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ajorEastAsia" w:hAnsiTheme="majorEastAsia" w:eastAsiaTheme="majorEastAsia"/>
          <w:b/>
          <w:color w:val="000000" w:themeColor="text1"/>
          <w:sz w:val="4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asciiTheme="majorEastAsia" w:hAnsiTheme="majorEastAsia" w:eastAsiaTheme="majorEastAsia"/>
          <w:b/>
          <w:color w:val="000000" w:themeColor="text1"/>
          <w:sz w:val="44"/>
          <w:szCs w:val="44"/>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44"/>
          <w:szCs w:val="44"/>
          <w:highlight w:val="none"/>
          <w:lang w:val="en-US" w:eastAsia="zh-CN"/>
          <w14:textFill>
            <w14:solidFill>
              <w14:schemeClr w14:val="tx1"/>
            </w14:solidFill>
          </w14:textFill>
        </w:rPr>
        <w:t>深圳市中金岭南有色金属股份有限公司仁化</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asciiTheme="majorEastAsia" w:hAnsiTheme="majorEastAsia" w:eastAsiaTheme="majorEastAsia"/>
          <w:b/>
          <w:color w:val="000000" w:themeColor="text1"/>
          <w:sz w:val="44"/>
          <w:szCs w:val="44"/>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44"/>
          <w:szCs w:val="44"/>
          <w:highlight w:val="none"/>
          <w:lang w:val="en-US" w:eastAsia="zh-CN"/>
          <w14:textFill>
            <w14:solidFill>
              <w14:schemeClr w14:val="tx1"/>
            </w14:solidFill>
          </w14:textFill>
        </w:rPr>
        <w:t>生产基地--仁化县城自来水取水管道改迁建工程</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asciiTheme="majorEastAsia" w:hAnsiTheme="majorEastAsia" w:eastAsiaTheme="majorEastAsia"/>
          <w:b/>
          <w:color w:val="000000" w:themeColor="text1"/>
          <w:sz w:val="44"/>
          <w:szCs w:val="44"/>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44"/>
          <w:szCs w:val="44"/>
          <w:highlight w:val="none"/>
          <w:lang w:val="en-US" w:eastAsia="zh-CN"/>
          <w14:textFill>
            <w14:solidFill>
              <w14:schemeClr w14:val="tx1"/>
            </w14:solidFill>
          </w14:textFill>
        </w:rPr>
        <w:t>（二期）项目施工</w:t>
      </w:r>
    </w:p>
    <w:p>
      <w:pPr>
        <w:pStyle w:val="25"/>
        <w:rPr>
          <w:color w:val="000000" w:themeColor="text1"/>
          <w:highlight w:val="none"/>
          <w14:textFill>
            <w14:solidFill>
              <w14:schemeClr w14:val="tx1"/>
            </w14:solidFill>
          </w14:textFill>
        </w:rPr>
      </w:pPr>
    </w:p>
    <w:p>
      <w:pPr>
        <w:ind w:firstLine="422"/>
        <w:jc w:val="center"/>
        <w:rPr>
          <w:rFonts w:cs="宋体" w:asciiTheme="majorEastAsia" w:hAnsiTheme="majorEastAsia" w:eastAsiaTheme="majorEastAsia"/>
          <w:b/>
          <w:color w:val="000000" w:themeColor="text1"/>
          <w:sz w:val="52"/>
          <w:szCs w:val="52"/>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ind w:firstLine="422"/>
        <w:jc w:val="center"/>
        <w:rPr>
          <w:rFonts w:asciiTheme="majorEastAsia" w:hAnsiTheme="majorEastAsia" w:eastAsiaTheme="majorEastAsia"/>
          <w:b/>
          <w:color w:val="000000" w:themeColor="text1"/>
          <w:sz w:val="72"/>
          <w:szCs w:val="72"/>
          <w:highlight w:val="none"/>
          <w14:textFill>
            <w14:solidFill>
              <w14:schemeClr w14:val="tx1"/>
            </w14:solidFill>
          </w14:textFill>
        </w:rPr>
      </w:pPr>
      <w:r>
        <w:rPr>
          <w:rFonts w:hint="eastAsia" w:cs="宋体" w:asciiTheme="majorEastAsia" w:hAnsiTheme="majorEastAsia" w:eastAsiaTheme="majorEastAsia"/>
          <w:b/>
          <w:color w:val="000000" w:themeColor="text1"/>
          <w:sz w:val="72"/>
          <w:szCs w:val="72"/>
          <w:highlight w:val="none"/>
          <w14:textFill>
            <w14:solidFill>
              <w14:schemeClr w14:val="tx1"/>
            </w14:solidFill>
          </w14:textFill>
        </w:rPr>
        <w:t>招标文件</w:t>
      </w:r>
    </w:p>
    <w:p>
      <w:pPr>
        <w:rPr>
          <w:rFonts w:asciiTheme="majorEastAsia" w:hAnsiTheme="majorEastAsia" w:eastAsiaTheme="majorEastAsia"/>
          <w:b/>
          <w:color w:val="000000" w:themeColor="text1"/>
          <w:highlight w:val="none"/>
          <w14:textFill>
            <w14:solidFill>
              <w14:schemeClr w14:val="tx1"/>
            </w14:solidFill>
          </w14:textFill>
        </w:rPr>
      </w:pPr>
    </w:p>
    <w:p>
      <w:pPr>
        <w:ind w:firstLine="422"/>
        <w:rPr>
          <w:rFonts w:asciiTheme="majorEastAsia" w:hAnsiTheme="majorEastAsia" w:eastAsiaTheme="majorEastAsia"/>
          <w:b/>
          <w:color w:val="000000" w:themeColor="text1"/>
          <w:highlight w:val="none"/>
          <w14:textFill>
            <w14:solidFill>
              <w14:schemeClr w14:val="tx1"/>
            </w14:solidFill>
          </w14:textFill>
        </w:rPr>
      </w:pPr>
    </w:p>
    <w:p>
      <w:pPr>
        <w:ind w:firstLine="422"/>
        <w:rPr>
          <w:rFonts w:asciiTheme="majorEastAsia" w:hAnsiTheme="majorEastAsia" w:eastAsiaTheme="majorEastAsia"/>
          <w:b/>
          <w:color w:val="000000" w:themeColor="text1"/>
          <w:highlight w:val="none"/>
          <w14:textFill>
            <w14:solidFill>
              <w14:schemeClr w14:val="tx1"/>
            </w14:solidFill>
          </w14:textFill>
        </w:rPr>
      </w:pPr>
    </w:p>
    <w:p>
      <w:pPr>
        <w:pStyle w:val="2"/>
        <w:rPr>
          <w:rFonts w:asciiTheme="majorEastAsia" w:hAnsiTheme="majorEastAsia" w:eastAsiaTheme="majorEastAsia"/>
          <w:b/>
          <w:color w:val="000000" w:themeColor="text1"/>
          <w:highlight w:val="none"/>
          <w14:textFill>
            <w14:solidFill>
              <w14:schemeClr w14:val="tx1"/>
            </w14:solidFill>
          </w14:textFill>
        </w:rPr>
      </w:pPr>
    </w:p>
    <w:p>
      <w:pPr>
        <w:ind w:firstLine="422"/>
        <w:rPr>
          <w:rFonts w:asciiTheme="majorEastAsia" w:hAnsiTheme="majorEastAsia" w:eastAsiaTheme="majorEastAsia"/>
          <w:b/>
          <w:color w:val="000000" w:themeColor="text1"/>
          <w:highlight w:val="none"/>
          <w14:textFill>
            <w14:solidFill>
              <w14:schemeClr w14:val="tx1"/>
            </w14:solidFill>
          </w14:textFill>
        </w:rPr>
      </w:pPr>
    </w:p>
    <w:p>
      <w:pPr>
        <w:pStyle w:val="2"/>
        <w:outlineLvl w:val="9"/>
        <w:rPr>
          <w:color w:val="000000" w:themeColor="text1"/>
          <w:highlight w:val="none"/>
          <w14:textFill>
            <w14:solidFill>
              <w14:schemeClr w14:val="tx1"/>
            </w14:solidFill>
          </w14:textFill>
        </w:rPr>
      </w:pPr>
    </w:p>
    <w:p>
      <w:pPr>
        <w:outlineLvl w:val="9"/>
        <w:rPr>
          <w:color w:val="000000" w:themeColor="text1"/>
          <w:highlight w:val="none"/>
          <w14:textFill>
            <w14:solidFill>
              <w14:schemeClr w14:val="tx1"/>
            </w14:solidFill>
          </w14:textFill>
        </w:rPr>
      </w:pPr>
    </w:p>
    <w:p>
      <w:pPr>
        <w:outlineLvl w:val="9"/>
        <w:rPr>
          <w:color w:val="000000" w:themeColor="text1"/>
          <w:highlight w:val="none"/>
          <w14:textFill>
            <w14:solidFill>
              <w14:schemeClr w14:val="tx1"/>
            </w14:solidFill>
          </w14:textFill>
        </w:rPr>
      </w:pPr>
    </w:p>
    <w:p>
      <w:pPr>
        <w:outlineLvl w:val="9"/>
        <w:rPr>
          <w:color w:val="000000" w:themeColor="text1"/>
          <w:highlight w:val="none"/>
          <w14:textFill>
            <w14:solidFill>
              <w14:schemeClr w14:val="tx1"/>
            </w14:solidFill>
          </w14:textFill>
        </w:rPr>
      </w:pPr>
    </w:p>
    <w:p>
      <w:pPr>
        <w:ind w:firstLine="422"/>
        <w:rPr>
          <w:rFonts w:asciiTheme="majorEastAsia" w:hAnsiTheme="majorEastAsia" w:eastAsiaTheme="majorEastAsia"/>
          <w:b/>
          <w:color w:val="000000" w:themeColor="text1"/>
          <w:highlight w:val="none"/>
          <w14:textFill>
            <w14:solidFill>
              <w14:schemeClr w14:val="tx1"/>
            </w14:solidFill>
          </w14:textFill>
        </w:rPr>
      </w:pPr>
    </w:p>
    <w:p>
      <w:pPr>
        <w:pStyle w:val="10"/>
        <w:overflowPunct w:val="0"/>
        <w:autoSpaceDE w:val="0"/>
        <w:autoSpaceDN w:val="0"/>
        <w:adjustRightInd w:val="0"/>
        <w:snapToGrid w:val="0"/>
        <w:spacing w:before="120" w:line="360" w:lineRule="auto"/>
        <w:ind w:left="2251" w:leftChars="307" w:hanging="1606" w:hangingChars="500"/>
        <w:rPr>
          <w:rFonts w:hint="eastAsia" w:hAnsi="宋体" w:cs="宋体"/>
          <w:b/>
          <w:color w:val="000000" w:themeColor="text1"/>
          <w:sz w:val="32"/>
          <w:szCs w:val="32"/>
          <w:highlight w:val="none"/>
          <w:lang w:eastAsia="zh-CN"/>
          <w14:textFill>
            <w14:solidFill>
              <w14:schemeClr w14:val="tx1"/>
            </w14:solidFill>
          </w14:textFill>
        </w:rPr>
      </w:pPr>
      <w:r>
        <w:rPr>
          <w:rFonts w:hint="eastAsia" w:hAnsi="宋体" w:cs="宋体"/>
          <w:b/>
          <w:color w:val="000000" w:themeColor="text1"/>
          <w:sz w:val="32"/>
          <w:szCs w:val="32"/>
          <w:highlight w:val="none"/>
          <w:lang w:eastAsia="zh-CN"/>
          <w14:textFill>
            <w14:solidFill>
              <w14:schemeClr w14:val="tx1"/>
            </w14:solidFill>
          </w14:textFill>
        </w:rPr>
        <w:t>招标人：深圳市中金岭南有色金属股份有限公司丹霞冶炼厂</w:t>
      </w:r>
    </w:p>
    <w:p>
      <w:pPr>
        <w:pStyle w:val="10"/>
        <w:overflowPunct w:val="0"/>
        <w:autoSpaceDE w:val="0"/>
        <w:autoSpaceDN w:val="0"/>
        <w:adjustRightInd w:val="0"/>
        <w:snapToGrid w:val="0"/>
        <w:spacing w:before="120" w:line="360" w:lineRule="auto"/>
        <w:ind w:left="2241" w:leftChars="1067" w:firstLine="0" w:firstLineChars="0"/>
        <w:rPr>
          <w:rFonts w:hint="eastAsia" w:hAnsi="宋体" w:cs="宋体"/>
          <w:b/>
          <w:color w:val="000000" w:themeColor="text1"/>
          <w:sz w:val="32"/>
          <w:szCs w:val="32"/>
          <w:highlight w:val="none"/>
          <w:lang w:eastAsia="zh-CN"/>
          <w14:textFill>
            <w14:solidFill>
              <w14:schemeClr w14:val="tx1"/>
            </w14:solidFill>
          </w14:textFill>
        </w:rPr>
      </w:pPr>
      <w:r>
        <w:rPr>
          <w:rFonts w:hint="eastAsia" w:hAnsi="宋体" w:cs="宋体"/>
          <w:b/>
          <w:color w:val="000000" w:themeColor="text1"/>
          <w:sz w:val="32"/>
          <w:szCs w:val="32"/>
          <w:highlight w:val="none"/>
          <w:lang w:eastAsia="zh-CN"/>
          <w14:textFill>
            <w14:solidFill>
              <w14:schemeClr w14:val="tx1"/>
            </w14:solidFill>
          </w14:textFill>
        </w:rPr>
        <w:t>（盖单位公章）</w:t>
      </w:r>
    </w:p>
    <w:p>
      <w:pPr>
        <w:pStyle w:val="10"/>
        <w:overflowPunct w:val="0"/>
        <w:autoSpaceDE w:val="0"/>
        <w:autoSpaceDN w:val="0"/>
        <w:adjustRightInd w:val="0"/>
        <w:snapToGrid w:val="0"/>
        <w:spacing w:before="120" w:line="360" w:lineRule="auto"/>
        <w:ind w:firstLine="643" w:firstLineChars="200"/>
        <w:rPr>
          <w:rFonts w:hint="eastAsia" w:hAnsi="宋体" w:cs="宋体"/>
          <w:b/>
          <w:color w:val="000000" w:themeColor="text1"/>
          <w:sz w:val="32"/>
          <w:szCs w:val="32"/>
          <w:highlight w:val="none"/>
          <w:lang w:eastAsia="zh-CN"/>
          <w14:textFill>
            <w14:solidFill>
              <w14:schemeClr w14:val="tx1"/>
            </w14:solidFill>
          </w14:textFill>
        </w:rPr>
      </w:pPr>
      <w:r>
        <w:rPr>
          <w:rFonts w:hint="eastAsia" w:hAnsi="宋体" w:cs="宋体"/>
          <w:b/>
          <w:color w:val="000000" w:themeColor="text1"/>
          <w:sz w:val="32"/>
          <w:szCs w:val="32"/>
          <w:highlight w:val="none"/>
          <w:lang w:eastAsia="zh-CN"/>
          <w14:textFill>
            <w14:solidFill>
              <w14:schemeClr w14:val="tx1"/>
            </w14:solidFill>
          </w14:textFill>
        </w:rPr>
        <w:t>招标代理机构：广东轩诚建筑工程有限公司（盖单位公章）</w:t>
      </w:r>
    </w:p>
    <w:p>
      <w:pPr>
        <w:rPr>
          <w:rFonts w:hint="eastAsia"/>
          <w:color w:val="000000" w:themeColor="text1"/>
          <w:highlight w:val="none"/>
          <w14:textFill>
            <w14:solidFill>
              <w14:schemeClr w14:val="tx1"/>
            </w14:solidFill>
          </w14:textFill>
        </w:rPr>
      </w:pPr>
    </w:p>
    <w:p>
      <w:pPr>
        <w:pStyle w:val="10"/>
        <w:overflowPunct w:val="0"/>
        <w:autoSpaceDE w:val="0"/>
        <w:autoSpaceDN w:val="0"/>
        <w:adjustRightInd w:val="0"/>
        <w:snapToGrid w:val="0"/>
        <w:spacing w:before="120"/>
        <w:ind w:firstLine="643" w:firstLineChars="200"/>
        <w:rPr>
          <w:rFonts w:hint="eastAsia"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备 案 单 位：</w:t>
      </w:r>
      <w:r>
        <w:rPr>
          <w:rFonts w:hint="eastAsia" w:hAnsi="宋体" w:eastAsia="宋体" w:cs="宋体"/>
          <w:b/>
          <w:color w:val="000000" w:themeColor="text1"/>
          <w:sz w:val="32"/>
          <w:szCs w:val="32"/>
          <w:highlight w:val="none"/>
          <w:lang w:val="en-US" w:eastAsia="zh-CN"/>
          <w14:textFill>
            <w14:solidFill>
              <w14:schemeClr w14:val="tx1"/>
            </w14:solidFill>
          </w14:textFill>
        </w:rPr>
        <w:t>仁化县</w:t>
      </w:r>
      <w:r>
        <w:rPr>
          <w:rFonts w:hint="eastAsia" w:hAnsi="宋体" w:eastAsia="宋体" w:cs="宋体"/>
          <w:b/>
          <w:color w:val="000000" w:themeColor="text1"/>
          <w:sz w:val="32"/>
          <w:szCs w:val="32"/>
          <w:highlight w:val="none"/>
          <w:lang w:eastAsia="zh-CN"/>
          <w14:textFill>
            <w14:solidFill>
              <w14:schemeClr w14:val="tx1"/>
            </w14:solidFill>
          </w14:textFill>
        </w:rPr>
        <w:t>水务局</w:t>
      </w:r>
      <w:r>
        <w:rPr>
          <w:rFonts w:hint="eastAsia" w:hAnsi="宋体" w:cs="宋体"/>
          <w:b/>
          <w:color w:val="000000" w:themeColor="text1"/>
          <w:sz w:val="32"/>
          <w:szCs w:val="32"/>
          <w:highlight w:val="none"/>
          <w:lang w:eastAsia="zh-CN"/>
          <w14:textFill>
            <w14:solidFill>
              <w14:schemeClr w14:val="tx1"/>
            </w14:solidFill>
          </w14:textFill>
        </w:rPr>
        <w:t>（盖单位公章）</w:t>
      </w:r>
    </w:p>
    <w:p>
      <w:pPr>
        <w:spacing w:before="120"/>
        <w:jc w:val="center"/>
        <w:rPr>
          <w:rFonts w:cs="宋体" w:asciiTheme="majorEastAsia" w:hAnsiTheme="majorEastAsia" w:eastAsiaTheme="majorEastAsia"/>
          <w:b/>
          <w:color w:val="000000" w:themeColor="text1"/>
          <w:sz w:val="32"/>
          <w:highlight w:val="none"/>
          <w14:textFill>
            <w14:solidFill>
              <w14:schemeClr w14:val="tx1"/>
            </w14:solidFill>
          </w14:textFill>
        </w:rPr>
        <w:sectPr>
          <w:pgSz w:w="11906" w:h="16838"/>
          <w:pgMar w:top="1440" w:right="1066" w:bottom="1440" w:left="1180" w:header="851" w:footer="992" w:gutter="0"/>
          <w:cols w:space="425" w:num="1"/>
          <w:docGrid w:type="lines" w:linePitch="312" w:charSpace="0"/>
        </w:sectPr>
      </w:pPr>
      <w:r>
        <w:rPr>
          <w:rFonts w:hint="eastAsia" w:cs="宋体" w:asciiTheme="majorEastAsia" w:hAnsiTheme="majorEastAsia" w:eastAsiaTheme="majorEastAsia"/>
          <w:b/>
          <w:color w:val="000000" w:themeColor="text1"/>
          <w:sz w:val="32"/>
          <w:highlight w:val="none"/>
          <w:lang w:val="en-US" w:eastAsia="zh-CN"/>
          <w14:textFill>
            <w14:solidFill>
              <w14:schemeClr w14:val="tx1"/>
            </w14:solidFill>
          </w14:textFill>
        </w:rPr>
        <w:t>2023</w:t>
      </w:r>
      <w:r>
        <w:rPr>
          <w:rFonts w:hint="eastAsia" w:cs="宋体" w:asciiTheme="majorEastAsia" w:hAnsiTheme="majorEastAsia" w:eastAsiaTheme="majorEastAsia"/>
          <w:b/>
          <w:color w:val="000000" w:themeColor="text1"/>
          <w:sz w:val="32"/>
          <w:highlight w:val="none"/>
          <w14:textFill>
            <w14:solidFill>
              <w14:schemeClr w14:val="tx1"/>
            </w14:solidFill>
          </w14:textFill>
        </w:rPr>
        <w:t>年</w:t>
      </w:r>
      <w:r>
        <w:rPr>
          <w:rFonts w:hint="eastAsia" w:cs="宋体" w:asciiTheme="majorEastAsia" w:hAnsiTheme="majorEastAsia" w:eastAsiaTheme="majorEastAsia"/>
          <w:b/>
          <w:color w:val="000000" w:themeColor="text1"/>
          <w:sz w:val="32"/>
          <w:highlight w:val="none"/>
          <w:lang w:val="en-US" w:eastAsia="zh-CN"/>
          <w14:textFill>
            <w14:solidFill>
              <w14:schemeClr w14:val="tx1"/>
            </w14:solidFill>
          </w14:textFill>
        </w:rPr>
        <w:t>7月</w:t>
      </w:r>
    </w:p>
    <w:p>
      <w:pPr>
        <w:pStyle w:val="5"/>
        <w:rPr>
          <w:color w:val="000000" w:themeColor="text1"/>
          <w:highlight w:val="none"/>
          <w14:textFill>
            <w14:solidFill>
              <w14:schemeClr w14:val="tx1"/>
            </w14:solidFill>
          </w14:textFill>
        </w:rPr>
        <w:sectPr>
          <w:footerReference r:id="rId3" w:type="default"/>
          <w:pgSz w:w="11906" w:h="16838"/>
          <w:pgMar w:top="1440" w:right="1066" w:bottom="1440" w:left="1180" w:header="851" w:footer="992" w:gutter="0"/>
          <w:pgNumType w:start="1"/>
          <w:cols w:space="425" w:num="1"/>
          <w:docGrid w:type="lines" w:linePitch="312" w:charSpace="0"/>
        </w:sectPr>
      </w:pPr>
    </w:p>
    <w:p>
      <w:pPr>
        <w:jc w:val="center"/>
        <w:rPr>
          <w:rFonts w:cs="宋体" w:asciiTheme="majorEastAsia" w:hAnsiTheme="majorEastAsia" w:eastAsiaTheme="majorEastAsia"/>
          <w:b/>
          <w:color w:val="000000" w:themeColor="text1"/>
          <w:sz w:val="28"/>
          <w:highlight w:val="none"/>
          <w14:textFill>
            <w14:solidFill>
              <w14:schemeClr w14:val="tx1"/>
            </w14:solidFill>
          </w14:textFill>
        </w:rPr>
      </w:pPr>
      <w:r>
        <w:rPr>
          <w:rFonts w:hint="eastAsia" w:cs="宋体" w:asciiTheme="majorEastAsia" w:hAnsiTheme="majorEastAsia" w:eastAsiaTheme="majorEastAsia"/>
          <w:b/>
          <w:color w:val="000000" w:themeColor="text1"/>
          <w:sz w:val="28"/>
          <w:highlight w:val="none"/>
          <w14:textFill>
            <w14:solidFill>
              <w14:schemeClr w14:val="tx1"/>
            </w14:solidFill>
          </w14:textFill>
        </w:rPr>
        <w:t>目</w:t>
      </w:r>
      <w:r>
        <w:rPr>
          <w:rFonts w:cs="宋体" w:asciiTheme="majorEastAsia" w:hAnsiTheme="majorEastAsia" w:eastAsiaTheme="majorEastAsia"/>
          <w:b/>
          <w:color w:val="000000" w:themeColor="text1"/>
          <w:sz w:val="28"/>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28"/>
          <w:highlight w:val="none"/>
          <w14:textFill>
            <w14:solidFill>
              <w14:schemeClr w14:val="tx1"/>
            </w14:solidFill>
          </w14:textFill>
        </w:rPr>
        <w:t>录</w:t>
      </w:r>
    </w:p>
    <w:p>
      <w:pPr>
        <w:pStyle w:val="14"/>
        <w:tabs>
          <w:tab w:val="right" w:leader="dot" w:pos="9660"/>
        </w:tabs>
      </w:pPr>
      <w:r>
        <w:rPr>
          <w:rFonts w:cs="宋体" w:asciiTheme="majorEastAsia" w:hAnsiTheme="majorEastAsia" w:eastAsiaTheme="majorEastAsia"/>
          <w:b/>
          <w:caps/>
          <w:color w:val="000000" w:themeColor="text1"/>
          <w:sz w:val="20"/>
          <w:highlight w:val="none"/>
          <w14:textFill>
            <w14:solidFill>
              <w14:schemeClr w14:val="tx1"/>
            </w14:solidFill>
          </w14:textFill>
        </w:rPr>
        <w:fldChar w:fldCharType="begin"/>
      </w:r>
      <w:r>
        <w:rPr>
          <w:rFonts w:cs="宋体" w:asciiTheme="majorEastAsia" w:hAnsiTheme="majorEastAsia" w:eastAsiaTheme="majorEastAsia"/>
          <w:b/>
          <w:caps/>
          <w:color w:val="000000" w:themeColor="text1"/>
          <w:sz w:val="20"/>
          <w:highlight w:val="none"/>
          <w14:textFill>
            <w14:solidFill>
              <w14:schemeClr w14:val="tx1"/>
            </w14:solidFill>
          </w14:textFill>
        </w:rPr>
        <w:instrText xml:space="preserve"> </w:instrText>
      </w:r>
      <w:r>
        <w:rPr>
          <w:rFonts w:hint="eastAsia" w:cs="宋体" w:asciiTheme="majorEastAsia" w:hAnsiTheme="majorEastAsia" w:eastAsiaTheme="majorEastAsia"/>
          <w:b/>
          <w:caps/>
          <w:color w:val="000000" w:themeColor="text1"/>
          <w:sz w:val="20"/>
          <w:highlight w:val="none"/>
          <w14:textFill>
            <w14:solidFill>
              <w14:schemeClr w14:val="tx1"/>
            </w14:solidFill>
          </w14:textFill>
        </w:rPr>
        <w:instrText xml:space="preserve">TOC \o "1-3" \h \z \u</w:instrText>
      </w:r>
      <w:r>
        <w:rPr>
          <w:rFonts w:cs="宋体" w:asciiTheme="majorEastAsia" w:hAnsiTheme="majorEastAsia" w:eastAsiaTheme="majorEastAsia"/>
          <w:b/>
          <w:caps/>
          <w:color w:val="000000" w:themeColor="text1"/>
          <w:sz w:val="20"/>
          <w:highlight w:val="none"/>
          <w14:textFill>
            <w14:solidFill>
              <w14:schemeClr w14:val="tx1"/>
            </w14:solidFill>
          </w14:textFill>
        </w:rPr>
        <w:instrText xml:space="preserve"> </w:instrText>
      </w:r>
      <w:r>
        <w:rPr>
          <w:rFonts w:cs="宋体" w:asciiTheme="majorEastAsia" w:hAnsiTheme="majorEastAsia" w:eastAsiaTheme="majorEastAsia"/>
          <w:b/>
          <w:caps/>
          <w:color w:val="000000" w:themeColor="text1"/>
          <w:sz w:val="20"/>
          <w:highlight w:val="none"/>
          <w14:textFill>
            <w14:solidFill>
              <w14:schemeClr w14:val="tx1"/>
            </w14:solidFill>
          </w14:textFill>
        </w:rPr>
        <w:fldChar w:fldCharType="separate"/>
      </w:r>
      <w:r>
        <w:rPr>
          <w:rFonts w:cs="宋体" w:asciiTheme="majorEastAsia" w:hAnsiTheme="majorEastAsia" w:eastAsiaTheme="majorEastAsia"/>
          <w:caps/>
          <w:color w:val="000000" w:themeColor="text1"/>
          <w:highlight w:val="none"/>
          <w14:textFill>
            <w14:solidFill>
              <w14:schemeClr w14:val="tx1"/>
            </w14:solidFill>
          </w14:textFill>
        </w:rPr>
        <w:fldChar w:fldCharType="begin"/>
      </w:r>
      <w:r>
        <w:rPr>
          <w:rFonts w:cs="宋体" w:asciiTheme="majorEastAsia" w:hAnsiTheme="majorEastAsia" w:eastAsiaTheme="majorEastAsia"/>
          <w:caps/>
          <w:highlight w:val="none"/>
        </w:rPr>
        <w:instrText xml:space="preserve"> HYPERLINK \l _Toc18345 </w:instrText>
      </w:r>
      <w:r>
        <w:rPr>
          <w:rFonts w:cs="宋体" w:asciiTheme="majorEastAsia" w:hAnsiTheme="majorEastAsia" w:eastAsiaTheme="majorEastAsia"/>
          <w:caps/>
          <w:highlight w:val="none"/>
        </w:rPr>
        <w:fldChar w:fldCharType="separate"/>
      </w:r>
      <w:r>
        <w:rPr>
          <w:rFonts w:hint="eastAsia" w:cs="宋体" w:asciiTheme="majorEastAsia" w:hAnsiTheme="majorEastAsia" w:eastAsiaTheme="majorEastAsia"/>
          <w:szCs w:val="84"/>
          <w:highlight w:val="none"/>
        </w:rPr>
        <w:t>第</w:t>
      </w:r>
      <w:r>
        <w:rPr>
          <w:rFonts w:cs="宋体" w:asciiTheme="majorEastAsia" w:hAnsiTheme="majorEastAsia" w:eastAsiaTheme="majorEastAsia"/>
          <w:szCs w:val="84"/>
          <w:highlight w:val="none"/>
        </w:rPr>
        <w:t xml:space="preserve"> </w:t>
      </w:r>
      <w:r>
        <w:rPr>
          <w:rFonts w:hint="eastAsia" w:cs="宋体" w:asciiTheme="majorEastAsia" w:hAnsiTheme="majorEastAsia" w:eastAsiaTheme="majorEastAsia"/>
          <w:szCs w:val="84"/>
          <w:highlight w:val="none"/>
        </w:rPr>
        <w:t>一</w:t>
      </w:r>
      <w:r>
        <w:rPr>
          <w:rFonts w:cs="宋体" w:asciiTheme="majorEastAsia" w:hAnsiTheme="majorEastAsia" w:eastAsiaTheme="majorEastAsia"/>
          <w:szCs w:val="84"/>
          <w:highlight w:val="none"/>
        </w:rPr>
        <w:t xml:space="preserve"> </w:t>
      </w:r>
      <w:r>
        <w:rPr>
          <w:rFonts w:hint="eastAsia" w:cs="宋体" w:asciiTheme="majorEastAsia" w:hAnsiTheme="majorEastAsia" w:eastAsiaTheme="majorEastAsia"/>
          <w:szCs w:val="84"/>
          <w:highlight w:val="none"/>
        </w:rPr>
        <w:t>卷</w:t>
      </w:r>
      <w:r>
        <w:tab/>
      </w:r>
      <w:r>
        <w:fldChar w:fldCharType="begin"/>
      </w:r>
      <w:r>
        <w:instrText xml:space="preserve"> PAGEREF _Toc18345 \h </w:instrText>
      </w:r>
      <w:r>
        <w:fldChar w:fldCharType="separate"/>
      </w:r>
      <w:r>
        <w:t>1</w:t>
      </w:r>
      <w:r>
        <w:fldChar w:fldCharType="end"/>
      </w: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pStyle w:val="14"/>
        <w:tabs>
          <w:tab w:val="right" w:leader="dot" w:pos="9660"/>
        </w:tabs>
      </w:pPr>
      <w:r>
        <w:rPr>
          <w:rFonts w:cs="宋体" w:asciiTheme="majorEastAsia" w:hAnsiTheme="majorEastAsia" w:eastAsiaTheme="majorEastAsia"/>
          <w:caps/>
          <w:color w:val="000000" w:themeColor="text1"/>
          <w:highlight w:val="none"/>
          <w14:textFill>
            <w14:solidFill>
              <w14:schemeClr w14:val="tx1"/>
            </w14:solidFill>
          </w14:textFill>
        </w:rPr>
        <w:fldChar w:fldCharType="begin"/>
      </w:r>
      <w:r>
        <w:rPr>
          <w:rFonts w:cs="宋体" w:asciiTheme="majorEastAsia" w:hAnsiTheme="majorEastAsia" w:eastAsiaTheme="majorEastAsia"/>
          <w:caps/>
          <w:highlight w:val="none"/>
        </w:rPr>
        <w:instrText xml:space="preserve"> HYPERLINK \l _Toc11850 </w:instrText>
      </w:r>
      <w:r>
        <w:rPr>
          <w:rFonts w:cs="宋体" w:asciiTheme="majorEastAsia" w:hAnsiTheme="majorEastAsia" w:eastAsiaTheme="majorEastAsia"/>
          <w:caps/>
          <w:highlight w:val="none"/>
        </w:rPr>
        <w:fldChar w:fldCharType="separate"/>
      </w:r>
      <w:r>
        <w:rPr>
          <w:rFonts w:hint="eastAsia" w:cs="宋体" w:asciiTheme="majorEastAsia" w:hAnsiTheme="majorEastAsia" w:eastAsiaTheme="majorEastAsia"/>
          <w:highlight w:val="none"/>
        </w:rPr>
        <w:t>第一章</w:t>
      </w:r>
      <w:r>
        <w:rPr>
          <w:rFonts w:cs="宋体" w:asciiTheme="majorEastAsia" w:hAnsiTheme="majorEastAsia" w:eastAsiaTheme="majorEastAsia"/>
          <w:highlight w:val="none"/>
        </w:rPr>
        <w:t xml:space="preserve"> </w:t>
      </w:r>
      <w:r>
        <w:rPr>
          <w:rFonts w:hint="eastAsia" w:cs="宋体" w:asciiTheme="majorEastAsia" w:hAnsiTheme="majorEastAsia" w:eastAsiaTheme="majorEastAsia"/>
          <w:highlight w:val="none"/>
        </w:rPr>
        <w:t>招标公告</w:t>
      </w:r>
      <w:r>
        <w:tab/>
      </w:r>
      <w:r>
        <w:fldChar w:fldCharType="begin"/>
      </w:r>
      <w:r>
        <w:instrText xml:space="preserve"> PAGEREF _Toc11850 \h </w:instrText>
      </w:r>
      <w:r>
        <w:fldChar w:fldCharType="separate"/>
      </w:r>
      <w:r>
        <w:t>2</w:t>
      </w:r>
      <w:r>
        <w:fldChar w:fldCharType="end"/>
      </w: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pStyle w:val="14"/>
        <w:tabs>
          <w:tab w:val="right" w:leader="dot" w:pos="9660"/>
        </w:tabs>
      </w:pPr>
      <w:r>
        <w:rPr>
          <w:rFonts w:cs="宋体" w:asciiTheme="majorEastAsia" w:hAnsiTheme="majorEastAsia" w:eastAsiaTheme="majorEastAsia"/>
          <w:caps/>
          <w:color w:val="000000" w:themeColor="text1"/>
          <w:highlight w:val="none"/>
          <w14:textFill>
            <w14:solidFill>
              <w14:schemeClr w14:val="tx1"/>
            </w14:solidFill>
          </w14:textFill>
        </w:rPr>
        <w:fldChar w:fldCharType="begin"/>
      </w:r>
      <w:r>
        <w:rPr>
          <w:rFonts w:cs="宋体" w:asciiTheme="majorEastAsia" w:hAnsiTheme="majorEastAsia" w:eastAsiaTheme="majorEastAsia"/>
          <w:caps/>
          <w:highlight w:val="none"/>
        </w:rPr>
        <w:instrText xml:space="preserve"> HYPERLINK \l _Toc32567 </w:instrText>
      </w:r>
      <w:r>
        <w:rPr>
          <w:rFonts w:cs="宋体" w:asciiTheme="majorEastAsia" w:hAnsiTheme="majorEastAsia" w:eastAsiaTheme="majorEastAsia"/>
          <w:caps/>
          <w:highlight w:val="none"/>
        </w:rPr>
        <w:fldChar w:fldCharType="separate"/>
      </w:r>
      <w:r>
        <w:rPr>
          <w:rFonts w:hint="eastAsia" w:cs="宋体" w:asciiTheme="majorEastAsia" w:hAnsiTheme="majorEastAsia" w:eastAsiaTheme="majorEastAsia"/>
          <w:highlight w:val="none"/>
        </w:rPr>
        <w:t>第二章</w:t>
      </w:r>
      <w:r>
        <w:rPr>
          <w:rFonts w:cs="宋体" w:asciiTheme="majorEastAsia" w:hAnsiTheme="majorEastAsia" w:eastAsiaTheme="majorEastAsia"/>
          <w:highlight w:val="none"/>
        </w:rPr>
        <w:t xml:space="preserve"> </w:t>
      </w:r>
      <w:r>
        <w:rPr>
          <w:rFonts w:hint="eastAsia" w:cs="宋体" w:asciiTheme="majorEastAsia" w:hAnsiTheme="majorEastAsia" w:eastAsiaTheme="majorEastAsia"/>
          <w:highlight w:val="none"/>
        </w:rPr>
        <w:t>投标人须知</w:t>
      </w:r>
      <w:r>
        <w:tab/>
      </w:r>
      <w:r>
        <w:fldChar w:fldCharType="begin"/>
      </w:r>
      <w:r>
        <w:instrText xml:space="preserve"> PAGEREF _Toc32567 \h </w:instrText>
      </w:r>
      <w:r>
        <w:fldChar w:fldCharType="separate"/>
      </w:r>
      <w:r>
        <w:t>7</w:t>
      </w:r>
      <w:r>
        <w:fldChar w:fldCharType="end"/>
      </w: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pStyle w:val="14"/>
        <w:tabs>
          <w:tab w:val="right" w:leader="dot" w:pos="9660"/>
        </w:tabs>
      </w:pPr>
      <w:r>
        <w:rPr>
          <w:rFonts w:cs="宋体" w:asciiTheme="majorEastAsia" w:hAnsiTheme="majorEastAsia" w:eastAsiaTheme="majorEastAsia"/>
          <w:caps/>
          <w:color w:val="000000" w:themeColor="text1"/>
          <w:highlight w:val="none"/>
          <w14:textFill>
            <w14:solidFill>
              <w14:schemeClr w14:val="tx1"/>
            </w14:solidFill>
          </w14:textFill>
        </w:rPr>
        <w:fldChar w:fldCharType="begin"/>
      </w:r>
      <w:r>
        <w:rPr>
          <w:rFonts w:cs="宋体" w:asciiTheme="majorEastAsia" w:hAnsiTheme="majorEastAsia" w:eastAsiaTheme="majorEastAsia"/>
          <w:caps/>
          <w:highlight w:val="none"/>
        </w:rPr>
        <w:instrText xml:space="preserve"> HYPERLINK \l _Toc31922 </w:instrText>
      </w:r>
      <w:r>
        <w:rPr>
          <w:rFonts w:cs="宋体" w:asciiTheme="majorEastAsia" w:hAnsiTheme="majorEastAsia" w:eastAsiaTheme="majorEastAsia"/>
          <w:caps/>
          <w:highlight w:val="none"/>
        </w:rPr>
        <w:fldChar w:fldCharType="separate"/>
      </w:r>
      <w:r>
        <w:rPr>
          <w:rFonts w:hint="eastAsia"/>
          <w:highlight w:val="none"/>
          <w:lang w:val="en-US" w:eastAsia="zh-CN"/>
        </w:rPr>
        <w:t>第三章 评标办法</w:t>
      </w:r>
      <w:r>
        <w:tab/>
      </w:r>
      <w:r>
        <w:fldChar w:fldCharType="begin"/>
      </w:r>
      <w:r>
        <w:instrText xml:space="preserve"> PAGEREF _Toc31922 \h </w:instrText>
      </w:r>
      <w:r>
        <w:fldChar w:fldCharType="separate"/>
      </w:r>
      <w:r>
        <w:t>24</w:t>
      </w:r>
      <w:r>
        <w:fldChar w:fldCharType="end"/>
      </w: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pStyle w:val="14"/>
        <w:tabs>
          <w:tab w:val="right" w:leader="dot" w:pos="9660"/>
        </w:tabs>
      </w:pPr>
      <w:r>
        <w:rPr>
          <w:rFonts w:cs="宋体" w:asciiTheme="majorEastAsia" w:hAnsiTheme="majorEastAsia" w:eastAsiaTheme="majorEastAsia"/>
          <w:caps/>
          <w:color w:val="000000" w:themeColor="text1"/>
          <w:highlight w:val="none"/>
          <w14:textFill>
            <w14:solidFill>
              <w14:schemeClr w14:val="tx1"/>
            </w14:solidFill>
          </w14:textFill>
        </w:rPr>
        <w:fldChar w:fldCharType="begin"/>
      </w:r>
      <w:r>
        <w:rPr>
          <w:rFonts w:cs="宋体" w:asciiTheme="majorEastAsia" w:hAnsiTheme="majorEastAsia" w:eastAsiaTheme="majorEastAsia"/>
          <w:caps/>
          <w:highlight w:val="none"/>
        </w:rPr>
        <w:instrText xml:space="preserve"> HYPERLINK \l _Toc30575 </w:instrText>
      </w:r>
      <w:r>
        <w:rPr>
          <w:rFonts w:cs="宋体" w:asciiTheme="majorEastAsia" w:hAnsiTheme="majorEastAsia" w:eastAsiaTheme="majorEastAsia"/>
          <w:caps/>
          <w:highlight w:val="none"/>
        </w:rPr>
        <w:fldChar w:fldCharType="separate"/>
      </w:r>
      <w:r>
        <w:rPr>
          <w:rFonts w:hint="eastAsia"/>
        </w:rPr>
        <w:t>第四章</w:t>
      </w:r>
      <w:r>
        <w:t xml:space="preserve">  </w:t>
      </w:r>
      <w:r>
        <w:rPr>
          <w:rFonts w:hint="eastAsia"/>
        </w:rPr>
        <w:t>合同条款及格式</w:t>
      </w:r>
      <w:r>
        <w:tab/>
      </w:r>
      <w:r>
        <w:fldChar w:fldCharType="begin"/>
      </w:r>
      <w:r>
        <w:instrText xml:space="preserve"> PAGEREF _Toc30575 \h </w:instrText>
      </w:r>
      <w:r>
        <w:fldChar w:fldCharType="separate"/>
      </w:r>
      <w:r>
        <w:t>33</w:t>
      </w:r>
      <w:r>
        <w:fldChar w:fldCharType="end"/>
      </w: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pStyle w:val="14"/>
        <w:tabs>
          <w:tab w:val="right" w:leader="dot" w:pos="9660"/>
        </w:tabs>
      </w:pPr>
      <w:r>
        <w:rPr>
          <w:rFonts w:cs="宋体" w:asciiTheme="majorEastAsia" w:hAnsiTheme="majorEastAsia" w:eastAsiaTheme="majorEastAsia"/>
          <w:caps/>
          <w:color w:val="000000" w:themeColor="text1"/>
          <w:highlight w:val="none"/>
          <w14:textFill>
            <w14:solidFill>
              <w14:schemeClr w14:val="tx1"/>
            </w14:solidFill>
          </w14:textFill>
        </w:rPr>
        <w:fldChar w:fldCharType="begin"/>
      </w:r>
      <w:r>
        <w:rPr>
          <w:rFonts w:cs="宋体" w:asciiTheme="majorEastAsia" w:hAnsiTheme="majorEastAsia" w:eastAsiaTheme="majorEastAsia"/>
          <w:caps/>
          <w:highlight w:val="none"/>
        </w:rPr>
        <w:instrText xml:space="preserve"> HYPERLINK \l _Toc8667 </w:instrText>
      </w:r>
      <w:r>
        <w:rPr>
          <w:rFonts w:cs="宋体" w:asciiTheme="majorEastAsia" w:hAnsiTheme="majorEastAsia" w:eastAsiaTheme="majorEastAsia"/>
          <w:caps/>
          <w:highlight w:val="none"/>
        </w:rPr>
        <w:fldChar w:fldCharType="separate"/>
      </w:r>
      <w:r>
        <w:rPr>
          <w:rFonts w:hint="eastAsia" w:cs="宋体" w:asciiTheme="majorEastAsia" w:hAnsiTheme="majorEastAsia" w:eastAsiaTheme="majorEastAsia"/>
          <w:highlight w:val="none"/>
        </w:rPr>
        <w:t>第五章</w:t>
      </w:r>
      <w:r>
        <w:rPr>
          <w:rFonts w:cs="宋体" w:asciiTheme="majorEastAsia" w:hAnsiTheme="majorEastAsia" w:eastAsiaTheme="majorEastAsia"/>
          <w:highlight w:val="none"/>
        </w:rPr>
        <w:t xml:space="preserve"> </w:t>
      </w:r>
      <w:r>
        <w:rPr>
          <w:rFonts w:hint="eastAsia" w:cs="宋体" w:asciiTheme="majorEastAsia" w:hAnsiTheme="majorEastAsia" w:eastAsiaTheme="majorEastAsia"/>
          <w:highlight w:val="none"/>
        </w:rPr>
        <w:t>工程量清单</w:t>
      </w:r>
      <w:r>
        <w:tab/>
      </w:r>
      <w:r>
        <w:fldChar w:fldCharType="begin"/>
      </w:r>
      <w:r>
        <w:instrText xml:space="preserve"> PAGEREF _Toc8667 \h </w:instrText>
      </w:r>
      <w:r>
        <w:fldChar w:fldCharType="separate"/>
      </w:r>
      <w:r>
        <w:t>83</w:t>
      </w:r>
      <w:r>
        <w:fldChar w:fldCharType="end"/>
      </w: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pStyle w:val="14"/>
        <w:tabs>
          <w:tab w:val="right" w:leader="dot" w:pos="9660"/>
        </w:tabs>
      </w:pPr>
      <w:r>
        <w:rPr>
          <w:rFonts w:cs="宋体" w:asciiTheme="majorEastAsia" w:hAnsiTheme="majorEastAsia" w:eastAsiaTheme="majorEastAsia"/>
          <w:caps/>
          <w:color w:val="000000" w:themeColor="text1"/>
          <w:highlight w:val="none"/>
          <w14:textFill>
            <w14:solidFill>
              <w14:schemeClr w14:val="tx1"/>
            </w14:solidFill>
          </w14:textFill>
        </w:rPr>
        <w:fldChar w:fldCharType="begin"/>
      </w:r>
      <w:r>
        <w:rPr>
          <w:rFonts w:cs="宋体" w:asciiTheme="majorEastAsia" w:hAnsiTheme="majorEastAsia" w:eastAsiaTheme="majorEastAsia"/>
          <w:caps/>
          <w:highlight w:val="none"/>
        </w:rPr>
        <w:instrText xml:space="preserve"> HYPERLINK \l _Toc13856 </w:instrText>
      </w:r>
      <w:r>
        <w:rPr>
          <w:rFonts w:cs="宋体" w:asciiTheme="majorEastAsia" w:hAnsiTheme="majorEastAsia" w:eastAsiaTheme="majorEastAsia"/>
          <w:caps/>
          <w:highlight w:val="none"/>
        </w:rPr>
        <w:fldChar w:fldCharType="separate"/>
      </w:r>
      <w:r>
        <w:rPr>
          <w:rFonts w:hint="eastAsia" w:cs="宋体" w:asciiTheme="majorEastAsia" w:hAnsiTheme="majorEastAsia" w:eastAsiaTheme="majorEastAsia"/>
          <w:szCs w:val="84"/>
          <w:highlight w:val="none"/>
        </w:rPr>
        <w:t>第</w:t>
      </w:r>
      <w:r>
        <w:rPr>
          <w:rFonts w:cs="宋体" w:asciiTheme="majorEastAsia" w:hAnsiTheme="majorEastAsia" w:eastAsiaTheme="majorEastAsia"/>
          <w:szCs w:val="84"/>
          <w:highlight w:val="none"/>
        </w:rPr>
        <w:t xml:space="preserve"> </w:t>
      </w:r>
      <w:r>
        <w:rPr>
          <w:rFonts w:hint="eastAsia" w:cs="宋体" w:asciiTheme="majorEastAsia" w:hAnsiTheme="majorEastAsia" w:eastAsiaTheme="majorEastAsia"/>
          <w:szCs w:val="84"/>
          <w:highlight w:val="none"/>
        </w:rPr>
        <w:t>二</w:t>
      </w:r>
      <w:r>
        <w:rPr>
          <w:rFonts w:cs="宋体" w:asciiTheme="majorEastAsia" w:hAnsiTheme="majorEastAsia" w:eastAsiaTheme="majorEastAsia"/>
          <w:szCs w:val="84"/>
          <w:highlight w:val="none"/>
        </w:rPr>
        <w:t xml:space="preserve"> </w:t>
      </w:r>
      <w:r>
        <w:rPr>
          <w:rFonts w:hint="eastAsia" w:cs="宋体" w:asciiTheme="majorEastAsia" w:hAnsiTheme="majorEastAsia" w:eastAsiaTheme="majorEastAsia"/>
          <w:szCs w:val="84"/>
          <w:highlight w:val="none"/>
        </w:rPr>
        <w:t>卷</w:t>
      </w:r>
      <w:r>
        <w:tab/>
      </w:r>
      <w:r>
        <w:fldChar w:fldCharType="begin"/>
      </w:r>
      <w:r>
        <w:instrText xml:space="preserve"> PAGEREF _Toc13856 \h </w:instrText>
      </w:r>
      <w:r>
        <w:fldChar w:fldCharType="separate"/>
      </w:r>
      <w:r>
        <w:t>84</w:t>
      </w:r>
      <w:r>
        <w:fldChar w:fldCharType="end"/>
      </w: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pStyle w:val="14"/>
        <w:tabs>
          <w:tab w:val="right" w:leader="dot" w:pos="9660"/>
        </w:tabs>
      </w:pPr>
      <w:r>
        <w:rPr>
          <w:rFonts w:cs="宋体" w:asciiTheme="majorEastAsia" w:hAnsiTheme="majorEastAsia" w:eastAsiaTheme="majorEastAsia"/>
          <w:caps/>
          <w:color w:val="000000" w:themeColor="text1"/>
          <w:highlight w:val="none"/>
          <w14:textFill>
            <w14:solidFill>
              <w14:schemeClr w14:val="tx1"/>
            </w14:solidFill>
          </w14:textFill>
        </w:rPr>
        <w:fldChar w:fldCharType="begin"/>
      </w:r>
      <w:r>
        <w:rPr>
          <w:rFonts w:cs="宋体" w:asciiTheme="majorEastAsia" w:hAnsiTheme="majorEastAsia" w:eastAsiaTheme="majorEastAsia"/>
          <w:caps/>
          <w:highlight w:val="none"/>
        </w:rPr>
        <w:instrText xml:space="preserve"> HYPERLINK \l _Toc21603 </w:instrText>
      </w:r>
      <w:r>
        <w:rPr>
          <w:rFonts w:cs="宋体" w:asciiTheme="majorEastAsia" w:hAnsiTheme="majorEastAsia" w:eastAsiaTheme="majorEastAsia"/>
          <w:caps/>
          <w:highlight w:val="none"/>
        </w:rPr>
        <w:fldChar w:fldCharType="separate"/>
      </w:r>
      <w:r>
        <w:rPr>
          <w:rFonts w:hint="eastAsia" w:cs="宋体" w:asciiTheme="majorEastAsia" w:hAnsiTheme="majorEastAsia" w:eastAsiaTheme="majorEastAsia"/>
          <w:highlight w:val="none"/>
        </w:rPr>
        <w:t>第六章</w:t>
      </w:r>
      <w:r>
        <w:rPr>
          <w:rFonts w:cs="宋体" w:asciiTheme="majorEastAsia" w:hAnsiTheme="majorEastAsia" w:eastAsiaTheme="majorEastAsia"/>
          <w:highlight w:val="none"/>
        </w:rPr>
        <w:t xml:space="preserve">  </w:t>
      </w:r>
      <w:r>
        <w:rPr>
          <w:rFonts w:hint="eastAsia" w:cs="宋体" w:asciiTheme="majorEastAsia" w:hAnsiTheme="majorEastAsia" w:eastAsiaTheme="majorEastAsia"/>
          <w:highlight w:val="none"/>
        </w:rPr>
        <w:t>图纸（招标图纸）</w:t>
      </w:r>
      <w:r>
        <w:tab/>
      </w:r>
      <w:r>
        <w:fldChar w:fldCharType="begin"/>
      </w:r>
      <w:r>
        <w:instrText xml:space="preserve"> PAGEREF _Toc21603 \h </w:instrText>
      </w:r>
      <w:r>
        <w:fldChar w:fldCharType="separate"/>
      </w:r>
      <w:r>
        <w:t>85</w:t>
      </w:r>
      <w:r>
        <w:fldChar w:fldCharType="end"/>
      </w: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pStyle w:val="14"/>
        <w:tabs>
          <w:tab w:val="right" w:leader="dot" w:pos="9660"/>
        </w:tabs>
      </w:pPr>
      <w:r>
        <w:rPr>
          <w:rFonts w:cs="宋体" w:asciiTheme="majorEastAsia" w:hAnsiTheme="majorEastAsia" w:eastAsiaTheme="majorEastAsia"/>
          <w:caps/>
          <w:color w:val="000000" w:themeColor="text1"/>
          <w:highlight w:val="none"/>
          <w14:textFill>
            <w14:solidFill>
              <w14:schemeClr w14:val="tx1"/>
            </w14:solidFill>
          </w14:textFill>
        </w:rPr>
        <w:fldChar w:fldCharType="begin"/>
      </w:r>
      <w:r>
        <w:rPr>
          <w:rFonts w:cs="宋体" w:asciiTheme="majorEastAsia" w:hAnsiTheme="majorEastAsia" w:eastAsiaTheme="majorEastAsia"/>
          <w:caps/>
          <w:highlight w:val="none"/>
        </w:rPr>
        <w:instrText xml:space="preserve"> HYPERLINK \l _Toc26449 </w:instrText>
      </w:r>
      <w:r>
        <w:rPr>
          <w:rFonts w:cs="宋体" w:asciiTheme="majorEastAsia" w:hAnsiTheme="majorEastAsia" w:eastAsiaTheme="majorEastAsia"/>
          <w:caps/>
          <w:highlight w:val="none"/>
        </w:rPr>
        <w:fldChar w:fldCharType="separate"/>
      </w:r>
      <w:r>
        <w:rPr>
          <w:rFonts w:hint="eastAsia" w:cs="宋体" w:asciiTheme="majorEastAsia" w:hAnsiTheme="majorEastAsia" w:eastAsiaTheme="majorEastAsia"/>
          <w:szCs w:val="84"/>
          <w:highlight w:val="none"/>
        </w:rPr>
        <w:t>第</w:t>
      </w:r>
      <w:r>
        <w:rPr>
          <w:rFonts w:cs="宋体" w:asciiTheme="majorEastAsia" w:hAnsiTheme="majorEastAsia" w:eastAsiaTheme="majorEastAsia"/>
          <w:szCs w:val="84"/>
          <w:highlight w:val="none"/>
        </w:rPr>
        <w:t xml:space="preserve"> </w:t>
      </w:r>
      <w:r>
        <w:rPr>
          <w:rFonts w:hint="eastAsia" w:cs="宋体" w:asciiTheme="majorEastAsia" w:hAnsiTheme="majorEastAsia" w:eastAsiaTheme="majorEastAsia"/>
          <w:szCs w:val="84"/>
          <w:highlight w:val="none"/>
        </w:rPr>
        <w:t>三</w:t>
      </w:r>
      <w:r>
        <w:rPr>
          <w:rFonts w:cs="宋体" w:asciiTheme="majorEastAsia" w:hAnsiTheme="majorEastAsia" w:eastAsiaTheme="majorEastAsia"/>
          <w:szCs w:val="84"/>
          <w:highlight w:val="none"/>
        </w:rPr>
        <w:t xml:space="preserve"> </w:t>
      </w:r>
      <w:r>
        <w:rPr>
          <w:rFonts w:hint="eastAsia" w:cs="宋体" w:asciiTheme="majorEastAsia" w:hAnsiTheme="majorEastAsia" w:eastAsiaTheme="majorEastAsia"/>
          <w:szCs w:val="84"/>
          <w:highlight w:val="none"/>
        </w:rPr>
        <w:t>卷</w:t>
      </w:r>
      <w:r>
        <w:tab/>
      </w:r>
      <w:r>
        <w:fldChar w:fldCharType="begin"/>
      </w:r>
      <w:r>
        <w:instrText xml:space="preserve"> PAGEREF _Toc26449 \h </w:instrText>
      </w:r>
      <w:r>
        <w:fldChar w:fldCharType="separate"/>
      </w:r>
      <w:r>
        <w:t>86</w:t>
      </w:r>
      <w:r>
        <w:fldChar w:fldCharType="end"/>
      </w: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pStyle w:val="14"/>
        <w:tabs>
          <w:tab w:val="right" w:leader="dot" w:pos="9660"/>
        </w:tabs>
      </w:pPr>
      <w:r>
        <w:rPr>
          <w:rFonts w:cs="宋体" w:asciiTheme="majorEastAsia" w:hAnsiTheme="majorEastAsia" w:eastAsiaTheme="majorEastAsia"/>
          <w:caps/>
          <w:color w:val="000000" w:themeColor="text1"/>
          <w:highlight w:val="none"/>
          <w14:textFill>
            <w14:solidFill>
              <w14:schemeClr w14:val="tx1"/>
            </w14:solidFill>
          </w14:textFill>
        </w:rPr>
        <w:fldChar w:fldCharType="begin"/>
      </w:r>
      <w:r>
        <w:rPr>
          <w:rFonts w:cs="宋体" w:asciiTheme="majorEastAsia" w:hAnsiTheme="majorEastAsia" w:eastAsiaTheme="majorEastAsia"/>
          <w:caps/>
          <w:highlight w:val="none"/>
        </w:rPr>
        <w:instrText xml:space="preserve"> HYPERLINK \l _Toc10386 </w:instrText>
      </w:r>
      <w:r>
        <w:rPr>
          <w:rFonts w:cs="宋体" w:asciiTheme="majorEastAsia" w:hAnsiTheme="majorEastAsia" w:eastAsiaTheme="majorEastAsia"/>
          <w:caps/>
          <w:highlight w:val="none"/>
        </w:rPr>
        <w:fldChar w:fldCharType="separate"/>
      </w:r>
      <w:r>
        <w:rPr>
          <w:rFonts w:hint="eastAsia" w:cs="宋体" w:asciiTheme="majorEastAsia" w:hAnsiTheme="majorEastAsia" w:eastAsiaTheme="majorEastAsia"/>
          <w:highlight w:val="none"/>
        </w:rPr>
        <w:t>第七章  技术标准和要求（合同技术条款）</w:t>
      </w:r>
      <w:r>
        <w:tab/>
      </w:r>
      <w:r>
        <w:fldChar w:fldCharType="begin"/>
      </w:r>
      <w:r>
        <w:instrText xml:space="preserve"> PAGEREF _Toc10386 \h </w:instrText>
      </w:r>
      <w:r>
        <w:fldChar w:fldCharType="separate"/>
      </w:r>
      <w:r>
        <w:t>87</w:t>
      </w:r>
      <w:r>
        <w:fldChar w:fldCharType="end"/>
      </w: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pStyle w:val="14"/>
        <w:tabs>
          <w:tab w:val="right" w:leader="dot" w:pos="9660"/>
        </w:tabs>
      </w:pPr>
      <w:r>
        <w:rPr>
          <w:rFonts w:cs="宋体" w:asciiTheme="majorEastAsia" w:hAnsiTheme="majorEastAsia" w:eastAsiaTheme="majorEastAsia"/>
          <w:caps/>
          <w:color w:val="000000" w:themeColor="text1"/>
          <w:highlight w:val="none"/>
          <w14:textFill>
            <w14:solidFill>
              <w14:schemeClr w14:val="tx1"/>
            </w14:solidFill>
          </w14:textFill>
        </w:rPr>
        <w:fldChar w:fldCharType="begin"/>
      </w:r>
      <w:r>
        <w:rPr>
          <w:rFonts w:cs="宋体" w:asciiTheme="majorEastAsia" w:hAnsiTheme="majorEastAsia" w:eastAsiaTheme="majorEastAsia"/>
          <w:caps/>
          <w:highlight w:val="none"/>
        </w:rPr>
        <w:instrText xml:space="preserve"> HYPERLINK \l _Toc27934 </w:instrText>
      </w:r>
      <w:r>
        <w:rPr>
          <w:rFonts w:cs="宋体" w:asciiTheme="majorEastAsia" w:hAnsiTheme="majorEastAsia" w:eastAsiaTheme="majorEastAsia"/>
          <w:caps/>
          <w:highlight w:val="none"/>
        </w:rPr>
        <w:fldChar w:fldCharType="separate"/>
      </w:r>
      <w:r>
        <w:rPr>
          <w:rFonts w:hint="eastAsia" w:cs="宋体" w:asciiTheme="majorEastAsia" w:hAnsiTheme="majorEastAsia" w:eastAsiaTheme="majorEastAsia"/>
          <w:szCs w:val="84"/>
          <w:highlight w:val="none"/>
        </w:rPr>
        <w:t>第 四 卷</w:t>
      </w:r>
      <w:r>
        <w:tab/>
      </w:r>
      <w:r>
        <w:fldChar w:fldCharType="begin"/>
      </w:r>
      <w:r>
        <w:instrText xml:space="preserve"> PAGEREF _Toc27934 \h </w:instrText>
      </w:r>
      <w:r>
        <w:fldChar w:fldCharType="separate"/>
      </w:r>
      <w:r>
        <w:t>88</w:t>
      </w:r>
      <w:r>
        <w:fldChar w:fldCharType="end"/>
      </w: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pStyle w:val="14"/>
        <w:tabs>
          <w:tab w:val="right" w:leader="dot" w:pos="9660"/>
        </w:tabs>
      </w:pPr>
      <w:r>
        <w:rPr>
          <w:rFonts w:cs="宋体" w:asciiTheme="majorEastAsia" w:hAnsiTheme="majorEastAsia" w:eastAsiaTheme="majorEastAsia"/>
          <w:caps/>
          <w:color w:val="000000" w:themeColor="text1"/>
          <w:highlight w:val="none"/>
          <w14:textFill>
            <w14:solidFill>
              <w14:schemeClr w14:val="tx1"/>
            </w14:solidFill>
          </w14:textFill>
        </w:rPr>
        <w:fldChar w:fldCharType="begin"/>
      </w:r>
      <w:r>
        <w:rPr>
          <w:rFonts w:cs="宋体" w:asciiTheme="majorEastAsia" w:hAnsiTheme="majorEastAsia" w:eastAsiaTheme="majorEastAsia"/>
          <w:caps/>
          <w:highlight w:val="none"/>
        </w:rPr>
        <w:instrText xml:space="preserve"> HYPERLINK \l _Toc25404 </w:instrText>
      </w:r>
      <w:r>
        <w:rPr>
          <w:rFonts w:cs="宋体" w:asciiTheme="majorEastAsia" w:hAnsiTheme="majorEastAsia" w:eastAsiaTheme="majorEastAsia"/>
          <w:caps/>
          <w:highlight w:val="none"/>
        </w:rPr>
        <w:fldChar w:fldCharType="separate"/>
      </w:r>
      <w:r>
        <w:rPr>
          <w:rFonts w:hint="eastAsia" w:cs="宋体" w:asciiTheme="majorEastAsia" w:hAnsiTheme="majorEastAsia" w:eastAsiaTheme="majorEastAsia"/>
          <w:highlight w:val="none"/>
        </w:rPr>
        <w:t>第八章</w:t>
      </w:r>
      <w:r>
        <w:rPr>
          <w:rFonts w:cs="宋体" w:asciiTheme="majorEastAsia" w:hAnsiTheme="majorEastAsia" w:eastAsiaTheme="majorEastAsia"/>
          <w:highlight w:val="none"/>
        </w:rPr>
        <w:t xml:space="preserve">   </w:t>
      </w:r>
      <w:r>
        <w:rPr>
          <w:rFonts w:hint="eastAsia" w:cs="宋体" w:asciiTheme="majorEastAsia" w:hAnsiTheme="majorEastAsia" w:eastAsiaTheme="majorEastAsia"/>
          <w:highlight w:val="none"/>
        </w:rPr>
        <w:t>投标文件格式</w:t>
      </w:r>
      <w:r>
        <w:tab/>
      </w:r>
      <w:r>
        <w:fldChar w:fldCharType="begin"/>
      </w:r>
      <w:r>
        <w:instrText xml:space="preserve"> PAGEREF _Toc25404 \h </w:instrText>
      </w:r>
      <w:r>
        <w:fldChar w:fldCharType="separate"/>
      </w:r>
      <w:r>
        <w:t>89</w:t>
      </w:r>
      <w:r>
        <w:fldChar w:fldCharType="end"/>
      </w: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tabs>
          <w:tab w:val="right" w:leader="dot" w:pos="9638"/>
        </w:tabs>
        <w:spacing w:before="120" w:after="120"/>
        <w:jc w:val="left"/>
        <w:rPr>
          <w:rFonts w:cs="宋体" w:asciiTheme="majorEastAsia" w:hAnsiTheme="majorEastAsia" w:eastAsiaTheme="majorEastAsia"/>
          <w:b/>
          <w:caps/>
          <w:color w:val="000000" w:themeColor="text1"/>
          <w:sz w:val="20"/>
          <w:highlight w:val="none"/>
          <w14:textFill>
            <w14:solidFill>
              <w14:schemeClr w14:val="tx1"/>
            </w14:solidFill>
          </w14:textFill>
        </w:rPr>
      </w:pPr>
      <w:r>
        <w:rPr>
          <w:rFonts w:cs="宋体" w:asciiTheme="majorEastAsia" w:hAnsiTheme="majorEastAsia" w:eastAsiaTheme="majorEastAsia"/>
          <w:caps/>
          <w:color w:val="000000" w:themeColor="text1"/>
          <w:highlight w:val="none"/>
          <w14:textFill>
            <w14:solidFill>
              <w14:schemeClr w14:val="tx1"/>
            </w14:solidFill>
          </w14:textFill>
        </w:rPr>
        <w:fldChar w:fldCharType="end"/>
      </w:r>
    </w:p>
    <w:p>
      <w:pPr>
        <w:tabs>
          <w:tab w:val="right" w:leader="dot" w:pos="9638"/>
        </w:tabs>
        <w:spacing w:before="120" w:after="120"/>
        <w:jc w:val="left"/>
        <w:rPr>
          <w:rFonts w:asciiTheme="majorEastAsia" w:hAnsiTheme="majorEastAsia" w:eastAsiaTheme="majorEastAsia"/>
          <w:b/>
          <w:caps/>
          <w:color w:val="000000" w:themeColor="text1"/>
          <w:sz w:val="20"/>
          <w:highlight w:val="none"/>
          <w14:textFill>
            <w14:solidFill>
              <w14:schemeClr w14:val="tx1"/>
            </w14:solidFill>
          </w14:textFill>
        </w:rPr>
      </w:pPr>
    </w:p>
    <w:p>
      <w:pPr>
        <w:ind w:firstLine="2824"/>
        <w:rPr>
          <w:rFonts w:cs="宋体" w:asciiTheme="majorEastAsia" w:hAnsiTheme="majorEastAsia" w:eastAsiaTheme="majorEastAsia"/>
          <w:color w:val="000000" w:themeColor="text1"/>
          <w:sz w:val="84"/>
          <w:highlight w:val="none"/>
          <w14:textFill>
            <w14:solidFill>
              <w14:schemeClr w14:val="tx1"/>
            </w14:solidFill>
          </w14:textFill>
        </w:rPr>
      </w:pPr>
    </w:p>
    <w:p>
      <w:pPr>
        <w:spacing w:line="240" w:lineRule="auto"/>
        <w:jc w:val="left"/>
        <w:outlineLvl w:val="9"/>
        <w:rPr>
          <w:rFonts w:ascii="Calibri" w:hAnsi="Calibri" w:eastAsia="宋体" w:cs="Times New Roman"/>
          <w:color w:val="000000" w:themeColor="text1"/>
          <w:sz w:val="21"/>
          <w:highlight w:val="none"/>
          <w14:textFill>
            <w14:solidFill>
              <w14:schemeClr w14:val="tx1"/>
            </w14:solidFill>
          </w14:textFill>
        </w:rPr>
        <w:sectPr>
          <w:footerReference r:id="rId4" w:type="default"/>
          <w:pgSz w:w="11906" w:h="16838"/>
          <w:pgMar w:top="1020" w:right="1066" w:bottom="918" w:left="1180" w:header="851" w:footer="992" w:gutter="0"/>
          <w:pgNumType w:start="1"/>
          <w:cols w:space="425" w:num="1"/>
          <w:docGrid w:type="lines" w:linePitch="312" w:charSpace="0"/>
        </w:sectPr>
      </w:pPr>
    </w:p>
    <w:p>
      <w:pPr>
        <w:pStyle w:val="2"/>
        <w:rPr>
          <w:color w:val="000000" w:themeColor="text1"/>
          <w:highlight w:val="none"/>
          <w14:textFill>
            <w14:solidFill>
              <w14:schemeClr w14:val="tx1"/>
            </w14:solidFill>
          </w14:textFill>
        </w:rPr>
      </w:pPr>
    </w:p>
    <w:p>
      <w:pPr>
        <w:spacing w:line="360" w:lineRule="auto"/>
        <w:jc w:val="center"/>
        <w:outlineLvl w:val="9"/>
        <w:rPr>
          <w:rFonts w:cs="宋体" w:asciiTheme="majorEastAsia" w:hAnsiTheme="majorEastAsia" w:eastAsiaTheme="majorEastAsia"/>
          <w:b/>
          <w:color w:val="000000" w:themeColor="text1"/>
          <w:sz w:val="84"/>
          <w:highlight w:val="none"/>
          <w14:textFill>
            <w14:solidFill>
              <w14:schemeClr w14:val="tx1"/>
            </w14:solidFill>
          </w14:textFill>
        </w:rPr>
      </w:pPr>
    </w:p>
    <w:p>
      <w:pPr>
        <w:spacing w:line="360" w:lineRule="auto"/>
        <w:jc w:val="center"/>
        <w:outlineLvl w:val="0"/>
        <w:rPr>
          <w:rFonts w:cs="宋体" w:asciiTheme="majorEastAsia" w:hAnsiTheme="majorEastAsia" w:eastAsiaTheme="majorEastAsia"/>
          <w:color w:val="000000" w:themeColor="text1"/>
          <w:sz w:val="84"/>
          <w:szCs w:val="84"/>
          <w:highlight w:val="none"/>
          <w14:textFill>
            <w14:solidFill>
              <w14:schemeClr w14:val="tx1"/>
            </w14:solidFill>
          </w14:textFill>
        </w:rPr>
      </w:pPr>
      <w:bookmarkStart w:id="0" w:name="_Toc5986"/>
      <w:bookmarkStart w:id="1" w:name="_Toc18345"/>
      <w:r>
        <w:rPr>
          <w:rFonts w:hint="eastAsia" w:cs="宋体" w:asciiTheme="majorEastAsia" w:hAnsiTheme="majorEastAsia" w:eastAsiaTheme="majorEastAsia"/>
          <w:color w:val="000000" w:themeColor="text1"/>
          <w:sz w:val="84"/>
          <w:szCs w:val="84"/>
          <w:highlight w:val="none"/>
          <w14:textFill>
            <w14:solidFill>
              <w14:schemeClr w14:val="tx1"/>
            </w14:solidFill>
          </w14:textFill>
        </w:rPr>
        <w:t>第</w:t>
      </w:r>
      <w:r>
        <w:rPr>
          <w:rFonts w:cs="宋体" w:asciiTheme="majorEastAsia" w:hAnsiTheme="majorEastAsia" w:eastAsiaTheme="majorEastAsia"/>
          <w:color w:val="000000" w:themeColor="text1"/>
          <w:sz w:val="84"/>
          <w:szCs w:val="8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84"/>
          <w:szCs w:val="84"/>
          <w:highlight w:val="none"/>
          <w14:textFill>
            <w14:solidFill>
              <w14:schemeClr w14:val="tx1"/>
            </w14:solidFill>
          </w14:textFill>
        </w:rPr>
        <w:t>一</w:t>
      </w:r>
      <w:r>
        <w:rPr>
          <w:rFonts w:cs="宋体" w:asciiTheme="majorEastAsia" w:hAnsiTheme="majorEastAsia" w:eastAsiaTheme="majorEastAsia"/>
          <w:color w:val="000000" w:themeColor="text1"/>
          <w:sz w:val="84"/>
          <w:szCs w:val="8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84"/>
          <w:szCs w:val="84"/>
          <w:highlight w:val="none"/>
          <w14:textFill>
            <w14:solidFill>
              <w14:schemeClr w14:val="tx1"/>
            </w14:solidFill>
          </w14:textFill>
        </w:rPr>
        <w:t>卷</w:t>
      </w:r>
      <w:bookmarkEnd w:id="0"/>
      <w:bookmarkEnd w:id="1"/>
    </w:p>
    <w:p>
      <w:pPr>
        <w:pStyle w:val="17"/>
        <w:jc w:val="both"/>
        <w:outlineLvl w:val="9"/>
        <w:rPr>
          <w:rFonts w:cs="宋体" w:asciiTheme="majorEastAsia" w:hAnsiTheme="majorEastAsia" w:eastAsiaTheme="majorEastAsia"/>
          <w:color w:val="000000" w:themeColor="text1"/>
          <w:highlight w:val="none"/>
          <w14:textFill>
            <w14:solidFill>
              <w14:schemeClr w14:val="tx1"/>
            </w14:solidFill>
          </w14:textFill>
        </w:rPr>
      </w:pPr>
    </w:p>
    <w:p>
      <w:pPr>
        <w:pStyle w:val="17"/>
        <w:jc w:val="both"/>
        <w:outlineLvl w:val="9"/>
        <w:rPr>
          <w:rFonts w:cs="宋体" w:asciiTheme="majorEastAsia" w:hAnsiTheme="majorEastAsia" w:eastAsiaTheme="majorEastAsia"/>
          <w:color w:val="000000" w:themeColor="text1"/>
          <w:highlight w:val="none"/>
          <w14:textFill>
            <w14:solidFill>
              <w14:schemeClr w14:val="tx1"/>
            </w14:solidFill>
          </w14:textFill>
        </w:rPr>
      </w:pPr>
    </w:p>
    <w:p>
      <w:pPr>
        <w:pStyle w:val="17"/>
        <w:jc w:val="both"/>
        <w:outlineLvl w:val="9"/>
        <w:rPr>
          <w:rFonts w:cs="宋体" w:asciiTheme="majorEastAsia" w:hAnsiTheme="majorEastAsia" w:eastAsiaTheme="majorEastAsia"/>
          <w:color w:val="000000" w:themeColor="text1"/>
          <w:highlight w:val="none"/>
          <w14:textFill>
            <w14:solidFill>
              <w14:schemeClr w14:val="tx1"/>
            </w14:solidFill>
          </w14:textFill>
        </w:rPr>
      </w:pPr>
    </w:p>
    <w:p>
      <w:pPr>
        <w:pStyle w:val="17"/>
        <w:jc w:val="both"/>
        <w:outlineLvl w:val="9"/>
        <w:rPr>
          <w:rFonts w:cs="宋体" w:asciiTheme="majorEastAsia" w:hAnsiTheme="majorEastAsia" w:eastAsiaTheme="majorEastAsia"/>
          <w:color w:val="000000" w:themeColor="text1"/>
          <w:highlight w:val="none"/>
          <w14:textFill>
            <w14:solidFill>
              <w14:schemeClr w14:val="tx1"/>
            </w14:solidFill>
          </w14:textFill>
        </w:rPr>
      </w:pPr>
    </w:p>
    <w:p>
      <w:pPr>
        <w:pStyle w:val="17"/>
        <w:jc w:val="both"/>
        <w:outlineLvl w:val="9"/>
        <w:rPr>
          <w:rFonts w:cs="宋体" w:asciiTheme="majorEastAsia" w:hAnsiTheme="majorEastAsia" w:eastAsiaTheme="majorEastAsia"/>
          <w:color w:val="000000" w:themeColor="text1"/>
          <w:highlight w:val="none"/>
          <w14:textFill>
            <w14:solidFill>
              <w14:schemeClr w14:val="tx1"/>
            </w14:solidFill>
          </w14:textFill>
        </w:rPr>
      </w:pPr>
    </w:p>
    <w:p>
      <w:pPr>
        <w:pStyle w:val="17"/>
        <w:jc w:val="both"/>
        <w:outlineLvl w:val="9"/>
        <w:rPr>
          <w:rFonts w:cs="宋体" w:asciiTheme="majorEastAsia" w:hAnsiTheme="majorEastAsia" w:eastAsiaTheme="majorEastAsia"/>
          <w:color w:val="000000" w:themeColor="text1"/>
          <w:highlight w:val="none"/>
          <w14:textFill>
            <w14:solidFill>
              <w14:schemeClr w14:val="tx1"/>
            </w14:solidFill>
          </w14:textFill>
        </w:rPr>
      </w:pPr>
    </w:p>
    <w:p>
      <w:pPr>
        <w:pStyle w:val="17"/>
        <w:jc w:val="both"/>
        <w:outlineLvl w:val="9"/>
        <w:rPr>
          <w:rFonts w:cs="宋体" w:asciiTheme="majorEastAsia" w:hAnsiTheme="majorEastAsia" w:eastAsiaTheme="majorEastAsia"/>
          <w:color w:val="000000" w:themeColor="text1"/>
          <w:highlight w:val="none"/>
          <w14:textFill>
            <w14:solidFill>
              <w14:schemeClr w14:val="tx1"/>
            </w14:solidFill>
          </w14:textFill>
        </w:rPr>
      </w:pPr>
    </w:p>
    <w:p>
      <w:pPr>
        <w:pStyle w:val="17"/>
        <w:jc w:val="both"/>
        <w:outlineLvl w:val="9"/>
        <w:rPr>
          <w:rFonts w:cs="宋体" w:asciiTheme="majorEastAsia" w:hAnsiTheme="majorEastAsia" w:eastAsiaTheme="majorEastAsia"/>
          <w:color w:val="000000" w:themeColor="text1"/>
          <w:highlight w:val="none"/>
          <w14:textFill>
            <w14:solidFill>
              <w14:schemeClr w14:val="tx1"/>
            </w14:solidFill>
          </w14:textFill>
        </w:rPr>
      </w:pPr>
    </w:p>
    <w:p>
      <w:pPr>
        <w:pStyle w:val="17"/>
        <w:jc w:val="both"/>
        <w:outlineLvl w:val="9"/>
        <w:rPr>
          <w:rFonts w:cs="宋体" w:asciiTheme="majorEastAsia" w:hAnsiTheme="majorEastAsia" w:eastAsiaTheme="majorEastAsia"/>
          <w:color w:val="000000" w:themeColor="text1"/>
          <w:highlight w:val="none"/>
          <w14:textFill>
            <w14:solidFill>
              <w14:schemeClr w14:val="tx1"/>
            </w14:solidFill>
          </w14:textFill>
        </w:rPr>
      </w:pPr>
    </w:p>
    <w:p>
      <w:pPr>
        <w:pStyle w:val="17"/>
        <w:jc w:val="both"/>
        <w:outlineLvl w:val="9"/>
        <w:rPr>
          <w:rFonts w:cs="宋体" w:asciiTheme="majorEastAsia" w:hAnsiTheme="majorEastAsia" w:eastAsiaTheme="majorEastAsia"/>
          <w:color w:val="000000" w:themeColor="text1"/>
          <w:highlight w:val="none"/>
          <w14:textFill>
            <w14:solidFill>
              <w14:schemeClr w14:val="tx1"/>
            </w14:solidFill>
          </w14:textFill>
        </w:rPr>
      </w:pPr>
    </w:p>
    <w:p>
      <w:pPr>
        <w:pStyle w:val="17"/>
        <w:jc w:val="both"/>
        <w:outlineLvl w:val="9"/>
        <w:rPr>
          <w:rFonts w:cs="宋体" w:asciiTheme="majorEastAsia" w:hAnsiTheme="majorEastAsia" w:eastAsiaTheme="majorEastAsia"/>
          <w:color w:val="000000" w:themeColor="text1"/>
          <w:highlight w:val="none"/>
          <w14:textFill>
            <w14:solidFill>
              <w14:schemeClr w14:val="tx1"/>
            </w14:solidFill>
          </w14:textFill>
        </w:rPr>
      </w:pPr>
    </w:p>
    <w:p>
      <w:pPr>
        <w:pStyle w:val="17"/>
        <w:outlineLvl w:val="9"/>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highlight w:val="none"/>
          <w14:textFill>
            <w14:solidFill>
              <w14:schemeClr w14:val="tx1"/>
            </w14:solidFill>
          </w14:textFill>
        </w:rPr>
        <w:br w:type="page"/>
      </w:r>
    </w:p>
    <w:p>
      <w:pPr>
        <w:pStyle w:val="17"/>
        <w:rPr>
          <w:rFonts w:cs="宋体" w:asciiTheme="majorEastAsia" w:hAnsiTheme="majorEastAsia" w:eastAsiaTheme="majorEastAsia"/>
          <w:b/>
          <w:color w:val="000000" w:themeColor="text1"/>
          <w:sz w:val="32"/>
          <w:highlight w:val="none"/>
          <w14:textFill>
            <w14:solidFill>
              <w14:schemeClr w14:val="tx1"/>
            </w14:solidFill>
          </w14:textFill>
        </w:rPr>
      </w:pPr>
      <w:bookmarkStart w:id="2" w:name="_Toc24962"/>
      <w:bookmarkStart w:id="3" w:name="_Toc11850"/>
      <w:r>
        <w:rPr>
          <w:rFonts w:hint="eastAsia" w:cs="宋体" w:asciiTheme="majorEastAsia" w:hAnsiTheme="majorEastAsia" w:eastAsiaTheme="majorEastAsia"/>
          <w:color w:val="000000" w:themeColor="text1"/>
          <w:highlight w:val="none"/>
          <w14:textFill>
            <w14:solidFill>
              <w14:schemeClr w14:val="tx1"/>
            </w14:solidFill>
          </w14:textFill>
        </w:rPr>
        <w:t>第一章</w:t>
      </w:r>
      <w:r>
        <w:rPr>
          <w:rFonts w:cs="宋体" w:asciiTheme="majorEastAsia" w:hAnsiTheme="majorEastAsia" w:eastAsiaTheme="majorEastAsia"/>
          <w:color w:val="000000" w:themeColor="text1"/>
          <w:highlight w:val="none"/>
          <w14:textFill>
            <w14:solidFill>
              <w14:schemeClr w14:val="tx1"/>
            </w14:solidFill>
          </w14:textFill>
        </w:rPr>
        <w:t xml:space="preserve"> </w:t>
      </w:r>
      <w:r>
        <w:rPr>
          <w:rFonts w:hint="eastAsia" w:cs="宋体" w:asciiTheme="majorEastAsia" w:hAnsiTheme="majorEastAsia" w:eastAsiaTheme="majorEastAsia"/>
          <w:color w:val="000000" w:themeColor="text1"/>
          <w:highlight w:val="none"/>
          <w14:textFill>
            <w14:solidFill>
              <w14:schemeClr w14:val="tx1"/>
            </w14:solidFill>
          </w14:textFill>
        </w:rPr>
        <w:t>招标公告</w:t>
      </w:r>
      <w:bookmarkEnd w:id="2"/>
      <w:bookmarkEnd w:id="3"/>
      <w:r>
        <w:rPr>
          <w:rFonts w:cs="宋体" w:asciiTheme="majorEastAsia" w:hAnsiTheme="majorEastAsia" w:eastAsiaTheme="majorEastAsia"/>
          <w:b/>
          <w:color w:val="000000" w:themeColor="text1"/>
          <w:sz w:val="32"/>
          <w:highlight w:val="none"/>
          <w14:textFill>
            <w14:solidFill>
              <w14:schemeClr w14:val="tx1"/>
            </w14:solidFill>
          </w14:textFill>
        </w:rPr>
        <w:t xml:space="preserve"> </w:t>
      </w:r>
    </w:p>
    <w:p>
      <w:pPr>
        <w:spacing w:line="360" w:lineRule="auto"/>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一、招标条件</w:t>
      </w:r>
    </w:p>
    <w:p>
      <w:pPr>
        <w:spacing w:line="360" w:lineRule="auto"/>
        <w:ind w:firstLine="480" w:firstLineChars="200"/>
        <w:jc w:val="left"/>
        <w:rPr>
          <w:rFonts w:ascii="宋体" w:hAnsi="宋体" w:cs="宋体"/>
          <w:b/>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本招标项目名称</w:t>
      </w:r>
      <w:r>
        <w:rPr>
          <w:rFonts w:hint="eastAsia" w:ascii="宋体" w:hAnsi="宋体" w:cs="宋体"/>
          <w:color w:val="000000" w:themeColor="text1"/>
          <w:sz w:val="24"/>
          <w:szCs w:val="24"/>
          <w:highlight w:val="none"/>
          <w:u w:val="single"/>
          <w:lang w:eastAsia="zh-CN"/>
          <w14:textFill>
            <w14:solidFill>
              <w14:schemeClr w14:val="tx1"/>
            </w14:solidFill>
          </w14:textFill>
        </w:rPr>
        <w:t>深圳市中金岭南有色金属股份有限公司仁化生产基地--仁化县城自来水取水管道改迁建工程（二期）项目施工</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经</w:t>
      </w:r>
      <w:r>
        <w:rPr>
          <w:rFonts w:hint="eastAsia" w:ascii="宋体" w:hAnsi="宋体" w:cs="宋体"/>
          <w:color w:val="000000" w:themeColor="text1"/>
          <w:sz w:val="24"/>
          <w:szCs w:val="24"/>
          <w:highlight w:val="none"/>
          <w:u w:val="single"/>
          <w:lang w:val="en-US" w:eastAsia="zh-CN"/>
          <w14:textFill>
            <w14:solidFill>
              <w14:schemeClr w14:val="tx1"/>
            </w14:solidFill>
          </w14:textFill>
        </w:rPr>
        <w:t>《仁化县发展和改革局关于深圳市中金岭南有色金属股份有限公司仁化生产基地--仁化县城自来水取水管道改迁建工程（二期）项目变更的复函》仁发改核准〔2022〕1号</w:t>
      </w:r>
      <w:r>
        <w:rPr>
          <w:rFonts w:hint="eastAsia" w:ascii="宋体" w:hAnsi="宋体" w:cs="宋体"/>
          <w:color w:val="000000" w:themeColor="text1"/>
          <w:sz w:val="24"/>
          <w:szCs w:val="24"/>
          <w:highlight w:val="none"/>
          <w14:textFill>
            <w14:solidFill>
              <w14:schemeClr w14:val="tx1"/>
            </w14:solidFill>
          </w14:textFill>
        </w:rPr>
        <w:t>文核准招标，项目代码为</w:t>
      </w:r>
      <w:r>
        <w:rPr>
          <w:rFonts w:hint="eastAsia" w:ascii="宋体" w:hAnsi="宋体" w:cs="宋体"/>
          <w:color w:val="000000" w:themeColor="text1"/>
          <w:sz w:val="24"/>
          <w:szCs w:val="24"/>
          <w:highlight w:val="none"/>
          <w:u w:val="single"/>
          <w:lang w:eastAsia="zh-CN"/>
          <w14:textFill>
            <w14:solidFill>
              <w14:schemeClr w14:val="tx1"/>
            </w14:solidFill>
          </w14:textFill>
        </w:rPr>
        <w:t>2</w:t>
      </w:r>
      <w:r>
        <w:rPr>
          <w:rFonts w:hint="eastAsia" w:ascii="宋体" w:hAnsi="宋体" w:cs="宋体"/>
          <w:color w:val="000000" w:themeColor="text1"/>
          <w:sz w:val="24"/>
          <w:szCs w:val="24"/>
          <w:highlight w:val="none"/>
          <w:u w:val="single"/>
          <w:lang w:val="en-US" w:eastAsia="zh-CN"/>
          <w14:textFill>
            <w14:solidFill>
              <w14:schemeClr w14:val="tx1"/>
            </w14:solidFill>
          </w14:textFill>
        </w:rPr>
        <w:t>106-440224-04-01-516127</w:t>
      </w:r>
      <w:r>
        <w:rPr>
          <w:rFonts w:hint="eastAsia" w:ascii="宋体" w:hAnsi="宋体" w:cs="宋体"/>
          <w:color w:val="000000" w:themeColor="text1"/>
          <w:sz w:val="24"/>
          <w:szCs w:val="24"/>
          <w:highlight w:val="none"/>
          <w14:textFill>
            <w14:solidFill>
              <w14:schemeClr w14:val="tx1"/>
            </w14:solidFill>
          </w14:textFill>
        </w:rPr>
        <w:t>，建设资金来源为</w:t>
      </w:r>
      <w:r>
        <w:rPr>
          <w:rFonts w:hint="eastAsia" w:ascii="宋体" w:hAnsi="宋体" w:cs="宋体"/>
          <w:color w:val="000000" w:themeColor="text1"/>
          <w:sz w:val="24"/>
          <w:szCs w:val="24"/>
          <w:highlight w:val="none"/>
          <w:u w:val="single"/>
          <w:lang w:val="en-US" w:eastAsia="zh-CN"/>
          <w14:textFill>
            <w14:solidFill>
              <w14:schemeClr w14:val="tx1"/>
            </w14:solidFill>
          </w14:textFill>
        </w:rPr>
        <w:t>企业资金</w:t>
      </w:r>
      <w:r>
        <w:rPr>
          <w:rFonts w:hint="eastAsia" w:ascii="宋体" w:hAnsi="宋体" w:cs="宋体"/>
          <w:color w:val="000000" w:themeColor="text1"/>
          <w:sz w:val="24"/>
          <w:szCs w:val="24"/>
          <w:highlight w:val="none"/>
          <w14:textFill>
            <w14:solidFill>
              <w14:schemeClr w14:val="tx1"/>
            </w14:solidFill>
          </w14:textFill>
        </w:rPr>
        <w:t>。项目业主为</w:t>
      </w:r>
      <w:r>
        <w:rPr>
          <w:rFonts w:hint="eastAsia" w:ascii="宋体" w:hAnsi="宋体" w:cs="宋体"/>
          <w:color w:val="000000" w:themeColor="text1"/>
          <w:sz w:val="24"/>
          <w:szCs w:val="24"/>
          <w:highlight w:val="none"/>
          <w:u w:val="single"/>
          <w:lang w:eastAsia="zh-CN"/>
          <w14:textFill>
            <w14:solidFill>
              <w14:schemeClr w14:val="tx1"/>
            </w14:solidFill>
          </w14:textFill>
        </w:rPr>
        <w:t>深圳市中金岭南有色金属股份有限公司丹霞冶炼厂</w:t>
      </w:r>
      <w:r>
        <w:rPr>
          <w:rFonts w:hint="eastAsia" w:ascii="宋体" w:hAnsi="宋体" w:cs="宋体"/>
          <w:color w:val="000000" w:themeColor="text1"/>
          <w:sz w:val="24"/>
          <w:szCs w:val="24"/>
          <w:highlight w:val="none"/>
          <w14:textFill>
            <w14:solidFill>
              <w14:schemeClr w14:val="tx1"/>
            </w14:solidFill>
          </w14:textFill>
        </w:rPr>
        <w:t>。招标代理机构为</w:t>
      </w:r>
      <w:r>
        <w:rPr>
          <w:rFonts w:hint="eastAsia" w:ascii="宋体" w:hAnsi="宋体" w:cs="宋体"/>
          <w:color w:val="000000" w:themeColor="text1"/>
          <w:sz w:val="24"/>
          <w:szCs w:val="24"/>
          <w:highlight w:val="none"/>
          <w:u w:val="single"/>
          <w:lang w:eastAsia="zh-CN"/>
          <w14:textFill>
            <w14:solidFill>
              <w14:schemeClr w14:val="tx1"/>
            </w14:solidFill>
          </w14:textFill>
        </w:rPr>
        <w:t>广东轩诚建筑工程有限公司</w:t>
      </w:r>
      <w:r>
        <w:rPr>
          <w:rFonts w:hint="eastAsia" w:ascii="宋体" w:hAnsi="宋体" w:cs="宋体"/>
          <w:color w:val="000000" w:themeColor="text1"/>
          <w:sz w:val="24"/>
          <w:szCs w:val="24"/>
          <w:highlight w:val="none"/>
          <w14:textFill>
            <w14:solidFill>
              <w14:schemeClr w14:val="tx1"/>
            </w14:solidFill>
          </w14:textFill>
        </w:rPr>
        <w:t>，项目已具备招标条件，现对该项目进行公开招标。</w:t>
      </w:r>
    </w:p>
    <w:p>
      <w:pPr>
        <w:spacing w:line="360" w:lineRule="auto"/>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二、项目概况及招标范围：</w:t>
      </w:r>
    </w:p>
    <w:p>
      <w:pPr>
        <w:pStyle w:val="2"/>
        <w:spacing w:line="336" w:lineRule="auto"/>
        <w:ind w:firstLine="480" w:firstLineChars="200"/>
        <w:rPr>
          <w:rFonts w:hint="eastAsia" w:hAnsi="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2.1项目概况：</w:t>
      </w:r>
      <w:r>
        <w:rPr>
          <w:rFonts w:hint="eastAsia" w:hAnsi="宋体" w:cs="宋体"/>
          <w:color w:val="000000" w:themeColor="text1"/>
          <w:highlight w:val="none"/>
          <w:lang w:eastAsia="zh-CN"/>
          <w14:textFill>
            <w14:solidFill>
              <w14:schemeClr w14:val="tx1"/>
            </w14:solidFill>
          </w14:textFill>
        </w:rPr>
        <w:t>在火冲坑电站附近，采用内径900mm涂塑复合钢，建设从“火冲坑电站前池”到“仁化县城取水管道改造一期管道”，入口长约600米输水管，配套设施包括：改造发电前池、完善阀门及控制系统，监控系统等。</w:t>
      </w:r>
    </w:p>
    <w:p>
      <w:pPr>
        <w:pStyle w:val="2"/>
        <w:spacing w:line="336" w:lineRule="auto"/>
        <w:ind w:firstLine="48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2.2本工程建设地点位于：</w:t>
      </w:r>
      <w:r>
        <w:rPr>
          <w:rFonts w:hint="eastAsia" w:hAnsi="宋体" w:cs="宋体"/>
          <w:color w:val="000000" w:themeColor="text1"/>
          <w:highlight w:val="none"/>
          <w:lang w:val="en-US" w:eastAsia="zh-CN"/>
          <w14:textFill>
            <w14:solidFill>
              <w14:schemeClr w14:val="tx1"/>
            </w14:solidFill>
          </w14:textFill>
        </w:rPr>
        <w:t>韶关市仁化县董塘镇</w:t>
      </w:r>
      <w:r>
        <w:rPr>
          <w:rFonts w:hint="eastAsia" w:hAnsi="宋体" w:cs="宋体"/>
          <w:color w:val="000000" w:themeColor="text1"/>
          <w:highlight w:val="none"/>
          <w14:textFill>
            <w14:solidFill>
              <w14:schemeClr w14:val="tx1"/>
            </w14:solidFill>
          </w14:textFill>
        </w:rPr>
        <w:t>。</w:t>
      </w:r>
    </w:p>
    <w:p>
      <w:pPr>
        <w:pStyle w:val="2"/>
        <w:spacing w:line="336" w:lineRule="auto"/>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2.3标段划分：本次施工招标设1个标段。</w:t>
      </w:r>
    </w:p>
    <w:p>
      <w:pPr>
        <w:spacing w:line="336"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招标范围：工程量清单及图纸范围内的工程施工</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包含</w:t>
      </w:r>
      <w:r>
        <w:rPr>
          <w:rFonts w:hint="eastAsia" w:ascii="宋体" w:hAnsi="宋体" w:cs="宋体"/>
          <w:color w:val="000000" w:themeColor="text1"/>
          <w:sz w:val="24"/>
          <w:szCs w:val="24"/>
          <w:highlight w:val="none"/>
          <w14:textFill>
            <w14:solidFill>
              <w14:schemeClr w14:val="tx1"/>
            </w14:solidFill>
          </w14:textFill>
        </w:rPr>
        <w:t>所有工程的设备、材料、施工及</w:t>
      </w:r>
      <w:r>
        <w:rPr>
          <w:rFonts w:hint="eastAsia" w:ascii="宋体" w:hAnsi="宋体" w:cs="宋体"/>
          <w:color w:val="000000" w:themeColor="text1"/>
          <w:sz w:val="24"/>
          <w:szCs w:val="24"/>
          <w:highlight w:val="none"/>
          <w:lang w:val="en-US" w:eastAsia="zh-CN"/>
          <w14:textFill>
            <w14:solidFill>
              <w14:schemeClr w14:val="tx1"/>
            </w14:solidFill>
          </w14:textFill>
        </w:rPr>
        <w:t>协助业主</w:t>
      </w:r>
      <w:r>
        <w:rPr>
          <w:rFonts w:hint="eastAsia" w:ascii="宋体" w:hAnsi="宋体" w:cs="宋体"/>
          <w:color w:val="000000" w:themeColor="text1"/>
          <w:sz w:val="24"/>
          <w:szCs w:val="24"/>
          <w:highlight w:val="none"/>
          <w14:textFill>
            <w14:solidFill>
              <w14:schemeClr w14:val="tx1"/>
            </w14:solidFill>
          </w14:textFill>
        </w:rPr>
        <w:t>征地、施工用地补偿、青苗补偿、协调</w:t>
      </w:r>
      <w:r>
        <w:rPr>
          <w:rFonts w:hint="eastAsia" w:ascii="宋体" w:hAnsi="宋体" w:cs="宋体"/>
          <w:color w:val="000000" w:themeColor="text1"/>
          <w:sz w:val="24"/>
          <w:szCs w:val="24"/>
          <w:highlight w:val="none"/>
          <w:lang w:val="en-US" w:eastAsia="zh-CN"/>
          <w14:textFill>
            <w14:solidFill>
              <w14:schemeClr w14:val="tx1"/>
            </w14:solidFill>
          </w14:textFill>
        </w:rPr>
        <w:t>工作等</w:t>
      </w:r>
      <w:r>
        <w:rPr>
          <w:rFonts w:hint="eastAsia" w:ascii="宋体" w:hAnsi="宋体" w:cs="宋体"/>
          <w:color w:val="000000" w:themeColor="text1"/>
          <w:sz w:val="24"/>
          <w:szCs w:val="24"/>
          <w:highlight w:val="none"/>
          <w14:textFill>
            <w14:solidFill>
              <w14:schemeClr w14:val="tx1"/>
            </w14:solidFill>
          </w14:textFill>
        </w:rPr>
        <w:t>。</w:t>
      </w:r>
    </w:p>
    <w:p>
      <w:pPr>
        <w:spacing w:line="336"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5招标</w:t>
      </w:r>
      <w:r>
        <w:rPr>
          <w:rFonts w:hint="eastAsia" w:ascii="宋体" w:hAnsi="宋体" w:cs="宋体"/>
          <w:color w:val="000000" w:themeColor="text1"/>
          <w:sz w:val="24"/>
          <w:szCs w:val="24"/>
          <w:highlight w:val="none"/>
          <w14:textFill>
            <w14:solidFill>
              <w14:schemeClr w14:val="tx1"/>
            </w14:solidFill>
          </w14:textFill>
        </w:rPr>
        <w:t>工期：</w:t>
      </w:r>
      <w:r>
        <w:rPr>
          <w:rFonts w:hint="eastAsia" w:ascii="宋体" w:hAnsi="宋体" w:cs="宋体"/>
          <w:color w:val="000000" w:themeColor="text1"/>
          <w:kern w:val="0"/>
          <w:sz w:val="24"/>
          <w:szCs w:val="24"/>
          <w:highlight w:val="none"/>
          <w14:textFill>
            <w14:solidFill>
              <w14:schemeClr w14:val="tx1"/>
            </w14:solidFill>
          </w14:textFill>
        </w:rPr>
        <w:t>项目</w:t>
      </w:r>
      <w:r>
        <w:rPr>
          <w:rFonts w:hint="eastAsia" w:ascii="宋体" w:hAnsi="宋体" w:cs="宋体"/>
          <w:color w:val="000000" w:themeColor="text1"/>
          <w:kern w:val="0"/>
          <w:sz w:val="24"/>
          <w:szCs w:val="24"/>
          <w:highlight w:val="none"/>
          <w:lang w:val="en-US" w:eastAsia="zh-CN"/>
          <w14:textFill>
            <w14:solidFill>
              <w14:schemeClr w14:val="tx1"/>
            </w14:solidFill>
          </w14:textFill>
        </w:rPr>
        <w:t>招标</w:t>
      </w:r>
      <w:r>
        <w:rPr>
          <w:rFonts w:hint="eastAsia" w:ascii="宋体" w:hAnsi="宋体" w:cs="宋体"/>
          <w:color w:val="000000" w:themeColor="text1"/>
          <w:kern w:val="0"/>
          <w:sz w:val="24"/>
          <w:szCs w:val="24"/>
          <w:highlight w:val="none"/>
          <w14:textFill>
            <w14:solidFill>
              <w14:schemeClr w14:val="tx1"/>
            </w14:solidFill>
          </w14:textFill>
        </w:rPr>
        <w:t>工期为</w:t>
      </w:r>
      <w:r>
        <w:rPr>
          <w:rFonts w:hint="eastAsia" w:ascii="宋体" w:hAnsi="宋体" w:cs="宋体"/>
          <w:color w:val="000000" w:themeColor="text1"/>
          <w:kern w:val="0"/>
          <w:sz w:val="24"/>
          <w:szCs w:val="24"/>
          <w:highlight w:val="none"/>
          <w:lang w:val="en-US" w:eastAsia="zh-CN"/>
          <w14:textFill>
            <w14:solidFill>
              <w14:schemeClr w14:val="tx1"/>
            </w14:solidFill>
          </w14:textFill>
        </w:rPr>
        <w:t>120</w:t>
      </w:r>
      <w:r>
        <w:rPr>
          <w:rFonts w:hint="eastAsia" w:ascii="宋体" w:hAnsi="宋体" w:cs="宋体"/>
          <w:color w:val="000000" w:themeColor="text1"/>
          <w:kern w:val="0"/>
          <w:sz w:val="24"/>
          <w:szCs w:val="24"/>
          <w:highlight w:val="none"/>
          <w:lang w:eastAsia="zh-CN"/>
          <w14:textFill>
            <w14:solidFill>
              <w14:schemeClr w14:val="tx1"/>
            </w14:solidFill>
          </w14:textFill>
        </w:rPr>
        <w:t>日历天</w:t>
      </w:r>
      <w:r>
        <w:rPr>
          <w:rFonts w:hint="eastAsia" w:ascii="宋体" w:hAnsi="宋体" w:cs="宋体"/>
          <w:color w:val="000000" w:themeColor="text1"/>
          <w:kern w:val="0"/>
          <w:sz w:val="24"/>
          <w:szCs w:val="24"/>
          <w:highlight w:val="none"/>
          <w14:textFill>
            <w14:solidFill>
              <w14:schemeClr w14:val="tx1"/>
            </w14:solidFill>
          </w14:textFill>
        </w:rPr>
        <w:t>。</w:t>
      </w:r>
    </w:p>
    <w:p>
      <w:pPr>
        <w:spacing w:line="336" w:lineRule="auto"/>
        <w:ind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项目投资：</w:t>
      </w:r>
      <w:r>
        <w:rPr>
          <w:rFonts w:hint="eastAsia" w:ascii="宋体" w:hAnsi="宋体" w:cs="宋体"/>
          <w:color w:val="000000" w:themeColor="text1"/>
          <w:kern w:val="0"/>
          <w:sz w:val="24"/>
          <w:szCs w:val="24"/>
          <w:highlight w:val="none"/>
          <w:lang w:eastAsia="zh-CN"/>
          <w14:textFill>
            <w14:solidFill>
              <w14:schemeClr w14:val="tx1"/>
            </w14:solidFill>
          </w14:textFill>
        </w:rPr>
        <w:t>项目总投资1367.61万元。</w:t>
      </w:r>
      <w:r>
        <w:rPr>
          <w:rFonts w:hint="eastAsia" w:ascii="宋体" w:hAnsi="宋体" w:cs="宋体"/>
          <w:color w:val="000000" w:themeColor="text1"/>
          <w:kern w:val="0"/>
          <w:sz w:val="24"/>
          <w:szCs w:val="24"/>
          <w:highlight w:val="none"/>
          <w:lang w:val="en-US" w:eastAsia="zh-CN"/>
          <w14:textFill>
            <w14:solidFill>
              <w14:schemeClr w14:val="tx1"/>
            </w14:solidFill>
          </w14:textFill>
        </w:rPr>
        <w:t>本次招标预算金额776.57</w:t>
      </w:r>
      <w:r>
        <w:rPr>
          <w:rFonts w:hint="eastAsia" w:ascii="宋体" w:hAnsi="宋体" w:cs="宋体"/>
          <w:color w:val="000000" w:themeColor="text1"/>
          <w:kern w:val="0"/>
          <w:sz w:val="24"/>
          <w:szCs w:val="24"/>
          <w:highlight w:val="none"/>
          <w:lang w:eastAsia="zh-CN"/>
          <w14:textFill>
            <w14:solidFill>
              <w14:schemeClr w14:val="tx1"/>
            </w14:solidFill>
          </w14:textFill>
        </w:rPr>
        <w:t>万元。</w:t>
      </w:r>
    </w:p>
    <w:p>
      <w:pPr>
        <w:spacing w:line="336"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三、投标人资格要求</w:t>
      </w:r>
    </w:p>
    <w:p>
      <w:pPr>
        <w:spacing w:line="336" w:lineRule="auto"/>
        <w:ind w:firstLine="361"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3.1资格要求：</w:t>
      </w:r>
    </w:p>
    <w:p>
      <w:pPr>
        <w:keepNext w:val="0"/>
        <w:keepLines w:val="0"/>
        <w:pageBreakBefore w:val="0"/>
        <w:widowControl w:val="0"/>
        <w:kinsoku/>
        <w:wordWrap/>
        <w:overflowPunct/>
        <w:topLinePunct w:val="0"/>
        <w:autoSpaceDE/>
        <w:bidi w:val="0"/>
        <w:adjustRightInd/>
        <w:snapToGrid/>
        <w:spacing w:line="348" w:lineRule="auto"/>
        <w:ind w:firstLine="360" w:firstLineChars="150"/>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本次招标接受联合体投标</w:t>
      </w:r>
      <w:r>
        <w:rPr>
          <w:rFonts w:hint="eastAsia" w:ascii="宋体" w:hAnsi="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348" w:lineRule="auto"/>
        <w:ind w:firstLine="360" w:firstLineChars="150"/>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参加投标的投标人可以是单一独立法人或由两家独立法人组成的联合体（必须注明其中一家为牵头人），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w:t>
      </w:r>
    </w:p>
    <w:p>
      <w:pPr>
        <w:keepNext w:val="0"/>
        <w:keepLines w:val="0"/>
        <w:pageBreakBefore w:val="0"/>
        <w:widowControl w:val="0"/>
        <w:kinsoku/>
        <w:wordWrap/>
        <w:overflowPunct/>
        <w:topLinePunct w:val="0"/>
        <w:autoSpaceDE/>
        <w:bidi w:val="0"/>
        <w:adjustRightInd/>
        <w:snapToGrid/>
        <w:spacing w:line="348" w:lineRule="auto"/>
        <w:ind w:firstLine="360" w:firstLineChars="150"/>
        <w:textAlignment w:val="auto"/>
        <w:rPr>
          <w:rFonts w:hint="eastAsia" w:ascii="宋体" w:hAnsi="宋体" w:cs="宋体"/>
          <w:color w:val="auto"/>
          <w:sz w:val="24"/>
          <w:szCs w:val="24"/>
          <w:highlight w:val="none"/>
          <w:lang w:eastAsia="zh-CN"/>
        </w:rPr>
      </w:pPr>
      <w:r>
        <w:rPr>
          <w:rFonts w:hint="eastAsia" w:ascii="宋体" w:hAnsi="宋体" w:cs="宋体"/>
          <w:color w:val="000000" w:themeColor="text1"/>
          <w:sz w:val="24"/>
          <w:szCs w:val="24"/>
          <w:highlight w:val="none"/>
          <w:lang w:eastAsia="zh-CN"/>
          <w14:textFill>
            <w14:solidFill>
              <w14:schemeClr w14:val="tx1"/>
            </w14:solidFill>
          </w14:textFill>
        </w:rPr>
        <w:t>①</w:t>
      </w:r>
      <w:r>
        <w:rPr>
          <w:rFonts w:hint="eastAsia" w:ascii="宋体" w:hAnsi="宋体" w:cs="宋体"/>
          <w:color w:val="000000" w:themeColor="text1"/>
          <w:sz w:val="24"/>
          <w:szCs w:val="24"/>
          <w:highlight w:val="none"/>
          <w14:textFill>
            <w14:solidFill>
              <w14:schemeClr w14:val="tx1"/>
            </w14:solidFill>
          </w14:textFill>
        </w:rPr>
        <w:t>投标人必须</w:t>
      </w:r>
      <w:r>
        <w:rPr>
          <w:rFonts w:hint="eastAsia" w:ascii="宋体" w:hAnsi="宋体" w:cs="宋体"/>
          <w:color w:val="000000" w:themeColor="text1"/>
          <w:sz w:val="24"/>
          <w:szCs w:val="24"/>
          <w:highlight w:val="none"/>
          <w:lang w:val="en-US" w:eastAsia="zh-CN"/>
          <w14:textFill>
            <w14:solidFill>
              <w14:schemeClr w14:val="tx1"/>
            </w14:solidFill>
          </w14:textFill>
        </w:rPr>
        <w:t>具备</w:t>
      </w:r>
      <w:r>
        <w:rPr>
          <w:rFonts w:hint="eastAsia" w:ascii="宋体" w:hAnsi="宋体" w:cs="宋体"/>
          <w:color w:val="000000" w:themeColor="text1"/>
          <w:sz w:val="24"/>
          <w:szCs w:val="24"/>
          <w:highlight w:val="none"/>
          <w14:textFill>
            <w14:solidFill>
              <w14:schemeClr w14:val="tx1"/>
            </w14:solidFill>
          </w14:textFill>
        </w:rPr>
        <w:t>水利水电工程施工总承</w:t>
      </w:r>
      <w:r>
        <w:rPr>
          <w:rFonts w:hint="eastAsia" w:ascii="宋体" w:hAnsi="宋体" w:cs="宋体"/>
          <w:color w:val="auto"/>
          <w:sz w:val="24"/>
          <w:szCs w:val="24"/>
          <w:highlight w:val="none"/>
        </w:rPr>
        <w:t>包三级以上(含三级)资质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必须是在</w:t>
      </w:r>
      <w:r>
        <w:rPr>
          <w:rFonts w:hint="eastAsia" w:ascii="宋体" w:hAnsi="宋体" w:cs="宋体"/>
          <w:color w:val="auto"/>
          <w:sz w:val="24"/>
          <w:szCs w:val="24"/>
          <w:highlight w:val="none"/>
        </w:rPr>
        <w:t>“广东省水利建设市场信用信息平台”已登记的企业，需提供网页截图证明</w:t>
      </w:r>
      <w:r>
        <w:rPr>
          <w:rFonts w:hint="eastAsia" w:ascii="宋体" w:hAnsi="宋体" w:cs="宋体"/>
          <w:color w:val="auto"/>
          <w:sz w:val="24"/>
          <w:szCs w:val="24"/>
          <w:highlight w:val="none"/>
          <w:lang w:eastAsia="zh-CN"/>
        </w:rPr>
        <w:t>；凡在广东省水利建设市场信用信息平台公布禁止参加省内水利工程建设投标期限内的单位不得参加本项目的投标，需提供网页截图证明。</w:t>
      </w:r>
    </w:p>
    <w:p>
      <w:pPr>
        <w:keepNext w:val="0"/>
        <w:keepLines w:val="0"/>
        <w:pageBreakBefore w:val="0"/>
        <w:widowControl w:val="0"/>
        <w:kinsoku/>
        <w:wordWrap/>
        <w:overflowPunct/>
        <w:topLinePunct w:val="0"/>
        <w:autoSpaceDE/>
        <w:bidi w:val="0"/>
        <w:adjustRightInd/>
        <w:snapToGrid/>
        <w:spacing w:line="348" w:lineRule="auto"/>
        <w:ind w:firstLine="360" w:firstLineChars="15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②</w:t>
      </w:r>
      <w:r>
        <w:rPr>
          <w:rFonts w:hint="eastAsia" w:ascii="宋体" w:hAnsi="宋体" w:cs="宋体"/>
          <w:color w:val="000000" w:themeColor="text1"/>
          <w:sz w:val="24"/>
          <w:szCs w:val="24"/>
          <w:highlight w:val="none"/>
          <w14:textFill>
            <w14:solidFill>
              <w14:schemeClr w14:val="tx1"/>
            </w14:solidFill>
          </w14:textFill>
        </w:rPr>
        <w:t>投标人必须具备</w:t>
      </w:r>
      <w:r>
        <w:rPr>
          <w:rFonts w:hint="eastAsia" w:ascii="宋体" w:hAnsi="宋体" w:cs="宋体"/>
          <w:color w:val="000000" w:themeColor="text1"/>
          <w:sz w:val="24"/>
          <w:szCs w:val="24"/>
          <w:highlight w:val="none"/>
          <w:lang w:val="en-US" w:eastAsia="zh-CN"/>
          <w14:textFill>
            <w14:solidFill>
              <w14:schemeClr w14:val="tx1"/>
            </w14:solidFill>
          </w14:textFill>
        </w:rPr>
        <w:t>市政公用工程施工总承包三级以上（含三级）资质）。</w:t>
      </w:r>
    </w:p>
    <w:p>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具有有效的营业执照、具有有效的安全生产许可证、具有有效的资质证书（根据有关文件精神，投标人的企业相关证书到期的，均按该证书的发证机构相关行业主管部门最新文件执行(如自动顺延或推迟办理延期业务的通知)，投标人必须将相关文件附在该证书后面中，证明在开标日继续有效。因推行电子证照，部分企业已不存在副本等纸质证书，可提供营业执照、资质证书、安全生产许可证实时网页查询页）； </w:t>
      </w:r>
    </w:p>
    <w:p>
      <w:pPr>
        <w:keepNext w:val="0"/>
        <w:keepLines w:val="0"/>
        <w:pageBreakBefore w:val="0"/>
        <w:widowControl w:val="0"/>
        <w:kinsoku/>
        <w:wordWrap/>
        <w:overflowPunct/>
        <w:topLinePunct w:val="0"/>
        <w:autoSpaceDE/>
        <w:autoSpaceDN/>
        <w:bidi w:val="0"/>
        <w:adjustRightInd/>
        <w:snapToGrid/>
        <w:spacing w:line="336" w:lineRule="auto"/>
        <w:ind w:firstLine="360" w:firstLineChars="15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标人拟派项目经理为在本单位注册的“水利水电工程”专业一级或二级注册建造师，持有住建部门核准的在使用有效期内的有效电子注册证书（根据广东省住房和城乡建设厅（粤建市函〔2023〕469号）文件精神，二级注册建造师可随注册企业在全国范围内执业）另须具备水利行政主管部门颁发的安全生产考核合格证书(B证)</w:t>
      </w:r>
    </w:p>
    <w:p>
      <w:pPr>
        <w:keepNext w:val="0"/>
        <w:keepLines w:val="0"/>
        <w:pageBreakBefore w:val="0"/>
        <w:widowControl w:val="0"/>
        <w:kinsoku/>
        <w:wordWrap/>
        <w:overflowPunct/>
        <w:topLinePunct w:val="0"/>
        <w:autoSpaceDE/>
        <w:autoSpaceDN/>
        <w:bidi w:val="0"/>
        <w:adjustRightInd/>
        <w:snapToGrid/>
        <w:spacing w:line="336" w:lineRule="auto"/>
        <w:ind w:firstLine="360" w:firstLineChars="15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（5）拟委派担任本工程的技术负责人必须具备水利水电类中级以上(含中级)技术职称；</w:t>
      </w:r>
    </w:p>
    <w:p>
      <w:pPr>
        <w:keepNext w:val="0"/>
        <w:keepLines w:val="0"/>
        <w:pageBreakBefore w:val="0"/>
        <w:widowControl w:val="0"/>
        <w:kinsoku/>
        <w:wordWrap/>
        <w:overflowPunct/>
        <w:topLinePunct w:val="0"/>
        <w:autoSpaceDE/>
        <w:autoSpaceDN/>
        <w:bidi w:val="0"/>
        <w:adjustRightInd/>
        <w:snapToGrid/>
        <w:spacing w:line="336" w:lineRule="auto"/>
        <w:ind w:firstLine="360" w:firstLineChars="15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（6）拟委派担任本工程的专职安全生产管理人员须具备水利行政主管部门颁发的安全生产考核合格证书(C证)，且不少于1人；</w:t>
      </w:r>
    </w:p>
    <w:p>
      <w:pPr>
        <w:keepNext w:val="0"/>
        <w:keepLines w:val="0"/>
        <w:pageBreakBefore w:val="0"/>
        <w:widowControl w:val="0"/>
        <w:kinsoku/>
        <w:wordWrap/>
        <w:overflowPunct/>
        <w:topLinePunct w:val="0"/>
        <w:autoSpaceDE/>
        <w:autoSpaceDN/>
        <w:bidi w:val="0"/>
        <w:adjustRightInd/>
        <w:snapToGrid/>
        <w:spacing w:line="336" w:lineRule="auto"/>
        <w:ind w:firstLine="360" w:firstLineChars="15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（7）投标人与其拟派往本项目管理机构的所有人员之间必须具备合法、唯一的劳动聘用关系。拟派人员中具备注册执业资格的，其注册单位须与投标人保持一致。</w:t>
      </w:r>
    </w:p>
    <w:p>
      <w:pPr>
        <w:keepNext w:val="0"/>
        <w:keepLines w:val="0"/>
        <w:pageBreakBefore w:val="0"/>
        <w:widowControl w:val="0"/>
        <w:kinsoku/>
        <w:wordWrap/>
        <w:overflowPunct/>
        <w:topLinePunct w:val="0"/>
        <w:autoSpaceDE/>
        <w:autoSpaceDN/>
        <w:bidi w:val="0"/>
        <w:adjustRightInd/>
        <w:snapToGrid/>
        <w:spacing w:line="336" w:lineRule="auto"/>
        <w:ind w:firstLine="360" w:firstLineChars="150"/>
        <w:textAlignment w:val="auto"/>
        <w:rPr>
          <w:rFonts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本次招标实行资格后审，资格审查的具体要求见招标文件，资格后审不合格的投标人的投标文件将按废标处理。</w:t>
      </w:r>
    </w:p>
    <w:p>
      <w:pPr>
        <w:keepNext w:val="0"/>
        <w:keepLines w:val="0"/>
        <w:pageBreakBefore w:val="0"/>
        <w:widowControl w:val="0"/>
        <w:kinsoku/>
        <w:wordWrap/>
        <w:overflowPunct/>
        <w:topLinePunct w:val="0"/>
        <w:autoSpaceDE/>
        <w:bidi w:val="0"/>
        <w:adjustRightInd/>
        <w:snapToGrid/>
        <w:spacing w:line="348" w:lineRule="auto"/>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四．报名及招标文件的获取</w:t>
      </w:r>
    </w:p>
    <w:p>
      <w:pPr>
        <w:keepNext w:val="0"/>
        <w:keepLines w:val="0"/>
        <w:pageBreakBefore w:val="0"/>
        <w:widowControl w:val="0"/>
        <w:kinsoku/>
        <w:wordWrap/>
        <w:overflowPunct/>
        <w:topLinePunct w:val="0"/>
        <w:autoSpaceDE/>
        <w:autoSpaceDN w:val="0"/>
        <w:bidi w:val="0"/>
        <w:adjustRightInd/>
        <w:snapToGrid/>
        <w:spacing w:line="332" w:lineRule="auto"/>
        <w:ind w:firstLine="482" w:firstLineChars="200"/>
        <w:textAlignment w:val="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4.1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本次招标实行网上获取招标文件和电子投标。本项目招标文件随招标公告一并在</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全国公共资源交易平台（广东省·韶关市）（</w:t>
      </w:r>
      <w:r>
        <w:rPr>
          <w:rFonts w:hint="default" w:ascii="Times New Roman" w:hAnsi="Times New Roman" w:cs="Times New Roman" w:eastAsiaTheme="minorEastAsia"/>
          <w:snapToGrid w:val="0"/>
          <w:color w:val="000000" w:themeColor="text1"/>
          <w:kern w:val="0"/>
          <w:sz w:val="24"/>
          <w:szCs w:val="24"/>
          <w:highlight w:val="none"/>
          <w:lang w:eastAsia="zh-CN"/>
          <w14:textFill>
            <w14:solidFill>
              <w14:schemeClr w14:val="tx1"/>
            </w14:solidFill>
          </w14:textFill>
        </w:rPr>
        <w:t>https://ygp.gdzwfw.gov.cn/ggzy-portal/#/440200/index</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网站发布。招标文件一经在</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全国公共资源交易平台（广东省·韶关市）</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发布，视为发售投标人，招标文件及相关附件由投标人自行在</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全国公共资源交易平台（广东省·韶关市）</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网站下载。请于招标文件获取期间</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招标文件获取期间与招标公告发布时间一致，投标人须登录</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全国公共资源交易平台（广东省·韶关市）（</w:t>
      </w:r>
      <w:r>
        <w:rPr>
          <w:rFonts w:hint="default" w:ascii="Times New Roman" w:hAnsi="Times New Roman" w:cs="Times New Roman" w:eastAsiaTheme="minorEastAsia"/>
          <w:snapToGrid w:val="0"/>
          <w:color w:val="000000" w:themeColor="text1"/>
          <w:kern w:val="0"/>
          <w:sz w:val="24"/>
          <w:szCs w:val="24"/>
          <w:highlight w:val="none"/>
          <w:lang w:eastAsia="zh-CN"/>
          <w14:textFill>
            <w14:solidFill>
              <w14:schemeClr w14:val="tx1"/>
            </w14:solidFill>
          </w14:textFill>
        </w:rPr>
        <w:t>https://ygp.gdzwfw.gov.cn/ggzy-portal/#/440200/index</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，使用新建设工程交易系统进行下载招标文件及相关附件，并于电子投标截止时间前完成电子投标。投标人可登录</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全国公共资源交易平台（广东省·韶关市）（</w:t>
      </w:r>
      <w:r>
        <w:rPr>
          <w:rFonts w:hint="default" w:ascii="Times New Roman" w:hAnsi="Times New Roman" w:cs="Times New Roman" w:eastAsiaTheme="minorEastAsia"/>
          <w:snapToGrid w:val="0"/>
          <w:color w:val="000000" w:themeColor="text1"/>
          <w:kern w:val="0"/>
          <w:sz w:val="24"/>
          <w:szCs w:val="24"/>
          <w:highlight w:val="none"/>
          <w:lang w:eastAsia="zh-CN"/>
          <w14:textFill>
            <w14:solidFill>
              <w14:schemeClr w14:val="tx1"/>
            </w14:solidFill>
          </w14:textFill>
        </w:rPr>
        <w:t>https://ygp.gdzwfw.gov.cn/ggzy-portal/#/440200/index</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，在【服务指南】栏目中下载《韶关市公共资源建设工程交易系统-投标人操作指南》，了解网上获取招标文件操作流程。技术咨询电话：18819797080/0751-8379671</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伍先生，业务咨询电话：0751-8633211、8633071。</w:t>
      </w:r>
    </w:p>
    <w:p>
      <w:pPr>
        <w:keepNext w:val="0"/>
        <w:keepLines w:val="0"/>
        <w:pageBreakBefore w:val="0"/>
        <w:widowControl w:val="0"/>
        <w:kinsoku/>
        <w:wordWrap/>
        <w:overflowPunct/>
        <w:topLinePunct w:val="0"/>
        <w:autoSpaceDE/>
        <w:autoSpaceDN w:val="0"/>
        <w:bidi w:val="0"/>
        <w:adjustRightInd/>
        <w:snapToGrid/>
        <w:spacing w:line="332" w:lineRule="auto"/>
        <w:ind w:firstLine="482" w:firstLineChars="200"/>
        <w:textAlignment w:val="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4.2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只有申领了数字证书（</w:t>
      </w:r>
      <w:r>
        <w:rPr>
          <w:rFonts w:hint="default" w:ascii="Times New Roman" w:hAnsi="Times New Roman" w:cs="Times New Roman" w:eastAsiaTheme="minorEastAsia"/>
          <w:snapToGrid w:val="0"/>
          <w:color w:val="000000" w:themeColor="text1"/>
          <w:kern w:val="0"/>
          <w:sz w:val="24"/>
          <w:szCs w:val="24"/>
          <w:highlight w:val="none"/>
          <w14:textFill>
            <w14:solidFill>
              <w14:schemeClr w14:val="tx1"/>
            </w14:solidFill>
          </w14:textFill>
        </w:rPr>
        <w:t>CA</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）、“粤企签”或</w:t>
      </w:r>
      <w:r>
        <w:rPr>
          <w:rFonts w:hint="default" w:ascii="Times New Roman" w:hAnsi="Times New Roman" w:cs="Times New Roman" w:eastAsiaTheme="minorEastAsia"/>
          <w:snapToGrid w:val="0"/>
          <w:color w:val="000000" w:themeColor="text1"/>
          <w:kern w:val="0"/>
          <w:sz w:val="24"/>
          <w:szCs w:val="24"/>
          <w:highlight w:val="none"/>
          <w14:textFill>
            <w14:solidFill>
              <w14:schemeClr w14:val="tx1"/>
            </w14:solidFill>
          </w14:textFill>
        </w:rPr>
        <w:t>GDCA/SZCA/NETCA</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等符合法律法规规定的电子印章，并在交易系统中完成企业信息数据入库的投标人，方可使用交易系统获取招标文件和电子投标。首次在韶关市参与建设工程招标投标活动的投标人，必须在平台系统上传企业相关资料办理企业入库事宜。投标人可登录广东省公共资源交易平台（韶关市）（</w:t>
      </w:r>
      <w:r>
        <w:rPr>
          <w:rFonts w:hint="default" w:ascii="Times New Roman" w:hAnsi="Times New Roman" w:cs="Times New Roman" w:eastAsiaTheme="minorEastAsia"/>
          <w:snapToGrid w:val="0"/>
          <w:color w:val="000000" w:themeColor="text1"/>
          <w:kern w:val="0"/>
          <w:sz w:val="24"/>
          <w:szCs w:val="24"/>
          <w:highlight w:val="none"/>
          <w14:textFill>
            <w14:solidFill>
              <w14:schemeClr w14:val="tx1"/>
            </w14:solidFill>
          </w14:textFill>
        </w:rPr>
        <w:t>https://ygp.gdzwfw.gov.cn/ggzy-portal/#/440200/index</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）或韶关市公共资源交易一体化平台（</w:t>
      </w:r>
      <w:r>
        <w:rPr>
          <w:rFonts w:hint="default" w:ascii="Times New Roman" w:hAnsi="Times New Roman" w:cs="Times New Roman" w:eastAsiaTheme="minorEastAsia"/>
          <w:snapToGrid w:val="0"/>
          <w:color w:val="000000" w:themeColor="text1"/>
          <w:kern w:val="0"/>
          <w:sz w:val="24"/>
          <w:szCs w:val="24"/>
          <w:highlight w:val="none"/>
          <w14:textFill>
            <w14:solidFill>
              <w14:schemeClr w14:val="tx1"/>
            </w14:solidFill>
          </w14:textFill>
        </w:rPr>
        <w:t>http://portal.ythpt.sg.gov.cn</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办理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pPr>
        <w:autoSpaceDN w:val="0"/>
        <w:spacing w:line="336" w:lineRule="auto"/>
        <w:ind w:firstLine="480" w:firstLineChars="2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autoSpaceDN w:val="0"/>
        <w:spacing w:line="336" w:lineRule="auto"/>
        <w:ind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4.3</w:t>
      </w:r>
      <w:r>
        <w:rPr>
          <w:rFonts w:hint="eastAsia" w:ascii="宋体" w:hAnsi="宋体" w:cs="宋体"/>
          <w:color w:val="000000" w:themeColor="text1"/>
          <w:kern w:val="0"/>
          <w:sz w:val="24"/>
          <w:szCs w:val="24"/>
          <w:highlight w:val="none"/>
          <w14:textFill>
            <w14:solidFill>
              <w14:schemeClr w14:val="tx1"/>
            </w14:solidFill>
          </w14:textFill>
        </w:rPr>
        <w:t xml:space="preserve"> 投标保证</w:t>
      </w:r>
    </w:p>
    <w:p>
      <w:pPr>
        <w:autoSpaceDN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4.3.1 投标保证金额为人民币：</w:t>
      </w:r>
      <w:r>
        <w:rPr>
          <w:rFonts w:hint="eastAsia" w:ascii="宋体" w:hAnsi="宋体" w:cs="宋体"/>
          <w:b/>
          <w:bCs/>
          <w:color w:val="000000" w:themeColor="text1"/>
          <w:kern w:val="0"/>
          <w:sz w:val="24"/>
          <w:szCs w:val="24"/>
          <w:highlight w:val="none"/>
          <w:u w:val="single"/>
          <w:lang w:val="en-US" w:eastAsia="zh-CN"/>
          <w14:textFill>
            <w14:solidFill>
              <w14:schemeClr w14:val="tx1"/>
            </w14:solidFill>
          </w14:textFill>
        </w:rPr>
        <w:t>15</w:t>
      </w:r>
      <w:r>
        <w:rPr>
          <w:rFonts w:hint="eastAsia" w:ascii="宋体" w:hAnsi="宋体" w:cs="宋体"/>
          <w:b/>
          <w:bCs/>
          <w:color w:val="000000" w:themeColor="text1"/>
          <w:kern w:val="0"/>
          <w:sz w:val="24"/>
          <w:szCs w:val="24"/>
          <w:highlight w:val="none"/>
          <w:u w:val="single"/>
          <w14:textFill>
            <w14:solidFill>
              <w14:schemeClr w14:val="tx1"/>
            </w14:solidFill>
          </w14:textFill>
        </w:rPr>
        <w:t>0000.00元</w:t>
      </w:r>
      <w:r>
        <w:rPr>
          <w:rFonts w:hint="eastAsia" w:ascii="宋体" w:hAnsi="宋体" w:cs="宋体"/>
          <w:color w:val="000000" w:themeColor="text1"/>
          <w:kern w:val="0"/>
          <w:sz w:val="24"/>
          <w:szCs w:val="24"/>
          <w:highlight w:val="none"/>
          <w14:textFill>
            <w14:solidFill>
              <w14:schemeClr w14:val="tx1"/>
            </w14:solidFill>
          </w14:textFill>
        </w:rPr>
        <w:t>。</w:t>
      </w:r>
    </w:p>
    <w:p>
      <w:pPr>
        <w:pStyle w:val="30"/>
        <w:widowControl/>
        <w:snapToGrid w:val="0"/>
        <w:spacing w:line="43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4.3.2 </w:t>
      </w:r>
      <w:r>
        <w:rPr>
          <w:rFonts w:hint="eastAsia" w:ascii="宋体" w:hAnsi="宋体" w:cs="宋体"/>
          <w:color w:val="000000" w:themeColor="text1"/>
          <w:sz w:val="24"/>
          <w:highlight w:val="none"/>
          <w14:textFill>
            <w14:solidFill>
              <w14:schemeClr w14:val="tx1"/>
            </w14:solidFill>
          </w14:textFill>
        </w:rPr>
        <w:t>投标保证的形式包括投标保证金、投标保证担保、投标保证保险三种，由投标人自主选择。组成联合体时由联合体牵头人缴纳投标保证金。</w:t>
      </w:r>
    </w:p>
    <w:p>
      <w:pPr>
        <w:pStyle w:val="30"/>
        <w:widowControl/>
        <w:snapToGrid w:val="0"/>
        <w:spacing w:line="43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（1）采用投标保证金的，投标人在建设工程交易系统报名完毕后，即可在系统申请缴纳投标保证金，获取本次招标投标保证金缴纳账号。投标人必须于投标保证金到账截止时间（</w:t>
      </w:r>
      <w:r>
        <w:rPr>
          <w:rFonts w:hint="eastAsia" w:ascii="宋体" w:hAnsi="宋体" w:cs="宋体"/>
          <w:color w:val="000000" w:themeColor="text1"/>
          <w:kern w:val="0"/>
          <w:sz w:val="24"/>
          <w:highlight w:val="none"/>
          <w14:textFill>
            <w14:solidFill>
              <w14:schemeClr w14:val="tx1"/>
            </w14:solidFill>
          </w14:textFill>
        </w:rPr>
        <w:t>见 “重要事项时间地点一览表”</w:t>
      </w:r>
      <w:r>
        <w:rPr>
          <w:rFonts w:hint="eastAsia" w:ascii="宋体" w:hAnsi="宋体" w:cs="宋体"/>
          <w:color w:val="000000" w:themeColor="text1"/>
          <w:sz w:val="24"/>
          <w:highlight w:val="none"/>
          <w14:textFill>
            <w14:solidFill>
              <w14:schemeClr w14:val="tx1"/>
            </w14:solidFill>
          </w14:textFill>
        </w:rPr>
        <w:t>）前，从其基本账户将投标保证金转账到指定的缴纳账号。逾期到账的、从非投标人基本账户转出的，其投标无效。</w:t>
      </w:r>
    </w:p>
    <w:p>
      <w:pPr>
        <w:pStyle w:val="30"/>
        <w:widowControl/>
        <w:snapToGrid w:val="0"/>
        <w:spacing w:line="43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用投标保证担保的，投标人应提交有效的银行保函，银行保函的有效期不得短于投标有效期。投标人必须在投标保证担保截止时间（详见“重要事项时间地点一览表”）前，使用工程建设交易系统完成网上办理电子保函。</w:t>
      </w:r>
    </w:p>
    <w:p>
      <w:pPr>
        <w:autoSpaceDN w:val="0"/>
        <w:spacing w:line="33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w:t>
      </w:r>
      <w:r>
        <w:rPr>
          <w:rFonts w:hint="default" w:ascii="Times New Roman" w:hAnsi="Times New Roman" w:cs="Times New Roman"/>
          <w:color w:val="000000" w:themeColor="text1"/>
          <w:sz w:val="24"/>
          <w:szCs w:val="24"/>
          <w:highlight w:val="none"/>
          <w14:textFill>
            <w14:solidFill>
              <w14:schemeClr w14:val="tx1"/>
            </w14:solidFill>
          </w14:textFill>
        </w:rPr>
        <w:t>https://ygp.gdzwfw.gov.cn/ggzy-portal/#/440200/index</w:t>
      </w:r>
      <w:r>
        <w:rPr>
          <w:rFonts w:hint="eastAsia" w:ascii="宋体" w:hAnsi="宋体" w:cs="宋体"/>
          <w:color w:val="000000" w:themeColor="text1"/>
          <w:sz w:val="24"/>
          <w:szCs w:val="24"/>
          <w:highlight w:val="none"/>
          <w14:textFill>
            <w14:solidFill>
              <w14:schemeClr w14:val="tx1"/>
            </w14:solidFill>
          </w14:textFill>
        </w:rPr>
        <w:t>），在【交易指引】栏目中下载《建设工程网上交易系统保险保证金缴纳操作指南》，了解网上投保具体操作流程。逾期投保的，其投标无效。</w:t>
      </w:r>
    </w:p>
    <w:p>
      <w:pPr>
        <w:autoSpaceDN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pPr>
        <w:autoSpaceDN w:val="0"/>
        <w:spacing w:line="336"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4.4</w:t>
      </w:r>
      <w:r>
        <w:rPr>
          <w:rFonts w:hint="eastAsia" w:ascii="宋体" w:hAnsi="宋体" w:cs="宋体"/>
          <w:color w:val="000000" w:themeColor="text1"/>
          <w:sz w:val="24"/>
          <w:szCs w:val="24"/>
          <w:highlight w:val="none"/>
          <w14:textFill>
            <w14:solidFill>
              <w14:schemeClr w14:val="tx1"/>
            </w14:solidFill>
          </w14:textFill>
        </w:rPr>
        <w:t xml:space="preserve"> 若投标人因自身原因未能正确完成</w:t>
      </w:r>
      <w:r>
        <w:rPr>
          <w:rFonts w:hint="eastAsia" w:ascii="宋体" w:hAnsi="宋体" w:cs="宋体"/>
          <w:color w:val="000000" w:themeColor="text1"/>
          <w:sz w:val="24"/>
          <w:szCs w:val="24"/>
          <w:highlight w:val="none"/>
          <w:lang w:eastAsia="zh-CN"/>
          <w14:textFill>
            <w14:solidFill>
              <w14:schemeClr w14:val="tx1"/>
            </w14:solidFill>
          </w14:textFill>
        </w:rPr>
        <w:t>招标文件获取</w:t>
      </w:r>
      <w:r>
        <w:rPr>
          <w:rFonts w:hint="eastAsia" w:ascii="宋体" w:hAnsi="宋体" w:cs="宋体"/>
          <w:color w:val="000000" w:themeColor="text1"/>
          <w:sz w:val="24"/>
          <w:szCs w:val="24"/>
          <w:highlight w:val="none"/>
          <w14:textFill>
            <w14:solidFill>
              <w14:schemeClr w14:val="tx1"/>
            </w14:solidFill>
          </w14:textFill>
        </w:rPr>
        <w:t>、电子投标、缴纳投标保证的，其投标无效。</w:t>
      </w:r>
    </w:p>
    <w:p>
      <w:pPr>
        <w:autoSpaceDN w:val="0"/>
        <w:spacing w:line="336"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4.5</w:t>
      </w:r>
      <w:r>
        <w:rPr>
          <w:rFonts w:hint="eastAsia" w:ascii="宋体" w:hAnsi="宋体" w:cs="宋体"/>
          <w:color w:val="000000" w:themeColor="text1"/>
          <w:sz w:val="24"/>
          <w:szCs w:val="24"/>
          <w:highlight w:val="none"/>
          <w14:textFill>
            <w14:solidFill>
              <w14:schemeClr w14:val="tx1"/>
            </w14:solidFill>
          </w14:textFill>
        </w:rPr>
        <w:t xml:space="preserve"> 获取招标文件的方式：可直接在平台中获取招标文件等资料。</w:t>
      </w:r>
    </w:p>
    <w:p>
      <w:pPr>
        <w:autoSpaceDN w:val="0"/>
        <w:spacing w:line="336"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4.6</w:t>
      </w:r>
      <w:r>
        <w:rPr>
          <w:rFonts w:hint="eastAsia" w:ascii="宋体" w:hAnsi="宋体" w:cs="宋体"/>
          <w:color w:val="000000" w:themeColor="text1"/>
          <w:sz w:val="24"/>
          <w:szCs w:val="24"/>
          <w:highlight w:val="none"/>
          <w14:textFill>
            <w14:solidFill>
              <w14:schemeClr w14:val="tx1"/>
            </w14:solidFill>
          </w14:textFill>
        </w:rPr>
        <w:t xml:space="preserve"> 投标保证金缴纳截止时间到期后，若建设工程交易系统显示成功缴纳投标保证金的投标人数量少于3家时，招标人将取消于次日召开的项目开标会，重新组织招标。投标人可在投标保证金缴纳截止时间起至电子投标截止时间前自行登录</w:t>
      </w:r>
      <w:r>
        <w:rPr>
          <w:rFonts w:hint="eastAsia" w:ascii="宋体" w:hAnsi="宋体" w:cs="宋体"/>
          <w:color w:val="000000" w:themeColor="text1"/>
          <w:sz w:val="24"/>
          <w:szCs w:val="24"/>
          <w:highlight w:val="none"/>
          <w:lang w:eastAsia="zh-CN"/>
          <w14:textFill>
            <w14:solidFill>
              <w14:schemeClr w14:val="tx1"/>
            </w14:solidFill>
          </w14:textFill>
        </w:rPr>
        <w:t>全国公共资源交易平台（广东省·韶关市）（</w:t>
      </w:r>
      <w:r>
        <w:rPr>
          <w:rFonts w:hint="default" w:ascii="Times New Roman" w:hAnsi="Times New Roman" w:cs="Times New Roman"/>
          <w:color w:val="000000" w:themeColor="text1"/>
          <w:sz w:val="24"/>
          <w:szCs w:val="24"/>
          <w:highlight w:val="none"/>
          <w:lang w:eastAsia="zh-CN"/>
          <w14:textFill>
            <w14:solidFill>
              <w14:schemeClr w14:val="tx1"/>
            </w14:solidFill>
          </w14:textFill>
        </w:rPr>
        <w:t>https://ygp.gdzwfw.gov.cn/ggzy-portal/#/440200/index</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查询是否发布了取消项目开标会的相关信息。</w:t>
      </w:r>
    </w:p>
    <w:p>
      <w:pPr>
        <w:autoSpaceDN w:val="0"/>
        <w:spacing w:line="336"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五．电子投标</w:t>
      </w:r>
    </w:p>
    <w:p>
      <w:pPr>
        <w:autoSpaceDN w:val="0"/>
        <w:spacing w:line="336" w:lineRule="auto"/>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5.1</w:t>
      </w:r>
      <w:r>
        <w:rPr>
          <w:rFonts w:hint="eastAsia" w:ascii="宋体" w:hAnsi="宋体" w:cs="宋体"/>
          <w:color w:val="000000" w:themeColor="text1"/>
          <w:sz w:val="24"/>
          <w:szCs w:val="24"/>
          <w:highlight w:val="none"/>
          <w14:textFill>
            <w14:solidFill>
              <w14:schemeClr w14:val="tx1"/>
            </w14:solidFill>
          </w14:textFill>
        </w:rPr>
        <w:t xml:space="preserve"> 在投标文件提交截止时间前，投标人通过建设工程网上交易系统提交已加密投标文件。</w:t>
      </w:r>
    </w:p>
    <w:p>
      <w:pPr>
        <w:autoSpaceDN w:val="0"/>
        <w:spacing w:line="336" w:lineRule="auto"/>
        <w:ind w:firstLine="482" w:firstLineChars="20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5.2</w:t>
      </w:r>
      <w:r>
        <w:rPr>
          <w:rFonts w:hint="eastAsia" w:ascii="宋体" w:hAnsi="宋体" w:cs="宋体"/>
          <w:color w:val="000000" w:themeColor="text1"/>
          <w:sz w:val="24"/>
          <w:szCs w:val="24"/>
          <w:highlight w:val="none"/>
          <w14:textFill>
            <w14:solidFill>
              <w14:schemeClr w14:val="tx1"/>
            </w14:solidFill>
          </w14:textFill>
        </w:rPr>
        <w:t xml:space="preserve"> 投标人代表尚应递交以下的资料（如有）：招标文件要求提交的用于评审的证书、证件、证明原件（附一式2份清单）。</w:t>
      </w:r>
    </w:p>
    <w:p>
      <w:pPr>
        <w:autoSpaceDN w:val="0"/>
        <w:spacing w:line="336"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六．踏勘现场和投标预备会</w:t>
      </w:r>
    </w:p>
    <w:p>
      <w:pPr>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招标人不组织投标人踏勘现场及召开投标预备会。具体事项见招标文件。</w:t>
      </w:r>
    </w:p>
    <w:p>
      <w:pPr>
        <w:autoSpaceDN w:val="0"/>
        <w:spacing w:line="336"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 发布公告的媒介</w:t>
      </w:r>
    </w:p>
    <w:p>
      <w:pPr>
        <w:spacing w:line="336"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7.1</w:t>
      </w:r>
      <w:r>
        <w:rPr>
          <w:rFonts w:hint="eastAsia" w:ascii="宋体" w:hAnsi="宋体" w:cs="宋体"/>
          <w:color w:val="000000" w:themeColor="text1"/>
          <w:sz w:val="24"/>
          <w:szCs w:val="24"/>
          <w:highlight w:val="none"/>
          <w14:textFill>
            <w14:solidFill>
              <w14:schemeClr w14:val="tx1"/>
            </w14:solidFill>
          </w14:textFill>
        </w:rPr>
        <w:t>广东省招标投标监管网</w:t>
      </w:r>
      <w:r>
        <w:rPr>
          <w:rFonts w:hint="eastAsia" w:ascii="宋体" w:hAnsi="宋体" w:cs="宋体"/>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https://zbtb.gd.gov.cn/#/index</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autoSpaceDN w:val="0"/>
        <w:spacing w:line="336"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7.2 </w:t>
      </w:r>
      <w:r>
        <w:rPr>
          <w:rFonts w:hint="eastAsia" w:ascii="宋体" w:hAnsi="宋体" w:cs="宋体"/>
          <w:color w:val="000000" w:themeColor="text1"/>
          <w:sz w:val="24"/>
          <w:szCs w:val="24"/>
          <w:highlight w:val="none"/>
          <w14:textFill>
            <w14:solidFill>
              <w14:schemeClr w14:val="tx1"/>
            </w14:solidFill>
          </w14:textFill>
        </w:rPr>
        <w:t>全国公共资源交易平台（广东省·韶关市）（</w:t>
      </w:r>
      <w:r>
        <w:rPr>
          <w:rFonts w:hint="default" w:ascii="Times New Roman" w:hAnsi="Times New Roman" w:cs="Times New Roman"/>
          <w:color w:val="000000" w:themeColor="text1"/>
          <w:sz w:val="24"/>
          <w:szCs w:val="24"/>
          <w:highlight w:val="none"/>
          <w14:textFill>
            <w14:solidFill>
              <w14:schemeClr w14:val="tx1"/>
            </w14:solidFill>
          </w14:textFill>
        </w:rPr>
        <w:t>https://ygp.gdzwfw.gov.cn/ggzy-portal/#/440200/index</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2" w:firstLineChars="200"/>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八.联系方式</w:t>
      </w:r>
    </w:p>
    <w:tbl>
      <w:tblPr>
        <w:tblStyle w:val="18"/>
        <w:tblpPr w:leftFromText="180" w:rightFromText="180" w:vertAnchor="text" w:horzAnchor="page" w:tblpXSpec="center" w:tblpY="304"/>
        <w:tblOverlap w:val="never"/>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1"/>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exact"/>
          <w:jc w:val="center"/>
        </w:trPr>
        <w:tc>
          <w:tcPr>
            <w:tcW w:w="5261" w:type="dxa"/>
            <w:vAlign w:val="center"/>
          </w:tcPr>
          <w:p>
            <w:pPr>
              <w:spacing w:line="336"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招标人：深圳市中金岭南有色金属股份有限公司丹霞冶炼厂</w:t>
            </w:r>
          </w:p>
          <w:p>
            <w:pPr>
              <w:spacing w:line="336"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址：韶关仁化凡口矿区</w:t>
            </w:r>
          </w:p>
          <w:p>
            <w:pPr>
              <w:spacing w:line="336"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廖先生、骆先生</w:t>
            </w:r>
          </w:p>
          <w:p>
            <w:pPr>
              <w:spacing w:line="336"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话：0751-6310078</w:t>
            </w:r>
          </w:p>
        </w:tc>
        <w:tc>
          <w:tcPr>
            <w:tcW w:w="5058" w:type="dxa"/>
            <w:vAlign w:val="center"/>
          </w:tcPr>
          <w:p>
            <w:pPr>
              <w:spacing w:line="336"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广东轩诚建筑工程有限公司</w:t>
            </w:r>
          </w:p>
          <w:p>
            <w:pPr>
              <w:spacing w:line="33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址：韶关市曲江区马坝镇城南狮岩路上门村综合楼壹号楼1502房、1504房</w:t>
            </w:r>
          </w:p>
          <w:p>
            <w:pPr>
              <w:spacing w:line="33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李</w:t>
            </w:r>
            <w:r>
              <w:rPr>
                <w:rFonts w:hint="eastAsia" w:ascii="宋体" w:hAnsi="宋体" w:eastAsia="宋体" w:cs="宋体"/>
                <w:color w:val="000000" w:themeColor="text1"/>
                <w:sz w:val="24"/>
                <w:szCs w:val="24"/>
                <w:highlight w:val="none"/>
                <w14:textFill>
                  <w14:solidFill>
                    <w14:schemeClr w14:val="tx1"/>
                  </w14:solidFill>
                </w14:textFill>
              </w:rPr>
              <w:t>工</w:t>
            </w:r>
          </w:p>
          <w:p>
            <w:pPr>
              <w:spacing w:line="336"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话：0751-</w:t>
            </w:r>
            <w:r>
              <w:rPr>
                <w:rFonts w:hint="eastAsia" w:ascii="宋体" w:hAnsi="宋体" w:eastAsia="宋体" w:cs="宋体"/>
                <w:color w:val="000000" w:themeColor="text1"/>
                <w:sz w:val="24"/>
                <w:szCs w:val="24"/>
                <w:highlight w:val="none"/>
                <w:lang w:val="en-US" w:eastAsia="zh-CN"/>
                <w14:textFill>
                  <w14:solidFill>
                    <w14:schemeClr w14:val="tx1"/>
                  </w14:solidFill>
                </w14:textFill>
              </w:rPr>
              <w:t>6651305</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bl>
    <w:p>
      <w:pPr>
        <w:spacing w:line="360" w:lineRule="auto"/>
        <w:ind w:firstLine="36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pPr>
        <w:spacing w:line="360" w:lineRule="auto"/>
        <w:ind w:firstLine="360"/>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p>
      <w:pPr>
        <w:outlineLvl w:val="9"/>
        <w:rPr>
          <w:color w:val="000000" w:themeColor="text1"/>
          <w:highlight w:val="none"/>
          <w14:textFill>
            <w14:solidFill>
              <w14:schemeClr w14:val="tx1"/>
            </w14:solidFill>
          </w14:textFill>
        </w:rPr>
      </w:pPr>
    </w:p>
    <w:p>
      <w:pPr>
        <w:outlineLvl w:val="9"/>
        <w:rPr>
          <w:color w:val="000000" w:themeColor="text1"/>
          <w:highlight w:val="none"/>
          <w14:textFill>
            <w14:solidFill>
              <w14:schemeClr w14:val="tx1"/>
            </w14:solidFill>
          </w14:textFill>
        </w:rPr>
      </w:pPr>
    </w:p>
    <w:p>
      <w:pP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br w:type="page"/>
      </w:r>
    </w:p>
    <w:p>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九.重要事项时间地点一览表</w:t>
      </w:r>
    </w:p>
    <w:tbl>
      <w:tblPr>
        <w:tblStyle w:val="18"/>
        <w:tblW w:w="939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7"/>
        <w:gridCol w:w="1670"/>
        <w:gridCol w:w="72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7"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1</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招标公告</w:t>
            </w:r>
          </w:p>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发布时间 </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8</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28</w:t>
            </w:r>
            <w:r>
              <w:rPr>
                <w:rFonts w:hint="eastAsia" w:ascii="宋体" w:hAnsi="宋体" w:eastAsia="宋体" w:cs="宋体"/>
                <w:snapToGrid w:val="0"/>
                <w:color w:val="auto"/>
                <w:kern w:val="0"/>
                <w:sz w:val="21"/>
                <w:szCs w:val="21"/>
                <w:highlight w:val="none"/>
              </w:rPr>
              <w:t>日</w:t>
            </w:r>
            <w:r>
              <w:rPr>
                <w:rFonts w:hint="eastAsia" w:ascii="宋体" w:hAnsi="宋体" w:cs="宋体"/>
                <w:snapToGrid w:val="0"/>
                <w:color w:val="auto"/>
                <w:kern w:val="0"/>
                <w:sz w:val="21"/>
                <w:szCs w:val="21"/>
                <w:highlight w:val="none"/>
                <w:u w:val="single"/>
                <w:lang w:val="en-US" w:eastAsia="zh-CN"/>
              </w:rPr>
              <w:t>18</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lang w:val="en-US" w:eastAsia="zh-CN"/>
              </w:rPr>
              <w:t>00</w:t>
            </w:r>
            <w:r>
              <w:rPr>
                <w:rFonts w:hint="eastAsia" w:ascii="宋体" w:hAnsi="宋体" w:eastAsia="宋体" w:cs="宋体"/>
                <w:snapToGrid w:val="0"/>
                <w:color w:val="auto"/>
                <w:kern w:val="0"/>
                <w:sz w:val="21"/>
                <w:szCs w:val="21"/>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7"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2</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获取招标文件</w:t>
            </w:r>
          </w:p>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截止时间 </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19</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2"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3</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网上提问</w:t>
            </w:r>
          </w:p>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截止时间 </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u w:val="single"/>
              </w:rPr>
              <w:t xml:space="preserve"> 16 </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rPr>
              <w:t xml:space="preserve"> 00 </w:t>
            </w:r>
            <w:r>
              <w:rPr>
                <w:rFonts w:hint="eastAsia" w:ascii="宋体" w:hAnsi="宋体" w:eastAsia="宋体" w:cs="宋体"/>
                <w:snapToGrid w:val="0"/>
                <w:color w:val="auto"/>
                <w:kern w:val="0"/>
                <w:sz w:val="21"/>
                <w:szCs w:val="21"/>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2"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4</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网上答疑</w:t>
            </w:r>
          </w:p>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时间</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u w:val="single"/>
              </w:rPr>
              <w:t xml:space="preserve"> 16 </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rPr>
              <w:t xml:space="preserve"> 30 </w:t>
            </w:r>
            <w:r>
              <w:rPr>
                <w:rFonts w:hint="eastAsia" w:ascii="宋体" w:hAnsi="宋体" w:eastAsia="宋体" w:cs="宋体"/>
                <w:snapToGrid w:val="0"/>
                <w:color w:val="auto"/>
                <w:kern w:val="0"/>
                <w:sz w:val="21"/>
                <w:szCs w:val="21"/>
                <w:highlight w:val="none"/>
              </w:rPr>
              <w:t>分至</w:t>
            </w: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12</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u w:val="single"/>
              </w:rPr>
              <w:t xml:space="preserve"> 16 </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rPr>
              <w:t xml:space="preserve"> 00 </w:t>
            </w:r>
            <w:r>
              <w:rPr>
                <w:rFonts w:hint="eastAsia" w:ascii="宋体" w:hAnsi="宋体" w:eastAsia="宋体" w:cs="宋体"/>
                <w:snapToGrid w:val="0"/>
                <w:color w:val="auto"/>
                <w:kern w:val="0"/>
                <w:sz w:val="21"/>
                <w:szCs w:val="21"/>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64"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5</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投标保证缴</w:t>
            </w:r>
          </w:p>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纳截止时间</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400" w:lineRule="exact"/>
              <w:ind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投标保证金到账截止时间： </w:t>
            </w: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18</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p>
            <w:pPr>
              <w:pStyle w:val="30"/>
              <w:wordWrap w:val="0"/>
              <w:adjustRightInd w:val="0"/>
              <w:snapToGrid w:val="0"/>
              <w:spacing w:line="400" w:lineRule="exact"/>
              <w:ind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投标保证担保上传截止时间：</w:t>
            </w: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18</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p>
            <w:pPr>
              <w:pStyle w:val="30"/>
              <w:wordWrap w:val="0"/>
              <w:adjustRightInd w:val="0"/>
              <w:snapToGrid w:val="0"/>
              <w:spacing w:line="400" w:lineRule="exact"/>
              <w:ind w:firstLine="210" w:firstLineChars="1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auto"/>
                <w:kern w:val="0"/>
                <w:sz w:val="21"/>
                <w:szCs w:val="21"/>
                <w:highlight w:val="none"/>
              </w:rPr>
              <w:t>投标保证保险投保截止时间：</w:t>
            </w: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18</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6</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电子投标</w:t>
            </w:r>
          </w:p>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截止时间 </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19</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27"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pP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7</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投标评审原件（如有）递交</w:t>
            </w:r>
          </w:p>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时间</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400" w:lineRule="exact"/>
              <w:ind w:firstLine="210" w:firstLineChars="100"/>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19</w:t>
            </w:r>
            <w:r>
              <w:rPr>
                <w:rFonts w:hint="eastAsia" w:ascii="宋体" w:hAnsi="宋体" w:eastAsia="宋体" w:cs="宋体"/>
                <w:snapToGrid w:val="0"/>
                <w:color w:val="auto"/>
                <w:kern w:val="0"/>
                <w:sz w:val="21"/>
                <w:szCs w:val="21"/>
                <w:highlight w:val="none"/>
              </w:rPr>
              <w:t>日</w:t>
            </w:r>
            <w:r>
              <w:rPr>
                <w:rFonts w:hint="default" w:ascii="宋体" w:hAnsi="宋体" w:eastAsia="宋体" w:cs="宋体"/>
                <w:snapToGrid w:val="0"/>
                <w:color w:val="auto"/>
                <w:kern w:val="0"/>
                <w:sz w:val="21"/>
                <w:szCs w:val="21"/>
                <w:highlight w:val="none"/>
                <w:u w:val="single"/>
                <w:lang w:val="en-US" w:eastAsia="zh-CN" w:bidi="ar-SA"/>
              </w:rPr>
              <w:t>9</w:t>
            </w:r>
            <w:r>
              <w:rPr>
                <w:rFonts w:hint="eastAsia" w:ascii="宋体" w:hAnsi="宋体" w:eastAsia="宋体" w:cs="宋体"/>
                <w:snapToGrid w:val="0"/>
                <w:color w:val="auto"/>
                <w:kern w:val="0"/>
                <w:sz w:val="21"/>
                <w:szCs w:val="21"/>
                <w:highlight w:val="none"/>
                <w:lang w:val="en-US" w:eastAsia="zh-CN" w:bidi="ar-SA"/>
              </w:rPr>
              <w:t>时</w:t>
            </w:r>
            <w:r>
              <w:rPr>
                <w:rFonts w:hint="default" w:ascii="宋体" w:hAnsi="宋体" w:eastAsia="宋体" w:cs="宋体"/>
                <w:snapToGrid w:val="0"/>
                <w:color w:val="auto"/>
                <w:kern w:val="0"/>
                <w:sz w:val="21"/>
                <w:szCs w:val="21"/>
                <w:highlight w:val="none"/>
                <w:u w:val="single"/>
                <w:lang w:val="en-US" w:eastAsia="zh-CN" w:bidi="ar-SA"/>
              </w:rPr>
              <w:t>00</w:t>
            </w:r>
            <w:r>
              <w:rPr>
                <w:rFonts w:hint="eastAsia" w:ascii="宋体" w:hAnsi="宋体" w:eastAsia="宋体" w:cs="宋体"/>
                <w:snapToGrid w:val="0"/>
                <w:color w:val="auto"/>
                <w:kern w:val="0"/>
                <w:sz w:val="21"/>
                <w:szCs w:val="21"/>
                <w:highlight w:val="none"/>
                <w:lang w:val="en-US" w:eastAsia="zh-CN" w:bidi="ar-SA"/>
              </w:rPr>
              <w:t>分至</w:t>
            </w: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19</w:t>
            </w:r>
            <w:r>
              <w:rPr>
                <w:rFonts w:hint="eastAsia" w:ascii="宋体" w:hAnsi="宋体" w:eastAsia="宋体" w:cs="宋体"/>
                <w:snapToGrid w:val="0"/>
                <w:color w:val="auto"/>
                <w:kern w:val="0"/>
                <w:sz w:val="21"/>
                <w:szCs w:val="21"/>
                <w:highlight w:val="none"/>
              </w:rPr>
              <w:t>日</w:t>
            </w:r>
            <w:r>
              <w:rPr>
                <w:rFonts w:hint="default" w:ascii="宋体" w:hAnsi="宋体" w:eastAsia="宋体" w:cs="宋体"/>
                <w:snapToGrid w:val="0"/>
                <w:color w:val="auto"/>
                <w:kern w:val="0"/>
                <w:sz w:val="21"/>
                <w:szCs w:val="21"/>
                <w:highlight w:val="none"/>
                <w:u w:val="single"/>
                <w:lang w:val="en-US" w:eastAsia="zh-CN" w:bidi="ar-SA"/>
              </w:rPr>
              <w:t>9</w:t>
            </w:r>
            <w:r>
              <w:rPr>
                <w:rFonts w:hint="eastAsia" w:ascii="宋体" w:hAnsi="宋体" w:eastAsia="宋体" w:cs="宋体"/>
                <w:snapToGrid w:val="0"/>
                <w:color w:val="auto"/>
                <w:kern w:val="0"/>
                <w:sz w:val="21"/>
                <w:szCs w:val="21"/>
                <w:highlight w:val="none"/>
                <w:lang w:val="en-US" w:eastAsia="zh-CN" w:bidi="ar-SA"/>
              </w:rPr>
              <w:t>时</w:t>
            </w:r>
            <w:r>
              <w:rPr>
                <w:rFonts w:hint="default" w:ascii="宋体" w:hAnsi="宋体" w:eastAsia="宋体" w:cs="宋体"/>
                <w:snapToGrid w:val="0"/>
                <w:color w:val="auto"/>
                <w:kern w:val="0"/>
                <w:sz w:val="21"/>
                <w:szCs w:val="21"/>
                <w:highlight w:val="none"/>
                <w:u w:val="single"/>
                <w:lang w:val="en-US" w:eastAsia="zh-CN" w:bidi="ar-SA"/>
              </w:rPr>
              <w:t>30</w:t>
            </w:r>
            <w:r>
              <w:rPr>
                <w:rFonts w:hint="eastAsia" w:ascii="宋体" w:hAnsi="宋体" w:eastAsia="宋体" w:cs="宋体"/>
                <w:snapToGrid w:val="0"/>
                <w:color w:val="auto"/>
                <w:kern w:val="0"/>
                <w:sz w:val="21"/>
                <w:szCs w:val="21"/>
                <w:highlight w:val="none"/>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27"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pP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8</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投标评审原件（如有）递交</w:t>
            </w:r>
          </w:p>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地点</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递交场所：韶关市公共资源交易中心仁化分中心</w:t>
            </w:r>
          </w:p>
          <w:p>
            <w:pPr>
              <w:pStyle w:val="30"/>
              <w:wordWrap w:val="0"/>
              <w:adjustRightInd w:val="0"/>
              <w:snapToGrid w:val="0"/>
              <w:spacing w:line="360" w:lineRule="exact"/>
              <w:jc w:val="left"/>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napToGrid w:val="0"/>
                <w:color w:val="auto"/>
                <w:kern w:val="0"/>
                <w:sz w:val="21"/>
                <w:szCs w:val="21"/>
                <w:highlight w:val="none"/>
                <w:lang w:val="en-US" w:eastAsia="zh-CN"/>
              </w:rPr>
              <w:t>地址：仁化县丹霞大道228号</w:t>
            </w:r>
            <w:r>
              <w:rPr>
                <w:rFonts w:hint="default" w:ascii="宋体" w:hAnsi="宋体" w:eastAsia="宋体" w:cs="宋体"/>
                <w:snapToGrid w:val="0"/>
                <w:color w:val="auto"/>
                <w:kern w:val="0"/>
                <w:sz w:val="21"/>
                <w:szCs w:val="21"/>
                <w:highlight w:val="none"/>
                <w:lang w:val="en-US" w:eastAsia="zh-CN"/>
              </w:rPr>
              <w:t>11</w:t>
            </w:r>
            <w:r>
              <w:rPr>
                <w:rFonts w:hint="eastAsia" w:ascii="宋体" w:hAnsi="宋体" w:eastAsia="宋体" w:cs="宋体"/>
                <w:snapToGrid w:val="0"/>
                <w:color w:val="auto"/>
                <w:kern w:val="0"/>
                <w:sz w:val="21"/>
                <w:szCs w:val="21"/>
                <w:highlight w:val="none"/>
                <w:lang w:val="en-US" w:eastAsia="zh-CN"/>
              </w:rPr>
              <w:t>楼韶关市公共资源交易中心仁化分中心，具体递交场所以当日现场通知为准。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2"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pP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9</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开标时间 </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19</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30"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default" w:ascii="宋体" w:hAnsi="宋体" w:eastAsia="宋体" w:cs="宋体"/>
                <w:snapToGrid w:val="0"/>
                <w:color w:val="000000" w:themeColor="text1"/>
                <w:kern w:val="0"/>
                <w:sz w:val="21"/>
                <w:szCs w:val="21"/>
                <w:highlight w:val="none"/>
                <w:lang w:val="en-US" w:eastAsia="zh-CN"/>
                <w14:textFill>
                  <w14:solidFill>
                    <w14:schemeClr w14:val="tx1"/>
                  </w14:solidFill>
                </w14:textFill>
              </w:rPr>
            </w:pP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10</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pPr>
              <w:pStyle w:val="30"/>
              <w:wordWrap w:val="0"/>
              <w:adjustRightInd w:val="0"/>
              <w:snapToGrid w:val="0"/>
              <w:spacing w:line="36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开标地点 </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294" w:lineRule="atLeast"/>
              <w:ind w:right="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开标场所：韶关市公共资源交易中心仁化分中心</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294" w:lineRule="atLeast"/>
              <w:ind w:right="0" w:rightChars="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auto"/>
                <w:kern w:val="0"/>
                <w:sz w:val="21"/>
                <w:szCs w:val="21"/>
                <w:highlight w:val="none"/>
                <w:lang w:val="en-US" w:eastAsia="zh-CN" w:bidi="ar-SA"/>
              </w:rPr>
              <w:t>地址：仁化县丹霞大道228号11楼韶关市公共资源交易中心仁化分中心，具体房间号以当日现场通知为准。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7" w:hRule="exact"/>
          <w:jc w:val="center"/>
        </w:trPr>
        <w:tc>
          <w:tcPr>
            <w:tcW w:w="9399" w:type="dxa"/>
            <w:gridSpan w:val="3"/>
            <w:tcBorders>
              <w:top w:val="single" w:color="080000" w:sz="4" w:space="0"/>
              <w:left w:val="single" w:color="080000" w:sz="4" w:space="0"/>
              <w:bottom w:val="single" w:color="080000" w:sz="4" w:space="0"/>
              <w:right w:val="single" w:color="080000" w:sz="4" w:space="0"/>
            </w:tcBorders>
            <w:noWrap w:val="0"/>
            <w:vAlign w:val="center"/>
          </w:tcPr>
          <w:p>
            <w:pPr>
              <w:pStyle w:val="30"/>
              <w:widowControl/>
              <w:tabs>
                <w:tab w:val="left" w:pos="1831"/>
              </w:tabs>
              <w:snapToGrid w:val="0"/>
              <w:spacing w:line="340" w:lineRule="atLeas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备注：自行下载招标文件、资料文件及招标答疑书等。若由于投标人自身原因未能及时取得上述资料的，由此发生的任何责任由投标人自负。</w:t>
            </w:r>
          </w:p>
        </w:tc>
      </w:tr>
    </w:tbl>
    <w:p>
      <w:pPr>
        <w:pStyle w:val="17"/>
        <w:rPr>
          <w:rFonts w:cs="宋体" w:asciiTheme="majorEastAsia" w:hAnsiTheme="majorEastAsia" w:eastAsiaTheme="majorEastAsia"/>
          <w:b w:val="0"/>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br w:type="page"/>
      </w:r>
      <w:bookmarkStart w:id="4" w:name="_Toc23021"/>
      <w:bookmarkStart w:id="5" w:name="_Toc32567"/>
      <w:r>
        <w:rPr>
          <w:rFonts w:hint="eastAsia" w:cs="宋体" w:asciiTheme="majorEastAsia" w:hAnsiTheme="majorEastAsia" w:eastAsiaTheme="majorEastAsia"/>
          <w:color w:val="000000" w:themeColor="text1"/>
          <w:highlight w:val="none"/>
          <w14:textFill>
            <w14:solidFill>
              <w14:schemeClr w14:val="tx1"/>
            </w14:solidFill>
          </w14:textFill>
        </w:rPr>
        <w:t>第二章</w:t>
      </w:r>
      <w:r>
        <w:rPr>
          <w:rFonts w:cs="宋体" w:asciiTheme="majorEastAsia" w:hAnsiTheme="majorEastAsia" w:eastAsiaTheme="majorEastAsia"/>
          <w:color w:val="000000" w:themeColor="text1"/>
          <w:highlight w:val="none"/>
          <w14:textFill>
            <w14:solidFill>
              <w14:schemeClr w14:val="tx1"/>
            </w14:solidFill>
          </w14:textFill>
        </w:rPr>
        <w:t xml:space="preserve"> </w:t>
      </w:r>
      <w:r>
        <w:rPr>
          <w:rFonts w:hint="eastAsia" w:cs="宋体" w:asciiTheme="majorEastAsia" w:hAnsiTheme="majorEastAsia" w:eastAsiaTheme="majorEastAsia"/>
          <w:color w:val="000000" w:themeColor="text1"/>
          <w:highlight w:val="none"/>
          <w14:textFill>
            <w14:solidFill>
              <w14:schemeClr w14:val="tx1"/>
            </w14:solidFill>
          </w14:textFill>
        </w:rPr>
        <w:t>投标人须知</w:t>
      </w:r>
      <w:bookmarkEnd w:id="4"/>
      <w:bookmarkEnd w:id="5"/>
    </w:p>
    <w:p>
      <w:pPr>
        <w:keepNext/>
        <w:keepLines/>
        <w:spacing w:line="360" w:lineRule="auto"/>
        <w:jc w:val="center"/>
        <w:rPr>
          <w:rFonts w:cs="宋体"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t>投标人须知前附表</w:t>
      </w:r>
    </w:p>
    <w:tbl>
      <w:tblPr>
        <w:tblStyle w:val="18"/>
        <w:tblW w:w="9699" w:type="dxa"/>
        <w:jc w:val="center"/>
        <w:shd w:val="clear" w:color="auto" w:fill="auto"/>
        <w:tblLayout w:type="autofit"/>
        <w:tblCellMar>
          <w:top w:w="0" w:type="dxa"/>
          <w:left w:w="10" w:type="dxa"/>
          <w:bottom w:w="0" w:type="dxa"/>
          <w:right w:w="10" w:type="dxa"/>
        </w:tblCellMar>
      </w:tblPr>
      <w:tblGrid>
        <w:gridCol w:w="954"/>
        <w:gridCol w:w="1713"/>
        <w:gridCol w:w="7032"/>
      </w:tblGrid>
      <w:tr>
        <w:tblPrEx>
          <w:shd w:val="clear" w:color="auto" w:fill="auto"/>
          <w:tblCellMar>
            <w:top w:w="0" w:type="dxa"/>
            <w:left w:w="10" w:type="dxa"/>
            <w:bottom w:w="0" w:type="dxa"/>
            <w:right w:w="10" w:type="dxa"/>
          </w:tblCellMar>
        </w:tblPrEx>
        <w:trPr>
          <w:trHeight w:val="596"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pacing w:val="2"/>
                <w:sz w:val="21"/>
                <w:szCs w:val="21"/>
                <w:highlight w:val="none"/>
                <w14:textFill>
                  <w14:solidFill>
                    <w14:schemeClr w14:val="tx1"/>
                  </w14:solidFill>
                </w14:textFill>
              </w:rPr>
              <w:t>条款号</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pacing w:val="2"/>
                <w:sz w:val="21"/>
                <w:szCs w:val="21"/>
                <w:highlight w:val="none"/>
                <w14:textFill>
                  <w14:solidFill>
                    <w14:schemeClr w14:val="tx1"/>
                  </w14:solidFill>
                </w14:textFill>
              </w:rPr>
              <w:t>条款名称</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pacing w:val="2"/>
                <w:sz w:val="21"/>
                <w:szCs w:val="21"/>
                <w:highlight w:val="none"/>
                <w14:textFill>
                  <w14:solidFill>
                    <w14:schemeClr w14:val="tx1"/>
                  </w14:solidFill>
                </w14:textFill>
              </w:rPr>
              <w:t>编  列  内  容</w:t>
            </w:r>
          </w:p>
        </w:tc>
      </w:tr>
      <w:tr>
        <w:tblPrEx>
          <w:tblCellMar>
            <w:top w:w="0" w:type="dxa"/>
            <w:left w:w="10" w:type="dxa"/>
            <w:bottom w:w="0" w:type="dxa"/>
            <w:right w:w="10" w:type="dxa"/>
          </w:tblCellMar>
        </w:tblPrEx>
        <w:trPr>
          <w:trHeight w:val="531"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1.1.2</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招标人</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深圳市中金岭南有色金属股份有限公司丹霞冶炼厂     </w:t>
            </w:r>
          </w:p>
        </w:tc>
      </w:tr>
      <w:tr>
        <w:tblPrEx>
          <w:tblCellMar>
            <w:top w:w="0" w:type="dxa"/>
            <w:left w:w="10" w:type="dxa"/>
            <w:bottom w:w="0" w:type="dxa"/>
            <w:right w:w="10" w:type="dxa"/>
          </w:tblCellMar>
        </w:tblPrEx>
        <w:trPr>
          <w:trHeight w:val="536"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1.1.3</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招标代理机构</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广东轩诚建筑工程有限公司</w:t>
            </w:r>
          </w:p>
        </w:tc>
      </w:tr>
      <w:tr>
        <w:tblPrEx>
          <w:tblCellMar>
            <w:top w:w="0" w:type="dxa"/>
            <w:left w:w="10" w:type="dxa"/>
            <w:bottom w:w="0" w:type="dxa"/>
            <w:right w:w="10" w:type="dxa"/>
          </w:tblCellMar>
        </w:tblPrEx>
        <w:trPr>
          <w:trHeight w:val="656"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1.1.4</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firstLine="24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深圳市中金岭南有色金属股份有限公司仁化生产基地--仁化县城自来水取水管道改迁建工程（二期）项目施工</w:t>
            </w:r>
          </w:p>
        </w:tc>
      </w:tr>
      <w:tr>
        <w:tblPrEx>
          <w:tblCellMar>
            <w:top w:w="0" w:type="dxa"/>
            <w:left w:w="10" w:type="dxa"/>
            <w:bottom w:w="0" w:type="dxa"/>
            <w:right w:w="10" w:type="dxa"/>
          </w:tblCellMar>
        </w:tblPrEx>
        <w:trPr>
          <w:trHeight w:val="584"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1.1.5</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建设地点</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韶关市仁化县董塘镇。</w:t>
            </w:r>
          </w:p>
        </w:tc>
      </w:tr>
      <w:tr>
        <w:tblPrEx>
          <w:tblCellMar>
            <w:top w:w="0" w:type="dxa"/>
            <w:left w:w="10" w:type="dxa"/>
            <w:bottom w:w="0" w:type="dxa"/>
            <w:right w:w="10" w:type="dxa"/>
          </w:tblCellMar>
        </w:tblPrEx>
        <w:trPr>
          <w:trHeight w:val="47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1.1.7</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设计人</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韶关市水利水电勘测设计咨询有限公司</w:t>
            </w:r>
          </w:p>
        </w:tc>
      </w:tr>
      <w:tr>
        <w:tblPrEx>
          <w:tblCellMar>
            <w:top w:w="0" w:type="dxa"/>
            <w:left w:w="10" w:type="dxa"/>
            <w:bottom w:w="0" w:type="dxa"/>
            <w:right w:w="10" w:type="dxa"/>
          </w:tblCellMar>
        </w:tblPrEx>
        <w:trPr>
          <w:trHeight w:val="53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1.1.8</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监理人</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待定</w:t>
            </w:r>
          </w:p>
        </w:tc>
      </w:tr>
      <w:tr>
        <w:tblPrEx>
          <w:tblCellMar>
            <w:top w:w="0" w:type="dxa"/>
            <w:left w:w="10" w:type="dxa"/>
            <w:bottom w:w="0" w:type="dxa"/>
            <w:right w:w="10" w:type="dxa"/>
          </w:tblCellMar>
        </w:tblPrEx>
        <w:trPr>
          <w:trHeight w:val="494"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1.2.1</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资金来源</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企业资金</w:t>
            </w:r>
          </w:p>
        </w:tc>
      </w:tr>
      <w:tr>
        <w:tblPrEx>
          <w:tblCellMar>
            <w:top w:w="0" w:type="dxa"/>
            <w:left w:w="10" w:type="dxa"/>
            <w:bottom w:w="0" w:type="dxa"/>
            <w:right w:w="10" w:type="dxa"/>
          </w:tblCellMar>
        </w:tblPrEx>
        <w:trPr>
          <w:trHeight w:val="53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1.2.2</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资金落实情况</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firstLine="120" w:firstLineChars="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已落实</w:t>
            </w:r>
          </w:p>
        </w:tc>
      </w:tr>
      <w:tr>
        <w:tblPrEx>
          <w:tblCellMar>
            <w:top w:w="0" w:type="dxa"/>
            <w:left w:w="10" w:type="dxa"/>
            <w:bottom w:w="0" w:type="dxa"/>
            <w:right w:w="10" w:type="dxa"/>
          </w:tblCellMar>
        </w:tblPrEx>
        <w:trPr>
          <w:trHeight w:val="669"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1.3.1</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招标范围</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工程量清单及图纸范围内的工程施工，包含所有工程的设备、材料、施工及协助业主征地、施工用地补偿、青苗补偿、协调工作等。</w:t>
            </w:r>
          </w:p>
        </w:tc>
      </w:tr>
      <w:tr>
        <w:tblPrEx>
          <w:tblCellMar>
            <w:top w:w="0" w:type="dxa"/>
            <w:left w:w="10" w:type="dxa"/>
            <w:bottom w:w="0" w:type="dxa"/>
            <w:right w:w="10" w:type="dxa"/>
          </w:tblCellMar>
        </w:tblPrEx>
        <w:trPr>
          <w:trHeight w:val="50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1.3.2</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计划工期</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pacing w:val="2"/>
                <w:sz w:val="21"/>
                <w:szCs w:val="21"/>
                <w:highlight w:val="none"/>
                <w:lang w:val="en-US" w:eastAsia="zh-CN"/>
                <w14:textFill>
                  <w14:solidFill>
                    <w14:schemeClr w14:val="tx1"/>
                  </w14:solidFill>
                </w14:textFill>
              </w:rPr>
              <w:t xml:space="preserve">120 </w:t>
            </w:r>
            <w:r>
              <w:rPr>
                <w:rFonts w:hint="eastAsia" w:ascii="宋体" w:hAnsi="宋体" w:cs="宋体"/>
                <w:color w:val="000000" w:themeColor="text1"/>
                <w:spacing w:val="2"/>
                <w:sz w:val="21"/>
                <w:szCs w:val="21"/>
                <w:highlight w:val="none"/>
                <w:lang w:eastAsia="zh-CN"/>
                <w14:textFill>
                  <w14:solidFill>
                    <w14:schemeClr w14:val="tx1"/>
                  </w14:solidFill>
                </w14:textFill>
              </w:rPr>
              <w:t>日历天。</w:t>
            </w:r>
          </w:p>
        </w:tc>
      </w:tr>
      <w:tr>
        <w:tblPrEx>
          <w:tblCellMar>
            <w:top w:w="0" w:type="dxa"/>
            <w:left w:w="10" w:type="dxa"/>
            <w:bottom w:w="0" w:type="dxa"/>
            <w:right w:w="10" w:type="dxa"/>
          </w:tblCellMar>
        </w:tblPrEx>
        <w:trPr>
          <w:trHeight w:val="50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1.3.3</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质量要求</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leftChars="0" w:firstLine="120" w:firstLineChars="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施工质量必须达到合格标准。</w:t>
            </w:r>
          </w:p>
        </w:tc>
      </w:tr>
      <w:tr>
        <w:tblPrEx>
          <w:tblCellMar>
            <w:top w:w="0" w:type="dxa"/>
            <w:left w:w="10" w:type="dxa"/>
            <w:bottom w:w="0" w:type="dxa"/>
            <w:right w:w="10" w:type="dxa"/>
          </w:tblCellMar>
        </w:tblPrEx>
        <w:trPr>
          <w:trHeight w:val="339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1.4.1</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投标人资质条件、能力和信誉</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119"/>
              <w:textAlignment w:val="auto"/>
              <w:rPr>
                <w:rFonts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1.资质要求：</w:t>
            </w:r>
          </w:p>
          <w:p>
            <w:pPr>
              <w:keepNext w:val="0"/>
              <w:keepLines w:val="0"/>
              <w:pageBreakBefore w:val="0"/>
              <w:widowControl w:val="0"/>
              <w:kinsoku/>
              <w:wordWrap/>
              <w:overflowPunct/>
              <w:topLinePunct w:val="0"/>
              <w:autoSpaceDE/>
              <w:autoSpaceDN/>
              <w:bidi w:val="0"/>
              <w:adjustRightInd/>
              <w:snapToGrid/>
              <w:spacing w:line="288" w:lineRule="auto"/>
              <w:ind w:firstLine="119"/>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（1）本次招标</w:t>
            </w:r>
            <w:r>
              <w:rPr>
                <w:rFonts w:hint="eastAsia" w:ascii="宋体" w:hAnsi="宋体" w:cs="宋体"/>
                <w:b/>
                <w:bCs/>
                <w:color w:val="000000" w:themeColor="text1"/>
                <w:sz w:val="21"/>
                <w:szCs w:val="21"/>
                <w:highlight w:val="none"/>
                <w14:textFill>
                  <w14:solidFill>
                    <w14:schemeClr w14:val="tx1"/>
                  </w14:solidFill>
                </w14:textFill>
              </w:rPr>
              <w:t>接受</w:t>
            </w:r>
            <w:r>
              <w:rPr>
                <w:rFonts w:hint="eastAsia" w:ascii="宋体" w:hAnsi="宋体" w:cs="宋体"/>
                <w:color w:val="000000" w:themeColor="text1"/>
                <w:sz w:val="21"/>
                <w:szCs w:val="21"/>
                <w:highlight w:val="none"/>
                <w14:textFill>
                  <w14:solidFill>
                    <w14:schemeClr w14:val="tx1"/>
                  </w14:solidFill>
                </w14:textFill>
              </w:rPr>
              <w:t>联合体投标，</w:t>
            </w:r>
          </w:p>
          <w:p>
            <w:pPr>
              <w:keepNext w:val="0"/>
              <w:keepLines w:val="0"/>
              <w:pageBreakBefore w:val="0"/>
              <w:widowControl w:val="0"/>
              <w:kinsoku/>
              <w:wordWrap/>
              <w:overflowPunct/>
              <w:topLinePunct w:val="0"/>
              <w:autoSpaceDE/>
              <w:autoSpaceDN/>
              <w:bidi w:val="0"/>
              <w:adjustRightInd/>
              <w:snapToGrid/>
              <w:spacing w:line="288" w:lineRule="auto"/>
              <w:ind w:firstLine="119"/>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参加投标的投标人可以是单一独立法人或由两家独立法人组成的联合体（必须注明其中一家为牵头人），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w:t>
            </w:r>
          </w:p>
          <w:p>
            <w:pPr>
              <w:keepNext w:val="0"/>
              <w:keepLines w:val="0"/>
              <w:pageBreakBefore w:val="0"/>
              <w:widowControl w:val="0"/>
              <w:kinsoku/>
              <w:wordWrap/>
              <w:overflowPunct/>
              <w:topLinePunct w:val="0"/>
              <w:autoSpaceDE/>
              <w:autoSpaceDN/>
              <w:bidi w:val="0"/>
              <w:adjustRightInd/>
              <w:snapToGrid/>
              <w:spacing w:line="288" w:lineRule="auto"/>
              <w:ind w:firstLine="119"/>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①投标人必须具备水利水电工程施工总承包三级以上(含三级)资质，必须是在“广东省水利建设市场信用信息平台”已登记的企业，需提供网页截图证明；凡在广东省水利建设市场信用信息平台公布禁止参加省内水利工程建设投标期限内的单位不得参加本项目的投标，需提供网页截图证明。</w:t>
            </w:r>
          </w:p>
          <w:p>
            <w:pPr>
              <w:keepNext w:val="0"/>
              <w:keepLines w:val="0"/>
              <w:pageBreakBefore w:val="0"/>
              <w:widowControl w:val="0"/>
              <w:kinsoku/>
              <w:wordWrap/>
              <w:overflowPunct/>
              <w:topLinePunct w:val="0"/>
              <w:autoSpaceDE/>
              <w:autoSpaceDN/>
              <w:bidi w:val="0"/>
              <w:adjustRightInd/>
              <w:snapToGrid/>
              <w:spacing w:line="288" w:lineRule="auto"/>
              <w:ind w:firstLine="119"/>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②投标人必须具备市政公用工程施工总承包三级以上（含三级）资质）；</w:t>
            </w:r>
          </w:p>
          <w:p>
            <w:pPr>
              <w:keepNext w:val="0"/>
              <w:keepLines w:val="0"/>
              <w:pageBreakBefore w:val="0"/>
              <w:widowControl w:val="0"/>
              <w:kinsoku/>
              <w:wordWrap/>
              <w:overflowPunct/>
              <w:topLinePunct w:val="0"/>
              <w:autoSpaceDE/>
              <w:autoSpaceDN/>
              <w:bidi w:val="0"/>
              <w:adjustRightInd/>
              <w:snapToGrid/>
              <w:spacing w:line="288" w:lineRule="auto"/>
              <w:ind w:firstLine="119"/>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3）具有有效的营业执照、具有有效的安全生产许可证、具有有效的资质证书（根据有关文件精神，投标人的企业相关证书到期的，均按该证书的发证机构相关行业主管部门最新文件执行(如自动顺延或推迟办理延期业务的通知)，投标人必须将相关文件附在该证书后面中，证明在开标日继续有效。因推行电子证照，部分企业已不存在副本等纸质证书，可提供营业执照、资质证书、安全生产许可证实时网页查询页）； </w:t>
            </w:r>
          </w:p>
          <w:p>
            <w:pPr>
              <w:keepNext w:val="0"/>
              <w:keepLines w:val="0"/>
              <w:pageBreakBefore w:val="0"/>
              <w:widowControl w:val="0"/>
              <w:kinsoku/>
              <w:wordWrap/>
              <w:overflowPunct/>
              <w:topLinePunct w:val="0"/>
              <w:autoSpaceDE/>
              <w:autoSpaceDN/>
              <w:bidi w:val="0"/>
              <w:adjustRightInd/>
              <w:snapToGrid/>
              <w:spacing w:line="288" w:lineRule="auto"/>
              <w:ind w:firstLine="119"/>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投标人拟派项目经理为在本单位注册的“水利水电工程”专业一级或二级注册建造师，持有住建部门核准的在使用有效期内的有效电子注册证书（根据广东省住房和城乡建设厅（粤建市函〔2023〕469号）文件精神，二级注册建造师可随注册企业在全国范围内执业）另须具备水利行政主管部门颁发的安全生产考核合格证书(B证)</w:t>
            </w:r>
            <w:r>
              <w:rPr>
                <w:rFonts w:hint="eastAsia" w:ascii="宋体"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8" w:lineRule="auto"/>
              <w:ind w:firstLine="119"/>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（5）拟委派担任本工程的技术负责人必须具备水利水电类中级以上(含中级)技术职称；</w:t>
            </w:r>
          </w:p>
          <w:p>
            <w:pPr>
              <w:keepNext w:val="0"/>
              <w:keepLines w:val="0"/>
              <w:pageBreakBefore w:val="0"/>
              <w:widowControl w:val="0"/>
              <w:kinsoku/>
              <w:wordWrap/>
              <w:overflowPunct/>
              <w:topLinePunct w:val="0"/>
              <w:autoSpaceDE/>
              <w:autoSpaceDN/>
              <w:bidi w:val="0"/>
              <w:adjustRightInd/>
              <w:snapToGrid/>
              <w:spacing w:line="288" w:lineRule="auto"/>
              <w:ind w:firstLine="119"/>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（6）拟委派担任本工程的专职安全生产管理人员须具备水利行政主管部门颁发的安全生产考核合格证书(C证)，且不少于1人</w:t>
            </w:r>
            <w:r>
              <w:rPr>
                <w:rFonts w:hint="eastAsia" w:ascii="宋体"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8" w:lineRule="auto"/>
              <w:ind w:firstLine="119"/>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（7）投标人与其拟派往本项目管理机构的所有人员之间必须具备合法、唯一的劳动聘用关系。拟派人员中具备注册执业资格的，其注册单位须与投标人保持一致。</w:t>
            </w:r>
          </w:p>
        </w:tc>
      </w:tr>
      <w:tr>
        <w:tblPrEx>
          <w:tblCellMar>
            <w:top w:w="0" w:type="dxa"/>
            <w:left w:w="10" w:type="dxa"/>
            <w:bottom w:w="0" w:type="dxa"/>
            <w:right w:w="10" w:type="dxa"/>
          </w:tblCellMar>
        </w:tblPrEx>
        <w:trPr>
          <w:trHeight w:val="62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1.4.2</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是否接受联合体投标</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firstLine="122"/>
              <w:rPr>
                <w:rFonts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口不接受</w:t>
            </w:r>
          </w:p>
          <w:p>
            <w:pPr>
              <w:spacing w:line="240" w:lineRule="auto"/>
              <w:ind w:firstLine="122"/>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bdr w:val="single" w:color="auto" w:sz="2" w:space="0"/>
                <w14:textFill>
                  <w14:solidFill>
                    <w14:schemeClr w14:val="tx1"/>
                  </w14:solidFill>
                </w14:textFill>
              </w:rPr>
              <w:t>√</w:t>
            </w:r>
            <w:r>
              <w:rPr>
                <w:rFonts w:hint="eastAsia" w:ascii="宋体" w:hAnsi="宋体" w:cs="宋体"/>
                <w:color w:val="000000" w:themeColor="text1"/>
                <w:spacing w:val="2"/>
                <w:sz w:val="21"/>
                <w:szCs w:val="21"/>
                <w:highlight w:val="none"/>
                <w14:textFill>
                  <w14:solidFill>
                    <w14:schemeClr w14:val="tx1"/>
                  </w14:solidFill>
                </w14:textFill>
              </w:rPr>
              <w:t>接受</w:t>
            </w:r>
          </w:p>
        </w:tc>
      </w:tr>
      <w:tr>
        <w:tblPrEx>
          <w:tblCellMar>
            <w:top w:w="0" w:type="dxa"/>
            <w:left w:w="10" w:type="dxa"/>
            <w:bottom w:w="0" w:type="dxa"/>
            <w:right w:w="10" w:type="dxa"/>
          </w:tblCellMar>
        </w:tblPrEx>
        <w:trPr>
          <w:trHeight w:val="174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hint="eastAsia"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1.5.2</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hint="eastAsia"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其他费用</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hint="eastAsia"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kern w:val="0"/>
                <w:sz w:val="21"/>
                <w:szCs w:val="21"/>
                <w:highlight w:val="none"/>
                <w14:textFill>
                  <w14:solidFill>
                    <w14:schemeClr w14:val="tx1"/>
                  </w14:solidFill>
                </w14:textFill>
              </w:rPr>
              <w:t>本项目由中标人支付招标代理服务费和评标专家酬劳（评标专家酬劳：包括食宿费用、交通费、专家评审劳务费等）,该费用已含在招标控制价范围内，投标人在投标报价时综合考虑在内，不单独报价。中标人须在中标候选人公示期结束后，领取中标通知书前须向招标代理机构一次性支付招标代理服务费及评标专家酬劳费（包括交通费、专家评审劳务费、餐费），方可领取中标通知书。</w:t>
            </w:r>
          </w:p>
        </w:tc>
      </w:tr>
      <w:tr>
        <w:tblPrEx>
          <w:tblCellMar>
            <w:top w:w="0" w:type="dxa"/>
            <w:left w:w="10" w:type="dxa"/>
            <w:bottom w:w="0" w:type="dxa"/>
            <w:right w:w="10" w:type="dxa"/>
          </w:tblCellMar>
        </w:tblPrEx>
        <w:trPr>
          <w:trHeight w:val="60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1.9</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踏勘现场</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firstLine="122"/>
              <w:rPr>
                <w:rFonts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口组织</w:t>
            </w:r>
          </w:p>
          <w:p>
            <w:pPr>
              <w:spacing w:line="240" w:lineRule="auto"/>
              <w:ind w:firstLine="122"/>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bdr w:val="single" w:color="auto" w:sz="2" w:space="0"/>
                <w14:textFill>
                  <w14:solidFill>
                    <w14:schemeClr w14:val="tx1"/>
                  </w14:solidFill>
                </w14:textFill>
              </w:rPr>
              <w:t>√</w:t>
            </w:r>
            <w:r>
              <w:rPr>
                <w:rFonts w:hint="eastAsia" w:ascii="宋体" w:hAnsi="宋体" w:cs="宋体"/>
                <w:color w:val="000000" w:themeColor="text1"/>
                <w:spacing w:val="2"/>
                <w:sz w:val="21"/>
                <w:szCs w:val="21"/>
                <w:highlight w:val="none"/>
                <w14:textFill>
                  <w14:solidFill>
                    <w14:schemeClr w14:val="tx1"/>
                  </w14:solidFill>
                </w14:textFill>
              </w:rPr>
              <w:t>不组织</w:t>
            </w:r>
          </w:p>
        </w:tc>
      </w:tr>
      <w:tr>
        <w:tblPrEx>
          <w:tblCellMar>
            <w:top w:w="0" w:type="dxa"/>
            <w:left w:w="10" w:type="dxa"/>
            <w:bottom w:w="0" w:type="dxa"/>
            <w:right w:w="10" w:type="dxa"/>
          </w:tblCellMar>
        </w:tblPrEx>
        <w:trPr>
          <w:trHeight w:val="594"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1.10</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投标预备会</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firstLine="122"/>
              <w:rPr>
                <w:rFonts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口召开</w:t>
            </w:r>
          </w:p>
          <w:p>
            <w:pPr>
              <w:spacing w:line="240" w:lineRule="auto"/>
              <w:ind w:firstLine="122"/>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bdr w:val="single" w:color="auto" w:sz="2" w:space="0"/>
                <w14:textFill>
                  <w14:solidFill>
                    <w14:schemeClr w14:val="tx1"/>
                  </w14:solidFill>
                </w14:textFill>
              </w:rPr>
              <w:t>√</w:t>
            </w:r>
            <w:r>
              <w:rPr>
                <w:rFonts w:hint="eastAsia" w:ascii="宋体" w:hAnsi="宋体" w:cs="宋体"/>
                <w:color w:val="000000" w:themeColor="text1"/>
                <w:spacing w:val="2"/>
                <w:sz w:val="21"/>
                <w:szCs w:val="21"/>
                <w:highlight w:val="none"/>
                <w14:textFill>
                  <w14:solidFill>
                    <w14:schemeClr w14:val="tx1"/>
                  </w14:solidFill>
                </w14:textFill>
              </w:rPr>
              <w:t>不召开</w:t>
            </w:r>
          </w:p>
        </w:tc>
      </w:tr>
      <w:tr>
        <w:tblPrEx>
          <w:tblCellMar>
            <w:top w:w="0" w:type="dxa"/>
            <w:left w:w="10" w:type="dxa"/>
            <w:bottom w:w="0" w:type="dxa"/>
            <w:right w:w="10" w:type="dxa"/>
          </w:tblCellMar>
        </w:tblPrEx>
        <w:trPr>
          <w:trHeight w:val="704"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1.12</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偏离</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偏离允许幅度及其处理方法：对招标文件实质性要求不允许偏离，对非实质性要求的偏离应该在投标文件中附上偏离表。</w:t>
            </w:r>
          </w:p>
        </w:tc>
      </w:tr>
      <w:tr>
        <w:tblPrEx>
          <w:tblCellMar>
            <w:top w:w="0" w:type="dxa"/>
            <w:left w:w="10" w:type="dxa"/>
            <w:bottom w:w="0" w:type="dxa"/>
            <w:right w:w="10" w:type="dxa"/>
          </w:tblCellMar>
        </w:tblPrEx>
        <w:trPr>
          <w:trHeight w:val="2975"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3.2.1</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投标报价</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投标人仅需填报投标报价下浮率（0.000%</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有效投标报价下浮率</w:t>
            </w:r>
            <w:r>
              <w:rPr>
                <w:rFonts w:hint="eastAsia" w:ascii="宋体" w:hAnsi="宋体" w:cs="宋体"/>
                <w:color w:val="000000" w:themeColor="text1"/>
                <w:sz w:val="21"/>
                <w:szCs w:val="21"/>
                <w:highlight w:val="none"/>
                <w:lang w:val="en-US" w:eastAsia="zh-CN"/>
                <w14:textFill>
                  <w14:solidFill>
                    <w14:schemeClr w14:val="tx1"/>
                  </w14:solidFill>
                </w14:textFill>
              </w:rPr>
              <w:t>≤10.000%</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保留小数点后3位），不在此范围内的投标报价均为无效投标报价。</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本项目主体工程采用综合单价承包（综合单价为财政审核控制单价×（1-中标下浮率）为中标的综合单价，合同总价为（招标控制价-安全生产文明施工措施费-预留金</w:t>
            </w:r>
            <w:r>
              <w:rPr>
                <w:rFonts w:hint="eastAsia" w:ascii="宋体" w:hAnsi="宋体" w:cs="宋体"/>
                <w:color w:val="000000" w:themeColor="text1"/>
                <w:sz w:val="21"/>
                <w:szCs w:val="21"/>
                <w:highlight w:val="none"/>
                <w:lang w:val="en-US" w:eastAsia="zh-CN"/>
                <w14:textFill>
                  <w14:solidFill>
                    <w14:schemeClr w14:val="tx1"/>
                  </w14:solidFill>
                </w14:textFill>
              </w:rPr>
              <w:t>-暂估价</w:t>
            </w:r>
            <w:r>
              <w:rPr>
                <w:rFonts w:hint="eastAsia" w:ascii="宋体" w:hAnsi="宋体" w:cs="宋体"/>
                <w:color w:val="000000" w:themeColor="text1"/>
                <w:sz w:val="21"/>
                <w:szCs w:val="21"/>
                <w:highlight w:val="none"/>
                <w14:textFill>
                  <w14:solidFill>
                    <w14:schemeClr w14:val="tx1"/>
                  </w14:solidFill>
                </w14:textFill>
              </w:rPr>
              <w:t>）×（1-中标下浮率）+安全生产文明施工措施费（安全生产文明施工措施费控制价不下浮）+预留金（预留金控制价不下浮）</w:t>
            </w:r>
            <w:r>
              <w:rPr>
                <w:rFonts w:hint="eastAsia" w:ascii="宋体" w:hAnsi="宋体" w:cs="宋体"/>
                <w:color w:val="000000" w:themeColor="text1"/>
                <w:sz w:val="21"/>
                <w:szCs w:val="21"/>
                <w:highlight w:val="none"/>
                <w:lang w:val="en-US" w:eastAsia="zh-CN"/>
                <w14:textFill>
                  <w14:solidFill>
                    <w14:schemeClr w14:val="tx1"/>
                  </w14:solidFill>
                </w14:textFill>
              </w:rPr>
              <w:t>+暂估价</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暂估价</w:t>
            </w:r>
            <w:r>
              <w:rPr>
                <w:rFonts w:hint="eastAsia" w:ascii="宋体" w:hAnsi="宋体" w:cs="宋体"/>
                <w:color w:val="000000" w:themeColor="text1"/>
                <w:sz w:val="21"/>
                <w:szCs w:val="21"/>
                <w:highlight w:val="none"/>
                <w14:textFill>
                  <w14:solidFill>
                    <w14:schemeClr w14:val="tx1"/>
                  </w14:solidFill>
                </w14:textFill>
              </w:rPr>
              <w:t>控制价不下浮）；临时工程费、其他临时工程费采用总价承包（控制价的临时工程费、其他临时工程费×（1-中标下浮率））。</w:t>
            </w:r>
          </w:p>
        </w:tc>
      </w:tr>
      <w:tr>
        <w:tblPrEx>
          <w:tblCellMar>
            <w:top w:w="0" w:type="dxa"/>
            <w:left w:w="10" w:type="dxa"/>
            <w:bottom w:w="0" w:type="dxa"/>
            <w:right w:w="10" w:type="dxa"/>
          </w:tblCellMar>
        </w:tblPrEx>
        <w:trPr>
          <w:trHeight w:val="972"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3.2.2</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招标控制价</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大写：柒佰柒拾陆万伍仟柒佰伍拾柒元叁角柒分（小写：7765757.37元）</w:t>
            </w:r>
          </w:p>
        </w:tc>
      </w:tr>
      <w:tr>
        <w:tblPrEx>
          <w:tblCellMar>
            <w:top w:w="0" w:type="dxa"/>
            <w:left w:w="10" w:type="dxa"/>
            <w:bottom w:w="0" w:type="dxa"/>
            <w:right w:w="10" w:type="dxa"/>
          </w:tblCellMar>
        </w:tblPrEx>
        <w:trPr>
          <w:trHeight w:val="625"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3.3.1</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投标有效期</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自投标截止时间算起的</w:t>
            </w:r>
            <w:r>
              <w:rPr>
                <w:rFonts w:hint="eastAsia" w:ascii="宋体" w:hAnsi="宋体" w:cs="宋体"/>
                <w:color w:val="000000" w:themeColor="text1"/>
                <w:sz w:val="21"/>
                <w:szCs w:val="21"/>
                <w:highlight w:val="none"/>
                <w:lang w:val="en-US" w:eastAsia="zh-CN"/>
                <w14:textFill>
                  <w14:solidFill>
                    <w14:schemeClr w14:val="tx1"/>
                  </w14:solidFill>
                </w14:textFill>
              </w:rPr>
              <w:t>90</w:t>
            </w:r>
            <w:r>
              <w:rPr>
                <w:rFonts w:hint="eastAsia" w:ascii="宋体" w:hAnsi="宋体" w:cs="宋体"/>
                <w:color w:val="000000" w:themeColor="text1"/>
                <w:sz w:val="21"/>
                <w:szCs w:val="21"/>
                <w:highlight w:val="none"/>
                <w14:textFill>
                  <w14:solidFill>
                    <w14:schemeClr w14:val="tx1"/>
                  </w14:solidFill>
                </w14:textFill>
              </w:rPr>
              <w:t>天内。</w:t>
            </w:r>
          </w:p>
        </w:tc>
      </w:tr>
      <w:tr>
        <w:tblPrEx>
          <w:tblCellMar>
            <w:top w:w="0" w:type="dxa"/>
            <w:left w:w="10" w:type="dxa"/>
            <w:bottom w:w="0" w:type="dxa"/>
            <w:right w:w="10" w:type="dxa"/>
          </w:tblCellMar>
        </w:tblPrEx>
        <w:trPr>
          <w:trHeight w:val="7268"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3.4.1</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投标保证金</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12" w:lineRule="auto"/>
              <w:ind w:firstLine="122"/>
              <w:textAlignment w:val="auto"/>
              <w:rPr>
                <w:rFonts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本工程投标保证金额：</w:t>
            </w:r>
            <w:r>
              <w:rPr>
                <w:rFonts w:hint="eastAsia" w:ascii="宋体" w:hAnsi="宋体" w:cs="宋体"/>
                <w:b/>
                <w:color w:val="000000" w:themeColor="text1"/>
                <w:spacing w:val="2"/>
                <w:sz w:val="21"/>
                <w:szCs w:val="21"/>
                <w:highlight w:val="none"/>
                <w:u w:val="single"/>
                <w14:textFill>
                  <w14:solidFill>
                    <w14:schemeClr w14:val="tx1"/>
                  </w14:solidFill>
                </w14:textFill>
              </w:rPr>
              <w:t>人民币</w:t>
            </w:r>
            <w:r>
              <w:rPr>
                <w:rFonts w:hint="eastAsia" w:ascii="宋体" w:hAnsi="宋体" w:cs="宋体"/>
                <w:b/>
                <w:color w:val="000000" w:themeColor="text1"/>
                <w:spacing w:val="2"/>
                <w:sz w:val="21"/>
                <w:szCs w:val="21"/>
                <w:highlight w:val="none"/>
                <w:u w:val="single"/>
                <w:lang w:val="en-US" w:eastAsia="zh-CN"/>
                <w14:textFill>
                  <w14:solidFill>
                    <w14:schemeClr w14:val="tx1"/>
                  </w14:solidFill>
                </w14:textFill>
              </w:rPr>
              <w:t>15</w:t>
            </w:r>
            <w:r>
              <w:rPr>
                <w:rFonts w:hint="eastAsia" w:ascii="宋体" w:hAnsi="宋体" w:cs="宋体"/>
                <w:b/>
                <w:color w:val="000000" w:themeColor="text1"/>
                <w:spacing w:val="2"/>
                <w:sz w:val="21"/>
                <w:szCs w:val="21"/>
                <w:highlight w:val="none"/>
                <w:u w:val="single"/>
                <w14:textFill>
                  <w14:solidFill>
                    <w14:schemeClr w14:val="tx1"/>
                  </w14:solidFill>
                </w14:textFill>
              </w:rPr>
              <w:t>0000.00元</w:t>
            </w:r>
            <w:r>
              <w:rPr>
                <w:rFonts w:hint="eastAsia" w:ascii="宋体" w:hAnsi="宋体" w:cs="宋体"/>
                <w:color w:val="000000" w:themeColor="text1"/>
                <w:spacing w:val="2"/>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312" w:lineRule="auto"/>
              <w:ind w:firstLine="122"/>
              <w:textAlignment w:val="auto"/>
              <w:rPr>
                <w:rFonts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投标保证的形式包括投标保证金、投标保证担保、投标保证保险三种，由投标人自主选择。组成联合体时由联合体牵头人缴纳投标保证金。</w:t>
            </w:r>
          </w:p>
          <w:p>
            <w:pPr>
              <w:keepNext w:val="0"/>
              <w:keepLines w:val="0"/>
              <w:pageBreakBefore w:val="0"/>
              <w:widowControl w:val="0"/>
              <w:kinsoku/>
              <w:overflowPunct/>
              <w:topLinePunct w:val="0"/>
              <w:autoSpaceDE/>
              <w:autoSpaceDN/>
              <w:bidi w:val="0"/>
              <w:adjustRightInd/>
              <w:snapToGrid/>
              <w:spacing w:line="312" w:lineRule="auto"/>
              <w:ind w:firstLine="122"/>
              <w:textAlignment w:val="auto"/>
              <w:rPr>
                <w:rFonts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（1）采用投标保证金的，投标人在建设工程交易系统报名完毕后，即可在系统申请缴纳投标保证金，获取本次招标投标保证金缴纳账号。投标人须于投标保证金到账截止时间（见 “重要事项时间地点一览表”）前，从其基本账户将投标保证金转账到指定的缴纳账号。逾期到账的、从非投标人基本账户转出的，其投标无效。</w:t>
            </w:r>
          </w:p>
          <w:p>
            <w:pPr>
              <w:keepNext w:val="0"/>
              <w:keepLines w:val="0"/>
              <w:pageBreakBefore w:val="0"/>
              <w:widowControl w:val="0"/>
              <w:kinsoku/>
              <w:overflowPunct/>
              <w:topLinePunct w:val="0"/>
              <w:autoSpaceDE/>
              <w:autoSpaceDN/>
              <w:bidi w:val="0"/>
              <w:adjustRightInd/>
              <w:snapToGrid/>
              <w:spacing w:line="312" w:lineRule="auto"/>
              <w:ind w:firstLine="122"/>
              <w:textAlignment w:val="auto"/>
              <w:rPr>
                <w:rFonts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2）采用投标保证担保的，投标人应提交有效的银行保函，银行保函的有效期不得短于投标有效期。投标人必须在投标保证担保截止时间（详见“重要事项时间地点一览表”）前，使用工程建设交易系统完成网上办理电子保函。</w:t>
            </w:r>
          </w:p>
          <w:p>
            <w:pPr>
              <w:keepNext w:val="0"/>
              <w:keepLines w:val="0"/>
              <w:pageBreakBefore w:val="0"/>
              <w:widowControl w:val="0"/>
              <w:kinsoku/>
              <w:wordWrap w:val="0"/>
              <w:overflowPunct/>
              <w:topLinePunct w:val="0"/>
              <w:autoSpaceDE/>
              <w:autoSpaceDN/>
              <w:bidi w:val="0"/>
              <w:adjustRightInd/>
              <w:snapToGrid/>
              <w:spacing w:line="312" w:lineRule="auto"/>
              <w:ind w:firstLine="119"/>
              <w:textAlignment w:val="auto"/>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pacing w:val="2"/>
                <w:sz w:val="21"/>
                <w:szCs w:val="21"/>
                <w:highlight w:val="none"/>
                <w14:textFill>
                  <w14:solidFill>
                    <w14:schemeClr w14:val="tx1"/>
                  </w14:solidFill>
                </w14:textFill>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w:t>
            </w:r>
            <w:r>
              <w:rPr>
                <w:rFonts w:hint="default" w:ascii="Times New Roman" w:hAnsi="Times New Roman" w:cs="Times New Roman"/>
                <w:color w:val="000000" w:themeColor="text1"/>
                <w:spacing w:val="2"/>
                <w:sz w:val="21"/>
                <w:szCs w:val="21"/>
                <w:highlight w:val="none"/>
                <w14:textFill>
                  <w14:solidFill>
                    <w14:schemeClr w14:val="tx1"/>
                  </w14:solidFill>
                </w14:textFill>
              </w:rPr>
              <w:t>https://ygp.gdzwfw.gov.cn/ggzy-portal/#/440200/index</w:t>
            </w:r>
            <w:r>
              <w:rPr>
                <w:rFonts w:hint="eastAsia" w:ascii="宋体" w:hAnsi="宋体" w:cs="宋体"/>
                <w:color w:val="000000" w:themeColor="text1"/>
                <w:spacing w:val="2"/>
                <w:sz w:val="21"/>
                <w:szCs w:val="21"/>
                <w:highlight w:val="none"/>
                <w14:textFill>
                  <w14:solidFill>
                    <w14:schemeClr w14:val="tx1"/>
                  </w14:solidFill>
                </w14:textFill>
              </w:rPr>
              <w:t>，在【交易指引】栏目中下载《建设工程网上交易系统保险保证金缴纳操作指南》，了解网上投保具体操作流程。逾期投保的，其投标无效</w:t>
            </w:r>
            <w:r>
              <w:rPr>
                <w:rFonts w:hint="eastAsia" w:ascii="宋体" w:hAnsi="宋体" w:cs="宋体"/>
                <w:color w:val="000000" w:themeColor="text1"/>
                <w:spacing w:val="2"/>
                <w:sz w:val="21"/>
                <w:szCs w:val="21"/>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312" w:lineRule="auto"/>
              <w:ind w:firstLine="122"/>
              <w:textAlignment w:val="auto"/>
              <w:rPr>
                <w:rFonts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pPr>
              <w:keepNext w:val="0"/>
              <w:keepLines w:val="0"/>
              <w:pageBreakBefore w:val="0"/>
              <w:widowControl w:val="0"/>
              <w:kinsoku/>
              <w:overflowPunct/>
              <w:topLinePunct w:val="0"/>
              <w:autoSpaceDE/>
              <w:autoSpaceDN/>
              <w:bidi w:val="0"/>
              <w:adjustRightInd/>
              <w:snapToGrid/>
              <w:spacing w:line="312" w:lineRule="auto"/>
              <w:ind w:firstLine="122"/>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注：投标人不按要求提交投标保证金或银行保函或投标保证保险的，其投标文件作无效标书处理，由此造成的后果自负。</w:t>
            </w:r>
          </w:p>
        </w:tc>
      </w:tr>
      <w:tr>
        <w:tblPrEx>
          <w:tblCellMar>
            <w:top w:w="0" w:type="dxa"/>
            <w:left w:w="10" w:type="dxa"/>
            <w:bottom w:w="0" w:type="dxa"/>
            <w:right w:w="10" w:type="dxa"/>
          </w:tblCellMar>
        </w:tblPrEx>
        <w:trPr>
          <w:trHeight w:val="1681"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80" w:lineRule="exact"/>
              <w:jc w:val="center"/>
              <w:rPr>
                <w:rFonts w:hint="eastAsia" w:ascii="Calibri"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3.7.2</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80" w:lineRule="exact"/>
              <w:jc w:val="center"/>
              <w:rPr>
                <w:rFonts w:hint="eastAsia"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盖章或签字要求</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电子投标文件：仅需在投标文件封面和有格式要求签字盖章的地方由投标人的法定代表人或其授权委托人签字（电子印章）和加盖投标人公章（电子印章），无需每页签字盖章。</w:t>
            </w:r>
            <w:r>
              <w:rPr>
                <w:rFonts w:hint="eastAsia" w:ascii="宋体" w:hAnsi="宋体" w:cs="宋体"/>
                <w:b/>
                <w:bCs/>
                <w:color w:val="000000" w:themeColor="text1"/>
                <w:sz w:val="21"/>
                <w:szCs w:val="21"/>
                <w:highlight w:val="none"/>
                <w:lang w:val="en-US" w:eastAsia="zh-CN"/>
                <w14:textFill>
                  <w14:solidFill>
                    <w14:schemeClr w14:val="tx1"/>
                  </w14:solidFill>
                </w14:textFill>
              </w:rPr>
              <w:t>联合体投标的，除《联合体协议书》外，由联合体牵头人按以上要求</w:t>
            </w:r>
            <w:r>
              <w:rPr>
                <w:rFonts w:hint="eastAsia" w:ascii="宋体" w:hAnsi="宋体" w:cs="宋体"/>
                <w:b/>
                <w:bCs/>
                <w:color w:val="000000" w:themeColor="text1"/>
                <w:sz w:val="21"/>
                <w:szCs w:val="21"/>
                <w:highlight w:val="none"/>
                <w14:textFill>
                  <w14:solidFill>
                    <w14:schemeClr w14:val="tx1"/>
                  </w14:solidFill>
                </w14:textFill>
              </w:rPr>
              <w:t>签字（电子印章）和加盖投标人公章（电子印章）</w:t>
            </w:r>
            <w:r>
              <w:rPr>
                <w:rFonts w:hint="eastAsia" w:ascii="宋体" w:hAnsi="宋体" w:cs="宋体"/>
                <w:b/>
                <w:bCs/>
                <w:color w:val="000000" w:themeColor="text1"/>
                <w:sz w:val="21"/>
                <w:szCs w:val="21"/>
                <w:highlight w:val="none"/>
                <w:lang w:val="en-US" w:eastAsia="zh-CN"/>
                <w14:textFill>
                  <w14:solidFill>
                    <w14:schemeClr w14:val="tx1"/>
                  </w14:solidFill>
                </w14:textFill>
              </w:rPr>
              <w:t>即可。</w:t>
            </w:r>
          </w:p>
        </w:tc>
      </w:tr>
      <w:tr>
        <w:tblPrEx>
          <w:tblCellMar>
            <w:top w:w="0" w:type="dxa"/>
            <w:left w:w="10" w:type="dxa"/>
            <w:bottom w:w="0" w:type="dxa"/>
            <w:right w:w="10" w:type="dxa"/>
          </w:tblCellMar>
        </w:tblPrEx>
        <w:trPr>
          <w:trHeight w:val="522"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3.7.3</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w:t>
            </w:r>
            <w:r>
              <w:rPr>
                <w:rFonts w:hint="eastAsia" w:ascii="宋体" w:hAnsi="宋体" w:cs="宋体"/>
                <w:color w:val="000000" w:themeColor="text1"/>
                <w:sz w:val="21"/>
                <w:szCs w:val="21"/>
                <w:highlight w:val="none"/>
                <w:lang w:val="en-US" w:eastAsia="zh-CN"/>
                <w14:textFill>
                  <w14:solidFill>
                    <w14:schemeClr w14:val="tx1"/>
                  </w14:solidFill>
                </w14:textFill>
              </w:rPr>
              <w:t>的组成</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本工程投标文件包括商务标书、技术标书</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两</w:t>
            </w:r>
            <w:r>
              <w:rPr>
                <w:rFonts w:hint="eastAsia" w:ascii="宋体" w:hAnsi="宋体" w:eastAsia="宋体" w:cs="宋体"/>
                <w:color w:val="000000" w:themeColor="text1"/>
                <w:spacing w:val="2"/>
                <w:sz w:val="21"/>
                <w:szCs w:val="21"/>
                <w:highlight w:val="none"/>
                <w14:textFill>
                  <w14:solidFill>
                    <w14:schemeClr w14:val="tx1"/>
                  </w14:solidFill>
                </w14:textFill>
              </w:rPr>
              <w:t>个分册</w:t>
            </w:r>
          </w:p>
        </w:tc>
      </w:tr>
      <w:tr>
        <w:tblPrEx>
          <w:tblCellMar>
            <w:top w:w="0" w:type="dxa"/>
            <w:left w:w="10" w:type="dxa"/>
            <w:bottom w:w="0" w:type="dxa"/>
            <w:right w:w="10" w:type="dxa"/>
          </w:tblCellMar>
        </w:tblPrEx>
        <w:trPr>
          <w:trHeight w:val="90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4.2.2</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电子投标文件</w:t>
            </w:r>
          </w:p>
          <w:p>
            <w:pPr>
              <w:spacing w:line="24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截止时间</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详见“重要事项时间地点一览表”</w:t>
            </w:r>
          </w:p>
        </w:tc>
      </w:tr>
      <w:tr>
        <w:tblPrEx>
          <w:tblCellMar>
            <w:top w:w="0" w:type="dxa"/>
            <w:left w:w="10" w:type="dxa"/>
            <w:bottom w:w="0" w:type="dxa"/>
            <w:right w:w="10" w:type="dxa"/>
          </w:tblCellMar>
        </w:tblPrEx>
        <w:trPr>
          <w:trHeight w:val="691"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5.1</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开标时间和地点</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详见“重要事项时间地点一览表”</w:t>
            </w:r>
          </w:p>
        </w:tc>
      </w:tr>
      <w:tr>
        <w:tblPrEx>
          <w:tblCellMar>
            <w:top w:w="0" w:type="dxa"/>
            <w:left w:w="10" w:type="dxa"/>
            <w:bottom w:w="0" w:type="dxa"/>
            <w:right w:w="10" w:type="dxa"/>
          </w:tblCellMar>
        </w:tblPrEx>
        <w:trPr>
          <w:trHeight w:val="1281"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6.1.1</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hint="eastAsia"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评标委员会的</w:t>
            </w:r>
          </w:p>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组建</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rPr>
                <w:rFonts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评标委员会构成：5人，其中招标人代表0人、</w:t>
            </w:r>
            <w:r>
              <w:rPr>
                <w:rFonts w:hint="eastAsia" w:ascii="宋体" w:hAnsi="宋体" w:cs="宋体"/>
                <w:color w:val="000000" w:themeColor="text1"/>
                <w:sz w:val="21"/>
                <w:szCs w:val="21"/>
                <w:highlight w:val="none"/>
                <w14:textFill>
                  <w14:solidFill>
                    <w14:schemeClr w14:val="tx1"/>
                  </w14:solidFill>
                </w14:textFill>
              </w:rPr>
              <w:t>经济类专家2人、技术类专家3人</w:t>
            </w:r>
            <w:r>
              <w:rPr>
                <w:rFonts w:hint="eastAsia" w:ascii="宋体" w:hAnsi="宋体" w:cs="宋体"/>
                <w:color w:val="000000" w:themeColor="text1"/>
                <w:spacing w:val="2"/>
                <w:sz w:val="21"/>
                <w:szCs w:val="21"/>
                <w:highlight w:val="none"/>
                <w14:textFill>
                  <w14:solidFill>
                    <w14:schemeClr w14:val="tx1"/>
                  </w14:solidFill>
                </w14:textFill>
              </w:rPr>
              <w:t>；</w:t>
            </w:r>
          </w:p>
          <w:p>
            <w:pPr>
              <w:spacing w:line="240" w:lineRule="auto"/>
              <w:ind w:left="-9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评标专家确定方式：开标前招标人从广东省综合评标评审专家库</w:t>
            </w:r>
            <w:r>
              <w:rPr>
                <w:rFonts w:hint="eastAsia" w:ascii="宋体" w:hAnsi="宋体" w:cs="宋体"/>
                <w:color w:val="000000" w:themeColor="text1"/>
                <w:spacing w:val="2"/>
                <w:sz w:val="21"/>
                <w:szCs w:val="21"/>
                <w:highlight w:val="none"/>
                <w:lang w:val="en-US" w:eastAsia="zh-CN"/>
                <w14:textFill>
                  <w14:solidFill>
                    <w14:schemeClr w14:val="tx1"/>
                  </w14:solidFill>
                </w14:textFill>
              </w:rPr>
              <w:t>-韶关区域</w:t>
            </w:r>
            <w:r>
              <w:rPr>
                <w:rFonts w:hint="eastAsia" w:ascii="宋体" w:hAnsi="宋体" w:cs="宋体"/>
                <w:color w:val="000000" w:themeColor="text1"/>
                <w:spacing w:val="2"/>
                <w:sz w:val="21"/>
                <w:szCs w:val="21"/>
                <w:highlight w:val="none"/>
                <w14:textFill>
                  <w14:solidFill>
                    <w14:schemeClr w14:val="tx1"/>
                  </w14:solidFill>
                </w14:textFill>
              </w:rPr>
              <w:t>中随机抽取。</w:t>
            </w:r>
          </w:p>
        </w:tc>
      </w:tr>
      <w:tr>
        <w:tblPrEx>
          <w:tblCellMar>
            <w:top w:w="0" w:type="dxa"/>
            <w:left w:w="10" w:type="dxa"/>
            <w:bottom w:w="0" w:type="dxa"/>
            <w:right w:w="10" w:type="dxa"/>
          </w:tblCellMar>
        </w:tblPrEx>
        <w:trPr>
          <w:trHeight w:val="146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7.4.1</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履约担保</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adjustRightInd w:val="0"/>
              <w:snapToGrid w:val="0"/>
              <w:rPr>
                <w:rFonts w:hint="eastAsia" w:ascii="宋体" w:hAnsi="宋体" w:cs="宋体"/>
                <w:b w:val="0"/>
                <w:bCs/>
                <w:color w:val="000000" w:themeColor="text1"/>
                <w:sz w:val="22"/>
                <w:szCs w:val="22"/>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履约担保的形式：</w:t>
            </w: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履约保证</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金、银行保函、保证保险、担保保函等形式。</w:t>
            </w:r>
          </w:p>
          <w:p>
            <w:pPr>
              <w:spacing w:line="240" w:lineRule="auto"/>
              <w:ind w:left="-90"/>
              <w:rPr>
                <w:rFonts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履约担保的金额：中标价的</w:t>
            </w:r>
            <w:r>
              <w:rPr>
                <w:rFonts w:hint="eastAsia" w:ascii="宋体" w:hAnsi="宋体" w:cs="宋体"/>
                <w:color w:val="000000" w:themeColor="text1"/>
                <w:spacing w:val="2"/>
                <w:sz w:val="21"/>
                <w:szCs w:val="21"/>
                <w:highlight w:val="none"/>
                <w:lang w:val="en-US" w:eastAsia="zh-CN"/>
                <w14:textFill>
                  <w14:solidFill>
                    <w14:schemeClr w14:val="tx1"/>
                  </w14:solidFill>
                </w14:textFill>
              </w:rPr>
              <w:t>5</w:t>
            </w:r>
            <w:r>
              <w:rPr>
                <w:rFonts w:hint="eastAsia" w:ascii="宋体" w:hAnsi="宋体" w:cs="宋体"/>
                <w:color w:val="000000" w:themeColor="text1"/>
                <w:spacing w:val="2"/>
                <w:sz w:val="21"/>
                <w:szCs w:val="21"/>
                <w:highlight w:val="none"/>
                <w14:textFill>
                  <w14:solidFill>
                    <w14:schemeClr w14:val="tx1"/>
                  </w14:solidFill>
                </w14:textFill>
              </w:rPr>
              <w:t>%</w:t>
            </w:r>
          </w:p>
          <w:p>
            <w:pPr>
              <w:spacing w:line="240" w:lineRule="auto"/>
              <w:ind w:left="-9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sz w:val="21"/>
                <w:szCs w:val="21"/>
                <w:highlight w:val="none"/>
                <w14:textFill>
                  <w14:solidFill>
                    <w14:schemeClr w14:val="tx1"/>
                  </w14:solidFill>
                </w14:textFill>
              </w:rPr>
              <w:t>注：中标单位缴纳了履约保证金或提交履约保函后，本项目不再扣留工程质量保证金。联合体投标的，由联合体牵头人缴纳。</w:t>
            </w:r>
          </w:p>
        </w:tc>
      </w:tr>
      <w:tr>
        <w:tblPrEx>
          <w:tblCellMar>
            <w:top w:w="0" w:type="dxa"/>
            <w:left w:w="10" w:type="dxa"/>
            <w:bottom w:w="0" w:type="dxa"/>
            <w:right w:w="10" w:type="dxa"/>
          </w:tblCellMar>
        </w:tblPrEx>
        <w:trPr>
          <w:trHeight w:val="616"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ind w:left="-90"/>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10</w:t>
            </w:r>
          </w:p>
        </w:tc>
        <w:tc>
          <w:tcPr>
            <w:tcW w:w="874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pacing w:val="2"/>
                <w:sz w:val="21"/>
                <w:szCs w:val="21"/>
                <w:highlight w:val="none"/>
                <w14:textFill>
                  <w14:solidFill>
                    <w14:schemeClr w14:val="tx1"/>
                  </w14:solidFill>
                </w14:textFill>
              </w:rPr>
              <w:t>需要补充的其它内容</w:t>
            </w:r>
          </w:p>
        </w:tc>
      </w:tr>
      <w:tr>
        <w:tblPrEx>
          <w:tblCellMar>
            <w:top w:w="0" w:type="dxa"/>
            <w:left w:w="10" w:type="dxa"/>
            <w:bottom w:w="0" w:type="dxa"/>
            <w:right w:w="10" w:type="dxa"/>
          </w:tblCellMar>
        </w:tblPrEx>
        <w:trPr>
          <w:trHeight w:val="2836"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10.1</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Lines/>
              <w:spacing w:line="240" w:lineRule="auto"/>
              <w:ind w:left="-91"/>
              <w:jc w:val="center"/>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工人工资支付</w:t>
            </w:r>
          </w:p>
          <w:p>
            <w:pPr>
              <w:keepLines/>
              <w:spacing w:line="240" w:lineRule="auto"/>
              <w:ind w:left="-91"/>
              <w:jc w:val="center"/>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保证金</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Lines/>
              <w:spacing w:line="240" w:lineRule="auto"/>
              <w:ind w:left="-91"/>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中标人按照《关于印发《广东省人力资源和社会保障厅 广东省住房和城乡建设厅</w:t>
            </w:r>
            <w:r>
              <w:rPr>
                <w:rFonts w:hint="eastAsia" w:ascii="宋体" w:cs="Times New Roman"/>
                <w:color w:val="000000" w:themeColor="text1"/>
                <w:sz w:val="21"/>
                <w:szCs w:val="21"/>
                <w:highlight w:val="none"/>
                <w:lang w:val="en-US" w:eastAsia="zh-CN" w:bidi="ar"/>
                <w14:textFill>
                  <w14:solidFill>
                    <w14:schemeClr w14:val="tx1"/>
                  </w14:solidFill>
                </w14:textFill>
              </w:rPr>
              <w:t xml:space="preserve"> </w:t>
            </w:r>
            <w:r>
              <w:rPr>
                <w:rFonts w:hint="eastAsia" w:ascii="宋体" w:eastAsia="宋体" w:cs="Times New Roman"/>
                <w:color w:val="000000" w:themeColor="text1"/>
                <w:sz w:val="21"/>
                <w:szCs w:val="21"/>
                <w:highlight w:val="none"/>
                <w:lang w:bidi="ar"/>
                <w14:textFill>
                  <w14:solidFill>
                    <w14:schemeClr w14:val="tx1"/>
                  </w14:solidFill>
                </w14:textFill>
              </w:rPr>
              <w:t>广东省交通运输厅 广东省水利厅</w:t>
            </w:r>
            <w:r>
              <w:rPr>
                <w:rFonts w:hint="eastAsia" w:ascii="宋体" w:cs="Times New Roman"/>
                <w:color w:val="000000" w:themeColor="text1"/>
                <w:sz w:val="21"/>
                <w:szCs w:val="21"/>
                <w:highlight w:val="none"/>
                <w:lang w:val="en-US" w:eastAsia="zh-CN" w:bidi="ar"/>
                <w14:textFill>
                  <w14:solidFill>
                    <w14:schemeClr w14:val="tx1"/>
                  </w14:solidFill>
                </w14:textFill>
              </w:rPr>
              <w:t xml:space="preserve"> </w:t>
            </w:r>
            <w:r>
              <w:rPr>
                <w:rFonts w:hint="eastAsia" w:ascii="宋体" w:eastAsia="宋体" w:cs="Times New Roman"/>
                <w:color w:val="000000" w:themeColor="text1"/>
                <w:sz w:val="21"/>
                <w:szCs w:val="21"/>
                <w:highlight w:val="none"/>
                <w:lang w:bidi="ar"/>
                <w14:textFill>
                  <w14:solidFill>
                    <w14:schemeClr w14:val="tx1"/>
                  </w14:solidFill>
                </w14:textFill>
              </w:rPr>
              <w:t>关于建设工程领域农民工工资支付保证金管理办法》的通知》（粤人社规(2019)10号）及《转发《广东省人力资源和社会保障厅广东省住房和城乡建设厅广东省交通运输厅广东省水利厅关于建设工程领域农民工工资支付保证金管理办法》的通知》（韶人社(2020)3号）相关规定办理。承包人在签订工程施工承包合同后一个月内必须办妥该事项，并将办妥回执交发包人，如未办妥的，项目所在地水行政主管部门把中标人上报省市水行政主管部门将此行为列入不良信用记录，发包方并有权终止承包合同并扣除履约保证金。</w:t>
            </w:r>
          </w:p>
        </w:tc>
      </w:tr>
      <w:tr>
        <w:tblPrEx>
          <w:shd w:val="clear" w:color="auto" w:fill="auto"/>
          <w:tblCellMar>
            <w:top w:w="0" w:type="dxa"/>
            <w:left w:w="10" w:type="dxa"/>
            <w:bottom w:w="0" w:type="dxa"/>
            <w:right w:w="10" w:type="dxa"/>
          </w:tblCellMar>
        </w:tblPrEx>
        <w:trPr>
          <w:trHeight w:val="2498"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10.2</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Lines/>
              <w:spacing w:line="240" w:lineRule="auto"/>
              <w:ind w:left="-91"/>
              <w:jc w:val="center"/>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农民工工资</w:t>
            </w:r>
          </w:p>
          <w:p>
            <w:pPr>
              <w:keepLines/>
              <w:spacing w:line="240" w:lineRule="auto"/>
              <w:ind w:left="-91"/>
              <w:jc w:val="center"/>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专用账户</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Lines/>
              <w:spacing w:line="240" w:lineRule="auto"/>
              <w:ind w:left="-91"/>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中标人依据人力资源社会保障部等十部门关于印发《工程建设领域农民工工资专用账户管理暂行办法》的通知（人社部发〔2021〕53号），总包单位应当在工程施工合同签订之日起 30 日内开立专用账户，并与建设单位、开户银行签订资金管理三方协议。专用账户名称为总包单位名称加工程建设项目名称后加“农民工工资专用账户”。总包单位应当在专用账户开立后的 30 日内报项目所在地专用账户监管部门备案。若未按该办法执行，项目所在地水行政主管部门把中标人上报省市水行政主管部门将此行为列入不良信用记录。</w:t>
            </w:r>
          </w:p>
        </w:tc>
      </w:tr>
      <w:tr>
        <w:tblPrEx>
          <w:tblCellMar>
            <w:top w:w="0" w:type="dxa"/>
            <w:left w:w="10" w:type="dxa"/>
            <w:bottom w:w="0" w:type="dxa"/>
            <w:right w:w="10" w:type="dxa"/>
          </w:tblCellMar>
        </w:tblPrEx>
        <w:trPr>
          <w:trHeight w:val="1535"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10.3</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Lines/>
              <w:spacing w:line="240" w:lineRule="auto"/>
              <w:ind w:left="-91"/>
              <w:jc w:val="center"/>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用工实名管理</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Lines/>
              <w:spacing w:line="240" w:lineRule="auto"/>
              <w:ind w:left="-91"/>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中标人按照人力资源社会保障部等十部门关于印发《工程建设领域农民工工资专用账户管理暂行办法》的通知（人社部发〔2021〕53号）等相关规定办理，在施工过程中未按要求办理，将上报省市水行政主管部门将此行为列入不良信用记录。</w:t>
            </w:r>
          </w:p>
        </w:tc>
      </w:tr>
      <w:tr>
        <w:tblPrEx>
          <w:tblCellMar>
            <w:top w:w="0" w:type="dxa"/>
            <w:left w:w="10" w:type="dxa"/>
            <w:bottom w:w="0" w:type="dxa"/>
            <w:right w:w="10" w:type="dxa"/>
          </w:tblCellMar>
        </w:tblPrEx>
        <w:trPr>
          <w:trHeight w:val="15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10.4</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Lines/>
              <w:spacing w:line="240" w:lineRule="auto"/>
              <w:ind w:left="-91"/>
              <w:jc w:val="center"/>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工程保险</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Lines/>
              <w:spacing w:line="240" w:lineRule="auto"/>
              <w:ind w:left="-91"/>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工程保险的办理严格按照《关于要求施工单位购买安全生产责任险的通知》（韶水运行监督〔2020〕5号）及《转发关于做好我省铁路、公路、水运、水利、能源、机场工程建设参加工伤保险工作的通知》（韶人社[2019]22号）执行。</w:t>
            </w:r>
          </w:p>
        </w:tc>
      </w:tr>
      <w:tr>
        <w:tblPrEx>
          <w:tblCellMar>
            <w:top w:w="0" w:type="dxa"/>
            <w:left w:w="10" w:type="dxa"/>
            <w:bottom w:w="0" w:type="dxa"/>
            <w:right w:w="10" w:type="dxa"/>
          </w:tblCellMar>
        </w:tblPrEx>
        <w:trPr>
          <w:trHeight w:val="6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pacing w:val="2"/>
                <w:kern w:val="0"/>
                <w:sz w:val="21"/>
                <w:szCs w:val="21"/>
                <w:highlight w:val="none"/>
                <w14:textFill>
                  <w14:solidFill>
                    <w14:schemeClr w14:val="tx1"/>
                  </w14:solidFill>
                </w14:textFill>
              </w:rPr>
              <w:t>10.</w:t>
            </w:r>
            <w:r>
              <w:rPr>
                <w:rFonts w:hint="eastAsia" w:ascii="宋体" w:hAnsi="宋体" w:cs="宋体"/>
                <w:color w:val="000000" w:themeColor="text1"/>
                <w:spacing w:val="2"/>
                <w:kern w:val="0"/>
                <w:sz w:val="21"/>
                <w:szCs w:val="21"/>
                <w:highlight w:val="none"/>
                <w:lang w:val="en-US" w:eastAsia="zh-CN"/>
                <w14:textFill>
                  <w14:solidFill>
                    <w14:schemeClr w14:val="tx1"/>
                  </w14:solidFill>
                </w14:textFill>
              </w:rPr>
              <w:t>5</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Lines/>
              <w:spacing w:line="240" w:lineRule="auto"/>
              <w:ind w:left="-91"/>
              <w:jc w:val="center"/>
              <w:rPr>
                <w:rFonts w:hint="eastAsia" w:ascii="宋体" w:eastAsia="宋体" w:cs="Times New Roman"/>
                <w:color w:val="000000" w:themeColor="text1"/>
                <w:sz w:val="21"/>
                <w:szCs w:val="21"/>
                <w:highlight w:val="none"/>
                <w:lang w:eastAsia="zh-CN"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原件</w:t>
            </w:r>
            <w:r>
              <w:rPr>
                <w:rFonts w:hint="eastAsia" w:ascii="宋体" w:eastAsia="宋体" w:cs="Times New Roman"/>
                <w:color w:val="000000" w:themeColor="text1"/>
                <w:sz w:val="21"/>
                <w:szCs w:val="21"/>
                <w:highlight w:val="none"/>
                <w:lang w:eastAsia="zh-CN" w:bidi="ar"/>
                <w14:textFill>
                  <w14:solidFill>
                    <w14:schemeClr w14:val="tx1"/>
                  </w14:solidFill>
                </w14:textFill>
              </w:rPr>
              <w:t>（</w:t>
            </w:r>
            <w:r>
              <w:rPr>
                <w:rFonts w:hint="eastAsia" w:ascii="宋体" w:eastAsia="宋体" w:cs="Times New Roman"/>
                <w:color w:val="000000" w:themeColor="text1"/>
                <w:sz w:val="21"/>
                <w:szCs w:val="21"/>
                <w:highlight w:val="none"/>
                <w:lang w:val="en-US" w:eastAsia="zh-CN" w:bidi="ar"/>
                <w14:textFill>
                  <w14:solidFill>
                    <w14:schemeClr w14:val="tx1"/>
                  </w14:solidFill>
                </w14:textFill>
              </w:rPr>
              <w:t>如需</w:t>
            </w:r>
            <w:r>
              <w:rPr>
                <w:rFonts w:hint="eastAsia" w:ascii="宋体" w:eastAsia="宋体" w:cs="Times New Roman"/>
                <w:color w:val="000000" w:themeColor="text1"/>
                <w:sz w:val="21"/>
                <w:szCs w:val="21"/>
                <w:highlight w:val="none"/>
                <w:lang w:eastAsia="zh-CN" w:bidi="ar"/>
                <w14:textFill>
                  <w14:solidFill>
                    <w14:schemeClr w14:val="tx1"/>
                  </w14:solidFill>
                </w14:textFill>
              </w:rPr>
              <w:t>）</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Lines/>
              <w:spacing w:line="240" w:lineRule="auto"/>
              <w:ind w:left="-91"/>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val="en-US" w:eastAsia="zh-CN" w:bidi="ar"/>
                <w14:textFill>
                  <w14:solidFill>
                    <w14:schemeClr w14:val="tx1"/>
                  </w14:solidFill>
                </w14:textFill>
              </w:rPr>
              <w:t>按要求提供</w:t>
            </w:r>
            <w:r>
              <w:rPr>
                <w:rFonts w:hint="eastAsia" w:ascii="宋体" w:eastAsia="宋体" w:cs="Times New Roman"/>
                <w:color w:val="000000" w:themeColor="text1"/>
                <w:sz w:val="21"/>
                <w:szCs w:val="21"/>
                <w:highlight w:val="none"/>
                <w:lang w:bidi="ar"/>
                <w14:textFill>
                  <w14:solidFill>
                    <w14:schemeClr w14:val="tx1"/>
                  </w14:solidFill>
                </w14:textFill>
              </w:rPr>
              <w:t>。</w:t>
            </w:r>
          </w:p>
        </w:tc>
      </w:tr>
      <w:tr>
        <w:tblPrEx>
          <w:tblCellMar>
            <w:top w:w="0" w:type="dxa"/>
            <w:left w:w="10" w:type="dxa"/>
            <w:bottom w:w="0" w:type="dxa"/>
            <w:right w:w="10" w:type="dxa"/>
          </w:tblCellMar>
        </w:tblPrEx>
        <w:trPr>
          <w:trHeight w:val="135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Lines/>
              <w:spacing w:line="240" w:lineRule="auto"/>
              <w:ind w:left="-91"/>
              <w:jc w:val="center"/>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未尽事宜</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Lines/>
              <w:spacing w:line="240" w:lineRule="auto"/>
              <w:ind w:left="-91"/>
              <w:rPr>
                <w:rFonts w:hint="eastAsia" w:ascii="宋体" w:eastAsia="宋体" w:cs="Times New Roman"/>
                <w:color w:val="000000" w:themeColor="text1"/>
                <w:sz w:val="21"/>
                <w:szCs w:val="21"/>
                <w:highlight w:val="none"/>
                <w:lang w:bidi="ar"/>
                <w14:textFill>
                  <w14:solidFill>
                    <w14:schemeClr w14:val="tx1"/>
                  </w14:solidFill>
                </w14:textFill>
              </w:rPr>
            </w:pPr>
            <w:r>
              <w:rPr>
                <w:rFonts w:hint="eastAsia" w:ascii="宋体" w:eastAsia="宋体" w:cs="Times New Roman"/>
                <w:color w:val="000000" w:themeColor="text1"/>
                <w:sz w:val="21"/>
                <w:szCs w:val="21"/>
                <w:highlight w:val="none"/>
                <w:lang w:bidi="ar"/>
                <w14:textFill>
                  <w14:solidFill>
                    <w14:schemeClr w14:val="tx1"/>
                  </w14:solidFill>
                </w14:textFill>
              </w:rPr>
              <w:t>本招标文件未尽事宜按《中华人民共和国招标投标法》、《中华人民共和国招标投标法实施条例》、《广东省实施〈中华人民共和国招标投标法〉办法》及部门规章执行。</w:t>
            </w:r>
          </w:p>
        </w:tc>
      </w:tr>
    </w:tbl>
    <w:p>
      <w:pPr>
        <w:keepNext/>
        <w:keepLines/>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32"/>
          <w:highlight w:val="none"/>
          <w14:textFill>
            <w14:solidFill>
              <w14:schemeClr w14:val="tx1"/>
            </w14:solidFill>
          </w14:textFill>
        </w:rPr>
        <w:br w:type="page"/>
      </w:r>
      <w:r>
        <w:rPr>
          <w:rFonts w:cs="宋体" w:asciiTheme="majorEastAsia" w:hAnsiTheme="majorEastAsia" w:eastAsiaTheme="majorEastAsia"/>
          <w:b/>
          <w:color w:val="000000" w:themeColor="text1"/>
          <w:sz w:val="32"/>
          <w:highlight w:val="none"/>
          <w14:textFill>
            <w14:solidFill>
              <w14:schemeClr w14:val="tx1"/>
            </w14:solidFill>
          </w14:textFill>
        </w:rPr>
        <w:t xml:space="preserve">1  </w:t>
      </w:r>
      <w:r>
        <w:rPr>
          <w:rFonts w:hint="eastAsia" w:cs="宋体" w:asciiTheme="majorEastAsia" w:hAnsiTheme="majorEastAsia" w:eastAsiaTheme="majorEastAsia"/>
          <w:b/>
          <w:color w:val="000000" w:themeColor="text1"/>
          <w:sz w:val="32"/>
          <w:highlight w:val="none"/>
          <w14:textFill>
            <w14:solidFill>
              <w14:schemeClr w14:val="tx1"/>
            </w14:solidFill>
          </w14:textFill>
        </w:rPr>
        <w:t>总则</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1.1</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项目概况</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1.1.1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根据《中华人民共和国招标投标法》等有关法律、法规和规章的规定，本招标项目己具备招标条件，现对本项目施工进行招标。</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1.1.2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本招标项目招标人：见投标人须知前附表。</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1.1.3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本项目招标代理机构：见投标人须知前附表。</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1.1.4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本招标工程名称及编号：见投标人须知前附表。</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1.1.5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本项目建设地点：见投标人须知前附表。</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1.1.7</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本招标项目设计人：见投标人须知前附表。</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1.1.8</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本招标项目监理人：见投标人须知前附表。</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1.2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资金来源和落实情况</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1.2.1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本招标项目的资金来源：见投标人须知前附表。</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1.2.2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本招标项目的资金落实情况：见投标人须知前附表。</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1.3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招标范围、计划工期和质量要求</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1.3.1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本次招标范围：见投标人须知前附表。</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1.3.2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本项目的计划工期：见投标人须知前附表。</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1.3.3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本项目的质量要求：见投标人须知前附表。</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1.4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投标人资格要求</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1.4.1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投标人应具备的资质要求：见投标人须知前附表。</w:t>
      </w:r>
    </w:p>
    <w:p>
      <w:pPr>
        <w:spacing w:line="360" w:lineRule="auto"/>
        <w:ind w:left="178" w:firstLine="480"/>
        <w:rPr>
          <w:rFonts w:hint="eastAsia" w:cs="宋体" w:asciiTheme="majorEastAsia" w:hAnsiTheme="majorEastAsia" w:eastAsiaTheme="majorEastAsia"/>
          <w:color w:val="000000" w:themeColor="text1"/>
          <w:sz w:val="24"/>
          <w:szCs w:val="24"/>
          <w:highlight w:val="none"/>
          <w:lang w:eastAsia="zh-CN"/>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1.4.2本工程接受联合体投标</w:t>
      </w:r>
      <w:r>
        <w:rPr>
          <w:rFonts w:hint="eastAsia" w:cs="宋体" w:asciiTheme="majorEastAsia" w:hAnsiTheme="majorEastAsia" w:eastAsiaTheme="majorEastAsia"/>
          <w:color w:val="000000" w:themeColor="text1"/>
          <w:sz w:val="24"/>
          <w:szCs w:val="24"/>
          <w:highlight w:val="none"/>
          <w:lang w:eastAsia="zh-CN"/>
          <w14:textFill>
            <w14:solidFill>
              <w14:schemeClr w14:val="tx1"/>
            </w14:solidFill>
          </w14:textFill>
        </w:rPr>
        <w:t>：见投标人须知前附表。</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投标人不得存在下列情形之一：</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（1）为招标人不具有独立法人资格的附属机构（单位）；</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（2）为本招标项目前期准备提供设计或咨询服务的；</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（3）与本招标项目的其他投标人为同一个单位负责人；</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（4）与本招标项目的其他投标人存在控股、管理关系；</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（5）为本招标项目的监理人；</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（6）为本招标项目的代建人；</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（7）为本招标项目的招标代理机构；</w:t>
      </w:r>
    </w:p>
    <w:p>
      <w:pPr>
        <w:keepLines/>
        <w:spacing w:line="360" w:lineRule="auto"/>
        <w:ind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（8）与本招标项目的监理人或代建人或招标代理机构同为一个法定代表人；</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（9）与本招标项目的监理人或代建人或招标代理机构存在控股或参股关系；</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（10）与本招标项目的监理人或代建人或招标代理机构存在相互任职或工作关系；</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（11）被依法暂停或者取消投标资格；</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（12）被责令停产停业、暂扣或者吊销许可证、暂扣或者吊销执照；</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（13）进入清算程序，或被宣告破产，或其他丧失履约能力的情形；</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val="en-US" w:eastAsia="zh-CN" w:bidi="ar"/>
          <w14:textFill>
            <w14:solidFill>
              <w14:schemeClr w14:val="tx1"/>
            </w14:solidFill>
          </w14:textFill>
        </w:rPr>
        <w:t>（14）在最近三年内发生重大工程质量或安全问题（以相关行业主管部门的行政处罚决定或司法机关出具的有关法律文书为准）；</w:t>
      </w:r>
    </w:p>
    <w:p>
      <w:pPr>
        <w:keepLines/>
        <w:spacing w:line="360" w:lineRule="auto"/>
        <w:ind w:left="-91" w:firstLine="720" w:firstLineChars="300"/>
        <w:rPr>
          <w:rFonts w:hint="eastAsia" w:ascii="宋体" w:eastAsia="宋体" w:cs="Times New Roman"/>
          <w:color w:val="000000" w:themeColor="text1"/>
          <w:sz w:val="24"/>
          <w:highlight w:val="none"/>
          <w:lang w:val="en-US" w:eastAsia="zh-CN" w:bidi="ar"/>
          <w14:textFill>
            <w14:solidFill>
              <w14:schemeClr w14:val="tx1"/>
            </w14:solidFill>
          </w14:textFill>
        </w:rPr>
      </w:pPr>
      <w:r>
        <w:rPr>
          <w:rFonts w:hint="eastAsia" w:ascii="宋体" w:eastAsia="宋体" w:cs="Times New Roman"/>
          <w:color w:val="000000" w:themeColor="text1"/>
          <w:sz w:val="24"/>
          <w:highlight w:val="none"/>
          <w:lang w:eastAsia="zh-CN" w:bidi="ar"/>
          <w14:textFill>
            <w14:solidFill>
              <w14:schemeClr w14:val="tx1"/>
            </w14:solidFill>
          </w14:textFill>
        </w:rPr>
        <w:t>（</w:t>
      </w:r>
      <w:r>
        <w:rPr>
          <w:rFonts w:hint="eastAsia" w:ascii="宋体" w:eastAsia="宋体" w:cs="Times New Roman"/>
          <w:color w:val="000000" w:themeColor="text1"/>
          <w:sz w:val="24"/>
          <w:highlight w:val="none"/>
          <w:lang w:val="en-US" w:eastAsia="zh-CN" w:bidi="ar"/>
          <w14:textFill>
            <w14:solidFill>
              <w14:schemeClr w14:val="tx1"/>
            </w14:solidFill>
          </w14:textFill>
        </w:rPr>
        <w:t>15</w:t>
      </w:r>
      <w:r>
        <w:rPr>
          <w:rFonts w:hint="eastAsia" w:ascii="宋体" w:eastAsia="宋体" w:cs="Times New Roman"/>
          <w:color w:val="000000" w:themeColor="text1"/>
          <w:sz w:val="24"/>
          <w:highlight w:val="none"/>
          <w:lang w:eastAsia="zh-CN" w:bidi="ar"/>
          <w14:textFill>
            <w14:solidFill>
              <w14:schemeClr w14:val="tx1"/>
            </w14:solidFill>
          </w14:textFill>
        </w:rPr>
        <w:t>）</w:t>
      </w:r>
      <w:r>
        <w:rPr>
          <w:rFonts w:hint="eastAsia" w:ascii="宋体" w:eastAsia="宋体" w:cs="Times New Roman"/>
          <w:color w:val="000000" w:themeColor="text1"/>
          <w:sz w:val="24"/>
          <w:highlight w:val="none"/>
          <w:lang w:val="en-US" w:eastAsia="zh-CN" w:bidi="ar"/>
          <w14:textFill>
            <w14:solidFill>
              <w14:schemeClr w14:val="tx1"/>
            </w14:solidFill>
          </w14:textFill>
        </w:rPr>
        <w:t>被“信用中国”网站（https://www.creditchina.gov.cn）发布的《法人和非法人组织公共信用信息报告》列为严重失信主体名单的。</w:t>
      </w:r>
    </w:p>
    <w:p>
      <w:pPr>
        <w:keepLines/>
        <w:spacing w:line="360" w:lineRule="auto"/>
        <w:ind w:left="640" w:leftChars="0" w:firstLine="0" w:firstLineChars="0"/>
        <w:rPr>
          <w:rFonts w:hint="eastAsia"/>
          <w:color w:val="000000" w:themeColor="text1"/>
          <w:highlight w:val="none"/>
          <w14:textFill>
            <w14:solidFill>
              <w14:schemeClr w14:val="tx1"/>
            </w14:solidFill>
          </w14:textFill>
        </w:rPr>
      </w:pPr>
      <w:r>
        <w:rPr>
          <w:rFonts w:hint="eastAsia" w:ascii="宋体" w:eastAsia="宋体" w:cs="Times New Roman"/>
          <w:color w:val="000000" w:themeColor="text1"/>
          <w:sz w:val="24"/>
          <w:highlight w:val="none"/>
          <w:lang w:bidi="ar"/>
          <w14:textFill>
            <w14:solidFill>
              <w14:schemeClr w14:val="tx1"/>
            </w14:solidFill>
          </w14:textFill>
        </w:rPr>
        <w:t>（1</w:t>
      </w:r>
      <w:r>
        <w:rPr>
          <w:rFonts w:hint="eastAsia" w:ascii="宋体" w:eastAsia="宋体" w:cs="Times New Roman"/>
          <w:color w:val="000000" w:themeColor="text1"/>
          <w:sz w:val="24"/>
          <w:highlight w:val="none"/>
          <w:lang w:val="en-US" w:eastAsia="zh-CN" w:bidi="ar"/>
          <w14:textFill>
            <w14:solidFill>
              <w14:schemeClr w14:val="tx1"/>
            </w14:solidFill>
          </w14:textFill>
        </w:rPr>
        <w:t>6</w:t>
      </w:r>
      <w:r>
        <w:rPr>
          <w:rFonts w:hint="eastAsia" w:ascii="宋体" w:eastAsia="宋体" w:cs="Times New Roman"/>
          <w:color w:val="000000" w:themeColor="text1"/>
          <w:sz w:val="24"/>
          <w:highlight w:val="none"/>
          <w:lang w:bidi="ar"/>
          <w14:textFill>
            <w14:solidFill>
              <w14:schemeClr w14:val="tx1"/>
            </w14:solidFill>
          </w14:textFill>
        </w:rPr>
        <w:t>）法律法规或投标人须知前附表规定的其他情形。</w:t>
      </w:r>
    </w:p>
    <w:p>
      <w:pPr>
        <w:pStyle w:val="5"/>
        <w:ind w:firstLine="480" w:firstLineChars="200"/>
        <w:rPr>
          <w:rFonts w:hint="eastAsia" w:ascii="宋体" w:hAnsi="Calibri" w:eastAsia="宋体" w:cs="Times New Roman"/>
          <w:b w:val="0"/>
          <w:bCs w:val="0"/>
          <w:color w:val="000000" w:themeColor="text1"/>
          <w:kern w:val="2"/>
          <w:sz w:val="24"/>
          <w:szCs w:val="22"/>
          <w:highlight w:val="none"/>
          <w:lang w:val="en-US" w:eastAsia="zh-CN" w:bidi="ar"/>
          <w14:textFill>
            <w14:solidFill>
              <w14:schemeClr w14:val="tx1"/>
            </w14:solidFill>
          </w14:textFill>
        </w:rPr>
      </w:pPr>
      <w:r>
        <w:rPr>
          <w:rFonts w:hint="eastAsia" w:ascii="宋体" w:hAnsi="Calibri" w:eastAsia="宋体" w:cs="Times New Roman"/>
          <w:b w:val="0"/>
          <w:bCs w:val="0"/>
          <w:color w:val="000000" w:themeColor="text1"/>
          <w:kern w:val="2"/>
          <w:sz w:val="24"/>
          <w:szCs w:val="22"/>
          <w:highlight w:val="none"/>
          <w:lang w:val="en-US" w:eastAsia="zh-CN" w:bidi="ar"/>
          <w14:textFill>
            <w14:solidFill>
              <w14:schemeClr w14:val="tx1"/>
            </w14:solidFill>
          </w14:textFill>
        </w:rPr>
        <w:t>1.4.4 单位负责人为同一人或者存在控股、管理关系的不同单位，不得同时参加本招标项目投标。</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1.5</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费用承担</w:t>
      </w:r>
    </w:p>
    <w:p>
      <w:pPr>
        <w:spacing w:line="360" w:lineRule="auto"/>
        <w:ind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1.5.1</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投标人准备和参加投标活动发生的费用自理。</w:t>
      </w:r>
    </w:p>
    <w:p>
      <w:pPr>
        <w:spacing w:line="360" w:lineRule="auto"/>
        <w:ind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1.5.2</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中标人须承担的其他费用：见投标人须知前附表</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1.6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保密</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参与招标投标活动的各方应对招标文件和投标文件中的商业和技术等秘密保密，违者应对由此造成的后果承担法律责任。</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1.7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语言文字</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除专用术语外，与招标投标有关的语言均使用中文。必要时专用术语应附有中文注释。</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1.8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计量单位</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所有计量均采用中华人民共和国法定计量单位。</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1.9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踏勘现场</w:t>
      </w:r>
    </w:p>
    <w:p>
      <w:pPr>
        <w:spacing w:line="360" w:lineRule="auto"/>
        <w:ind w:left="178"/>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见投标人须知前附表</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1.10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投标预备会</w:t>
      </w:r>
    </w:p>
    <w:p>
      <w:pPr>
        <w:spacing w:line="360" w:lineRule="auto"/>
        <w:ind w:left="178"/>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见投标人须知前附表</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1.11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分包</w:t>
      </w:r>
    </w:p>
    <w:p>
      <w:pPr>
        <w:spacing w:line="360" w:lineRule="auto"/>
        <w:ind w:left="178"/>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见投标人须知前附表</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1.12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偏离</w:t>
      </w:r>
    </w:p>
    <w:p>
      <w:pPr>
        <w:spacing w:line="360" w:lineRule="auto"/>
        <w:ind w:left="178"/>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投标文件不允许偏离招标文件的实质性要求和条件。投标文件偏离招标文件的非实质性要求和条件的，其处理方式见投标人须知前附表。</w:t>
      </w:r>
    </w:p>
    <w:p>
      <w:pPr>
        <w:keepNext/>
        <w:keepLines/>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32"/>
          <w:highlight w:val="none"/>
          <w14:textFill>
            <w14:solidFill>
              <w14:schemeClr w14:val="tx1"/>
            </w14:solidFill>
          </w14:textFill>
        </w:rPr>
        <w:t xml:space="preserve">2  </w:t>
      </w:r>
      <w:r>
        <w:rPr>
          <w:rFonts w:hint="eastAsia" w:cs="宋体" w:asciiTheme="majorEastAsia" w:hAnsiTheme="majorEastAsia" w:eastAsiaTheme="majorEastAsia"/>
          <w:b/>
          <w:color w:val="000000" w:themeColor="text1"/>
          <w:sz w:val="32"/>
          <w:highlight w:val="none"/>
          <w14:textFill>
            <w14:solidFill>
              <w14:schemeClr w14:val="tx1"/>
            </w14:solidFill>
          </w14:textFill>
        </w:rPr>
        <w:t>招标文件</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2.1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招标文件的组成</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本招标文件包括：</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）招标公告；</w:t>
      </w: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 </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）投标人须知；</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）评标办法；</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）合同条款及格式；</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）工程量清单；</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）图纸；</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7</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）技术标准和要求；</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8</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）投标文件格式；</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9</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）投标人须知前附表规定的其他材料。</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根据本章第</w:t>
      </w: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2.2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款和第</w:t>
      </w: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2.3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款对招标文件所作的澄清、修改，构成招标文件的组成部分。</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2.2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招标文件的澄清</w:t>
      </w:r>
    </w:p>
    <w:p>
      <w:pPr>
        <w:spacing w:line="360" w:lineRule="auto"/>
        <w:ind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 xml:space="preserve">2.2.1 投标人应仔细阅读和检查招标文件的全部内容。如发现缺页或附件不全，应及时向招标人提出，以便补齐。如有疑问，投标人对招标文件的质疑应在招标文件规定的质疑截止时间前以不署名的书面形式在建设工程网上交易系统提出。 </w:t>
      </w:r>
    </w:p>
    <w:p>
      <w:pPr>
        <w:spacing w:line="360" w:lineRule="auto"/>
        <w:ind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2.2.2招标文件的澄清将在招标文件规定的招标答疑截止时间前发布于全国公共资源交易平台（广东省·韶关市）（</w:t>
      </w: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https://ygp.gdzwfw.gov.cn/ggzy-portal/#/440200/index</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），但不说明问题的来源。如果澄清发出的时间在招标文件规定的招标答疑截止时间之后，相应延长投标截止时间。</w:t>
      </w:r>
    </w:p>
    <w:p>
      <w:pPr>
        <w:spacing w:line="360" w:lineRule="auto"/>
        <w:ind w:firstLine="48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2.2.3澄清一旦网上发布，即视为已通知给所有投标人。若由于投标人自身原因未及时获得补遗文件，由此发生的任何责任由投标人自负。</w:t>
      </w:r>
    </w:p>
    <w:p>
      <w:pPr>
        <w:spacing w:line="360" w:lineRule="auto"/>
        <w:ind w:firstLine="482"/>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2.3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招标文件的修改</w:t>
      </w:r>
    </w:p>
    <w:p>
      <w:pPr>
        <w:spacing w:line="360" w:lineRule="auto"/>
        <w:ind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 xml:space="preserve">2.3.1 招标人以网上质疑形式修改招标文件。修改招标文件的时间距投标人须知前附表规定的投标截止时间不足15天的，并且澄清内容影响投标文件编制的，将相应延长投标截止时间。 </w:t>
      </w:r>
    </w:p>
    <w:p>
      <w:pPr>
        <w:spacing w:line="360" w:lineRule="auto"/>
        <w:ind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2.3.2上述发布的补充通知将作为招标文件的组成部分。</w:t>
      </w:r>
    </w:p>
    <w:p>
      <w:pPr>
        <w:spacing w:line="360" w:lineRule="auto"/>
        <w:ind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2.3.3修改一旦网上发布，即视为已通知给所有投标人。</w:t>
      </w:r>
    </w:p>
    <w:p>
      <w:pPr>
        <w:keepNext/>
        <w:keepLines/>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32"/>
          <w:highlight w:val="none"/>
          <w14:textFill>
            <w14:solidFill>
              <w14:schemeClr w14:val="tx1"/>
            </w14:solidFill>
          </w14:textFill>
        </w:rPr>
        <w:t xml:space="preserve">3  </w:t>
      </w:r>
      <w:r>
        <w:rPr>
          <w:rFonts w:hint="eastAsia" w:cs="宋体" w:asciiTheme="majorEastAsia" w:hAnsiTheme="majorEastAsia" w:eastAsiaTheme="majorEastAsia"/>
          <w:b/>
          <w:color w:val="000000" w:themeColor="text1"/>
          <w:sz w:val="32"/>
          <w:highlight w:val="none"/>
          <w14:textFill>
            <w14:solidFill>
              <w14:schemeClr w14:val="tx1"/>
            </w14:solidFill>
          </w14:textFill>
        </w:rPr>
        <w:t>投标文件</w:t>
      </w:r>
    </w:p>
    <w:p>
      <w:pPr>
        <w:spacing w:line="360" w:lineRule="auto"/>
        <w:ind w:left="178"/>
        <w:rPr>
          <w:rFonts w:asciiTheme="majorEastAsia" w:hAnsiTheme="majorEastAsia" w:eastAsiaTheme="majorEastAsia" w:cstheme="majorEastAsia"/>
          <w:strike/>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3.1 投标文件的组成</w:t>
      </w:r>
    </w:p>
    <w:p>
      <w:pPr>
        <w:spacing w:line="360" w:lineRule="auto"/>
        <w:ind w:firstLine="480"/>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3.1.1 投标文件包括但不限于下列内容</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第一册：商务标书</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一、投标报价书</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二、投标函及投标函附录 </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三、联合体协议书（如有）</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四、法定代表人证明书 </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五、授权委托书 </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六、项目管理机构表</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七、资格审查资料</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八、缴纳投标保证的证明</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九、投标承诺书</w:t>
      </w:r>
    </w:p>
    <w:p>
      <w:pPr>
        <w:spacing w:line="360" w:lineRule="auto"/>
        <w:ind w:firstLine="480"/>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十、其他材料（若有）</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第二册：技术标书</w:t>
      </w:r>
    </w:p>
    <w:p>
      <w:pPr>
        <w:spacing w:line="360" w:lineRule="auto"/>
        <w:ind w:left="420" w:leftChars="0" w:firstLine="0" w:firstLineChars="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一、施工组织设计内容完整性和编制水平</w:t>
      </w:r>
    </w:p>
    <w:p>
      <w:pPr>
        <w:spacing w:line="360" w:lineRule="auto"/>
        <w:ind w:left="420" w:leftChars="0" w:firstLine="0" w:firstLineChars="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二、施工方案与技术措施的合理性、科学性与可行性</w:t>
      </w:r>
    </w:p>
    <w:p>
      <w:pPr>
        <w:spacing w:line="360" w:lineRule="auto"/>
        <w:ind w:left="420" w:leftChars="0" w:firstLine="0" w:firstLineChars="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三、质量管理体系与措施</w:t>
      </w:r>
    </w:p>
    <w:p>
      <w:pPr>
        <w:spacing w:line="360" w:lineRule="auto"/>
        <w:ind w:left="420" w:leftChars="0" w:firstLine="0" w:firstLineChars="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四、安全管理体系与措施</w:t>
      </w:r>
    </w:p>
    <w:p>
      <w:pPr>
        <w:spacing w:line="360" w:lineRule="auto"/>
        <w:ind w:left="420" w:leftChars="0" w:firstLine="0" w:firstLineChars="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五、环境保护管理体系与措施</w:t>
      </w:r>
    </w:p>
    <w:p>
      <w:pPr>
        <w:spacing w:line="360" w:lineRule="auto"/>
        <w:ind w:left="420" w:leftChars="0" w:firstLine="0" w:firstLineChars="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六、工程建设进度计划与措施</w:t>
      </w:r>
    </w:p>
    <w:p>
      <w:pPr>
        <w:spacing w:line="360" w:lineRule="auto"/>
        <w:ind w:left="420" w:leftChars="0" w:firstLine="0" w:firstLineChars="0"/>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七、资源配备计划</w:t>
      </w:r>
    </w:p>
    <w:p>
      <w:pPr>
        <w:spacing w:line="360" w:lineRule="auto"/>
        <w:ind w:left="178"/>
        <w:rPr>
          <w:rFonts w:asciiTheme="majorEastAsia" w:hAnsiTheme="majorEastAsia" w:eastAsiaTheme="majorEastAsia" w:cs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3.2 投标报价</w:t>
      </w:r>
    </w:p>
    <w:p>
      <w:pPr>
        <w:adjustRightInd w:val="0"/>
        <w:snapToGrid w:val="0"/>
        <w:spacing w:line="360" w:lineRule="auto"/>
        <w:ind w:firstLine="480" w:firstLineChars="200"/>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3.2.1 投标人应按“投标函及投标函附录”的要求填写相应表格。</w:t>
      </w:r>
    </w:p>
    <w:p>
      <w:pPr>
        <w:adjustRightInd w:val="0"/>
        <w:snapToGrid w:val="0"/>
        <w:spacing w:line="360" w:lineRule="auto"/>
        <w:ind w:firstLine="480" w:firstLineChars="200"/>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3.2.2本项目招标控制价见投标人须知前附表。</w:t>
      </w:r>
    </w:p>
    <w:p>
      <w:pPr>
        <w:adjustRightInd w:val="0"/>
        <w:snapToGrid w:val="0"/>
        <w:spacing w:line="360" w:lineRule="auto"/>
        <w:ind w:firstLine="480" w:firstLineChars="2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3.2.3 投标人仅需填报投标报价下浮率（0.000%≤有效投标报价下浮率≤10.000%，保留小数点后3位），不在此范围内的投标报价均为无效投标报价。</w:t>
      </w:r>
    </w:p>
    <w:p>
      <w:pPr>
        <w:adjustRightInd w:val="0"/>
        <w:snapToGrid w:val="0"/>
        <w:spacing w:line="360" w:lineRule="auto"/>
        <w:ind w:firstLine="480" w:firstLineChars="200"/>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本项目主体工程采用综合单价承包（综合单价为财政审核控制单价×（1-中标下浮率）为中标的综合单价，合同总价为（招标控制价-安全生产文明施工措施费-预留金-暂估价）×（1-中标下浮率）+安全生产文明施工措施费（安全生产文明施工措施费控制价不下浮）+预留金（预留金控制价不下浮）+暂估价（暂估价控制价不下浮）；临时工程费、其他临时工程费采用总价承包（控制价的临时工程费、其他临时工程费×（1-中标下浮率））。</w:t>
      </w:r>
    </w:p>
    <w:p>
      <w:pPr>
        <w:spacing w:line="360" w:lineRule="auto"/>
        <w:ind w:left="178"/>
        <w:rPr>
          <w:rFonts w:asciiTheme="majorEastAsia" w:hAnsiTheme="majorEastAsia" w:eastAsiaTheme="majorEastAsia" w:cs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3.3 投标有效期</w:t>
      </w:r>
    </w:p>
    <w:p>
      <w:pPr>
        <w:spacing w:line="360" w:lineRule="auto"/>
        <w:ind w:left="178" w:firstLine="480"/>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3.3.1 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336" w:lineRule="auto"/>
        <w:ind w:left="176" w:firstLine="482"/>
        <w:textAlignment w:val="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left="178"/>
        <w:rPr>
          <w:rFonts w:asciiTheme="majorEastAsia" w:hAnsiTheme="majorEastAsia" w:eastAsiaTheme="majorEastAsia" w:cs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3.4 投标保证</w:t>
      </w:r>
    </w:p>
    <w:p>
      <w:pPr>
        <w:spacing w:line="360" w:lineRule="auto"/>
        <w:ind w:firstLine="480"/>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3.4.1</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投标人在递交投标文件的同时，应按投标人须知前附表规定的金额和担保形式和第7章“投标文件格式”规定的投标保证金格式递交投标保证金，并作为其投标文件的组成部分。</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3.4.2 待中标公示结束且无异议后，投标项目保证金由韶关市公共资源交易中心建设工程招标投标交易平台自动退回。如韶关市公共资源交易中心关于投标保证的退回有新规定的，则按新规定执行。</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3.4.3 投标人不按本章第3.4.1项要求提交投标保证的，其投标文件作无效标书处理。</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3.4.4 有下列情形之一的，投标保证将不予退还：</w:t>
      </w:r>
    </w:p>
    <w:p>
      <w:pPr>
        <w:spacing w:line="360" w:lineRule="auto"/>
        <w:ind w:firstLine="48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（1）投标人在规定的投标有效期内撤销或修改其投标文件；</w:t>
      </w:r>
    </w:p>
    <w:p>
      <w:pPr>
        <w:spacing w:line="360" w:lineRule="auto"/>
        <w:ind w:firstLine="480"/>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（2）中标人在收到中标通知书后，无正当理由拒签合同协议书。</w:t>
      </w:r>
    </w:p>
    <w:p>
      <w:pPr>
        <w:spacing w:line="360" w:lineRule="auto"/>
        <w:ind w:left="178"/>
        <w:rPr>
          <w:rFonts w:asciiTheme="majorEastAsia" w:hAnsiTheme="majorEastAsia" w:eastAsiaTheme="majorEastAsia" w:cs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3.5  资格审查资料</w:t>
      </w:r>
    </w:p>
    <w:p>
      <w:pPr>
        <w:spacing w:line="360" w:lineRule="auto"/>
        <w:ind w:firstLine="360"/>
        <w:jc w:val="left"/>
        <w:rPr>
          <w:rFonts w:asciiTheme="majorEastAsia" w:hAnsiTheme="majorEastAsia" w:eastAsiaTheme="majorEastAsia" w:cstheme="majorEastAsia"/>
          <w:color w:val="000000" w:themeColor="text1"/>
          <w:sz w:val="24"/>
          <w:szCs w:val="24"/>
          <w:highlight w:val="none"/>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shd w:val="clear" w:color="auto" w:fill="FFFFFF"/>
          <w14:textFill>
            <w14:solidFill>
              <w14:schemeClr w14:val="tx1"/>
            </w14:solidFill>
          </w14:textFill>
        </w:rPr>
        <w:t>3.5.1资格审查如下：</w:t>
      </w:r>
    </w:p>
    <w:p>
      <w:pPr>
        <w:spacing w:line="360" w:lineRule="auto"/>
        <w:ind w:firstLine="360"/>
        <w:jc w:val="left"/>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t>（1）本次招标接受联合体投标，</w:t>
      </w:r>
    </w:p>
    <w:p>
      <w:pPr>
        <w:spacing w:line="360" w:lineRule="auto"/>
        <w:ind w:firstLine="360"/>
        <w:jc w:val="left"/>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t>（2）参加投标的投标人可以是单一独立法人或由两家独立法人组成的联合体（必须注明其中一家为牵头人），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w:t>
      </w:r>
    </w:p>
    <w:p>
      <w:pPr>
        <w:spacing w:line="360" w:lineRule="auto"/>
        <w:ind w:firstLine="661" w:firstLineChars="271"/>
        <w:jc w:val="left"/>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t>①投标人必须具备水利水电工程施工总承包三级以上(含三级)资质，必须是在“广东省水利建设市场信用信息平台”已登记的企业，需提供网页截图证明；凡在广东省水利建设市场信用信息平台公布禁止参加省内水利工程建设投标期限内的单位不得参加本项目的投标，需提供网页截图证明。</w:t>
      </w:r>
    </w:p>
    <w:p>
      <w:pPr>
        <w:spacing w:line="360" w:lineRule="auto"/>
        <w:ind w:firstLine="661" w:firstLineChars="271"/>
        <w:jc w:val="left"/>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t>②投标人必须具备市政公用工程施工总承包三级以上（含三级）资质）；</w:t>
      </w:r>
    </w:p>
    <w:p>
      <w:pPr>
        <w:spacing w:line="360" w:lineRule="auto"/>
        <w:ind w:firstLine="360"/>
        <w:jc w:val="left"/>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t xml:space="preserve">（3）具有有效的营业执照、具有有效的安全生产许可证、具有有效的资质证书（根据有关文件精神，投标人的企业相关证书到期的，均按该证书的发证机构相关行业主管部门最新文件执行(如自动顺延或推迟办理延期业务的通知)，投标人必须将相关文件附在该证书后面中，证明在开标日继续有效。因推行电子证照，部分企业已不存在副本等纸质证书，可提供营业执照、资质证书、安全生产许可证实时网页查询页）； </w:t>
      </w:r>
    </w:p>
    <w:p>
      <w:pPr>
        <w:spacing w:line="400" w:lineRule="auto"/>
        <w:ind w:firstLine="360"/>
        <w:jc w:val="left"/>
        <w:rPr>
          <w:rFonts w:hint="eastAsia" w:asciiTheme="majorEastAsia" w:hAnsiTheme="majorEastAsia" w:eastAsiaTheme="majorEastAsia" w:cstheme="majorEastAsia"/>
          <w:color w:val="000000" w:themeColor="text1"/>
          <w:spacing w:val="2"/>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t>（4）投标人拟派项目经理为在本单位注册的“水利水电工程”专业一级或二级注册建造师，持有住建部门核准的在使用有效期内的有效电子注册证书（根据广东省住房和城乡建设厅（粤建市函〔2023〕469号）文件精神，二级注册建造师可随注册企业在全国范围内执业）另须具备水利行政主管部门颁发的安全生产考核合格证书(B证)</w:t>
      </w:r>
      <w:r>
        <w:rPr>
          <w:rFonts w:hint="eastAsia" w:asciiTheme="majorEastAsia" w:hAnsiTheme="majorEastAsia" w:eastAsiaTheme="majorEastAsia" w:cstheme="majorEastAsia"/>
          <w:color w:val="000000" w:themeColor="text1"/>
          <w:spacing w:val="2"/>
          <w:sz w:val="24"/>
          <w:szCs w:val="24"/>
          <w:highlight w:val="none"/>
          <w:lang w:eastAsia="zh-CN"/>
          <w14:textFill>
            <w14:solidFill>
              <w14:schemeClr w14:val="tx1"/>
            </w14:solidFill>
          </w14:textFill>
        </w:rPr>
        <w:t>；</w:t>
      </w:r>
    </w:p>
    <w:p>
      <w:pPr>
        <w:spacing w:line="400" w:lineRule="auto"/>
        <w:ind w:firstLine="360"/>
        <w:jc w:val="left"/>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t>（5）拟委派担任本工程的技术负责人必须具备水利水电类中级以上(含中级)技术职称；</w:t>
      </w:r>
    </w:p>
    <w:p>
      <w:pPr>
        <w:spacing w:line="400" w:lineRule="auto"/>
        <w:ind w:firstLine="360"/>
        <w:jc w:val="left"/>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t>（6）拟委派担任本工程的专职安全生产管理人员须具备水利行政主管部门颁发的安全生产考核合格证书(C证)，且不少于1人。</w:t>
      </w:r>
    </w:p>
    <w:p>
      <w:pPr>
        <w:spacing w:line="400" w:lineRule="auto"/>
        <w:ind w:firstLine="360"/>
        <w:jc w:val="left"/>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t>（7）投标人与其拟派往本项目管理机构的所有人员之间必须具备合法、唯一的劳动聘用关系。拟派人员中具备注册执业资格的，其注册单位须与投标人保持一致。</w:t>
      </w:r>
    </w:p>
    <w:p>
      <w:pPr>
        <w:spacing w:line="400" w:lineRule="auto"/>
        <w:ind w:firstLine="360"/>
        <w:jc w:val="left"/>
        <w:rPr>
          <w:rFonts w:asciiTheme="majorEastAsia" w:hAnsiTheme="majorEastAsia" w:eastAsiaTheme="majorEastAsia" w:cstheme="majorEastAsia"/>
          <w:color w:val="000000" w:themeColor="text1"/>
          <w:sz w:val="24"/>
          <w:szCs w:val="24"/>
          <w:highlight w:val="none"/>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t>3.5.</w:t>
      </w:r>
      <w:r>
        <w:rPr>
          <w:rFonts w:hint="eastAsia" w:asciiTheme="majorEastAsia" w:hAnsiTheme="majorEastAsia" w:eastAsiaTheme="majorEastAsia" w:cstheme="majorEastAsia"/>
          <w:color w:val="000000" w:themeColor="text1"/>
          <w:spacing w:val="2"/>
          <w:sz w:val="24"/>
          <w:szCs w:val="24"/>
          <w:highlight w:val="no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pacing w:val="2"/>
          <w:sz w:val="24"/>
          <w:szCs w:val="24"/>
          <w:highlight w:val="none"/>
          <w14:textFill>
            <w14:solidFill>
              <w14:schemeClr w14:val="tx1"/>
            </w14:solidFill>
          </w14:textFill>
        </w:rPr>
        <w:t>.本次招标实行资格后审，资格审查的具体要求见招标文件，资格后审不合格的投标人的投标文件将按废标处理。</w:t>
      </w:r>
    </w:p>
    <w:p>
      <w:pPr>
        <w:tabs>
          <w:tab w:val="left" w:pos="3018"/>
        </w:tabs>
        <w:spacing w:line="360" w:lineRule="auto"/>
        <w:ind w:left="178"/>
        <w:rPr>
          <w:rFonts w:asciiTheme="majorEastAsia" w:hAnsiTheme="majorEastAsia" w:eastAsiaTheme="majorEastAsia" w:cs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3.6  备选投标方案</w:t>
      </w: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ab/>
      </w:r>
    </w:p>
    <w:p>
      <w:pPr>
        <w:spacing w:line="360" w:lineRule="auto"/>
        <w:ind w:left="178"/>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不接受备选投标方案。</w:t>
      </w:r>
    </w:p>
    <w:p>
      <w:pPr>
        <w:spacing w:line="360" w:lineRule="auto"/>
        <w:ind w:left="178"/>
        <w:rPr>
          <w:rFonts w:asciiTheme="majorEastAsia" w:hAnsiTheme="majorEastAsia" w:eastAsiaTheme="majorEastAsia" w:cstheme="majorEastAsia"/>
          <w:b/>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3.7  投标文件的编制</w:t>
      </w:r>
    </w:p>
    <w:p>
      <w:pPr>
        <w:spacing w:line="360" w:lineRule="auto"/>
        <w:ind w:firstLine="638"/>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638"/>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3.7.2 投标人必须响应招标文件，并在充分理解招标人提供的全部文件、设计图纸、资料及现场条件的基础上编制投标文件。因投标文件不符合招标文件的要求而造成的损失和后果，由投标人自行承担。</w:t>
      </w:r>
    </w:p>
    <w:p>
      <w:pPr>
        <w:spacing w:line="360" w:lineRule="auto"/>
        <w:ind w:firstLine="638"/>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3.7.3 投标文件全部采用电子文档，投标文件所附证书证件均为</w:t>
      </w: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t>原件扫描件</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交易指引。</w:t>
      </w:r>
    </w:p>
    <w:p>
      <w:pPr>
        <w:spacing w:line="360" w:lineRule="auto"/>
        <w:ind w:firstLine="638"/>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3.7.4 投标文件需按以下要求签字、盖章：</w:t>
      </w:r>
    </w:p>
    <w:p>
      <w:pPr>
        <w:spacing w:line="360" w:lineRule="auto"/>
        <w:ind w:firstLine="638"/>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3.7.4.1 投标文件封面、组成内容中凡注明“签字”处由要求的人员签字或电子签章；凡注明“签字或盖章”处由要求的人员签字或盖其私章（电子印章）；凡注明“签字并盖执业印章”处由要求的人员签字并盖其执业印章。</w:t>
      </w:r>
    </w:p>
    <w:p>
      <w:pPr>
        <w:spacing w:line="360" w:lineRule="auto"/>
        <w:ind w:firstLine="638"/>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3.7.4.2 投标文件封套、封面、组成内容中凡要求录入投标人名称且注明“盖单位章”处盖单位法人公章（电子印章）。</w:t>
      </w:r>
    </w:p>
    <w:p>
      <w:pPr>
        <w:spacing w:line="360" w:lineRule="auto"/>
        <w:ind w:firstLine="638"/>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3.7.4.</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联合体投标的，除《联合体协议书》外，由联合体牵头人按以上要求签字（电子印章）、盖章（电子印章）即可。</w:t>
      </w:r>
    </w:p>
    <w:p>
      <w:pPr>
        <w:keepNext/>
        <w:keepLines/>
        <w:spacing w:line="360" w:lineRule="auto"/>
        <w:ind w:firstLine="321" w:firstLineChars="100"/>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32"/>
          <w:highlight w:val="none"/>
          <w14:textFill>
            <w14:solidFill>
              <w14:schemeClr w14:val="tx1"/>
            </w14:solidFill>
          </w14:textFill>
        </w:rPr>
        <w:t xml:space="preserve">4 </w:t>
      </w:r>
      <w:r>
        <w:rPr>
          <w:rFonts w:hint="eastAsia" w:cs="宋体" w:asciiTheme="majorEastAsia" w:hAnsiTheme="majorEastAsia" w:eastAsiaTheme="majorEastAsia"/>
          <w:b/>
          <w:color w:val="000000" w:themeColor="text1"/>
          <w:sz w:val="32"/>
          <w:highlight w:val="none"/>
          <w14:textFill>
            <w14:solidFill>
              <w14:schemeClr w14:val="tx1"/>
            </w14:solidFill>
          </w14:textFill>
        </w:rPr>
        <w:t>投标</w:t>
      </w:r>
    </w:p>
    <w:p>
      <w:pPr>
        <w:spacing w:line="360" w:lineRule="auto"/>
        <w:ind w:left="178" w:firstLine="241" w:firstLineChars="100"/>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4.</w:t>
      </w:r>
      <w:r>
        <w:rPr>
          <w:rFonts w:hint="eastAsia" w:cs="宋体" w:asciiTheme="majorEastAsia" w:hAnsiTheme="majorEastAsia" w:eastAsiaTheme="majorEastAsia"/>
          <w:b/>
          <w:color w:val="000000" w:themeColor="text1"/>
          <w:sz w:val="24"/>
          <w:highlight w:val="none"/>
          <w:lang w:val="en-US" w:eastAsia="zh-CN"/>
          <w14:textFill>
            <w14:solidFill>
              <w14:schemeClr w14:val="tx1"/>
            </w14:solidFill>
          </w14:textFill>
        </w:rPr>
        <w:t>1</w:t>
      </w:r>
      <w:r>
        <w:rPr>
          <w:rFonts w:cs="宋体"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24"/>
          <w:highlight w:val="none"/>
          <w14:textFill>
            <w14:solidFill>
              <w14:schemeClr w14:val="tx1"/>
            </w14:solidFill>
          </w14:textFill>
        </w:rPr>
        <w:t>电子投标</w:t>
      </w:r>
    </w:p>
    <w:p>
      <w:pPr>
        <w:keepNext w:val="0"/>
        <w:keepLines w:val="0"/>
        <w:pageBreakBefore w:val="0"/>
        <w:widowControl w:val="0"/>
        <w:kinsoku/>
        <w:wordWrap/>
        <w:overflowPunct/>
        <w:topLinePunct w:val="0"/>
        <w:autoSpaceDE/>
        <w:autoSpaceDN/>
        <w:bidi w:val="0"/>
        <w:adjustRightInd/>
        <w:snapToGrid/>
        <w:spacing w:line="380" w:lineRule="auto"/>
        <w:ind w:firstLine="459"/>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4.1.1在建设工程交易系统上传加盖了电子印章的投标文件、录入相关信息及标书页码信息，并提交投标标书（页码起始从封面开始）。提交标书为已加密投标文件。具体操作参照《韶关市公共资源建设工程交易系统-投标人操作指南》。</w:t>
      </w:r>
    </w:p>
    <w:p>
      <w:pPr>
        <w:keepNext w:val="0"/>
        <w:keepLines w:val="0"/>
        <w:pageBreakBefore w:val="0"/>
        <w:widowControl w:val="0"/>
        <w:kinsoku/>
        <w:wordWrap/>
        <w:overflowPunct/>
        <w:topLinePunct w:val="0"/>
        <w:autoSpaceDE/>
        <w:autoSpaceDN/>
        <w:bidi w:val="0"/>
        <w:adjustRightInd/>
        <w:snapToGrid/>
        <w:spacing w:line="380" w:lineRule="auto"/>
        <w:ind w:firstLine="459"/>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本项目评标采用全流程电子化进行招标投标（投标人应根据韶关市公共资源建设工程交易系统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keepNext w:val="0"/>
        <w:keepLines w:val="0"/>
        <w:pageBreakBefore w:val="0"/>
        <w:widowControl w:val="0"/>
        <w:kinsoku/>
        <w:wordWrap/>
        <w:overflowPunct/>
        <w:topLinePunct w:val="0"/>
        <w:autoSpaceDE/>
        <w:autoSpaceDN/>
        <w:bidi w:val="0"/>
        <w:adjustRightInd/>
        <w:snapToGrid/>
        <w:spacing w:line="380" w:lineRule="auto"/>
        <w:ind w:firstLine="459"/>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投标文件完成上传后，投标人应使用 CA 数字证书对投标文件进行文件加密，形成加密的投标文件并提交标书。</w:t>
      </w:r>
    </w:p>
    <w:p>
      <w:pPr>
        <w:keepNext w:val="0"/>
        <w:keepLines w:val="0"/>
        <w:pageBreakBefore w:val="0"/>
        <w:widowControl w:val="0"/>
        <w:kinsoku/>
        <w:wordWrap/>
        <w:overflowPunct/>
        <w:topLinePunct w:val="0"/>
        <w:autoSpaceDE/>
        <w:autoSpaceDN/>
        <w:bidi w:val="0"/>
        <w:adjustRightInd/>
        <w:snapToGrid/>
        <w:spacing w:line="380" w:lineRule="auto"/>
        <w:ind w:firstLine="459"/>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4.1.2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pPr>
        <w:spacing w:line="360" w:lineRule="auto"/>
        <w:ind w:left="178" w:firstLine="241" w:firstLineChars="100"/>
        <w:rPr>
          <w:rFonts w:hint="eastAsia" w:cs="宋体" w:asciiTheme="majorEastAsia" w:hAnsiTheme="majorEastAsia" w:eastAsiaTheme="majorEastAsia"/>
          <w:b/>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24"/>
          <w:highlight w:val="none"/>
          <w:lang w:val="en-US" w:eastAsia="zh-CN"/>
          <w14:textFill>
            <w14:solidFill>
              <w14:schemeClr w14:val="tx1"/>
            </w14:solidFill>
          </w14:textFill>
        </w:rPr>
        <w:t>4.2电子投标及投标解密失败及突发情况的补救方案</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4.2.1按照交易平台关于全流程电子化项目的相关指南进行操作。详见：韶关市公共资源建设工程交易系统交易指引栏目发布的最新版操作指引。</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4.2.2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keepNext w:val="0"/>
        <w:keepLines w:val="0"/>
        <w:pageBreakBefore w:val="0"/>
        <w:widowControl w:val="0"/>
        <w:kinsoku/>
        <w:wordWrap/>
        <w:overflowPunct/>
        <w:topLinePunct w:val="0"/>
        <w:autoSpaceDE/>
        <w:autoSpaceDN/>
        <w:bidi w:val="0"/>
        <w:adjustRightInd/>
        <w:snapToGrid/>
        <w:spacing w:line="380" w:lineRule="auto"/>
        <w:ind w:firstLine="480" w:firstLineChars="20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4.2.3补救方案</w:t>
      </w:r>
    </w:p>
    <w:p>
      <w:pPr>
        <w:keepNext w:val="0"/>
        <w:keepLines w:val="0"/>
        <w:pageBreakBefore w:val="0"/>
        <w:widowControl w:val="0"/>
        <w:kinsoku/>
        <w:wordWrap/>
        <w:overflowPunct/>
        <w:topLinePunct w:val="0"/>
        <w:autoSpaceDE/>
        <w:autoSpaceDN/>
        <w:bidi w:val="0"/>
        <w:adjustRightInd/>
        <w:snapToGrid/>
        <w:spacing w:line="380" w:lineRule="auto"/>
        <w:ind w:firstLine="240" w:firstLineChars="10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（1）投标文件解密失败的补救方案：</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在规定时间内，因投标人之外原因(指网络瘫痪、服务器损坏、交易系统故障短期无法恢复)等导致的电子投标文件解密失败，投标人应在规定的时限内按要求成功上传未加密的备用投标文件，继续开标程序。电子投标文件解密失败且未在规定的时限内按要求成功上传未加密的备用投标文件的，视为无效投标。</w:t>
      </w:r>
    </w:p>
    <w:p>
      <w:pPr>
        <w:keepNext w:val="0"/>
        <w:keepLines w:val="0"/>
        <w:pageBreakBefore w:val="0"/>
        <w:widowControl w:val="0"/>
        <w:kinsoku/>
        <w:wordWrap/>
        <w:overflowPunct/>
        <w:topLinePunct w:val="0"/>
        <w:autoSpaceDE/>
        <w:autoSpaceDN/>
        <w:bidi w:val="0"/>
        <w:adjustRightInd/>
        <w:snapToGrid/>
        <w:spacing w:line="380" w:lineRule="auto"/>
        <w:ind w:firstLine="240" w:firstLineChars="10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（2）评标时突发情况的补救方案</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pPr>
        <w:keepNext w:val="0"/>
        <w:keepLines w:val="0"/>
        <w:pageBreakBefore w:val="0"/>
        <w:widowControl w:val="0"/>
        <w:kinsoku/>
        <w:wordWrap/>
        <w:overflowPunct/>
        <w:topLinePunct w:val="0"/>
        <w:autoSpaceDE/>
        <w:autoSpaceDN/>
        <w:bidi w:val="0"/>
        <w:adjustRightInd/>
        <w:snapToGrid/>
        <w:spacing w:line="380" w:lineRule="auto"/>
        <w:ind w:left="178" w:firstLine="241" w:firstLineChars="100"/>
        <w:textAlignment w:val="auto"/>
        <w:rPr>
          <w:rFonts w:hint="eastAsia" w:cs="宋体" w:asciiTheme="majorEastAsia" w:hAnsiTheme="majorEastAsia" w:eastAsiaTheme="majorEastAsia"/>
          <w:b/>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24"/>
          <w:highlight w:val="none"/>
          <w:lang w:val="en-US" w:eastAsia="zh-CN"/>
          <w14:textFill>
            <w14:solidFill>
              <w14:schemeClr w14:val="tx1"/>
            </w14:solidFill>
          </w14:textFill>
        </w:rPr>
        <w:t>4.3投标文件的提交</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4.3.1在投标文件提交截止时间前，投标人通过韶关市公共资源建设工程交易系统提交已加密投标文件。逾期提交的电子投标文件，韶关市公共资源建设工程交易系统将予以拒收。</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4.3.2提交时间：见招标公告“九、重要事项时间地点一览表”</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4.3.3投标人无须进行现场签到，如有招标文件要求提交的用于评审的证书、证件、证明原件等相关资料，投标人可在规定的地点、时间内递交至开标现场（附一式两份清单），无原件的不作要求。</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4.3.4递交时间和地点：见招标公告“九、重要事项时间地点一览表”。</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4.3.5投标人代表到达现场后，应出示以下身份证明材料：</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（1）本人有效的第二代居民身份证；</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（2）法定代表人到场的，出示《法定代表人身份证明》；委托代理人到场的，应同时出示《授权委托书》和《法定代表人身份证明》。</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4.3.6联合体投标的，由联合体牵头人按以上要求递交相关资料。</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4.3.7招标人或其授权的招标代理机构核对、接收投标人递交的评审原件后，应并妥善保管。</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4.3.8投标人发生以下情形的，其原件等相关资料招标人不予接收：</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（1）未在指定的时间和地点递交的；</w:t>
      </w:r>
    </w:p>
    <w:p>
      <w:pPr>
        <w:keepNext w:val="0"/>
        <w:keepLines w:val="0"/>
        <w:pageBreakBefore w:val="0"/>
        <w:widowControl w:val="0"/>
        <w:kinsoku/>
        <w:wordWrap/>
        <w:overflowPunct/>
        <w:topLinePunct w:val="0"/>
        <w:autoSpaceDE/>
        <w:autoSpaceDN/>
        <w:bidi w:val="0"/>
        <w:adjustRightInd/>
        <w:snapToGrid/>
        <w:spacing w:line="380" w:lineRule="auto"/>
        <w:ind w:firstLine="460"/>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（2）到场人员未出示身份证明材料的。</w:t>
      </w:r>
    </w:p>
    <w:p>
      <w:pPr>
        <w:spacing w:line="360" w:lineRule="auto"/>
        <w:ind w:left="178" w:firstLine="241" w:firstLineChars="100"/>
        <w:rPr>
          <w:rFonts w:hint="eastAsia" w:cs="宋体" w:asciiTheme="majorEastAsia" w:hAnsiTheme="majorEastAsia" w:eastAsiaTheme="majorEastAsia"/>
          <w:b/>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24"/>
          <w:highlight w:val="none"/>
          <w:lang w:val="en-US" w:eastAsia="zh-CN"/>
          <w14:textFill>
            <w14:solidFill>
              <w14:schemeClr w14:val="tx1"/>
            </w14:solidFill>
          </w14:textFill>
        </w:rPr>
        <w:t>4.4出现下述情形之一，属于未成功提交投标文件，按无效投标处理：</w:t>
      </w:r>
    </w:p>
    <w:p>
      <w:pPr>
        <w:keepNext w:val="0"/>
        <w:keepLines w:val="0"/>
        <w:pageBreakBefore w:val="0"/>
        <w:widowControl w:val="0"/>
        <w:kinsoku/>
        <w:wordWrap/>
        <w:overflowPunct/>
        <w:topLinePunct w:val="0"/>
        <w:autoSpaceDE/>
        <w:autoSpaceDN/>
        <w:bidi w:val="0"/>
        <w:adjustRightInd/>
        <w:snapToGrid/>
        <w:spacing w:line="384" w:lineRule="auto"/>
        <w:ind w:firstLine="459"/>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（1）至提交投标文件截止时，投标文件未完整上传或未提交投标。</w:t>
      </w:r>
    </w:p>
    <w:p>
      <w:pPr>
        <w:keepNext w:val="0"/>
        <w:keepLines w:val="0"/>
        <w:pageBreakBefore w:val="0"/>
        <w:widowControl w:val="0"/>
        <w:kinsoku/>
        <w:wordWrap/>
        <w:overflowPunct/>
        <w:topLinePunct w:val="0"/>
        <w:autoSpaceDE/>
        <w:autoSpaceDN/>
        <w:bidi w:val="0"/>
        <w:adjustRightInd/>
        <w:snapToGrid/>
        <w:spacing w:line="384" w:lineRule="auto"/>
        <w:ind w:firstLine="459"/>
        <w:textAlignment w:val="auto"/>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（2）投标文件未按投标格式中注明需签字盖章的要求进行签名（含电子签名）和加盖电子印章，或签名（含电子签名）或电子印章不完整的。</w:t>
      </w:r>
    </w:p>
    <w:p>
      <w:pPr>
        <w:spacing w:line="360" w:lineRule="auto"/>
        <w:ind w:firstLine="460"/>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（3）非投标人原因导致电子投标文件解密失败且未在规定的时限内按要求成功上传未加密的备用投标文件的。</w:t>
      </w:r>
    </w:p>
    <w:p>
      <w:pPr>
        <w:pStyle w:val="5"/>
        <w:ind w:firstLine="480" w:firstLineChars="200"/>
        <w:rPr>
          <w:rFonts w:hint="default" w:cs="宋体" w:asciiTheme="majorEastAsia" w:hAnsiTheme="majorEastAsia" w:eastAsiaTheme="majorEastAsia"/>
          <w:b w:val="0"/>
          <w:bCs w:val="0"/>
          <w:color w:val="000000" w:themeColor="text1"/>
          <w:kern w:val="2"/>
          <w:sz w:val="24"/>
          <w:szCs w:val="22"/>
          <w:highlight w:val="none"/>
          <w:lang w:val="en-US" w:eastAsia="zh-CN" w:bidi="ar-SA"/>
          <w14:textFill>
            <w14:solidFill>
              <w14:schemeClr w14:val="tx1"/>
            </w14:solidFill>
          </w14:textFill>
        </w:rPr>
      </w:pPr>
      <w:r>
        <w:rPr>
          <w:rFonts w:hint="eastAsia" w:cs="宋体" w:asciiTheme="majorEastAsia" w:hAnsiTheme="majorEastAsia" w:eastAsiaTheme="majorEastAsia"/>
          <w:b w:val="0"/>
          <w:bCs w:val="0"/>
          <w:color w:val="000000" w:themeColor="text1"/>
          <w:kern w:val="2"/>
          <w:sz w:val="24"/>
          <w:szCs w:val="22"/>
          <w:highlight w:val="none"/>
          <w:lang w:val="en-US" w:eastAsia="zh-CN" w:bidi="ar-SA"/>
          <w14:textFill>
            <w14:solidFill>
              <w14:schemeClr w14:val="tx1"/>
            </w14:solidFill>
          </w14:textFill>
        </w:rPr>
        <w:t>（4）投标文件损坏或格式不正确的。</w:t>
      </w:r>
    </w:p>
    <w:p>
      <w:pPr>
        <w:spacing w:line="360" w:lineRule="auto"/>
        <w:ind w:left="178" w:firstLine="241" w:firstLineChars="100"/>
        <w:rPr>
          <w:rFonts w:hint="eastAsia" w:cs="宋体" w:asciiTheme="majorEastAsia" w:hAnsiTheme="majorEastAsia" w:eastAsiaTheme="majorEastAsia"/>
          <w:b/>
          <w:color w:val="000000" w:themeColor="text1"/>
          <w:sz w:val="24"/>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24"/>
          <w:highlight w:val="none"/>
          <w:lang w:val="en-US" w:eastAsia="zh-CN"/>
          <w14:textFill>
            <w14:solidFill>
              <w14:schemeClr w14:val="tx1"/>
            </w14:solidFill>
          </w14:textFill>
        </w:rPr>
        <w:t>4.5 投标文件的修改与撤回</w:t>
      </w:r>
    </w:p>
    <w:p>
      <w:pPr>
        <w:spacing w:line="360" w:lineRule="auto"/>
        <w:ind w:firstLine="46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在提交投标文件截止时间前，投标人可以修改或撤回未解密的电子投标文件，并于提交投标文件截止时间前将修改后重新上传电子投标文件至系统，到达投标文件提交截止时间后，将不允许修改或撤回。在提交投标文件截止时间后，投标人不得补充、修改和更换投标文件</w:t>
      </w:r>
      <w:r>
        <w:rPr>
          <w:rFonts w:hint="eastAsia" w:cs="宋体" w:asciiTheme="majorEastAsia" w:hAnsiTheme="majorEastAsia" w:eastAsiaTheme="majorEastAsia"/>
          <w:color w:val="000000" w:themeColor="text1"/>
          <w:sz w:val="24"/>
          <w:highlight w:val="none"/>
          <w14:textFill>
            <w14:solidFill>
              <w14:schemeClr w14:val="tx1"/>
            </w14:solidFill>
          </w14:textFill>
        </w:rPr>
        <w:t>。</w:t>
      </w:r>
    </w:p>
    <w:p>
      <w:pPr>
        <w:keepNext/>
        <w:keepLines/>
        <w:spacing w:line="360" w:lineRule="auto"/>
        <w:ind w:firstLine="321" w:firstLineChars="100"/>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32"/>
          <w:highlight w:val="none"/>
          <w14:textFill>
            <w14:solidFill>
              <w14:schemeClr w14:val="tx1"/>
            </w14:solidFill>
          </w14:textFill>
        </w:rPr>
        <w:t xml:space="preserve">5 </w:t>
      </w:r>
      <w:r>
        <w:rPr>
          <w:rFonts w:hint="eastAsia" w:cs="宋体" w:asciiTheme="majorEastAsia" w:hAnsiTheme="majorEastAsia" w:eastAsiaTheme="majorEastAsia"/>
          <w:b/>
          <w:color w:val="000000" w:themeColor="text1"/>
          <w:sz w:val="32"/>
          <w:highlight w:val="none"/>
          <w14:textFill>
            <w14:solidFill>
              <w14:schemeClr w14:val="tx1"/>
            </w14:solidFill>
          </w14:textFill>
        </w:rPr>
        <w:t>开标</w:t>
      </w:r>
    </w:p>
    <w:p>
      <w:pPr>
        <w:spacing w:line="360" w:lineRule="auto"/>
        <w:ind w:left="178" w:firstLine="241" w:firstLineChars="100"/>
        <w:rPr>
          <w:rFonts w:asciiTheme="majorEastAsia" w:hAnsiTheme="majorEastAsia" w:eastAsiaTheme="majorEastAsia" w:cs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5.1  开标时间和地点</w:t>
      </w:r>
    </w:p>
    <w:p>
      <w:pPr>
        <w:spacing w:line="360" w:lineRule="auto"/>
        <w:ind w:firstLine="360" w:firstLineChars="15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5.1.1投标人无须进行现场签到（需要提交评审原件时，投标人可在规定的地点、时间内递交至开标现场，无原件的不作要求），可登录交易平台及时观看开标实况、提出异议或进行澄清、确认等操作，具体按招标文件和系统操作手册为准。</w:t>
      </w:r>
    </w:p>
    <w:p>
      <w:pPr>
        <w:spacing w:line="360" w:lineRule="auto"/>
        <w:ind w:firstLine="360" w:firstLineChars="15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5.1.2开标时间和地点：</w:t>
      </w: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见招标公告“九、重要事项时间地点一览表”。</w:t>
      </w:r>
    </w:p>
    <w:p>
      <w:pPr>
        <w:spacing w:line="360" w:lineRule="auto"/>
        <w:ind w:firstLine="360" w:firstLineChars="15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5.1.3开标前24小时，若建设工程交易系统显示缴纳投标保证（包括投标保证金、投标保证担保）的投标人数量不足3个时，招标人将取消原定于次日召开的开标活动。投标人可在投标保证缴纳截止时间（见“重要事项时间地点一览表”）至电子投标截止时间（见“重要事项时间地点一览表”）期间登录全国公共资源交易平台（广东省·韶关市）（</w:t>
      </w: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https://ygp.gdzwfw.gov.cn/ggzy-portal/#/440200/index</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）查询是否发布了取消开标活动的相关信息。</w:t>
      </w:r>
    </w:p>
    <w:p>
      <w:pPr>
        <w:spacing w:line="360" w:lineRule="auto"/>
        <w:ind w:firstLine="361" w:firstLineChars="150"/>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5.2  开标程序</w:t>
      </w:r>
    </w:p>
    <w:p>
      <w:pPr>
        <w:spacing w:line="360" w:lineRule="auto"/>
        <w:ind w:firstLine="360" w:firstLineChars="15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（1）主持人（招标人代表或招标人授权的招标代理机构人员）宣读开标纪律。</w:t>
      </w:r>
    </w:p>
    <w:p>
      <w:pPr>
        <w:spacing w:line="360" w:lineRule="auto"/>
        <w:ind w:firstLine="360" w:firstLineChars="15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（2）主持人宣布唱标人、记录人、见证人、监督人等有关人员姓名。</w:t>
      </w:r>
    </w:p>
    <w:p>
      <w:pPr>
        <w:spacing w:line="360" w:lineRule="auto"/>
        <w:ind w:firstLine="360" w:firstLineChars="15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（3）招标代理机构在交易场所工作人员的见证下，对投标人的电子投标信息进行解密，建设工程交易系统自动生成《投标保证缴纳情况表》和《开标一览表》。</w:t>
      </w:r>
    </w:p>
    <w:p>
      <w:pPr>
        <w:spacing w:line="360" w:lineRule="auto"/>
        <w:ind w:firstLine="360" w:firstLineChars="15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（4）唱标人检查《投标保证缴纳情况表》中各投标人所缴纳投标保证的金额、有效期是否符合招标文件规定。若不符合规定，该投标人的投标无效。将有关情形在《投标保证缴纳情况表》“备注”栏中注明。</w:t>
      </w:r>
    </w:p>
    <w:p>
      <w:pPr>
        <w:keepNext/>
        <w:keepLines/>
        <w:spacing w:line="36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备注：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pPr>
        <w:keepNext/>
        <w:keepLines/>
        <w:spacing w:line="360" w:lineRule="auto"/>
        <w:ind w:firstLine="240" w:firstLineChars="1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（5）唱标人检查《开标一览表》中各投标人的投标总价、质量标准、工期是否符合招标文件规定。若不符合规定，招标代理机构应将有关情形在《开标一览表》“备注”栏中注明。</w:t>
      </w:r>
    </w:p>
    <w:p>
      <w:pPr>
        <w:keepNext/>
        <w:keepLines/>
        <w:spacing w:line="360" w:lineRule="auto"/>
        <w:ind w:firstLine="240" w:firstLineChars="1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（6）投标人代表、招标人代表、唱标人、记录人等有关人员在《投标保证缴纳情况表》以及《开标一览表》上签字确认。</w:t>
      </w:r>
    </w:p>
    <w:p>
      <w:pPr>
        <w:keepNext/>
        <w:keepLines/>
        <w:spacing w:line="360" w:lineRule="auto"/>
        <w:ind w:firstLine="240" w:firstLineChars="1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（7）主持人宣布有关注意事项后，宣布开标结束。</w:t>
      </w:r>
    </w:p>
    <w:p>
      <w:pPr>
        <w:keepNext/>
        <w:keepLines/>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32"/>
          <w:highlight w:val="none"/>
          <w14:textFill>
            <w14:solidFill>
              <w14:schemeClr w14:val="tx1"/>
            </w14:solidFill>
          </w14:textFill>
        </w:rPr>
        <w:t xml:space="preserve">6  </w:t>
      </w:r>
      <w:r>
        <w:rPr>
          <w:rFonts w:hint="eastAsia" w:cs="宋体" w:asciiTheme="majorEastAsia" w:hAnsiTheme="majorEastAsia" w:eastAsiaTheme="majorEastAsia"/>
          <w:b/>
          <w:color w:val="000000" w:themeColor="text1"/>
          <w:sz w:val="32"/>
          <w:highlight w:val="none"/>
          <w14:textFill>
            <w14:solidFill>
              <w14:schemeClr w14:val="tx1"/>
            </w14:solidFill>
          </w14:textFill>
        </w:rPr>
        <w:t>评标</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6.1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评标委员会</w:t>
      </w:r>
    </w:p>
    <w:p>
      <w:pPr>
        <w:spacing w:line="360" w:lineRule="auto"/>
        <w:ind w:firstLine="480"/>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 xml:space="preserve">6.1.1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评标由招标人依法组建的评标委员会负责。评标委员会成员人数以及技术、经济等方面专家的确定方式见投标人须知前附表。</w:t>
      </w:r>
    </w:p>
    <w:p>
      <w:pPr>
        <w:spacing w:line="360" w:lineRule="auto"/>
        <w:ind w:firstLine="480"/>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 xml:space="preserve">6.1.2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评标委员会成员有下列情形之一的，应当回避：</w:t>
      </w:r>
    </w:p>
    <w:p>
      <w:pPr>
        <w:spacing w:line="360" w:lineRule="auto"/>
        <w:ind w:firstLine="480"/>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 xml:space="preserve">(1)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招标人或投标人的主要负责人的近亲属；</w:t>
      </w:r>
    </w:p>
    <w:p>
      <w:pPr>
        <w:spacing w:line="360" w:lineRule="auto"/>
        <w:ind w:firstLine="480"/>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 xml:space="preserve">(2)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项目主管部门或者行政监督部门的人员；</w:t>
      </w:r>
    </w:p>
    <w:p>
      <w:pPr>
        <w:spacing w:line="360" w:lineRule="auto"/>
        <w:ind w:firstLine="480"/>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 xml:space="preserve">(3)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与投标人有经济利益关系，可能影响对投标公正评审的；</w:t>
      </w:r>
    </w:p>
    <w:p>
      <w:pPr>
        <w:spacing w:line="360" w:lineRule="auto"/>
        <w:ind w:firstLine="480"/>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 xml:space="preserve">(4)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曾因在招标、评标以及其他与招标投标有关活动中从事违法行为而受过行政处罚或刑事处罚的；</w:t>
      </w:r>
    </w:p>
    <w:p>
      <w:pPr>
        <w:spacing w:line="360" w:lineRule="auto"/>
        <w:ind w:firstLine="480"/>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 xml:space="preserve">(5)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与投标人有其他利害关系。</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6.2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评标原则</w:t>
      </w:r>
    </w:p>
    <w:p>
      <w:pPr>
        <w:spacing w:line="360" w:lineRule="auto"/>
        <w:ind w:left="178" w:firstLine="48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评标活动遵循公平、公正、科学和择优的原则。</w:t>
      </w:r>
    </w:p>
    <w:p>
      <w:pPr>
        <w:spacing w:line="360" w:lineRule="auto"/>
        <w:ind w:left="178"/>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 xml:space="preserve">6.3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评标</w:t>
      </w:r>
    </w:p>
    <w:p>
      <w:pPr>
        <w:spacing w:line="360" w:lineRule="auto"/>
        <w:ind w:firstLine="480"/>
        <w:rPr>
          <w:rFonts w:hint="eastAsia" w:cs="宋体" w:asciiTheme="majorEastAsia" w:hAnsiTheme="majorEastAsia" w:eastAsiaTheme="majorEastAsia"/>
          <w:color w:val="000000" w:themeColor="text1"/>
          <w:sz w:val="24"/>
          <w:szCs w:val="24"/>
          <w:highlight w:val="none"/>
          <w:lang w:eastAsia="zh-CN"/>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评标委员会按照第</w:t>
      </w:r>
      <w:r>
        <w:rPr>
          <w:rFonts w:asciiTheme="majorEastAsia" w:hAnsiTheme="majorEastAsia" w:eastAsiaTheme="majorEastAsia"/>
          <w:color w:val="000000" w:themeColor="text1"/>
          <w:sz w:val="24"/>
          <w:szCs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章“评标办法”规定的方法、评审因素、标准和程序对投标文件进行评审。第</w:t>
      </w:r>
      <w:r>
        <w:rPr>
          <w:rFonts w:asciiTheme="majorEastAsia" w:hAnsiTheme="majorEastAsia" w:eastAsiaTheme="majorEastAsia"/>
          <w:color w:val="000000" w:themeColor="text1"/>
          <w:sz w:val="24"/>
          <w:szCs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章“评标办法”没有规定的方法、评审因素和标准，不作为评标依据</w:t>
      </w:r>
      <w:r>
        <w:rPr>
          <w:rFonts w:hint="eastAsia" w:cs="宋体" w:asciiTheme="majorEastAsia" w:hAnsiTheme="majorEastAsia" w:eastAsiaTheme="majorEastAsia"/>
          <w:color w:val="000000" w:themeColor="text1"/>
          <w:sz w:val="24"/>
          <w:szCs w:val="24"/>
          <w:highlight w:val="none"/>
          <w:lang w:eastAsia="zh-CN"/>
          <w14:textFill>
            <w14:solidFill>
              <w14:schemeClr w14:val="tx1"/>
            </w14:solidFill>
          </w14:textFill>
        </w:rPr>
        <w:t>。</w:t>
      </w:r>
    </w:p>
    <w:p>
      <w:pPr>
        <w:spacing w:line="360" w:lineRule="auto"/>
        <w:ind w:firstLine="480"/>
        <w:rPr>
          <w:rFonts w:hint="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本工程采用线上评标方式评标，评标委员会评审（除投标文件解密失败的补救方案情形）外以投标单位提交到韶关市公共资源一体化平台投标文件为准。</w:t>
      </w:r>
    </w:p>
    <w:p>
      <w:pPr>
        <w:keepNext/>
        <w:keepLines/>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32"/>
          <w:highlight w:val="none"/>
          <w14:textFill>
            <w14:solidFill>
              <w14:schemeClr w14:val="tx1"/>
            </w14:solidFill>
          </w14:textFill>
        </w:rPr>
        <w:t xml:space="preserve">7  </w:t>
      </w:r>
      <w:r>
        <w:rPr>
          <w:rFonts w:hint="eastAsia" w:cs="宋体" w:asciiTheme="majorEastAsia" w:hAnsiTheme="majorEastAsia" w:eastAsiaTheme="majorEastAsia"/>
          <w:b/>
          <w:color w:val="000000" w:themeColor="text1"/>
          <w:sz w:val="32"/>
          <w:highlight w:val="none"/>
          <w14:textFill>
            <w14:solidFill>
              <w14:schemeClr w14:val="tx1"/>
            </w14:solidFill>
          </w14:textFill>
        </w:rPr>
        <w:t>合同授予</w:t>
      </w:r>
    </w:p>
    <w:p>
      <w:pPr>
        <w:spacing w:line="360" w:lineRule="auto"/>
        <w:ind w:left="178"/>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7.1  </w:t>
      </w:r>
      <w:r>
        <w:rPr>
          <w:rFonts w:hint="eastAsia" w:cs="宋体" w:asciiTheme="majorEastAsia" w:hAnsiTheme="majorEastAsia" w:eastAsiaTheme="majorEastAsia"/>
          <w:b/>
          <w:color w:val="000000" w:themeColor="text1"/>
          <w:sz w:val="24"/>
          <w:highlight w:val="none"/>
          <w14:textFill>
            <w14:solidFill>
              <w14:schemeClr w14:val="tx1"/>
            </w14:solidFill>
          </w14:textFill>
        </w:rPr>
        <w:t>定标方式</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评标委员会推荐3名中标候选人，并标明推荐顺序。招标人依据评标委员会推荐的中标候选人确定中标人。</w:t>
      </w:r>
    </w:p>
    <w:p>
      <w:pPr>
        <w:spacing w:line="360" w:lineRule="auto"/>
        <w:ind w:left="178"/>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7.2 </w:t>
      </w:r>
      <w:r>
        <w:rPr>
          <w:rFonts w:hint="eastAsia" w:cs="宋体" w:asciiTheme="majorEastAsia" w:hAnsiTheme="majorEastAsia" w:eastAsiaTheme="majorEastAsia"/>
          <w:b/>
          <w:color w:val="000000" w:themeColor="text1"/>
          <w:sz w:val="24"/>
          <w:highlight w:val="none"/>
          <w14:textFill>
            <w14:solidFill>
              <w14:schemeClr w14:val="tx1"/>
            </w14:solidFill>
          </w14:textFill>
        </w:rPr>
        <w:t>中标通知</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在本章第</w:t>
      </w:r>
      <w:r>
        <w:rPr>
          <w:rFonts w:cs="宋体" w:asciiTheme="majorEastAsia" w:hAnsiTheme="majorEastAsia" w:eastAsiaTheme="majorEastAsia"/>
          <w:color w:val="000000" w:themeColor="text1"/>
          <w:sz w:val="24"/>
          <w:highlight w:val="none"/>
          <w14:textFill>
            <w14:solidFill>
              <w14:schemeClr w14:val="tx1"/>
            </w14:solidFill>
          </w14:textFill>
        </w:rPr>
        <w:t>3.3</w:t>
      </w:r>
      <w:r>
        <w:rPr>
          <w:rFonts w:hint="eastAsia" w:cs="宋体" w:asciiTheme="majorEastAsia" w:hAnsiTheme="majorEastAsia" w:eastAsiaTheme="majorEastAsia"/>
          <w:color w:val="000000" w:themeColor="text1"/>
          <w:sz w:val="24"/>
          <w:highlight w:val="none"/>
          <w14:textFill>
            <w14:solidFill>
              <w14:schemeClr w14:val="tx1"/>
            </w14:solidFill>
          </w14:textFill>
        </w:rPr>
        <w:t>款规定的投标有效期内，招标人以书面形式向中标人发出中标通知书，由于对评标结果以网上形式进行了公示，因此招标人向中标人发出中标通知时，不再将中标结果通知未中标的投标人。</w:t>
      </w:r>
    </w:p>
    <w:p>
      <w:pPr>
        <w:spacing w:line="360" w:lineRule="auto"/>
        <w:ind w:left="178"/>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7.3 </w:t>
      </w:r>
      <w:r>
        <w:rPr>
          <w:rFonts w:hint="eastAsia" w:cs="宋体" w:asciiTheme="majorEastAsia" w:hAnsiTheme="majorEastAsia" w:eastAsiaTheme="majorEastAsia"/>
          <w:b/>
          <w:color w:val="000000" w:themeColor="text1"/>
          <w:sz w:val="24"/>
          <w:highlight w:val="none"/>
          <w14:textFill>
            <w14:solidFill>
              <w14:schemeClr w14:val="tx1"/>
            </w14:solidFill>
          </w14:textFill>
        </w:rPr>
        <w:t>签订合同</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7.3.1 </w:t>
      </w:r>
      <w:r>
        <w:rPr>
          <w:rFonts w:hint="eastAsia" w:cs="宋体" w:asciiTheme="majorEastAsia" w:hAnsiTheme="majorEastAsia" w:eastAsiaTheme="majorEastAsia"/>
          <w:color w:val="000000" w:themeColor="text1"/>
          <w:sz w:val="24"/>
          <w:highlight w:val="none"/>
          <w14:textFill>
            <w14:solidFill>
              <w14:schemeClr w14:val="tx1"/>
            </w14:solidFill>
          </w14:textFill>
        </w:rPr>
        <w:t>招标人和中标人应当自中标通知书发出之日起</w:t>
      </w:r>
      <w:r>
        <w:rPr>
          <w:rFonts w:hint="eastAsia" w:cs="宋体" w:asciiTheme="majorEastAsia" w:hAnsiTheme="majorEastAsia" w:eastAsiaTheme="majorEastAsia"/>
          <w:color w:val="000000" w:themeColor="text1"/>
          <w:sz w:val="24"/>
          <w:highlight w:val="none"/>
          <w:lang w:eastAsia="zh-CN"/>
          <w14:textFill>
            <w14:solidFill>
              <w14:schemeClr w14:val="tx1"/>
            </w14:solidFill>
          </w14:textFill>
        </w:rPr>
        <w:t>30天内</w:t>
      </w:r>
      <w:r>
        <w:rPr>
          <w:rFonts w:hint="eastAsia" w:cs="宋体" w:asciiTheme="majorEastAsia" w:hAnsiTheme="majorEastAsia" w:eastAsiaTheme="majorEastAsia"/>
          <w:color w:val="000000" w:themeColor="text1"/>
          <w:sz w:val="24"/>
          <w:highlight w:val="none"/>
          <w14:textFill>
            <w14:solidFill>
              <w14:schemeClr w14:val="tx1"/>
            </w14:solidFill>
          </w14:textFill>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7.3.2 </w:t>
      </w:r>
      <w:r>
        <w:rPr>
          <w:rFonts w:hint="eastAsia" w:cs="宋体" w:asciiTheme="majorEastAsia" w:hAnsiTheme="majorEastAsia" w:eastAsiaTheme="majorEastAsia"/>
          <w:color w:val="000000" w:themeColor="text1"/>
          <w:sz w:val="24"/>
          <w:highlight w:val="none"/>
          <w14:textFill>
            <w14:solidFill>
              <w14:schemeClr w14:val="tx1"/>
            </w14:solidFill>
          </w14:textFill>
        </w:rPr>
        <w:t>发出中标通知书后，招标人无正当理由拒签合同的，招标人向中标人退还投标保证金，并按投标保证金双倍的金额补偿投标人损失。</w:t>
      </w:r>
    </w:p>
    <w:p>
      <w:pPr>
        <w:spacing w:line="360" w:lineRule="auto"/>
        <w:ind w:left="178"/>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7.4 </w:t>
      </w:r>
      <w:r>
        <w:rPr>
          <w:rFonts w:hint="eastAsia" w:cs="宋体" w:asciiTheme="majorEastAsia" w:hAnsiTheme="majorEastAsia" w:eastAsiaTheme="majorEastAsia"/>
          <w:b/>
          <w:color w:val="000000" w:themeColor="text1"/>
          <w:sz w:val="24"/>
          <w:highlight w:val="none"/>
          <w14:textFill>
            <w14:solidFill>
              <w14:schemeClr w14:val="tx1"/>
            </w14:solidFill>
          </w14:textFill>
        </w:rPr>
        <w:t>履约保证金</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7.4.1 </w:t>
      </w:r>
      <w:r>
        <w:rPr>
          <w:rFonts w:hint="eastAsia" w:cs="宋体" w:asciiTheme="majorEastAsia" w:hAnsiTheme="majorEastAsia" w:eastAsiaTheme="majorEastAsia"/>
          <w:color w:val="000000" w:themeColor="text1"/>
          <w:sz w:val="24"/>
          <w:highlight w:val="none"/>
          <w14:textFill>
            <w14:solidFill>
              <w14:schemeClr w14:val="tx1"/>
            </w14:solidFill>
          </w14:textFill>
        </w:rPr>
        <w:t>在签订合同前，中标人应按投标人须知前附表规定的金额、担保形式和招标文件第四章“合同条款及格式”规定的履约担保格式向招标人提交履约担保。（注：中标单位缴纳了履约保证金或提交履约保函后，本项目不再扣留工程质量保证金）</w:t>
      </w:r>
      <w:r>
        <w:rPr>
          <w:rFonts w:hint="eastAsia" w:cs="宋体" w:asciiTheme="majorEastAsia" w:hAnsiTheme="majorEastAsia" w:eastAsiaTheme="majorEastAsia"/>
          <w:color w:val="000000" w:themeColor="text1"/>
          <w:sz w:val="24"/>
          <w:highlight w:val="none"/>
          <w:lang w:eastAsia="zh-CN"/>
          <w14:textFill>
            <w14:solidFill>
              <w14:schemeClr w14:val="tx1"/>
            </w14:solidFill>
          </w14:textFill>
        </w:rPr>
        <w:t>。</w:t>
      </w:r>
      <w:r>
        <w:rPr>
          <w:rFonts w:hint="eastAsia" w:cs="宋体" w:asciiTheme="majorEastAsia" w:hAnsiTheme="majorEastAsia" w:eastAsiaTheme="majorEastAsia"/>
          <w:color w:val="000000" w:themeColor="text1"/>
          <w:sz w:val="24"/>
          <w:highlight w:val="none"/>
          <w14:textFill>
            <w14:solidFill>
              <w14:schemeClr w14:val="tx1"/>
            </w14:solidFill>
          </w14:textFill>
        </w:rPr>
        <w:t>联合体投标的，由联合体牵头人缴纳。</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7.4.2 </w:t>
      </w:r>
      <w:r>
        <w:rPr>
          <w:rFonts w:hint="eastAsia" w:cs="宋体" w:asciiTheme="majorEastAsia" w:hAnsiTheme="majorEastAsia" w:eastAsiaTheme="majorEastAsia"/>
          <w:color w:val="000000" w:themeColor="text1"/>
          <w:sz w:val="24"/>
          <w:highlight w:val="none"/>
          <w14:textFill>
            <w14:solidFill>
              <w14:schemeClr w14:val="tx1"/>
            </w14:solidFill>
          </w14:textFill>
        </w:rPr>
        <w:t>中标人不能按本章</w:t>
      </w:r>
      <w:r>
        <w:rPr>
          <w:rFonts w:cs="宋体" w:asciiTheme="majorEastAsia" w:hAnsiTheme="majorEastAsia" w:eastAsiaTheme="majorEastAsia"/>
          <w:color w:val="000000" w:themeColor="text1"/>
          <w:sz w:val="24"/>
          <w:highlight w:val="none"/>
          <w14:textFill>
            <w14:solidFill>
              <w14:schemeClr w14:val="tx1"/>
            </w14:solidFill>
          </w14:textFill>
        </w:rPr>
        <w:t>7.4.1</w:t>
      </w:r>
      <w:r>
        <w:rPr>
          <w:rFonts w:hint="eastAsia" w:cs="宋体" w:asciiTheme="majorEastAsia" w:hAnsiTheme="majorEastAsia" w:eastAsiaTheme="majorEastAsia"/>
          <w:color w:val="000000" w:themeColor="text1"/>
          <w:sz w:val="24"/>
          <w:highlight w:val="none"/>
          <w14:textFill>
            <w14:solidFill>
              <w14:schemeClr w14:val="tx1"/>
            </w14:solidFill>
          </w14:textFill>
        </w:rPr>
        <w:t>项要求提交履约保证金的，视为放弃中标，其投标保证金不予退还，给招标人造成的损失超过投标保证金数额的，中标人还应当对超过部分予以赔偿。</w:t>
      </w:r>
    </w:p>
    <w:p>
      <w:pPr>
        <w:keepNext/>
        <w:keepLines/>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32"/>
          <w:highlight w:val="none"/>
          <w14:textFill>
            <w14:solidFill>
              <w14:schemeClr w14:val="tx1"/>
            </w14:solidFill>
          </w14:textFill>
        </w:rPr>
        <w:t xml:space="preserve">8  </w:t>
      </w:r>
      <w:r>
        <w:rPr>
          <w:rFonts w:hint="eastAsia" w:cs="宋体" w:asciiTheme="majorEastAsia" w:hAnsiTheme="majorEastAsia" w:eastAsiaTheme="majorEastAsia"/>
          <w:b/>
          <w:color w:val="000000" w:themeColor="text1"/>
          <w:sz w:val="32"/>
          <w:highlight w:val="none"/>
          <w14:textFill>
            <w14:solidFill>
              <w14:schemeClr w14:val="tx1"/>
            </w14:solidFill>
          </w14:textFill>
        </w:rPr>
        <w:t>重新招标和不再招标</w:t>
      </w:r>
    </w:p>
    <w:p>
      <w:pPr>
        <w:spacing w:line="360" w:lineRule="auto"/>
        <w:ind w:left="178"/>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8.1  </w:t>
      </w:r>
      <w:r>
        <w:rPr>
          <w:rFonts w:hint="eastAsia" w:cs="宋体" w:asciiTheme="majorEastAsia" w:hAnsiTheme="majorEastAsia" w:eastAsiaTheme="majorEastAsia"/>
          <w:b/>
          <w:color w:val="000000" w:themeColor="text1"/>
          <w:sz w:val="24"/>
          <w:highlight w:val="none"/>
          <w14:textFill>
            <w14:solidFill>
              <w14:schemeClr w14:val="tx1"/>
            </w14:solidFill>
          </w14:textFill>
        </w:rPr>
        <w:t>重新招标</w:t>
      </w:r>
    </w:p>
    <w:p>
      <w:pPr>
        <w:spacing w:line="360" w:lineRule="auto"/>
        <w:ind w:firstLine="12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有下列情形之一的，招标人将重新招标：</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(1) </w:t>
      </w:r>
      <w:r>
        <w:rPr>
          <w:rFonts w:hint="eastAsia" w:cs="宋体" w:asciiTheme="majorEastAsia" w:hAnsiTheme="majorEastAsia" w:eastAsiaTheme="majorEastAsia"/>
          <w:color w:val="000000" w:themeColor="text1"/>
          <w:sz w:val="24"/>
          <w:highlight w:val="none"/>
          <w14:textFill>
            <w14:solidFill>
              <w14:schemeClr w14:val="tx1"/>
            </w14:solidFill>
          </w14:textFill>
        </w:rPr>
        <w:t>投标截止时间止，投标人少于</w:t>
      </w:r>
      <w:r>
        <w:rPr>
          <w:rFonts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个的；</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(2) </w:t>
      </w:r>
      <w:r>
        <w:rPr>
          <w:rFonts w:hint="eastAsia" w:cs="宋体" w:asciiTheme="majorEastAsia" w:hAnsiTheme="majorEastAsia" w:eastAsiaTheme="majorEastAsia"/>
          <w:color w:val="000000" w:themeColor="text1"/>
          <w:sz w:val="24"/>
          <w:highlight w:val="none"/>
          <w14:textFill>
            <w14:solidFill>
              <w14:schemeClr w14:val="tx1"/>
            </w14:solidFill>
          </w14:textFill>
        </w:rPr>
        <w:t>经评标委员会评审后否决所有投标的；</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(3) </w:t>
      </w:r>
      <w:r>
        <w:rPr>
          <w:rFonts w:hint="eastAsia" w:cs="宋体" w:asciiTheme="majorEastAsia" w:hAnsiTheme="majorEastAsia" w:eastAsiaTheme="majorEastAsia"/>
          <w:color w:val="000000" w:themeColor="text1"/>
          <w:sz w:val="24"/>
          <w:highlight w:val="none"/>
          <w14:textFill>
            <w14:solidFill>
              <w14:schemeClr w14:val="tx1"/>
            </w14:solidFill>
          </w14:textFill>
        </w:rPr>
        <w:t>评标委员会否决不合格投标后因有效投标不足</w:t>
      </w:r>
      <w:r>
        <w:rPr>
          <w:rFonts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个使得投标明显缺乏竞争，评标委员会决定否决全部投标的；</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(4) </w:t>
      </w:r>
      <w:r>
        <w:rPr>
          <w:rFonts w:hint="eastAsia" w:cs="宋体" w:asciiTheme="majorEastAsia" w:hAnsiTheme="majorEastAsia" w:eastAsiaTheme="majorEastAsia"/>
          <w:color w:val="000000" w:themeColor="text1"/>
          <w:sz w:val="24"/>
          <w:highlight w:val="none"/>
          <w14:textFill>
            <w14:solidFill>
              <w14:schemeClr w14:val="tx1"/>
            </w14:solidFill>
          </w14:textFill>
        </w:rPr>
        <w:t>同意延长投标有效期的投标人少于</w:t>
      </w:r>
      <w:r>
        <w:rPr>
          <w:rFonts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个的；</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(5) </w:t>
      </w:r>
      <w:r>
        <w:rPr>
          <w:rFonts w:hint="eastAsia" w:cs="宋体" w:asciiTheme="majorEastAsia" w:hAnsiTheme="majorEastAsia" w:eastAsiaTheme="majorEastAsia"/>
          <w:color w:val="000000" w:themeColor="text1"/>
          <w:sz w:val="24"/>
          <w:highlight w:val="none"/>
          <w14:textFill>
            <w14:solidFill>
              <w14:schemeClr w14:val="tx1"/>
            </w14:solidFill>
          </w14:textFill>
        </w:rPr>
        <w:t>中标候选人均未与招标人签订合同的。</w:t>
      </w:r>
    </w:p>
    <w:p>
      <w:pPr>
        <w:spacing w:line="360" w:lineRule="auto"/>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8.2  </w:t>
      </w:r>
      <w:r>
        <w:rPr>
          <w:rFonts w:hint="eastAsia" w:cs="宋体" w:asciiTheme="majorEastAsia" w:hAnsiTheme="majorEastAsia" w:eastAsiaTheme="majorEastAsia"/>
          <w:b/>
          <w:color w:val="000000" w:themeColor="text1"/>
          <w:sz w:val="24"/>
          <w:highlight w:val="none"/>
          <w14:textFill>
            <w14:solidFill>
              <w14:schemeClr w14:val="tx1"/>
            </w14:solidFill>
          </w14:textFill>
        </w:rPr>
        <w:t>不再招标</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重新招标后，仍出现本章第</w:t>
      </w:r>
      <w:r>
        <w:rPr>
          <w:rFonts w:cs="宋体" w:asciiTheme="majorEastAsia" w:hAnsiTheme="majorEastAsia" w:eastAsiaTheme="majorEastAsia"/>
          <w:color w:val="000000" w:themeColor="text1"/>
          <w:sz w:val="24"/>
          <w:highlight w:val="none"/>
          <w14:textFill>
            <w14:solidFill>
              <w14:schemeClr w14:val="tx1"/>
            </w14:solidFill>
          </w14:textFill>
        </w:rPr>
        <w:t>8.1</w:t>
      </w:r>
      <w:r>
        <w:rPr>
          <w:rFonts w:hint="eastAsia" w:cs="宋体" w:asciiTheme="majorEastAsia" w:hAnsiTheme="majorEastAsia" w:eastAsiaTheme="majorEastAsia"/>
          <w:color w:val="000000" w:themeColor="text1"/>
          <w:sz w:val="24"/>
          <w:highlight w:val="none"/>
          <w14:textFill>
            <w14:solidFill>
              <w14:schemeClr w14:val="tx1"/>
            </w14:solidFill>
          </w14:textFill>
        </w:rPr>
        <w:t>条规定情形之一的，属于必须审批的水利工程建设项目，经行政监督部门批准后不再进行招标。</w:t>
      </w:r>
    </w:p>
    <w:p>
      <w:pPr>
        <w:keepNext/>
        <w:keepLines/>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32"/>
          <w:highlight w:val="none"/>
          <w14:textFill>
            <w14:solidFill>
              <w14:schemeClr w14:val="tx1"/>
            </w14:solidFill>
          </w14:textFill>
        </w:rPr>
        <w:t>9</w:t>
      </w:r>
      <w:r>
        <w:rPr>
          <w:rFonts w:hint="eastAsia" w:cs="宋体" w:asciiTheme="majorEastAsia" w:hAnsiTheme="majorEastAsia" w:eastAsiaTheme="majorEastAsia"/>
          <w:b/>
          <w:color w:val="000000" w:themeColor="text1"/>
          <w:sz w:val="32"/>
          <w:highlight w:val="none"/>
          <w:lang w:val="en-US" w:eastAsia="zh-CN"/>
          <w14:textFill>
            <w14:solidFill>
              <w14:schemeClr w14:val="tx1"/>
            </w14:solidFill>
          </w14:textFill>
        </w:rPr>
        <w:t xml:space="preserve"> </w:t>
      </w:r>
      <w:r>
        <w:rPr>
          <w:rFonts w:hint="eastAsia" w:cs="宋体" w:asciiTheme="majorEastAsia" w:hAnsiTheme="majorEastAsia" w:eastAsiaTheme="majorEastAsia"/>
          <w:b/>
          <w:color w:val="000000" w:themeColor="text1"/>
          <w:sz w:val="32"/>
          <w:highlight w:val="none"/>
          <w14:textFill>
            <w14:solidFill>
              <w14:schemeClr w14:val="tx1"/>
            </w14:solidFill>
          </w14:textFill>
        </w:rPr>
        <w:t>纪律和监督</w:t>
      </w:r>
    </w:p>
    <w:p>
      <w:pPr>
        <w:spacing w:line="360" w:lineRule="auto"/>
        <w:ind w:left="178"/>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9.1  </w:t>
      </w:r>
      <w:r>
        <w:rPr>
          <w:rFonts w:hint="eastAsia" w:cs="宋体" w:asciiTheme="majorEastAsia" w:hAnsiTheme="majorEastAsia" w:eastAsiaTheme="majorEastAsia"/>
          <w:b/>
          <w:color w:val="000000" w:themeColor="text1"/>
          <w:sz w:val="24"/>
          <w:highlight w:val="none"/>
          <w14:textFill>
            <w14:solidFill>
              <w14:schemeClr w14:val="tx1"/>
            </w14:solidFill>
          </w14:textFill>
        </w:rPr>
        <w:t>对招标人的纪律要求</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招标人不得泄漏招标投标活动中应当保密的情况和资料，不得与投标人串通损害国家利益、社会公共利益或者他人合法权益。</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下列行为均属招标人与投标人串通投标：</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(1) </w:t>
      </w:r>
      <w:r>
        <w:rPr>
          <w:rFonts w:hint="eastAsia" w:cs="宋体" w:asciiTheme="majorEastAsia" w:hAnsiTheme="majorEastAsia" w:eastAsiaTheme="majorEastAsia"/>
          <w:color w:val="000000" w:themeColor="text1"/>
          <w:sz w:val="24"/>
          <w:highlight w:val="none"/>
          <w14:textFill>
            <w14:solidFill>
              <w14:schemeClr w14:val="tx1"/>
            </w14:solidFill>
          </w14:textFill>
        </w:rPr>
        <w:t>招标人在开标前开启投标文件，并将投标情况告知其它投标人，或者协助投标人撤换投标文件，更改报价；</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(2) </w:t>
      </w:r>
      <w:r>
        <w:rPr>
          <w:rFonts w:hint="eastAsia" w:cs="宋体" w:asciiTheme="majorEastAsia" w:hAnsiTheme="majorEastAsia" w:eastAsiaTheme="majorEastAsia"/>
          <w:color w:val="000000" w:themeColor="text1"/>
          <w:sz w:val="24"/>
          <w:highlight w:val="none"/>
          <w14:textFill>
            <w14:solidFill>
              <w14:schemeClr w14:val="tx1"/>
            </w14:solidFill>
          </w14:textFill>
        </w:rPr>
        <w:t>招标人向投标人泄露标底；</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(3) </w:t>
      </w:r>
      <w:r>
        <w:rPr>
          <w:rFonts w:hint="eastAsia" w:cs="宋体" w:asciiTheme="majorEastAsia" w:hAnsiTheme="majorEastAsia" w:eastAsiaTheme="majorEastAsia"/>
          <w:color w:val="000000" w:themeColor="text1"/>
          <w:sz w:val="24"/>
          <w:highlight w:val="none"/>
          <w14:textFill>
            <w14:solidFill>
              <w14:schemeClr w14:val="tx1"/>
            </w14:solidFill>
          </w14:textFill>
        </w:rPr>
        <w:t>招标人与投标人商定，投标时压低或抬高标价，中标后再给投标人或招标人额外补偿；</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(4) </w:t>
      </w:r>
      <w:r>
        <w:rPr>
          <w:rFonts w:hint="eastAsia" w:cs="宋体" w:asciiTheme="majorEastAsia" w:hAnsiTheme="majorEastAsia" w:eastAsiaTheme="majorEastAsia"/>
          <w:color w:val="000000" w:themeColor="text1"/>
          <w:sz w:val="24"/>
          <w:highlight w:val="none"/>
          <w14:textFill>
            <w14:solidFill>
              <w14:schemeClr w14:val="tx1"/>
            </w14:solidFill>
          </w14:textFill>
        </w:rPr>
        <w:t>招标人预先内定中标人；</w:t>
      </w:r>
    </w:p>
    <w:p>
      <w:pPr>
        <w:spacing w:line="360" w:lineRule="auto"/>
        <w:ind w:firstLine="48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(5) </w:t>
      </w:r>
      <w:r>
        <w:rPr>
          <w:rFonts w:hint="eastAsia" w:cs="宋体" w:asciiTheme="majorEastAsia" w:hAnsiTheme="majorEastAsia" w:eastAsiaTheme="majorEastAsia"/>
          <w:color w:val="000000" w:themeColor="text1"/>
          <w:sz w:val="24"/>
          <w:highlight w:val="none"/>
          <w14:textFill>
            <w14:solidFill>
              <w14:schemeClr w14:val="tx1"/>
            </w14:solidFill>
          </w14:textFill>
        </w:rPr>
        <w:t>其它串通投标行为。</w:t>
      </w:r>
    </w:p>
    <w:p>
      <w:pPr>
        <w:spacing w:line="360" w:lineRule="auto"/>
        <w:ind w:left="178"/>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9.2  </w:t>
      </w:r>
      <w:r>
        <w:rPr>
          <w:rFonts w:hint="eastAsia" w:cs="宋体" w:asciiTheme="majorEastAsia" w:hAnsiTheme="majorEastAsia" w:eastAsiaTheme="majorEastAsia"/>
          <w:b/>
          <w:color w:val="000000" w:themeColor="text1"/>
          <w:sz w:val="24"/>
          <w:highlight w:val="none"/>
          <w14:textFill>
            <w14:solidFill>
              <w14:schemeClr w14:val="tx1"/>
            </w14:solidFill>
          </w14:textFill>
        </w:rPr>
        <w:t>对投标人的纪律要求</w:t>
      </w:r>
    </w:p>
    <w:p>
      <w:pPr>
        <w:spacing w:line="360" w:lineRule="auto"/>
        <w:ind w:left="17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投标人不得相互串通投标或者与招标人串通投标，不得向招标人或者评标委员会成员行贿谋取中标，不得以他人名义投标或者以其它方式弄虚作假骗取中标；投标人不得以任何方式干扰、影响评标工作。</w:t>
      </w:r>
    </w:p>
    <w:p>
      <w:pPr>
        <w:spacing w:line="360" w:lineRule="auto"/>
        <w:ind w:left="17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9.2.1  </w:t>
      </w:r>
      <w:r>
        <w:rPr>
          <w:rFonts w:hint="eastAsia" w:cs="宋体" w:asciiTheme="majorEastAsia" w:hAnsiTheme="majorEastAsia" w:eastAsiaTheme="majorEastAsia"/>
          <w:color w:val="000000" w:themeColor="text1"/>
          <w:sz w:val="24"/>
          <w:highlight w:val="none"/>
          <w14:textFill>
            <w14:solidFill>
              <w14:schemeClr w14:val="tx1"/>
            </w14:solidFill>
          </w14:textFill>
        </w:rPr>
        <w:t>下列行为均属以他人名义投标，按无效标书处理：</w:t>
      </w:r>
    </w:p>
    <w:p>
      <w:pPr>
        <w:spacing w:line="360" w:lineRule="auto"/>
        <w:ind w:left="17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）投标人挂靠其它施工单位；</w:t>
      </w:r>
    </w:p>
    <w:p>
      <w:pPr>
        <w:spacing w:line="360" w:lineRule="auto"/>
        <w:ind w:left="17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）投标人从其它施工单位通过转让或租借的方式获取资格或资质证书；</w:t>
      </w:r>
    </w:p>
    <w:p>
      <w:pPr>
        <w:spacing w:line="360" w:lineRule="auto"/>
        <w:ind w:left="17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）由其它单位及法定代表人在自己编制的投标文件上加盖印章或签字的行为。</w:t>
      </w:r>
    </w:p>
    <w:p>
      <w:pPr>
        <w:spacing w:line="360" w:lineRule="auto"/>
        <w:ind w:left="17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9.2.2  </w:t>
      </w:r>
      <w:r>
        <w:rPr>
          <w:rFonts w:hint="eastAsia" w:cs="宋体" w:asciiTheme="majorEastAsia" w:hAnsiTheme="majorEastAsia" w:eastAsiaTheme="majorEastAsia"/>
          <w:color w:val="000000" w:themeColor="text1"/>
          <w:sz w:val="24"/>
          <w:highlight w:val="none"/>
          <w14:textFill>
            <w14:solidFill>
              <w14:schemeClr w14:val="tx1"/>
            </w14:solidFill>
          </w14:textFill>
        </w:rPr>
        <w:t>下列行为，视为允许他人以本单位名义承揽工程，按无效标书处理：</w:t>
      </w:r>
    </w:p>
    <w:p>
      <w:pPr>
        <w:spacing w:line="360" w:lineRule="auto"/>
        <w:ind w:left="17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）投标人的法定代表人的授权委托人不是投标人本单位人员；</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）投标人拟在施工现场所设项目管理机构的项目经理、技术负责人、财务负责人、质量管理人员、安全管理人员（专职安全生产管理人员）不是本单位人员。</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投标人本单位人员，必须满足的条件：</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 </w:t>
      </w:r>
      <w:r>
        <w:rPr>
          <w:rFonts w:hint="eastAsia" w:cs="宋体" w:asciiTheme="majorEastAsia" w:hAnsiTheme="majorEastAsia" w:eastAsiaTheme="majorEastAsia"/>
          <w:color w:val="000000" w:themeColor="text1"/>
          <w:sz w:val="24"/>
          <w:highlight w:val="none"/>
          <w14:textFill>
            <w14:solidFill>
              <w14:schemeClr w14:val="tx1"/>
            </w14:solidFill>
          </w14:textFill>
        </w:rPr>
        <w:t>聘任合同必须由投标单位与之签订；</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 </w:t>
      </w:r>
      <w:r>
        <w:rPr>
          <w:rFonts w:hint="eastAsia" w:cs="宋体" w:asciiTheme="majorEastAsia" w:hAnsiTheme="majorEastAsia" w:eastAsiaTheme="majorEastAsia"/>
          <w:color w:val="000000" w:themeColor="text1"/>
          <w:sz w:val="24"/>
          <w:highlight w:val="none"/>
          <w14:textFill>
            <w14:solidFill>
              <w14:schemeClr w14:val="tx1"/>
            </w14:solidFill>
          </w14:textFill>
        </w:rPr>
        <w:t>与投标人单位有合法的工资关系；</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 </w:t>
      </w:r>
      <w:r>
        <w:rPr>
          <w:rFonts w:hint="eastAsia" w:cs="宋体" w:asciiTheme="majorEastAsia" w:hAnsiTheme="majorEastAsia" w:eastAsiaTheme="majorEastAsia"/>
          <w:color w:val="000000" w:themeColor="text1"/>
          <w:sz w:val="24"/>
          <w:highlight w:val="none"/>
          <w14:textFill>
            <w14:solidFill>
              <w14:schemeClr w14:val="tx1"/>
            </w14:solidFill>
          </w14:textFill>
        </w:rPr>
        <w:t>投标人单位为其办理社会保险关系。</w:t>
      </w:r>
    </w:p>
    <w:p>
      <w:pPr>
        <w:spacing w:line="360" w:lineRule="auto"/>
        <w:ind w:left="17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9.2.3</w:t>
      </w:r>
      <w:r>
        <w:rPr>
          <w:rFonts w:hint="eastAsia" w:cs="宋体" w:asciiTheme="majorEastAsia" w:hAnsiTheme="majorEastAsia" w:eastAsiaTheme="majorEastAsia"/>
          <w:color w:val="000000" w:themeColor="text1"/>
          <w:sz w:val="24"/>
          <w:highlight w:val="none"/>
          <w14:textFill>
            <w14:solidFill>
              <w14:schemeClr w14:val="tx1"/>
            </w14:solidFill>
          </w14:textFill>
        </w:rPr>
        <w:t>下列行为均属投标人串通投标报价，按无效标书处理：</w:t>
      </w:r>
    </w:p>
    <w:p>
      <w:pPr>
        <w:spacing w:line="360" w:lineRule="auto"/>
        <w:ind w:left="17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）投标人之间相互约定抬高或压低投标报价；</w:t>
      </w:r>
    </w:p>
    <w:p>
      <w:pPr>
        <w:spacing w:line="360" w:lineRule="auto"/>
        <w:ind w:left="17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）投标人之间相互约定，在招标项目中分别以高、中、低价位报价；</w:t>
      </w:r>
    </w:p>
    <w:p>
      <w:pPr>
        <w:spacing w:line="360" w:lineRule="auto"/>
        <w:ind w:left="17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）投标人之间先进行内部竞价，内定中标人，然后再参加投标；</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）投标人之间其它串通投标报价的行为。</w:t>
      </w:r>
    </w:p>
    <w:p>
      <w:pPr>
        <w:spacing w:line="360" w:lineRule="auto"/>
        <w:ind w:left="178"/>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9.3  </w:t>
      </w:r>
      <w:r>
        <w:rPr>
          <w:rFonts w:hint="eastAsia" w:cs="宋体" w:asciiTheme="majorEastAsia" w:hAnsiTheme="majorEastAsia" w:eastAsiaTheme="majorEastAsia"/>
          <w:b/>
          <w:color w:val="000000" w:themeColor="text1"/>
          <w:sz w:val="24"/>
          <w:highlight w:val="none"/>
          <w14:textFill>
            <w14:solidFill>
              <w14:schemeClr w14:val="tx1"/>
            </w14:solidFill>
          </w14:textFill>
        </w:rPr>
        <w:t>对评标委员会成员的纪律要求</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left="178"/>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9.4  </w:t>
      </w:r>
      <w:r>
        <w:rPr>
          <w:rFonts w:hint="eastAsia" w:cs="宋体" w:asciiTheme="majorEastAsia" w:hAnsiTheme="majorEastAsia" w:eastAsiaTheme="majorEastAsia"/>
          <w:b/>
          <w:color w:val="000000" w:themeColor="text1"/>
          <w:sz w:val="24"/>
          <w:highlight w:val="none"/>
          <w14:textFill>
            <w14:solidFill>
              <w14:schemeClr w14:val="tx1"/>
            </w14:solidFill>
          </w14:textFill>
        </w:rPr>
        <w:t>对与评标活动有关的工作人员的纪律要求</w:t>
      </w:r>
    </w:p>
    <w:p>
      <w:pPr>
        <w:spacing w:line="360" w:lineRule="auto"/>
        <w:ind w:left="178" w:firstLine="480"/>
        <w:rPr>
          <w:rFonts w:cs="宋体" w:asciiTheme="majorEastAsia" w:hAnsiTheme="majorEastAsia" w:eastAsiaTheme="majorEastAsia"/>
          <w:strike/>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cs="宋体" w:asciiTheme="majorEastAsia" w:hAnsiTheme="majorEastAsia" w:eastAsiaTheme="majorEastAsia"/>
          <w:color w:val="000000" w:themeColor="text1"/>
          <w:highlight w:val="none"/>
          <w14:textFill>
            <w14:solidFill>
              <w14:schemeClr w14:val="tx1"/>
            </w14:solidFill>
          </w14:textFill>
        </w:rPr>
        <w:t>。</w:t>
      </w:r>
    </w:p>
    <w:p>
      <w:pPr>
        <w:spacing w:line="360" w:lineRule="auto"/>
        <w:ind w:left="178"/>
        <w:rPr>
          <w:rFonts w:hint="eastAsia" w:cs="宋体" w:asciiTheme="majorEastAsia" w:hAnsiTheme="majorEastAsia" w:eastAsiaTheme="majorEastAsia"/>
          <w:b/>
          <w:color w:val="000000" w:themeColor="text1"/>
          <w:sz w:val="24"/>
          <w:highlight w:val="none"/>
          <w14:textFill>
            <w14:solidFill>
              <w14:schemeClr w14:val="tx1"/>
            </w14:solidFill>
          </w14:textFill>
        </w:rPr>
      </w:pPr>
      <w:bookmarkStart w:id="6" w:name="_Toc11148"/>
      <w:r>
        <w:rPr>
          <w:rFonts w:hint="eastAsia" w:cs="宋体" w:asciiTheme="majorEastAsia" w:hAnsiTheme="majorEastAsia" w:eastAsiaTheme="majorEastAsia"/>
          <w:b/>
          <w:color w:val="000000" w:themeColor="text1"/>
          <w:sz w:val="24"/>
          <w:highlight w:val="none"/>
          <w14:textFill>
            <w14:solidFill>
              <w14:schemeClr w14:val="tx1"/>
            </w14:solidFill>
          </w14:textFill>
        </w:rPr>
        <w:t>9.5 异议</w:t>
      </w:r>
      <w:bookmarkEnd w:id="6"/>
    </w:p>
    <w:p>
      <w:pPr>
        <w:spacing w:line="360" w:lineRule="auto"/>
        <w:ind w:left="178" w:leftChars="8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（一）对招标文件有异议的，潜在投标人或者其他利害关系人应当在提交投标文件截止时间10日前提出；</w:t>
      </w:r>
    </w:p>
    <w:p>
      <w:pPr>
        <w:spacing w:line="360" w:lineRule="auto"/>
        <w:ind w:left="178" w:leftChars="8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）对提交投标文件的截标时间、开标程序、投标文件密封检查和开封、唱标内容、开标记录、唱标次序等开标有异议的，投标人应当在开标期间提出；</w:t>
      </w:r>
    </w:p>
    <w:p>
      <w:pPr>
        <w:spacing w:line="360" w:lineRule="auto"/>
        <w:ind w:left="178" w:leftChars="85" w:firstLine="480" w:firstLineChars="200"/>
        <w:rPr>
          <w:rFonts w:hint="eastAsia" w:ascii="宋体" w:hAnsi="宋体" w:cs="宋体"/>
          <w: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）对评标报告、定标结果有异议的，投标人或者其他利害关系人应当分别在评标报告和中标候选人的公示期间提出。</w:t>
      </w:r>
    </w:p>
    <w:p>
      <w:pPr>
        <w:spacing w:line="360" w:lineRule="auto"/>
        <w:ind w:left="178"/>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9.</w:t>
      </w:r>
      <w:r>
        <w:rPr>
          <w:rFonts w:hint="eastAsia" w:cs="宋体" w:asciiTheme="majorEastAsia" w:hAnsiTheme="majorEastAsia" w:eastAsiaTheme="majorEastAsia"/>
          <w:b/>
          <w:color w:val="000000" w:themeColor="text1"/>
          <w:sz w:val="24"/>
          <w:highlight w:val="none"/>
          <w:lang w:val="en-US" w:eastAsia="zh-CN"/>
          <w14:textFill>
            <w14:solidFill>
              <w14:schemeClr w14:val="tx1"/>
            </w14:solidFill>
          </w14:textFill>
        </w:rPr>
        <w:t>6</w:t>
      </w:r>
      <w:r>
        <w:rPr>
          <w:rFonts w:cs="宋体"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24"/>
          <w:highlight w:val="none"/>
          <w14:textFill>
            <w14:solidFill>
              <w14:schemeClr w14:val="tx1"/>
            </w14:solidFill>
          </w14:textFill>
        </w:rPr>
        <w:t>投诉</w:t>
      </w:r>
    </w:p>
    <w:p>
      <w:pPr>
        <w:spacing w:line="360" w:lineRule="auto"/>
        <w:ind w:left="178"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投标人和其他利害关系人认为本次招标活动违反法律、法规和规章规定的，有权向有关行政监督部门投诉。</w:t>
      </w:r>
    </w:p>
    <w:p>
      <w:pPr>
        <w:keepNext/>
        <w:keepLines/>
        <w:spacing w:line="360" w:lineRule="auto"/>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10  </w:t>
      </w:r>
      <w:r>
        <w:rPr>
          <w:rFonts w:hint="eastAsia" w:cs="宋体" w:asciiTheme="majorEastAsia" w:hAnsiTheme="majorEastAsia" w:eastAsiaTheme="majorEastAsia"/>
          <w:b/>
          <w:color w:val="000000" w:themeColor="text1"/>
          <w:sz w:val="24"/>
          <w:highlight w:val="none"/>
          <w14:textFill>
            <w14:solidFill>
              <w14:schemeClr w14:val="tx1"/>
            </w14:solidFill>
          </w14:textFill>
        </w:rPr>
        <w:t>需要补充的其它内容</w:t>
      </w:r>
    </w:p>
    <w:p>
      <w:pPr>
        <w:spacing w:line="360" w:lineRule="auto"/>
        <w:ind w:left="17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其他内容详见投标人须知前附表。</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p>
    <w:p>
      <w:pPr>
        <w:rPr>
          <w:rFonts w:hint="eastAsia"/>
          <w:color w:val="000000" w:themeColor="text1"/>
          <w:highlight w:val="none"/>
          <w:lang w:val="en-US" w:eastAsia="zh-CN"/>
          <w14:textFill>
            <w14:solidFill>
              <w14:schemeClr w14:val="tx1"/>
            </w14:solidFill>
          </w14:textFill>
        </w:rPr>
      </w:pPr>
    </w:p>
    <w:p>
      <w:pPr>
        <w:pStyle w:val="17"/>
        <w:bidi w:val="0"/>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5"/>
        <w:rPr>
          <w:rFonts w:hint="eastAsia"/>
          <w:lang w:val="en-US" w:eastAsia="zh-CN"/>
        </w:rPr>
      </w:pPr>
    </w:p>
    <w:p>
      <w:pPr>
        <w:pStyle w:val="17"/>
        <w:bidi w:val="0"/>
        <w:rPr>
          <w:rFonts w:hint="eastAsia"/>
          <w:color w:val="000000" w:themeColor="text1"/>
          <w:highlight w:val="none"/>
          <w:lang w:val="en-US" w:eastAsia="zh-CN"/>
          <w14:textFill>
            <w14:solidFill>
              <w14:schemeClr w14:val="tx1"/>
            </w14:solidFill>
          </w14:textFill>
        </w:rPr>
      </w:pPr>
    </w:p>
    <w:p>
      <w:pPr>
        <w:pStyle w:val="17"/>
        <w:bidi w:val="0"/>
        <w:rPr>
          <w:rFonts w:hint="eastAsia"/>
          <w:color w:val="000000" w:themeColor="text1"/>
          <w:highlight w:val="none"/>
          <w:lang w:val="en-US" w:eastAsia="zh-CN"/>
          <w14:textFill>
            <w14:solidFill>
              <w14:schemeClr w14:val="tx1"/>
            </w14:solidFill>
          </w14:textFill>
        </w:rPr>
      </w:pPr>
    </w:p>
    <w:p>
      <w:pPr>
        <w:pStyle w:val="17"/>
        <w:bidi w:val="0"/>
        <w:rPr>
          <w:rFonts w:hint="eastAsia"/>
          <w:color w:val="000000" w:themeColor="text1"/>
          <w:highlight w:val="none"/>
          <w:lang w:val="en-US" w:eastAsia="zh-CN"/>
          <w14:textFill>
            <w14:solidFill>
              <w14:schemeClr w14:val="tx1"/>
            </w14:solidFill>
          </w14:textFill>
        </w:rPr>
      </w:pPr>
      <w:bookmarkStart w:id="7" w:name="_Toc31991"/>
      <w:bookmarkStart w:id="8" w:name="_Toc31922"/>
      <w:r>
        <w:rPr>
          <w:rFonts w:hint="eastAsia"/>
          <w:color w:val="000000" w:themeColor="text1"/>
          <w:highlight w:val="none"/>
          <w:lang w:val="en-US" w:eastAsia="zh-CN"/>
          <w14:textFill>
            <w14:solidFill>
              <w14:schemeClr w14:val="tx1"/>
            </w14:solidFill>
          </w14:textFill>
        </w:rPr>
        <w:t>第三章 评标办法</w:t>
      </w:r>
      <w:bookmarkEnd w:id="7"/>
      <w:bookmarkEnd w:id="8"/>
    </w:p>
    <w:p>
      <w:pPr>
        <w:keepNext/>
        <w:keepLines/>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t>一、评标依据：</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《中华人民共和国招标投标法》；</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《中华人民共和国招标投标法实施条例》；</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广东省实施《中华人民共和国招标投标法》办法；</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国家计划发展委员会</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号令《工程建设项目招标范围和规模标准规定》；</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国家计委等七部委</w:t>
      </w:r>
      <w:r>
        <w:rPr>
          <w:rFonts w:cs="宋体" w:asciiTheme="majorEastAsia" w:hAnsiTheme="majorEastAsia" w:eastAsiaTheme="majorEastAsia"/>
          <w:color w:val="000000" w:themeColor="text1"/>
          <w:sz w:val="24"/>
          <w:highlight w:val="none"/>
          <w14:textFill>
            <w14:solidFill>
              <w14:schemeClr w14:val="tx1"/>
            </w14:solidFill>
          </w14:textFill>
        </w:rPr>
        <w:t>30</w:t>
      </w:r>
      <w:r>
        <w:rPr>
          <w:rFonts w:hint="eastAsia" w:cs="宋体" w:asciiTheme="majorEastAsia" w:hAnsiTheme="majorEastAsia" w:eastAsiaTheme="majorEastAsia"/>
          <w:color w:val="000000" w:themeColor="text1"/>
          <w:sz w:val="24"/>
          <w:highlight w:val="none"/>
          <w14:textFill>
            <w14:solidFill>
              <w14:schemeClr w14:val="tx1"/>
            </w14:solidFill>
          </w14:textFill>
        </w:rPr>
        <w:t>号令《工程建设项目施工招标投标办法》；</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国务院办公厅国办发</w:t>
      </w:r>
      <w:r>
        <w:rPr>
          <w:rFonts w:cs="宋体" w:asciiTheme="majorEastAsia" w:hAnsiTheme="majorEastAsia" w:eastAsiaTheme="majorEastAsia"/>
          <w:color w:val="000000" w:themeColor="text1"/>
          <w:sz w:val="24"/>
          <w:highlight w:val="none"/>
          <w14:textFill>
            <w14:solidFill>
              <w14:schemeClr w14:val="tx1"/>
            </w14:solidFill>
          </w14:textFill>
        </w:rPr>
        <w:t>[2000]34</w:t>
      </w:r>
      <w:r>
        <w:rPr>
          <w:rFonts w:hint="eastAsia" w:cs="宋体" w:asciiTheme="majorEastAsia" w:hAnsiTheme="majorEastAsia" w:eastAsiaTheme="majorEastAsia"/>
          <w:color w:val="000000" w:themeColor="text1"/>
          <w:sz w:val="24"/>
          <w:highlight w:val="none"/>
          <w14:textFill>
            <w14:solidFill>
              <w14:schemeClr w14:val="tx1"/>
            </w14:solidFill>
          </w14:textFill>
        </w:rPr>
        <w:t>号《国务院办公厅印发国务院有关部门实施招投标活动行政监督的职责分工意见的通知》；</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(7)</w:t>
      </w:r>
      <w:r>
        <w:rPr>
          <w:rFonts w:hint="eastAsia" w:cs="宋体" w:asciiTheme="majorEastAsia" w:hAnsiTheme="majorEastAsia" w:eastAsiaTheme="majorEastAsia"/>
          <w:color w:val="000000" w:themeColor="text1"/>
          <w:sz w:val="24"/>
          <w:highlight w:val="none"/>
          <w14:textFill>
            <w14:solidFill>
              <w14:schemeClr w14:val="tx1"/>
            </w14:solidFill>
          </w14:textFill>
        </w:rPr>
        <w:t>水利部发布的第</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号令《水利工程建设项目招标投标管理规定》；</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(8)</w:t>
      </w:r>
      <w:r>
        <w:rPr>
          <w:rFonts w:hint="eastAsia" w:cs="宋体" w:asciiTheme="majorEastAsia" w:hAnsiTheme="majorEastAsia" w:eastAsiaTheme="majorEastAsia"/>
          <w:color w:val="000000" w:themeColor="text1"/>
          <w:sz w:val="24"/>
          <w:highlight w:val="none"/>
          <w14:textFill>
            <w14:solidFill>
              <w14:schemeClr w14:val="tx1"/>
            </w14:solidFill>
          </w14:textFill>
        </w:rPr>
        <w:t>国家计委计政策</w:t>
      </w:r>
      <w:r>
        <w:rPr>
          <w:rFonts w:cs="宋体" w:asciiTheme="majorEastAsia" w:hAnsiTheme="majorEastAsia" w:eastAsiaTheme="majorEastAsia"/>
          <w:color w:val="000000" w:themeColor="text1"/>
          <w:sz w:val="24"/>
          <w:highlight w:val="none"/>
          <w14:textFill>
            <w14:solidFill>
              <w14:schemeClr w14:val="tx1"/>
            </w14:solidFill>
          </w14:textFill>
        </w:rPr>
        <w:t>[2001]1400</w:t>
      </w:r>
      <w:r>
        <w:rPr>
          <w:rFonts w:hint="eastAsia" w:cs="宋体" w:asciiTheme="majorEastAsia" w:hAnsiTheme="majorEastAsia" w:eastAsiaTheme="majorEastAsia"/>
          <w:color w:val="000000" w:themeColor="text1"/>
          <w:sz w:val="24"/>
          <w:highlight w:val="none"/>
          <w14:textFill>
            <w14:solidFill>
              <w14:schemeClr w14:val="tx1"/>
            </w14:solidFill>
          </w14:textFill>
        </w:rPr>
        <w:t>号《关于进一步贯彻〈中华人民共和国招标投标法〉的通知》；</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(9)</w:t>
      </w:r>
      <w:r>
        <w:rPr>
          <w:rFonts w:hint="eastAsia" w:cs="宋体" w:asciiTheme="majorEastAsia" w:hAnsiTheme="majorEastAsia" w:eastAsiaTheme="majorEastAsia"/>
          <w:color w:val="000000" w:themeColor="text1"/>
          <w:sz w:val="24"/>
          <w:highlight w:val="none"/>
          <w14:textFill>
            <w14:solidFill>
              <w14:schemeClr w14:val="tx1"/>
            </w14:solidFill>
          </w14:textFill>
        </w:rPr>
        <w:t>印发关于进一步加强和完善我省工程建设招标投标管理工作若干意见的通知</w:t>
      </w:r>
      <w:r>
        <w:rPr>
          <w:rFonts w:cs="宋体" w:asciiTheme="majorEastAsia" w:hAnsiTheme="majorEastAsia" w:eastAsiaTheme="majorEastAsia"/>
          <w:color w:val="000000" w:themeColor="text1"/>
          <w:sz w:val="24"/>
          <w:highlight w:val="none"/>
          <w14:textFill>
            <w14:solidFill>
              <w14:schemeClr w14:val="tx1"/>
            </w14:solidFill>
          </w14:textFill>
        </w:rPr>
        <w:t>(</w:t>
      </w:r>
      <w:r>
        <w:rPr>
          <w:rFonts w:hint="eastAsia" w:cs="宋体" w:asciiTheme="majorEastAsia" w:hAnsiTheme="majorEastAsia" w:eastAsiaTheme="majorEastAsia"/>
          <w:color w:val="000000" w:themeColor="text1"/>
          <w:sz w:val="24"/>
          <w:highlight w:val="none"/>
          <w14:textFill>
            <w14:solidFill>
              <w14:schemeClr w14:val="tx1"/>
            </w14:solidFill>
          </w14:textFill>
        </w:rPr>
        <w:t>粤府办〔</w:t>
      </w:r>
      <w:r>
        <w:rPr>
          <w:rFonts w:cs="宋体" w:asciiTheme="majorEastAsia" w:hAnsiTheme="majorEastAsia" w:eastAsiaTheme="majorEastAsia"/>
          <w:color w:val="000000" w:themeColor="text1"/>
          <w:sz w:val="24"/>
          <w:highlight w:val="none"/>
          <w14:textFill>
            <w14:solidFill>
              <w14:schemeClr w14:val="tx1"/>
            </w14:solidFill>
          </w14:textFill>
        </w:rPr>
        <w:t>2010</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37</w:t>
      </w:r>
      <w:r>
        <w:rPr>
          <w:rFonts w:hint="eastAsia" w:cs="宋体" w:asciiTheme="majorEastAsia" w:hAnsiTheme="majorEastAsia" w:eastAsiaTheme="majorEastAsia"/>
          <w:color w:val="000000" w:themeColor="text1"/>
          <w:sz w:val="24"/>
          <w:highlight w:val="none"/>
          <w14:textFill>
            <w14:solidFill>
              <w14:schemeClr w14:val="tx1"/>
            </w14:solidFill>
          </w14:textFill>
        </w:rPr>
        <w:t>号</w:t>
      </w:r>
      <w:r>
        <w:rPr>
          <w:rFonts w:cs="宋体" w:asciiTheme="majorEastAsia" w:hAnsiTheme="majorEastAsia" w:eastAsiaTheme="majorEastAsia"/>
          <w:color w:val="000000" w:themeColor="text1"/>
          <w:sz w:val="24"/>
          <w:highlight w:val="none"/>
          <w14:textFill>
            <w14:solidFill>
              <w14:schemeClr w14:val="tx1"/>
            </w14:solidFill>
          </w14:textFill>
        </w:rPr>
        <w:t>)</w:t>
      </w:r>
      <w:r>
        <w:rPr>
          <w:rFonts w:hint="eastAsia" w:cs="宋体" w:asciiTheme="majorEastAsia" w:hAnsiTheme="majorEastAsia" w:eastAsiaTheme="majorEastAsia"/>
          <w:color w:val="000000" w:themeColor="text1"/>
          <w:sz w:val="24"/>
          <w:highlight w:val="none"/>
          <w14:textFill>
            <w14:solidFill>
              <w14:schemeClr w14:val="tx1"/>
            </w14:solidFill>
          </w14:textFill>
        </w:rPr>
        <w:t>；</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(10)</w:t>
      </w:r>
      <w:r>
        <w:rPr>
          <w:rFonts w:hint="eastAsia" w:cs="宋体" w:asciiTheme="majorEastAsia" w:hAnsiTheme="majorEastAsia" w:eastAsiaTheme="majorEastAsia"/>
          <w:color w:val="000000" w:themeColor="text1"/>
          <w:sz w:val="24"/>
          <w:highlight w:val="none"/>
          <w14:textFill>
            <w14:solidFill>
              <w14:schemeClr w14:val="tx1"/>
            </w14:solidFill>
          </w14:textFill>
        </w:rPr>
        <w:t>广东省水利厅颁发粤水建管〔</w:t>
      </w:r>
      <w:r>
        <w:rPr>
          <w:rFonts w:cs="宋体" w:asciiTheme="majorEastAsia" w:hAnsiTheme="majorEastAsia" w:eastAsiaTheme="majorEastAsia"/>
          <w:color w:val="000000" w:themeColor="text1"/>
          <w:sz w:val="24"/>
          <w:highlight w:val="none"/>
          <w14:textFill>
            <w14:solidFill>
              <w14:schemeClr w14:val="tx1"/>
            </w14:solidFill>
          </w14:textFill>
        </w:rPr>
        <w:t>2012</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163</w:t>
      </w:r>
      <w:r>
        <w:rPr>
          <w:rFonts w:hint="eastAsia" w:cs="宋体" w:asciiTheme="majorEastAsia" w:hAnsiTheme="majorEastAsia" w:eastAsiaTheme="majorEastAsia"/>
          <w:color w:val="000000" w:themeColor="text1"/>
          <w:sz w:val="24"/>
          <w:highlight w:val="none"/>
          <w14:textFill>
            <w14:solidFill>
              <w14:schemeClr w14:val="tx1"/>
            </w14:solidFill>
          </w14:textFill>
        </w:rPr>
        <w:t>号的《广东省水利厅关于政府投资水利工程施工招标的管理办法》；</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(11)</w:t>
      </w:r>
      <w:r>
        <w:rPr>
          <w:rFonts w:hint="eastAsia" w:cs="宋体" w:asciiTheme="majorEastAsia" w:hAnsiTheme="majorEastAsia" w:eastAsiaTheme="majorEastAsia"/>
          <w:color w:val="000000" w:themeColor="text1"/>
          <w:sz w:val="24"/>
          <w:highlight w:val="none"/>
          <w14:textFill>
            <w14:solidFill>
              <w14:schemeClr w14:val="tx1"/>
            </w14:solidFill>
          </w14:textFill>
        </w:rPr>
        <w:t>广东省人民政府办公厅颁发的《广东省综合评标评审专家和评标评审专家库管理办法》；</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(12)</w:t>
      </w:r>
      <w:r>
        <w:rPr>
          <w:rFonts w:hint="eastAsia" w:cs="宋体" w:asciiTheme="majorEastAsia" w:hAnsiTheme="majorEastAsia" w:eastAsiaTheme="majorEastAsia"/>
          <w:color w:val="000000" w:themeColor="text1"/>
          <w:sz w:val="24"/>
          <w:highlight w:val="none"/>
          <w14:textFill>
            <w14:solidFill>
              <w14:schemeClr w14:val="tx1"/>
            </w14:solidFill>
          </w14:textFill>
        </w:rPr>
        <w:t>国家和部及地方颁有关技术规范和管理规定；</w:t>
      </w:r>
    </w:p>
    <w:p>
      <w:pPr>
        <w:spacing w:line="360" w:lineRule="auto"/>
        <w:ind w:firstLine="480"/>
        <w:rPr>
          <w:rFonts w:hint="eastAsia" w:cs="宋体" w:asciiTheme="majorEastAsia" w:hAnsiTheme="majorEastAsia" w:eastAsiaTheme="majorEastAsia"/>
          <w:color w:val="000000" w:themeColor="text1"/>
          <w:sz w:val="24"/>
          <w:highlight w:val="none"/>
          <w:lang w:eastAsia="zh-CN"/>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(13)</w:t>
      </w:r>
      <w:r>
        <w:rPr>
          <w:rFonts w:hint="eastAsia" w:cs="宋体" w:asciiTheme="majorEastAsia" w:hAnsiTheme="majorEastAsia" w:eastAsiaTheme="majorEastAsia"/>
          <w:color w:val="000000" w:themeColor="text1"/>
          <w:sz w:val="24"/>
          <w:highlight w:val="none"/>
          <w14:textFill>
            <w14:solidFill>
              <w14:schemeClr w14:val="tx1"/>
            </w14:solidFill>
          </w14:textFill>
        </w:rPr>
        <w:t>本工程招标文件</w:t>
      </w:r>
      <w:r>
        <w:rPr>
          <w:rFonts w:hint="eastAsia" w:cs="宋体" w:asciiTheme="majorEastAsia" w:hAnsiTheme="majorEastAsia" w:eastAsiaTheme="majorEastAsia"/>
          <w:color w:val="000000" w:themeColor="text1"/>
          <w:sz w:val="24"/>
          <w:highlight w:val="none"/>
          <w:lang w:eastAsia="zh-CN"/>
          <w14:textFill>
            <w14:solidFill>
              <w14:schemeClr w14:val="tx1"/>
            </w14:solidFill>
          </w14:textFill>
        </w:rPr>
        <w:t>。</w:t>
      </w:r>
    </w:p>
    <w:p>
      <w:pPr>
        <w:keepNext/>
        <w:keepLines/>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t>二、评标委员会组成</w:t>
      </w:r>
    </w:p>
    <w:p>
      <w:pPr>
        <w:spacing w:line="360" w:lineRule="auto"/>
        <w:ind w:left="-90" w:firstLine="480"/>
        <w:rPr>
          <w:rFonts w:cs="宋体" w:asciiTheme="majorEastAsia" w:hAnsiTheme="majorEastAsia" w:eastAsiaTheme="majorEastAsia"/>
          <w:b/>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评标委员会根据国家计委、水利部等七部委</w:t>
      </w:r>
      <w:r>
        <w:rPr>
          <w:rFonts w:cs="宋体" w:asciiTheme="majorEastAsia" w:hAnsiTheme="majorEastAsia" w:eastAsiaTheme="majorEastAsia"/>
          <w:color w:val="000000" w:themeColor="text1"/>
          <w:sz w:val="24"/>
          <w:highlight w:val="none"/>
          <w14:textFill>
            <w14:solidFill>
              <w14:schemeClr w14:val="tx1"/>
            </w14:solidFill>
          </w14:textFill>
        </w:rPr>
        <w:t>12</w:t>
      </w:r>
      <w:r>
        <w:rPr>
          <w:rFonts w:hint="eastAsia" w:cs="宋体" w:asciiTheme="majorEastAsia" w:hAnsiTheme="majorEastAsia" w:eastAsiaTheme="majorEastAsia"/>
          <w:color w:val="000000" w:themeColor="text1"/>
          <w:sz w:val="24"/>
          <w:highlight w:val="none"/>
          <w14:textFill>
            <w14:solidFill>
              <w14:schemeClr w14:val="tx1"/>
            </w14:solidFill>
          </w14:textFill>
        </w:rPr>
        <w:t>号令规定组建，招标代理机构负责组织工作。评标委员会由有关技术、经济等方面的专家</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人组成，其中经济类专家2人，招标人代表</w:t>
      </w:r>
      <w:r>
        <w:rPr>
          <w:rFonts w:cs="宋体" w:asciiTheme="majorEastAsia" w:hAnsiTheme="majorEastAsia" w:eastAsiaTheme="majorEastAsia"/>
          <w:color w:val="000000" w:themeColor="text1"/>
          <w:sz w:val="24"/>
          <w:highlight w:val="none"/>
          <w14:textFill>
            <w14:solidFill>
              <w14:schemeClr w14:val="tx1"/>
            </w14:solidFill>
          </w14:textFill>
        </w:rPr>
        <w:t>0</w:t>
      </w:r>
      <w:r>
        <w:rPr>
          <w:rFonts w:hint="eastAsia" w:cs="宋体" w:asciiTheme="majorEastAsia" w:hAnsiTheme="majorEastAsia" w:eastAsiaTheme="majorEastAsia"/>
          <w:color w:val="000000" w:themeColor="text1"/>
          <w:sz w:val="24"/>
          <w:highlight w:val="none"/>
          <w14:textFill>
            <w14:solidFill>
              <w14:schemeClr w14:val="tx1"/>
            </w14:solidFill>
          </w14:textFill>
        </w:rPr>
        <w:t>人，技术类专家3人；评标专家确定方式：开标前</w:t>
      </w:r>
      <w:r>
        <w:rPr>
          <w:rFonts w:hint="eastAsia" w:cs="宋体" w:asciiTheme="majorEastAsia" w:hAnsiTheme="majorEastAsia" w:eastAsiaTheme="majorEastAsia"/>
          <w:b/>
          <w:color w:val="000000" w:themeColor="text1"/>
          <w:sz w:val="24"/>
          <w:highlight w:val="none"/>
          <w14:textFill>
            <w14:solidFill>
              <w14:schemeClr w14:val="tx1"/>
            </w14:solidFill>
          </w14:textFill>
        </w:rPr>
        <w:t>从广东省综合评标专家库</w:t>
      </w:r>
      <w:r>
        <w:rPr>
          <w:rFonts w:hint="eastAsia" w:cs="宋体" w:asciiTheme="majorEastAsia" w:hAnsiTheme="majorEastAsia" w:eastAsiaTheme="majorEastAsia"/>
          <w:b/>
          <w:color w:val="000000" w:themeColor="text1"/>
          <w:sz w:val="24"/>
          <w:highlight w:val="none"/>
          <w:lang w:val="en-US" w:eastAsia="zh-CN"/>
          <w14:textFill>
            <w14:solidFill>
              <w14:schemeClr w14:val="tx1"/>
            </w14:solidFill>
          </w14:textFill>
        </w:rPr>
        <w:t>-韶关区域</w:t>
      </w:r>
      <w:r>
        <w:rPr>
          <w:rFonts w:hint="eastAsia" w:cs="宋体" w:asciiTheme="majorEastAsia" w:hAnsiTheme="majorEastAsia" w:eastAsiaTheme="majorEastAsia"/>
          <w:b/>
          <w:color w:val="000000" w:themeColor="text1"/>
          <w:sz w:val="24"/>
          <w:highlight w:val="none"/>
          <w14:textFill>
            <w14:solidFill>
              <w14:schemeClr w14:val="tx1"/>
            </w14:solidFill>
          </w14:textFill>
        </w:rPr>
        <w:t>中随机抽取专家</w:t>
      </w:r>
      <w:r>
        <w:rPr>
          <w:rFonts w:cs="宋体" w:asciiTheme="majorEastAsia" w:hAnsiTheme="majorEastAsia" w:eastAsiaTheme="majorEastAsia"/>
          <w:b/>
          <w:color w:val="000000" w:themeColor="text1"/>
          <w:sz w:val="24"/>
          <w:highlight w:val="none"/>
          <w14:textFill>
            <w14:solidFill>
              <w14:schemeClr w14:val="tx1"/>
            </w14:solidFill>
          </w14:textFill>
        </w:rPr>
        <w:t>5</w:t>
      </w:r>
      <w:r>
        <w:rPr>
          <w:rFonts w:hint="eastAsia" w:cs="宋体" w:asciiTheme="majorEastAsia" w:hAnsiTheme="majorEastAsia" w:eastAsiaTheme="majorEastAsia"/>
          <w:b/>
          <w:color w:val="000000" w:themeColor="text1"/>
          <w:sz w:val="24"/>
          <w:highlight w:val="none"/>
          <w14:textFill>
            <w14:solidFill>
              <w14:schemeClr w14:val="tx1"/>
            </w14:solidFill>
          </w14:textFill>
        </w:rPr>
        <w:t>名</w:t>
      </w:r>
      <w:r>
        <w:rPr>
          <w:rFonts w:hint="eastAsia" w:cs="宋体" w:asciiTheme="majorEastAsia" w:hAnsiTheme="majorEastAsia" w:eastAsiaTheme="majorEastAsia"/>
          <w:b/>
          <w:color w:val="000000" w:themeColor="text1"/>
          <w:spacing w:val="2"/>
          <w:sz w:val="24"/>
          <w:highlight w:val="none"/>
          <w14:textFill>
            <w14:solidFill>
              <w14:schemeClr w14:val="tx1"/>
            </w14:solidFill>
          </w14:textFill>
        </w:rPr>
        <w:t>。</w:t>
      </w:r>
    </w:p>
    <w:p>
      <w:pPr>
        <w:keepNext/>
        <w:keepLines/>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t>三、投标报价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投标人仅需填报投标报价下浮率（0.000%≤有效投标报价下浮率≤10.000%，保留小数点后3位），不在此范围内的投标报价均为无效投标报价。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主体工程采用综合单价承包（综合单价为财政审核控制单价×（1-中标下浮率）为中标的综合单价，合同总价为（招标控制价-安全生产文明施工措施费-预留金-暂估价）×（1-中标下浮率）+安全生产文明施工措施费（安全生产文明施工措施费控制价不下浮）+预留金（预留金控制价不下浮）+暂估价（暂估价控制价不下浮）；临时工程费、其他临时工程费采用总价承包（控制价的临时工程费、其他临时工程费×（1-中标下浮率））。</w:t>
      </w:r>
    </w:p>
    <w:p>
      <w:pPr>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t>四、评标纪律</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、参加评标的所有评标委员均不代表原来各自的单位和组织，评标委员的名单在中标结果确定前保密。</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、评标委员会和与评标活动有关的工作人员不得透露对投标文件的评审和比较、中标候选人的推荐情况以及与评标有关的其它情况。</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、评标委员会成员对所提出的评审意见承担个人责任，评标委员不得与任何投标人或者与招标结果有利害关系的人进行私下接触。</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、评标委员应站在公平、公正的立场，严格按照评标办法、招标文件和国家有关技术规范的规定进行，不得随意修改评标办法。</w:t>
      </w:r>
    </w:p>
    <w:p>
      <w:pPr>
        <w:keepNext/>
        <w:keepLines/>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t>五、评标监督管理</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招标评标活动在招标人和有关行政监督部门、上级水行政主管部门的监督下进行。</w:t>
      </w:r>
    </w:p>
    <w:p>
      <w:pPr>
        <w:keepNext/>
        <w:keepLines/>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t>六、评标程序</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、评委召开预备会，宣布评标纪律，签订评标保密承诺书，熟悉招标文件，学习评标办法，选举评标委员会主任。</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、评委在有关监督部门的监督下封闭评标，按照评标方法进行评审。</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、评审结果由工作人员汇总复核。</w:t>
      </w:r>
    </w:p>
    <w:p>
      <w:pPr>
        <w:spacing w:line="360" w:lineRule="auto"/>
        <w:ind w:firstLine="480"/>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、提交评标报告。</w:t>
      </w:r>
    </w:p>
    <w:p>
      <w:pPr>
        <w:spacing w:line="360" w:lineRule="auto"/>
        <w:ind w:left="359"/>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br w:type="page"/>
      </w:r>
    </w:p>
    <w:p>
      <w:pPr>
        <w:keepNext/>
        <w:keepLines/>
        <w:spacing w:line="416" w:lineRule="auto"/>
        <w:jc w:val="center"/>
        <w:rPr>
          <w:rFonts w:cs="Arial"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28"/>
          <w:szCs w:val="21"/>
          <w:highlight w:val="none"/>
          <w14:textFill>
            <w14:solidFill>
              <w14:schemeClr w14:val="tx1"/>
            </w14:solidFill>
          </w14:textFill>
        </w:rPr>
        <w:t>评标办法前附表</w:t>
      </w:r>
    </w:p>
    <w:tbl>
      <w:tblPr>
        <w:tblStyle w:val="18"/>
        <w:tblW w:w="9765" w:type="dxa"/>
        <w:jc w:val="center"/>
        <w:tblLayout w:type="fixed"/>
        <w:tblCellMar>
          <w:top w:w="0" w:type="dxa"/>
          <w:left w:w="10" w:type="dxa"/>
          <w:bottom w:w="0" w:type="dxa"/>
          <w:right w:w="10" w:type="dxa"/>
        </w:tblCellMar>
      </w:tblPr>
      <w:tblGrid>
        <w:gridCol w:w="900"/>
        <w:gridCol w:w="1294"/>
        <w:gridCol w:w="2306"/>
        <w:gridCol w:w="5265"/>
      </w:tblGrid>
      <w:tr>
        <w:tblPrEx>
          <w:tblCellMar>
            <w:top w:w="0" w:type="dxa"/>
            <w:left w:w="10" w:type="dxa"/>
            <w:bottom w:w="0" w:type="dxa"/>
            <w:right w:w="10" w:type="dxa"/>
          </w:tblCellMar>
        </w:tblPrEx>
        <w:trPr>
          <w:trHeight w:val="353" w:hRule="atLeast"/>
          <w:jc w:val="center"/>
        </w:trPr>
        <w:tc>
          <w:tcPr>
            <w:tcW w:w="219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评审因素</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评审标准</w:t>
            </w:r>
          </w:p>
        </w:tc>
      </w:tr>
      <w:tr>
        <w:tblPrEx>
          <w:tblCellMar>
            <w:top w:w="0" w:type="dxa"/>
            <w:left w:w="10" w:type="dxa"/>
            <w:bottom w:w="0" w:type="dxa"/>
            <w:right w:w="10" w:type="dxa"/>
          </w:tblCellMar>
        </w:tblPrEx>
        <w:trPr>
          <w:trHeight w:val="491" w:hRule="exac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形式评审</w:t>
            </w:r>
          </w:p>
          <w:p>
            <w:pPr>
              <w:spacing w:line="48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标准</w:t>
            </w: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与营业执照、资质证书等一致</w:t>
            </w:r>
          </w:p>
        </w:tc>
      </w:tr>
      <w:tr>
        <w:tblPrEx>
          <w:tblCellMar>
            <w:top w:w="0" w:type="dxa"/>
            <w:left w:w="10" w:type="dxa"/>
            <w:bottom w:w="0" w:type="dxa"/>
            <w:right w:w="10" w:type="dxa"/>
          </w:tblCellMar>
        </w:tblPrEx>
        <w:trPr>
          <w:trHeight w:val="482"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签字盖章</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有要求签字盖章的地方要签字盖章</w:t>
            </w:r>
          </w:p>
        </w:tc>
      </w:tr>
      <w:tr>
        <w:tblPrEx>
          <w:tblCellMar>
            <w:top w:w="0" w:type="dxa"/>
            <w:left w:w="10" w:type="dxa"/>
            <w:bottom w:w="0" w:type="dxa"/>
            <w:right w:w="10" w:type="dxa"/>
          </w:tblCellMar>
        </w:tblPrEx>
        <w:trPr>
          <w:trHeight w:val="542"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投标文件格式</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符合第八章“投标文件格式”的要求</w:t>
            </w:r>
          </w:p>
        </w:tc>
      </w:tr>
      <w:tr>
        <w:tblPrEx>
          <w:tblCellMar>
            <w:top w:w="0" w:type="dxa"/>
            <w:left w:w="10" w:type="dxa"/>
            <w:bottom w:w="0" w:type="dxa"/>
            <w:right w:w="10" w:type="dxa"/>
          </w:tblCellMar>
        </w:tblPrEx>
        <w:trPr>
          <w:trHeight w:val="507"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报价唯一</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只能有一个有效报价</w:t>
            </w:r>
          </w:p>
        </w:tc>
      </w:tr>
      <w:tr>
        <w:tblPrEx>
          <w:tblCellMar>
            <w:top w:w="0" w:type="dxa"/>
            <w:left w:w="10" w:type="dxa"/>
            <w:bottom w:w="0" w:type="dxa"/>
            <w:right w:w="10" w:type="dxa"/>
          </w:tblCellMar>
        </w:tblPrEx>
        <w:trPr>
          <w:trHeight w:val="542" w:hRule="exac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2.1.2</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资格评审</w:t>
            </w:r>
          </w:p>
          <w:p>
            <w:pPr>
              <w:spacing w:line="48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标准</w:t>
            </w: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具备有效的营业执照</w:t>
            </w:r>
          </w:p>
        </w:tc>
      </w:tr>
      <w:tr>
        <w:tblPrEx>
          <w:tblCellMar>
            <w:top w:w="0" w:type="dxa"/>
            <w:left w:w="10" w:type="dxa"/>
            <w:bottom w:w="0" w:type="dxa"/>
            <w:right w:w="10" w:type="dxa"/>
          </w:tblCellMar>
        </w:tblPrEx>
        <w:trPr>
          <w:trHeight w:val="502"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资质等级</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符合第二章“投标人须知”第1.4.1项规定</w:t>
            </w:r>
          </w:p>
        </w:tc>
      </w:tr>
      <w:tr>
        <w:tblPrEx>
          <w:tblCellMar>
            <w:top w:w="0" w:type="dxa"/>
            <w:left w:w="10" w:type="dxa"/>
            <w:bottom w:w="0" w:type="dxa"/>
            <w:right w:w="10" w:type="dxa"/>
          </w:tblCellMar>
        </w:tblPrEx>
        <w:trPr>
          <w:trHeight w:val="547"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项目经理</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符合第二章“投标人须知”第1.4.1项规定</w:t>
            </w:r>
          </w:p>
        </w:tc>
      </w:tr>
      <w:tr>
        <w:tblPrEx>
          <w:tblCellMar>
            <w:top w:w="0" w:type="dxa"/>
            <w:left w:w="10" w:type="dxa"/>
            <w:bottom w:w="0" w:type="dxa"/>
            <w:right w:w="10" w:type="dxa"/>
          </w:tblCellMar>
        </w:tblPrEx>
        <w:trPr>
          <w:trHeight w:val="517"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项目技术负责人</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符合第二章“投标人须知”第1.4.1项规定</w:t>
            </w:r>
          </w:p>
        </w:tc>
      </w:tr>
      <w:tr>
        <w:tblPrEx>
          <w:tblCellMar>
            <w:top w:w="0" w:type="dxa"/>
            <w:left w:w="10" w:type="dxa"/>
            <w:bottom w:w="0" w:type="dxa"/>
            <w:right w:w="10" w:type="dxa"/>
          </w:tblCellMar>
        </w:tblPrEx>
        <w:trPr>
          <w:trHeight w:val="634"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专职安全生产</w:t>
            </w:r>
          </w:p>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管理人员</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符合第二章“投标人须知”第1.4.1项规定</w:t>
            </w:r>
          </w:p>
        </w:tc>
      </w:tr>
      <w:tr>
        <w:tblPrEx>
          <w:tblCellMar>
            <w:top w:w="0" w:type="dxa"/>
            <w:left w:w="10" w:type="dxa"/>
            <w:bottom w:w="0" w:type="dxa"/>
            <w:right w:w="10" w:type="dxa"/>
          </w:tblCellMar>
        </w:tblPrEx>
        <w:trPr>
          <w:trHeight w:val="504"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41"/>
              <w:spacing w:line="273" w:lineRule="auto"/>
              <w:ind w:left="350" w:leftChars="0" w:right="127" w:rightChars="0" w:hanging="209"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联合体投标人</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pStyle w:val="41"/>
              <w:spacing w:before="24" w:line="440" w:lineRule="atLeast"/>
              <w:ind w:right="41"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符合第二章“投标人须知”第 1.4.</w:t>
            </w:r>
            <w:r>
              <w:rPr>
                <w:rFonts w:hint="eastAsia" w:ascii="宋体" w:hAnsi="宋体" w:eastAsia="宋体" w:cs="宋体"/>
                <w:color w:val="000000" w:themeColor="text1"/>
                <w:szCs w:val="21"/>
                <w:highlight w:val="none"/>
                <w:lang w:val="en-US"/>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 项规定</w:t>
            </w:r>
          </w:p>
        </w:tc>
      </w:tr>
      <w:tr>
        <w:tblPrEx>
          <w:tblCellMar>
            <w:top w:w="0" w:type="dxa"/>
            <w:left w:w="10" w:type="dxa"/>
            <w:bottom w:w="0" w:type="dxa"/>
            <w:right w:w="10" w:type="dxa"/>
          </w:tblCellMar>
        </w:tblPrEx>
        <w:trPr>
          <w:trHeight w:val="502"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符合第二章“投标人须知”第1.4.1项规定</w:t>
            </w:r>
          </w:p>
        </w:tc>
      </w:tr>
      <w:tr>
        <w:tblPrEx>
          <w:tblCellMar>
            <w:top w:w="0" w:type="dxa"/>
            <w:left w:w="10" w:type="dxa"/>
            <w:bottom w:w="0" w:type="dxa"/>
            <w:right w:w="10" w:type="dxa"/>
          </w:tblCellMar>
        </w:tblPrEx>
        <w:trPr>
          <w:trHeight w:val="507"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pacing w:line="48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2.1.3</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pacing w:line="48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响应性评审标准</w:t>
            </w: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只能有一个有效投标报价</w:t>
            </w:r>
          </w:p>
        </w:tc>
      </w:tr>
      <w:tr>
        <w:tblPrEx>
          <w:tblCellMar>
            <w:top w:w="0" w:type="dxa"/>
            <w:left w:w="10" w:type="dxa"/>
            <w:bottom w:w="0" w:type="dxa"/>
            <w:right w:w="10" w:type="dxa"/>
          </w:tblCellMar>
        </w:tblPrEx>
        <w:trPr>
          <w:trHeight w:val="537"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投标内容</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符合第二章“投标人须知”第1.3.1项规定</w:t>
            </w:r>
          </w:p>
        </w:tc>
      </w:tr>
      <w:tr>
        <w:tblPrEx>
          <w:tblCellMar>
            <w:top w:w="0" w:type="dxa"/>
            <w:left w:w="10" w:type="dxa"/>
            <w:bottom w:w="0" w:type="dxa"/>
            <w:right w:w="10" w:type="dxa"/>
          </w:tblCellMar>
        </w:tblPrEx>
        <w:trPr>
          <w:trHeight w:val="557"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工期</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符合第二章“投标人须知”第1.3.2项规定</w:t>
            </w:r>
          </w:p>
        </w:tc>
      </w:tr>
      <w:tr>
        <w:tblPrEx>
          <w:tblCellMar>
            <w:top w:w="0" w:type="dxa"/>
            <w:left w:w="10" w:type="dxa"/>
            <w:bottom w:w="0" w:type="dxa"/>
            <w:right w:w="10" w:type="dxa"/>
          </w:tblCellMar>
        </w:tblPrEx>
        <w:trPr>
          <w:trHeight w:val="487"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质量标准</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符合第二章“投标人须知”第1.3.3项规定</w:t>
            </w:r>
          </w:p>
        </w:tc>
      </w:tr>
      <w:tr>
        <w:tblPrEx>
          <w:tblCellMar>
            <w:top w:w="0" w:type="dxa"/>
            <w:left w:w="10" w:type="dxa"/>
            <w:bottom w:w="0" w:type="dxa"/>
            <w:right w:w="10" w:type="dxa"/>
          </w:tblCellMar>
        </w:tblPrEx>
        <w:trPr>
          <w:trHeight w:val="507"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90</w:t>
            </w:r>
            <w:r>
              <w:rPr>
                <w:rFonts w:hint="eastAsia" w:ascii="宋体" w:hAnsi="宋体" w:eastAsia="宋体" w:cs="宋体"/>
                <w:color w:val="000000" w:themeColor="text1"/>
                <w:sz w:val="21"/>
                <w:szCs w:val="21"/>
                <w:highlight w:val="none"/>
                <w14:textFill>
                  <w14:solidFill>
                    <w14:schemeClr w14:val="tx1"/>
                  </w14:solidFill>
                </w14:textFill>
              </w:rPr>
              <w:t>天</w:t>
            </w:r>
          </w:p>
        </w:tc>
      </w:tr>
      <w:tr>
        <w:tblPrEx>
          <w:tblCellMar>
            <w:top w:w="0" w:type="dxa"/>
            <w:left w:w="10" w:type="dxa"/>
            <w:bottom w:w="0" w:type="dxa"/>
            <w:right w:w="10" w:type="dxa"/>
          </w:tblCellMar>
        </w:tblPrEx>
        <w:trPr>
          <w:trHeight w:val="622"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符合第二章“投标人须知”第3.4.1款规定</w:t>
            </w:r>
          </w:p>
        </w:tc>
      </w:tr>
      <w:tr>
        <w:tblPrEx>
          <w:tblCellMar>
            <w:top w:w="0" w:type="dxa"/>
            <w:left w:w="10" w:type="dxa"/>
            <w:bottom w:w="0" w:type="dxa"/>
            <w:right w:w="10" w:type="dxa"/>
          </w:tblCellMar>
        </w:tblPrEx>
        <w:trPr>
          <w:trHeight w:val="547" w:hRule="atLeast"/>
          <w:jc w:val="center"/>
        </w:trPr>
        <w:tc>
          <w:tcPr>
            <w:tcW w:w="219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条款内容</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w:t>
            </w:r>
          </w:p>
        </w:tc>
      </w:tr>
      <w:tr>
        <w:tblPrEx>
          <w:tblCellMar>
            <w:top w:w="0" w:type="dxa"/>
            <w:left w:w="10" w:type="dxa"/>
            <w:bottom w:w="0" w:type="dxa"/>
            <w:right w:w="10" w:type="dxa"/>
          </w:tblCellMar>
        </w:tblPrEx>
        <w:trPr>
          <w:trHeight w:val="1328" w:hRule="exact"/>
          <w:jc w:val="center"/>
        </w:trPr>
        <w:tc>
          <w:tcPr>
            <w:tcW w:w="219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w:t>
            </w:r>
          </w:p>
        </w:tc>
        <w:tc>
          <w:tcPr>
            <w:tcW w:w="230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分值构成</w:t>
            </w: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(总分100分)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2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分</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技术部分：</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报价部分：</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CellMar>
            <w:top w:w="0" w:type="dxa"/>
            <w:left w:w="10" w:type="dxa"/>
            <w:bottom w:w="0" w:type="dxa"/>
            <w:right w:w="10" w:type="dxa"/>
          </w:tblCellMar>
        </w:tblPrEx>
        <w:trPr>
          <w:trHeight w:val="388" w:hRule="exact"/>
          <w:jc w:val="center"/>
        </w:trPr>
        <w:tc>
          <w:tcPr>
            <w:tcW w:w="2194"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条款号</w:t>
            </w:r>
          </w:p>
        </w:tc>
        <w:tc>
          <w:tcPr>
            <w:tcW w:w="230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评分因素</w:t>
            </w:r>
          </w:p>
        </w:tc>
        <w:tc>
          <w:tcPr>
            <w:tcW w:w="5265"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评分标准</w:t>
            </w:r>
          </w:p>
        </w:tc>
      </w:tr>
      <w:tr>
        <w:tblPrEx>
          <w:tblCellMar>
            <w:top w:w="0" w:type="dxa"/>
            <w:left w:w="10" w:type="dxa"/>
            <w:bottom w:w="0" w:type="dxa"/>
            <w:right w:w="10" w:type="dxa"/>
          </w:tblCellMar>
        </w:tblPrEx>
        <w:trPr>
          <w:trHeight w:val="456" w:hRule="atLeast"/>
          <w:jc w:val="center"/>
        </w:trPr>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2.2.2（1）</w:t>
            </w:r>
          </w:p>
        </w:tc>
        <w:tc>
          <w:tcPr>
            <w:tcW w:w="1294" w:type="dxa"/>
            <w:vMerge w:val="restar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商务</w:t>
            </w:r>
            <w:r>
              <w:rPr>
                <w:rFonts w:hint="eastAsia" w:ascii="宋体" w:hAnsi="宋体" w:eastAsia="宋体" w:cs="宋体"/>
                <w:color w:val="000000" w:themeColor="text1"/>
                <w:sz w:val="21"/>
                <w:szCs w:val="21"/>
                <w:highlight w:val="none"/>
                <w14:textFill>
                  <w14:solidFill>
                    <w14:schemeClr w14:val="tx1"/>
                  </w14:solidFill>
                </w14:textFill>
              </w:rPr>
              <w:t>部分</w:t>
            </w:r>
          </w:p>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0分）</w:t>
            </w:r>
          </w:p>
        </w:tc>
        <w:tc>
          <w:tcPr>
            <w:tcW w:w="2306"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9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广东省水利厅水利建设市场信用</w:t>
            </w:r>
            <w:r>
              <w:rPr>
                <w:rFonts w:hint="eastAsia" w:ascii="宋体" w:hAnsi="宋体" w:eastAsia="宋体" w:cs="宋体"/>
                <w:color w:val="000000" w:themeColor="text1"/>
                <w:szCs w:val="21"/>
                <w:highlight w:val="none"/>
                <w14:textFill>
                  <w14:solidFill>
                    <w14:schemeClr w14:val="tx1"/>
                  </w14:solidFill>
                </w14:textFill>
              </w:rPr>
              <w:t>得分情况（10分）</w:t>
            </w:r>
          </w:p>
        </w:tc>
        <w:tc>
          <w:tcPr>
            <w:tcW w:w="5265"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90" w:lineRule="exac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根据广东省水利厅关于印发《广东省水利厅关于水利建设市场信用的管理办法》的通知[粤水规范字（2019）1号]，在广东省内依法建立了信用档案的水利建设市场主体初始信用分为100分，分值权重为10%，并按照开标当天的信用分值（超100分的按100分计算）乘以10%计算所得最终信用得分。</w:t>
            </w:r>
          </w:p>
          <w:p>
            <w:pPr>
              <w:spacing w:before="93" w:after="93" w:line="39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注</w:t>
            </w:r>
            <w:r>
              <w:rPr>
                <w:rFonts w:hint="eastAsia" w:ascii="宋体" w:hAnsi="宋体" w:eastAsia="宋体" w:cs="宋体"/>
                <w:color w:val="000000" w:themeColor="text1"/>
                <w:szCs w:val="21"/>
                <w:highlight w:val="none"/>
                <w14:textFill>
                  <w14:solidFill>
                    <w14:schemeClr w14:val="tx1"/>
                  </w14:solidFill>
                </w14:textFill>
              </w:rPr>
              <w:t>：组成联合体投标时指联合体</w:t>
            </w:r>
            <w:r>
              <w:rPr>
                <w:rFonts w:hint="eastAsia" w:ascii="宋体" w:hAnsi="宋体" w:cs="宋体"/>
                <w:color w:val="000000" w:themeColor="text1"/>
                <w:szCs w:val="21"/>
                <w:highlight w:val="none"/>
                <w:lang w:val="en-US" w:eastAsia="zh-CN"/>
                <w14:textFill>
                  <w14:solidFill>
                    <w14:schemeClr w14:val="tx1"/>
                  </w14:solidFill>
                </w14:textFill>
              </w:rPr>
              <w:t>牵头人</w:t>
            </w:r>
            <w:r>
              <w:rPr>
                <w:rFonts w:hint="eastAsia" w:ascii="宋体" w:hAnsi="宋体" w:eastAsia="宋体" w:cs="宋体"/>
                <w:color w:val="000000" w:themeColor="text1"/>
                <w:szCs w:val="21"/>
                <w:highlight w:val="none"/>
                <w14:textFill>
                  <w14:solidFill>
                    <w14:schemeClr w14:val="tx1"/>
                  </w14:solidFill>
                </w14:textFill>
              </w:rPr>
              <w:t>的市场信用得分情况</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评分依据以开标当天招标代理机构工作人员在监督部门、招标人、交易中心监控摄像头的监控下登录“广东省水利厅”网站（</w:t>
            </w:r>
            <w:r>
              <w:rPr>
                <w:rFonts w:hint="eastAsia" w:ascii="宋体" w:hAnsi="宋体" w:eastAsia="宋体" w:cs="宋体"/>
                <w:color w:val="000000" w:themeColor="text1"/>
                <w:szCs w:val="21"/>
                <w:highlight w:val="none"/>
                <w:shd w:val="clear" w:color="auto" w:fill="FFFFFF"/>
                <w14:textFill>
                  <w14:solidFill>
                    <w14:schemeClr w14:val="tx1"/>
                  </w14:solidFill>
                </w14:textFill>
              </w:rPr>
              <w:t>首页-政府服务-水利建设市场主体信用信息档案系统-广东省水利建设市场信用信息平台-信用信息公开</w:t>
            </w:r>
            <w:r>
              <w:rPr>
                <w:rFonts w:hint="eastAsia" w:ascii="宋体" w:hAnsi="宋体" w:eastAsia="宋体" w:cs="宋体"/>
                <w:color w:val="000000" w:themeColor="text1"/>
                <w:szCs w:val="21"/>
                <w:highlight w:val="none"/>
                <w14:textFill>
                  <w14:solidFill>
                    <w14:schemeClr w14:val="tx1"/>
                  </w14:solidFill>
                </w14:textFill>
              </w:rPr>
              <w:t>）实时查询结果截图打印为准。</w:t>
            </w:r>
          </w:p>
        </w:tc>
      </w:tr>
      <w:tr>
        <w:tblPrEx>
          <w:tblCellMar>
            <w:top w:w="0" w:type="dxa"/>
            <w:left w:w="10" w:type="dxa"/>
            <w:bottom w:w="0" w:type="dxa"/>
            <w:right w:w="10" w:type="dxa"/>
          </w:tblCellMar>
        </w:tblPrEx>
        <w:trPr>
          <w:trHeight w:val="4816" w:hRule="exac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企业业绩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526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投标人</w:t>
            </w:r>
            <w:r>
              <w:rPr>
                <w:rFonts w:hint="eastAsia" w:ascii="宋体" w:hAnsi="宋体" w:cs="宋体"/>
                <w:color w:val="auto"/>
                <w:sz w:val="21"/>
                <w:szCs w:val="21"/>
                <w:highlight w:val="none"/>
                <w:shd w:val="clear" w:color="auto" w:fill="FFFFFF"/>
                <w:lang w:val="en-US" w:eastAsia="zh-CN"/>
              </w:rPr>
              <w:t>（组成联合体时，指联合体任意一方）</w:t>
            </w:r>
            <w:r>
              <w:rPr>
                <w:rFonts w:hint="eastAsia" w:ascii="宋体" w:hAnsi="宋体" w:eastAsia="宋体" w:cs="宋体"/>
                <w:color w:val="auto"/>
                <w:sz w:val="21"/>
                <w:szCs w:val="21"/>
                <w:highlight w:val="none"/>
                <w:shd w:val="clear" w:color="auto" w:fill="FFFFFF"/>
                <w:lang w:val="en-US" w:eastAsia="zh-CN"/>
              </w:rPr>
              <w:t>在</w:t>
            </w:r>
            <w:r>
              <w:rPr>
                <w:rFonts w:hint="eastAsia" w:ascii="宋体" w:hAnsi="宋体" w:eastAsia="宋体" w:cs="宋体"/>
                <w:color w:val="auto"/>
                <w:sz w:val="21"/>
                <w:szCs w:val="21"/>
                <w:highlight w:val="none"/>
                <w:shd w:val="clear" w:color="auto" w:fill="FFFFFF"/>
              </w:rPr>
              <w:t>201</w:t>
            </w:r>
            <w:r>
              <w:rPr>
                <w:rFonts w:hint="eastAsia" w:ascii="宋体" w:hAnsi="宋体" w:eastAsia="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年至今</w:t>
            </w:r>
            <w:r>
              <w:rPr>
                <w:rFonts w:hint="eastAsia" w:ascii="宋体" w:hAnsi="宋体" w:eastAsia="宋体" w:cs="宋体"/>
                <w:color w:val="auto"/>
                <w:sz w:val="21"/>
                <w:szCs w:val="21"/>
                <w:highlight w:val="none"/>
                <w:shd w:val="clear" w:color="auto" w:fill="FFFFFF"/>
                <w:lang w:val="en-US" w:eastAsia="zh-CN"/>
              </w:rPr>
              <w:t>承接</w:t>
            </w:r>
            <w:r>
              <w:rPr>
                <w:rFonts w:hint="eastAsia" w:ascii="宋体" w:hAnsi="宋体" w:eastAsia="宋体" w:cs="宋体"/>
                <w:color w:val="auto"/>
                <w:sz w:val="21"/>
                <w:szCs w:val="21"/>
                <w:highlight w:val="none"/>
                <w:shd w:val="clear" w:color="auto" w:fill="FFFFFF"/>
              </w:rPr>
              <w:t>业绩情况：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u w:val="single"/>
                <w:shd w:val="clear" w:color="auto" w:fill="FFFFFF"/>
              </w:rPr>
              <w:t>承接</w:t>
            </w:r>
            <w:r>
              <w:rPr>
                <w:rFonts w:hint="eastAsia" w:ascii="宋体" w:hAnsi="宋体" w:eastAsia="宋体" w:cs="宋体"/>
                <w:color w:val="auto"/>
                <w:sz w:val="21"/>
                <w:szCs w:val="21"/>
                <w:highlight w:val="none"/>
                <w:shd w:val="clear" w:color="auto" w:fill="FFFFFF"/>
              </w:rPr>
              <w:t>过类似工程的，得</w:t>
            </w:r>
            <w:r>
              <w:rPr>
                <w:rFonts w:hint="eastAsia" w:ascii="宋体" w:hAnsi="宋体" w:cs="宋体"/>
                <w:color w:val="auto"/>
                <w:sz w:val="21"/>
                <w:szCs w:val="21"/>
                <w:highlight w:val="none"/>
                <w:shd w:val="clear" w:color="auto" w:fill="FFFFFF"/>
                <w:lang w:val="en-US" w:eastAsia="zh-CN"/>
              </w:rPr>
              <w:t>12</w:t>
            </w:r>
            <w:r>
              <w:rPr>
                <w:rFonts w:hint="eastAsia" w:ascii="宋体" w:hAnsi="宋体" w:eastAsia="宋体" w:cs="宋体"/>
                <w:color w:val="auto"/>
                <w:sz w:val="21"/>
                <w:szCs w:val="21"/>
                <w:highlight w:val="none"/>
                <w:shd w:val="clear" w:color="auto" w:fill="FFFFFF"/>
              </w:rPr>
              <w:t>分</w:t>
            </w:r>
            <w:r>
              <w:rPr>
                <w:rFonts w:hint="eastAsia" w:ascii="宋体" w:hAnsi="宋体" w:cs="宋体"/>
                <w:color w:val="auto"/>
                <w:sz w:val="21"/>
                <w:szCs w:val="21"/>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2．未</w:t>
            </w:r>
            <w:r>
              <w:rPr>
                <w:rFonts w:hint="eastAsia" w:ascii="宋体" w:hAnsi="宋体" w:eastAsia="宋体" w:cs="宋体"/>
                <w:color w:val="auto"/>
                <w:sz w:val="21"/>
                <w:szCs w:val="21"/>
                <w:highlight w:val="none"/>
                <w:u w:val="single"/>
                <w:shd w:val="clear" w:color="auto" w:fill="FFFFFF"/>
              </w:rPr>
              <w:t xml:space="preserve"> 承接 </w:t>
            </w:r>
            <w:r>
              <w:rPr>
                <w:rFonts w:hint="eastAsia" w:ascii="宋体" w:hAnsi="宋体" w:eastAsia="宋体" w:cs="宋体"/>
                <w:color w:val="auto"/>
                <w:sz w:val="21"/>
                <w:szCs w:val="21"/>
                <w:highlight w:val="none"/>
                <w:shd w:val="clear" w:color="auto" w:fill="FFFFFF"/>
              </w:rPr>
              <w:t>过类似工程的，不予计分。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注：</w:t>
            </w:r>
            <w:r>
              <w:rPr>
                <w:rFonts w:hint="eastAsia" w:ascii="宋体" w:hAnsi="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lang w:val="en-US" w:eastAsia="zh-CN"/>
              </w:rPr>
              <w:t>类似工程指：</w:t>
            </w:r>
            <w:r>
              <w:rPr>
                <w:rFonts w:hint="eastAsia" w:ascii="宋体" w:hAnsi="宋体" w:cs="宋体"/>
                <w:strike w:val="0"/>
                <w:dstrike w:val="0"/>
                <w:color w:val="auto"/>
                <w:sz w:val="21"/>
                <w:szCs w:val="21"/>
                <w:highlight w:val="none"/>
                <w:shd w:val="clear" w:color="auto" w:fill="FFFFFF"/>
                <w:lang w:val="en-US" w:eastAsia="zh-CN"/>
              </w:rPr>
              <w:t>通过公开招标形式中标的长度1公里以上（含1公里）且管径</w:t>
            </w:r>
            <w:r>
              <w:rPr>
                <w:rFonts w:hint="eastAsia" w:ascii="宋体" w:hAnsi="宋体" w:eastAsia="宋体" w:cs="宋体"/>
                <w:strike w:val="0"/>
                <w:dstrike w:val="0"/>
                <w:color w:val="auto"/>
                <w:sz w:val="21"/>
                <w:szCs w:val="21"/>
                <w:highlight w:val="none"/>
                <w:shd w:val="clear" w:color="auto" w:fill="FFFFFF"/>
                <w:lang w:val="en-US" w:eastAsia="zh-CN"/>
              </w:rPr>
              <w:t>≧</w:t>
            </w:r>
            <w:r>
              <w:rPr>
                <w:rFonts w:hint="eastAsia" w:ascii="宋体" w:hAnsi="宋体" w:cs="宋体"/>
                <w:strike w:val="0"/>
                <w:dstrike w:val="0"/>
                <w:color w:val="auto"/>
                <w:sz w:val="21"/>
                <w:szCs w:val="21"/>
                <w:highlight w:val="none"/>
                <w:shd w:val="clear" w:color="auto" w:fill="FFFFFF"/>
                <w:lang w:val="en-US" w:eastAsia="zh-CN"/>
              </w:rPr>
              <w:t>900mm的</w:t>
            </w:r>
            <w:r>
              <w:rPr>
                <w:rFonts w:hint="eastAsia" w:ascii="宋体" w:hAnsi="宋体" w:cs="宋体"/>
                <w:color w:val="auto"/>
                <w:sz w:val="21"/>
                <w:szCs w:val="21"/>
                <w:highlight w:val="none"/>
                <w:shd w:val="clear" w:color="auto" w:fill="FFFFFF"/>
                <w:lang w:val="en-US" w:eastAsia="zh-CN"/>
              </w:rPr>
              <w:t>取水管道工程或管道</w:t>
            </w:r>
            <w:r>
              <w:rPr>
                <w:rFonts w:hint="eastAsia" w:ascii="宋体" w:hAnsi="宋体" w:eastAsia="宋体" w:cs="宋体"/>
                <w:color w:val="auto"/>
                <w:sz w:val="21"/>
                <w:szCs w:val="21"/>
                <w:highlight w:val="none"/>
                <w:shd w:val="clear" w:color="auto" w:fill="FFFFFF"/>
                <w:lang w:val="en-US" w:eastAsia="zh-CN"/>
              </w:rPr>
              <w:t>工程。</w:t>
            </w:r>
            <w:bookmarkStart w:id="52" w:name="_GoBack"/>
            <w:bookmarkEnd w:id="5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lang w:val="en-US" w:eastAsia="zh-CN"/>
              </w:rPr>
              <w:t>.须提供中标通知书和合同（只需提供合同的关键页部分）</w:t>
            </w:r>
            <w:r>
              <w:rPr>
                <w:rFonts w:hint="eastAsia" w:ascii="宋体" w:hAnsi="宋体" w:cs="宋体"/>
                <w:color w:val="auto"/>
                <w:sz w:val="21"/>
                <w:szCs w:val="21"/>
                <w:highlight w:val="none"/>
                <w:shd w:val="clear" w:color="auto" w:fill="FFFFFF"/>
                <w:lang w:val="en-US" w:eastAsia="zh-CN"/>
              </w:rPr>
              <w:t>的彩色扫描件</w:t>
            </w:r>
            <w:r>
              <w:rPr>
                <w:rFonts w:hint="eastAsia" w:ascii="宋体" w:hAnsi="宋体" w:eastAsia="宋体" w:cs="宋体"/>
                <w:color w:val="auto"/>
                <w:sz w:val="21"/>
                <w:szCs w:val="21"/>
                <w:highlight w:val="none"/>
                <w:shd w:val="clear" w:color="auto" w:fill="FFFFFF"/>
                <w:lang w:val="en-US" w:eastAsia="zh-CN"/>
              </w:rPr>
              <w:t>，日期以合同签订时间为准。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shd w:val="clear" w:color="auto" w:fill="FFFFFF"/>
                <w:lang w:val="en-US" w:eastAsia="zh-CN"/>
              </w:rPr>
              <w:t>3</w:t>
            </w:r>
            <w:r>
              <w:rPr>
                <w:rFonts w:hint="eastAsia" w:ascii="宋体" w:hAnsi="宋体" w:eastAsia="宋体" w:cs="宋体"/>
                <w:b w:val="0"/>
                <w:bCs w:val="0"/>
                <w:color w:val="auto"/>
                <w:sz w:val="21"/>
                <w:szCs w:val="21"/>
                <w:highlight w:val="none"/>
                <w:shd w:val="clear" w:color="auto" w:fill="FFFFFF"/>
                <w:lang w:val="en-US" w:eastAsia="zh-CN"/>
              </w:rPr>
              <w:t>.</w:t>
            </w:r>
            <w:r>
              <w:rPr>
                <w:rFonts w:hint="eastAsia" w:ascii="宋体" w:hAnsi="宋体" w:eastAsia="宋体" w:cs="宋体"/>
                <w:b/>
                <w:bCs/>
                <w:color w:val="auto"/>
                <w:sz w:val="21"/>
                <w:szCs w:val="21"/>
                <w:highlight w:val="none"/>
                <w:shd w:val="clear" w:color="auto" w:fill="FFFFFF"/>
                <w:lang w:val="en-US" w:eastAsia="zh-CN"/>
              </w:rPr>
              <w:t>同时提供原件核对，</w:t>
            </w:r>
            <w:r>
              <w:rPr>
                <w:rFonts w:hint="eastAsia" w:ascii="宋体" w:hAnsi="宋体" w:eastAsia="宋体" w:cs="宋体"/>
                <w:color w:val="auto"/>
                <w:sz w:val="21"/>
                <w:szCs w:val="21"/>
                <w:highlight w:val="none"/>
                <w:shd w:val="clear" w:color="auto" w:fill="FFFFFF"/>
                <w:lang w:val="en-US" w:eastAsia="zh-CN"/>
              </w:rPr>
              <w:t>否则不得分。</w:t>
            </w:r>
          </w:p>
        </w:tc>
      </w:tr>
      <w:tr>
        <w:tblPrEx>
          <w:tblCellMar>
            <w:top w:w="0" w:type="dxa"/>
            <w:left w:w="10" w:type="dxa"/>
            <w:bottom w:w="0" w:type="dxa"/>
            <w:right w:w="10" w:type="dxa"/>
          </w:tblCellMar>
        </w:tblPrEx>
        <w:trPr>
          <w:trHeight w:val="2421"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pPr>
            <w:r>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t>企业奖项</w:t>
            </w:r>
            <w:r>
              <w:rPr>
                <w:rFonts w:hint="eastAsia" w:ascii="宋体" w:hAnsi="宋体" w:eastAsia="宋体" w:cs="宋体"/>
                <w:color w:val="000000" w:themeColor="text1"/>
                <w:sz w:val="21"/>
                <w:szCs w:val="21"/>
                <w:highlight w:val="none"/>
                <w:lang w:val="en-US" w:eastAsia="zh-CN"/>
                <w14:textFill>
                  <w14:solidFill>
                    <w14:schemeClr w14:val="tx1"/>
                  </w14:solidFill>
                </w14:textFill>
              </w:rPr>
              <w:t>（10分）</w:t>
            </w:r>
          </w:p>
          <w:p>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526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line="360" w:lineRule="auto"/>
              <w:ind w:left="0" w:leftChars="0" w:right="0" w:rightChars="0" w:firstLine="0" w:firstLineChars="0"/>
              <w:jc w:val="both"/>
              <w:textAlignment w:val="auto"/>
              <w:outlineLvl w:val="9"/>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近</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1"/>
                <w:szCs w:val="21"/>
                <w:highlight w:val="none"/>
                <w14:textFill>
                  <w14:solidFill>
                    <w14:schemeClr w14:val="tx1"/>
                  </w14:solidFill>
                </w14:textFill>
              </w:rPr>
              <w:t>年来（201</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snapToGrid w:val="0"/>
                <w:color w:val="000000" w:themeColor="text1"/>
                <w:kern w:val="0"/>
                <w:sz w:val="21"/>
                <w:szCs w:val="21"/>
                <w:highlight w:val="none"/>
                <w14:textFill>
                  <w14:solidFill>
                    <w14:schemeClr w14:val="tx1"/>
                  </w14:solidFill>
                </w14:textFill>
              </w:rPr>
              <w:t>年1月1日至今）</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投标人</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（组成联合体时，指联合体任意一方）</w:t>
            </w:r>
            <w:r>
              <w:rPr>
                <w:rFonts w:hint="eastAsia" w:ascii="宋体" w:hAnsi="宋体" w:eastAsia="宋体" w:cs="宋体"/>
                <w:snapToGrid w:val="0"/>
                <w:color w:val="000000" w:themeColor="text1"/>
                <w:kern w:val="0"/>
                <w:sz w:val="21"/>
                <w:szCs w:val="21"/>
                <w:highlight w:val="none"/>
                <w14:textFill>
                  <w14:solidFill>
                    <w14:schemeClr w14:val="tx1"/>
                  </w14:solidFill>
                </w14:textFill>
              </w:rPr>
              <w:t>取得的工程</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类奖项</w:t>
            </w:r>
            <w:r>
              <w:rPr>
                <w:rFonts w:hint="eastAsia" w:ascii="宋体" w:hAnsi="宋体" w:eastAsia="宋体" w:cs="宋体"/>
                <w:snapToGrid w:val="0"/>
                <w:color w:val="000000" w:themeColor="text1"/>
                <w:kern w:val="0"/>
                <w:sz w:val="21"/>
                <w:szCs w:val="21"/>
                <w:highlight w:val="none"/>
                <w14:textFill>
                  <w14:solidFill>
                    <w14:schemeClr w14:val="tx1"/>
                  </w14:solidFill>
                </w14:textFill>
              </w:rPr>
              <w:t>情况：</w:t>
            </w:r>
          </w:p>
          <w:p>
            <w:pPr>
              <w:pStyle w:val="6"/>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line="36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1</w:t>
            </w:r>
            <w:r>
              <w:rPr>
                <w:rFonts w:hint="eastAsia" w:ascii="宋体" w:hAnsi="宋体" w:eastAsia="宋体" w:cs="宋体"/>
                <w:caps w:val="0"/>
                <w:smallCaps w:val="0"/>
                <w:snapToGrid w:val="0"/>
                <w:color w:val="000000" w:themeColor="text1"/>
                <w:spacing w:val="0"/>
                <w:kern w:val="0"/>
                <w:sz w:val="21"/>
                <w:szCs w:val="21"/>
                <w:highlight w:val="none"/>
                <w:lang w:val="en-US" w:eastAsia="zh-CN"/>
                <w14:textFill>
                  <w14:solidFill>
                    <w14:schemeClr w14:val="tx1"/>
                  </w14:solidFill>
                </w14:textFill>
              </w:rPr>
              <w:t>．</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获得国家级</w:t>
            </w:r>
            <w:r>
              <w:rPr>
                <w:rFonts w:hint="eastAsia" w:ascii="宋体" w:hAnsi="宋体" w:eastAsia="宋体" w:cs="宋体"/>
                <w:snapToGrid w:val="0"/>
                <w:color w:val="000000" w:themeColor="text1"/>
                <w:kern w:val="0"/>
                <w:sz w:val="21"/>
                <w:szCs w:val="21"/>
                <w:highlight w:val="none"/>
                <w14:textFill>
                  <w14:solidFill>
                    <w14:schemeClr w14:val="tx1"/>
                  </w14:solidFill>
                </w14:textFill>
              </w:rPr>
              <w:t>或部级</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奖项的</w:t>
            </w:r>
            <w:r>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得</w:t>
            </w:r>
            <w:r>
              <w:rPr>
                <w:rFonts w:hint="eastAsia" w:ascii="宋体" w:hAnsi="宋体" w:eastAsia="宋体" w:cs="宋体"/>
                <w:caps w:val="0"/>
                <w:smallCaps w:val="0"/>
                <w:snapToGrid w:val="0"/>
                <w:color w:val="000000" w:themeColor="text1"/>
                <w:spacing w:val="0"/>
                <w:kern w:val="0"/>
                <w:sz w:val="21"/>
                <w:szCs w:val="21"/>
                <w:highlight w:val="none"/>
                <w:u w:val="single"/>
                <w:lang w:val="en-US" w:eastAsia="zh-CN"/>
                <w14:textFill>
                  <w14:solidFill>
                    <w14:schemeClr w14:val="tx1"/>
                  </w14:solidFill>
                </w14:textFill>
              </w:rPr>
              <w:t>10</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分</w:t>
            </w:r>
            <w:r>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t>。</w:t>
            </w:r>
          </w:p>
          <w:p>
            <w:pPr>
              <w:pStyle w:val="6"/>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line="36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2</w:t>
            </w:r>
            <w:r>
              <w:rPr>
                <w:rFonts w:hint="eastAsia" w:ascii="宋体" w:hAnsi="宋体" w:eastAsia="宋体" w:cs="宋体"/>
                <w:caps w:val="0"/>
                <w:smallCaps w:val="0"/>
                <w:snapToGrid w:val="0"/>
                <w:color w:val="000000" w:themeColor="text1"/>
                <w:spacing w:val="0"/>
                <w:kern w:val="0"/>
                <w:sz w:val="21"/>
                <w:szCs w:val="21"/>
                <w:highlight w:val="none"/>
                <w:lang w:val="en-US" w:eastAsia="zh-CN"/>
                <w14:textFill>
                  <w14:solidFill>
                    <w14:schemeClr w14:val="tx1"/>
                  </w14:solidFill>
                </w14:textFill>
              </w:rPr>
              <w:t>．</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获得省级奖项的</w:t>
            </w:r>
            <w:r>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得</w:t>
            </w:r>
            <w:r>
              <w:rPr>
                <w:rFonts w:hint="eastAsia" w:ascii="宋体" w:hAnsi="宋体" w:eastAsia="宋体" w:cs="宋体"/>
                <w:caps w:val="0"/>
                <w:smallCaps w:val="0"/>
                <w:snapToGrid w:val="0"/>
                <w:color w:val="000000" w:themeColor="text1"/>
                <w:spacing w:val="0"/>
                <w:kern w:val="0"/>
                <w:sz w:val="21"/>
                <w:szCs w:val="21"/>
                <w:highlight w:val="none"/>
                <w:u w:val="single"/>
                <w:lang w:val="en-US" w:eastAsia="zh-CN"/>
                <w14:textFill>
                  <w14:solidFill>
                    <w14:schemeClr w14:val="tx1"/>
                  </w14:solidFill>
                </w14:textFill>
              </w:rPr>
              <w:t>6</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分</w:t>
            </w:r>
            <w:r>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t>。</w:t>
            </w:r>
          </w:p>
          <w:p>
            <w:pPr>
              <w:pStyle w:val="6"/>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line="36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pP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3</w:t>
            </w:r>
            <w:r>
              <w:rPr>
                <w:rFonts w:hint="eastAsia" w:ascii="宋体" w:hAnsi="宋体" w:eastAsia="宋体" w:cs="宋体"/>
                <w:caps w:val="0"/>
                <w:smallCaps w:val="0"/>
                <w:snapToGrid w:val="0"/>
                <w:color w:val="000000" w:themeColor="text1"/>
                <w:spacing w:val="0"/>
                <w:kern w:val="0"/>
                <w:sz w:val="21"/>
                <w:szCs w:val="21"/>
                <w:highlight w:val="none"/>
                <w:lang w:val="en-US" w:eastAsia="zh-CN"/>
                <w14:textFill>
                  <w14:solidFill>
                    <w14:schemeClr w14:val="tx1"/>
                  </w14:solidFill>
                </w14:textFill>
              </w:rPr>
              <w:t>．</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获得地市级奖项的</w:t>
            </w:r>
            <w:r>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得</w:t>
            </w:r>
            <w:r>
              <w:rPr>
                <w:rFonts w:hint="eastAsia" w:ascii="宋体" w:hAnsi="宋体" w:eastAsia="宋体" w:cs="宋体"/>
                <w:caps w:val="0"/>
                <w:smallCaps w:val="0"/>
                <w:snapToGrid w:val="0"/>
                <w:color w:val="000000" w:themeColor="text1"/>
                <w:spacing w:val="0"/>
                <w:kern w:val="0"/>
                <w:sz w:val="21"/>
                <w:szCs w:val="21"/>
                <w:highlight w:val="none"/>
                <w:u w:val="single"/>
                <w:lang w:val="en-US" w:eastAsia="zh-CN"/>
                <w14:textFill>
                  <w14:solidFill>
                    <w14:schemeClr w14:val="tx1"/>
                  </w14:solidFill>
                </w14:textFill>
              </w:rPr>
              <w:t>4</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分</w:t>
            </w:r>
            <w:r>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t>。</w:t>
            </w:r>
          </w:p>
          <w:p>
            <w:pPr>
              <w:pStyle w:val="6"/>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line="36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宋体"/>
                <w:caps w:val="0"/>
                <w:smallCaps w:val="0"/>
                <w:snapToGrid w:val="0"/>
                <w:color w:val="000000" w:themeColor="text1"/>
                <w:spacing w:val="0"/>
                <w:kern w:val="0"/>
                <w:sz w:val="21"/>
                <w:szCs w:val="21"/>
                <w:highlight w:val="none"/>
                <w:lang w:val="en-US" w:eastAsia="zh-CN"/>
                <w14:textFill>
                  <w14:solidFill>
                    <w14:schemeClr w14:val="tx1"/>
                  </w14:solidFill>
                </w14:textFill>
              </w:rPr>
              <w:t>4．以上奖项均未获得的，不予计分。</w:t>
            </w:r>
          </w:p>
          <w:p>
            <w:pPr>
              <w:pStyle w:val="6"/>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line="36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宋体"/>
                <w:caps w:val="0"/>
                <w:smallCaps w:val="0"/>
                <w:snapToGrid w:val="0"/>
                <w:color w:val="000000" w:themeColor="text1"/>
                <w:spacing w:val="0"/>
                <w:kern w:val="0"/>
                <w:sz w:val="21"/>
                <w:szCs w:val="21"/>
                <w:highlight w:val="none"/>
                <w:lang w:val="en-US" w:eastAsia="zh-CN"/>
                <w14:textFill>
                  <w14:solidFill>
                    <w14:schemeClr w14:val="tx1"/>
                  </w14:solidFill>
                </w14:textFill>
              </w:rPr>
              <w:t>5．</w:t>
            </w:r>
            <w:r>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t>本项</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最高得</w:t>
            </w:r>
            <w:r>
              <w:rPr>
                <w:rFonts w:hint="eastAsia" w:ascii="宋体" w:hAnsi="宋体" w:eastAsia="宋体" w:cs="宋体"/>
                <w:caps w:val="0"/>
                <w:smallCaps w:val="0"/>
                <w:snapToGrid w:val="0"/>
                <w:color w:val="000000" w:themeColor="text1"/>
                <w:spacing w:val="0"/>
                <w:kern w:val="0"/>
                <w:sz w:val="21"/>
                <w:szCs w:val="21"/>
                <w:highlight w:val="none"/>
                <w:u w:val="single"/>
                <w:lang w:val="en-US" w:eastAsia="zh-CN"/>
                <w14:textFill>
                  <w14:solidFill>
                    <w14:schemeClr w14:val="tx1"/>
                  </w14:solidFill>
                </w14:textFill>
              </w:rPr>
              <w:t>10</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分。</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注：1．只允许投标人提交一个奖项，并按该业绩最高级别奖项计分一次。</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bCs/>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2．需附有关奖项证明</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彩色扫描件</w:t>
            </w: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shd w:val="clear" w:color="auto" w:fill="FFFFFF"/>
                <w:lang w:val="en-US" w:eastAsia="zh-CN"/>
                <w14:textFill>
                  <w14:solidFill>
                    <w14:schemeClr w14:val="tx1"/>
                  </w14:solidFill>
                </w14:textFill>
              </w:rPr>
              <w:t>同时提供原件供核对，</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否则不得分</w:t>
            </w:r>
            <w:r>
              <w:rPr>
                <w:rFonts w:hint="eastAsia" w:ascii="宋体" w:hAnsi="宋体" w:eastAsia="宋体" w:cs="宋体"/>
                <w:b/>
                <w:bCs/>
                <w:color w:val="000000" w:themeColor="text1"/>
                <w:sz w:val="21"/>
                <w:szCs w:val="21"/>
                <w:highlight w:val="none"/>
                <w:shd w:val="clear" w:color="auto" w:fill="FFFFFF"/>
                <w:lang w:val="en-US" w:eastAsia="zh-CN"/>
                <w14:textFill>
                  <w14:solidFill>
                    <w14:schemeClr w14:val="tx1"/>
                  </w14:solidFill>
                </w14:textFill>
              </w:rPr>
              <w:t>。</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3．颁发机构限定以下范围：</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①国家或部级奖项： 国务院、住建部、建设协会</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（中国建筑业协会或中国有色金属建设协会等） ；</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②省级奖项： 省级人民政府、省级住建部门、建设协会（省级建筑业协会或省级有色金属建设协会等）；</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bCs/>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③地市级奖项：地市级人民政府、地市级住建部门、建设协会（市级建筑业协会或市级有色金属建设协会等）。</w:t>
            </w:r>
          </w:p>
          <w:p>
            <w:pPr>
              <w:keepNext w:val="0"/>
              <w:keepLines w:val="0"/>
              <w:pageBreakBefore w:val="0"/>
              <w:widowControl w:val="0"/>
              <w:kinsoku/>
              <w:overflowPunct/>
              <w:topLinePunct w:val="0"/>
              <w:autoSpaceDE/>
              <w:autoSpaceDN/>
              <w:bidi w:val="0"/>
              <w:spacing w:line="360" w:lineRule="auto"/>
              <w:textAlignment w:val="auto"/>
              <w:rPr>
                <w:rFonts w:hint="default" w:ascii="宋体" w:hAnsi="宋体" w:eastAsia="宋体" w:cs="宋体"/>
                <w:b/>
                <w:bCs/>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cs="宋体"/>
                <w:b/>
                <w:bCs/>
                <w:color w:val="000000" w:themeColor="text1"/>
                <w:sz w:val="21"/>
                <w:szCs w:val="21"/>
                <w:highlight w:val="none"/>
                <w:shd w:val="clear" w:color="auto" w:fill="FFFFFF"/>
                <w:lang w:val="en-US" w:eastAsia="zh-CN"/>
                <w14:textFill>
                  <w14:solidFill>
                    <w14:schemeClr w14:val="tx1"/>
                  </w14:solidFill>
                </w14:textFill>
              </w:rPr>
              <w:t>相关协会需经民政部门备案。</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FFFFFF"/>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．获奖时间以奖项证明的落款日期为准。</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．任一奖项有以下情形之一的，该奖项视为无效，不予计分：</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①未提供奖项原件的；</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②颁发机构不符合要求的；</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bCs/>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FFFFFF"/>
                <w:lang w:val="en-US" w:eastAsia="zh-CN"/>
                <w14:textFill>
                  <w14:solidFill>
                    <w14:schemeClr w14:val="tx1"/>
                  </w14:solidFill>
                </w14:textFill>
              </w:rPr>
              <w:t>③获奖时间不符合要求的</w:t>
            </w:r>
            <w:r>
              <w:rPr>
                <w:rFonts w:hint="eastAsia" w:ascii="宋体" w:hAnsi="宋体" w:cs="宋体"/>
                <w:b w:val="0"/>
                <w:bCs w:val="0"/>
                <w:color w:val="000000" w:themeColor="text1"/>
                <w:sz w:val="21"/>
                <w:szCs w:val="21"/>
                <w:highlight w:val="none"/>
                <w:shd w:val="clear" w:color="auto" w:fill="FFFFFF"/>
                <w:lang w:val="en-US" w:eastAsia="zh-CN"/>
                <w14:textFill>
                  <w14:solidFill>
                    <w14:schemeClr w14:val="tx1"/>
                  </w14:solidFill>
                </w14:textFill>
              </w:rPr>
              <w:t>。</w:t>
            </w:r>
          </w:p>
        </w:tc>
      </w:tr>
      <w:tr>
        <w:tblPrEx>
          <w:tblCellMar>
            <w:top w:w="0" w:type="dxa"/>
            <w:left w:w="10" w:type="dxa"/>
            <w:bottom w:w="0" w:type="dxa"/>
            <w:right w:w="10" w:type="dxa"/>
          </w:tblCellMar>
        </w:tblPrEx>
        <w:trPr>
          <w:trHeight w:val="4109"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000000" w:fill="FFFFFF"/>
            <w:tcMar>
              <w:left w:w="56" w:type="dxa"/>
              <w:right w:w="56"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auto" w:sz="4" w:space="0"/>
              <w:left w:val="single" w:color="auto" w:sz="4" w:space="0"/>
              <w:bottom w:val="single" w:color="auto" w:sz="4" w:space="0"/>
              <w:right w:val="single" w:color="auto" w:sz="4" w:space="0"/>
            </w:tcBorders>
            <w:shd w:val="clear" w:color="auto" w:fill="auto"/>
            <w:tcMar>
              <w:left w:w="56" w:type="dxa"/>
              <w:right w:w="56"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shd w:val="clear" w:color="auto" w:fill="auto"/>
            <w:tcMar>
              <w:left w:w="56" w:type="dxa"/>
              <w:right w:w="56" w:type="dxa"/>
            </w:tcMar>
            <w:vAlign w:val="center"/>
          </w:tcPr>
          <w:p>
            <w:pPr>
              <w:pStyle w:val="6"/>
              <w:keepNext w:val="0"/>
              <w:keepLines w:val="0"/>
              <w:pageBreakBefore w:val="0"/>
              <w:widowControl w:val="0"/>
              <w:kinsoku/>
              <w:wordWrap w:val="0"/>
              <w:overflowPunct/>
              <w:topLinePunct w:val="0"/>
              <w:autoSpaceDE/>
              <w:autoSpaceDN/>
              <w:bidi w:val="0"/>
              <w:adjustRightInd w:val="0"/>
              <w:snapToGrid w:val="0"/>
              <w:spacing w:before="0" w:beforeAutospacing="0" w:line="240" w:lineRule="auto"/>
              <w:ind w:left="0" w:leftChars="0" w:right="0" w:rightChars="0" w:firstLine="0" w:firstLineChars="0"/>
              <w:jc w:val="center"/>
              <w:textAlignment w:val="auto"/>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企业管理体系认证</w:t>
            </w:r>
          </w:p>
          <w:p>
            <w:pPr>
              <w:keepNext w:val="0"/>
              <w:keepLines w:val="0"/>
              <w:pageBreakBefore w:val="0"/>
              <w:widowControl w:val="0"/>
              <w:kinsoku/>
              <w:overflowPunct/>
              <w:topLinePunct w:val="0"/>
              <w:autoSpaceDE/>
              <w:autoSpaceDN/>
              <w:bidi w:val="0"/>
              <w:snapToGrid w:val="0"/>
              <w:spacing w:beforeAutospacing="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w:t>
            </w:r>
          </w:p>
          <w:p>
            <w:pPr>
              <w:pStyle w:val="6"/>
              <w:keepNext w:val="0"/>
              <w:keepLines w:val="0"/>
              <w:pageBreakBefore w:val="0"/>
              <w:widowControl w:val="0"/>
              <w:kinsoku/>
              <w:wordWrap w:val="0"/>
              <w:overflowPunct/>
              <w:topLinePunct w:val="0"/>
              <w:autoSpaceDE/>
              <w:autoSpaceDN/>
              <w:bidi w:val="0"/>
              <w:adjustRightInd w:val="0"/>
              <w:snapToGrid w:val="0"/>
              <w:spacing w:before="0" w:beforeAutospacing="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pPr>
          </w:p>
          <w:p>
            <w:pPr>
              <w:pStyle w:val="25"/>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pPr>
          </w:p>
        </w:tc>
        <w:tc>
          <w:tcPr>
            <w:tcW w:w="5265" w:type="dxa"/>
            <w:tcBorders>
              <w:top w:val="single" w:color="auto" w:sz="4" w:space="0"/>
              <w:left w:val="single" w:color="auto" w:sz="4" w:space="0"/>
              <w:bottom w:val="single" w:color="000000" w:sz="4" w:space="0"/>
              <w:right w:val="single" w:color="000000" w:sz="4" w:space="0"/>
            </w:tcBorders>
            <w:shd w:val="clear" w:color="auto" w:fill="auto"/>
            <w:tcMar>
              <w:left w:w="56" w:type="dxa"/>
              <w:right w:w="56" w:type="dxa"/>
            </w:tcMar>
            <w:vAlign w:val="center"/>
          </w:tcPr>
          <w:p>
            <w:pPr>
              <w:pStyle w:val="6"/>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line="312" w:lineRule="auto"/>
              <w:ind w:left="0" w:leftChars="0" w:right="0" w:rightChars="0" w:firstLine="0" w:firstLineChars="0"/>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质量管理体系认证、职业健康安全管理体系认证、环境管理体系认证</w:t>
            </w:r>
            <w:r>
              <w:rPr>
                <w:rFonts w:hint="eastAsia" w:ascii="宋体" w:hAnsi="宋体" w:eastAsia="宋体" w:cs="宋体"/>
                <w:color w:val="000000" w:themeColor="text1"/>
                <w:highlight w:val="none"/>
                <w:lang w:eastAsia="zh-CN"/>
                <w14:textFill>
                  <w14:solidFill>
                    <w14:schemeClr w14:val="tx1"/>
                  </w14:solidFill>
                </w14:textFill>
              </w:rPr>
              <w:t>中，</w:t>
            </w:r>
            <w:r>
              <w:rPr>
                <w:rFonts w:hint="eastAsia" w:ascii="宋体" w:hAnsi="宋体" w:cs="宋体"/>
                <w:color w:val="000000" w:themeColor="text1"/>
                <w:highlight w:val="none"/>
                <w:lang w:val="en-US" w:eastAsia="zh-CN"/>
                <w14:textFill>
                  <w14:solidFill>
                    <w14:schemeClr w14:val="tx1"/>
                  </w14:solidFill>
                </w14:textFill>
              </w:rPr>
              <w:t>投标人</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（组成联合体时，指联合体双方）</w:t>
            </w:r>
            <w:r>
              <w:rPr>
                <w:rFonts w:hint="eastAsia" w:ascii="宋体" w:hAnsi="宋体" w:eastAsia="宋体" w:cs="宋体"/>
                <w:color w:val="000000" w:themeColor="text1"/>
                <w:highlight w:val="none"/>
                <w:lang w:eastAsia="zh-CN"/>
                <w14:textFill>
                  <w14:solidFill>
                    <w14:schemeClr w14:val="tx1"/>
                  </w14:solidFill>
                </w14:textFill>
              </w:rPr>
              <w:t>每获得</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项认证</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，最高得</w:t>
            </w:r>
            <w:r>
              <w:rPr>
                <w:rFonts w:hint="eastAsia" w:ascii="宋体" w:hAnsi="宋体" w:eastAsia="宋体" w:cs="宋体"/>
                <w:color w:val="000000" w:themeColor="text1"/>
                <w:highlight w:val="none"/>
                <w:lang w:val="en-US" w:eastAsia="zh-CN"/>
                <w14:textFill>
                  <w14:solidFill>
                    <w14:schemeClr w14:val="tx1"/>
                  </w14:solidFill>
                </w14:textFill>
              </w:rPr>
              <w:t>3分。</w:t>
            </w:r>
          </w:p>
          <w:p>
            <w:pPr>
              <w:keepNext w:val="0"/>
              <w:keepLines w:val="0"/>
              <w:pageBreakBefore w:val="0"/>
              <w:widowControl w:val="0"/>
              <w:kinsoku/>
              <w:wordWrap/>
              <w:overflowPunct/>
              <w:topLinePunct w:val="0"/>
              <w:autoSpaceDE/>
              <w:autoSpaceDN/>
              <w:bidi w:val="0"/>
              <w:snapToGrid/>
              <w:spacing w:beforeAutospacing="0" w:line="312" w:lineRule="auto"/>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2．未获得以上认证的，不予计分。</w:t>
            </w:r>
          </w:p>
          <w:p>
            <w:pPr>
              <w:pStyle w:val="6"/>
              <w:keepNext w:val="0"/>
              <w:keepLines w:val="0"/>
              <w:pageBreakBefore w:val="0"/>
              <w:widowControl w:val="0"/>
              <w:kinsoku/>
              <w:wordWrap w:val="0"/>
              <w:overflowPunct/>
              <w:topLinePunct w:val="0"/>
              <w:autoSpaceDE/>
              <w:autoSpaceDN/>
              <w:bidi w:val="0"/>
              <w:adjustRightInd w:val="0"/>
              <w:snapToGrid w:val="0"/>
              <w:spacing w:before="0" w:beforeAutospacing="0" w:line="312"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themeColor="text1"/>
                <w:spacing w:val="0"/>
                <w:kern w:val="0"/>
                <w:sz w:val="21"/>
                <w:szCs w:val="21"/>
                <w:highlight w:val="none"/>
                <w:lang w:val="en-US" w:eastAsia="zh-CN"/>
                <w14:textFill>
                  <w14:solidFill>
                    <w14:schemeClr w14:val="tx1"/>
                  </w14:solidFill>
                </w14:textFill>
              </w:rPr>
            </w:pPr>
          </w:p>
          <w:p>
            <w:pPr>
              <w:pStyle w:val="6"/>
              <w:keepNext w:val="0"/>
              <w:keepLines w:val="0"/>
              <w:pageBreakBefore w:val="0"/>
              <w:widowControl w:val="0"/>
              <w:kinsoku/>
              <w:wordWrap w:val="0"/>
              <w:overflowPunct/>
              <w:topLinePunct w:val="0"/>
              <w:autoSpaceDE/>
              <w:autoSpaceDN/>
              <w:bidi w:val="0"/>
              <w:adjustRightInd w:val="0"/>
              <w:snapToGrid w:val="0"/>
              <w:spacing w:before="0" w:beforeAutospacing="0" w:line="312"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caps w:val="0"/>
                <w:smallCaps w:val="0"/>
                <w:snapToGrid w:val="0"/>
                <w:color w:val="000000" w:themeColor="text1"/>
                <w:spacing w:val="0"/>
                <w:kern w:val="0"/>
                <w:sz w:val="21"/>
                <w:szCs w:val="21"/>
                <w:highlight w:val="none"/>
                <w:lang w:val="en-US" w:eastAsia="zh-CN"/>
                <w14:textFill>
                  <w14:solidFill>
                    <w14:schemeClr w14:val="tx1"/>
                  </w14:solidFill>
                </w14:textFill>
              </w:rPr>
              <w:t>注：1.需附在有效期内的</w:t>
            </w:r>
            <w:r>
              <w:rPr>
                <w:rFonts w:hint="eastAsia" w:ascii="宋体" w:hAnsi="宋体" w:eastAsia="宋体" w:cs="宋体"/>
                <w:caps w:val="0"/>
                <w:smallCaps w:val="0"/>
                <w:snapToGrid w:val="0"/>
                <w:color w:val="000000" w:themeColor="text1"/>
                <w:spacing w:val="0"/>
                <w:kern w:val="0"/>
                <w:sz w:val="21"/>
                <w:szCs w:val="21"/>
                <w:highlight w:val="none"/>
                <w14:textFill>
                  <w14:solidFill>
                    <w14:schemeClr w14:val="tx1"/>
                  </w14:solidFill>
                </w14:textFill>
              </w:rPr>
              <w:t>认证证书</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彩色扫描件</w:t>
            </w:r>
            <w:r>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b/>
                <w:bCs/>
                <w:caps w:val="0"/>
                <w:smallCaps w:val="0"/>
                <w:snapToGrid w:val="0"/>
                <w:color w:val="000000" w:themeColor="text1"/>
                <w:spacing w:val="0"/>
                <w:kern w:val="0"/>
                <w:sz w:val="21"/>
                <w:szCs w:val="21"/>
                <w:highlight w:val="none"/>
                <w:lang w:eastAsia="zh-CN"/>
                <w14:textFill>
                  <w14:solidFill>
                    <w14:schemeClr w14:val="tx1"/>
                  </w14:solidFill>
                </w14:textFill>
              </w:rPr>
              <w:t>同时提供</w:t>
            </w:r>
            <w:r>
              <w:rPr>
                <w:rFonts w:hint="eastAsia" w:ascii="宋体" w:hAnsi="宋体" w:eastAsia="宋体" w:cs="宋体"/>
                <w:b/>
                <w:bCs/>
                <w:caps w:val="0"/>
                <w:smallCaps w:val="0"/>
                <w:snapToGrid w:val="0"/>
                <w:color w:val="000000" w:themeColor="text1"/>
                <w:spacing w:val="0"/>
                <w:kern w:val="0"/>
                <w:sz w:val="21"/>
                <w:szCs w:val="21"/>
                <w:highlight w:val="none"/>
                <w:lang w:val="en-US" w:eastAsia="zh-CN"/>
                <w14:textFill>
                  <w14:solidFill>
                    <w14:schemeClr w14:val="tx1"/>
                  </w14:solidFill>
                </w14:textFill>
              </w:rPr>
              <w:t>原件供核对</w:t>
            </w:r>
            <w:r>
              <w:rPr>
                <w:rFonts w:hint="eastAsia" w:ascii="宋体" w:hAnsi="宋体" w:eastAsia="宋体" w:cs="宋体"/>
                <w:b/>
                <w:bCs/>
                <w:color w:val="000000" w:themeColor="text1"/>
                <w:sz w:val="21"/>
                <w:szCs w:val="21"/>
                <w:highlight w:val="none"/>
                <w:shd w:val="clear" w:color="auto" w:fill="FFFFFF"/>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否则不得分</w:t>
            </w:r>
            <w:r>
              <w:rPr>
                <w:rFonts w:hint="eastAsia" w:ascii="宋体" w:hAnsi="宋体" w:eastAsia="宋体" w:cs="宋体"/>
                <w:b w:val="0"/>
                <w:bCs w:val="0"/>
                <w:caps w:val="0"/>
                <w:smallCaps w:val="0"/>
                <w:snapToGrid w:val="0"/>
                <w:color w:val="000000" w:themeColor="text1"/>
                <w:spacing w:val="0"/>
                <w:kern w:val="0"/>
                <w:sz w:val="21"/>
                <w:szCs w:val="21"/>
                <w:highlight w:val="none"/>
                <w:lang w:val="en-US" w:eastAsia="zh-CN"/>
                <w14:textFill>
                  <w14:solidFill>
                    <w14:schemeClr w14:val="tx1"/>
                  </w14:solidFill>
                </w14:textFill>
              </w:rPr>
              <w:t>。</w:t>
            </w:r>
          </w:p>
          <w:p>
            <w:pPr>
              <w:pStyle w:val="6"/>
              <w:keepNext w:val="0"/>
              <w:keepLines w:val="0"/>
              <w:pageBreakBefore w:val="0"/>
              <w:widowControl w:val="0"/>
              <w:kinsoku/>
              <w:wordWrap w:val="0"/>
              <w:overflowPunct/>
              <w:topLinePunct w:val="0"/>
              <w:autoSpaceDE/>
              <w:autoSpaceDN/>
              <w:bidi w:val="0"/>
              <w:adjustRightInd w:val="0"/>
              <w:snapToGrid w:val="0"/>
              <w:spacing w:before="0" w:beforeAutospacing="0" w:line="312"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caps w:val="0"/>
                <w:smallCaps w:val="0"/>
                <w:snapToGrid w:val="0"/>
                <w:color w:val="000000" w:themeColor="text1"/>
                <w:spacing w:val="0"/>
                <w:kern w:val="0"/>
                <w:sz w:val="21"/>
                <w:szCs w:val="21"/>
                <w:highlight w:val="none"/>
                <w:lang w:val="en-US" w:eastAsia="zh-CN"/>
                <w14:textFill>
                  <w14:solidFill>
                    <w14:schemeClr w14:val="tx1"/>
                  </w14:solidFill>
                </w14:textFill>
              </w:rPr>
              <w:t>2．任一认证证书有以下情形之一的，该认证证书视为无效，不予计分</w:t>
            </w:r>
            <w:r>
              <w:rPr>
                <w:rFonts w:hint="eastAsia" w:ascii="宋体" w:hAnsi="宋体" w:eastAsia="宋体" w:cs="宋体"/>
                <w:caps w:val="0"/>
                <w:smallCaps w:val="0"/>
                <w:snapToGrid w:val="0"/>
                <w:color w:val="000000" w:themeColor="text1"/>
                <w:spacing w:val="0"/>
                <w:kern w:val="0"/>
                <w:sz w:val="21"/>
                <w:szCs w:val="21"/>
                <w:highlight w:val="none"/>
                <w:lang w:eastAsia="zh-CN"/>
                <w14:textFill>
                  <w14:solidFill>
                    <w14:schemeClr w14:val="tx1"/>
                  </w14:solidFill>
                </w14:textFill>
              </w:rPr>
              <w:t>：</w:t>
            </w:r>
          </w:p>
          <w:p>
            <w:pPr>
              <w:pStyle w:val="6"/>
              <w:keepNext w:val="0"/>
              <w:keepLines w:val="0"/>
              <w:pageBreakBefore w:val="0"/>
              <w:widowControl w:val="0"/>
              <w:kinsoku/>
              <w:wordWrap w:val="0"/>
              <w:overflowPunct/>
              <w:topLinePunct w:val="0"/>
              <w:autoSpaceDE/>
              <w:autoSpaceDN/>
              <w:bidi w:val="0"/>
              <w:adjustRightInd w:val="0"/>
              <w:snapToGrid w:val="0"/>
              <w:spacing w:before="0" w:beforeAutospacing="0" w:line="312" w:lineRule="auto"/>
              <w:ind w:left="0" w:leftChars="0" w:right="0" w:rightChars="0" w:firstLine="0" w:firstLineChars="0"/>
              <w:textAlignment w:val="auto"/>
              <w:outlineLvl w:val="9"/>
              <w:rPr>
                <w:rFonts w:hint="eastAsia" w:ascii="宋体" w:hAnsi="宋体" w:eastAsia="宋体" w:cs="宋体"/>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caps w:val="0"/>
                <w:smallCaps w:val="0"/>
                <w:snapToGrid w:val="0"/>
                <w:color w:val="000000" w:themeColor="text1"/>
                <w:spacing w:val="0"/>
                <w:kern w:val="0"/>
                <w:sz w:val="21"/>
                <w:szCs w:val="21"/>
                <w:highlight w:val="none"/>
                <w:lang w:val="en-US" w:eastAsia="zh-CN"/>
                <w14:textFill>
                  <w14:solidFill>
                    <w14:schemeClr w14:val="tx1"/>
                  </w14:solidFill>
                </w14:textFill>
              </w:rPr>
              <w:t>①未提供认证证书原件的；</w:t>
            </w:r>
          </w:p>
          <w:p>
            <w:pPr>
              <w:pStyle w:val="25"/>
              <w:keepNext w:val="0"/>
              <w:keepLines w:val="0"/>
              <w:pageBreakBefore w:val="0"/>
              <w:widowControl w:val="0"/>
              <w:kinsoku/>
              <w:overflowPunct/>
              <w:topLinePunct w:val="0"/>
              <w:autoSpaceDE/>
              <w:autoSpaceDN/>
              <w:bidi w:val="0"/>
              <w:spacing w:beforeAutospacing="0" w:line="312" w:lineRule="auto"/>
              <w:jc w:val="both"/>
              <w:textAlignment w:val="auto"/>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②认证证书不在有效期内的。</w:t>
            </w:r>
          </w:p>
        </w:tc>
      </w:tr>
      <w:tr>
        <w:tblPrEx>
          <w:tblCellMar>
            <w:top w:w="0" w:type="dxa"/>
            <w:left w:w="10" w:type="dxa"/>
            <w:bottom w:w="0" w:type="dxa"/>
            <w:right w:w="10" w:type="dxa"/>
          </w:tblCellMar>
        </w:tblPrEx>
        <w:trPr>
          <w:trHeight w:val="4553" w:hRule="exac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000000" w:fill="FFFFFF"/>
            <w:tcMar>
              <w:left w:w="56" w:type="dxa"/>
              <w:right w:w="56"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auto" w:sz="4" w:space="0"/>
              <w:left w:val="single" w:color="auto" w:sz="4" w:space="0"/>
              <w:bottom w:val="single" w:color="auto" w:sz="4" w:space="0"/>
              <w:right w:val="single" w:color="auto" w:sz="4" w:space="0"/>
            </w:tcBorders>
            <w:shd w:val="clear" w:color="auto" w:fill="auto"/>
            <w:tcMar>
              <w:left w:w="56" w:type="dxa"/>
              <w:right w:w="56"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shd w:val="clear" w:color="auto" w:fill="auto"/>
            <w:tcMar>
              <w:left w:w="56" w:type="dxa"/>
              <w:right w:w="56" w:type="dxa"/>
            </w:tcMar>
            <w:vAlign w:val="center"/>
          </w:tcPr>
          <w:p>
            <w:pPr>
              <w:keepNext w:val="0"/>
              <w:keepLines w:val="0"/>
              <w:pageBreakBefore w:val="0"/>
              <w:widowControl w:val="0"/>
              <w:kinsoku/>
              <w:overflowPunct/>
              <w:topLinePunct w:val="0"/>
              <w:autoSpaceDE/>
              <w:autoSpaceDN/>
              <w:bidi w:val="0"/>
              <w:spacing w:beforeAutospacing="0" w:line="240" w:lineRule="auto"/>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企业信誉情况</w:t>
            </w:r>
          </w:p>
          <w:p>
            <w:pPr>
              <w:keepNext w:val="0"/>
              <w:keepLines w:val="0"/>
              <w:pageBreakBefore w:val="0"/>
              <w:widowControl w:val="0"/>
              <w:kinsoku/>
              <w:overflowPunct/>
              <w:topLinePunct w:val="0"/>
              <w:autoSpaceDE/>
              <w:autoSpaceDN/>
              <w:bidi w:val="0"/>
              <w:spacing w:beforeAutospacing="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ab/>
            </w:r>
          </w:p>
          <w:p>
            <w:pPr>
              <w:pStyle w:val="25"/>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265" w:type="dxa"/>
            <w:tcBorders>
              <w:top w:val="single" w:color="000000" w:sz="4" w:space="0"/>
              <w:left w:val="single" w:color="auto" w:sz="4" w:space="0"/>
              <w:bottom w:val="single" w:color="000000" w:sz="4" w:space="0"/>
              <w:right w:val="single" w:color="000000" w:sz="4" w:space="0"/>
            </w:tcBorders>
            <w:shd w:val="clear" w:color="auto" w:fill="auto"/>
            <w:tcMar>
              <w:left w:w="56" w:type="dxa"/>
              <w:right w:w="56" w:type="dxa"/>
            </w:tcMar>
            <w:vAlign w:val="center"/>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w:t>
            </w:r>
            <w:r>
              <w:rPr>
                <w:rFonts w:hint="eastAsia" w:ascii="宋体" w:hAnsi="宋体" w:eastAsia="宋体" w:cs="宋体"/>
                <w:color w:val="auto"/>
                <w:sz w:val="21"/>
                <w:szCs w:val="21"/>
                <w:highlight w:val="none"/>
                <w:lang w:val="en-US" w:eastAsia="zh-CN"/>
              </w:rPr>
              <w:t>标人</w:t>
            </w:r>
            <w:r>
              <w:rPr>
                <w:rFonts w:hint="eastAsia" w:ascii="宋体" w:hAnsi="宋体" w:cs="宋体"/>
                <w:color w:val="auto"/>
                <w:sz w:val="21"/>
                <w:szCs w:val="21"/>
                <w:highlight w:val="none"/>
                <w:shd w:val="clear" w:color="auto" w:fill="FFFFFF"/>
                <w:lang w:val="en-US" w:eastAsia="zh-CN"/>
              </w:rPr>
              <w:t>（组成联合体时，指联合体双方）</w:t>
            </w:r>
            <w:r>
              <w:rPr>
                <w:rFonts w:hint="eastAsia" w:ascii="宋体" w:hAnsi="宋体" w:eastAsia="宋体" w:cs="宋体"/>
                <w:color w:val="auto"/>
                <w:sz w:val="21"/>
                <w:szCs w:val="21"/>
                <w:highlight w:val="none"/>
                <w:lang w:val="en-US" w:eastAsia="zh-CN"/>
              </w:rPr>
              <w:t>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年度（20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年度~202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年度）连续获得地级市或以上建筑协会的企业信誉等级：</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1．获得企业信誉AAA级的得</w:t>
            </w:r>
            <w:r>
              <w:rPr>
                <w:rFonts w:hint="eastAsia" w:ascii="宋体" w:hAnsi="宋体" w:cs="宋体"/>
                <w:strike w:val="0"/>
                <w:dstrike w:val="0"/>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2．获得企业信誉AA级的得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3．获得企业信誉A级的得2分；</w:t>
            </w:r>
          </w:p>
          <w:p>
            <w:pPr>
              <w:keepNext w:val="0"/>
              <w:keepLines w:val="0"/>
              <w:pageBreakBefore w:val="0"/>
              <w:widowControl w:val="0"/>
              <w:kinsoku/>
              <w:wordWrap/>
              <w:overflowPunct/>
              <w:topLinePunct w:val="0"/>
              <w:autoSpaceDE/>
              <w:autoSpaceDN/>
              <w:bidi w:val="0"/>
              <w:adjustRightInd/>
              <w:snapToGrid/>
              <w:spacing w:after="157" w:afterLines="50"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4．其他不予计分。</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注：1.“企业信誉”</w:t>
            </w:r>
            <w:r>
              <w:rPr>
                <w:rFonts w:hint="eastAsia" w:ascii="宋体" w:hAnsi="宋体" w:eastAsia="宋体" w:cs="宋体"/>
                <w:color w:val="000000" w:themeColor="text1"/>
                <w:sz w:val="21"/>
                <w:szCs w:val="21"/>
                <w:highlight w:val="none"/>
                <w:lang w:val="en-US" w:eastAsia="zh-CN"/>
                <w14:textFill>
                  <w14:solidFill>
                    <w14:schemeClr w14:val="tx1"/>
                  </w14:solidFill>
                </w14:textFill>
              </w:rPr>
              <w:t>称号须由地级市或以上建筑协会颁发的证书扫描件及发文材料，</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同时提供原件供核对</w:t>
            </w:r>
            <w:r>
              <w:rPr>
                <w:rFonts w:hint="eastAsia" w:ascii="宋体" w:hAnsi="宋体" w:eastAsia="宋体" w:cs="宋体"/>
                <w:b/>
                <w:bCs/>
                <w:color w:val="000000" w:themeColor="text1"/>
                <w:sz w:val="21"/>
                <w:szCs w:val="21"/>
                <w:highlight w:val="none"/>
                <w:shd w:val="clear" w:color="auto" w:fill="FFFFFF"/>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否则不得分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2.颁发机构不符合评分标准和备注规定的，按</w:t>
            </w:r>
            <w:r>
              <w:rPr>
                <w:rFonts w:hint="eastAsia" w:ascii="宋体" w:hAnsi="宋体" w:cs="宋体"/>
                <w:color w:val="000000" w:themeColor="text1"/>
                <w:sz w:val="21"/>
                <w:szCs w:val="21"/>
                <w:highlight w:val="none"/>
                <w:lang w:val="en-US" w:eastAsia="zh-CN"/>
                <w14:textFill>
                  <w14:solidFill>
                    <w14:schemeClr w14:val="tx1"/>
                  </w14:solidFill>
                </w14:textFill>
              </w:rPr>
              <w:t>上述</w:t>
            </w:r>
            <w:r>
              <w:rPr>
                <w:rFonts w:hint="eastAsia" w:ascii="宋体" w:hAnsi="宋体" w:eastAsia="宋体" w:cs="宋体"/>
                <w:color w:val="000000" w:themeColor="text1"/>
                <w:sz w:val="21"/>
                <w:szCs w:val="21"/>
                <w:highlight w:val="none"/>
                <w:lang w:val="en-US" w:eastAsia="zh-CN"/>
                <w14:textFill>
                  <w14:solidFill>
                    <w14:schemeClr w14:val="tx1"/>
                  </w14:solidFill>
                </w14:textFill>
              </w:rPr>
              <w:t>第4项标准处理。</w:t>
            </w:r>
          </w:p>
        </w:tc>
      </w:tr>
      <w:tr>
        <w:tblPrEx>
          <w:tblCellMar>
            <w:top w:w="0" w:type="dxa"/>
            <w:left w:w="10" w:type="dxa"/>
            <w:bottom w:w="0" w:type="dxa"/>
            <w:right w:w="10" w:type="dxa"/>
          </w:tblCellMar>
        </w:tblPrEx>
        <w:trPr>
          <w:trHeight w:val="2848" w:hRule="exact"/>
          <w:jc w:val="center"/>
        </w:trPr>
        <w:tc>
          <w:tcPr>
            <w:tcW w:w="900" w:type="dxa"/>
            <w:vMerge w:val="continue"/>
            <w:tcBorders>
              <w:top w:val="single" w:color="auto" w:sz="4" w:space="0"/>
              <w:left w:val="single" w:color="auto" w:sz="4" w:space="0"/>
              <w:right w:val="single" w:color="000000" w:sz="4" w:space="0"/>
            </w:tcBorders>
            <w:shd w:val="clear" w:color="000000" w:fill="FFFFFF"/>
            <w:tcMar>
              <w:left w:w="56" w:type="dxa"/>
              <w:right w:w="56"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auto" w:sz="4" w:space="0"/>
              <w:left w:val="single" w:color="000000" w:sz="4" w:space="0"/>
              <w:right w:val="single" w:color="000000" w:sz="4" w:space="0"/>
            </w:tcBorders>
            <w:shd w:val="clear" w:color="auto" w:fill="auto"/>
            <w:tcMar>
              <w:left w:w="56" w:type="dxa"/>
              <w:right w:w="56"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auto" w:sz="4" w:space="0"/>
              <w:left w:val="single" w:color="000000" w:sz="4" w:space="0"/>
              <w:bottom w:val="single" w:color="auto" w:sz="4" w:space="0"/>
              <w:right w:val="single" w:color="000000" w:sz="4" w:space="0"/>
            </w:tcBorders>
            <w:shd w:val="clear" w:color="auto" w:fill="auto"/>
            <w:tcMar>
              <w:left w:w="56" w:type="dxa"/>
              <w:right w:w="56" w:type="dxa"/>
            </w:tcMar>
            <w:vAlign w:val="center"/>
          </w:tcPr>
          <w:p>
            <w:pPr>
              <w:pStyle w:val="6"/>
              <w:keepNext w:val="0"/>
              <w:keepLines w:val="0"/>
              <w:pageBreakBefore w:val="0"/>
              <w:widowControl w:val="0"/>
              <w:kinsoku/>
              <w:wordWrap w:val="0"/>
              <w:overflowPunct/>
              <w:topLinePunct w:val="0"/>
              <w:autoSpaceDE/>
              <w:autoSpaceDN/>
              <w:bidi w:val="0"/>
              <w:adjustRightInd w:val="0"/>
              <w:snapToGrid w:val="0"/>
              <w:spacing w:before="0" w:beforeAutospacing="0" w:line="240" w:lineRule="auto"/>
              <w:ind w:left="0" w:leftChars="0" w:right="0" w:rightChars="0" w:firstLine="0" w:firstLineChars="0"/>
              <w:jc w:val="center"/>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企业纳税</w:t>
            </w:r>
          </w:p>
          <w:p>
            <w:pPr>
              <w:ind w:firstLine="630" w:firstLineChars="3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分）</w:t>
            </w:r>
          </w:p>
          <w:p>
            <w:pPr>
              <w:pStyle w:val="25"/>
              <w:rPr>
                <w:rFonts w:hint="eastAsia" w:ascii="宋体" w:hAnsi="宋体" w:eastAsia="宋体" w:cs="宋体"/>
                <w:color w:val="000000" w:themeColor="text1"/>
                <w:highlight w:val="none"/>
                <w:lang w:val="en-US" w:eastAsia="zh-CN"/>
                <w14:textFill>
                  <w14:solidFill>
                    <w14:schemeClr w14:val="tx1"/>
                  </w14:solidFill>
                </w14:textFill>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center"/>
          </w:tcPr>
          <w:p>
            <w:pPr>
              <w:pStyle w:val="6"/>
              <w:keepNext w:val="0"/>
              <w:keepLines w:val="0"/>
              <w:pageBreakBefore w:val="0"/>
              <w:widowControl w:val="0"/>
              <w:kinsoku/>
              <w:wordWrap w:val="0"/>
              <w:overflowPunct/>
              <w:topLinePunct w:val="0"/>
              <w:autoSpaceDE/>
              <w:autoSpaceDN/>
              <w:bidi w:val="0"/>
              <w:adjustRightInd w:val="0"/>
              <w:snapToGrid w:val="0"/>
              <w:spacing w:before="0" w:beforeAutospacing="0" w:line="288" w:lineRule="auto"/>
              <w:ind w:left="0" w:leftChars="0" w:right="0" w:rightChars="0" w:firstLine="0" w:firstLineChars="0"/>
              <w:jc w:val="both"/>
              <w:textAlignment w:val="auto"/>
              <w:outlineLvl w:val="9"/>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投标人</w:t>
            </w:r>
            <w:r>
              <w:rPr>
                <w:rFonts w:hint="eastAsia" w:ascii="宋体" w:hAnsi="宋体" w:cs="宋体"/>
                <w:color w:val="000000" w:themeColor="text1"/>
                <w:highlight w:val="none"/>
                <w:lang w:val="en-US" w:eastAsia="zh-CN"/>
                <w14:textFill>
                  <w14:solidFill>
                    <w14:schemeClr w14:val="tx1"/>
                  </w14:solidFill>
                </w14:textFill>
              </w:rPr>
              <w:t>（组成联合体时，指联合体双方）</w:t>
            </w:r>
            <w:r>
              <w:rPr>
                <w:rFonts w:hint="eastAsia" w:ascii="宋体" w:hAnsi="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近三年（2020年度至今）连续</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获得纳税信用A级纳税人的，得</w:t>
            </w:r>
            <w:r>
              <w:rPr>
                <w:rFonts w:hint="eastAsia" w:ascii="宋体" w:hAnsi="宋体" w:cs="宋体"/>
                <w:b w:val="0"/>
                <w:bCs/>
                <w:caps w:val="0"/>
                <w:smallCaps w:val="0"/>
                <w:strike w:val="0"/>
                <w:dstrike w:val="0"/>
                <w:snapToGrid w:val="0"/>
                <w:color w:val="000000" w:themeColor="text1"/>
                <w:spacing w:val="0"/>
                <w:kern w:val="0"/>
                <w:sz w:val="21"/>
                <w:szCs w:val="21"/>
                <w:highlight w:val="none"/>
                <w:u w:val="none"/>
                <w:lang w:val="en-US" w:eastAsia="zh-CN"/>
                <w14:textFill>
                  <w14:solidFill>
                    <w14:schemeClr w14:val="tx1"/>
                  </w14:solidFill>
                </w14:textFill>
              </w:rPr>
              <w:t>5</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分。</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ab/>
            </w:r>
          </w:p>
          <w:p>
            <w:pPr>
              <w:pStyle w:val="25"/>
              <w:keepNext w:val="0"/>
              <w:keepLines w:val="0"/>
              <w:pageBreakBefore w:val="0"/>
              <w:widowControl w:val="0"/>
              <w:kinsoku/>
              <w:overflowPunct/>
              <w:topLinePunct w:val="0"/>
              <w:autoSpaceDE/>
              <w:autoSpaceDN/>
              <w:bidi w:val="0"/>
              <w:spacing w:beforeAutospacing="0" w:line="288" w:lineRule="auto"/>
              <w:jc w:val="both"/>
              <w:textAlignment w:val="auto"/>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注：1.必须提供企业纳税信用A级纳税人证明材料（或证书）彩色扫描件及国家税务总局（或省级电子税务局）网上查询截图，否则不得分。</w:t>
            </w:r>
          </w:p>
          <w:p>
            <w:pPr>
              <w:pStyle w:val="25"/>
              <w:keepNext w:val="0"/>
              <w:keepLines w:val="0"/>
              <w:pageBreakBefore w:val="0"/>
              <w:widowControl w:val="0"/>
              <w:kinsoku/>
              <w:overflowPunct/>
              <w:topLinePunct w:val="0"/>
              <w:autoSpaceDE/>
              <w:autoSpaceDN/>
              <w:bidi w:val="0"/>
              <w:spacing w:beforeAutospacing="0" w:line="288" w:lineRule="auto"/>
              <w:jc w:val="both"/>
              <w:textAlignment w:val="auto"/>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2.只计算投标人自身（不计算投标人的分公司、子公司及分支机构）。</w:t>
            </w:r>
          </w:p>
        </w:tc>
      </w:tr>
      <w:tr>
        <w:tblPrEx>
          <w:tblCellMar>
            <w:top w:w="0" w:type="dxa"/>
            <w:left w:w="10" w:type="dxa"/>
            <w:bottom w:w="0" w:type="dxa"/>
            <w:right w:w="10" w:type="dxa"/>
          </w:tblCellMar>
        </w:tblPrEx>
        <w:trPr>
          <w:trHeight w:val="5383" w:hRule="exact"/>
          <w:jc w:val="center"/>
        </w:trPr>
        <w:tc>
          <w:tcPr>
            <w:tcW w:w="900" w:type="dxa"/>
            <w:vMerge w:val="continue"/>
            <w:tcBorders>
              <w:top w:val="single" w:color="auto" w:sz="4" w:space="0"/>
              <w:left w:val="single" w:color="auto" w:sz="4" w:space="0"/>
              <w:right w:val="single" w:color="000000" w:sz="4" w:space="0"/>
            </w:tcBorders>
            <w:shd w:val="clear" w:color="000000" w:fill="FFFFFF"/>
            <w:tcMar>
              <w:left w:w="56" w:type="dxa"/>
              <w:right w:w="56"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auto" w:sz="4" w:space="0"/>
              <w:left w:val="single" w:color="000000" w:sz="4" w:space="0"/>
              <w:right w:val="single" w:color="000000" w:sz="4" w:space="0"/>
            </w:tcBorders>
            <w:shd w:val="clear" w:color="auto" w:fill="auto"/>
            <w:tcMar>
              <w:left w:w="56" w:type="dxa"/>
              <w:right w:w="56"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auto" w:sz="4" w:space="0"/>
              <w:left w:val="single" w:color="000000" w:sz="4" w:space="0"/>
              <w:bottom w:val="single" w:color="auto" w:sz="4" w:space="0"/>
              <w:right w:val="single" w:color="000000" w:sz="4" w:space="0"/>
            </w:tcBorders>
            <w:shd w:val="clear" w:color="auto" w:fill="auto"/>
            <w:tcMar>
              <w:left w:w="56" w:type="dxa"/>
              <w:right w:w="56" w:type="dxa"/>
            </w:tcMar>
            <w:vAlign w:val="center"/>
          </w:tcPr>
          <w:p>
            <w:pPr>
              <w:pStyle w:val="25"/>
              <w:rPr>
                <w:rFonts w:hint="eastAsia" w:ascii="宋体" w:hAnsi="宋体" w:eastAsia="宋体" w:cs="宋体"/>
                <w:b w:val="0"/>
                <w:bCs/>
                <w:color w:val="000000" w:themeColor="text1"/>
                <w:highlight w:val="none"/>
                <w:lang w:val="en-US" w:eastAsia="zh-CN"/>
                <w14:textFill>
                  <w14:solidFill>
                    <w14:schemeClr w14:val="tx1"/>
                  </w14:solidFill>
                </w14:textFill>
              </w:rPr>
            </w:pPr>
            <w:r>
              <w:rPr>
                <w:rFonts w:hint="eastAsia" w:ascii="宋体" w:hAnsi="宋体" w:eastAsia="宋体" w:cs="宋体"/>
                <w:b w:val="0"/>
                <w:bCs/>
                <w:color w:val="000000" w:themeColor="text1"/>
                <w:highlight w:val="none"/>
                <w:lang w:val="en-US" w:eastAsia="zh-CN"/>
                <w14:textFill>
                  <w14:solidFill>
                    <w14:schemeClr w14:val="tx1"/>
                  </w14:solidFill>
                </w14:textFill>
              </w:rPr>
              <w:t>企业诚信</w:t>
            </w:r>
          </w:p>
          <w:p>
            <w:pPr>
              <w:pStyle w:val="25"/>
              <w:rPr>
                <w:rFonts w:hint="eastAsia" w:ascii="宋体" w:hAnsi="宋体" w:eastAsia="宋体" w:cs="宋体"/>
                <w:b w:val="0"/>
                <w:bCs/>
                <w:color w:val="000000" w:themeColor="text1"/>
                <w:highlight w:val="none"/>
                <w:lang w:val="en-US" w:eastAsia="zh-CN"/>
                <w14:textFill>
                  <w14:solidFill>
                    <w14:schemeClr w14:val="tx1"/>
                  </w14:solidFill>
                </w14:textFill>
              </w:rPr>
            </w:pPr>
            <w:r>
              <w:rPr>
                <w:rFonts w:hint="eastAsia" w:ascii="宋体" w:hAnsi="宋体" w:eastAsia="宋体" w:cs="宋体"/>
                <w:b w:val="0"/>
                <w:bCs/>
                <w:color w:val="000000" w:themeColor="text1"/>
                <w:highlight w:val="none"/>
                <w:lang w:val="en-US" w:eastAsia="zh-CN"/>
                <w14:textFill>
                  <w14:solidFill>
                    <w14:schemeClr w14:val="tx1"/>
                  </w14:solidFill>
                </w14:textFill>
              </w:rPr>
              <w:t>考评等级</w:t>
            </w:r>
          </w:p>
          <w:p>
            <w:pPr>
              <w:ind w:firstLine="630" w:firstLineChars="300"/>
              <w:rPr>
                <w:rFonts w:hint="eastAsia"/>
                <w:lang w:val="en-US" w:eastAsia="zh-CN"/>
              </w:rPr>
            </w:pPr>
            <w:r>
              <w:rPr>
                <w:rFonts w:hint="eastAsia" w:ascii="宋体" w:hAnsi="宋体" w:cs="宋体"/>
                <w:color w:val="000000" w:themeColor="text1"/>
                <w:highlight w:val="none"/>
                <w:lang w:val="en-US" w:eastAsia="zh-CN"/>
                <w14:textFill>
                  <w14:solidFill>
                    <w14:schemeClr w14:val="tx1"/>
                  </w14:solidFill>
                </w14:textFill>
              </w:rPr>
              <w:t>（5分）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center"/>
          </w:tcPr>
          <w:p>
            <w:pPr>
              <w:pStyle w:val="25"/>
              <w:keepNext w:val="0"/>
              <w:keepLines w:val="0"/>
              <w:pageBreakBefore w:val="0"/>
              <w:widowControl w:val="0"/>
              <w:kinsoku/>
              <w:overflowPunct/>
              <w:topLinePunct w:val="0"/>
              <w:autoSpaceDE/>
              <w:autoSpaceDN/>
              <w:bidi w:val="0"/>
              <w:spacing w:beforeAutospacing="0" w:line="288" w:lineRule="auto"/>
              <w:jc w:val="both"/>
              <w:textAlignment w:val="auto"/>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投标人</w:t>
            </w:r>
            <w:r>
              <w:rPr>
                <w:rFonts w:hint="eastAsia" w:ascii="宋体" w:hAnsi="宋体" w:cs="宋体"/>
                <w:b w:val="0"/>
                <w:bCs/>
                <w:color w:val="000000" w:themeColor="text1"/>
                <w:highlight w:val="none"/>
                <w:lang w:val="en-US" w:eastAsia="zh-CN"/>
                <w14:textFill>
                  <w14:solidFill>
                    <w14:schemeClr w14:val="tx1"/>
                  </w14:solidFill>
                </w14:textFill>
              </w:rPr>
              <w:t>（组成联合体时，指联合体牵头单位）</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202</w:t>
            </w:r>
            <w:r>
              <w:rPr>
                <w:rFonts w:hint="eastAsia" w:ascii="宋体" w:hAnsi="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3年2</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月至2023年7月期间连续</w:t>
            </w:r>
            <w:r>
              <w:rPr>
                <w:rFonts w:hint="eastAsia" w:ascii="宋体" w:hAnsi="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6</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个月</w:t>
            </w:r>
            <w:r>
              <w:rPr>
                <w:rFonts w:hint="eastAsia" w:ascii="宋体" w:hAnsi="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的地级市</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建设行政主管部门发布的建筑行业企业诚信综合考评等级情况：</w:t>
            </w:r>
          </w:p>
          <w:p>
            <w:pPr>
              <w:pStyle w:val="25"/>
              <w:keepNext w:val="0"/>
              <w:keepLines w:val="0"/>
              <w:pageBreakBefore w:val="0"/>
              <w:widowControl w:val="0"/>
              <w:kinsoku/>
              <w:overflowPunct/>
              <w:topLinePunct w:val="0"/>
              <w:autoSpaceDE/>
              <w:autoSpaceDN/>
              <w:bidi w:val="0"/>
              <w:spacing w:beforeAutospacing="0" w:line="288" w:lineRule="auto"/>
              <w:jc w:val="both"/>
              <w:textAlignment w:val="auto"/>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1．考评等级为A</w:t>
            </w:r>
            <w:r>
              <w:rPr>
                <w:rFonts w:hint="eastAsia" w:ascii="宋体" w:hAnsi="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AA</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级得</w:t>
            </w:r>
            <w:r>
              <w:rPr>
                <w:rFonts w:hint="eastAsia" w:ascii="宋体" w:hAnsi="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5</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分；</w:t>
            </w:r>
          </w:p>
          <w:p>
            <w:pPr>
              <w:pStyle w:val="25"/>
              <w:keepNext w:val="0"/>
              <w:keepLines w:val="0"/>
              <w:pageBreakBefore w:val="0"/>
              <w:widowControl w:val="0"/>
              <w:kinsoku/>
              <w:overflowPunct/>
              <w:topLinePunct w:val="0"/>
              <w:autoSpaceDE/>
              <w:autoSpaceDN/>
              <w:bidi w:val="0"/>
              <w:spacing w:beforeAutospacing="0" w:line="288" w:lineRule="auto"/>
              <w:jc w:val="both"/>
              <w:textAlignment w:val="auto"/>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2．考评等级为A</w:t>
            </w:r>
            <w:r>
              <w:rPr>
                <w:rFonts w:hint="eastAsia" w:ascii="宋体" w:hAnsi="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A</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级得</w:t>
            </w:r>
            <w:r>
              <w:rPr>
                <w:rFonts w:hint="eastAsia" w:ascii="宋体" w:hAnsi="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3</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分；</w:t>
            </w:r>
          </w:p>
          <w:p>
            <w:pPr>
              <w:pStyle w:val="25"/>
              <w:keepNext w:val="0"/>
              <w:keepLines w:val="0"/>
              <w:pageBreakBefore w:val="0"/>
              <w:widowControl w:val="0"/>
              <w:kinsoku/>
              <w:overflowPunct/>
              <w:topLinePunct w:val="0"/>
              <w:autoSpaceDE/>
              <w:autoSpaceDN/>
              <w:bidi w:val="0"/>
              <w:spacing w:beforeAutospacing="0" w:line="288" w:lineRule="auto"/>
              <w:jc w:val="both"/>
              <w:textAlignment w:val="auto"/>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3．考评等级为</w:t>
            </w:r>
            <w:r>
              <w:rPr>
                <w:rFonts w:hint="eastAsia" w:ascii="宋体" w:hAnsi="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A</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级得</w:t>
            </w:r>
            <w:r>
              <w:rPr>
                <w:rFonts w:hint="eastAsia" w:ascii="宋体" w:hAnsi="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1</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分；</w:t>
            </w:r>
          </w:p>
          <w:p>
            <w:pPr>
              <w:pStyle w:val="25"/>
              <w:keepNext w:val="0"/>
              <w:keepLines w:val="0"/>
              <w:pageBreakBefore w:val="0"/>
              <w:widowControl w:val="0"/>
              <w:kinsoku/>
              <w:overflowPunct/>
              <w:topLinePunct w:val="0"/>
              <w:autoSpaceDE/>
              <w:autoSpaceDN/>
              <w:bidi w:val="0"/>
              <w:spacing w:beforeAutospacing="0" w:line="288" w:lineRule="auto"/>
              <w:jc w:val="both"/>
              <w:textAlignment w:val="auto"/>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4．其他情况或无评级的，不予计分。</w:t>
            </w:r>
          </w:p>
          <w:p>
            <w:pPr>
              <w:pStyle w:val="25"/>
              <w:keepNext w:val="0"/>
              <w:keepLines w:val="0"/>
              <w:pageBreakBefore w:val="0"/>
              <w:widowControl w:val="0"/>
              <w:kinsoku/>
              <w:overflowPunct/>
              <w:topLinePunct w:val="0"/>
              <w:autoSpaceDE/>
              <w:autoSpaceDN/>
              <w:bidi w:val="0"/>
              <w:spacing w:beforeAutospacing="0" w:line="288" w:lineRule="auto"/>
              <w:jc w:val="both"/>
              <w:textAlignment w:val="auto"/>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pPr>
          </w:p>
          <w:p>
            <w:pPr>
              <w:pStyle w:val="25"/>
              <w:keepNext w:val="0"/>
              <w:keepLines w:val="0"/>
              <w:pageBreakBefore w:val="0"/>
              <w:widowControl w:val="0"/>
              <w:kinsoku/>
              <w:overflowPunct/>
              <w:topLinePunct w:val="0"/>
              <w:autoSpaceDE/>
              <w:autoSpaceDN/>
              <w:bidi w:val="0"/>
              <w:spacing w:beforeAutospacing="0" w:line="288" w:lineRule="auto"/>
              <w:jc w:val="both"/>
              <w:textAlignment w:val="auto"/>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注：1.需附《202</w:t>
            </w:r>
            <w:r>
              <w:rPr>
                <w:rFonts w:hint="eastAsia" w:ascii="宋体" w:hAnsi="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3年2</w:t>
            </w: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月至2023年7月期间连续6个月建筑行业企业诚信综合考评等级》、发布文件的网页截图（应显示网站名称和网址）；</w:t>
            </w:r>
          </w:p>
          <w:p>
            <w:pPr>
              <w:pStyle w:val="25"/>
              <w:keepNext w:val="0"/>
              <w:keepLines w:val="0"/>
              <w:pageBreakBefore w:val="0"/>
              <w:widowControl w:val="0"/>
              <w:kinsoku/>
              <w:overflowPunct/>
              <w:topLinePunct w:val="0"/>
              <w:autoSpaceDE/>
              <w:autoSpaceDN/>
              <w:bidi w:val="0"/>
              <w:spacing w:beforeAutospacing="0" w:line="288" w:lineRule="auto"/>
              <w:jc w:val="both"/>
              <w:textAlignment w:val="auto"/>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2.如投标人在规定期限内获得不同考评等级，按就低不就高原则评分。</w:t>
            </w:r>
          </w:p>
          <w:p>
            <w:pPr>
              <w:pStyle w:val="25"/>
              <w:keepNext w:val="0"/>
              <w:keepLines w:val="0"/>
              <w:pageBreakBefore w:val="0"/>
              <w:widowControl w:val="0"/>
              <w:kinsoku/>
              <w:overflowPunct/>
              <w:topLinePunct w:val="0"/>
              <w:autoSpaceDE/>
              <w:autoSpaceDN/>
              <w:bidi w:val="0"/>
              <w:spacing w:beforeAutospacing="0" w:line="288" w:lineRule="auto"/>
              <w:jc w:val="both"/>
              <w:textAlignment w:val="auto"/>
              <w:rPr>
                <w:rFonts w:hint="eastAsia"/>
                <w:lang w:val="en-US" w:eastAsia="zh-CN"/>
              </w:rPr>
            </w:pPr>
            <w:r>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t>3．发布机关、考评时间不符合要求的，按上述第4项标准处理。</w:t>
            </w:r>
          </w:p>
        </w:tc>
      </w:tr>
      <w:tr>
        <w:tblPrEx>
          <w:tblCellMar>
            <w:top w:w="0" w:type="dxa"/>
            <w:left w:w="10" w:type="dxa"/>
            <w:bottom w:w="0" w:type="dxa"/>
            <w:right w:w="10" w:type="dxa"/>
          </w:tblCellMar>
        </w:tblPrEx>
        <w:trPr>
          <w:trHeight w:val="4313" w:hRule="exact"/>
          <w:jc w:val="center"/>
        </w:trPr>
        <w:tc>
          <w:tcPr>
            <w:tcW w:w="900" w:type="dxa"/>
            <w:tcBorders>
              <w:top w:val="single" w:color="auto" w:sz="4" w:space="0"/>
              <w:left w:val="single" w:color="auto" w:sz="4" w:space="0"/>
              <w:right w:val="single" w:color="000000" w:sz="4" w:space="0"/>
            </w:tcBorders>
            <w:shd w:val="clear" w:color="000000" w:fill="FFFFFF"/>
            <w:tcMar>
              <w:left w:w="56" w:type="dxa"/>
              <w:right w:w="56"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tcBorders>
              <w:top w:val="single" w:color="auto" w:sz="4" w:space="0"/>
              <w:left w:val="single" w:color="000000" w:sz="4" w:space="0"/>
              <w:right w:val="single" w:color="000000" w:sz="4" w:space="0"/>
            </w:tcBorders>
            <w:shd w:val="clear" w:color="auto" w:fill="auto"/>
            <w:tcMar>
              <w:left w:w="56" w:type="dxa"/>
              <w:right w:w="56"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auto" w:sz="4" w:space="0"/>
              <w:left w:val="single" w:color="000000" w:sz="4" w:space="0"/>
              <w:bottom w:val="single" w:color="auto" w:sz="4" w:space="0"/>
              <w:right w:val="single" w:color="000000" w:sz="4" w:space="0"/>
            </w:tcBorders>
            <w:shd w:val="clear" w:color="auto" w:fill="auto"/>
            <w:tcMar>
              <w:left w:w="56" w:type="dxa"/>
              <w:right w:w="56" w:type="dxa"/>
            </w:tcMar>
            <w:vAlign w:val="center"/>
          </w:tcPr>
          <w:p>
            <w:pPr>
              <w:spacing w:line="360" w:lineRule="auto"/>
              <w:jc w:val="center"/>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投标人</w:t>
            </w:r>
            <w:r>
              <w:rPr>
                <w:rFonts w:hint="eastAsia" w:ascii="宋体" w:hAnsi="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组成联合体时，指联合体牵头单位</w:t>
            </w:r>
            <w:r>
              <w:rPr>
                <w:rFonts w:hint="eastAsia" w:ascii="宋体" w:hAnsi="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14:textFill>
                  <w14:solidFill>
                    <w14:schemeClr w14:val="tx1"/>
                  </w14:solidFill>
                </w14:textFill>
              </w:rPr>
              <w:t>从</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2</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022</w:t>
            </w:r>
            <w:r>
              <w:rPr>
                <w:rFonts w:hint="eastAsia" w:ascii="宋体" w:hAnsi="宋体" w:eastAsia="宋体" w:cs="宋体"/>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1"/>
                <w:szCs w:val="21"/>
                <w:highlight w:val="none"/>
                <w14:textFill>
                  <w14:solidFill>
                    <w14:schemeClr w14:val="tx1"/>
                  </w14:solidFill>
                </w14:textFill>
              </w:rPr>
              <w:t>月</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1"/>
                <w:szCs w:val="21"/>
                <w:highlight w:val="none"/>
                <w14:textFill>
                  <w14:solidFill>
                    <w14:schemeClr w14:val="tx1"/>
                  </w14:solidFill>
                </w14:textFill>
              </w:rPr>
              <w:t>日至今获得过</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县级行政区域</w:t>
            </w:r>
            <w:r>
              <w:rPr>
                <w:rFonts w:hint="eastAsia" w:ascii="宋体" w:hAnsi="宋体" w:cs="宋体"/>
                <w:b w:val="0"/>
                <w:bCs w:val="0"/>
                <w:snapToGrid w:val="0"/>
                <w:color w:val="000000" w:themeColor="text1"/>
                <w:kern w:val="0"/>
                <w:sz w:val="21"/>
                <w:szCs w:val="21"/>
                <w:highlight w:val="none"/>
                <w:lang w:val="en-US" w:eastAsia="zh-CN"/>
                <w14:textFill>
                  <w14:solidFill>
                    <w14:schemeClr w14:val="tx1"/>
                  </w14:solidFill>
                </w14:textFill>
              </w:rPr>
              <w:t>或以上</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人民政府或</w:t>
            </w:r>
            <w:r>
              <w:rPr>
                <w:rFonts w:hint="eastAsia" w:ascii="宋体" w:hAnsi="宋体" w:cs="宋体"/>
                <w:b w:val="0"/>
                <w:bCs w:val="0"/>
                <w:snapToGrid w:val="0"/>
                <w:color w:val="000000" w:themeColor="text1"/>
                <w:kern w:val="0"/>
                <w:sz w:val="21"/>
                <w:szCs w:val="21"/>
                <w:highlight w:val="none"/>
                <w:lang w:val="en-US" w:eastAsia="zh-CN"/>
                <w14:textFill>
                  <w14:solidFill>
                    <w14:schemeClr w14:val="tx1"/>
                  </w14:solidFill>
                </w14:textFill>
              </w:rPr>
              <w:t>住建</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部门</w:t>
            </w:r>
            <w:r>
              <w:rPr>
                <w:rFonts w:hint="eastAsia" w:ascii="宋体" w:hAnsi="宋体" w:cs="宋体"/>
                <w:b w:val="0"/>
                <w:bCs w:val="0"/>
                <w:snapToGrid w:val="0"/>
                <w:color w:val="000000" w:themeColor="text1"/>
                <w:kern w:val="0"/>
                <w:sz w:val="21"/>
                <w:szCs w:val="21"/>
                <w:highlight w:val="none"/>
                <w:lang w:val="en-US" w:eastAsia="zh-CN"/>
                <w14:textFill>
                  <w14:solidFill>
                    <w14:schemeClr w14:val="tx1"/>
                  </w14:solidFill>
                </w14:textFill>
              </w:rPr>
              <w:t>或水利行政主管部门</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出具的“感谢信”</w:t>
            </w:r>
            <w:r>
              <w:rPr>
                <w:rFonts w:hint="eastAsia" w:ascii="宋体" w:hAnsi="宋体" w:cs="宋体"/>
                <w:b w:val="0"/>
                <w:bCs w:val="0"/>
                <w:snapToGrid w:val="0"/>
                <w:color w:val="000000" w:themeColor="text1"/>
                <w:kern w:val="0"/>
                <w:sz w:val="21"/>
                <w:szCs w:val="21"/>
                <w:highlight w:val="none"/>
                <w:lang w:val="en-US" w:eastAsia="zh-CN"/>
                <w14:textFill>
                  <w14:solidFill>
                    <w14:schemeClr w14:val="tx1"/>
                  </w14:solidFill>
                </w14:textFill>
              </w:rPr>
              <w:t>及</w:t>
            </w:r>
            <w:r>
              <w:rPr>
                <w:rFonts w:hint="eastAsia" w:ascii="宋体" w:hAnsi="宋体" w:cs="宋体"/>
                <w:snapToGrid w:val="0"/>
                <w:color w:val="000000" w:themeColor="text1"/>
                <w:kern w:val="0"/>
                <w:sz w:val="21"/>
                <w:szCs w:val="21"/>
                <w:highlight w:val="none"/>
                <w:lang w:eastAsia="zh-CN"/>
                <w14:textFill>
                  <w14:solidFill>
                    <w14:schemeClr w14:val="tx1"/>
                  </w14:solidFill>
                </w14:textFill>
              </w:rPr>
              <w:t>“抗疫先进企业”称号，</w:t>
            </w:r>
            <w:r>
              <w:rPr>
                <w:rFonts w:hint="eastAsia" w:ascii="宋体" w:hAnsi="宋体" w:eastAsia="宋体" w:cs="宋体"/>
                <w:snapToGrid w:val="0"/>
                <w:color w:val="000000" w:themeColor="text1"/>
                <w:kern w:val="0"/>
                <w:sz w:val="21"/>
                <w:szCs w:val="21"/>
                <w:highlight w:val="none"/>
                <w14:textFill>
                  <w14:solidFill>
                    <w14:schemeClr w14:val="tx1"/>
                  </w14:solidFill>
                </w14:textFill>
              </w:rPr>
              <w:t>得</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snapToGrid w:val="0"/>
                <w:color w:val="000000" w:themeColor="text1"/>
                <w:kern w:val="0"/>
                <w:sz w:val="21"/>
                <w:szCs w:val="21"/>
                <w:highlight w:val="none"/>
                <w14:textFill>
                  <w14:solidFill>
                    <w14:schemeClr w14:val="tx1"/>
                  </w14:solidFill>
                </w14:textFill>
              </w:rPr>
              <w:t>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center"/>
          </w:tcPr>
          <w:p>
            <w:pPr>
              <w:pStyle w:val="6"/>
              <w:numPr>
                <w:ilvl w:val="0"/>
                <w:numId w:val="1"/>
              </w:numPr>
              <w:wordWrap w:val="0"/>
              <w:adjustRightInd w:val="0"/>
              <w:snapToGrid w:val="0"/>
              <w:spacing w:after="0" w:line="400" w:lineRule="exact"/>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需附相关证书</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证明</w:t>
            </w:r>
            <w:r>
              <w:rPr>
                <w:rFonts w:hint="eastAsia" w:ascii="宋体" w:hAnsi="宋体" w:eastAsia="宋体" w:cs="宋体"/>
                <w:snapToGrid w:val="0"/>
                <w:color w:val="000000" w:themeColor="text1"/>
                <w:kern w:val="0"/>
                <w:sz w:val="21"/>
                <w:szCs w:val="21"/>
                <w:highlight w:val="none"/>
                <w14:textFill>
                  <w14:solidFill>
                    <w14:schemeClr w14:val="tx1"/>
                  </w14:solidFill>
                </w14:textFill>
              </w:rPr>
              <w:t>彩色扫描件，</w:t>
            </w:r>
            <w:r>
              <w:rPr>
                <w:rFonts w:hint="eastAsia" w:ascii="宋体" w:hAnsi="宋体" w:eastAsia="宋体" w:cs="宋体"/>
                <w:b/>
                <w:bCs/>
                <w:snapToGrid w:val="0"/>
                <w:color w:val="000000" w:themeColor="text1"/>
                <w:kern w:val="0"/>
                <w:sz w:val="21"/>
                <w:szCs w:val="21"/>
                <w:highlight w:val="none"/>
                <w14:textFill>
                  <w14:solidFill>
                    <w14:schemeClr w14:val="tx1"/>
                  </w14:solidFill>
                </w14:textFill>
              </w:rPr>
              <w:t>同时提供原件供核对</w:t>
            </w:r>
            <w:r>
              <w:rPr>
                <w:rFonts w:hint="eastAsia" w:ascii="宋体" w:hAnsi="宋体" w:eastAsia="宋体" w:cs="宋体"/>
                <w:b/>
                <w:bCs/>
                <w:color w:val="000000" w:themeColor="text1"/>
                <w:sz w:val="21"/>
                <w:szCs w:val="21"/>
                <w:highlight w:val="none"/>
                <w:shd w:val="clear" w:color="auto" w:fill="FFFFFF"/>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否则不得分</w:t>
            </w:r>
            <w:r>
              <w:rPr>
                <w:rFonts w:hint="eastAsia" w:ascii="宋体" w:hAnsi="宋体" w:eastAsia="宋体" w:cs="宋体"/>
                <w:b w:val="0"/>
                <w:bCs w:val="0"/>
                <w:caps w:val="0"/>
                <w:smallCaps w:val="0"/>
                <w:snapToGrid w:val="0"/>
                <w:color w:val="000000" w:themeColor="text1"/>
                <w:spacing w:val="0"/>
                <w:kern w:val="0"/>
                <w:sz w:val="21"/>
                <w:szCs w:val="21"/>
                <w:highlight w:val="none"/>
                <w:lang w:val="en-US" w:eastAsia="zh-CN"/>
                <w14:textFill>
                  <w14:solidFill>
                    <w14:schemeClr w14:val="tx1"/>
                  </w14:solidFill>
                </w14:textFill>
              </w:rPr>
              <w:t>。</w:t>
            </w:r>
          </w:p>
          <w:p>
            <w:pPr>
              <w:pStyle w:val="6"/>
              <w:numPr>
                <w:ilvl w:val="0"/>
                <w:numId w:val="1"/>
              </w:numPr>
              <w:wordWrap w:val="0"/>
              <w:adjustRightInd w:val="0"/>
              <w:snapToGrid w:val="0"/>
              <w:spacing w:after="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证书</w:t>
            </w:r>
            <w:r>
              <w:rPr>
                <w:rFonts w:hint="eastAsia" w:ascii="宋体" w:hAnsi="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证明</w:t>
            </w:r>
            <w:r>
              <w:rPr>
                <w:rFonts w:hint="eastAsia" w:ascii="宋体" w:hAnsi="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14:textFill>
                  <w14:solidFill>
                    <w14:schemeClr w14:val="tx1"/>
                  </w14:solidFill>
                </w14:textFill>
              </w:rPr>
              <w:t>须由</w:t>
            </w:r>
            <w:r>
              <w:rPr>
                <w:rFonts w:hint="eastAsia" w:ascii="宋体" w:hAnsi="宋体" w:eastAsia="宋体" w:cs="宋体"/>
                <w:b w:val="0"/>
                <w:bCs w:val="0"/>
                <w:snapToGrid w:val="0"/>
                <w:color w:val="000000" w:themeColor="text1"/>
                <w:kern w:val="0"/>
                <w:sz w:val="21"/>
                <w:szCs w:val="21"/>
                <w:highlight w:val="none"/>
                <w:lang w:val="en-US" w:eastAsia="zh-CN" w:bidi="ar-SA"/>
                <w14:textFill>
                  <w14:solidFill>
                    <w14:schemeClr w14:val="tx1"/>
                  </w14:solidFill>
                </w14:textFill>
              </w:rPr>
              <w:t>县级行政区域</w:t>
            </w:r>
            <w:r>
              <w:rPr>
                <w:rFonts w:hint="eastAsia" w:ascii="宋体" w:hAnsi="宋体" w:cs="宋体"/>
                <w:b w:val="0"/>
                <w:bCs w:val="0"/>
                <w:snapToGrid w:val="0"/>
                <w:color w:val="000000" w:themeColor="text1"/>
                <w:kern w:val="0"/>
                <w:sz w:val="21"/>
                <w:szCs w:val="21"/>
                <w:highlight w:val="none"/>
                <w:lang w:val="en-US" w:eastAsia="zh-CN" w:bidi="ar-SA"/>
                <w14:textFill>
                  <w14:solidFill>
                    <w14:schemeClr w14:val="tx1"/>
                  </w14:solidFill>
                </w14:textFill>
              </w:rPr>
              <w:t>或以上</w:t>
            </w:r>
            <w:r>
              <w:rPr>
                <w:rFonts w:hint="eastAsia" w:ascii="宋体" w:hAnsi="宋体" w:eastAsia="宋体" w:cs="宋体"/>
                <w:b w:val="0"/>
                <w:bCs w:val="0"/>
                <w:snapToGrid w:val="0"/>
                <w:color w:val="000000" w:themeColor="text1"/>
                <w:kern w:val="0"/>
                <w:sz w:val="21"/>
                <w:szCs w:val="21"/>
                <w:highlight w:val="none"/>
                <w:lang w:val="en-US" w:eastAsia="zh-CN" w:bidi="ar-SA"/>
                <w14:textFill>
                  <w14:solidFill>
                    <w14:schemeClr w14:val="tx1"/>
                  </w14:solidFill>
                </w14:textFill>
              </w:rPr>
              <w:t>人民政府</w:t>
            </w:r>
            <w:r>
              <w:rPr>
                <w:rFonts w:hint="eastAsia" w:ascii="宋体" w:hAnsi="宋体" w:cs="宋体"/>
                <w:b w:val="0"/>
                <w:bCs w:val="0"/>
                <w:snapToGrid w:val="0"/>
                <w:color w:val="000000" w:themeColor="text1"/>
                <w:kern w:val="0"/>
                <w:sz w:val="21"/>
                <w:szCs w:val="21"/>
                <w:highlight w:val="none"/>
                <w:lang w:val="en-US" w:eastAsia="zh-CN" w:bidi="ar-SA"/>
                <w14:textFill>
                  <w14:solidFill>
                    <w14:schemeClr w14:val="tx1"/>
                  </w14:solidFill>
                </w14:textFill>
              </w:rPr>
              <w:t>或住建部门或</w:t>
            </w:r>
            <w:r>
              <w:rPr>
                <w:rFonts w:hint="eastAsia" w:hAnsi="宋体" w:cs="宋体"/>
                <w:snapToGrid w:val="0"/>
                <w:color w:val="000000" w:themeColor="text1"/>
                <w:kern w:val="0"/>
                <w:sz w:val="21"/>
                <w:szCs w:val="21"/>
                <w:highlight w:val="none"/>
                <w14:textFill>
                  <w14:solidFill>
                    <w14:schemeClr w14:val="tx1"/>
                  </w14:solidFill>
                </w14:textFill>
              </w:rPr>
              <w:t>水利行政主管部门</w:t>
            </w:r>
            <w:r>
              <w:rPr>
                <w:rFonts w:hint="eastAsia" w:ascii="宋体" w:hAnsi="宋体" w:eastAsia="宋体" w:cs="宋体"/>
                <w:snapToGrid w:val="0"/>
                <w:color w:val="000000" w:themeColor="text1"/>
                <w:kern w:val="0"/>
                <w:sz w:val="21"/>
                <w:szCs w:val="21"/>
                <w:highlight w:val="none"/>
                <w14:textFill>
                  <w14:solidFill>
                    <w14:schemeClr w14:val="tx1"/>
                  </w14:solidFill>
                </w14:textFill>
              </w:rPr>
              <w:t>颁发。</w:t>
            </w:r>
          </w:p>
          <w:p>
            <w:pPr>
              <w:pStyle w:val="6"/>
              <w:numPr>
                <w:ilvl w:val="0"/>
                <w:numId w:val="1"/>
              </w:numPr>
              <w:wordWrap w:val="0"/>
              <w:adjustRightInd w:val="0"/>
              <w:snapToGrid w:val="0"/>
              <w:spacing w:after="0" w:line="400" w:lineRule="exact"/>
              <w:rPr>
                <w:rFonts w:hint="eastAsia" w:ascii="宋体" w:hAnsi="宋体" w:eastAsia="宋体" w:cs="宋体"/>
                <w:b w:val="0"/>
                <w:bCs/>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未提供原件的</w:t>
            </w:r>
            <w:r>
              <w:rPr>
                <w:rFonts w:hint="eastAsia" w:ascii="宋体" w:hAnsi="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14:textFill>
                  <w14:solidFill>
                    <w14:schemeClr w14:val="tx1"/>
                  </w14:solidFill>
                </w14:textFill>
              </w:rPr>
              <w:t>颁发机构、获奖时间不符合评分标准和备注规定的，不予得分。</w:t>
            </w:r>
          </w:p>
        </w:tc>
      </w:tr>
      <w:tr>
        <w:tblPrEx>
          <w:tblCellMar>
            <w:top w:w="0" w:type="dxa"/>
            <w:left w:w="10" w:type="dxa"/>
            <w:bottom w:w="0" w:type="dxa"/>
            <w:right w:w="10" w:type="dxa"/>
          </w:tblCellMar>
        </w:tblPrEx>
        <w:trPr>
          <w:trHeight w:val="1799" w:hRule="exac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C技术部分</w:t>
            </w: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施工组织设计内容</w:t>
            </w:r>
          </w:p>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完整性和编制水平</w:t>
            </w:r>
          </w:p>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（1）施工组织设计内容完整，编制水平较为优秀，得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（2）施工组织设计内容完整性和编制水平较为良好，得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2.8</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（3）施工组织设计内容完整性和编制水平一般，得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.5分。</w:t>
            </w:r>
          </w:p>
        </w:tc>
      </w:tr>
      <w:tr>
        <w:tblPrEx>
          <w:tblCellMar>
            <w:top w:w="0" w:type="dxa"/>
            <w:left w:w="10" w:type="dxa"/>
            <w:bottom w:w="0" w:type="dxa"/>
            <w:right w:w="10" w:type="dxa"/>
          </w:tblCellMar>
        </w:tblPrEx>
        <w:trPr>
          <w:trHeight w:val="1844"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施工方案与技术措施的合理性、科学性与可行性(</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（1）施工方案与技术措施的较合理、科学、可行，为优秀，得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（2）施工方案与技术措施的较合理性、科学性、可行性较良好，得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.8分；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（3）施工方案与技术措施的较合理性、科学性、可行性一般，得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5分。</w:t>
            </w:r>
          </w:p>
        </w:tc>
      </w:tr>
      <w:tr>
        <w:tblPrEx>
          <w:tblCellMar>
            <w:top w:w="0" w:type="dxa"/>
            <w:left w:w="10" w:type="dxa"/>
            <w:bottom w:w="0" w:type="dxa"/>
            <w:right w:w="10" w:type="dxa"/>
          </w:tblCellMar>
        </w:tblPrEx>
        <w:trPr>
          <w:trHeight w:val="1186"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质量管理体系与措施(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（1）质量管理体系与管理措施较优秀，得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（2）质量管理体系与管理措施较良好，得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.8分；</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（3）质量管理体系与管理措施一般，得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.5分。</w:t>
            </w:r>
          </w:p>
        </w:tc>
      </w:tr>
      <w:tr>
        <w:tblPrEx>
          <w:tblCellMar>
            <w:top w:w="0" w:type="dxa"/>
            <w:left w:w="10" w:type="dxa"/>
            <w:bottom w:w="0" w:type="dxa"/>
            <w:right w:w="10" w:type="dxa"/>
          </w:tblCellMar>
        </w:tblPrEx>
        <w:trPr>
          <w:trHeight w:val="1066"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安全管理体系与措施(5分）</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（1）安全管理体系与管理措施较优秀，得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（2）安全管理体系与管理措施较良好，得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.8分；</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（3）安全管理体系与管理措施一般，得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.5分。</w:t>
            </w:r>
          </w:p>
        </w:tc>
      </w:tr>
      <w:tr>
        <w:tblPrEx>
          <w:tblCellMar>
            <w:top w:w="0" w:type="dxa"/>
            <w:left w:w="10" w:type="dxa"/>
            <w:bottom w:w="0" w:type="dxa"/>
            <w:right w:w="10" w:type="dxa"/>
          </w:tblCellMar>
        </w:tblPrEx>
        <w:trPr>
          <w:trHeight w:val="1147"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环境保护管理体系</w:t>
            </w:r>
          </w:p>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（1）环境保护管理体系与管理措施较优秀，得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12" w:lineRule="auto"/>
              <w:ind w:right="-211"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（2）环境保护管理体系与管理措施较良好，得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（3）环境保护管理体系与管理措施一般，得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.5分。</w:t>
            </w:r>
          </w:p>
        </w:tc>
      </w:tr>
      <w:tr>
        <w:tblPrEx>
          <w:tblCellMar>
            <w:top w:w="0" w:type="dxa"/>
            <w:left w:w="10" w:type="dxa"/>
            <w:bottom w:w="0" w:type="dxa"/>
            <w:right w:w="10" w:type="dxa"/>
          </w:tblCellMar>
        </w:tblPrEx>
        <w:trPr>
          <w:trHeight w:val="1126" w:hRule="exac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工程建设进度计划</w:t>
            </w:r>
          </w:p>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（1）工程建设进度计划与措施较优秀，得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（2）工程建设进度计划与措施较良好，得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.8分；</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（3）工程建设进度计划与措施一般，得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.5分。</w:t>
            </w:r>
          </w:p>
        </w:tc>
      </w:tr>
      <w:tr>
        <w:tblPrEx>
          <w:tblCellMar>
            <w:top w:w="0" w:type="dxa"/>
            <w:left w:w="10" w:type="dxa"/>
            <w:bottom w:w="0" w:type="dxa"/>
            <w:right w:w="10" w:type="dxa"/>
          </w:tblCellMar>
        </w:tblPrEx>
        <w:trPr>
          <w:trHeight w:val="1177"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资源配备计划(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2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（1）资源配备计划较优秀，得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（2）资源配备计划较良好，得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.8分；</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（3）资源配备计划一般，得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.5分。</w:t>
            </w:r>
          </w:p>
        </w:tc>
      </w:tr>
      <w:tr>
        <w:tblPrEx>
          <w:tblCellMar>
            <w:top w:w="0" w:type="dxa"/>
            <w:left w:w="10" w:type="dxa"/>
            <w:bottom w:w="0" w:type="dxa"/>
            <w:right w:w="10" w:type="dxa"/>
          </w:tblCellMar>
        </w:tblPrEx>
        <w:trPr>
          <w:trHeight w:val="911"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说明：每位评委对每个投标人的“技术部分”文件进行评审记分，将所有评委的评分去掉一个最高分和一个最低分后的算术平均值，即为该投标人的技术评审得分。</w:t>
            </w:r>
          </w:p>
        </w:tc>
      </w:tr>
      <w:tr>
        <w:tblPrEx>
          <w:tblCellMar>
            <w:top w:w="0" w:type="dxa"/>
            <w:left w:w="10" w:type="dxa"/>
            <w:bottom w:w="0" w:type="dxa"/>
            <w:right w:w="10" w:type="dxa"/>
          </w:tblCellMar>
        </w:tblPrEx>
        <w:trPr>
          <w:trHeight w:val="392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p>
        </w:tc>
        <w:tc>
          <w:tcPr>
            <w:tcW w:w="12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D报价部分</w:t>
            </w: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0分)</w:t>
            </w:r>
          </w:p>
        </w:tc>
        <w:tc>
          <w:tcPr>
            <w:tcW w:w="757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41"/>
              <w:spacing w:before="109" w:line="357" w:lineRule="auto"/>
              <w:ind w:right="86"/>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投标人仅需填报投标报价下浮率（0.000%≤有效投标报价下浮率≤10.000%，保留至小数点后三位），不在此范围内的投标报价均为无效投标报价。</w:t>
            </w:r>
          </w:p>
          <w:p>
            <w:pPr>
              <w:pStyle w:val="41"/>
              <w:spacing w:line="357" w:lineRule="auto"/>
              <w:ind w:right="86"/>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评标基准价计算：A</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为所有有效投标人报价下</w:t>
            </w:r>
            <w:r>
              <w:rPr>
                <w:rFonts w:hint="eastAsia" w:ascii="宋体" w:hAnsi="宋体" w:eastAsia="宋体" w:cs="宋体"/>
                <w:color w:val="000000" w:themeColor="text1"/>
                <w:spacing w:val="-5"/>
                <w:sz w:val="21"/>
                <w:szCs w:val="21"/>
                <w:highlight w:val="none"/>
                <w14:textFill>
                  <w14:solidFill>
                    <w14:schemeClr w14:val="tx1"/>
                  </w14:solidFill>
                </w14:textFill>
              </w:rPr>
              <w:t xml:space="preserve">浮率的算术平均值，计算 </w:t>
            </w:r>
            <w:r>
              <w:rPr>
                <w:rFonts w:hint="eastAsia" w:ascii="宋体" w:hAnsi="宋体" w:eastAsia="宋体" w:cs="宋体"/>
                <w:color w:val="000000" w:themeColor="text1"/>
                <w:sz w:val="21"/>
                <w:szCs w:val="21"/>
                <w:highlight w:val="none"/>
                <w14:textFill>
                  <w14:solidFill>
                    <w14:schemeClr w14:val="tx1"/>
                  </w14:solidFill>
                </w14:textFill>
              </w:rPr>
              <w:t>A</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时，当有效报价下浮率</w:t>
            </w:r>
            <w:r>
              <w:rPr>
                <w:rFonts w:hint="eastAsia" w:ascii="宋体" w:hAnsi="宋体" w:eastAsia="宋体" w:cs="宋体"/>
                <w:color w:val="000000" w:themeColor="text1"/>
                <w:sz w:val="21"/>
                <w:szCs w:val="21"/>
                <w:highlight w:val="none"/>
                <w14:textFill>
                  <w14:solidFill>
                    <w14:schemeClr w14:val="tx1"/>
                  </w14:solidFill>
                </w14:textFill>
              </w:rPr>
              <w:t>的个数（n＞5）</w:t>
            </w:r>
            <w:r>
              <w:rPr>
                <w:rFonts w:hint="eastAsia" w:ascii="宋体" w:hAnsi="宋体" w:eastAsia="宋体" w:cs="宋体"/>
                <w:color w:val="000000" w:themeColor="text1"/>
                <w:spacing w:val="-1"/>
                <w:sz w:val="21"/>
                <w:szCs w:val="21"/>
                <w:highlight w:val="none"/>
                <w14:textFill>
                  <w14:solidFill>
                    <w14:schemeClr w14:val="tx1"/>
                  </w14:solidFill>
                </w14:textFill>
              </w:rPr>
              <w:t>去掉一个最高值和一个最低值的算术平均值。</w:t>
            </w:r>
          </w:p>
          <w:p>
            <w:pPr>
              <w:pStyle w:val="41"/>
              <w:spacing w:line="357" w:lineRule="auto"/>
              <w:ind w:right="84"/>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投标报价计算方法：评标基准下浮率为 A，投标人投标报价下浮率为 B；投标报价得分计算系数为 C（C 取值范围为 100）。</w:t>
            </w:r>
          </w:p>
          <w:p>
            <w:pPr>
              <w:pStyle w:val="41"/>
              <w:spacing w:line="25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投标报价得分=10-∣B-A∣×C（精确到小数点后 3 位）</w:t>
            </w:r>
          </w:p>
        </w:tc>
      </w:tr>
    </w:tbl>
    <w:p>
      <w:pPr>
        <w:keepNext/>
        <w:keepLines/>
        <w:spacing w:line="416" w:lineRule="auto"/>
        <w:jc w:val="left"/>
        <w:rPr>
          <w:rFonts w:hint="eastAsia" w:cs="宋体" w:asciiTheme="majorEastAsia" w:hAnsiTheme="majorEastAsia" w:eastAsiaTheme="majorEastAsia"/>
          <w:b/>
          <w:color w:val="000000" w:themeColor="text1"/>
          <w:sz w:val="22"/>
          <w:highlight w:val="none"/>
          <w:lang w:eastAsia="zh-CN"/>
          <w14:textFill>
            <w14:solidFill>
              <w14:schemeClr w14:val="tx1"/>
            </w14:solidFill>
          </w14:textFill>
        </w:rPr>
      </w:pPr>
      <w:r>
        <w:rPr>
          <w:rFonts w:cs="Arial" w:asciiTheme="majorEastAsia" w:hAnsiTheme="majorEastAsia" w:eastAsiaTheme="majorEastAsia"/>
          <w:b/>
          <w:color w:val="000000" w:themeColor="text1"/>
          <w:sz w:val="22"/>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22"/>
          <w:highlight w:val="none"/>
          <w14:textFill>
            <w14:solidFill>
              <w14:schemeClr w14:val="tx1"/>
            </w14:solidFill>
          </w14:textFill>
        </w:rPr>
        <w:t>注：有需要提供原件</w:t>
      </w:r>
      <w:r>
        <w:rPr>
          <w:rFonts w:hint="eastAsia" w:cs="宋体" w:asciiTheme="majorEastAsia" w:hAnsiTheme="majorEastAsia" w:eastAsiaTheme="majorEastAsia"/>
          <w:b/>
          <w:color w:val="000000" w:themeColor="text1"/>
          <w:sz w:val="22"/>
          <w:highlight w:val="none"/>
          <w:lang w:val="en-US" w:eastAsia="zh-CN"/>
          <w14:textFill>
            <w14:solidFill>
              <w14:schemeClr w14:val="tx1"/>
            </w14:solidFill>
          </w14:textFill>
        </w:rPr>
        <w:t>而</w:t>
      </w:r>
      <w:r>
        <w:rPr>
          <w:rFonts w:hint="eastAsia" w:cs="宋体" w:asciiTheme="majorEastAsia" w:hAnsiTheme="majorEastAsia" w:eastAsiaTheme="majorEastAsia"/>
          <w:b/>
          <w:color w:val="000000" w:themeColor="text1"/>
          <w:sz w:val="22"/>
          <w:highlight w:val="none"/>
          <w14:textFill>
            <w14:solidFill>
              <w14:schemeClr w14:val="tx1"/>
            </w14:solidFill>
          </w14:textFill>
        </w:rPr>
        <w:t>未提供的不得分</w:t>
      </w:r>
      <w:r>
        <w:rPr>
          <w:rFonts w:hint="eastAsia" w:cs="宋体" w:asciiTheme="majorEastAsia" w:hAnsiTheme="majorEastAsia" w:eastAsiaTheme="majorEastAsia"/>
          <w:b/>
          <w:color w:val="000000" w:themeColor="text1"/>
          <w:sz w:val="22"/>
          <w:highlight w:val="none"/>
          <w:lang w:eastAsia="zh-CN"/>
          <w14:textFill>
            <w14:solidFill>
              <w14:schemeClr w14:val="tx1"/>
            </w14:solidFill>
          </w14:textFill>
        </w:rPr>
        <w:t>。</w:t>
      </w:r>
    </w:p>
    <w:p>
      <w:pPr>
        <w:rPr>
          <w:rFonts w:cs="Arial" w:asciiTheme="majorEastAsia" w:hAnsiTheme="majorEastAsia" w:eastAsiaTheme="majorEastAsia"/>
          <w:b/>
          <w:color w:val="000000" w:themeColor="text1"/>
          <w:sz w:val="32"/>
          <w:highlight w:val="none"/>
          <w14:textFill>
            <w14:solidFill>
              <w14:schemeClr w14:val="tx1"/>
            </w14:solidFill>
          </w14:textFill>
        </w:rPr>
      </w:pPr>
      <w:r>
        <w:rPr>
          <w:rFonts w:cs="Arial" w:asciiTheme="majorEastAsia" w:hAnsiTheme="majorEastAsia" w:eastAsiaTheme="majorEastAsia"/>
          <w:b/>
          <w:color w:val="000000" w:themeColor="text1"/>
          <w:sz w:val="32"/>
          <w:highlight w:val="none"/>
          <w14:textFill>
            <w14:solidFill>
              <w14:schemeClr w14:val="tx1"/>
            </w14:solidFill>
          </w14:textFill>
        </w:rPr>
        <w:br w:type="page"/>
      </w:r>
    </w:p>
    <w:p>
      <w:pPr>
        <w:keepNext/>
        <w:keepLines/>
        <w:spacing w:line="360" w:lineRule="auto"/>
        <w:jc w:val="left"/>
        <w:rPr>
          <w:rFonts w:cs="Arial" w:asciiTheme="majorEastAsia" w:hAnsiTheme="majorEastAsia" w:eastAsiaTheme="majorEastAsia"/>
          <w:b/>
          <w:color w:val="000000" w:themeColor="text1"/>
          <w:sz w:val="32"/>
          <w:highlight w:val="none"/>
          <w14:textFill>
            <w14:solidFill>
              <w14:schemeClr w14:val="tx1"/>
            </w14:solidFill>
          </w14:textFill>
        </w:rPr>
      </w:pPr>
      <w:r>
        <w:rPr>
          <w:rFonts w:cs="Arial" w:asciiTheme="majorEastAsia" w:hAnsiTheme="majorEastAsia" w:eastAsiaTheme="majorEastAsia"/>
          <w:b/>
          <w:color w:val="000000" w:themeColor="text1"/>
          <w:sz w:val="32"/>
          <w:highlight w:val="none"/>
          <w14:textFill>
            <w14:solidFill>
              <w14:schemeClr w14:val="tx1"/>
            </w14:solidFill>
          </w14:textFill>
        </w:rPr>
        <w:t xml:space="preserve">1. </w:t>
      </w:r>
      <w:r>
        <w:rPr>
          <w:rFonts w:hint="eastAsia" w:cs="宋体" w:asciiTheme="majorEastAsia" w:hAnsiTheme="majorEastAsia" w:eastAsiaTheme="majorEastAsia"/>
          <w:b/>
          <w:color w:val="000000" w:themeColor="text1"/>
          <w:sz w:val="32"/>
          <w:highlight w:val="none"/>
          <w14:textFill>
            <w14:solidFill>
              <w14:schemeClr w14:val="tx1"/>
            </w14:solidFill>
          </w14:textFill>
        </w:rPr>
        <w:t>评标方法</w:t>
      </w:r>
    </w:p>
    <w:p>
      <w:pPr>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本次评标采用</w:t>
      </w:r>
      <w:r>
        <w:rPr>
          <w:rFonts w:hint="eastAsia" w:ascii="宋体" w:hAnsi="宋体" w:eastAsia="宋体" w:cs="宋体"/>
          <w:b/>
          <w:color w:val="000000" w:themeColor="text1"/>
          <w:sz w:val="24"/>
          <w:szCs w:val="24"/>
          <w:highlight w:val="none"/>
          <w14:textFill>
            <w14:solidFill>
              <w14:schemeClr w14:val="tx1"/>
            </w14:solidFill>
          </w14:textFill>
        </w:rPr>
        <w:t>综合评估法</w:t>
      </w:r>
      <w:r>
        <w:rPr>
          <w:rFonts w:hint="eastAsia" w:ascii="宋体" w:hAnsi="宋体" w:eastAsia="宋体" w:cs="宋体"/>
          <w:color w:val="000000" w:themeColor="text1"/>
          <w:sz w:val="24"/>
          <w:szCs w:val="24"/>
          <w:highlight w:val="none"/>
          <w14:textFill>
            <w14:solidFill>
              <w14:schemeClr w14:val="tx1"/>
            </w14:solidFill>
          </w14:textFill>
        </w:rPr>
        <w:t>。评标委员会对满足招标文件实质性要求的投标文件，按照本章第2.2 款规定的评标标准进行计算打分，投标人评标总得分为商务部分得分、技术部分、报价部分得分之和，评标委员会按总得分由高至低依次推荐三个中标候选人，并标明推荐顺序。</w:t>
      </w:r>
    </w:p>
    <w:p>
      <w:pPr>
        <w:keepNext/>
        <w:keepLines/>
        <w:spacing w:line="360" w:lineRule="auto"/>
        <w:jc w:val="left"/>
        <w:rPr>
          <w:rFonts w:cs="Arial" w:asciiTheme="majorEastAsia" w:hAnsiTheme="majorEastAsia" w:eastAsiaTheme="majorEastAsia"/>
          <w:b/>
          <w:color w:val="000000" w:themeColor="text1"/>
          <w:sz w:val="32"/>
          <w:highlight w:val="none"/>
          <w14:textFill>
            <w14:solidFill>
              <w14:schemeClr w14:val="tx1"/>
            </w14:solidFill>
          </w14:textFill>
        </w:rPr>
      </w:pPr>
      <w:r>
        <w:rPr>
          <w:rFonts w:cs="Arial" w:asciiTheme="majorEastAsia" w:hAnsiTheme="majorEastAsia" w:eastAsiaTheme="majorEastAsia"/>
          <w:b/>
          <w:color w:val="000000" w:themeColor="text1"/>
          <w:sz w:val="32"/>
          <w:highlight w:val="none"/>
          <w14:textFill>
            <w14:solidFill>
              <w14:schemeClr w14:val="tx1"/>
            </w14:solidFill>
          </w14:textFill>
        </w:rPr>
        <w:t xml:space="preserve">2. </w:t>
      </w:r>
      <w:r>
        <w:rPr>
          <w:rFonts w:hint="eastAsia" w:cs="宋体" w:asciiTheme="majorEastAsia" w:hAnsiTheme="majorEastAsia" w:eastAsiaTheme="majorEastAsia"/>
          <w:b/>
          <w:color w:val="000000" w:themeColor="text1"/>
          <w:sz w:val="32"/>
          <w:highlight w:val="none"/>
          <w14:textFill>
            <w14:solidFill>
              <w14:schemeClr w14:val="tx1"/>
            </w14:solidFill>
          </w14:textFill>
        </w:rPr>
        <w:t>评审标准</w:t>
      </w:r>
    </w:p>
    <w:p>
      <w:pPr>
        <w:keepNext/>
        <w:keepLines/>
        <w:spacing w:line="360" w:lineRule="auto"/>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2.1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初步评审标准</w:t>
      </w:r>
    </w:p>
    <w:p>
      <w:pPr>
        <w:spacing w:line="360" w:lineRule="auto"/>
        <w:ind w:firstLine="42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2.1.1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形式评审标准：见评标办法前附表。</w:t>
      </w:r>
    </w:p>
    <w:p>
      <w:pPr>
        <w:spacing w:line="360" w:lineRule="auto"/>
        <w:ind w:firstLine="42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2.1.2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资格评审标准：见评标办法前附表。</w:t>
      </w:r>
    </w:p>
    <w:p>
      <w:pPr>
        <w:spacing w:line="360" w:lineRule="auto"/>
        <w:ind w:firstLine="42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2.1.3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响应性评审标准：见评标办法前附表。</w:t>
      </w:r>
    </w:p>
    <w:p>
      <w:pPr>
        <w:keepNext/>
        <w:keepLines/>
        <w:spacing w:line="360" w:lineRule="auto"/>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2.2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分值构成与评分标准</w:t>
      </w:r>
    </w:p>
    <w:p>
      <w:pPr>
        <w:spacing w:line="360" w:lineRule="auto"/>
        <w:ind w:firstLine="42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2.2.1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分值构成</w:t>
      </w:r>
    </w:p>
    <w:p>
      <w:pPr>
        <w:spacing w:line="360" w:lineRule="auto"/>
        <w:ind w:firstLine="42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asciiTheme="majorEastAsia" w:hAnsiTheme="majorEastAsia" w:eastAsiaTheme="majorEastAsia"/>
          <w:color w:val="000000" w:themeColor="text1"/>
          <w:sz w:val="24"/>
          <w:szCs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）商务部</w:t>
      </w:r>
      <w:r>
        <w:rPr>
          <w:rFonts w:hint="eastAsia" w:cs="宋体" w:asciiTheme="majorEastAsia" w:hAnsiTheme="majorEastAsia" w:eastAsiaTheme="majorEastAsia"/>
          <w:color w:val="000000" w:themeColor="text1"/>
          <w:sz w:val="24"/>
          <w:szCs w:val="24"/>
          <w:highlight w:val="none"/>
          <w:lang w:val="en-US" w:eastAsia="zh-CN"/>
          <w14:textFill>
            <w14:solidFill>
              <w14:schemeClr w14:val="tx1"/>
            </w14:solidFill>
          </w14:textFill>
        </w:rPr>
        <w:t>分</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：见评标办法前附表；</w:t>
      </w:r>
    </w:p>
    <w:p>
      <w:pPr>
        <w:spacing w:line="360" w:lineRule="auto"/>
        <w:ind w:firstLine="42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2</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）技术部分：见评标办法前附表；</w:t>
      </w:r>
    </w:p>
    <w:p>
      <w:pPr>
        <w:spacing w:line="360" w:lineRule="auto"/>
        <w:ind w:firstLine="42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）报价部分：见评标办法前附表。</w:t>
      </w:r>
    </w:p>
    <w:p>
      <w:pPr>
        <w:spacing w:line="360" w:lineRule="auto"/>
        <w:ind w:firstLine="42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2.2.2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评标基准价计算方法：见评标办法前附表。</w:t>
      </w:r>
    </w:p>
    <w:p>
      <w:pPr>
        <w:spacing w:line="360" w:lineRule="auto"/>
        <w:ind w:firstLine="42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2.2.3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评分标准</w:t>
      </w:r>
    </w:p>
    <w:p>
      <w:pPr>
        <w:spacing w:line="360" w:lineRule="auto"/>
        <w:ind w:firstLine="42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asciiTheme="majorEastAsia" w:hAnsiTheme="majorEastAsia" w:eastAsiaTheme="majorEastAsia"/>
          <w:color w:val="000000" w:themeColor="text1"/>
          <w:sz w:val="24"/>
          <w:szCs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）商务部发：见评标办法前附表；</w:t>
      </w:r>
    </w:p>
    <w:p>
      <w:pPr>
        <w:spacing w:line="360" w:lineRule="auto"/>
        <w:ind w:firstLine="42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2</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）技术部分：见评标办法前附表；</w:t>
      </w:r>
    </w:p>
    <w:p>
      <w:pPr>
        <w:spacing w:line="360" w:lineRule="auto"/>
        <w:ind w:firstLine="42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）报价部分：见评标办法前附表。</w:t>
      </w:r>
    </w:p>
    <w:p>
      <w:pPr>
        <w:keepNext/>
        <w:keepLines/>
        <w:spacing w:line="360" w:lineRule="auto"/>
        <w:jc w:val="left"/>
        <w:rPr>
          <w:rFonts w:cs="Arial" w:asciiTheme="majorEastAsia" w:hAnsiTheme="majorEastAsia" w:eastAsiaTheme="majorEastAsia"/>
          <w:b/>
          <w:color w:val="000000" w:themeColor="text1"/>
          <w:sz w:val="24"/>
          <w:szCs w:val="24"/>
          <w:highlight w:val="none"/>
          <w14:textFill>
            <w14:solidFill>
              <w14:schemeClr w14:val="tx1"/>
            </w14:solidFill>
          </w14:textFill>
        </w:rPr>
      </w:pPr>
      <w:r>
        <w:rPr>
          <w:rFonts w:cs="Arial" w:asciiTheme="majorEastAsia" w:hAnsiTheme="majorEastAsia" w:eastAsiaTheme="majorEastAsia"/>
          <w:b/>
          <w:color w:val="000000" w:themeColor="text1"/>
          <w:sz w:val="24"/>
          <w:szCs w:val="24"/>
          <w:highlight w:val="none"/>
          <w14:textFill>
            <w14:solidFill>
              <w14:schemeClr w14:val="tx1"/>
            </w14:solidFill>
          </w14:textFill>
        </w:rPr>
        <w:t xml:space="preserve">3.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评标程序</w:t>
      </w:r>
    </w:p>
    <w:p>
      <w:pPr>
        <w:keepNext/>
        <w:keepLines/>
        <w:spacing w:line="360" w:lineRule="auto"/>
        <w:rPr>
          <w:rFonts w:hint="eastAsia" w:cs="宋体" w:asciiTheme="majorEastAsia" w:hAnsiTheme="majorEastAsia" w:eastAsiaTheme="majorEastAsia"/>
          <w:b/>
          <w:bCs/>
          <w:color w:val="000000" w:themeColor="text1"/>
          <w:sz w:val="24"/>
          <w:szCs w:val="24"/>
          <w:highlight w:val="none"/>
          <w14:textFill>
            <w14:solidFill>
              <w14:schemeClr w14:val="tx1"/>
            </w14:solidFill>
          </w14:textFill>
        </w:rPr>
      </w:pPr>
      <w:r>
        <w:rPr>
          <w:rFonts w:cs="宋体" w:asciiTheme="majorEastAsia" w:hAnsiTheme="majorEastAsia" w:eastAsiaTheme="majorEastAsia"/>
          <w:b/>
          <w:bCs/>
          <w:color w:val="000000" w:themeColor="text1"/>
          <w:sz w:val="24"/>
          <w:szCs w:val="24"/>
          <w:highlight w:val="none"/>
          <w14:textFill>
            <w14:solidFill>
              <w14:schemeClr w14:val="tx1"/>
            </w14:solidFill>
          </w14:textFill>
        </w:rPr>
        <w:t xml:space="preserve">3.1 </w:t>
      </w:r>
      <w:r>
        <w:rPr>
          <w:rFonts w:hint="eastAsia" w:cs="宋体" w:asciiTheme="majorEastAsia" w:hAnsiTheme="majorEastAsia" w:eastAsiaTheme="majorEastAsia"/>
          <w:b/>
          <w:bCs/>
          <w:color w:val="000000" w:themeColor="text1"/>
          <w:sz w:val="24"/>
          <w:szCs w:val="24"/>
          <w:highlight w:val="none"/>
          <w14:textFill>
            <w14:solidFill>
              <w14:schemeClr w14:val="tx1"/>
            </w14:solidFill>
          </w14:textFill>
        </w:rPr>
        <w:t>初步评审</w:t>
      </w:r>
    </w:p>
    <w:p>
      <w:pPr>
        <w:spacing w:line="360" w:lineRule="auto"/>
        <w:ind w:firstLine="422"/>
        <w:rPr>
          <w:rFonts w:hint="eastAsia"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pPr>
      <w:r>
        <w:rPr>
          <w:rFonts w:hint="default"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t xml:space="preserve">3.1.1 </w:t>
      </w:r>
      <w:r>
        <w:rPr>
          <w:rFonts w:hint="eastAsia"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t>评标委员会依据本章第 2.1 款规定的标准对投标文件进行初步评审。有一项不符合评审标准的， 作废标处理，且不参与下一步的详细评审。在有异议时以“少数服从多数”的原则确定是否合格。</w:t>
      </w:r>
    </w:p>
    <w:p>
      <w:pPr>
        <w:pStyle w:val="36"/>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before="0" w:after="0" w:line="364" w:lineRule="auto"/>
        <w:ind w:right="507" w:rightChars="0" w:firstLine="480" w:firstLineChars="200"/>
        <w:jc w:val="left"/>
        <w:textAlignment w:val="auto"/>
        <w:rPr>
          <w:rFonts w:hint="eastAsia"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pPr>
      <w:r>
        <w:rPr>
          <w:rFonts w:hint="default"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t>3.1.2</w:t>
      </w:r>
      <w:r>
        <w:rPr>
          <w:rFonts w:hint="eastAsia"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t>投标报价有算术错误的，评标委员会按以下原则对投标报价进行修正，修正的价格经投标人书面确认后具有约束力。投标人不接受修正价格的，应当否决其投标。</w:t>
      </w:r>
    </w:p>
    <w:p>
      <w:pPr>
        <w:pStyle w:val="36"/>
        <w:keepNext w:val="0"/>
        <w:keepLines w:val="0"/>
        <w:pageBreakBefore w:val="0"/>
        <w:widowControl w:val="0"/>
        <w:numPr>
          <w:ilvl w:val="0"/>
          <w:numId w:val="0"/>
        </w:numPr>
        <w:tabs>
          <w:tab w:val="left" w:pos="1096"/>
        </w:tabs>
        <w:kinsoku/>
        <w:wordWrap/>
        <w:overflowPunct/>
        <w:topLinePunct w:val="0"/>
        <w:autoSpaceDE/>
        <w:autoSpaceDN/>
        <w:bidi w:val="0"/>
        <w:adjustRightInd/>
        <w:snapToGrid/>
        <w:spacing w:before="0" w:after="0" w:line="240" w:lineRule="auto"/>
        <w:ind w:right="0" w:rightChars="0" w:firstLine="480" w:firstLineChars="200"/>
        <w:jc w:val="left"/>
        <w:textAlignment w:val="auto"/>
        <w:rPr>
          <w:rFonts w:hint="eastAsia"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pPr>
      <w:r>
        <w:rPr>
          <w:rFonts w:hint="default"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t>(1)</w:t>
      </w:r>
      <w:r>
        <w:rPr>
          <w:rFonts w:hint="eastAsia"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t>投标文件中的大写金额与小写金额不一致的，以大写金额为准；</w:t>
      </w:r>
    </w:p>
    <w:p>
      <w:pPr>
        <w:pStyle w:val="36"/>
        <w:keepNext w:val="0"/>
        <w:keepLines w:val="0"/>
        <w:pageBreakBefore w:val="0"/>
        <w:widowControl w:val="0"/>
        <w:numPr>
          <w:ilvl w:val="0"/>
          <w:numId w:val="0"/>
        </w:numPr>
        <w:tabs>
          <w:tab w:val="left" w:pos="1096"/>
        </w:tabs>
        <w:kinsoku/>
        <w:wordWrap/>
        <w:overflowPunct/>
        <w:topLinePunct w:val="0"/>
        <w:autoSpaceDE/>
        <w:autoSpaceDN/>
        <w:bidi w:val="0"/>
        <w:adjustRightInd/>
        <w:snapToGrid/>
        <w:spacing w:before="138" w:after="0" w:line="364" w:lineRule="auto"/>
        <w:ind w:right="507" w:rightChars="0" w:firstLine="480" w:firstLineChars="200"/>
        <w:jc w:val="left"/>
        <w:textAlignment w:val="auto"/>
        <w:rPr>
          <w:rFonts w:hint="eastAsia"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pPr>
      <w:r>
        <w:rPr>
          <w:rFonts w:hint="default"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t>(2)</w:t>
      </w:r>
      <w:r>
        <w:rPr>
          <w:rFonts w:hint="eastAsia"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t>总价金额与依据单价计算出的结果不一致的，以单价金额为准修正总价，但单价金额小数点有明显错误的除外。</w:t>
      </w:r>
    </w:p>
    <w:p>
      <w:pPr>
        <w:keepNext/>
        <w:keepLines/>
        <w:spacing w:line="360" w:lineRule="auto"/>
        <w:rPr>
          <w:rFonts w:cs="宋体" w:asciiTheme="majorEastAsia" w:hAnsiTheme="majorEastAsia" w:eastAsiaTheme="majorEastAsia"/>
          <w:b/>
          <w:bCs/>
          <w:color w:val="000000" w:themeColor="text1"/>
          <w:sz w:val="24"/>
          <w:szCs w:val="24"/>
          <w:highlight w:val="none"/>
          <w14:textFill>
            <w14:solidFill>
              <w14:schemeClr w14:val="tx1"/>
            </w14:solidFill>
          </w14:textFill>
        </w:rPr>
      </w:pPr>
      <w:r>
        <w:rPr>
          <w:rFonts w:cs="宋体" w:asciiTheme="majorEastAsia" w:hAnsiTheme="majorEastAsia" w:eastAsiaTheme="majorEastAsia"/>
          <w:b/>
          <w:bCs/>
          <w:color w:val="000000" w:themeColor="text1"/>
          <w:sz w:val="24"/>
          <w:szCs w:val="24"/>
          <w:highlight w:val="none"/>
          <w14:textFill>
            <w14:solidFill>
              <w14:schemeClr w14:val="tx1"/>
            </w14:solidFill>
          </w14:textFill>
        </w:rPr>
        <w:t xml:space="preserve">3.2 </w:t>
      </w:r>
      <w:r>
        <w:rPr>
          <w:rFonts w:hint="eastAsia" w:cs="宋体" w:asciiTheme="majorEastAsia" w:hAnsiTheme="majorEastAsia" w:eastAsiaTheme="majorEastAsia"/>
          <w:b/>
          <w:bCs/>
          <w:color w:val="000000" w:themeColor="text1"/>
          <w:sz w:val="24"/>
          <w:szCs w:val="24"/>
          <w:highlight w:val="none"/>
          <w14:textFill>
            <w14:solidFill>
              <w14:schemeClr w14:val="tx1"/>
            </w14:solidFill>
          </w14:textFill>
        </w:rPr>
        <w:t>详细评审</w:t>
      </w:r>
    </w:p>
    <w:p>
      <w:pPr>
        <w:spacing w:line="360" w:lineRule="auto"/>
        <w:ind w:firstLine="42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3.2.1</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评标委员会按本章第</w:t>
      </w:r>
      <w:r>
        <w:rPr>
          <w:rFonts w:cs="宋体" w:asciiTheme="majorEastAsia" w:hAnsiTheme="majorEastAsia" w:eastAsiaTheme="majorEastAsia"/>
          <w:color w:val="000000" w:themeColor="text1"/>
          <w:sz w:val="24"/>
          <w:szCs w:val="24"/>
          <w:highlight w:val="none"/>
          <w14:textFill>
            <w14:solidFill>
              <w14:schemeClr w14:val="tx1"/>
            </w14:solidFill>
          </w14:textFill>
        </w:rPr>
        <w:t>2.2</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款规定的量化因素和分值进行打分，并计算出综合评估得分。评标办法前附表对承包人建议书中的设计文件评审有特殊规定的，从其规定。</w:t>
      </w:r>
    </w:p>
    <w:p>
      <w:pPr>
        <w:spacing w:line="360" w:lineRule="auto"/>
        <w:ind w:firstLine="120" w:firstLineChars="50"/>
        <w:jc w:val="left"/>
        <w:rPr>
          <w:rFonts w:cs="宋体" w:asciiTheme="majorEastAsia" w:hAnsiTheme="majorEastAsia" w:eastAsiaTheme="majorEastAsia"/>
          <w:b/>
          <w:color w:val="000000" w:themeColor="text1"/>
          <w:sz w:val="24"/>
          <w:szCs w:val="24"/>
          <w:highlight w:val="none"/>
          <w:u w:val="singl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）按本章第</w:t>
      </w:r>
      <w:r>
        <w:rPr>
          <w:rFonts w:cs="宋体" w:asciiTheme="majorEastAsia" w:hAnsiTheme="majorEastAsia" w:eastAsiaTheme="majorEastAsia"/>
          <w:color w:val="000000" w:themeColor="text1"/>
          <w:sz w:val="24"/>
          <w:szCs w:val="24"/>
          <w:highlight w:val="none"/>
          <w14:textFill>
            <w14:solidFill>
              <w14:schemeClr w14:val="tx1"/>
            </w14:solidFill>
          </w14:textFill>
        </w:rPr>
        <w:t>2.2.2</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）目规定的评审因素和分值对</w:t>
      </w:r>
      <w:r>
        <w:rPr>
          <w:rFonts w:hint="eastAsia" w:cs="宋体" w:asciiTheme="majorEastAsia" w:hAnsiTheme="majorEastAsia" w:eastAsiaTheme="majorEastAsia"/>
          <w:color w:val="000000" w:themeColor="text1"/>
          <w:sz w:val="24"/>
          <w:szCs w:val="24"/>
          <w:highlight w:val="none"/>
          <w:lang w:val="en-US" w:eastAsia="zh-CN"/>
          <w14:textFill>
            <w14:solidFill>
              <w14:schemeClr w14:val="tx1"/>
            </w14:solidFill>
          </w14:textFill>
        </w:rPr>
        <w:t>商务部分</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计算出得分</w:t>
      </w:r>
      <w:r>
        <w:rPr>
          <w:rFonts w:cs="宋体" w:asciiTheme="majorEastAsia" w:hAnsiTheme="majorEastAsia" w:eastAsiaTheme="majorEastAsia"/>
          <w:color w:val="000000" w:themeColor="text1"/>
          <w:sz w:val="24"/>
          <w:szCs w:val="24"/>
          <w:highlight w:val="none"/>
          <w14:textFill>
            <w14:solidFill>
              <w14:schemeClr w14:val="tx1"/>
            </w14:solidFill>
          </w14:textFill>
        </w:rPr>
        <w:t>A</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p>
    <w:p>
      <w:pPr>
        <w:spacing w:before="61" w:line="364" w:lineRule="auto"/>
        <w:ind w:right="459" w:firstLine="120" w:firstLineChars="50"/>
        <w:jc w:val="left"/>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）按本章第</w:t>
      </w:r>
      <w:r>
        <w:rPr>
          <w:rFonts w:cs="宋体" w:asciiTheme="majorEastAsia" w:hAnsiTheme="majorEastAsia" w:eastAsiaTheme="majorEastAsia"/>
          <w:color w:val="000000" w:themeColor="text1"/>
          <w:sz w:val="24"/>
          <w:szCs w:val="24"/>
          <w:highlight w:val="none"/>
          <w14:textFill>
            <w14:solidFill>
              <w14:schemeClr w14:val="tx1"/>
            </w14:solidFill>
          </w14:textFill>
        </w:rPr>
        <w:t>2.2.2</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）目规定的评审因素和分值对</w:t>
      </w:r>
      <w:r>
        <w:rPr>
          <w:rFonts w:hint="eastAsia" w:cs="宋体" w:asciiTheme="majorEastAsia" w:hAnsiTheme="majorEastAsia" w:eastAsiaTheme="majorEastAsia"/>
          <w:color w:val="000000" w:themeColor="text1"/>
          <w:sz w:val="24"/>
          <w:szCs w:val="24"/>
          <w:highlight w:val="none"/>
          <w:lang w:val="en-US" w:eastAsia="zh-CN"/>
          <w14:textFill>
            <w14:solidFill>
              <w14:schemeClr w14:val="tx1"/>
            </w14:solidFill>
          </w14:textFill>
        </w:rPr>
        <w:t>技术</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部分计算出得分</w:t>
      </w:r>
      <w:r>
        <w:rPr>
          <w:rFonts w:cs="宋体" w:asciiTheme="majorEastAsia" w:hAnsiTheme="majorEastAsia" w:eastAsiaTheme="majorEastAsia"/>
          <w:color w:val="000000" w:themeColor="text1"/>
          <w:sz w:val="24"/>
          <w:szCs w:val="24"/>
          <w:highlight w:val="none"/>
          <w14:textFill>
            <w14:solidFill>
              <w14:schemeClr w14:val="tx1"/>
            </w14:solidFill>
          </w14:textFill>
        </w:rPr>
        <w:t>B</w:t>
      </w:r>
      <w:r>
        <w:rPr>
          <w:rFonts w:hint="eastAsia" w:cs="宋体" w:asciiTheme="majorEastAsia" w:hAnsiTheme="majorEastAsia" w:eastAsiaTheme="majorEastAsia"/>
          <w:color w:val="000000" w:themeColor="text1"/>
          <w:sz w:val="24"/>
          <w:szCs w:val="24"/>
          <w:highlight w:val="none"/>
          <w:lang w:eastAsia="zh-CN"/>
          <w14:textFill>
            <w14:solidFill>
              <w14:schemeClr w14:val="tx1"/>
            </w14:solidFill>
          </w14:textFill>
        </w:rPr>
        <w:t>，</w:t>
      </w:r>
      <w:r>
        <w:rPr>
          <w:rFonts w:hint="eastAsia" w:cs="宋体" w:asciiTheme="majorEastAsia" w:hAnsiTheme="majorEastAsia" w:eastAsiaTheme="majorEastAsia"/>
          <w:b/>
          <w:bCs/>
          <w:color w:val="000000" w:themeColor="text1"/>
          <w:sz w:val="24"/>
          <w:szCs w:val="24"/>
          <w:highlight w:val="none"/>
          <w14:textFill>
            <w14:solidFill>
              <w14:schemeClr w14:val="tx1"/>
            </w14:solidFill>
          </w14:textFill>
        </w:rPr>
        <w:t>评标委员会中所有评标专家评分中去掉一最高分、去掉一个最低分后的算术平均值为投标人技术评审得分</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p>
    <w:p>
      <w:pPr>
        <w:spacing w:before="61" w:line="364" w:lineRule="auto"/>
        <w:ind w:right="459" w:firstLine="120" w:firstLineChars="50"/>
        <w:jc w:val="left"/>
        <w:rPr>
          <w:rFonts w:hint="eastAsia" w:cs="宋体" w:asciiTheme="majorEastAsia" w:hAnsiTheme="majorEastAsia" w:eastAsiaTheme="majorEastAsia"/>
          <w:b/>
          <w:color w:val="000000" w:themeColor="text1"/>
          <w:sz w:val="24"/>
          <w:szCs w:val="24"/>
          <w:highlight w:val="none"/>
          <w:u w:val="single"/>
          <w:lang w:eastAsia="zh-CN"/>
          <w14:textFill>
            <w14:solidFill>
              <w14:schemeClr w14:val="tx1"/>
            </w14:solidFill>
          </w14:textFill>
        </w:rPr>
      </w:pP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）按本章第</w:t>
      </w:r>
      <w:r>
        <w:rPr>
          <w:rFonts w:cs="宋体" w:asciiTheme="majorEastAsia" w:hAnsiTheme="majorEastAsia" w:eastAsiaTheme="majorEastAsia"/>
          <w:color w:val="000000" w:themeColor="text1"/>
          <w:sz w:val="24"/>
          <w:szCs w:val="24"/>
          <w:highlight w:val="none"/>
          <w14:textFill>
            <w14:solidFill>
              <w14:schemeClr w14:val="tx1"/>
            </w14:solidFill>
          </w14:textFill>
        </w:rPr>
        <w:t>2.2.2</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w:t>
      </w:r>
      <w:r>
        <w:rPr>
          <w:rFonts w:cs="宋体" w:asciiTheme="majorEastAsia" w:hAnsiTheme="majorEastAsia" w:eastAsiaTheme="majorEastAsia"/>
          <w:color w:val="000000" w:themeColor="text1"/>
          <w:sz w:val="24"/>
          <w:szCs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）目规定的评审因素和分值对</w:t>
      </w:r>
      <w:r>
        <w:rPr>
          <w:rFonts w:hint="eastAsia" w:cs="宋体" w:asciiTheme="majorEastAsia" w:hAnsiTheme="majorEastAsia" w:eastAsiaTheme="majorEastAsia"/>
          <w:color w:val="000000" w:themeColor="text1"/>
          <w:sz w:val="24"/>
          <w:szCs w:val="24"/>
          <w:highlight w:val="none"/>
          <w:lang w:val="en-US" w:eastAsia="zh-CN"/>
          <w14:textFill>
            <w14:solidFill>
              <w14:schemeClr w14:val="tx1"/>
            </w14:solidFill>
          </w14:textFill>
        </w:rPr>
        <w:t>报价</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部分计算出得分</w:t>
      </w:r>
      <w:r>
        <w:rPr>
          <w:rFonts w:cs="宋体" w:asciiTheme="majorEastAsia" w:hAnsiTheme="majorEastAsia" w:eastAsiaTheme="majorEastAsia"/>
          <w:color w:val="000000" w:themeColor="text1"/>
          <w:sz w:val="24"/>
          <w:szCs w:val="24"/>
          <w:highlight w:val="none"/>
          <w14:textFill>
            <w14:solidFill>
              <w14:schemeClr w14:val="tx1"/>
            </w14:solidFill>
          </w14:textFill>
        </w:rPr>
        <w:t>C</w:t>
      </w:r>
      <w:r>
        <w:rPr>
          <w:rFonts w:hint="eastAsia" w:cs="宋体" w:asciiTheme="majorEastAsia" w:hAnsiTheme="majorEastAsia" w:eastAsiaTheme="majorEastAsia"/>
          <w:color w:val="000000" w:themeColor="text1"/>
          <w:sz w:val="24"/>
          <w:szCs w:val="24"/>
          <w:highlight w:val="none"/>
          <w:lang w:val="en-US" w:eastAsia="zh-CN"/>
          <w14:textFill>
            <w14:solidFill>
              <w14:schemeClr w14:val="tx1"/>
            </w14:solidFill>
          </w14:textFill>
        </w:rPr>
        <w:t>。</w:t>
      </w:r>
    </w:p>
    <w:p>
      <w:pPr>
        <w:spacing w:line="360" w:lineRule="auto"/>
        <w:ind w:firstLine="42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3.2.2 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评分分值计算保留小数点后</w:t>
      </w:r>
      <w:r>
        <w:rPr>
          <w:rFonts w:hint="eastAsia" w:cs="宋体" w:asciiTheme="majorEastAsia" w:hAnsiTheme="majorEastAsia" w:eastAsiaTheme="majorEastAsia"/>
          <w:color w:val="000000" w:themeColor="text1"/>
          <w:sz w:val="24"/>
          <w:szCs w:val="24"/>
          <w:highlight w:val="none"/>
          <w:lang w:val="en-US" w:eastAsia="zh-CN"/>
          <w14:textFill>
            <w14:solidFill>
              <w14:schemeClr w14:val="tx1"/>
            </w14:solidFill>
          </w14:textFill>
        </w:rPr>
        <w:t>三</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位，小数点后第</w:t>
      </w:r>
      <w:r>
        <w:rPr>
          <w:rFonts w:hint="eastAsia" w:cs="宋体" w:asciiTheme="majorEastAsia" w:hAnsiTheme="majorEastAsia" w:eastAsiaTheme="majorEastAsia"/>
          <w:color w:val="000000" w:themeColor="text1"/>
          <w:sz w:val="24"/>
          <w:szCs w:val="24"/>
          <w:highlight w:val="none"/>
          <w:lang w:val="en-US" w:eastAsia="zh-CN"/>
          <w14:textFill>
            <w14:solidFill>
              <w14:schemeClr w14:val="tx1"/>
            </w14:solidFill>
          </w14:textFill>
        </w:rPr>
        <w:t>四</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位“四舍五入”。</w:t>
      </w:r>
      <w:r>
        <w:rPr>
          <w:rFonts w:cs="宋体" w:asciiTheme="majorEastAsia" w:hAnsiTheme="majorEastAsia" w:eastAsiaTheme="majorEastAsia"/>
          <w:color w:val="000000" w:themeColor="text1"/>
          <w:sz w:val="24"/>
          <w:szCs w:val="24"/>
          <w:highlight w:val="none"/>
          <w14:textFill>
            <w14:solidFill>
              <w14:schemeClr w14:val="tx1"/>
            </w14:solidFill>
          </w14:textFill>
        </w:rPr>
        <w:t> </w:t>
      </w:r>
    </w:p>
    <w:p>
      <w:pPr>
        <w:spacing w:line="360" w:lineRule="auto"/>
        <w:ind w:firstLine="422"/>
        <w:rPr>
          <w:rFonts w:cs="宋体" w:asciiTheme="majorEastAsia" w:hAnsiTheme="majorEastAsia" w:eastAsiaTheme="majorEastAsia"/>
          <w:b/>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t>3.2.3 </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投标人得分</w:t>
      </w:r>
      <w:r>
        <w:rPr>
          <w:rFonts w:cs="宋体" w:asciiTheme="majorEastAsia" w:hAnsiTheme="majorEastAsia" w:eastAsiaTheme="majorEastAsia"/>
          <w:b/>
          <w:color w:val="000000" w:themeColor="text1"/>
          <w:sz w:val="24"/>
          <w:szCs w:val="24"/>
          <w:highlight w:val="none"/>
          <w14:textFill>
            <w14:solidFill>
              <w14:schemeClr w14:val="tx1"/>
            </w14:solidFill>
          </w14:textFill>
        </w:rPr>
        <w:t>=A+B+C</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保留小数点后</w:t>
      </w:r>
      <w:r>
        <w:rPr>
          <w:rFonts w:hint="eastAsia" w:cs="宋体" w:asciiTheme="majorEastAsia" w:hAnsiTheme="majorEastAsia" w:eastAsiaTheme="majorEastAsia"/>
          <w:color w:val="000000" w:themeColor="text1"/>
          <w:sz w:val="24"/>
          <w:szCs w:val="24"/>
          <w:highlight w:val="none"/>
          <w:lang w:val="en-US" w:eastAsia="zh-CN"/>
          <w14:textFill>
            <w14:solidFill>
              <w14:schemeClr w14:val="tx1"/>
            </w14:solidFill>
          </w14:textFill>
        </w:rPr>
        <w:t>三</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位，小数点后第</w:t>
      </w:r>
      <w:r>
        <w:rPr>
          <w:rFonts w:hint="eastAsia" w:cs="宋体" w:asciiTheme="majorEastAsia" w:hAnsiTheme="majorEastAsia" w:eastAsiaTheme="majorEastAsia"/>
          <w:color w:val="000000" w:themeColor="text1"/>
          <w:sz w:val="24"/>
          <w:szCs w:val="24"/>
          <w:highlight w:val="none"/>
          <w:lang w:val="en-US" w:eastAsia="zh-CN"/>
          <w14:textFill>
            <w14:solidFill>
              <w14:schemeClr w14:val="tx1"/>
            </w14:solidFill>
          </w14:textFill>
        </w:rPr>
        <w:t>四</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位“四舍五入”</w:t>
      </w:r>
      <w:r>
        <w:rPr>
          <w:rFonts w:hint="eastAsia" w:cs="宋体" w:asciiTheme="majorEastAsia" w:hAnsiTheme="majorEastAsia" w:eastAsiaTheme="majorEastAsia"/>
          <w:b w:val="0"/>
          <w:bCs/>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b/>
          <w:color w:val="000000" w:themeColor="text1"/>
          <w:sz w:val="24"/>
          <w:szCs w:val="24"/>
          <w:highlight w:val="none"/>
          <w14:textFill>
            <w14:solidFill>
              <w14:schemeClr w14:val="tx1"/>
            </w14:solidFill>
          </w14:textFill>
        </w:rPr>
        <w:t>；</w:t>
      </w:r>
    </w:p>
    <w:p>
      <w:pPr>
        <w:keepNext/>
        <w:keepLines/>
        <w:spacing w:line="360" w:lineRule="auto"/>
        <w:rPr>
          <w:rFonts w:cs="宋体" w:asciiTheme="majorEastAsia" w:hAnsiTheme="majorEastAsia" w:eastAsiaTheme="majorEastAsia"/>
          <w:b/>
          <w:bCs/>
          <w:color w:val="000000" w:themeColor="text1"/>
          <w:sz w:val="24"/>
          <w:szCs w:val="24"/>
          <w:highlight w:val="none"/>
          <w14:textFill>
            <w14:solidFill>
              <w14:schemeClr w14:val="tx1"/>
            </w14:solidFill>
          </w14:textFill>
        </w:rPr>
      </w:pPr>
      <w:r>
        <w:rPr>
          <w:rFonts w:cs="宋体" w:asciiTheme="majorEastAsia" w:hAnsiTheme="majorEastAsia" w:eastAsiaTheme="majorEastAsia"/>
          <w:b/>
          <w:bCs/>
          <w:color w:val="000000" w:themeColor="text1"/>
          <w:sz w:val="24"/>
          <w:szCs w:val="24"/>
          <w:highlight w:val="none"/>
          <w14:textFill>
            <w14:solidFill>
              <w14:schemeClr w14:val="tx1"/>
            </w14:solidFill>
          </w14:textFill>
        </w:rPr>
        <w:t xml:space="preserve">3.3 </w:t>
      </w:r>
      <w:r>
        <w:rPr>
          <w:rFonts w:hint="eastAsia" w:cs="宋体" w:asciiTheme="majorEastAsia" w:hAnsiTheme="majorEastAsia" w:eastAsiaTheme="majorEastAsia"/>
          <w:b/>
          <w:bCs/>
          <w:color w:val="000000" w:themeColor="text1"/>
          <w:sz w:val="24"/>
          <w:szCs w:val="24"/>
          <w:highlight w:val="none"/>
          <w14:textFill>
            <w14:solidFill>
              <w14:schemeClr w14:val="tx1"/>
            </w14:solidFill>
          </w14:textFill>
        </w:rPr>
        <w:t>投标文件的澄清和补正</w:t>
      </w:r>
    </w:p>
    <w:p>
      <w:pPr>
        <w:spacing w:line="360" w:lineRule="auto"/>
        <w:ind w:firstLine="42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3.3.1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3.3.2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澄清、说明和补正不得改变投标文件的实质性内容</w:t>
      </w:r>
      <w:r>
        <w:rPr>
          <w:rFonts w:cs="宋体"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算术性错误修正的除外</w:t>
      </w:r>
      <w:r>
        <w:rPr>
          <w:rFonts w:cs="宋体"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。投标人的书面澄清、说明和补正属于投标文件的组成部分。</w:t>
      </w:r>
    </w:p>
    <w:p>
      <w:pPr>
        <w:spacing w:line="360" w:lineRule="auto"/>
        <w:ind w:firstLine="42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3.3.3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评标委员会对投标人提交的澄清、说明或补正有疑问的，可以要求投标人进一步澄清、说明或补正，直至满足评标委员会的要求。</w:t>
      </w:r>
    </w:p>
    <w:p>
      <w:pPr>
        <w:keepNext/>
        <w:keepLines/>
        <w:spacing w:line="360" w:lineRule="auto"/>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3.4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评标结果</w:t>
      </w:r>
    </w:p>
    <w:p>
      <w:pPr>
        <w:spacing w:line="360" w:lineRule="auto"/>
        <w:ind w:firstLine="42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3.4.1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除第</w:t>
      </w:r>
      <w:r>
        <w:rPr>
          <w:rFonts w:cs="宋体" w:asciiTheme="majorEastAsia" w:hAnsiTheme="majorEastAsia" w:eastAsiaTheme="majorEastAsia"/>
          <w:color w:val="000000" w:themeColor="text1"/>
          <w:sz w:val="24"/>
          <w:szCs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章“投标须知”前附表授权直接确定中标人外，评标委员会按照评标总得分由高到低的顺序推荐中标候选人。</w:t>
      </w:r>
    </w:p>
    <w:p>
      <w:pPr>
        <w:spacing w:line="360" w:lineRule="auto"/>
        <w:ind w:firstLine="420"/>
        <w:rPr>
          <w:rFonts w:hint="eastAsia"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color w:val="000000" w:themeColor="text1"/>
          <w:sz w:val="24"/>
          <w:szCs w:val="24"/>
          <w:highlight w:val="none"/>
          <w14:textFill>
            <w14:solidFill>
              <w14:schemeClr w14:val="tx1"/>
            </w14:solidFill>
          </w14:textFill>
        </w:rPr>
        <w:t xml:space="preserve">3.4.2 </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评标委员会完成评标后，应当向招标人提交书面评标报告。</w:t>
      </w:r>
    </w:p>
    <w:p>
      <w:pPr>
        <w:adjustRightInd w:val="0"/>
        <w:snapToGrid w:val="0"/>
        <w:spacing w:line="312" w:lineRule="auto"/>
        <w:ind w:firstLine="643" w:firstLineChars="200"/>
        <w:rPr>
          <w:rFonts w:cs="宋体" w:asciiTheme="majorEastAsia" w:hAnsiTheme="majorEastAsia" w:eastAsiaTheme="majorEastAsia"/>
          <w:b/>
          <w:color w:val="000000" w:themeColor="text1"/>
          <w:sz w:val="32"/>
          <w:highlight w:val="none"/>
          <w14:textFill>
            <w14:solidFill>
              <w14:schemeClr w14:val="tx1"/>
            </w14:solidFill>
          </w14:textFill>
        </w:rPr>
      </w:pPr>
    </w:p>
    <w:p>
      <w:pPr>
        <w:pStyle w:val="17"/>
        <w:adjustRightInd w:val="0"/>
        <w:snapToGrid w:val="0"/>
        <w:spacing w:line="360" w:lineRule="auto"/>
        <w:ind w:firstLine="643" w:firstLineChars="200"/>
        <w:rPr>
          <w:rFonts w:hint="eastAsia" w:cs="宋体" w:asciiTheme="majorEastAsia" w:hAnsiTheme="majorEastAsia" w:eastAsiaTheme="majorEastAsia"/>
          <w:color w:val="000000" w:themeColor="text1"/>
          <w:highlight w:val="none"/>
          <w14:textFill>
            <w14:solidFill>
              <w14:schemeClr w14:val="tx1"/>
            </w14:solidFill>
          </w14:textFill>
        </w:rPr>
      </w:pPr>
    </w:p>
    <w:p>
      <w:pPr>
        <w:rPr>
          <w:rFonts w:hint="eastAsia" w:cs="宋体" w:asciiTheme="majorEastAsia" w:hAnsiTheme="majorEastAsia" w:eastAsiaTheme="majorEastAsia"/>
          <w:color w:val="000000" w:themeColor="text1"/>
          <w:highlight w:val="none"/>
          <w14:textFill>
            <w14:solidFill>
              <w14:schemeClr w14:val="tx1"/>
            </w14:solidFill>
          </w14:textFill>
        </w:rPr>
      </w:pPr>
    </w:p>
    <w:p>
      <w:pPr>
        <w:pStyle w:val="17"/>
        <w:adjustRightInd w:val="0"/>
        <w:snapToGrid w:val="0"/>
        <w:spacing w:line="360" w:lineRule="auto"/>
        <w:jc w:val="both"/>
        <w:rPr>
          <w:rFonts w:hint="eastAsia" w:cs="宋体" w:asciiTheme="majorEastAsia" w:hAnsiTheme="majorEastAsia" w:eastAsiaTheme="majorEastAsia"/>
          <w:color w:val="000000" w:themeColor="text1"/>
          <w:highlight w:val="none"/>
          <w14:textFill>
            <w14:solidFill>
              <w14:schemeClr w14:val="tx1"/>
            </w14:solidFill>
          </w14:textFill>
        </w:rPr>
      </w:pPr>
      <w:bookmarkStart w:id="9" w:name="_Toc31976"/>
    </w:p>
    <w:p>
      <w:pPr>
        <w:rPr>
          <w:rFonts w:hint="eastAsia" w:cs="宋体" w:asciiTheme="majorEastAsia" w:hAnsiTheme="majorEastAsia" w:eastAsiaTheme="majorEastAsia"/>
          <w:color w:val="000000" w:themeColor="text1"/>
          <w:highlight w:val="none"/>
          <w14:textFill>
            <w14:solidFill>
              <w14:schemeClr w14:val="tx1"/>
            </w14:solidFill>
          </w14:textFill>
        </w:rPr>
      </w:pPr>
    </w:p>
    <w:p>
      <w:pPr>
        <w:pStyle w:val="5"/>
        <w:rPr>
          <w:rFonts w:hint="eastAsia" w:cs="宋体" w:asciiTheme="majorEastAsia" w:hAnsiTheme="majorEastAsia" w:eastAsiaTheme="majorEastAsia"/>
          <w:color w:val="000000" w:themeColor="text1"/>
          <w:highlight w:val="none"/>
          <w14:textFill>
            <w14:solidFill>
              <w14:schemeClr w14:val="tx1"/>
            </w14:solidFill>
          </w14:textFill>
        </w:rPr>
      </w:pPr>
    </w:p>
    <w:p>
      <w:pPr>
        <w:rPr>
          <w:rFonts w:hint="eastAsia"/>
        </w:rPr>
      </w:pPr>
    </w:p>
    <w:p>
      <w:pPr>
        <w:pStyle w:val="17"/>
        <w:bidi w:val="0"/>
      </w:pPr>
      <w:bookmarkStart w:id="10" w:name="_Toc30575"/>
      <w:r>
        <w:rPr>
          <w:rFonts w:hint="eastAsia"/>
        </w:rPr>
        <w:t>第四章</w:t>
      </w:r>
      <w:r>
        <w:t xml:space="preserve">  </w:t>
      </w:r>
      <w:r>
        <w:rPr>
          <w:rFonts w:hint="eastAsia"/>
        </w:rPr>
        <w:t>合同条款及格式</w:t>
      </w:r>
      <w:bookmarkEnd w:id="9"/>
      <w:bookmarkEnd w:id="10"/>
    </w:p>
    <w:p>
      <w:pPr>
        <w:keepNext/>
        <w:keepLines/>
        <w:spacing w:line="360" w:lineRule="auto"/>
        <w:jc w:val="center"/>
        <w:rPr>
          <w:rFonts w:cs="宋体"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t>第</w:t>
      </w:r>
      <w:r>
        <w:rPr>
          <w:rFonts w:cs="宋体" w:asciiTheme="majorEastAsia" w:hAnsiTheme="majorEastAsia" w:eastAsiaTheme="majorEastAsia"/>
          <w:b/>
          <w:color w:val="000000" w:themeColor="text1"/>
          <w:sz w:val="32"/>
          <w:highlight w:val="none"/>
          <w14:textFill>
            <w14:solidFill>
              <w14:schemeClr w14:val="tx1"/>
            </w14:solidFill>
          </w14:textFill>
        </w:rPr>
        <w:t>1</w:t>
      </w:r>
      <w:r>
        <w:rPr>
          <w:rFonts w:hint="eastAsia" w:cs="宋体" w:asciiTheme="majorEastAsia" w:hAnsiTheme="majorEastAsia" w:eastAsiaTheme="majorEastAsia"/>
          <w:b/>
          <w:color w:val="000000" w:themeColor="text1"/>
          <w:sz w:val="32"/>
          <w:highlight w:val="none"/>
          <w14:textFill>
            <w14:solidFill>
              <w14:schemeClr w14:val="tx1"/>
            </w14:solidFill>
          </w14:textFill>
        </w:rPr>
        <w:t>节</w:t>
      </w:r>
      <w:r>
        <w:rPr>
          <w:rFonts w:cs="宋体" w:asciiTheme="majorEastAsia" w:hAnsiTheme="majorEastAsia" w:eastAsiaTheme="majorEastAsia"/>
          <w:b/>
          <w:color w:val="000000" w:themeColor="text1"/>
          <w:sz w:val="32"/>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32"/>
          <w:highlight w:val="none"/>
          <w14:textFill>
            <w14:solidFill>
              <w14:schemeClr w14:val="tx1"/>
            </w14:solidFill>
          </w14:textFill>
        </w:rPr>
        <w:t>通用合同条款</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  </w:t>
      </w:r>
      <w:r>
        <w:rPr>
          <w:rFonts w:hint="eastAsia" w:cs="宋体" w:asciiTheme="majorEastAsia" w:hAnsiTheme="majorEastAsia" w:eastAsiaTheme="majorEastAsia"/>
          <w:b/>
          <w:color w:val="000000" w:themeColor="text1"/>
          <w:sz w:val="24"/>
          <w:highlight w:val="none"/>
          <w14:textFill>
            <w14:solidFill>
              <w14:schemeClr w14:val="tx1"/>
            </w14:solidFill>
          </w14:textFill>
        </w:rPr>
        <w:t>一般约定</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1.1  </w:t>
      </w:r>
      <w:r>
        <w:rPr>
          <w:rFonts w:hint="eastAsia" w:cs="宋体" w:asciiTheme="majorEastAsia" w:hAnsiTheme="majorEastAsia" w:eastAsiaTheme="majorEastAsia"/>
          <w:b/>
          <w:color w:val="000000" w:themeColor="text1"/>
          <w:sz w:val="24"/>
          <w:highlight w:val="none"/>
          <w14:textFill>
            <w14:solidFill>
              <w14:schemeClr w14:val="tx1"/>
            </w14:solidFill>
          </w14:textFill>
        </w:rPr>
        <w:t>词语定义</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通用合同条款、专用合同条款中的下列词语应具有本款所赋予的含义。</w:t>
      </w:r>
    </w:p>
    <w:p>
      <w:pPr>
        <w:keepNext w:val="0"/>
        <w:keepLines w:val="0"/>
        <w:pageBreakBefore w:val="0"/>
        <w:widowControl w:val="0"/>
        <w:kinsoku/>
        <w:wordWrap/>
        <w:overflowPunct/>
        <w:topLinePunct w:val="0"/>
        <w:autoSpaceDE/>
        <w:autoSpaceDN/>
        <w:bidi w:val="0"/>
        <w:adjustRightInd/>
        <w:snapToGrid/>
        <w:spacing w:line="380" w:lineRule="exact"/>
        <w:ind w:firstLine="47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1.1.1</w:t>
      </w:r>
      <w:r>
        <w:rPr>
          <w:rFonts w:hint="eastAsia" w:cs="宋体" w:asciiTheme="majorEastAsia" w:hAnsiTheme="majorEastAsia" w:eastAsiaTheme="majorEastAsia"/>
          <w:color w:val="000000" w:themeColor="text1"/>
          <w:sz w:val="24"/>
          <w:highlight w:val="none"/>
          <w14:textFill>
            <w14:solidFill>
              <w14:schemeClr w14:val="tx1"/>
            </w14:solidFill>
          </w14:textFill>
        </w:rPr>
        <w:t>合同</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1.1.1.1 </w:t>
      </w:r>
      <w:r>
        <w:rPr>
          <w:rFonts w:hint="eastAsia" w:cs="宋体" w:asciiTheme="majorEastAsia" w:hAnsiTheme="majorEastAsia" w:eastAsiaTheme="majorEastAsia"/>
          <w:color w:val="000000" w:themeColor="text1"/>
          <w:sz w:val="24"/>
          <w:highlight w:val="none"/>
          <w14:textFill>
            <w14:solidFill>
              <w14:schemeClr w14:val="tx1"/>
            </w14:solidFill>
          </w14:textFill>
        </w:rPr>
        <w:t>合同文件（或称合同）：指合同协议书、中标通知书、投标函及投标函附录、专用合同条款、通用合同条款、技术标准和要求、图纸、已标价工程量清单，以及其他合同文件。</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1.1.1.2 </w:t>
      </w:r>
      <w:r>
        <w:rPr>
          <w:rFonts w:hint="eastAsia" w:cs="宋体" w:asciiTheme="majorEastAsia" w:hAnsiTheme="majorEastAsia" w:eastAsiaTheme="majorEastAsia"/>
          <w:color w:val="000000" w:themeColor="text1"/>
          <w:sz w:val="24"/>
          <w:highlight w:val="none"/>
          <w14:textFill>
            <w14:solidFill>
              <w14:schemeClr w14:val="tx1"/>
            </w14:solidFill>
          </w14:textFill>
        </w:rPr>
        <w:t>合同协议书：指第</w:t>
      </w:r>
      <w:r>
        <w:rPr>
          <w:rFonts w:cs="宋体" w:asciiTheme="majorEastAsia" w:hAnsiTheme="majorEastAsia" w:eastAsiaTheme="majorEastAsia"/>
          <w:color w:val="000000" w:themeColor="text1"/>
          <w:sz w:val="24"/>
          <w:highlight w:val="none"/>
          <w14:textFill>
            <w14:solidFill>
              <w14:schemeClr w14:val="tx1"/>
            </w14:solidFill>
          </w14:textFill>
        </w:rPr>
        <w:t xml:space="preserve">1.5 </w:t>
      </w:r>
      <w:r>
        <w:rPr>
          <w:rFonts w:hint="eastAsia" w:cs="宋体" w:asciiTheme="majorEastAsia" w:hAnsiTheme="majorEastAsia" w:eastAsiaTheme="majorEastAsia"/>
          <w:color w:val="000000" w:themeColor="text1"/>
          <w:sz w:val="24"/>
          <w:highlight w:val="none"/>
          <w14:textFill>
            <w14:solidFill>
              <w14:schemeClr w14:val="tx1"/>
            </w14:solidFill>
          </w14:textFill>
        </w:rPr>
        <w:t>款所指的合同协议书。</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1.1.1.3 </w:t>
      </w:r>
      <w:r>
        <w:rPr>
          <w:rFonts w:hint="eastAsia" w:cs="宋体" w:asciiTheme="majorEastAsia" w:hAnsiTheme="majorEastAsia" w:eastAsiaTheme="majorEastAsia"/>
          <w:color w:val="000000" w:themeColor="text1"/>
          <w:sz w:val="24"/>
          <w:highlight w:val="none"/>
          <w14:textFill>
            <w14:solidFill>
              <w14:schemeClr w14:val="tx1"/>
            </w14:solidFill>
          </w14:textFill>
        </w:rPr>
        <w:t>中标通知书：指发包人通知承包人中标的函件。</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1.1.1.4 </w:t>
      </w:r>
      <w:r>
        <w:rPr>
          <w:rFonts w:hint="eastAsia" w:cs="宋体" w:asciiTheme="majorEastAsia" w:hAnsiTheme="majorEastAsia" w:eastAsiaTheme="majorEastAsia"/>
          <w:color w:val="000000" w:themeColor="text1"/>
          <w:sz w:val="24"/>
          <w:highlight w:val="none"/>
          <w14:textFill>
            <w14:solidFill>
              <w14:schemeClr w14:val="tx1"/>
            </w14:solidFill>
          </w14:textFill>
        </w:rPr>
        <w:t>投标函：指构成合同文件组成部分的由承包人填写并签署的投标函。</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1.1.1.5 </w:t>
      </w:r>
      <w:r>
        <w:rPr>
          <w:rFonts w:hint="eastAsia" w:cs="宋体" w:asciiTheme="majorEastAsia" w:hAnsiTheme="majorEastAsia" w:eastAsiaTheme="majorEastAsia"/>
          <w:color w:val="000000" w:themeColor="text1"/>
          <w:sz w:val="24"/>
          <w:highlight w:val="none"/>
          <w14:textFill>
            <w14:solidFill>
              <w14:schemeClr w14:val="tx1"/>
            </w14:solidFill>
          </w14:textFill>
        </w:rPr>
        <w:t>投标函附录：指附在投标函后构成合同文件的投标函附录。</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1.1.1.6 </w:t>
      </w:r>
      <w:r>
        <w:rPr>
          <w:rFonts w:hint="eastAsia" w:cs="宋体" w:asciiTheme="majorEastAsia" w:hAnsiTheme="majorEastAsia" w:eastAsiaTheme="majorEastAsia"/>
          <w:color w:val="000000" w:themeColor="text1"/>
          <w:sz w:val="24"/>
          <w:highlight w:val="none"/>
          <w14:textFill>
            <w14:solidFill>
              <w14:schemeClr w14:val="tx1"/>
            </w14:solidFill>
          </w14:textFill>
        </w:rPr>
        <w:t>技术标准和要求：指构成合同文件组成部分的名为技术标准和要求（合同技术条款）的文件，包括合同双方当事人约定对其所作的修改或补充。</w:t>
      </w:r>
    </w:p>
    <w:p>
      <w:pPr>
        <w:keepNext w:val="0"/>
        <w:keepLines w:val="0"/>
        <w:pageBreakBefore w:val="0"/>
        <w:widowControl w:val="0"/>
        <w:kinsoku/>
        <w:wordWrap/>
        <w:overflowPunct/>
        <w:topLinePunct w:val="0"/>
        <w:autoSpaceDE/>
        <w:autoSpaceDN/>
        <w:bidi w:val="0"/>
        <w:adjustRightInd/>
        <w:snapToGrid/>
        <w:spacing w:line="380" w:lineRule="exact"/>
        <w:ind w:firstLine="47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1.1.1.7  </w:t>
      </w:r>
      <w:r>
        <w:rPr>
          <w:rFonts w:hint="eastAsia" w:cs="宋体" w:asciiTheme="majorEastAsia" w:hAnsiTheme="majorEastAsia" w:eastAsiaTheme="majorEastAsia"/>
          <w:color w:val="000000" w:themeColor="text1"/>
          <w:sz w:val="24"/>
          <w:highlight w:val="none"/>
          <w14:textFill>
            <w14:solidFill>
              <w14:schemeClr w14:val="tx1"/>
            </w14:solidFill>
          </w14:textFill>
        </w:rPr>
        <w:t>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1.1.1.8 </w:t>
      </w:r>
      <w:r>
        <w:rPr>
          <w:rFonts w:hint="eastAsia" w:cs="宋体" w:asciiTheme="majorEastAsia" w:hAnsiTheme="majorEastAsia" w:eastAsiaTheme="majorEastAsia"/>
          <w:color w:val="000000" w:themeColor="text1"/>
          <w:sz w:val="24"/>
          <w:highlight w:val="none"/>
          <w14:textFill>
            <w14:solidFill>
              <w14:schemeClr w14:val="tx1"/>
            </w14:solidFill>
          </w14:textFill>
        </w:rPr>
        <w:t>己标价工程量清单：指构成合同文件组成部分的由承包人按照规定的格式和要求填写并标明价格的工程量清单。</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1.1.1.9 </w:t>
      </w:r>
      <w:r>
        <w:rPr>
          <w:rFonts w:hint="eastAsia" w:cs="宋体" w:asciiTheme="majorEastAsia" w:hAnsiTheme="majorEastAsia" w:eastAsiaTheme="majorEastAsia"/>
          <w:color w:val="000000" w:themeColor="text1"/>
          <w:sz w:val="24"/>
          <w:highlight w:val="none"/>
          <w14:textFill>
            <w14:solidFill>
              <w14:schemeClr w14:val="tx1"/>
            </w14:solidFill>
          </w14:textFill>
        </w:rPr>
        <w:t>其他合同文件：指经合同双方当事人确认构成合同文件的其他文件。</w:t>
      </w:r>
    </w:p>
    <w:p>
      <w:pPr>
        <w:keepNext w:val="0"/>
        <w:keepLines w:val="0"/>
        <w:pageBreakBefore w:val="0"/>
        <w:widowControl w:val="0"/>
        <w:kinsoku/>
        <w:wordWrap/>
        <w:overflowPunct/>
        <w:topLinePunct w:val="0"/>
        <w:autoSpaceDE/>
        <w:autoSpaceDN/>
        <w:bidi w:val="0"/>
        <w:adjustRightInd/>
        <w:snapToGrid/>
        <w:spacing w:line="380" w:lineRule="exact"/>
        <w:ind w:firstLine="47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1.1.2  </w:t>
      </w:r>
      <w:r>
        <w:rPr>
          <w:rFonts w:hint="eastAsia" w:cs="宋体" w:asciiTheme="majorEastAsia" w:hAnsiTheme="majorEastAsia" w:eastAsiaTheme="majorEastAsia"/>
          <w:color w:val="000000" w:themeColor="text1"/>
          <w:sz w:val="24"/>
          <w:highlight w:val="none"/>
          <w14:textFill>
            <w14:solidFill>
              <w14:schemeClr w14:val="tx1"/>
            </w14:solidFill>
          </w14:textFill>
        </w:rPr>
        <w:t>合同当事人和人员</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1.1.2.1 </w:t>
      </w:r>
      <w:r>
        <w:rPr>
          <w:rFonts w:hint="eastAsia" w:cs="宋体" w:asciiTheme="majorEastAsia" w:hAnsiTheme="majorEastAsia" w:eastAsiaTheme="majorEastAsia"/>
          <w:color w:val="000000" w:themeColor="text1"/>
          <w:sz w:val="24"/>
          <w:highlight w:val="none"/>
          <w14:textFill>
            <w14:solidFill>
              <w14:schemeClr w14:val="tx1"/>
            </w14:solidFill>
          </w14:textFill>
        </w:rPr>
        <w:t>合同当事人：指发包人和（或）承包人。</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1.1.2.2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发包人：指专用合同条款中指明并与承包人在合同协议书中签字的当事人。</w:t>
      </w:r>
    </w:p>
    <w:p>
      <w:pPr>
        <w:keepNext w:val="0"/>
        <w:keepLines w:val="0"/>
        <w:pageBreakBefore w:val="0"/>
        <w:widowControl w:val="0"/>
        <w:kinsoku/>
        <w:wordWrap/>
        <w:overflowPunct/>
        <w:topLinePunct w:val="0"/>
        <w:autoSpaceDE/>
        <w:autoSpaceDN/>
        <w:bidi w:val="0"/>
        <w:adjustRightInd/>
        <w:snapToGrid/>
        <w:spacing w:line="380" w:lineRule="exact"/>
        <w:ind w:firstLine="47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1.1.2.3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承包人：指专用合同条款中指明并与发包人在合同协议书中签字的当事人。</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1.1.2.4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承包人项目经理：指承包人派驻施工场地的全权负责人。</w:t>
      </w:r>
    </w:p>
    <w:p>
      <w:pPr>
        <w:keepNext w:val="0"/>
        <w:keepLines w:val="0"/>
        <w:pageBreakBefore w:val="0"/>
        <w:widowControl w:val="0"/>
        <w:kinsoku/>
        <w:wordWrap/>
        <w:overflowPunct/>
        <w:topLinePunct w:val="0"/>
        <w:autoSpaceDE/>
        <w:autoSpaceDN/>
        <w:bidi w:val="0"/>
        <w:adjustRightInd/>
        <w:snapToGrid/>
        <w:spacing w:line="380" w:lineRule="exact"/>
        <w:ind w:firstLine="47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1.1.2.5  </w:t>
      </w:r>
      <w:r>
        <w:rPr>
          <w:rFonts w:hint="eastAsia" w:cs="宋体" w:asciiTheme="majorEastAsia" w:hAnsiTheme="majorEastAsia" w:eastAsiaTheme="majorEastAsia"/>
          <w:color w:val="000000" w:themeColor="text1"/>
          <w:sz w:val="24"/>
          <w:highlight w:val="none"/>
          <w14:textFill>
            <w14:solidFill>
              <w14:schemeClr w14:val="tx1"/>
            </w14:solidFill>
          </w14:textFill>
        </w:rPr>
        <w:t>分包人：指专用合同条款中指明的，从承包人处分包合同中某一部分工程，并与其签订分包合同的分包人。</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1.1.2.6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监理人：指在专用合同条款中指明的，受发包人委托对合同履行实施管理的法人或其他组织。</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1.1.2.7 </w:t>
      </w:r>
      <w:r>
        <w:rPr>
          <w:rFonts w:hint="eastAsia" w:cs="宋体" w:asciiTheme="majorEastAsia" w:hAnsiTheme="majorEastAsia" w:eastAsiaTheme="majorEastAsia"/>
          <w:color w:val="000000" w:themeColor="text1"/>
          <w:sz w:val="24"/>
          <w:highlight w:val="none"/>
          <w14:textFill>
            <w14:solidFill>
              <w14:schemeClr w14:val="tx1"/>
            </w14:solidFill>
          </w14:textFill>
        </w:rPr>
        <w:t>总监理工程师（总监）：指由监理人委派常驻施工场地对合同履行实施管理的全权负责人。</w:t>
      </w:r>
    </w:p>
    <w:p>
      <w:pPr>
        <w:keepNext w:val="0"/>
        <w:keepLines w:val="0"/>
        <w:pageBreakBefore w:val="0"/>
        <w:widowControl w:val="0"/>
        <w:kinsoku/>
        <w:wordWrap/>
        <w:overflowPunct/>
        <w:topLinePunct w:val="0"/>
        <w:autoSpaceDE/>
        <w:autoSpaceDN/>
        <w:bidi w:val="0"/>
        <w:adjustRightInd/>
        <w:snapToGrid/>
        <w:spacing w:line="380" w:lineRule="exact"/>
        <w:ind w:firstLine="470"/>
        <w:textAlignment w:val="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1.1.3  </w:t>
      </w:r>
      <w:r>
        <w:rPr>
          <w:rFonts w:hint="eastAsia" w:cs="宋体" w:asciiTheme="majorEastAsia" w:hAnsiTheme="majorEastAsia" w:eastAsiaTheme="majorEastAsia"/>
          <w:color w:val="000000" w:themeColor="text1"/>
          <w:sz w:val="24"/>
          <w:highlight w:val="none"/>
          <w14:textFill>
            <w14:solidFill>
              <w14:schemeClr w14:val="tx1"/>
            </w14:solidFill>
          </w14:textFill>
        </w:rPr>
        <w:t>工程和设备</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1.1.3.1 </w:t>
      </w:r>
      <w:r>
        <w:rPr>
          <w:rFonts w:hint="eastAsia" w:cs="宋体" w:asciiTheme="majorEastAsia" w:hAnsiTheme="majorEastAsia" w:eastAsiaTheme="majorEastAsia"/>
          <w:color w:val="000000" w:themeColor="text1"/>
          <w:sz w:val="24"/>
          <w:highlight w:val="none"/>
          <w14:textFill>
            <w14:solidFill>
              <w14:schemeClr w14:val="tx1"/>
            </w14:solidFill>
          </w14:textFill>
        </w:rPr>
        <w:t>工程：指永久工程和（或）临时工程。</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1.1.3.2 </w:t>
      </w:r>
      <w:r>
        <w:rPr>
          <w:rFonts w:hint="eastAsia" w:cs="宋体" w:asciiTheme="majorEastAsia" w:hAnsiTheme="majorEastAsia" w:eastAsiaTheme="majorEastAsia"/>
          <w:color w:val="000000" w:themeColor="text1"/>
          <w:sz w:val="24"/>
          <w:highlight w:val="none"/>
          <w14:textFill>
            <w14:solidFill>
              <w14:schemeClr w14:val="tx1"/>
            </w14:solidFill>
          </w14:textFill>
        </w:rPr>
        <w:t>永久工程：指按合同约定建造并移交给发包人的工程，包括工程设备。</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1.1.3.3 </w:t>
      </w:r>
      <w:r>
        <w:rPr>
          <w:rFonts w:hint="eastAsia" w:cs="宋体" w:asciiTheme="majorEastAsia" w:hAnsiTheme="majorEastAsia" w:eastAsiaTheme="majorEastAsia"/>
          <w:color w:val="000000" w:themeColor="text1"/>
          <w:sz w:val="24"/>
          <w:highlight w:val="none"/>
          <w14:textFill>
            <w14:solidFill>
              <w14:schemeClr w14:val="tx1"/>
            </w14:solidFill>
          </w14:textFill>
        </w:rPr>
        <w:t>临时工程：指为完成合同约定的永久工程所修建的各类临时性工程，不包括施工设备。</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1.1.3.4 </w:t>
      </w:r>
      <w:r>
        <w:rPr>
          <w:rFonts w:hint="eastAsia" w:cs="宋体" w:asciiTheme="majorEastAsia" w:hAnsiTheme="majorEastAsia" w:eastAsiaTheme="majorEastAsia"/>
          <w:color w:val="000000" w:themeColor="text1"/>
          <w:sz w:val="24"/>
          <w:highlight w:val="none"/>
          <w14:textFill>
            <w14:solidFill>
              <w14:schemeClr w14:val="tx1"/>
            </w14:solidFill>
          </w14:textFill>
        </w:rPr>
        <w:t>单位工程：指专用合同条款中指明特定范围的永久工程。</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1.1.3.5 </w:t>
      </w:r>
      <w:r>
        <w:rPr>
          <w:rFonts w:hint="eastAsia" w:cs="宋体" w:asciiTheme="majorEastAsia" w:hAnsiTheme="majorEastAsia" w:eastAsiaTheme="majorEastAsia"/>
          <w:color w:val="000000" w:themeColor="text1"/>
          <w:sz w:val="24"/>
          <w:highlight w:val="none"/>
          <w14:textFill>
            <w14:solidFill>
              <w14:schemeClr w14:val="tx1"/>
            </w14:solidFill>
          </w14:textFill>
        </w:rPr>
        <w:t>工程设备：指构成或计划构成永久工程一部分的机电设备、金属结构设备、仪器装置及其他类似的设备和装置。</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1.1.3.6 </w:t>
      </w:r>
      <w:r>
        <w:rPr>
          <w:rFonts w:hint="eastAsia" w:cs="宋体" w:asciiTheme="majorEastAsia" w:hAnsiTheme="majorEastAsia" w:eastAsiaTheme="majorEastAsia"/>
          <w:color w:val="000000" w:themeColor="text1"/>
          <w:sz w:val="24"/>
          <w:highlight w:val="none"/>
          <w14:textFill>
            <w14:solidFill>
              <w14:schemeClr w14:val="tx1"/>
            </w14:solidFill>
          </w14:textFill>
        </w:rPr>
        <w:t>施工设备：指为完成合同约定的各项工作所需的设备、器具和其他物品，不包括临时工程和材料。</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1.1.3.7 </w:t>
      </w:r>
      <w:r>
        <w:rPr>
          <w:rFonts w:hint="eastAsia" w:cs="宋体" w:asciiTheme="majorEastAsia" w:hAnsiTheme="majorEastAsia" w:eastAsiaTheme="majorEastAsia"/>
          <w:color w:val="000000" w:themeColor="text1"/>
          <w:sz w:val="24"/>
          <w:highlight w:val="none"/>
          <w14:textFill>
            <w14:solidFill>
              <w14:schemeClr w14:val="tx1"/>
            </w14:solidFill>
          </w14:textFill>
        </w:rPr>
        <w:t>临时设施：指为完成合同约定的各项工作所服务的临时性生产和生活设施。</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1.1.3.8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承包人设备：指承包人自带的施工设备。</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1.1.3.9 </w:t>
      </w:r>
      <w:r>
        <w:rPr>
          <w:rFonts w:hint="eastAsia" w:cs="宋体" w:asciiTheme="majorEastAsia" w:hAnsiTheme="majorEastAsia" w:eastAsiaTheme="majorEastAsia"/>
          <w:color w:val="000000" w:themeColor="text1"/>
          <w:sz w:val="24"/>
          <w:highlight w:val="none"/>
          <w14:textFill>
            <w14:solidFill>
              <w14:schemeClr w14:val="tx1"/>
            </w14:solidFill>
          </w14:textFill>
        </w:rPr>
        <w:t>施工场地（或称工地、现场）：指用于合同工程施工的场所，以及在合同中指定作为施工场地组成部分的其他场所，包括永久占地和临时占地。</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1.1.3.10  </w:t>
      </w:r>
      <w:r>
        <w:rPr>
          <w:rFonts w:hint="eastAsia" w:cs="宋体" w:asciiTheme="majorEastAsia" w:hAnsiTheme="majorEastAsia" w:eastAsiaTheme="majorEastAsia"/>
          <w:color w:val="000000" w:themeColor="text1"/>
          <w:sz w:val="24"/>
          <w:highlight w:val="none"/>
          <w14:textFill>
            <w14:solidFill>
              <w14:schemeClr w14:val="tx1"/>
            </w14:solidFill>
          </w14:textFill>
        </w:rPr>
        <w:t>永久占地：指发包人为建设本合同工程永久征用的场地。</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1.1.3.11  </w:t>
      </w:r>
      <w:r>
        <w:rPr>
          <w:rFonts w:hint="eastAsia" w:cs="宋体" w:asciiTheme="majorEastAsia" w:hAnsiTheme="majorEastAsia" w:eastAsiaTheme="majorEastAsia"/>
          <w:color w:val="000000" w:themeColor="text1"/>
          <w:sz w:val="24"/>
          <w:highlight w:val="none"/>
          <w14:textFill>
            <w14:solidFill>
              <w14:schemeClr w14:val="tx1"/>
            </w14:solidFill>
          </w14:textFill>
        </w:rPr>
        <w:t>临时占地：指发包人为建设本合同工程临时征用，承包人在完工后须按合同要求退还的场地。</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1.1.4  </w:t>
      </w:r>
      <w:r>
        <w:rPr>
          <w:rFonts w:hint="eastAsia" w:cs="宋体" w:asciiTheme="majorEastAsia" w:hAnsiTheme="majorEastAsia" w:eastAsiaTheme="majorEastAsia"/>
          <w:color w:val="000000" w:themeColor="text1"/>
          <w:sz w:val="24"/>
          <w:highlight w:val="none"/>
          <w14:textFill>
            <w14:solidFill>
              <w14:schemeClr w14:val="tx1"/>
            </w14:solidFill>
          </w14:textFill>
        </w:rPr>
        <w:t>日期</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1.1.4.1 </w:t>
      </w:r>
      <w:r>
        <w:rPr>
          <w:rFonts w:hint="eastAsia" w:cs="宋体" w:asciiTheme="majorEastAsia" w:hAnsiTheme="majorEastAsia" w:eastAsiaTheme="majorEastAsia"/>
          <w:color w:val="000000" w:themeColor="text1"/>
          <w:sz w:val="24"/>
          <w:highlight w:val="none"/>
          <w14:textFill>
            <w14:solidFill>
              <w14:schemeClr w14:val="tx1"/>
            </w14:solidFill>
          </w14:textFill>
        </w:rPr>
        <w:t>开工通知：指监理人按第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11.1 </w:t>
      </w:r>
      <w:r>
        <w:rPr>
          <w:rFonts w:hint="eastAsia" w:cs="宋体" w:asciiTheme="majorEastAsia" w:hAnsiTheme="majorEastAsia" w:eastAsiaTheme="majorEastAsia"/>
          <w:color w:val="000000" w:themeColor="text1"/>
          <w:sz w:val="24"/>
          <w:highlight w:val="none"/>
          <w14:textFill>
            <w14:solidFill>
              <w14:schemeClr w14:val="tx1"/>
            </w14:solidFill>
          </w14:textFill>
        </w:rPr>
        <w:t>款通知承包人开工的函件。</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1.1.4.2 </w:t>
      </w:r>
      <w:r>
        <w:rPr>
          <w:rFonts w:hint="eastAsia" w:cs="宋体" w:asciiTheme="majorEastAsia" w:hAnsiTheme="majorEastAsia" w:eastAsiaTheme="majorEastAsia"/>
          <w:color w:val="000000" w:themeColor="text1"/>
          <w:sz w:val="24"/>
          <w:highlight w:val="none"/>
          <w14:textFill>
            <w14:solidFill>
              <w14:schemeClr w14:val="tx1"/>
            </w14:solidFill>
          </w14:textFill>
        </w:rPr>
        <w:t>开工日期：指监理人按第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11.1 </w:t>
      </w:r>
      <w:r>
        <w:rPr>
          <w:rFonts w:hint="eastAsia" w:cs="宋体" w:asciiTheme="majorEastAsia" w:hAnsiTheme="majorEastAsia" w:eastAsiaTheme="majorEastAsia"/>
          <w:color w:val="000000" w:themeColor="text1"/>
          <w:sz w:val="24"/>
          <w:highlight w:val="none"/>
          <w14:textFill>
            <w14:solidFill>
              <w14:schemeClr w14:val="tx1"/>
            </w14:solidFill>
          </w14:textFill>
        </w:rPr>
        <w:t>款发出的开工通知中写明的开工日期。</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1.1.4.3 </w:t>
      </w:r>
      <w:r>
        <w:rPr>
          <w:rFonts w:hint="eastAsia" w:cs="宋体" w:asciiTheme="majorEastAsia" w:hAnsiTheme="majorEastAsia" w:eastAsiaTheme="majorEastAsia"/>
          <w:color w:val="000000" w:themeColor="text1"/>
          <w:sz w:val="24"/>
          <w:highlight w:val="none"/>
          <w14:textFill>
            <w14:solidFill>
              <w14:schemeClr w14:val="tx1"/>
            </w14:solidFill>
          </w14:textFill>
        </w:rPr>
        <w:t>工期：指承包人在投标函中承诺的完成合同工程所需的期限，包括按第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11.3 </w:t>
      </w:r>
      <w:r>
        <w:rPr>
          <w:rFonts w:hint="eastAsia" w:cs="宋体" w:asciiTheme="majorEastAsia" w:hAnsiTheme="majorEastAsia" w:eastAsiaTheme="majorEastAsia"/>
          <w:color w:val="000000" w:themeColor="text1"/>
          <w:sz w:val="24"/>
          <w:highlight w:val="none"/>
          <w14:textFill>
            <w14:solidFill>
              <w14:schemeClr w14:val="tx1"/>
            </w14:solidFill>
          </w14:textFill>
        </w:rPr>
        <w:t>款、第</w:t>
      </w:r>
      <w:r>
        <w:rPr>
          <w:rFonts w:cs="宋体" w:asciiTheme="majorEastAsia" w:hAnsiTheme="majorEastAsia" w:eastAsiaTheme="majorEastAsia"/>
          <w:color w:val="000000" w:themeColor="text1"/>
          <w:sz w:val="24"/>
          <w:highlight w:val="none"/>
          <w14:textFill>
            <w14:solidFill>
              <w14:schemeClr w14:val="tx1"/>
            </w14:solidFill>
          </w14:textFill>
        </w:rPr>
        <w:t xml:space="preserve">11.4 </w:t>
      </w:r>
      <w:r>
        <w:rPr>
          <w:rFonts w:hint="eastAsia" w:cs="宋体" w:asciiTheme="majorEastAsia" w:hAnsiTheme="majorEastAsia" w:eastAsiaTheme="majorEastAsia"/>
          <w:color w:val="000000" w:themeColor="text1"/>
          <w:sz w:val="24"/>
          <w:highlight w:val="none"/>
          <w14:textFill>
            <w14:solidFill>
              <w14:schemeClr w14:val="tx1"/>
            </w14:solidFill>
          </w14:textFill>
        </w:rPr>
        <w:t>款和第</w:t>
      </w:r>
      <w:r>
        <w:rPr>
          <w:rFonts w:cs="宋体" w:asciiTheme="majorEastAsia" w:hAnsiTheme="majorEastAsia" w:eastAsiaTheme="majorEastAsia"/>
          <w:color w:val="000000" w:themeColor="text1"/>
          <w:sz w:val="24"/>
          <w:highlight w:val="none"/>
          <w14:textFill>
            <w14:solidFill>
              <w14:schemeClr w14:val="tx1"/>
            </w14:solidFill>
          </w14:textFill>
        </w:rPr>
        <w:t xml:space="preserve">11.6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款约定所作的变更。</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1.1.4.4 </w:t>
      </w:r>
      <w:r>
        <w:rPr>
          <w:rFonts w:hint="eastAsia" w:cs="宋体" w:asciiTheme="majorEastAsia" w:hAnsiTheme="majorEastAsia" w:eastAsiaTheme="majorEastAsia"/>
          <w:color w:val="000000" w:themeColor="text1"/>
          <w:sz w:val="24"/>
          <w:highlight w:val="none"/>
          <w14:textFill>
            <w14:solidFill>
              <w14:schemeClr w14:val="tx1"/>
            </w14:solidFill>
          </w14:textFill>
        </w:rPr>
        <w:t>竣工日期：即合同工程完工日期，指第</w:t>
      </w:r>
      <w:r>
        <w:rPr>
          <w:rFonts w:cs="宋体" w:asciiTheme="majorEastAsia" w:hAnsiTheme="majorEastAsia" w:eastAsiaTheme="majorEastAsia"/>
          <w:color w:val="000000" w:themeColor="text1"/>
          <w:sz w:val="24"/>
          <w:highlight w:val="none"/>
          <w14:textFill>
            <w14:solidFill>
              <w14:schemeClr w14:val="tx1"/>
            </w14:solidFill>
          </w14:textFill>
        </w:rPr>
        <w:t>1.1.4.3</w:t>
      </w:r>
      <w:r>
        <w:rPr>
          <w:rFonts w:hint="eastAsia" w:cs="宋体" w:asciiTheme="majorEastAsia" w:hAnsiTheme="majorEastAsia" w:eastAsiaTheme="majorEastAsia"/>
          <w:color w:val="000000" w:themeColor="text1"/>
          <w:sz w:val="24"/>
          <w:highlight w:val="none"/>
          <w14:textFill>
            <w14:solidFill>
              <w14:schemeClr w14:val="tx1"/>
            </w14:solidFill>
          </w14:textFill>
        </w:rPr>
        <w:t>目约定工期届满时的日期。实际完工日期以合同工程完工证书中写明的日期为准。</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1.1.4.5 </w:t>
      </w:r>
      <w:r>
        <w:rPr>
          <w:rFonts w:hint="eastAsia" w:cs="宋体" w:asciiTheme="majorEastAsia" w:hAnsiTheme="majorEastAsia" w:eastAsiaTheme="majorEastAsia"/>
          <w:color w:val="000000" w:themeColor="text1"/>
          <w:sz w:val="24"/>
          <w:highlight w:val="none"/>
          <w14:textFill>
            <w14:solidFill>
              <w14:schemeClr w14:val="tx1"/>
            </w14:solidFill>
          </w14:textFill>
        </w:rPr>
        <w:t>缺陷责任期：即工程质量保修期：指履行第</w:t>
      </w:r>
      <w:r>
        <w:rPr>
          <w:rFonts w:cs="宋体" w:asciiTheme="majorEastAsia" w:hAnsiTheme="majorEastAsia" w:eastAsiaTheme="majorEastAsia"/>
          <w:color w:val="000000" w:themeColor="text1"/>
          <w:sz w:val="24"/>
          <w:highlight w:val="none"/>
          <w14:textFill>
            <w14:solidFill>
              <w14:schemeClr w14:val="tx1"/>
            </w14:solidFill>
          </w14:textFill>
        </w:rPr>
        <w:t>19.2</w:t>
      </w:r>
      <w:r>
        <w:rPr>
          <w:rFonts w:hint="eastAsia" w:cs="宋体" w:asciiTheme="majorEastAsia" w:hAnsiTheme="majorEastAsia" w:eastAsiaTheme="majorEastAsia"/>
          <w:color w:val="000000" w:themeColor="text1"/>
          <w:sz w:val="24"/>
          <w:highlight w:val="none"/>
          <w14:textFill>
            <w14:solidFill>
              <w14:schemeClr w14:val="tx1"/>
            </w14:solidFill>
          </w14:textFill>
        </w:rPr>
        <w:t>款约定的缺陷责任的期限，包括根据第</w:t>
      </w:r>
      <w:r>
        <w:rPr>
          <w:rFonts w:cs="宋体" w:asciiTheme="majorEastAsia" w:hAnsiTheme="majorEastAsia" w:eastAsiaTheme="majorEastAsia"/>
          <w:color w:val="000000" w:themeColor="text1"/>
          <w:sz w:val="24"/>
          <w:highlight w:val="none"/>
          <w14:textFill>
            <w14:solidFill>
              <w14:schemeClr w14:val="tx1"/>
            </w14:solidFill>
          </w14:textFill>
        </w:rPr>
        <w:t>19.3</w:t>
      </w:r>
      <w:r>
        <w:rPr>
          <w:rFonts w:hint="eastAsia" w:cs="宋体" w:asciiTheme="majorEastAsia" w:hAnsiTheme="majorEastAsia" w:eastAsiaTheme="majorEastAsia"/>
          <w:color w:val="000000" w:themeColor="text1"/>
          <w:sz w:val="24"/>
          <w:highlight w:val="none"/>
          <w14:textFill>
            <w14:solidFill>
              <w14:schemeClr w14:val="tx1"/>
            </w14:solidFill>
          </w14:textFill>
        </w:rPr>
        <w:t>款约定所作的延长，具体期限由专用合同条款约定。</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1.1.4.6 </w:t>
      </w:r>
      <w:r>
        <w:rPr>
          <w:rFonts w:hint="eastAsia" w:cs="宋体" w:asciiTheme="majorEastAsia" w:hAnsiTheme="majorEastAsia" w:eastAsiaTheme="majorEastAsia"/>
          <w:color w:val="000000" w:themeColor="text1"/>
          <w:sz w:val="24"/>
          <w:highlight w:val="none"/>
          <w14:textFill>
            <w14:solidFill>
              <w14:schemeClr w14:val="tx1"/>
            </w14:solidFill>
          </w14:textFill>
        </w:rPr>
        <w:t>基准日期：指投标截止时间前</w:t>
      </w:r>
      <w:r>
        <w:rPr>
          <w:rFonts w:cs="宋体" w:asciiTheme="majorEastAsia" w:hAnsiTheme="majorEastAsia" w:eastAsiaTheme="majorEastAsia"/>
          <w:color w:val="000000" w:themeColor="text1"/>
          <w:sz w:val="24"/>
          <w:highlight w:val="none"/>
          <w14:textFill>
            <w14:solidFill>
              <w14:schemeClr w14:val="tx1"/>
            </w14:solidFill>
          </w14:textFill>
        </w:rPr>
        <w:t xml:space="preserve">28 </w:t>
      </w:r>
      <w:r>
        <w:rPr>
          <w:rFonts w:hint="eastAsia" w:cs="宋体" w:asciiTheme="majorEastAsia" w:hAnsiTheme="majorEastAsia" w:eastAsiaTheme="majorEastAsia"/>
          <w:color w:val="000000" w:themeColor="text1"/>
          <w:sz w:val="24"/>
          <w:highlight w:val="none"/>
          <w14:textFill>
            <w14:solidFill>
              <w14:schemeClr w14:val="tx1"/>
            </w14:solidFill>
          </w14:textFill>
        </w:rPr>
        <w:t>天的日期。</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1.1.4.7 </w:t>
      </w:r>
      <w:r>
        <w:rPr>
          <w:rFonts w:hint="eastAsia" w:cs="宋体" w:asciiTheme="majorEastAsia" w:hAnsiTheme="majorEastAsia" w:eastAsiaTheme="majorEastAsia"/>
          <w:color w:val="000000" w:themeColor="text1"/>
          <w:sz w:val="24"/>
          <w:highlight w:val="none"/>
          <w14:textFill>
            <w14:solidFill>
              <w14:schemeClr w14:val="tx1"/>
            </w14:solidFill>
          </w14:textFill>
        </w:rPr>
        <w:t>天：除特别指明外，指日历天。合同中按天计算时间的，开始当天不计入，从次日开始计算。期限最后一天的截止时间为当天</w:t>
      </w:r>
      <w:r>
        <w:rPr>
          <w:rFonts w:cs="宋体" w:asciiTheme="majorEastAsia" w:hAnsiTheme="majorEastAsia" w:eastAsiaTheme="majorEastAsia"/>
          <w:color w:val="000000" w:themeColor="text1"/>
          <w:sz w:val="24"/>
          <w:highlight w:val="none"/>
          <w14:textFill>
            <w14:solidFill>
              <w14:schemeClr w14:val="tx1"/>
            </w14:solidFill>
          </w14:textFill>
        </w:rPr>
        <w:t>24:00</w:t>
      </w:r>
      <w:r>
        <w:rPr>
          <w:rFonts w:hint="eastAsia" w:cs="宋体" w:asciiTheme="majorEastAsia" w:hAnsiTheme="majorEastAsia" w:eastAsiaTheme="majorEastAsia"/>
          <w:color w:val="000000" w:themeColor="text1"/>
          <w:sz w:val="24"/>
          <w:highlight w:val="none"/>
          <w14:textFill>
            <w14:solidFill>
              <w14:schemeClr w14:val="tx1"/>
            </w14:solidFill>
          </w14:textFill>
        </w:rPr>
        <w:t>。</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1.1.5 </w:t>
      </w:r>
      <w:r>
        <w:rPr>
          <w:rFonts w:hint="eastAsia" w:cs="宋体" w:asciiTheme="majorEastAsia" w:hAnsiTheme="majorEastAsia" w:eastAsiaTheme="majorEastAsia"/>
          <w:color w:val="000000" w:themeColor="text1"/>
          <w:sz w:val="24"/>
          <w:highlight w:val="none"/>
          <w14:textFill>
            <w14:solidFill>
              <w14:schemeClr w14:val="tx1"/>
            </w14:solidFill>
          </w14:textFill>
        </w:rPr>
        <w:t>合同价格和费用</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1.1.5.1 </w:t>
      </w:r>
      <w:r>
        <w:rPr>
          <w:rFonts w:hint="eastAsia" w:cs="宋体" w:asciiTheme="majorEastAsia" w:hAnsiTheme="majorEastAsia" w:eastAsiaTheme="majorEastAsia"/>
          <w:color w:val="000000" w:themeColor="text1"/>
          <w:sz w:val="24"/>
          <w:highlight w:val="none"/>
          <w14:textFill>
            <w14:solidFill>
              <w14:schemeClr w14:val="tx1"/>
            </w14:solidFill>
          </w14:textFill>
        </w:rPr>
        <w:t>签约合同价：指签定合同时合同协议书中写明的，包括了暂列金额、暂估价的合同总金额。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1.1.5.2 </w:t>
      </w:r>
      <w:r>
        <w:rPr>
          <w:rFonts w:hint="eastAsia" w:cs="宋体" w:asciiTheme="majorEastAsia" w:hAnsiTheme="majorEastAsia" w:eastAsiaTheme="majorEastAsia"/>
          <w:color w:val="000000" w:themeColor="text1"/>
          <w:sz w:val="24"/>
          <w:highlight w:val="none"/>
          <w14:textFill>
            <w14:solidFill>
              <w14:schemeClr w14:val="tx1"/>
            </w14:solidFill>
          </w14:textFill>
        </w:rPr>
        <w:t>合同价格：指承包人按合同约定完成了包括缺陷责任期内的全部承包工作后，发包人应付给承包人的金额，包括在履行合同过程中按合同约定进行的变更和调整。</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1.1.5.3 </w:t>
      </w:r>
      <w:r>
        <w:rPr>
          <w:rFonts w:hint="eastAsia" w:cs="宋体" w:asciiTheme="majorEastAsia" w:hAnsiTheme="majorEastAsia" w:eastAsiaTheme="majorEastAsia"/>
          <w:color w:val="000000" w:themeColor="text1"/>
          <w:sz w:val="24"/>
          <w:highlight w:val="none"/>
          <w14:textFill>
            <w14:solidFill>
              <w14:schemeClr w14:val="tx1"/>
            </w14:solidFill>
          </w14:textFill>
        </w:rPr>
        <w:t>费用：指为履行合同所发生的或将要发生的所有合理开支，包括管理费和应分摊的其他费用，但不包括利润。</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1.1.5.4 </w:t>
      </w:r>
      <w:r>
        <w:rPr>
          <w:rFonts w:hint="eastAsia" w:cs="宋体" w:asciiTheme="majorEastAsia" w:hAnsiTheme="majorEastAsia" w:eastAsiaTheme="majorEastAsia"/>
          <w:color w:val="000000" w:themeColor="text1"/>
          <w:sz w:val="24"/>
          <w:highlight w:val="none"/>
          <w14:textFill>
            <w14:solidFill>
              <w14:schemeClr w14:val="tx1"/>
            </w14:solidFill>
          </w14:textFill>
        </w:rPr>
        <w:t>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1.1.5.5 </w:t>
      </w:r>
      <w:r>
        <w:rPr>
          <w:rFonts w:hint="eastAsia" w:cs="宋体" w:asciiTheme="majorEastAsia" w:hAnsiTheme="majorEastAsia" w:eastAsiaTheme="majorEastAsia"/>
          <w:color w:val="000000" w:themeColor="text1"/>
          <w:sz w:val="24"/>
          <w:highlight w:val="none"/>
          <w14:textFill>
            <w14:solidFill>
              <w14:schemeClr w14:val="tx1"/>
            </w14:solidFill>
          </w14:textFill>
        </w:rPr>
        <w:t>暂估价：指发包人在工程量清单中给定的用于支付必然发生但暂时不能确定价格的材料、设备以及专业工程的金额。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1.1.5.6 </w:t>
      </w:r>
      <w:r>
        <w:rPr>
          <w:rFonts w:hint="eastAsia" w:cs="宋体" w:asciiTheme="majorEastAsia" w:hAnsiTheme="majorEastAsia" w:eastAsiaTheme="majorEastAsia"/>
          <w:color w:val="000000" w:themeColor="text1"/>
          <w:sz w:val="24"/>
          <w:highlight w:val="none"/>
          <w14:textFill>
            <w14:solidFill>
              <w14:schemeClr w14:val="tx1"/>
            </w14:solidFill>
          </w14:textFill>
        </w:rPr>
        <w:t>计日工：指对零星工作采取的一种计价方式，按合同中的计日工子目及其单价计价付款。</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1.1.5.7 </w:t>
      </w:r>
      <w:r>
        <w:rPr>
          <w:rFonts w:hint="eastAsia" w:cs="宋体" w:asciiTheme="majorEastAsia" w:hAnsiTheme="majorEastAsia" w:eastAsiaTheme="majorEastAsia"/>
          <w:color w:val="000000" w:themeColor="text1"/>
          <w:sz w:val="24"/>
          <w:highlight w:val="none"/>
          <w14:textFill>
            <w14:solidFill>
              <w14:schemeClr w14:val="tx1"/>
            </w14:solidFill>
          </w14:textFill>
        </w:rPr>
        <w:t>质量保证金（或称保留金）：指按第</w:t>
      </w:r>
      <w:r>
        <w:rPr>
          <w:rFonts w:cs="宋体" w:asciiTheme="majorEastAsia" w:hAnsiTheme="majorEastAsia" w:eastAsiaTheme="majorEastAsia"/>
          <w:color w:val="000000" w:themeColor="text1"/>
          <w:sz w:val="24"/>
          <w:highlight w:val="none"/>
          <w14:textFill>
            <w14:solidFill>
              <w14:schemeClr w14:val="tx1"/>
            </w14:solidFill>
          </w14:textFill>
        </w:rPr>
        <w:t>17.4.1</w:t>
      </w:r>
      <w:r>
        <w:rPr>
          <w:rFonts w:hint="eastAsia" w:cs="宋体" w:asciiTheme="majorEastAsia" w:hAnsiTheme="majorEastAsia" w:eastAsiaTheme="majorEastAsia"/>
          <w:color w:val="000000" w:themeColor="text1"/>
          <w:sz w:val="24"/>
          <w:highlight w:val="none"/>
          <w14:textFill>
            <w14:solidFill>
              <w14:schemeClr w14:val="tx1"/>
            </w14:solidFill>
          </w14:textFill>
        </w:rPr>
        <w:t>项约定用于保证在缺陷责任期内履行缺陷修复义务的金额。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1.1.6 </w:t>
      </w:r>
      <w:r>
        <w:rPr>
          <w:rFonts w:hint="eastAsia" w:cs="宋体" w:asciiTheme="majorEastAsia" w:hAnsiTheme="majorEastAsia" w:eastAsiaTheme="majorEastAsia"/>
          <w:color w:val="000000" w:themeColor="text1"/>
          <w:sz w:val="24"/>
          <w:highlight w:val="none"/>
          <w14:textFill>
            <w14:solidFill>
              <w14:schemeClr w14:val="tx1"/>
            </w14:solidFill>
          </w14:textFill>
        </w:rPr>
        <w:t>其他</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1.1.6.1 </w:t>
      </w:r>
      <w:r>
        <w:rPr>
          <w:rFonts w:hint="eastAsia" w:cs="宋体" w:asciiTheme="majorEastAsia" w:hAnsiTheme="majorEastAsia" w:eastAsiaTheme="majorEastAsia"/>
          <w:color w:val="000000" w:themeColor="text1"/>
          <w:sz w:val="24"/>
          <w:highlight w:val="none"/>
          <w14:textFill>
            <w14:solidFill>
              <w14:schemeClr w14:val="tx1"/>
            </w14:solidFill>
          </w14:textFill>
        </w:rPr>
        <w:t>书面形式：指合同文件、信函、电报、传真等可以有形地表现所载内容的形式。</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1.2 </w:t>
      </w:r>
      <w:r>
        <w:rPr>
          <w:rFonts w:hint="eastAsia" w:cs="宋体" w:asciiTheme="majorEastAsia" w:hAnsiTheme="majorEastAsia" w:eastAsiaTheme="majorEastAsia"/>
          <w:b/>
          <w:color w:val="000000" w:themeColor="text1"/>
          <w:sz w:val="24"/>
          <w:highlight w:val="none"/>
          <w14:textFill>
            <w14:solidFill>
              <w14:schemeClr w14:val="tx1"/>
            </w14:solidFill>
          </w14:textFill>
        </w:rPr>
        <w:t>语言文字</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除专用术语外，合同使用的语言文字为中文。必要时专用术语应附有中文注释。</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1.3 </w:t>
      </w:r>
      <w:r>
        <w:rPr>
          <w:rFonts w:hint="eastAsia" w:cs="宋体" w:asciiTheme="majorEastAsia" w:hAnsiTheme="majorEastAsia" w:eastAsiaTheme="majorEastAsia"/>
          <w:b/>
          <w:color w:val="000000" w:themeColor="text1"/>
          <w:sz w:val="24"/>
          <w:highlight w:val="none"/>
          <w14:textFill>
            <w14:solidFill>
              <w14:schemeClr w14:val="tx1"/>
            </w14:solidFill>
          </w14:textFill>
        </w:rPr>
        <w:t>法律</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适用于合同的法律包括中华人民共和国法律、行政法规、部门规章，以及工程所在地的地方法规、自治条例、单行条例和地方政府规章。</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1.4 </w:t>
      </w:r>
      <w:r>
        <w:rPr>
          <w:rFonts w:hint="eastAsia" w:cs="宋体" w:asciiTheme="majorEastAsia" w:hAnsiTheme="majorEastAsia" w:eastAsiaTheme="majorEastAsia"/>
          <w:b/>
          <w:color w:val="000000" w:themeColor="text1"/>
          <w:sz w:val="24"/>
          <w:highlight w:val="none"/>
          <w14:textFill>
            <w14:solidFill>
              <w14:schemeClr w14:val="tx1"/>
            </w14:solidFill>
          </w14:textFill>
        </w:rPr>
        <w:t>合同文件的优先顺序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组成合同的各项文件应互相解释，互为说明。除专用合同条款另有约定外，解释合同文件的优先顺序如下：</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）合同协议书；</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）中标通知书；</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）投标函及投标函附录；</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）专用合同条款；</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）通用合同条款；</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）技术标准和要求；</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7</w:t>
      </w:r>
      <w:r>
        <w:rPr>
          <w:rFonts w:hint="eastAsia" w:cs="宋体" w:asciiTheme="majorEastAsia" w:hAnsiTheme="majorEastAsia" w:eastAsiaTheme="majorEastAsia"/>
          <w:color w:val="000000" w:themeColor="text1"/>
          <w:sz w:val="24"/>
          <w:highlight w:val="none"/>
          <w14:textFill>
            <w14:solidFill>
              <w14:schemeClr w14:val="tx1"/>
            </w14:solidFill>
          </w14:textFill>
        </w:rPr>
        <w:t>）图纸；</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8</w:t>
      </w:r>
      <w:r>
        <w:rPr>
          <w:rFonts w:hint="eastAsia" w:cs="宋体" w:asciiTheme="majorEastAsia" w:hAnsiTheme="majorEastAsia" w:eastAsiaTheme="majorEastAsia"/>
          <w:color w:val="000000" w:themeColor="text1"/>
          <w:sz w:val="24"/>
          <w:highlight w:val="none"/>
          <w14:textFill>
            <w14:solidFill>
              <w14:schemeClr w14:val="tx1"/>
            </w14:solidFill>
          </w14:textFill>
        </w:rPr>
        <w:t>）已标价工程量清单；</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9</w:t>
      </w:r>
      <w:r>
        <w:rPr>
          <w:rFonts w:hint="eastAsia" w:cs="宋体" w:asciiTheme="majorEastAsia" w:hAnsiTheme="majorEastAsia" w:eastAsiaTheme="majorEastAsia"/>
          <w:color w:val="000000" w:themeColor="text1"/>
          <w:sz w:val="24"/>
          <w:highlight w:val="none"/>
          <w14:textFill>
            <w14:solidFill>
              <w14:schemeClr w14:val="tx1"/>
            </w14:solidFill>
          </w14:textFill>
        </w:rPr>
        <w:t>）其他合同文件。</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1.5 </w:t>
      </w:r>
      <w:r>
        <w:rPr>
          <w:rFonts w:hint="eastAsia" w:cs="宋体" w:asciiTheme="majorEastAsia" w:hAnsiTheme="majorEastAsia" w:eastAsiaTheme="majorEastAsia"/>
          <w:b/>
          <w:color w:val="000000" w:themeColor="text1"/>
          <w:sz w:val="24"/>
          <w:highlight w:val="none"/>
          <w14:textFill>
            <w14:solidFill>
              <w14:schemeClr w14:val="tx1"/>
            </w14:solidFill>
          </w14:textFill>
        </w:rPr>
        <w:t>合同协议书</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承包人按中标通知书规定的时间与发包人签订合同协议书。除法律另有规定或合同另有约定外，发包人和承包人的法定代表人或其授权委托人在合同协议书上签字并盖单位章后，合同生效。</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1.6  </w:t>
      </w:r>
      <w:r>
        <w:rPr>
          <w:rFonts w:hint="eastAsia" w:cs="宋体" w:asciiTheme="majorEastAsia" w:hAnsiTheme="majorEastAsia" w:eastAsiaTheme="majorEastAsia"/>
          <w:b/>
          <w:color w:val="000000" w:themeColor="text1"/>
          <w:sz w:val="24"/>
          <w:highlight w:val="none"/>
          <w14:textFill>
            <w14:solidFill>
              <w14:schemeClr w14:val="tx1"/>
            </w14:solidFill>
          </w14:textFill>
        </w:rPr>
        <w:t>图纸和承包人文件</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1.6.1  </w:t>
      </w:r>
      <w:r>
        <w:rPr>
          <w:rFonts w:hint="eastAsia" w:cs="宋体" w:asciiTheme="majorEastAsia" w:hAnsiTheme="majorEastAsia" w:eastAsiaTheme="majorEastAsia"/>
          <w:color w:val="000000" w:themeColor="text1"/>
          <w:sz w:val="24"/>
          <w:highlight w:val="none"/>
          <w14:textFill>
            <w14:solidFill>
              <w14:schemeClr w14:val="tx1"/>
            </w14:solidFill>
          </w14:textFill>
        </w:rPr>
        <w:t>图纸的提供</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发包人应按技术标准和要求（合同技术条款）约定的期限和数量将施工图纸以及其它图纸（包括配套说明和有关资料）提供给承包人。由于发包人未按时提供图纸造成工期延误的，按第</w:t>
      </w:r>
      <w:r>
        <w:rPr>
          <w:rFonts w:cs="宋体" w:asciiTheme="majorEastAsia" w:hAnsiTheme="majorEastAsia" w:eastAsiaTheme="majorEastAsia"/>
          <w:color w:val="000000" w:themeColor="text1"/>
          <w:sz w:val="24"/>
          <w:highlight w:val="none"/>
          <w14:textFill>
            <w14:solidFill>
              <w14:schemeClr w14:val="tx1"/>
            </w14:solidFill>
          </w14:textFill>
        </w:rPr>
        <w:t>11.3</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款的约定办理。</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1.6.2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承包人提供的文件</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承包人提供的文件应按技术标准和要求（合同技术条款）约定的期限和数量提供给监理人。监理人应按技术标准和要求（合同技术条款）约定的期限批复承包人。</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1.6.3  </w:t>
      </w:r>
      <w:r>
        <w:rPr>
          <w:rFonts w:hint="eastAsia" w:cs="宋体" w:asciiTheme="majorEastAsia" w:hAnsiTheme="majorEastAsia" w:eastAsiaTheme="majorEastAsia"/>
          <w:color w:val="000000" w:themeColor="text1"/>
          <w:sz w:val="24"/>
          <w:highlight w:val="none"/>
          <w14:textFill>
            <w14:solidFill>
              <w14:schemeClr w14:val="tx1"/>
            </w14:solidFill>
          </w14:textFill>
        </w:rPr>
        <w:t>图纸的修改</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1.6.4 </w:t>
      </w:r>
      <w:r>
        <w:rPr>
          <w:rFonts w:hint="eastAsia" w:cs="宋体" w:asciiTheme="majorEastAsia" w:hAnsiTheme="majorEastAsia" w:eastAsiaTheme="majorEastAsia"/>
          <w:color w:val="000000" w:themeColor="text1"/>
          <w:sz w:val="24"/>
          <w:highlight w:val="none"/>
          <w14:textFill>
            <w14:solidFill>
              <w14:schemeClr w14:val="tx1"/>
            </w14:solidFill>
          </w14:textFill>
        </w:rPr>
        <w:t>图纸的错误</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承包人发现发包人提供的图纸存在明显错误或疏忽，应及时通知监理人。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1.6.5 </w:t>
      </w:r>
      <w:r>
        <w:rPr>
          <w:rFonts w:hint="eastAsia" w:cs="宋体" w:asciiTheme="majorEastAsia" w:hAnsiTheme="majorEastAsia" w:eastAsiaTheme="majorEastAsia"/>
          <w:color w:val="000000" w:themeColor="text1"/>
          <w:sz w:val="24"/>
          <w:highlight w:val="none"/>
          <w14:textFill>
            <w14:solidFill>
              <w14:schemeClr w14:val="tx1"/>
            </w14:solidFill>
          </w14:textFill>
        </w:rPr>
        <w:t>图纸和承包人文件的保管</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监理人和承包人均应在施工场地各保存一套完整的包含第</w:t>
      </w:r>
      <w:r>
        <w:rPr>
          <w:rFonts w:cs="宋体" w:asciiTheme="majorEastAsia" w:hAnsiTheme="majorEastAsia" w:eastAsiaTheme="majorEastAsia"/>
          <w:color w:val="000000" w:themeColor="text1"/>
          <w:sz w:val="24"/>
          <w:highlight w:val="none"/>
          <w14:textFill>
            <w14:solidFill>
              <w14:schemeClr w14:val="tx1"/>
            </w14:solidFill>
          </w14:textFill>
        </w:rPr>
        <w:t xml:space="preserve">1.6.1 </w:t>
      </w:r>
      <w:r>
        <w:rPr>
          <w:rFonts w:hint="eastAsia" w:cs="宋体" w:asciiTheme="majorEastAsia" w:hAnsiTheme="majorEastAsia" w:eastAsiaTheme="majorEastAsia"/>
          <w:color w:val="000000" w:themeColor="text1"/>
          <w:sz w:val="24"/>
          <w:highlight w:val="none"/>
          <w14:textFill>
            <w14:solidFill>
              <w14:schemeClr w14:val="tx1"/>
            </w14:solidFill>
          </w14:textFill>
        </w:rPr>
        <w:t>项、第</w:t>
      </w:r>
      <w:r>
        <w:rPr>
          <w:rFonts w:cs="宋体" w:asciiTheme="majorEastAsia" w:hAnsiTheme="majorEastAsia" w:eastAsiaTheme="majorEastAsia"/>
          <w:color w:val="000000" w:themeColor="text1"/>
          <w:sz w:val="24"/>
          <w:highlight w:val="none"/>
          <w14:textFill>
            <w14:solidFill>
              <w14:schemeClr w14:val="tx1"/>
            </w14:solidFill>
          </w14:textFill>
        </w:rPr>
        <w:t xml:space="preserve">1.6.2 </w:t>
      </w:r>
      <w:r>
        <w:rPr>
          <w:rFonts w:hint="eastAsia" w:cs="宋体" w:asciiTheme="majorEastAsia" w:hAnsiTheme="majorEastAsia" w:eastAsiaTheme="majorEastAsia"/>
          <w:color w:val="000000" w:themeColor="text1"/>
          <w:sz w:val="24"/>
          <w:highlight w:val="none"/>
          <w14:textFill>
            <w14:solidFill>
              <w14:schemeClr w14:val="tx1"/>
            </w14:solidFill>
          </w14:textFill>
        </w:rPr>
        <w:t>项、第</w:t>
      </w:r>
      <w:r>
        <w:rPr>
          <w:rFonts w:cs="宋体" w:asciiTheme="majorEastAsia" w:hAnsiTheme="majorEastAsia" w:eastAsiaTheme="majorEastAsia"/>
          <w:color w:val="000000" w:themeColor="text1"/>
          <w:sz w:val="24"/>
          <w:highlight w:val="none"/>
          <w14:textFill>
            <w14:solidFill>
              <w14:schemeClr w14:val="tx1"/>
            </w14:solidFill>
          </w14:textFill>
        </w:rPr>
        <w:t xml:space="preserve">1.6.3 </w:t>
      </w:r>
      <w:r>
        <w:rPr>
          <w:rFonts w:hint="eastAsia" w:cs="宋体" w:asciiTheme="majorEastAsia" w:hAnsiTheme="majorEastAsia" w:eastAsiaTheme="majorEastAsia"/>
          <w:color w:val="000000" w:themeColor="text1"/>
          <w:sz w:val="24"/>
          <w:highlight w:val="none"/>
          <w14:textFill>
            <w14:solidFill>
              <w14:schemeClr w14:val="tx1"/>
            </w14:solidFill>
          </w14:textFill>
        </w:rPr>
        <w:t>项约定内容的图纸和承包人文件。</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1.7  </w:t>
      </w:r>
      <w:r>
        <w:rPr>
          <w:rFonts w:hint="eastAsia" w:cs="宋体" w:asciiTheme="majorEastAsia" w:hAnsiTheme="majorEastAsia" w:eastAsiaTheme="majorEastAsia"/>
          <w:b/>
          <w:color w:val="000000" w:themeColor="text1"/>
          <w:sz w:val="24"/>
          <w:highlight w:val="none"/>
          <w14:textFill>
            <w14:solidFill>
              <w14:schemeClr w14:val="tx1"/>
            </w14:solidFill>
          </w14:textFill>
        </w:rPr>
        <w:t>联络</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1.7.1 </w:t>
      </w:r>
      <w:r>
        <w:rPr>
          <w:rFonts w:hint="eastAsia" w:cs="宋体" w:asciiTheme="majorEastAsia" w:hAnsiTheme="majorEastAsia" w:eastAsiaTheme="majorEastAsia"/>
          <w:color w:val="000000" w:themeColor="text1"/>
          <w:sz w:val="24"/>
          <w:highlight w:val="none"/>
          <w14:textFill>
            <w14:solidFill>
              <w14:schemeClr w14:val="tx1"/>
            </w14:solidFill>
          </w14:textFill>
        </w:rPr>
        <w:t>与合同有关的通知、批准、证明、证书、指示、要求、请求、同意、意见、确定和决定等，均应采用书面形式。</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1.7.2  </w:t>
      </w:r>
      <w:r>
        <w:rPr>
          <w:rFonts w:hint="eastAsia" w:cs="宋体" w:asciiTheme="majorEastAsia" w:hAnsiTheme="majorEastAsia" w:eastAsiaTheme="majorEastAsia"/>
          <w:color w:val="000000" w:themeColor="text1"/>
          <w:sz w:val="24"/>
          <w:highlight w:val="none"/>
          <w14:textFill>
            <w14:solidFill>
              <w14:schemeClr w14:val="tx1"/>
            </w14:solidFill>
          </w14:textFill>
        </w:rPr>
        <w:t>第</w:t>
      </w:r>
      <w:r>
        <w:rPr>
          <w:rFonts w:cs="宋体" w:asciiTheme="majorEastAsia" w:hAnsiTheme="majorEastAsia" w:eastAsiaTheme="majorEastAsia"/>
          <w:color w:val="000000" w:themeColor="text1"/>
          <w:sz w:val="24"/>
          <w:highlight w:val="none"/>
          <w14:textFill>
            <w14:solidFill>
              <w14:schemeClr w14:val="tx1"/>
            </w14:solidFill>
          </w14:textFill>
        </w:rPr>
        <w:t>1.7.1</w:t>
      </w:r>
      <w:r>
        <w:rPr>
          <w:rFonts w:hint="eastAsia" w:cs="宋体" w:asciiTheme="majorEastAsia" w:hAnsiTheme="majorEastAsia" w:eastAsiaTheme="majorEastAsia"/>
          <w:color w:val="000000" w:themeColor="text1"/>
          <w:sz w:val="24"/>
          <w:highlight w:val="none"/>
          <w14:textFill>
            <w14:solidFill>
              <w14:schemeClr w14:val="tx1"/>
            </w14:solidFill>
          </w14:textFill>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1.7.3  </w:t>
      </w:r>
      <w:r>
        <w:rPr>
          <w:rFonts w:hint="eastAsia" w:cs="宋体" w:asciiTheme="majorEastAsia" w:hAnsiTheme="majorEastAsia" w:eastAsiaTheme="majorEastAsia"/>
          <w:color w:val="000000" w:themeColor="text1"/>
          <w:sz w:val="24"/>
          <w:highlight w:val="none"/>
          <w14:textFill>
            <w14:solidFill>
              <w14:schemeClr w14:val="tx1"/>
            </w14:solidFill>
          </w14:textFill>
        </w:rPr>
        <w:t>来往函件均应按合同约定的期限及时发出和答复，不得无故扣压和拖延，亦不得拒收。否则，由此造成的后果由责任方负责。</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 </w:t>
      </w:r>
      <w:r>
        <w:rPr>
          <w:rFonts w:hint="eastAsia" w:cs="宋体" w:asciiTheme="majorEastAsia" w:hAnsiTheme="majorEastAsia" w:eastAsiaTheme="majorEastAsia"/>
          <w:b/>
          <w:color w:val="000000" w:themeColor="text1"/>
          <w:sz w:val="24"/>
          <w:highlight w:val="none"/>
          <w14:textFill>
            <w14:solidFill>
              <w14:schemeClr w14:val="tx1"/>
            </w14:solidFill>
          </w14:textFill>
        </w:rPr>
        <w:t>转让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除合同另有约定外，未经对方当事人同意，一方当事人不得将合同权利全部或部分转让给第三人，也不得全部或部分转移合同义务。</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1.9 </w:t>
      </w:r>
      <w:r>
        <w:rPr>
          <w:rFonts w:hint="eastAsia" w:cs="宋体" w:asciiTheme="majorEastAsia" w:hAnsiTheme="majorEastAsia" w:eastAsiaTheme="majorEastAsia"/>
          <w:b/>
          <w:color w:val="000000" w:themeColor="text1"/>
          <w:sz w:val="24"/>
          <w:highlight w:val="none"/>
          <w14:textFill>
            <w14:solidFill>
              <w14:schemeClr w14:val="tx1"/>
            </w14:solidFill>
          </w14:textFill>
        </w:rPr>
        <w:t>严禁贿赂</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合同双方当事人不得以贿赂或变相贿赂的方式，谋取不当利益或损害对方权益。因贿赂造成对方损失的，行为人应赔偿损失，并承担相应的法律责任。</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1.10 </w:t>
      </w:r>
      <w:r>
        <w:rPr>
          <w:rFonts w:hint="eastAsia" w:cs="宋体" w:asciiTheme="majorEastAsia" w:hAnsiTheme="majorEastAsia" w:eastAsiaTheme="majorEastAsia"/>
          <w:b/>
          <w:color w:val="000000" w:themeColor="text1"/>
          <w:sz w:val="24"/>
          <w:highlight w:val="none"/>
          <w14:textFill>
            <w14:solidFill>
              <w14:schemeClr w14:val="tx1"/>
            </w14:solidFill>
          </w14:textFill>
        </w:rPr>
        <w:t>化石、文物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1.10.1 </w:t>
      </w:r>
      <w:r>
        <w:rPr>
          <w:rFonts w:hint="eastAsia" w:cs="宋体" w:asciiTheme="majorEastAsia" w:hAnsiTheme="majorEastAsia" w:eastAsiaTheme="majorEastAsia"/>
          <w:color w:val="000000" w:themeColor="text1"/>
          <w:sz w:val="24"/>
          <w:highlight w:val="none"/>
          <w14:textFill>
            <w14:solidFill>
              <w14:schemeClr w14:val="tx1"/>
            </w14:solidFill>
          </w14:textFill>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1.10.2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承包人发现文物后不及时报告或隐瞒不报，致使文物丢失或损坏的，应赔偿损失，并承担相应的法律责任。</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1.11  </w:t>
      </w:r>
      <w:r>
        <w:rPr>
          <w:rFonts w:hint="eastAsia" w:cs="宋体" w:asciiTheme="majorEastAsia" w:hAnsiTheme="majorEastAsia" w:eastAsiaTheme="majorEastAsia"/>
          <w:b/>
          <w:color w:val="000000" w:themeColor="text1"/>
          <w:sz w:val="24"/>
          <w:highlight w:val="none"/>
          <w14:textFill>
            <w14:solidFill>
              <w14:schemeClr w14:val="tx1"/>
            </w14:solidFill>
          </w14:textFill>
        </w:rPr>
        <w:t>专利技术</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承包人在投标文件中采用专利技术的，专利技术的使用费包含在投标报价内。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承包人的技术秘密和声明需要保密的资料和信息，发包人和监理人不得为合同以外的目的泄露给他人。</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1.11.4  </w:t>
      </w:r>
      <w:r>
        <w:rPr>
          <w:rFonts w:hint="eastAsia" w:cs="宋体" w:asciiTheme="majorEastAsia" w:hAnsiTheme="majorEastAsia" w:eastAsiaTheme="majorEastAsia"/>
          <w:color w:val="000000" w:themeColor="text1"/>
          <w:sz w:val="24"/>
          <w:highlight w:val="none"/>
          <w14:textFill>
            <w14:solidFill>
              <w14:schemeClr w14:val="tx1"/>
            </w14:solidFill>
          </w14:textFill>
        </w:rPr>
        <w:t>合同实施过程中，发包人要求承包人采用专利技术的，发包人应办理相应的使用手续，承包人应按发包。人约定的条件使用，并承担使用专利技术的相关试验工作，所需费用由发包人承担。</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1.12 </w:t>
      </w:r>
      <w:r>
        <w:rPr>
          <w:rFonts w:hint="eastAsia" w:cs="宋体" w:asciiTheme="majorEastAsia" w:hAnsiTheme="majorEastAsia" w:eastAsiaTheme="majorEastAsia"/>
          <w:b/>
          <w:color w:val="000000" w:themeColor="text1"/>
          <w:sz w:val="24"/>
          <w:highlight w:val="none"/>
          <w14:textFill>
            <w14:solidFill>
              <w14:schemeClr w14:val="tx1"/>
            </w14:solidFill>
          </w14:textFill>
        </w:rPr>
        <w:t>图纸和文件的保密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1.12.1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发包人提供的图纸和文件，未经发包人同意，承包人不得为合同以外的目的泄露给他人或公开发表与引用。</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1.12.2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承包人提供的文件，未经承包人同意，发包人和监理人不得为合同以外的目的泄露给他人或公开发表与引用。</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  </w:t>
      </w:r>
      <w:r>
        <w:rPr>
          <w:rFonts w:hint="eastAsia" w:cs="宋体" w:asciiTheme="majorEastAsia" w:hAnsiTheme="majorEastAsia" w:eastAsiaTheme="majorEastAsia"/>
          <w:b/>
          <w:color w:val="000000" w:themeColor="text1"/>
          <w:sz w:val="24"/>
          <w:highlight w:val="none"/>
          <w14:textFill>
            <w14:solidFill>
              <w14:schemeClr w14:val="tx1"/>
            </w14:solidFill>
          </w14:textFill>
        </w:rPr>
        <w:t>发包人义务</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2.1 </w:t>
      </w:r>
      <w:r>
        <w:rPr>
          <w:rFonts w:hint="eastAsia" w:cs="宋体" w:asciiTheme="majorEastAsia" w:hAnsiTheme="majorEastAsia" w:eastAsiaTheme="majorEastAsia"/>
          <w:b/>
          <w:color w:val="000000" w:themeColor="text1"/>
          <w:sz w:val="24"/>
          <w:highlight w:val="none"/>
          <w14:textFill>
            <w14:solidFill>
              <w14:schemeClr w14:val="tx1"/>
            </w14:solidFill>
          </w14:textFill>
        </w:rPr>
        <w:t>遵守法律</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发包人在履行合同过程中应遵守法律，并保证承包人免于承担因发包人违反法律而引起的任何责任。</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2.2 </w:t>
      </w:r>
      <w:r>
        <w:rPr>
          <w:rFonts w:hint="eastAsia" w:cs="宋体" w:asciiTheme="majorEastAsia" w:hAnsiTheme="majorEastAsia" w:eastAsiaTheme="majorEastAsia"/>
          <w:b/>
          <w:color w:val="000000" w:themeColor="text1"/>
          <w:sz w:val="24"/>
          <w:highlight w:val="none"/>
          <w14:textFill>
            <w14:solidFill>
              <w14:schemeClr w14:val="tx1"/>
            </w14:solidFill>
          </w14:textFill>
        </w:rPr>
        <w:t>发出开工通知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发包人应委托监理人按第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11.1 </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款的约定向承包人发出开工通知。</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2.3  </w:t>
      </w:r>
      <w:r>
        <w:rPr>
          <w:rFonts w:hint="eastAsia" w:cs="宋体" w:asciiTheme="majorEastAsia" w:hAnsiTheme="majorEastAsia" w:eastAsiaTheme="majorEastAsia"/>
          <w:b/>
          <w:color w:val="000000" w:themeColor="text1"/>
          <w:sz w:val="24"/>
          <w:highlight w:val="none"/>
          <w14:textFill>
            <w14:solidFill>
              <w14:schemeClr w14:val="tx1"/>
            </w14:solidFill>
          </w14:textFill>
        </w:rPr>
        <w:t>提供施工场地</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2.3.1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发包人应在合同双方签订合同协议书后的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2.3.2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发包人提供的施工用地范围在专用合同条款中约定。</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2.3.3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除专用合同条款另有约定外，发包人应按技术标准和要求（合同技术条款）的约定，向承包人提供施工场地内的工程地质图纸和报告，以及地下障碍物图纸等施工场地有关资料，并保证资料的真实、准确、完整。</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2.4 </w:t>
      </w:r>
      <w:r>
        <w:rPr>
          <w:rFonts w:hint="eastAsia" w:cs="宋体" w:asciiTheme="majorEastAsia" w:hAnsiTheme="majorEastAsia" w:eastAsiaTheme="majorEastAsia"/>
          <w:b/>
          <w:color w:val="000000" w:themeColor="text1"/>
          <w:sz w:val="24"/>
          <w:highlight w:val="none"/>
          <w14:textFill>
            <w14:solidFill>
              <w14:schemeClr w14:val="tx1"/>
            </w14:solidFill>
          </w14:textFill>
        </w:rPr>
        <w:t>协助承包人办理证件和批件</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发包人应协助承包人办理法律规定的有关施工证件和批件。</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2.5 </w:t>
      </w:r>
      <w:r>
        <w:rPr>
          <w:rFonts w:hint="eastAsia" w:cs="宋体" w:asciiTheme="majorEastAsia" w:hAnsiTheme="majorEastAsia" w:eastAsiaTheme="majorEastAsia"/>
          <w:b/>
          <w:color w:val="000000" w:themeColor="text1"/>
          <w:sz w:val="24"/>
          <w:highlight w:val="none"/>
          <w14:textFill>
            <w14:solidFill>
              <w14:schemeClr w14:val="tx1"/>
            </w14:solidFill>
          </w14:textFill>
        </w:rPr>
        <w:t>组织设计交底</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发包人应根据合同进度计划，组织设计单位向承包人进行设计交底。</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2.6 </w:t>
      </w:r>
      <w:r>
        <w:rPr>
          <w:rFonts w:hint="eastAsia" w:cs="宋体" w:asciiTheme="majorEastAsia" w:hAnsiTheme="majorEastAsia" w:eastAsiaTheme="majorEastAsia"/>
          <w:b/>
          <w:color w:val="000000" w:themeColor="text1"/>
          <w:sz w:val="24"/>
          <w:highlight w:val="none"/>
          <w14:textFill>
            <w14:solidFill>
              <w14:schemeClr w14:val="tx1"/>
            </w14:solidFill>
          </w14:textFill>
        </w:rPr>
        <w:t>支付合同价款</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发包人应按合同约定向承包人及时支付合同价款。</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2.7  </w:t>
      </w:r>
      <w:r>
        <w:rPr>
          <w:rFonts w:hint="eastAsia" w:cs="宋体" w:asciiTheme="majorEastAsia" w:hAnsiTheme="majorEastAsia" w:eastAsiaTheme="majorEastAsia"/>
          <w:b/>
          <w:color w:val="000000" w:themeColor="text1"/>
          <w:sz w:val="24"/>
          <w:highlight w:val="none"/>
          <w14:textFill>
            <w14:solidFill>
              <w14:schemeClr w14:val="tx1"/>
            </w14:solidFill>
          </w14:textFill>
        </w:rPr>
        <w:t>组织竣工验收（组织法人验收）</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发包人应按合同约定及时组织法人验收。</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2.8  </w:t>
      </w:r>
      <w:r>
        <w:rPr>
          <w:rFonts w:hint="eastAsia" w:cs="宋体" w:asciiTheme="majorEastAsia" w:hAnsiTheme="majorEastAsia" w:eastAsiaTheme="majorEastAsia"/>
          <w:b/>
          <w:color w:val="000000" w:themeColor="text1"/>
          <w:sz w:val="24"/>
          <w:highlight w:val="none"/>
          <w14:textFill>
            <w14:solidFill>
              <w14:schemeClr w14:val="tx1"/>
            </w14:solidFill>
          </w14:textFill>
        </w:rPr>
        <w:t>其它义务</w:t>
      </w:r>
    </w:p>
    <w:p>
      <w:pPr>
        <w:spacing w:line="400" w:lineRule="exact"/>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其它义务在专用合同条款中补充约定。</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3  </w:t>
      </w:r>
      <w:r>
        <w:rPr>
          <w:rFonts w:hint="eastAsia" w:cs="宋体" w:asciiTheme="majorEastAsia" w:hAnsiTheme="majorEastAsia" w:eastAsiaTheme="majorEastAsia"/>
          <w:b/>
          <w:color w:val="000000" w:themeColor="text1"/>
          <w:sz w:val="24"/>
          <w:highlight w:val="none"/>
          <w14:textFill>
            <w14:solidFill>
              <w14:schemeClr w14:val="tx1"/>
            </w14:solidFill>
          </w14:textFill>
        </w:rPr>
        <w:t>监理人</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3.1  </w:t>
      </w:r>
      <w:r>
        <w:rPr>
          <w:rFonts w:hint="eastAsia" w:cs="宋体" w:asciiTheme="majorEastAsia" w:hAnsiTheme="majorEastAsia" w:eastAsiaTheme="majorEastAsia"/>
          <w:b/>
          <w:color w:val="000000" w:themeColor="text1"/>
          <w:sz w:val="24"/>
          <w:highlight w:val="none"/>
          <w14:textFill>
            <w14:solidFill>
              <w14:schemeClr w14:val="tx1"/>
            </w14:solidFill>
          </w14:textFill>
        </w:rPr>
        <w:t>监理人的职责和权力</w:t>
      </w:r>
    </w:p>
    <w:p>
      <w:pPr>
        <w:spacing w:line="400" w:lineRule="exact"/>
        <w:ind w:firstLine="46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3.1.1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Pr>
          <w:rFonts w:cs="宋体" w:asciiTheme="majorEastAsia" w:hAnsiTheme="majorEastAsia" w:eastAsiaTheme="majorEastAsia"/>
          <w:color w:val="000000" w:themeColor="text1"/>
          <w:sz w:val="24"/>
          <w:highlight w:val="none"/>
          <w14:textFill>
            <w14:solidFill>
              <w14:schemeClr w14:val="tx1"/>
            </w14:solidFill>
          </w14:textFill>
        </w:rPr>
        <w:t>15</w:t>
      </w:r>
      <w:r>
        <w:rPr>
          <w:rFonts w:hint="eastAsia" w:cs="宋体" w:asciiTheme="majorEastAsia" w:hAnsiTheme="majorEastAsia" w:eastAsiaTheme="majorEastAsia"/>
          <w:color w:val="000000" w:themeColor="text1"/>
          <w:sz w:val="24"/>
          <w:highlight w:val="none"/>
          <w14:textFill>
            <w14:solidFill>
              <w14:schemeClr w14:val="tx1"/>
            </w14:solidFill>
          </w14:textFill>
        </w:rPr>
        <w:t>条的约定增加相应的费用，并通知承包人。</w:t>
      </w:r>
    </w:p>
    <w:p>
      <w:pPr>
        <w:spacing w:line="400" w:lineRule="exact"/>
        <w:ind w:firstLine="46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3.1.2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监理人发出的任何指示应视为已得到发包人的批准，但监理人无权免除或变更合同约定的发包人和承包人的权利、义务和责任。</w:t>
      </w:r>
    </w:p>
    <w:p>
      <w:pPr>
        <w:spacing w:line="400" w:lineRule="exact"/>
        <w:ind w:firstLine="46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3.1.3 </w:t>
      </w:r>
      <w:r>
        <w:rPr>
          <w:rFonts w:hint="eastAsia" w:cs="宋体" w:asciiTheme="majorEastAsia" w:hAnsiTheme="majorEastAsia" w:eastAsiaTheme="majorEastAsia"/>
          <w:color w:val="000000" w:themeColor="text1"/>
          <w:sz w:val="24"/>
          <w:highlight w:val="none"/>
          <w14:textFill>
            <w14:solidFill>
              <w14:schemeClr w14:val="tx1"/>
            </w14:solidFill>
          </w14:textFill>
        </w:rPr>
        <w:t>合同约定应由承包人承担的义务和责任，不因监理人对承包人提交文件的审查或批准，对工程、材料和设备的检查和检验，以及为实施监理作出的指示等职务行为而减轻或解除。</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3.2 </w:t>
      </w:r>
      <w:r>
        <w:rPr>
          <w:rFonts w:hint="eastAsia" w:cs="宋体" w:asciiTheme="majorEastAsia" w:hAnsiTheme="majorEastAsia" w:eastAsiaTheme="majorEastAsia"/>
          <w:b/>
          <w:color w:val="000000" w:themeColor="text1"/>
          <w:sz w:val="24"/>
          <w:highlight w:val="none"/>
          <w14:textFill>
            <w14:solidFill>
              <w14:schemeClr w14:val="tx1"/>
            </w14:solidFill>
          </w14:textFill>
        </w:rPr>
        <w:t>总监理工程师</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发包人应在发出开工通知前将总监理工程师的任命通知承包人。总监理工程师更换时，应在调离</w:t>
      </w:r>
      <w:r>
        <w:rPr>
          <w:rFonts w:cs="宋体" w:asciiTheme="majorEastAsia" w:hAnsiTheme="majorEastAsia" w:eastAsiaTheme="majorEastAsia"/>
          <w:color w:val="000000" w:themeColor="text1"/>
          <w:sz w:val="24"/>
          <w:highlight w:val="none"/>
          <w14:textFill>
            <w14:solidFill>
              <w14:schemeClr w14:val="tx1"/>
            </w14:solidFill>
          </w14:textFill>
        </w:rPr>
        <w:t xml:space="preserve">14 </w:t>
      </w:r>
      <w:r>
        <w:rPr>
          <w:rFonts w:hint="eastAsia" w:cs="宋体" w:asciiTheme="majorEastAsia" w:hAnsiTheme="majorEastAsia" w:eastAsiaTheme="majorEastAsia"/>
          <w:color w:val="000000" w:themeColor="text1"/>
          <w:sz w:val="24"/>
          <w:highlight w:val="none"/>
          <w14:textFill>
            <w14:solidFill>
              <w14:schemeClr w14:val="tx1"/>
            </w14:solidFill>
          </w14:textFill>
        </w:rPr>
        <w:t>天前通知承包人。总监理工程师短期离开施工场地的，应委派代表代行其职责，并通知承包人。</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3.3 </w:t>
      </w:r>
      <w:r>
        <w:rPr>
          <w:rFonts w:hint="eastAsia" w:cs="宋体" w:asciiTheme="majorEastAsia" w:hAnsiTheme="majorEastAsia" w:eastAsiaTheme="majorEastAsia"/>
          <w:b/>
          <w:color w:val="000000" w:themeColor="text1"/>
          <w:sz w:val="24"/>
          <w:highlight w:val="none"/>
          <w14:textFill>
            <w14:solidFill>
              <w14:schemeClr w14:val="tx1"/>
            </w14:solidFill>
          </w14:textFill>
        </w:rPr>
        <w:t>监理人员</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3.3.1 </w:t>
      </w:r>
      <w:r>
        <w:rPr>
          <w:rFonts w:hint="eastAsia" w:cs="宋体" w:asciiTheme="majorEastAsia" w:hAnsiTheme="majorEastAsia" w:eastAsiaTheme="majorEastAsia"/>
          <w:color w:val="000000" w:themeColor="text1"/>
          <w:sz w:val="24"/>
          <w:highlight w:val="none"/>
          <w14:textFill>
            <w14:solidFill>
              <w14:schemeClr w14:val="tx1"/>
            </w14:solidFill>
          </w14:textFill>
        </w:rPr>
        <w:t>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3.3.2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3.3.3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承包人对总监理工程师授权的监理人员发出的指示有疑问的，可向总监理工程师提出书面异议，总监理工程师应在</w:t>
      </w:r>
      <w:r>
        <w:rPr>
          <w:rFonts w:cs="宋体" w:asciiTheme="majorEastAsia" w:hAnsiTheme="majorEastAsia" w:eastAsiaTheme="majorEastAsia"/>
          <w:color w:val="000000" w:themeColor="text1"/>
          <w:sz w:val="24"/>
          <w:highlight w:val="none"/>
          <w14:textFill>
            <w14:solidFill>
              <w14:schemeClr w14:val="tx1"/>
            </w14:solidFill>
          </w14:textFill>
        </w:rPr>
        <w:t>48</w:t>
      </w:r>
      <w:r>
        <w:rPr>
          <w:rFonts w:hint="eastAsia" w:cs="宋体" w:asciiTheme="majorEastAsia" w:hAnsiTheme="majorEastAsia" w:eastAsiaTheme="majorEastAsia"/>
          <w:color w:val="000000" w:themeColor="text1"/>
          <w:sz w:val="24"/>
          <w:highlight w:val="none"/>
          <w14:textFill>
            <w14:solidFill>
              <w14:schemeClr w14:val="tx1"/>
            </w14:solidFill>
          </w14:textFill>
        </w:rPr>
        <w:t>小时内对该指示予以确认、更改或撤销。</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3.3.4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除专用合同条款另有约定外，总监理工程师不应将第</w:t>
      </w:r>
      <w:r>
        <w:rPr>
          <w:rFonts w:cs="宋体" w:asciiTheme="majorEastAsia" w:hAnsiTheme="majorEastAsia" w:eastAsiaTheme="majorEastAsia"/>
          <w:color w:val="000000" w:themeColor="text1"/>
          <w:sz w:val="24"/>
          <w:highlight w:val="none"/>
          <w14:textFill>
            <w14:solidFill>
              <w14:schemeClr w14:val="tx1"/>
            </w14:solidFill>
          </w14:textFill>
        </w:rPr>
        <w:t xml:space="preserve">3.5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款约定应由总监理工程师作出确定的权力授权或委托给其他监理人员。</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3.4 </w:t>
      </w:r>
      <w:r>
        <w:rPr>
          <w:rFonts w:hint="eastAsia" w:cs="宋体" w:asciiTheme="majorEastAsia" w:hAnsiTheme="majorEastAsia" w:eastAsiaTheme="majorEastAsia"/>
          <w:b/>
          <w:color w:val="000000" w:themeColor="text1"/>
          <w:sz w:val="24"/>
          <w:highlight w:val="none"/>
          <w14:textFill>
            <w14:solidFill>
              <w14:schemeClr w14:val="tx1"/>
            </w14:solidFill>
          </w14:textFill>
        </w:rPr>
        <w:t>监理人的指示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3.4.1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监理人应按第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3.1 </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款的约定向承包人发出指示，监理人的指示应盖有监理人授权的施工场地机构章，并由总监理工程师或总监理工程师按第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3.3.1 </w:t>
      </w:r>
      <w:r>
        <w:rPr>
          <w:rFonts w:hint="eastAsia" w:cs="宋体" w:asciiTheme="majorEastAsia" w:hAnsiTheme="majorEastAsia" w:eastAsiaTheme="majorEastAsia"/>
          <w:color w:val="000000" w:themeColor="text1"/>
          <w:sz w:val="24"/>
          <w:highlight w:val="none"/>
          <w14:textFill>
            <w14:solidFill>
              <w14:schemeClr w14:val="tx1"/>
            </w14:solidFill>
          </w14:textFill>
        </w:rPr>
        <w:t>项约定授权的监理人员签字。</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3.4.2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承包人收到监理人按第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3.4.1 </w:t>
      </w:r>
      <w:r>
        <w:rPr>
          <w:rFonts w:hint="eastAsia" w:cs="宋体" w:asciiTheme="majorEastAsia" w:hAnsiTheme="majorEastAsia" w:eastAsiaTheme="majorEastAsia"/>
          <w:color w:val="000000" w:themeColor="text1"/>
          <w:sz w:val="24"/>
          <w:highlight w:val="none"/>
          <w14:textFill>
            <w14:solidFill>
              <w14:schemeClr w14:val="tx1"/>
            </w14:solidFill>
          </w14:textFill>
        </w:rPr>
        <w:t>项作出的指示后应遵照执行。指示构成变更的，应按第巧条处理。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3.4.3 </w:t>
      </w:r>
      <w:r>
        <w:rPr>
          <w:rFonts w:hint="eastAsia" w:cs="宋体" w:asciiTheme="majorEastAsia" w:hAnsiTheme="majorEastAsia" w:eastAsiaTheme="majorEastAsia"/>
          <w:color w:val="000000" w:themeColor="text1"/>
          <w:sz w:val="24"/>
          <w:highlight w:val="none"/>
          <w14:textFill>
            <w14:solidFill>
              <w14:schemeClr w14:val="tx1"/>
            </w14:solidFill>
          </w14:textFill>
        </w:rPr>
        <w:t>在紧急情况下，总监理工程师或被授权的监理人员可以当场签发临时书面指示，承包人应遵照执行。承包人应在收到上述临时书面指示后</w:t>
      </w:r>
      <w:r>
        <w:rPr>
          <w:rFonts w:cs="宋体" w:asciiTheme="majorEastAsia" w:hAnsiTheme="majorEastAsia" w:eastAsiaTheme="majorEastAsia"/>
          <w:color w:val="000000" w:themeColor="text1"/>
          <w:sz w:val="24"/>
          <w:highlight w:val="none"/>
          <w14:textFill>
            <w14:solidFill>
              <w14:schemeClr w14:val="tx1"/>
            </w14:solidFill>
          </w14:textFill>
        </w:rPr>
        <w:t>24</w:t>
      </w:r>
      <w:r>
        <w:rPr>
          <w:rFonts w:hint="eastAsia" w:cs="宋体" w:asciiTheme="majorEastAsia" w:hAnsiTheme="majorEastAsia" w:eastAsiaTheme="majorEastAsia"/>
          <w:color w:val="000000" w:themeColor="text1"/>
          <w:sz w:val="24"/>
          <w:highlight w:val="none"/>
          <w14:textFill>
            <w14:solidFill>
              <w14:schemeClr w14:val="tx1"/>
            </w14:solidFill>
          </w14:textFill>
        </w:rPr>
        <w:t>小时内，向监理人发出书面确认函。监理人在收到书面确认函后</w:t>
      </w:r>
      <w:r>
        <w:rPr>
          <w:rFonts w:cs="宋体" w:asciiTheme="majorEastAsia" w:hAnsiTheme="majorEastAsia" w:eastAsiaTheme="majorEastAsia"/>
          <w:color w:val="000000" w:themeColor="text1"/>
          <w:sz w:val="24"/>
          <w:highlight w:val="none"/>
          <w14:textFill>
            <w14:solidFill>
              <w14:schemeClr w14:val="tx1"/>
            </w14:solidFill>
          </w14:textFill>
        </w:rPr>
        <w:t>24</w:t>
      </w:r>
      <w:r>
        <w:rPr>
          <w:rFonts w:hint="eastAsia" w:cs="宋体" w:asciiTheme="majorEastAsia" w:hAnsiTheme="majorEastAsia" w:eastAsiaTheme="majorEastAsia"/>
          <w:color w:val="000000" w:themeColor="text1"/>
          <w:sz w:val="24"/>
          <w:highlight w:val="none"/>
          <w14:textFill>
            <w14:solidFill>
              <w14:schemeClr w14:val="tx1"/>
            </w14:solidFill>
          </w14:textFill>
        </w:rPr>
        <w:t>小时内未予答复的，该书面确认函应被视为监理人的正式指示。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3.4.4 </w:t>
      </w:r>
      <w:r>
        <w:rPr>
          <w:rFonts w:hint="eastAsia" w:cs="宋体" w:asciiTheme="majorEastAsia" w:hAnsiTheme="majorEastAsia" w:eastAsiaTheme="majorEastAsia"/>
          <w:color w:val="000000" w:themeColor="text1"/>
          <w:sz w:val="24"/>
          <w:highlight w:val="none"/>
          <w14:textFill>
            <w14:solidFill>
              <w14:schemeClr w14:val="tx1"/>
            </w14:solidFill>
          </w14:textFill>
        </w:rPr>
        <w:t>除合同另有约定外，承包人只从总监理工程师或按第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3.3.1 </w:t>
      </w:r>
      <w:r>
        <w:rPr>
          <w:rFonts w:hint="eastAsia" w:cs="宋体" w:asciiTheme="majorEastAsia" w:hAnsiTheme="majorEastAsia" w:eastAsiaTheme="majorEastAsia"/>
          <w:color w:val="000000" w:themeColor="text1"/>
          <w:sz w:val="24"/>
          <w:highlight w:val="none"/>
          <w14:textFill>
            <w14:solidFill>
              <w14:schemeClr w14:val="tx1"/>
            </w14:solidFill>
          </w14:textFill>
        </w:rPr>
        <w:t>项被授权的监理人员处取得指示。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3.4.5 </w:t>
      </w:r>
      <w:r>
        <w:rPr>
          <w:rFonts w:hint="eastAsia" w:cs="宋体" w:asciiTheme="majorEastAsia" w:hAnsiTheme="majorEastAsia" w:eastAsiaTheme="majorEastAsia"/>
          <w:color w:val="000000" w:themeColor="text1"/>
          <w:sz w:val="24"/>
          <w:highlight w:val="none"/>
          <w14:textFill>
            <w14:solidFill>
              <w14:schemeClr w14:val="tx1"/>
            </w14:solidFill>
          </w14:textFill>
        </w:rPr>
        <w:t>由于监理人未能按合同约定发出指示、指示延误或指示错误而导致承包人费用增加和（或）工期延误的，由发包人承担赔偿责任。</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3.5 </w:t>
      </w:r>
      <w:r>
        <w:rPr>
          <w:rFonts w:hint="eastAsia" w:cs="宋体" w:asciiTheme="majorEastAsia" w:hAnsiTheme="majorEastAsia" w:eastAsiaTheme="majorEastAsia"/>
          <w:b/>
          <w:color w:val="000000" w:themeColor="text1"/>
          <w:sz w:val="24"/>
          <w:highlight w:val="none"/>
          <w14:textFill>
            <w14:solidFill>
              <w14:schemeClr w14:val="tx1"/>
            </w14:solidFill>
          </w14:textFill>
        </w:rPr>
        <w:t>商定或确定</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3.5.1 </w:t>
      </w:r>
      <w:r>
        <w:rPr>
          <w:rFonts w:hint="eastAsia" w:cs="宋体" w:asciiTheme="majorEastAsia" w:hAnsiTheme="majorEastAsia" w:eastAsiaTheme="majorEastAsia"/>
          <w:color w:val="000000" w:themeColor="text1"/>
          <w:sz w:val="24"/>
          <w:highlight w:val="none"/>
          <w14:textFill>
            <w14:solidFill>
              <w14:schemeClr w14:val="tx1"/>
            </w14:solidFill>
          </w14:textFill>
        </w:rPr>
        <w:t>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3.5.2 </w:t>
      </w:r>
      <w:r>
        <w:rPr>
          <w:rFonts w:hint="eastAsia" w:cs="宋体" w:asciiTheme="majorEastAsia" w:hAnsiTheme="majorEastAsia" w:eastAsiaTheme="majorEastAsia"/>
          <w:color w:val="000000" w:themeColor="text1"/>
          <w:sz w:val="24"/>
          <w:highlight w:val="none"/>
          <w14:textFill>
            <w14:solidFill>
              <w14:schemeClr w14:val="tx1"/>
            </w14:solidFill>
          </w14:textFill>
        </w:rPr>
        <w:t>总监理工程师应将商定或确定的事项通知合同当事人，并附详细依据。对总监理工程师的确定有异议的，构成争议，按照第</w:t>
      </w:r>
      <w:r>
        <w:rPr>
          <w:rFonts w:cs="宋体" w:asciiTheme="majorEastAsia" w:hAnsiTheme="majorEastAsia" w:eastAsiaTheme="majorEastAsia"/>
          <w:color w:val="000000" w:themeColor="text1"/>
          <w:sz w:val="24"/>
          <w:highlight w:val="none"/>
          <w14:textFill>
            <w14:solidFill>
              <w14:schemeClr w14:val="tx1"/>
            </w14:solidFill>
          </w14:textFill>
        </w:rPr>
        <w:t xml:space="preserve">24 </w:t>
      </w:r>
      <w:r>
        <w:rPr>
          <w:rFonts w:hint="eastAsia" w:cs="宋体" w:asciiTheme="majorEastAsia" w:hAnsiTheme="majorEastAsia" w:eastAsiaTheme="majorEastAsia"/>
          <w:color w:val="000000" w:themeColor="text1"/>
          <w:sz w:val="24"/>
          <w:highlight w:val="none"/>
          <w14:textFill>
            <w14:solidFill>
              <w14:schemeClr w14:val="tx1"/>
            </w14:solidFill>
          </w14:textFill>
        </w:rPr>
        <w:t>条的约定处理。在争议解决前，双方应暂按总监理工程师的确定执行，按照第</w:t>
      </w:r>
      <w:r>
        <w:rPr>
          <w:rFonts w:cs="宋体" w:asciiTheme="majorEastAsia" w:hAnsiTheme="majorEastAsia" w:eastAsiaTheme="majorEastAsia"/>
          <w:color w:val="000000" w:themeColor="text1"/>
          <w:sz w:val="24"/>
          <w:highlight w:val="none"/>
          <w14:textFill>
            <w14:solidFill>
              <w14:schemeClr w14:val="tx1"/>
            </w14:solidFill>
          </w14:textFill>
        </w:rPr>
        <w:t xml:space="preserve">24 </w:t>
      </w:r>
      <w:r>
        <w:rPr>
          <w:rFonts w:hint="eastAsia" w:cs="宋体" w:asciiTheme="majorEastAsia" w:hAnsiTheme="majorEastAsia" w:eastAsiaTheme="majorEastAsia"/>
          <w:color w:val="000000" w:themeColor="text1"/>
          <w:sz w:val="24"/>
          <w:highlight w:val="none"/>
          <w14:textFill>
            <w14:solidFill>
              <w14:schemeClr w14:val="tx1"/>
            </w14:solidFill>
          </w14:textFill>
        </w:rPr>
        <w:t>条的约定对总监理工程师的确定作出修改的，按修改后的结果执行。</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4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4.1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承包人的一般义务</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4.1.1 </w:t>
      </w:r>
      <w:r>
        <w:rPr>
          <w:rFonts w:hint="eastAsia" w:cs="宋体" w:asciiTheme="majorEastAsia" w:hAnsiTheme="majorEastAsia" w:eastAsiaTheme="majorEastAsia"/>
          <w:color w:val="000000" w:themeColor="text1"/>
          <w:sz w:val="24"/>
          <w:highlight w:val="none"/>
          <w14:textFill>
            <w14:solidFill>
              <w14:schemeClr w14:val="tx1"/>
            </w14:solidFill>
          </w14:textFill>
        </w:rPr>
        <w:t>遵守法律</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承包人在履行合同过程中应遵守法律，并保证发包人免于承担因承包人违反法律而引起的任何责任。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4.1.2 </w:t>
      </w:r>
      <w:r>
        <w:rPr>
          <w:rFonts w:hint="eastAsia" w:cs="宋体" w:asciiTheme="majorEastAsia" w:hAnsiTheme="majorEastAsia" w:eastAsiaTheme="majorEastAsia"/>
          <w:color w:val="000000" w:themeColor="text1"/>
          <w:sz w:val="24"/>
          <w:highlight w:val="none"/>
          <w14:textFill>
            <w14:solidFill>
              <w14:schemeClr w14:val="tx1"/>
            </w14:solidFill>
          </w14:textFill>
        </w:rPr>
        <w:t>依法纳税</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承包人应按有关法律规定纳税，应缴纳的税金包括在合同价格内。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4.1.3  </w:t>
      </w:r>
      <w:r>
        <w:rPr>
          <w:rFonts w:hint="eastAsia" w:cs="宋体" w:asciiTheme="majorEastAsia" w:hAnsiTheme="majorEastAsia" w:eastAsiaTheme="majorEastAsia"/>
          <w:color w:val="000000" w:themeColor="text1"/>
          <w:sz w:val="24"/>
          <w:highlight w:val="none"/>
          <w14:textFill>
            <w14:solidFill>
              <w14:schemeClr w14:val="tx1"/>
            </w14:solidFill>
          </w14:textFill>
        </w:rPr>
        <w:t>完成各项承包工作</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承包人应按合同约定以及监理人根据第</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款作出的指示，实施、完成全部工程，并修补工程中的任何缺陷。除第</w:t>
      </w:r>
      <w:r>
        <w:rPr>
          <w:rFonts w:cs="宋体" w:asciiTheme="majorEastAsia" w:hAnsiTheme="majorEastAsia" w:eastAsiaTheme="majorEastAsia"/>
          <w:color w:val="000000" w:themeColor="text1"/>
          <w:sz w:val="24"/>
          <w:highlight w:val="none"/>
          <w14:textFill>
            <w14:solidFill>
              <w14:schemeClr w14:val="tx1"/>
            </w14:solidFill>
          </w14:textFill>
        </w:rPr>
        <w:t>5.2</w:t>
      </w:r>
      <w:r>
        <w:rPr>
          <w:rFonts w:hint="eastAsia" w:cs="宋体" w:asciiTheme="majorEastAsia" w:hAnsiTheme="majorEastAsia" w:eastAsiaTheme="majorEastAsia"/>
          <w:color w:val="000000" w:themeColor="text1"/>
          <w:sz w:val="24"/>
          <w:highlight w:val="none"/>
          <w14:textFill>
            <w14:solidFill>
              <w14:schemeClr w14:val="tx1"/>
            </w14:solidFill>
          </w14:textFill>
        </w:rPr>
        <w:t>款、第</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款另有约定外，承包人应提供为完成合同工作所需的劳务、材料、施工设备、工程设备和其它物品，并按合同约定负责临时设施的设计、建造、运行、维护、管理和拆除。</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4.1.4 </w:t>
      </w:r>
      <w:r>
        <w:rPr>
          <w:rFonts w:hint="eastAsia" w:cs="宋体" w:asciiTheme="majorEastAsia" w:hAnsiTheme="majorEastAsia" w:eastAsiaTheme="majorEastAsia"/>
          <w:color w:val="000000" w:themeColor="text1"/>
          <w:sz w:val="24"/>
          <w:highlight w:val="none"/>
          <w14:textFill>
            <w14:solidFill>
              <w14:schemeClr w14:val="tx1"/>
            </w14:solidFill>
          </w14:textFill>
        </w:rPr>
        <w:t>对施工作业和施工方法的完备性负责</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承包人应按合同约定的工作内容和施工进度要求，编制施工组织设计和施工措施计划，并对所有施工作业和施工方法的完备性和安全可靠性负责。</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4.1.5 </w:t>
      </w:r>
      <w:r>
        <w:rPr>
          <w:rFonts w:hint="eastAsia" w:cs="宋体" w:asciiTheme="majorEastAsia" w:hAnsiTheme="majorEastAsia" w:eastAsiaTheme="majorEastAsia"/>
          <w:color w:val="000000" w:themeColor="text1"/>
          <w:sz w:val="24"/>
          <w:highlight w:val="none"/>
          <w14:textFill>
            <w14:solidFill>
              <w14:schemeClr w14:val="tx1"/>
            </w14:solidFill>
          </w14:textFill>
        </w:rPr>
        <w:t>保证工程施工和人员的安全</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承包人应按第</w:t>
      </w:r>
      <w:r>
        <w:rPr>
          <w:rFonts w:cs="宋体" w:asciiTheme="majorEastAsia" w:hAnsiTheme="majorEastAsia" w:eastAsiaTheme="majorEastAsia"/>
          <w:color w:val="000000" w:themeColor="text1"/>
          <w:sz w:val="24"/>
          <w:highlight w:val="none"/>
          <w14:textFill>
            <w14:solidFill>
              <w14:schemeClr w14:val="tx1"/>
            </w14:solidFill>
          </w14:textFill>
        </w:rPr>
        <w:t xml:space="preserve">9.2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款约定采取施工安全措施，确保工程及其人员、材料、设备和设施的安全，防止因工程施工造成的人身伤害和财产损失。</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4.1.6 </w:t>
      </w:r>
      <w:r>
        <w:rPr>
          <w:rFonts w:hint="eastAsia" w:cs="宋体" w:asciiTheme="majorEastAsia" w:hAnsiTheme="majorEastAsia" w:eastAsiaTheme="majorEastAsia"/>
          <w:color w:val="000000" w:themeColor="text1"/>
          <w:sz w:val="24"/>
          <w:highlight w:val="none"/>
          <w14:textFill>
            <w14:solidFill>
              <w14:schemeClr w14:val="tx1"/>
            </w14:solidFill>
          </w14:textFill>
        </w:rPr>
        <w:t>负责施工场地及其周边环境与生态的保护工作</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承包人应按照第</w:t>
      </w:r>
      <w:r>
        <w:rPr>
          <w:rFonts w:cs="宋体" w:asciiTheme="majorEastAsia" w:hAnsiTheme="majorEastAsia" w:eastAsiaTheme="majorEastAsia"/>
          <w:color w:val="000000" w:themeColor="text1"/>
          <w:sz w:val="24"/>
          <w:highlight w:val="none"/>
          <w14:textFill>
            <w14:solidFill>
              <w14:schemeClr w14:val="tx1"/>
            </w14:solidFill>
          </w14:textFill>
        </w:rPr>
        <w:t xml:space="preserve">9.4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款约定负责施工场地及其周边环境与生态的保护工作。</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4.1.7 </w:t>
      </w:r>
      <w:r>
        <w:rPr>
          <w:rFonts w:hint="eastAsia" w:cs="宋体" w:asciiTheme="majorEastAsia" w:hAnsiTheme="majorEastAsia" w:eastAsiaTheme="majorEastAsia"/>
          <w:color w:val="000000" w:themeColor="text1"/>
          <w:sz w:val="24"/>
          <w:highlight w:val="none"/>
          <w14:textFill>
            <w14:solidFill>
              <w14:schemeClr w14:val="tx1"/>
            </w14:solidFill>
          </w14:textFill>
        </w:rPr>
        <w:t>避免施工对公众与他人的利益造成损害</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4.1.8 </w:t>
      </w:r>
      <w:r>
        <w:rPr>
          <w:rFonts w:hint="eastAsia" w:cs="宋体" w:asciiTheme="majorEastAsia" w:hAnsiTheme="majorEastAsia" w:eastAsiaTheme="majorEastAsia"/>
          <w:color w:val="000000" w:themeColor="text1"/>
          <w:sz w:val="24"/>
          <w:highlight w:val="none"/>
          <w14:textFill>
            <w14:solidFill>
              <w14:schemeClr w14:val="tx1"/>
            </w14:solidFill>
          </w14:textFill>
        </w:rPr>
        <w:t>为他人提供方便</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承包人应按监理人的指示为他人在施工场地或附近实施与工程有关的其他各项工作提供可能的条件。除合同另有约定外，提供有关条件的内容和可能发生的费用，由监理人按第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3.5 </w:t>
      </w:r>
      <w:r>
        <w:rPr>
          <w:rFonts w:hint="eastAsia" w:cs="宋体" w:asciiTheme="majorEastAsia" w:hAnsiTheme="majorEastAsia" w:eastAsiaTheme="majorEastAsia"/>
          <w:color w:val="000000" w:themeColor="text1"/>
          <w:sz w:val="24"/>
          <w:highlight w:val="none"/>
          <w14:textFill>
            <w14:solidFill>
              <w14:schemeClr w14:val="tx1"/>
            </w14:solidFill>
          </w14:textFill>
        </w:rPr>
        <w:t>款商定或确定。</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4.1.9  </w:t>
      </w:r>
      <w:r>
        <w:rPr>
          <w:rFonts w:hint="eastAsia" w:cs="宋体" w:asciiTheme="majorEastAsia" w:hAnsiTheme="majorEastAsia" w:eastAsiaTheme="majorEastAsia"/>
          <w:color w:val="000000" w:themeColor="text1"/>
          <w:sz w:val="24"/>
          <w:highlight w:val="none"/>
          <w14:textFill>
            <w14:solidFill>
              <w14:schemeClr w14:val="tx1"/>
            </w14:solidFill>
          </w14:textFill>
        </w:rPr>
        <w:t>工程的维护和照管</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4.1.10  </w:t>
      </w:r>
      <w:r>
        <w:rPr>
          <w:rFonts w:hint="eastAsia" w:cs="宋体" w:asciiTheme="majorEastAsia" w:hAnsiTheme="majorEastAsia" w:eastAsiaTheme="majorEastAsia"/>
          <w:color w:val="000000" w:themeColor="text1"/>
          <w:sz w:val="24"/>
          <w:highlight w:val="none"/>
          <w14:textFill>
            <w14:solidFill>
              <w14:schemeClr w14:val="tx1"/>
            </w14:solidFill>
          </w14:textFill>
        </w:rPr>
        <w:t>其它义务</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其它义务在专用合同条款中补充约定。</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4.2  </w:t>
      </w:r>
      <w:r>
        <w:rPr>
          <w:rFonts w:hint="eastAsia" w:cs="宋体" w:asciiTheme="majorEastAsia" w:hAnsiTheme="majorEastAsia" w:eastAsiaTheme="majorEastAsia"/>
          <w:b/>
          <w:color w:val="000000" w:themeColor="text1"/>
          <w:sz w:val="24"/>
          <w:highlight w:val="none"/>
          <w14:textFill>
            <w14:solidFill>
              <w14:schemeClr w14:val="tx1"/>
            </w14:solidFill>
          </w14:textFill>
        </w:rPr>
        <w:t>履约担保</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承包人应保证其履约担保在发包人颁发合同工程完工证书前一直有效。发包人应在合同工程完工证书颁发后</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天内将履约担保退还给承包人。</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4.3  </w:t>
      </w:r>
      <w:r>
        <w:rPr>
          <w:rFonts w:hint="eastAsia" w:cs="宋体" w:asciiTheme="majorEastAsia" w:hAnsiTheme="majorEastAsia" w:eastAsiaTheme="majorEastAsia"/>
          <w:b/>
          <w:color w:val="000000" w:themeColor="text1"/>
          <w:sz w:val="24"/>
          <w:highlight w:val="none"/>
          <w14:textFill>
            <w14:solidFill>
              <w14:schemeClr w14:val="tx1"/>
            </w14:solidFill>
          </w14:textFill>
        </w:rPr>
        <w:t>分包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4.3.1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承包人不得将其承包的全部工程转包给第三人，或将其承包的全部工程肢解后以分包的名义转包给第三人。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4.3.2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承包人不得将工程主体、关键性工作分包给第三人。除专用合同条款另有约定外，未经发包人同意，承包人不得将工程的其他部分或工作分包给第三人。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4.3.3 </w:t>
      </w:r>
      <w:r>
        <w:rPr>
          <w:rFonts w:hint="eastAsia" w:cs="宋体" w:asciiTheme="majorEastAsia" w:hAnsiTheme="majorEastAsia" w:eastAsiaTheme="majorEastAsia"/>
          <w:color w:val="000000" w:themeColor="text1"/>
          <w:sz w:val="24"/>
          <w:highlight w:val="none"/>
          <w14:textFill>
            <w14:solidFill>
              <w14:schemeClr w14:val="tx1"/>
            </w14:solidFill>
          </w14:textFill>
        </w:rPr>
        <w:t>分包人的资格能力应与其分包工程的标准和规模相适应。</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4.3.4 </w:t>
      </w:r>
      <w:r>
        <w:rPr>
          <w:rFonts w:hint="eastAsia" w:cs="宋体" w:asciiTheme="majorEastAsia" w:hAnsiTheme="majorEastAsia" w:eastAsiaTheme="majorEastAsia"/>
          <w:color w:val="000000" w:themeColor="text1"/>
          <w:sz w:val="24"/>
          <w:highlight w:val="none"/>
          <w14:textFill>
            <w14:solidFill>
              <w14:schemeClr w14:val="tx1"/>
            </w14:solidFill>
          </w14:textFill>
        </w:rPr>
        <w:t>按投标函附录约定分包工程的，承包人应向发包人和监理人提交分包合同副本。</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4.3.5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承包人应与分包人就分包工程向发包人承担连带责任。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4.3.6  </w:t>
      </w:r>
      <w:r>
        <w:rPr>
          <w:rFonts w:hint="eastAsia" w:cs="宋体" w:asciiTheme="majorEastAsia" w:hAnsiTheme="majorEastAsia" w:eastAsiaTheme="majorEastAsia"/>
          <w:color w:val="000000" w:themeColor="text1"/>
          <w:sz w:val="24"/>
          <w:highlight w:val="none"/>
          <w14:textFill>
            <w14:solidFill>
              <w14:schemeClr w14:val="tx1"/>
            </w14:solidFill>
          </w14:textFill>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4.3.7  </w:t>
      </w:r>
      <w:r>
        <w:rPr>
          <w:rFonts w:hint="eastAsia" w:cs="宋体" w:asciiTheme="majorEastAsia" w:hAnsiTheme="majorEastAsia" w:eastAsiaTheme="majorEastAsia"/>
          <w:color w:val="000000" w:themeColor="text1"/>
          <w:sz w:val="24"/>
          <w:highlight w:val="none"/>
          <w14:textFill>
            <w14:solidFill>
              <w14:schemeClr w14:val="tx1"/>
            </w14:solidFill>
          </w14:textFill>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由指定分包人造成的与其分包工作有关的一切索赔、诉讼和损失赔偿由指定分包人直接对发包人负责，承包人不对此承担责任。</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4.3.8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4.3.9  </w:t>
      </w:r>
      <w:r>
        <w:rPr>
          <w:rFonts w:hint="eastAsia" w:cs="宋体" w:asciiTheme="majorEastAsia" w:hAnsiTheme="majorEastAsia" w:eastAsiaTheme="majorEastAsia"/>
          <w:color w:val="000000" w:themeColor="text1"/>
          <w:sz w:val="24"/>
          <w:highlight w:val="none"/>
          <w14:textFill>
            <w14:solidFill>
              <w14:schemeClr w14:val="tx1"/>
            </w14:solidFill>
          </w14:textFill>
        </w:rPr>
        <w:t>除第</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7</w:t>
      </w:r>
      <w:r>
        <w:rPr>
          <w:rFonts w:hint="eastAsia" w:cs="宋体" w:asciiTheme="majorEastAsia" w:hAnsiTheme="majorEastAsia" w:eastAsiaTheme="majorEastAsia"/>
          <w:color w:val="000000" w:themeColor="text1"/>
          <w:sz w:val="24"/>
          <w:highlight w:val="none"/>
          <w14:textFill>
            <w14:solidFill>
              <w14:schemeClr w14:val="tx1"/>
            </w14:solidFill>
          </w14:textFill>
        </w:rPr>
        <w:t>项规定的指定分包外，承包人对其分包项目的实施以及分包人的行为向发包人负全部责任。承包人应对分包项目的工程进度、质量、安全、计量和验收等实施监督和管理。</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4.3.10  </w:t>
      </w:r>
      <w:r>
        <w:rPr>
          <w:rFonts w:hint="eastAsia" w:cs="宋体" w:asciiTheme="majorEastAsia" w:hAnsiTheme="majorEastAsia" w:eastAsiaTheme="majorEastAsia"/>
          <w:color w:val="000000" w:themeColor="text1"/>
          <w:sz w:val="24"/>
          <w:highlight w:val="none"/>
          <w14:textFill>
            <w14:solidFill>
              <w14:schemeClr w14:val="tx1"/>
            </w14:solidFill>
          </w14:textFill>
        </w:rPr>
        <w:t>分包人应按专用合同条款的约定设立项目管理机构组织管理分包工程的施工活动。</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4.4  </w:t>
      </w:r>
      <w:r>
        <w:rPr>
          <w:rFonts w:hint="eastAsia" w:cs="宋体" w:asciiTheme="majorEastAsia" w:hAnsiTheme="majorEastAsia" w:eastAsiaTheme="majorEastAsia"/>
          <w:b/>
          <w:color w:val="000000" w:themeColor="text1"/>
          <w:sz w:val="24"/>
          <w:highlight w:val="none"/>
          <w14:textFill>
            <w14:solidFill>
              <w14:schemeClr w14:val="tx1"/>
            </w14:solidFill>
          </w14:textFill>
        </w:rPr>
        <w:t>联合体</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4.4.1 </w:t>
      </w:r>
      <w:r>
        <w:rPr>
          <w:rFonts w:hint="eastAsia" w:cs="宋体" w:asciiTheme="majorEastAsia" w:hAnsiTheme="majorEastAsia" w:eastAsiaTheme="majorEastAsia"/>
          <w:color w:val="000000" w:themeColor="text1"/>
          <w:sz w:val="24"/>
          <w:highlight w:val="none"/>
          <w14:textFill>
            <w14:solidFill>
              <w14:schemeClr w14:val="tx1"/>
            </w14:solidFill>
          </w14:textFill>
        </w:rPr>
        <w:t>联合体各方应共同与发包人签订合同协议书。联合体各方应为履行合同承担连带责任。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4.4.2 </w:t>
      </w:r>
      <w:r>
        <w:rPr>
          <w:rFonts w:hint="eastAsia" w:cs="宋体" w:asciiTheme="majorEastAsia" w:hAnsiTheme="majorEastAsia" w:eastAsiaTheme="majorEastAsia"/>
          <w:color w:val="000000" w:themeColor="text1"/>
          <w:sz w:val="24"/>
          <w:highlight w:val="none"/>
          <w14:textFill>
            <w14:solidFill>
              <w14:schemeClr w14:val="tx1"/>
            </w14:solidFill>
          </w14:textFill>
        </w:rPr>
        <w:t>联合体协议经发包人确认后作为合同附件。在履行合同过程中，未经发包人同意，不得修改联合体协议。</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4.4.3 </w:t>
      </w:r>
      <w:r>
        <w:rPr>
          <w:rFonts w:hint="eastAsia" w:cs="宋体" w:asciiTheme="majorEastAsia" w:hAnsiTheme="majorEastAsia" w:eastAsiaTheme="majorEastAsia"/>
          <w:color w:val="000000" w:themeColor="text1"/>
          <w:sz w:val="24"/>
          <w:highlight w:val="none"/>
          <w14:textFill>
            <w14:solidFill>
              <w14:schemeClr w14:val="tx1"/>
            </w14:solidFill>
          </w14:textFill>
        </w:rPr>
        <w:t>联合体牵头人负责与发包人和监理人联系，并接受指示，负责组织联合体各成员全面履行合同。</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4.5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承包人项目经理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4.5.1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承包人应按合同约定指派项目经理，并在约定的期限内到职。承包人更换项目经理应事先征得发包人同意，并应在更换</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天前通知发包人和监理人。承包人项目经理短期离开施工场地，应事先征得监理人同意，并委派代表代行其职责。</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4.5.2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承包人项目经理应按合同约定以及监理人按第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3 . 4 </w:t>
      </w:r>
      <w:r>
        <w:rPr>
          <w:rFonts w:hint="eastAsia" w:cs="宋体" w:asciiTheme="majorEastAsia" w:hAnsiTheme="majorEastAsia" w:eastAsiaTheme="majorEastAsia"/>
          <w:color w:val="000000" w:themeColor="text1"/>
          <w:sz w:val="24"/>
          <w:highlight w:val="none"/>
          <w14:textFill>
            <w14:solidFill>
              <w14:schemeClr w14:val="tx1"/>
            </w14:solidFill>
          </w14:textFill>
        </w:rPr>
        <w:t>款作出的指示，负责组织合同工程的实施。在情况紧急且无法与监理人取得联系时，可采取保证工程和人员生命财产安</w:t>
      </w: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全</w:t>
      </w:r>
      <w:r>
        <w:rPr>
          <w:rFonts w:hint="eastAsia" w:cs="宋体" w:asciiTheme="majorEastAsia" w:hAnsiTheme="majorEastAsia" w:eastAsiaTheme="majorEastAsia"/>
          <w:color w:val="000000" w:themeColor="text1"/>
          <w:sz w:val="24"/>
          <w:highlight w:val="none"/>
          <w14:textFill>
            <w14:solidFill>
              <w14:schemeClr w14:val="tx1"/>
            </w14:solidFill>
          </w14:textFill>
        </w:rPr>
        <w:t>的紧急措施，并在采取措施后</w:t>
      </w:r>
      <w:r>
        <w:rPr>
          <w:rFonts w:cs="宋体" w:asciiTheme="majorEastAsia" w:hAnsiTheme="majorEastAsia" w:eastAsiaTheme="majorEastAsia"/>
          <w:color w:val="000000" w:themeColor="text1"/>
          <w:sz w:val="24"/>
          <w:highlight w:val="none"/>
          <w14:textFill>
            <w14:solidFill>
              <w14:schemeClr w14:val="tx1"/>
            </w14:solidFill>
          </w14:textFill>
        </w:rPr>
        <w:t>24</w:t>
      </w:r>
      <w:r>
        <w:rPr>
          <w:rFonts w:hint="eastAsia" w:cs="宋体" w:asciiTheme="majorEastAsia" w:hAnsiTheme="majorEastAsia" w:eastAsiaTheme="majorEastAsia"/>
          <w:color w:val="000000" w:themeColor="text1"/>
          <w:sz w:val="24"/>
          <w:highlight w:val="none"/>
          <w14:textFill>
            <w14:solidFill>
              <w14:schemeClr w14:val="tx1"/>
            </w14:solidFill>
          </w14:textFill>
        </w:rPr>
        <w:t>小时内向监理人提交书面报告。</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4.5.3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承包人为履行合同发出的一切函件均应盖有承包人授权的施工场地管理机构章，并由承包人项目经理或其授权代表签字。</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4.5.4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承包人项目经理可以授权其下属人员履行其某项职责，但事先应将这些人员的姓名和授权范围通知监理人。</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4.6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承包人人员的管理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4.6.1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承包人应在接到开工通知后</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4.6.2 </w:t>
      </w:r>
      <w:r>
        <w:rPr>
          <w:rFonts w:hint="eastAsia" w:cs="宋体" w:asciiTheme="majorEastAsia" w:hAnsiTheme="majorEastAsia" w:eastAsiaTheme="majorEastAsia"/>
          <w:color w:val="000000" w:themeColor="text1"/>
          <w:sz w:val="24"/>
          <w:highlight w:val="none"/>
          <w14:textFill>
            <w14:solidFill>
              <w14:schemeClr w14:val="tx1"/>
            </w14:solidFill>
          </w14:textFill>
        </w:rPr>
        <w:t>为完成合同约定的各项工作，承包人应向施工场地派遣或雇佣足够数量的下列人员：</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）具有相应资格的专业技工和合格的普工；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）具有相应施工经验的技术人员；</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）具有相应岗位资格的各级管理人员。</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4.6.3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承包人安排在施工场地的主要管理人员和技术骨干应相对稳定。承包人更换主要管理人员和技术骨干时，应取得监理人的同意。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4.6.4 </w:t>
      </w:r>
      <w:r>
        <w:rPr>
          <w:rFonts w:hint="eastAsia" w:cs="宋体" w:asciiTheme="majorEastAsia" w:hAnsiTheme="majorEastAsia" w:eastAsiaTheme="majorEastAsia"/>
          <w:color w:val="000000" w:themeColor="text1"/>
          <w:sz w:val="24"/>
          <w:highlight w:val="none"/>
          <w14:textFill>
            <w14:solidFill>
              <w14:schemeClr w14:val="tx1"/>
            </w14:solidFill>
          </w14:textFill>
        </w:rPr>
        <w:t>特殊岗位的工作人员均应持有相应的资格证明，监理人有权随时检查。监理人认为有必要时，可进行现场考核。</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4.7 </w:t>
      </w:r>
      <w:r>
        <w:rPr>
          <w:rFonts w:hint="eastAsia" w:cs="宋体" w:asciiTheme="majorEastAsia" w:hAnsiTheme="majorEastAsia" w:eastAsiaTheme="majorEastAsia"/>
          <w:b/>
          <w:color w:val="000000" w:themeColor="text1"/>
          <w:sz w:val="24"/>
          <w:highlight w:val="none"/>
          <w14:textFill>
            <w14:solidFill>
              <w14:schemeClr w14:val="tx1"/>
            </w14:solidFill>
          </w14:textFill>
        </w:rPr>
        <w:t>撤换承包人项目经理和其他人员</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4.8 </w:t>
      </w:r>
      <w:r>
        <w:rPr>
          <w:rFonts w:hint="eastAsia" w:cs="宋体" w:asciiTheme="majorEastAsia" w:hAnsiTheme="majorEastAsia" w:eastAsiaTheme="majorEastAsia"/>
          <w:b/>
          <w:color w:val="000000" w:themeColor="text1"/>
          <w:sz w:val="24"/>
          <w:highlight w:val="none"/>
          <w14:textFill>
            <w14:solidFill>
              <w14:schemeClr w14:val="tx1"/>
            </w14:solidFill>
          </w14:textFill>
        </w:rPr>
        <w:t>保障承包人人员的合法权益</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4.8.1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承包人应与其雇佣的人员签订劳动合同，并按时发放工资。</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4.8.2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4.8.3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承包人应为其雇佣人员提供必要的食宿条件，以及符合环境保护和卫生要求的生活环境，在远离城镇的施工场地，还应配备必要的伤病防治和急救的医务人员与医疗设施。</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4.8.4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4.8.5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承包人应按有关法律规定和合同约定，为其雇佣人员办理保险。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4.8.6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承包人应负责处理其雇佣人员因工伤亡事故的善后事宜。</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4.9 </w:t>
      </w:r>
      <w:r>
        <w:rPr>
          <w:rFonts w:hint="eastAsia" w:cs="宋体" w:asciiTheme="majorEastAsia" w:hAnsiTheme="majorEastAsia" w:eastAsiaTheme="majorEastAsia"/>
          <w:b/>
          <w:color w:val="000000" w:themeColor="text1"/>
          <w:sz w:val="24"/>
          <w:highlight w:val="none"/>
          <w14:textFill>
            <w14:solidFill>
              <w14:schemeClr w14:val="tx1"/>
            </w14:solidFill>
          </w14:textFill>
        </w:rPr>
        <w:t>工程价款应专款专用</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发包人按合同约定支付给承包人的各项价款应专用于合同工程。</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4.10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承包人现场查勘</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4.10.1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发包人应将其持有的现场地质勘探资料、水文气象资料提供给承包人，并对其准确胜负责。但承包人应对其阅读上述有关资料后所作出的解释和推断负责。</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4.10.2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对施工场地和周围环境进行查勘，并收集有关地质、水文、气象条件、交通条件、风俗习惯以及其他为完成合同工作有关的当地资料。在全部合同工作中，应视为承包人己充分估计了应承担的责任和风险。</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4.11  </w:t>
      </w:r>
      <w:r>
        <w:rPr>
          <w:rFonts w:hint="eastAsia" w:cs="宋体" w:asciiTheme="majorEastAsia" w:hAnsiTheme="majorEastAsia" w:eastAsiaTheme="majorEastAsia"/>
          <w:b/>
          <w:color w:val="000000" w:themeColor="text1"/>
          <w:sz w:val="24"/>
          <w:highlight w:val="none"/>
          <w14:textFill>
            <w14:solidFill>
              <w14:schemeClr w14:val="tx1"/>
            </w14:solidFill>
          </w14:textFill>
        </w:rPr>
        <w:t>不利物质条件</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4.11.1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除专用合同条款另有约定外，不利物质条件是指在施工中遭遇不可预见的外界障碍或自然条件造成施工受阻。</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4.11.2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承包人遇到不利物质条件时，应采取适应不利物质条件的合理措施继续施工，并及时通知监理人。承包人有权根据第</w:t>
      </w:r>
      <w:r>
        <w:rPr>
          <w:rFonts w:cs="宋体" w:asciiTheme="majorEastAsia" w:hAnsiTheme="majorEastAsia" w:eastAsiaTheme="majorEastAsia"/>
          <w:color w:val="000000" w:themeColor="text1"/>
          <w:sz w:val="24"/>
          <w:highlight w:val="none"/>
          <w14:textFill>
            <w14:solidFill>
              <w14:schemeClr w14:val="tx1"/>
            </w14:solidFill>
          </w14:textFill>
        </w:rPr>
        <w:t>23.1</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款的约定，要求延长工期及增加费用。监理人收到此类要求后，应在分析上述外界障碍或自然条件是否不可预见及不可预见程度的基础上，按照通用合同条款第</w:t>
      </w:r>
      <w:r>
        <w:rPr>
          <w:rFonts w:cs="宋体" w:asciiTheme="majorEastAsia" w:hAnsiTheme="majorEastAsia" w:eastAsiaTheme="majorEastAsia"/>
          <w:color w:val="000000" w:themeColor="text1"/>
          <w:sz w:val="24"/>
          <w:highlight w:val="none"/>
          <w14:textFill>
            <w14:solidFill>
              <w14:schemeClr w14:val="tx1"/>
            </w14:solidFill>
          </w14:textFill>
        </w:rPr>
        <w:t>15</w:t>
      </w:r>
      <w:r>
        <w:rPr>
          <w:rFonts w:hint="eastAsia" w:cs="宋体" w:asciiTheme="majorEastAsia" w:hAnsiTheme="majorEastAsia" w:eastAsiaTheme="majorEastAsia"/>
          <w:color w:val="000000" w:themeColor="text1"/>
          <w:sz w:val="24"/>
          <w:highlight w:val="none"/>
          <w14:textFill>
            <w14:solidFill>
              <w14:schemeClr w14:val="tx1"/>
            </w14:solidFill>
          </w14:textFill>
        </w:rPr>
        <w:t>条的约定办理。</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5  </w:t>
      </w:r>
      <w:r>
        <w:rPr>
          <w:rFonts w:hint="eastAsia" w:cs="宋体" w:asciiTheme="majorEastAsia" w:hAnsiTheme="majorEastAsia" w:eastAsiaTheme="majorEastAsia"/>
          <w:b/>
          <w:color w:val="000000" w:themeColor="text1"/>
          <w:sz w:val="24"/>
          <w:highlight w:val="none"/>
          <w14:textFill>
            <w14:solidFill>
              <w14:schemeClr w14:val="tx1"/>
            </w14:solidFill>
          </w14:textFill>
        </w:rPr>
        <w:t>材料和工程设备</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5.1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承包人提供的材料和工程设备</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5.1.1</w:t>
      </w:r>
      <w:r>
        <w:rPr>
          <w:rFonts w:hint="eastAsia" w:cs="宋体" w:asciiTheme="majorEastAsia" w:hAnsiTheme="majorEastAsia" w:eastAsiaTheme="majorEastAsia"/>
          <w:color w:val="000000" w:themeColor="text1"/>
          <w:sz w:val="24"/>
          <w:highlight w:val="none"/>
          <w14:textFill>
            <w14:solidFill>
              <w14:schemeClr w14:val="tx1"/>
            </w14:solidFill>
          </w14:textFill>
        </w:rPr>
        <w:t>除第</w:t>
      </w:r>
      <w:r>
        <w:rPr>
          <w:rFonts w:cs="宋体" w:asciiTheme="majorEastAsia" w:hAnsiTheme="majorEastAsia" w:eastAsiaTheme="majorEastAsia"/>
          <w:color w:val="000000" w:themeColor="text1"/>
          <w:sz w:val="24"/>
          <w:highlight w:val="none"/>
          <w14:textFill>
            <w14:solidFill>
              <w14:schemeClr w14:val="tx1"/>
            </w14:solidFill>
          </w14:textFill>
        </w:rPr>
        <w:t>5.2</w:t>
      </w:r>
      <w:r>
        <w:rPr>
          <w:rFonts w:hint="eastAsia" w:cs="宋体" w:asciiTheme="majorEastAsia" w:hAnsiTheme="majorEastAsia" w:eastAsiaTheme="majorEastAsia"/>
          <w:color w:val="000000" w:themeColor="text1"/>
          <w:sz w:val="24"/>
          <w:highlight w:val="none"/>
          <w14:textFill>
            <w14:solidFill>
              <w14:schemeClr w14:val="tx1"/>
            </w14:solidFill>
          </w14:textFill>
        </w:rPr>
        <w:t>款约定由发包人提供的材料和工程设备外，承包人负责采购、运输和保管完成本合同工作所需的材料和工程设备。承包人应对其采购的材料和工程设备负责。</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5.1.2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80"/>
        <w:rPr>
          <w:rFonts w:cs="宋体" w:asciiTheme="majorEastAsia" w:hAnsiTheme="majorEastAsia" w:eastAsiaTheme="majorEastAsia"/>
          <w:strike w:val="0"/>
          <w:dstrike w:val="0"/>
          <w:color w:val="000000" w:themeColor="text1"/>
          <w:sz w:val="24"/>
          <w:highlight w:val="none"/>
          <w14:textFill>
            <w14:solidFill>
              <w14:schemeClr w14:val="tx1"/>
            </w14:solidFill>
          </w14:textFill>
        </w:rPr>
      </w:pPr>
      <w:r>
        <w:rPr>
          <w:rFonts w:cs="宋体" w:asciiTheme="majorEastAsia" w:hAnsiTheme="majorEastAsia" w:eastAsiaTheme="majorEastAsia"/>
          <w:strike w:val="0"/>
          <w:dstrike w:val="0"/>
          <w:color w:val="000000" w:themeColor="text1"/>
          <w:sz w:val="24"/>
          <w:highlight w:val="none"/>
          <w14:textFill>
            <w14:solidFill>
              <w14:schemeClr w14:val="tx1"/>
            </w14:solidFill>
          </w14:textFill>
        </w:rPr>
        <w:t xml:space="preserve">5.1.3 </w:t>
      </w:r>
      <w:r>
        <w:rPr>
          <w:rFonts w:hint="eastAsia" w:cs="宋体" w:asciiTheme="majorEastAsia" w:hAnsiTheme="majorEastAsia" w:eastAsiaTheme="majorEastAsia"/>
          <w:strike w:val="0"/>
          <w:dstrike w:val="0"/>
          <w:color w:val="000000" w:themeColor="text1"/>
          <w:sz w:val="24"/>
          <w:highlight w:val="none"/>
          <w14:textFill>
            <w14:solidFill>
              <w14:schemeClr w14:val="tx1"/>
            </w14:solidFill>
          </w14:textFill>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w:t>
      </w:r>
      <w:r>
        <w:rPr>
          <w:rFonts w:hint="eastAsia" w:cs="宋体" w:asciiTheme="majorEastAsia" w:hAnsiTheme="majorEastAsia" w:eastAsiaTheme="majorEastAsia"/>
          <w:strike w:val="0"/>
          <w:dstrike w:val="0"/>
          <w:color w:val="000000" w:themeColor="text1"/>
          <w:sz w:val="24"/>
          <w:highlight w:val="none"/>
          <w:lang w:val="en-US" w:eastAsia="zh-CN"/>
          <w14:textFill>
            <w14:solidFill>
              <w14:schemeClr w14:val="tx1"/>
            </w14:solidFill>
          </w14:textFill>
        </w:rPr>
        <w:t>发包</w:t>
      </w:r>
      <w:r>
        <w:rPr>
          <w:rFonts w:hint="eastAsia" w:cs="宋体" w:asciiTheme="majorEastAsia" w:hAnsiTheme="majorEastAsia" w:eastAsiaTheme="majorEastAsia"/>
          <w:strike w:val="0"/>
          <w:dstrike w:val="0"/>
          <w:color w:val="000000" w:themeColor="text1"/>
          <w:sz w:val="24"/>
          <w:highlight w:val="none"/>
          <w14:textFill>
            <w14:solidFill>
              <w14:schemeClr w14:val="tx1"/>
            </w14:solidFill>
          </w14:textFill>
        </w:rPr>
        <w:t>人承担。</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5.2  </w:t>
      </w:r>
      <w:r>
        <w:rPr>
          <w:rFonts w:hint="eastAsia" w:cs="宋体" w:asciiTheme="majorEastAsia" w:hAnsiTheme="majorEastAsia" w:eastAsiaTheme="majorEastAsia"/>
          <w:b/>
          <w:color w:val="000000" w:themeColor="text1"/>
          <w:sz w:val="24"/>
          <w:highlight w:val="none"/>
          <w14:textFill>
            <w14:solidFill>
              <w14:schemeClr w14:val="tx1"/>
            </w14:solidFill>
          </w14:textFill>
        </w:rPr>
        <w:t>发包人提供的材料和工程设备</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5.2.1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发包人提供的材料和工程设备，应在专用合同条款中写明材料和工程设备的名称、规格、数量、价格、交货方式、交货地点和计划交货日期等。</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5.2.2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承包人应根据合同进度计划的安排，向监理人报送要求发包人交货的日期计划。发包人应按照监理人与合同双方当事人商定的交货日期，向承包人提交材料和工程设备。</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5.2.3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发包人应在材料和工程设备到货</w:t>
      </w:r>
      <w:r>
        <w:rPr>
          <w:rFonts w:cs="宋体" w:asciiTheme="majorEastAsia" w:hAnsiTheme="majorEastAsia" w:eastAsiaTheme="majorEastAsia"/>
          <w:color w:val="000000" w:themeColor="text1"/>
          <w:sz w:val="24"/>
          <w:highlight w:val="none"/>
          <w14:textFill>
            <w14:solidFill>
              <w14:schemeClr w14:val="tx1"/>
            </w14:solidFill>
          </w14:textFill>
        </w:rPr>
        <w:t>7</w:t>
      </w:r>
      <w:r>
        <w:rPr>
          <w:rFonts w:hint="eastAsia" w:cs="宋体" w:asciiTheme="majorEastAsia" w:hAnsiTheme="majorEastAsia" w:eastAsiaTheme="majorEastAsia"/>
          <w:color w:val="000000" w:themeColor="text1"/>
          <w:sz w:val="24"/>
          <w:highlight w:val="none"/>
          <w14:textFill>
            <w14:solidFill>
              <w14:schemeClr w14:val="tx1"/>
            </w14:solidFill>
          </w14:textFill>
        </w:rPr>
        <w:t>天前通知承包人，承包人应会同监理人在约定的时间内，赴交货地点共同进行验收。发包人提供的材料和工程设备运至交货地点验收后，由承包人负责接收、卸货、运输和保管。</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5.2.4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发包人要求向承包人提前交货的，承包人不得拒绝，但发包人应承担承包人由此增加的费用。</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5.2.5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承包人要求更改交货日期或地点的，应事先报请监理人批准。由于承包人要求更改交货时间或地点所增加的费用和（或）工期延误由承包人承担。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5.2.6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5.3 </w:t>
      </w:r>
      <w:r>
        <w:rPr>
          <w:rFonts w:hint="eastAsia" w:cs="宋体" w:asciiTheme="majorEastAsia" w:hAnsiTheme="majorEastAsia" w:eastAsiaTheme="majorEastAsia"/>
          <w:b/>
          <w:color w:val="000000" w:themeColor="text1"/>
          <w:sz w:val="24"/>
          <w:highlight w:val="none"/>
          <w14:textFill>
            <w14:solidFill>
              <w14:schemeClr w14:val="tx1"/>
            </w14:solidFill>
          </w14:textFill>
        </w:rPr>
        <w:t>材料和工程设备专用于合同工程</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5.3.1 </w:t>
      </w:r>
      <w:r>
        <w:rPr>
          <w:rFonts w:hint="eastAsia" w:cs="宋体" w:asciiTheme="majorEastAsia" w:hAnsiTheme="majorEastAsia" w:eastAsiaTheme="majorEastAsia"/>
          <w:color w:val="000000" w:themeColor="text1"/>
          <w:sz w:val="24"/>
          <w:highlight w:val="none"/>
          <w14:textFill>
            <w14:solidFill>
              <w14:schemeClr w14:val="tx1"/>
            </w14:solidFill>
          </w14:textFill>
        </w:rPr>
        <w:t>运入施工场地的材料、工程设备，包括备品备件、安装专用工器具与随机资料，必须专用于合同工程，未经监理人同意，承包人不得运出施工场地或挪作他用。</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5.3.2 </w:t>
      </w:r>
      <w:r>
        <w:rPr>
          <w:rFonts w:hint="eastAsia" w:cs="宋体" w:asciiTheme="majorEastAsia" w:hAnsiTheme="majorEastAsia" w:eastAsiaTheme="majorEastAsia"/>
          <w:color w:val="000000" w:themeColor="text1"/>
          <w:sz w:val="24"/>
          <w:highlight w:val="none"/>
          <w14:textFill>
            <w14:solidFill>
              <w14:schemeClr w14:val="tx1"/>
            </w14:solidFill>
          </w14:textFill>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5.4 </w:t>
      </w:r>
      <w:r>
        <w:rPr>
          <w:rFonts w:hint="eastAsia" w:cs="宋体" w:asciiTheme="majorEastAsia" w:hAnsiTheme="majorEastAsia" w:eastAsiaTheme="majorEastAsia"/>
          <w:b/>
          <w:color w:val="000000" w:themeColor="text1"/>
          <w:sz w:val="24"/>
          <w:highlight w:val="none"/>
          <w14:textFill>
            <w14:solidFill>
              <w14:schemeClr w14:val="tx1"/>
            </w14:solidFill>
          </w14:textFill>
        </w:rPr>
        <w:t>禁止使用不合格的材料和工程设备</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5.4.1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监理人有权拒绝承包人提供的不合格材料或工程设备，并要求承包人立即进行更换。监理人应在更换后再次进行检查和检验，由此增加的费用和（或）工期延误由承包人承担。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5.4.2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监理人发现承包人使用了不合格的材料和工程设备，应即时发出指示要求承包人立即改正，并禁止在工程中继续使用不合格的材料和工程设备。</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5.4.3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发包人提供的材料或工程设备不符合合同要求的，承包人有权拒绝，并可要求发包人更换，由此增加的费用和（或）工期延误由发包人承担。</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6  </w:t>
      </w:r>
      <w:r>
        <w:rPr>
          <w:rFonts w:hint="eastAsia" w:cs="宋体" w:asciiTheme="majorEastAsia" w:hAnsiTheme="majorEastAsia" w:eastAsiaTheme="majorEastAsia"/>
          <w:b/>
          <w:color w:val="000000" w:themeColor="text1"/>
          <w:sz w:val="24"/>
          <w:highlight w:val="none"/>
          <w14:textFill>
            <w14:solidFill>
              <w14:schemeClr w14:val="tx1"/>
            </w14:solidFill>
          </w14:textFill>
        </w:rPr>
        <w:t>施工设备和临时设施</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6.1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承包人提供的施工设备和临时设施</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6.1.1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6.1.2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除专用合同条款另有约定外，承包人应自行承担修建临时设施的费用，需要临时占地的，应由发包人办理申请手续并承担相应费用。</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6.2 </w:t>
      </w:r>
      <w:r>
        <w:rPr>
          <w:rFonts w:hint="eastAsia" w:cs="宋体" w:asciiTheme="majorEastAsia" w:hAnsiTheme="majorEastAsia" w:eastAsiaTheme="majorEastAsia"/>
          <w:b/>
          <w:color w:val="000000" w:themeColor="text1"/>
          <w:sz w:val="24"/>
          <w:highlight w:val="none"/>
          <w14:textFill>
            <w14:solidFill>
              <w14:schemeClr w14:val="tx1"/>
            </w14:solidFill>
          </w14:textFill>
        </w:rPr>
        <w:t>发包人提供的施工设备和临时设施</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发包人提供的施工设备或临时设施在专用合同条款中约定。</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6.3 </w:t>
      </w:r>
      <w:r>
        <w:rPr>
          <w:rFonts w:hint="eastAsia" w:cs="宋体" w:asciiTheme="majorEastAsia" w:hAnsiTheme="majorEastAsia" w:eastAsiaTheme="majorEastAsia"/>
          <w:b/>
          <w:color w:val="000000" w:themeColor="text1"/>
          <w:sz w:val="24"/>
          <w:highlight w:val="none"/>
          <w14:textFill>
            <w14:solidFill>
              <w14:schemeClr w14:val="tx1"/>
            </w14:solidFill>
          </w14:textFill>
        </w:rPr>
        <w:t>要求承包人增加或更换施工设备</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承包人使用的施工设备不能满足合同进度计划和（或）质量要求时，监理人有权要求承包人增加或更换施工设备，承包人应及时增加或更换，由此增加的费用和（或）工期延误由承包人承担。</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6.4 </w:t>
      </w:r>
      <w:r>
        <w:rPr>
          <w:rFonts w:hint="eastAsia" w:cs="宋体" w:asciiTheme="majorEastAsia" w:hAnsiTheme="majorEastAsia" w:eastAsiaTheme="majorEastAsia"/>
          <w:b/>
          <w:color w:val="000000" w:themeColor="text1"/>
          <w:sz w:val="24"/>
          <w:highlight w:val="none"/>
          <w14:textFill>
            <w14:solidFill>
              <w14:schemeClr w14:val="tx1"/>
            </w14:solidFill>
          </w14:textFill>
        </w:rPr>
        <w:t>施工设备和临时设施专用于合同工程</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6.4.1 </w:t>
      </w:r>
      <w:r>
        <w:rPr>
          <w:rFonts w:hint="eastAsia" w:cs="宋体" w:asciiTheme="majorEastAsia" w:hAnsiTheme="majorEastAsia" w:eastAsiaTheme="majorEastAsia"/>
          <w:color w:val="000000" w:themeColor="text1"/>
          <w:sz w:val="24"/>
          <w:highlight w:val="none"/>
          <w14:textFill>
            <w14:solidFill>
              <w14:schemeClr w14:val="tx1"/>
            </w14:solidFill>
          </w14:textFill>
        </w:rPr>
        <w:t>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6.4.2 </w:t>
      </w:r>
      <w:r>
        <w:rPr>
          <w:rFonts w:hint="eastAsia" w:cs="宋体" w:asciiTheme="majorEastAsia" w:hAnsiTheme="majorEastAsia" w:eastAsiaTheme="majorEastAsia"/>
          <w:color w:val="000000" w:themeColor="text1"/>
          <w:sz w:val="24"/>
          <w:highlight w:val="none"/>
          <w14:textFill>
            <w14:solidFill>
              <w14:schemeClr w14:val="tx1"/>
            </w14:solidFill>
          </w14:textFill>
        </w:rPr>
        <w:t>经监理人同意，承包人可根据合同进度计划撤走闲置的施工设备。</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7  </w:t>
      </w:r>
      <w:r>
        <w:rPr>
          <w:rFonts w:hint="eastAsia" w:cs="宋体" w:asciiTheme="majorEastAsia" w:hAnsiTheme="majorEastAsia" w:eastAsiaTheme="majorEastAsia"/>
          <w:b/>
          <w:color w:val="000000" w:themeColor="text1"/>
          <w:sz w:val="24"/>
          <w:highlight w:val="none"/>
          <w14:textFill>
            <w14:solidFill>
              <w14:schemeClr w14:val="tx1"/>
            </w14:solidFill>
          </w14:textFill>
        </w:rPr>
        <w:t>交通运输</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7.1  </w:t>
      </w:r>
      <w:r>
        <w:rPr>
          <w:rFonts w:hint="eastAsia" w:cs="宋体" w:asciiTheme="majorEastAsia" w:hAnsiTheme="majorEastAsia" w:eastAsiaTheme="majorEastAsia"/>
          <w:b/>
          <w:color w:val="000000" w:themeColor="text1"/>
          <w:sz w:val="24"/>
          <w:highlight w:val="none"/>
          <w14:textFill>
            <w14:solidFill>
              <w14:schemeClr w14:val="tx1"/>
            </w14:solidFill>
          </w14:textFill>
        </w:rPr>
        <w:t>道路通行权和场外设施</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7.2  </w:t>
      </w:r>
      <w:r>
        <w:rPr>
          <w:rFonts w:hint="eastAsia" w:cs="宋体" w:asciiTheme="majorEastAsia" w:hAnsiTheme="majorEastAsia" w:eastAsiaTheme="majorEastAsia"/>
          <w:b/>
          <w:color w:val="000000" w:themeColor="text1"/>
          <w:sz w:val="24"/>
          <w:highlight w:val="none"/>
          <w14:textFill>
            <w14:solidFill>
              <w14:schemeClr w14:val="tx1"/>
            </w14:solidFill>
          </w14:textFill>
        </w:rPr>
        <w:t>场内施工道路</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7.2.1 </w:t>
      </w:r>
      <w:r>
        <w:rPr>
          <w:rFonts w:hint="eastAsia" w:cs="宋体" w:asciiTheme="majorEastAsia" w:hAnsiTheme="majorEastAsia" w:eastAsiaTheme="majorEastAsia"/>
          <w:color w:val="000000" w:themeColor="text1"/>
          <w:sz w:val="24"/>
          <w:highlight w:val="none"/>
          <w14:textFill>
            <w14:solidFill>
              <w14:schemeClr w14:val="tx1"/>
            </w14:solidFill>
          </w14:textFill>
        </w:rPr>
        <w:t>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7.2.2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承包人修建的临时道路和交通设施：应免费提供发包人、监理人以及与本合同有关的其他承包人使用。</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7.3 </w:t>
      </w:r>
      <w:r>
        <w:rPr>
          <w:rFonts w:hint="eastAsia" w:cs="宋体" w:asciiTheme="majorEastAsia" w:hAnsiTheme="majorEastAsia" w:eastAsiaTheme="majorEastAsia"/>
          <w:b/>
          <w:color w:val="000000" w:themeColor="text1"/>
          <w:sz w:val="24"/>
          <w:highlight w:val="none"/>
          <w14:textFill>
            <w14:solidFill>
              <w14:schemeClr w14:val="tx1"/>
            </w14:solidFill>
          </w14:textFill>
        </w:rPr>
        <w:t>场外交通</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7.3.1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承包人车辆外出行驶所需的场外公共道路的通行费、养路费和税款等由承包人承担。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7.3.2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承包人应遵守有关交通法规，严格按照道路和桥梁的限制荷重安全行驶，并服从交通管理部门的检查和监督。</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7.4 </w:t>
      </w:r>
      <w:r>
        <w:rPr>
          <w:rFonts w:hint="eastAsia" w:cs="宋体" w:asciiTheme="majorEastAsia" w:hAnsiTheme="majorEastAsia" w:eastAsiaTheme="majorEastAsia"/>
          <w:b/>
          <w:color w:val="000000" w:themeColor="text1"/>
          <w:sz w:val="24"/>
          <w:highlight w:val="none"/>
          <w14:textFill>
            <w14:solidFill>
              <w14:schemeClr w14:val="tx1"/>
            </w14:solidFill>
          </w14:textFill>
        </w:rPr>
        <w:t>超大件和超重件的运输</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7.5 </w:t>
      </w:r>
      <w:r>
        <w:rPr>
          <w:rFonts w:hint="eastAsia" w:cs="宋体" w:asciiTheme="majorEastAsia" w:hAnsiTheme="majorEastAsia" w:eastAsiaTheme="majorEastAsia"/>
          <w:b/>
          <w:color w:val="000000" w:themeColor="text1"/>
          <w:sz w:val="24"/>
          <w:highlight w:val="none"/>
          <w14:textFill>
            <w14:solidFill>
              <w14:schemeClr w14:val="tx1"/>
            </w14:solidFill>
          </w14:textFill>
        </w:rPr>
        <w:t>道路和桥梁的损坏责任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因承包人运输造成施工场地内外公共道路和桥梁损坏的，由承包人承担修复损坏的全部费用和可能引起的赔偿。</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7.6 </w:t>
      </w:r>
      <w:r>
        <w:rPr>
          <w:rFonts w:hint="eastAsia" w:cs="宋体" w:asciiTheme="majorEastAsia" w:hAnsiTheme="majorEastAsia" w:eastAsiaTheme="majorEastAsia"/>
          <w:b/>
          <w:color w:val="000000" w:themeColor="text1"/>
          <w:sz w:val="24"/>
          <w:highlight w:val="none"/>
          <w14:textFill>
            <w14:solidFill>
              <w14:schemeClr w14:val="tx1"/>
            </w14:solidFill>
          </w14:textFill>
        </w:rPr>
        <w:t>水路和航空运输</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本条上述各款的内容适用于水路运输和航空运输，其中“道路”一词的涵义包括河道、航线、船闸、机场、码头、堤防以及水路或航空运输中其他相似结构物；“车辆”一词的</w:t>
      </w: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含义</w:t>
      </w:r>
      <w:r>
        <w:rPr>
          <w:rFonts w:hint="eastAsia" w:cs="宋体" w:asciiTheme="majorEastAsia" w:hAnsiTheme="majorEastAsia" w:eastAsiaTheme="majorEastAsia"/>
          <w:color w:val="000000" w:themeColor="text1"/>
          <w:sz w:val="24"/>
          <w:highlight w:val="none"/>
          <w14:textFill>
            <w14:solidFill>
              <w14:schemeClr w14:val="tx1"/>
            </w14:solidFill>
          </w14:textFill>
        </w:rPr>
        <w:t>包括船舶和飞机等。</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8  </w:t>
      </w:r>
      <w:r>
        <w:rPr>
          <w:rFonts w:hint="eastAsia" w:cs="宋体" w:asciiTheme="majorEastAsia" w:hAnsiTheme="majorEastAsia" w:eastAsiaTheme="majorEastAsia"/>
          <w:b/>
          <w:color w:val="000000" w:themeColor="text1"/>
          <w:sz w:val="24"/>
          <w:highlight w:val="none"/>
          <w14:textFill>
            <w14:solidFill>
              <w14:schemeClr w14:val="tx1"/>
            </w14:solidFill>
          </w14:textFill>
        </w:rPr>
        <w:t>测量放线</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8.1  </w:t>
      </w:r>
      <w:r>
        <w:rPr>
          <w:rFonts w:hint="eastAsia" w:cs="宋体" w:asciiTheme="majorEastAsia" w:hAnsiTheme="majorEastAsia" w:eastAsiaTheme="majorEastAsia"/>
          <w:b/>
          <w:color w:val="000000" w:themeColor="text1"/>
          <w:sz w:val="24"/>
          <w:highlight w:val="none"/>
          <w14:textFill>
            <w14:solidFill>
              <w14:schemeClr w14:val="tx1"/>
            </w14:solidFill>
          </w14:textFill>
        </w:rPr>
        <w:t>施工控制网</w:t>
      </w:r>
    </w:p>
    <w:p>
      <w:pPr>
        <w:spacing w:line="400" w:lineRule="exact"/>
        <w:ind w:firstLine="435"/>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8.1.1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除专用合同条款另有约定外，施工控制网由承包人负责测设，发包人应在本合同协议书签订后的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天内，向承包人提供测量基准点、基准线和水准点及其相关资料。承包人应在收到上述资料后的</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天内，将施测的施工控制网资料提交监理人审批。监理人应在收到报批件后的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天内批复承包人。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8.1.2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承包人应负责管理施工控制网点。施工控制网点丢失或损坏的，承包人应及时修复。承包人应承担施工控制网点的管理与修复费用，并在工程竣工后将施工控制网点移交发包人。</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8.2 </w:t>
      </w:r>
      <w:r>
        <w:rPr>
          <w:rFonts w:hint="eastAsia" w:cs="宋体" w:asciiTheme="majorEastAsia" w:hAnsiTheme="majorEastAsia" w:eastAsiaTheme="majorEastAsia"/>
          <w:b/>
          <w:color w:val="000000" w:themeColor="text1"/>
          <w:sz w:val="24"/>
          <w:highlight w:val="none"/>
          <w14:textFill>
            <w14:solidFill>
              <w14:schemeClr w14:val="tx1"/>
            </w14:solidFill>
          </w14:textFill>
        </w:rPr>
        <w:t>施工测量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8.2.1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承包人应负责施工过程中的全部施工测量放线工作，并配置合格的人员、仪器、设备和其他物品。</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8.2.2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监理人可以指示承包人进行抽样复测，当复测中发现错误或出现超过合同约定的误差时，承包人应按监理人指示进行修正或补测，并承担相应的复测费用。</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8.3 </w:t>
      </w:r>
      <w:r>
        <w:rPr>
          <w:rFonts w:hint="eastAsia" w:cs="宋体" w:asciiTheme="majorEastAsia" w:hAnsiTheme="majorEastAsia" w:eastAsiaTheme="majorEastAsia"/>
          <w:b/>
          <w:color w:val="000000" w:themeColor="text1"/>
          <w:sz w:val="24"/>
          <w:highlight w:val="none"/>
          <w14:textFill>
            <w14:solidFill>
              <w14:schemeClr w14:val="tx1"/>
            </w14:solidFill>
          </w14:textFill>
        </w:rPr>
        <w:t>基准资料错误的责任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8.4 </w:t>
      </w:r>
      <w:r>
        <w:rPr>
          <w:rFonts w:hint="eastAsia" w:cs="宋体" w:asciiTheme="majorEastAsia" w:hAnsiTheme="majorEastAsia" w:eastAsiaTheme="majorEastAsia"/>
          <w:b/>
          <w:color w:val="000000" w:themeColor="text1"/>
          <w:sz w:val="24"/>
          <w:highlight w:val="none"/>
          <w14:textFill>
            <w14:solidFill>
              <w14:schemeClr w14:val="tx1"/>
            </w14:solidFill>
          </w14:textFill>
        </w:rPr>
        <w:t>监理人使用施工控制网</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监理人需要使用施工控制网的，承包人应提供必要的协助，发包人不再为此支付费用。</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8.5  </w:t>
      </w:r>
      <w:r>
        <w:rPr>
          <w:rFonts w:hint="eastAsia" w:cs="宋体" w:asciiTheme="majorEastAsia" w:hAnsiTheme="majorEastAsia" w:eastAsiaTheme="majorEastAsia"/>
          <w:b/>
          <w:color w:val="000000" w:themeColor="text1"/>
          <w:sz w:val="24"/>
          <w:highlight w:val="none"/>
          <w14:textFill>
            <w14:solidFill>
              <w14:schemeClr w14:val="tx1"/>
            </w14:solidFill>
          </w14:textFill>
        </w:rPr>
        <w:t>补充地质勘探</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  </w:t>
      </w:r>
      <w:r>
        <w:rPr>
          <w:rFonts w:hint="eastAsia" w:cs="宋体" w:asciiTheme="majorEastAsia" w:hAnsiTheme="majorEastAsia" w:eastAsiaTheme="majorEastAsia"/>
          <w:b/>
          <w:color w:val="000000" w:themeColor="text1"/>
          <w:sz w:val="24"/>
          <w:highlight w:val="none"/>
          <w14:textFill>
            <w14:solidFill>
              <w14:schemeClr w14:val="tx1"/>
            </w14:solidFill>
          </w14:textFill>
        </w:rPr>
        <w:t>施工安全、治安保卫和环境保护</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9.1  </w:t>
      </w:r>
      <w:r>
        <w:rPr>
          <w:rFonts w:hint="eastAsia" w:cs="宋体" w:asciiTheme="majorEastAsia" w:hAnsiTheme="majorEastAsia" w:eastAsiaTheme="majorEastAsia"/>
          <w:b/>
          <w:color w:val="000000" w:themeColor="text1"/>
          <w:sz w:val="24"/>
          <w:highlight w:val="none"/>
          <w14:textFill>
            <w14:solidFill>
              <w14:schemeClr w14:val="tx1"/>
            </w14:solidFill>
          </w14:textFill>
        </w:rPr>
        <w:t>发包人的施工安全责任</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9.1.1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9.1.2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发包人应对其现场机构雇佣的全部人员的工伤事故承担责任，但由于承包人原因造成发包人人员工伤的，应由承包人承担责任。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9.1.3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发包人应负责赔偿以下各种情况造成的第三者人身伤亡和财产损失：</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）工程或工程的任何部分对土地的占用所造成的第三者财产损失；</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）由于发包人原因在施工场地及其毗邻地带造成的第三者人身伤亡和财产损失。</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9.1.4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9.1.5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发包人按照已标价工程量清单所列金额和合同约定的计量支付规定，支付安全作业环境及安全施工措施所需费用。</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9.1.6</w:t>
      </w:r>
      <w:r>
        <w:rPr>
          <w:rFonts w:hint="eastAsia" w:cs="宋体" w:asciiTheme="majorEastAsia" w:hAnsiTheme="majorEastAsia" w:eastAsiaTheme="majorEastAsia"/>
          <w:color w:val="000000" w:themeColor="text1"/>
          <w:sz w:val="24"/>
          <w:highlight w:val="none"/>
          <w14:textFill>
            <w14:solidFill>
              <w14:schemeClr w14:val="tx1"/>
            </w14:solidFill>
          </w14:textFill>
        </w:rPr>
        <w:t>发包人负责组织工程参建单位编制保证安全生产的措施方案。工程开工前，就落实保证安全生产的措施进行全面系统的布置，进一步明确承包人的安全生产责任。</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9.1.7</w:t>
      </w:r>
      <w:r>
        <w:rPr>
          <w:rFonts w:hint="eastAsia" w:cs="宋体" w:asciiTheme="majorEastAsia" w:hAnsiTheme="majorEastAsia" w:eastAsiaTheme="majorEastAsia"/>
          <w:color w:val="000000" w:themeColor="text1"/>
          <w:sz w:val="24"/>
          <w:highlight w:val="none"/>
          <w14:textFill>
            <w14:solidFill>
              <w14:schemeClr w14:val="tx1"/>
            </w14:solidFill>
          </w14:textFill>
        </w:rPr>
        <w:t>发包人负责在拆除工程和爆破工程施工“天前向有关部门或机构报送相关备案资料。</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9.2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承包人的施工安全责任</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9.2.1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9.2.2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承包人应加强施工作业安全管理，特别应加强易燃、易爆材料、火工器材、有毒与腐蚀性材料和其他危险品的管理，以及对爆破作业和地下工程施工等危险作业的管理。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9.2.3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承包人应严格按照国家安全标准制定施工安全操作规程，配备必要的安全生产和劳动保护设施，加强对承包人人员的安全教育，并发放安全工作手册和劳动保护用具。</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9.2.4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9.2.5 </w:t>
      </w:r>
      <w:r>
        <w:rPr>
          <w:rFonts w:hint="eastAsia" w:cs="宋体" w:asciiTheme="majorEastAsia" w:hAnsiTheme="majorEastAsia" w:eastAsiaTheme="majorEastAsia"/>
          <w:color w:val="000000" w:themeColor="text1"/>
          <w:sz w:val="24"/>
          <w:highlight w:val="none"/>
          <w14:textFill>
            <w14:solidFill>
              <w14:schemeClr w14:val="tx1"/>
            </w14:solidFill>
          </w14:textFill>
        </w:rPr>
        <w:t>合同约定的安全作业环境及安全施工措施所需费用应遵守有关规定，并包括在相关工作的合同价格中。因采取合同未约定的安全作业环境及安全施工措施增加的费用，由监理人按第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3.5 </w:t>
      </w:r>
      <w:r>
        <w:rPr>
          <w:rFonts w:hint="eastAsia" w:cs="宋体" w:asciiTheme="majorEastAsia" w:hAnsiTheme="majorEastAsia" w:eastAsiaTheme="majorEastAsia"/>
          <w:color w:val="000000" w:themeColor="text1"/>
          <w:sz w:val="24"/>
          <w:highlight w:val="none"/>
          <w14:textFill>
            <w14:solidFill>
              <w14:schemeClr w14:val="tx1"/>
            </w14:solidFill>
          </w14:textFill>
        </w:rPr>
        <w:t>款商定或确定。</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9.2.6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承包人应对其履行合同所雇佣的全部人员，包括分包人人员的工伤事故承担责任，但由于发包人原因造成承包人人员工伤事故的，应由发包人承担责任。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9.2.7 </w:t>
      </w:r>
      <w:r>
        <w:rPr>
          <w:rFonts w:hint="eastAsia" w:cs="宋体" w:asciiTheme="majorEastAsia" w:hAnsiTheme="majorEastAsia" w:eastAsiaTheme="majorEastAsia"/>
          <w:color w:val="000000" w:themeColor="text1"/>
          <w:sz w:val="24"/>
          <w:highlight w:val="none"/>
          <w14:textFill>
            <w14:solidFill>
              <w14:schemeClr w14:val="tx1"/>
            </w14:solidFill>
          </w14:textFill>
        </w:rPr>
        <w:t>由于承包人原因在施工场地内及其毗邻地带造成的第三者人员伤亡和财产损失，由承包人负责赔偿。</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9.2.8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承包人已标价工程量清单应包含工程安全作业环境及安全施工措施所需费用。</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9.2.9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9.2.10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承包人应设立安全生产管理机构，施工现场应有专职安全生产管理人员。</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9.2.11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承包人应负责对特种作业人员进行专门的安全作业培训，并保证特种作业人员持证上岗。</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9.2.12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rFonts w:cs="宋体" w:asciiTheme="majorEastAsia" w:hAnsiTheme="majorEastAsia" w:eastAsiaTheme="majorEastAsia"/>
          <w:color w:val="000000" w:themeColor="text1"/>
          <w:sz w:val="24"/>
          <w:highlight w:val="none"/>
          <w14:textFill>
            <w14:solidFill>
              <w14:schemeClr w14:val="tx1"/>
            </w14:solidFill>
          </w14:textFill>
        </w:rPr>
        <w:t>1/2</w:t>
      </w:r>
      <w:r>
        <w:rPr>
          <w:rFonts w:hint="eastAsia" w:cs="宋体" w:asciiTheme="majorEastAsia" w:hAnsiTheme="majorEastAsia" w:eastAsiaTheme="majorEastAsia"/>
          <w:color w:val="000000" w:themeColor="text1"/>
          <w:sz w:val="24"/>
          <w:highlight w:val="none"/>
          <w14:textFill>
            <w14:solidFill>
              <w14:schemeClr w14:val="tx1"/>
            </w14:solidFill>
          </w14:textFill>
        </w:rPr>
        <w:t>人员应经发包人同意。</w:t>
      </w:r>
    </w:p>
    <w:p>
      <w:pPr>
        <w:spacing w:line="400" w:lineRule="exact"/>
        <w:ind w:firstLine="43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9.2.13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承包人在使用施工起重机械和整体提升脚手架、模板等自升式架设设施前组织有关单位进行验收。</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9.3 </w:t>
      </w:r>
      <w:r>
        <w:rPr>
          <w:rFonts w:hint="eastAsia" w:cs="宋体" w:asciiTheme="majorEastAsia" w:hAnsiTheme="majorEastAsia" w:eastAsiaTheme="majorEastAsia"/>
          <w:b/>
          <w:color w:val="000000" w:themeColor="text1"/>
          <w:sz w:val="24"/>
          <w:highlight w:val="none"/>
          <w14:textFill>
            <w14:solidFill>
              <w14:schemeClr w14:val="tx1"/>
            </w14:solidFill>
          </w14:textFill>
        </w:rPr>
        <w:t>治安保卫</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9.3.1 </w:t>
      </w:r>
      <w:r>
        <w:rPr>
          <w:rFonts w:hint="eastAsia" w:cs="宋体" w:asciiTheme="majorEastAsia" w:hAnsiTheme="majorEastAsia" w:eastAsiaTheme="majorEastAsia"/>
          <w:color w:val="000000" w:themeColor="text1"/>
          <w:sz w:val="24"/>
          <w:highlight w:val="none"/>
          <w14:textFill>
            <w14:solidFill>
              <w14:schemeClr w14:val="tx1"/>
            </w14:solidFill>
          </w14:textFill>
        </w:rPr>
        <w:t>除合同另有约定外，发包人应与当地公安部门协商，在现场建立治安管理机构或联防组织，统一管理施工场地的治安保卫事项，履行合同工程的治安保卫职责。</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9.3.2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发包人和承包人除应协助现场治安管理机构或联防组织维护施工场地的社会治安外，还应做好包括生活区在内的各自管辖区的治安保卫工作。</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9.3.3 </w:t>
      </w:r>
      <w:r>
        <w:rPr>
          <w:rFonts w:hint="eastAsia" w:cs="宋体" w:asciiTheme="majorEastAsia" w:hAnsiTheme="majorEastAsia" w:eastAsiaTheme="majorEastAsia"/>
          <w:color w:val="000000" w:themeColor="text1"/>
          <w:sz w:val="24"/>
          <w:highlight w:val="none"/>
          <w14:textFill>
            <w14:solidFill>
              <w14:schemeClr w14:val="tx1"/>
            </w14:solidFill>
          </w14:textFill>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9.4 </w:t>
      </w:r>
      <w:r>
        <w:rPr>
          <w:rFonts w:hint="eastAsia" w:cs="宋体" w:asciiTheme="majorEastAsia" w:hAnsiTheme="majorEastAsia" w:eastAsiaTheme="majorEastAsia"/>
          <w:b/>
          <w:color w:val="000000" w:themeColor="text1"/>
          <w:sz w:val="24"/>
          <w:highlight w:val="none"/>
          <w14:textFill>
            <w14:solidFill>
              <w14:schemeClr w14:val="tx1"/>
            </w14:solidFill>
          </w14:textFill>
        </w:rPr>
        <w:t>环境保护</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9.4.1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承包人在施工过程中，应遵守有关环境保护的法律，履行合同约定的环境保护义务，并对违反法律和合同约定义务所造成的环境破坏、人身伤害和财产损失负责。</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9.4.2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承包人应按合同约定的环保工作内容，编制施工环保措施计划，报送监理人审批。</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9.4.3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9.4.4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承包人应按合同约定采取有效措施，对施工开挖的边坡及时进行支护，维护排水设施，并进行水土保护，避免因施工造成的地质灾害。</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9.4.5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承包人应按国家饮用水管理标准定期对饮用水源进行监测，防止施工活动污染饮用水源。</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9.4.6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承包人应按合同约定，加强对噪声、粉尘、废气、废水和废油的控制，努力降低噪声，控制粉尘和废气浓度，做好废水和废油的治理和排放。</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9.5  </w:t>
      </w:r>
      <w:r>
        <w:rPr>
          <w:rFonts w:hint="eastAsia" w:cs="宋体" w:asciiTheme="majorEastAsia" w:hAnsiTheme="majorEastAsia" w:eastAsiaTheme="majorEastAsia"/>
          <w:b/>
          <w:color w:val="000000" w:themeColor="text1"/>
          <w:sz w:val="24"/>
          <w:highlight w:val="none"/>
          <w14:textFill>
            <w14:solidFill>
              <w14:schemeClr w14:val="tx1"/>
            </w14:solidFill>
          </w14:textFill>
        </w:rPr>
        <w:t>事故处理</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9.5.1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发包人负责组织参建单位制定本工程的质量与安全事故应急预案，建立质量与安全事故应急处置指挥部。</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9.5.2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承包人应对施工现场易发生重大事故的部位、环节进行监控，配备救援器材、设备，并定期组织演练。</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9.5.3  </w:t>
      </w:r>
      <w:r>
        <w:rPr>
          <w:rFonts w:hint="eastAsia" w:cs="宋体" w:asciiTheme="majorEastAsia" w:hAnsiTheme="majorEastAsia" w:eastAsiaTheme="majorEastAsia"/>
          <w:color w:val="000000" w:themeColor="text1"/>
          <w:sz w:val="24"/>
          <w:highlight w:val="none"/>
          <w14:textFill>
            <w14:solidFill>
              <w14:schemeClr w14:val="tx1"/>
            </w14:solidFill>
          </w14:textFill>
        </w:rPr>
        <w:t>工程开工前，承包人应根据本工程的特点制定施工现场施工质量与安全事故应急预案，并报发包人备案。</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9.5.4  </w:t>
      </w:r>
      <w:r>
        <w:rPr>
          <w:rFonts w:hint="eastAsia" w:cs="宋体" w:asciiTheme="majorEastAsia" w:hAnsiTheme="majorEastAsia" w:eastAsiaTheme="majorEastAsia"/>
          <w:color w:val="000000" w:themeColor="text1"/>
          <w:sz w:val="24"/>
          <w:highlight w:val="none"/>
          <w14:textFill>
            <w14:solidFill>
              <w14:schemeClr w14:val="tx1"/>
            </w14:solidFill>
          </w14:textFill>
        </w:rPr>
        <w:t>施工过程中发生事故时，发包人、承包人应立即启动应急预案。</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9.5.5  </w:t>
      </w:r>
      <w:r>
        <w:rPr>
          <w:rFonts w:hint="eastAsia" w:cs="宋体" w:asciiTheme="majorEastAsia" w:hAnsiTheme="majorEastAsia" w:eastAsiaTheme="majorEastAsia"/>
          <w:color w:val="000000" w:themeColor="text1"/>
          <w:sz w:val="24"/>
          <w:highlight w:val="none"/>
          <w14:textFill>
            <w14:solidFill>
              <w14:schemeClr w14:val="tx1"/>
            </w14:solidFill>
          </w14:textFill>
        </w:rPr>
        <w:t>事故调查处理由发包人按相关规定履行手续，承包人应配合。</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9.6  </w:t>
      </w:r>
      <w:r>
        <w:rPr>
          <w:rFonts w:hint="eastAsia" w:cs="宋体" w:asciiTheme="majorEastAsia" w:hAnsiTheme="majorEastAsia" w:eastAsiaTheme="majorEastAsia"/>
          <w:b/>
          <w:color w:val="000000" w:themeColor="text1"/>
          <w:sz w:val="24"/>
          <w:highlight w:val="none"/>
          <w14:textFill>
            <w14:solidFill>
              <w14:schemeClr w14:val="tx1"/>
            </w14:solidFill>
          </w14:textFill>
        </w:rPr>
        <w:t>水土保持</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9.6.1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发包人应及时向承包人提供水土保持方案。</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9.6.2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承包人在施工过程中，应遵守有关水土保持的法律法规和规章，履行合同约定的水土保持义务，并对其违反法律和合同约定义务所造成的水土流失灾害、人身伤害和财产损失负责。</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9.6.3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承包人的水土保持措施计划，应满足技术标准和要求（合同技术条款）约定的要求。</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9.7  </w:t>
      </w:r>
      <w:r>
        <w:rPr>
          <w:rFonts w:hint="eastAsia" w:cs="宋体" w:asciiTheme="majorEastAsia" w:hAnsiTheme="majorEastAsia" w:eastAsiaTheme="majorEastAsia"/>
          <w:b/>
          <w:color w:val="000000" w:themeColor="text1"/>
          <w:sz w:val="24"/>
          <w:highlight w:val="none"/>
          <w14:textFill>
            <w14:solidFill>
              <w14:schemeClr w14:val="tx1"/>
            </w14:solidFill>
          </w14:textFill>
        </w:rPr>
        <w:t>文明工地</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lang w:val="en-US" w:eastAsia="zh-CN"/>
          <w14:textFill>
            <w14:solidFill>
              <w14:schemeClr w14:val="tx1"/>
            </w14:solidFill>
          </w14:textFill>
        </w:rPr>
        <w:t xml:space="preserve">   </w:t>
      </w:r>
      <w:r>
        <w:rPr>
          <w:rFonts w:cs="宋体" w:asciiTheme="majorEastAsia" w:hAnsiTheme="majorEastAsia" w:eastAsiaTheme="majorEastAsia"/>
          <w:color w:val="000000" w:themeColor="text1"/>
          <w:sz w:val="24"/>
          <w:highlight w:val="none"/>
          <w14:textFill>
            <w14:solidFill>
              <w14:schemeClr w14:val="tx1"/>
            </w14:solidFill>
          </w14:textFill>
        </w:rPr>
        <w:t xml:space="preserve">9.7.1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发包人应按专用合同条款的约定，负责建立创建文明建设工地的组织机构，制定创建文明建设工地的规划和办法。</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9.7.2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承包人应按创建文明建设工地的规划和办法，履行职责，承担相应责任。所需费用应含在已标价工程量清单中。</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9.8  </w:t>
      </w:r>
      <w:r>
        <w:rPr>
          <w:rFonts w:hint="eastAsia" w:cs="宋体" w:asciiTheme="majorEastAsia" w:hAnsiTheme="majorEastAsia" w:eastAsiaTheme="majorEastAsia"/>
          <w:b/>
          <w:color w:val="000000" w:themeColor="text1"/>
          <w:sz w:val="24"/>
          <w:highlight w:val="none"/>
          <w14:textFill>
            <w14:solidFill>
              <w14:schemeClr w14:val="tx1"/>
            </w14:solidFill>
          </w14:textFill>
        </w:rPr>
        <w:t>防汛度汛</w:t>
      </w:r>
    </w:p>
    <w:p>
      <w:pPr>
        <w:spacing w:line="400" w:lineRule="exact"/>
        <w:ind w:firstLine="480" w:firstLineChars="20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9.8.1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发包人负责组织工程参建单位编制本工程的度汛方案和措施。</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9.8.2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承包人应根据发包人编制的本工程度汛方案和措施，制定相应的度汛方案，报发包人批准后实施。</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10  </w:t>
      </w:r>
      <w:r>
        <w:rPr>
          <w:rFonts w:hint="eastAsia" w:cs="宋体" w:asciiTheme="majorEastAsia" w:hAnsiTheme="majorEastAsia" w:eastAsiaTheme="majorEastAsia"/>
          <w:b/>
          <w:color w:val="000000" w:themeColor="text1"/>
          <w:sz w:val="24"/>
          <w:highlight w:val="none"/>
          <w14:textFill>
            <w14:solidFill>
              <w14:schemeClr w14:val="tx1"/>
            </w14:solidFill>
          </w14:textFill>
        </w:rPr>
        <w:t>进度计划</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10.1  </w:t>
      </w:r>
      <w:r>
        <w:rPr>
          <w:rFonts w:hint="eastAsia" w:cs="宋体" w:asciiTheme="majorEastAsia" w:hAnsiTheme="majorEastAsia" w:eastAsiaTheme="majorEastAsia"/>
          <w:b/>
          <w:color w:val="000000" w:themeColor="text1"/>
          <w:sz w:val="24"/>
          <w:highlight w:val="none"/>
          <w14:textFill>
            <w14:solidFill>
              <w14:schemeClr w14:val="tx1"/>
            </w14:solidFill>
          </w14:textFill>
        </w:rPr>
        <w:t>合同进度计划</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10.2  </w:t>
      </w:r>
      <w:r>
        <w:rPr>
          <w:rFonts w:hint="eastAsia" w:cs="宋体" w:asciiTheme="majorEastAsia" w:hAnsiTheme="majorEastAsia" w:eastAsiaTheme="majorEastAsia"/>
          <w:b/>
          <w:color w:val="000000" w:themeColor="text1"/>
          <w:sz w:val="24"/>
          <w:highlight w:val="none"/>
          <w14:textFill>
            <w14:solidFill>
              <w14:schemeClr w14:val="tx1"/>
            </w14:solidFill>
          </w14:textFill>
        </w:rPr>
        <w:t>合同进度计划的修订</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不论何种原因造成工程的实际进度与第</w:t>
      </w:r>
      <w:r>
        <w:rPr>
          <w:rFonts w:cs="宋体" w:asciiTheme="majorEastAsia" w:hAnsiTheme="majorEastAsia" w:eastAsiaTheme="majorEastAsia"/>
          <w:color w:val="000000" w:themeColor="text1"/>
          <w:sz w:val="24"/>
          <w:highlight w:val="none"/>
          <w14:textFill>
            <w14:solidFill>
              <w14:schemeClr w14:val="tx1"/>
            </w14:solidFill>
          </w14:textFill>
        </w:rPr>
        <w:t>10.1</w:t>
      </w:r>
      <w:r>
        <w:rPr>
          <w:rFonts w:hint="eastAsia" w:cs="宋体" w:asciiTheme="majorEastAsia" w:hAnsiTheme="majorEastAsia" w:eastAsiaTheme="majorEastAsia"/>
          <w:color w:val="000000" w:themeColor="text1"/>
          <w:sz w:val="24"/>
          <w:highlight w:val="none"/>
          <w14:textFill>
            <w14:solidFill>
              <w14:schemeClr w14:val="tx1"/>
            </w14:solidFill>
          </w14:textFill>
        </w:rPr>
        <w:t>款的合同进度计划不符时，承包人均应在</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天内向监理人提交修订合同进度计划的申请报告，并附有关措施和相关资料，报监理人审批，监理人应在收到申请报告后的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天内批复。当监理人认为需要修订合同进度计划时，承包人应按监理人的指示，在</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天内向监理人提交修订的合同进度计划，并附调整计划的相关资料，提交监理人审批。监理人应在收到进度计划后的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天内批复。</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cs="宋体" w:asciiTheme="majorEastAsia" w:hAnsiTheme="majorEastAsia" w:eastAsiaTheme="majorEastAsia"/>
          <w:color w:val="000000" w:themeColor="text1"/>
          <w:sz w:val="24"/>
          <w:highlight w:val="none"/>
          <w14:textFill>
            <w14:solidFill>
              <w14:schemeClr w14:val="tx1"/>
            </w14:solidFill>
          </w14:textFill>
        </w:rPr>
        <w:t>11.3</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款的约定办理；由于承包人原因造成施工进度延迟，应按第</w:t>
      </w:r>
      <w:r>
        <w:rPr>
          <w:rFonts w:cs="宋体" w:asciiTheme="majorEastAsia" w:hAnsiTheme="majorEastAsia" w:eastAsiaTheme="majorEastAsia"/>
          <w:color w:val="000000" w:themeColor="text1"/>
          <w:sz w:val="24"/>
          <w:highlight w:val="none"/>
          <w14:textFill>
            <w14:solidFill>
              <w14:schemeClr w14:val="tx1"/>
            </w14:solidFill>
          </w14:textFill>
        </w:rPr>
        <w:t>11.5</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款的约定办理。</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10.3  </w:t>
      </w:r>
      <w:r>
        <w:rPr>
          <w:rFonts w:hint="eastAsia" w:cs="宋体" w:asciiTheme="majorEastAsia" w:hAnsiTheme="majorEastAsia" w:eastAsiaTheme="majorEastAsia"/>
          <w:b/>
          <w:color w:val="000000" w:themeColor="text1"/>
          <w:sz w:val="24"/>
          <w:highlight w:val="none"/>
          <w14:textFill>
            <w14:solidFill>
              <w14:schemeClr w14:val="tx1"/>
            </w14:solidFill>
          </w14:textFill>
        </w:rPr>
        <w:t>单位工程进度计划</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监理人认为有必要时，承包人应按监理人指示的内容和期限，并根据合同进度计划的进度控制要求，编制单位工程进度计划，提交监理人审批。</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10.4  </w:t>
      </w:r>
      <w:r>
        <w:rPr>
          <w:rFonts w:hint="eastAsia" w:cs="宋体" w:asciiTheme="majorEastAsia" w:hAnsiTheme="majorEastAsia" w:eastAsiaTheme="majorEastAsia"/>
          <w:b/>
          <w:color w:val="000000" w:themeColor="text1"/>
          <w:sz w:val="24"/>
          <w:highlight w:val="none"/>
          <w14:textFill>
            <w14:solidFill>
              <w14:schemeClr w14:val="tx1"/>
            </w14:solidFill>
          </w14:textFill>
        </w:rPr>
        <w:t>提交资金流估算表</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承包人应在按第</w:t>
      </w:r>
      <w:r>
        <w:rPr>
          <w:rFonts w:cs="宋体" w:asciiTheme="majorEastAsia" w:hAnsiTheme="majorEastAsia" w:eastAsiaTheme="majorEastAsia"/>
          <w:color w:val="000000" w:themeColor="text1"/>
          <w:sz w:val="24"/>
          <w:highlight w:val="none"/>
          <w14:textFill>
            <w14:solidFill>
              <w14:schemeClr w14:val="tx1"/>
            </w14:solidFill>
          </w14:textFill>
        </w:rPr>
        <w:t>10.1</w:t>
      </w:r>
      <w:r>
        <w:rPr>
          <w:rFonts w:hint="eastAsia" w:cs="宋体" w:asciiTheme="majorEastAsia" w:hAnsiTheme="majorEastAsia" w:eastAsiaTheme="majorEastAsia"/>
          <w:color w:val="000000" w:themeColor="text1"/>
          <w:sz w:val="24"/>
          <w:highlight w:val="none"/>
          <w14:textFill>
            <w14:solidFill>
              <w14:schemeClr w14:val="tx1"/>
            </w14:solidFill>
          </w14:textFill>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spacing w:line="400" w:lineRule="exact"/>
        <w:ind w:firstLine="556"/>
        <w:rPr>
          <w:rFonts w:cs="宋体" w:asciiTheme="majorEastAsia" w:hAnsiTheme="majorEastAsia" w:eastAsiaTheme="majorEastAsia"/>
          <w:color w:val="000000" w:themeColor="text1"/>
          <w:sz w:val="24"/>
          <w:highlight w:val="none"/>
          <w14:textFill>
            <w14:solidFill>
              <w14:schemeClr w14:val="tx1"/>
            </w14:solidFill>
          </w14:textFill>
        </w:rPr>
      </w:pPr>
    </w:p>
    <w:p>
      <w:pPr>
        <w:spacing w:line="400" w:lineRule="exact"/>
        <w:ind w:firstLine="555"/>
        <w:jc w:val="right"/>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pacing w:val="12"/>
          <w:sz w:val="24"/>
          <w:highlight w:val="none"/>
          <w14:textFill>
            <w14:solidFill>
              <w14:schemeClr w14:val="tx1"/>
            </w14:solidFill>
          </w14:textFill>
        </w:rPr>
        <w:t>资金流估算表（参考格式）</w:t>
      </w:r>
      <w:r>
        <w:rPr>
          <w:rFonts w:cs="宋体" w:asciiTheme="majorEastAsia" w:hAnsiTheme="majorEastAsia" w:eastAsiaTheme="majorEastAsia"/>
          <w:color w:val="000000" w:themeColor="text1"/>
          <w:spacing w:val="12"/>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pacing w:val="12"/>
          <w:sz w:val="24"/>
          <w:highlight w:val="none"/>
          <w14:textFill>
            <w14:solidFill>
              <w14:schemeClr w14:val="tx1"/>
            </w14:solidFill>
          </w14:textFill>
        </w:rPr>
        <w:t>金额单位</w:t>
      </w:r>
    </w:p>
    <w:tbl>
      <w:tblPr>
        <w:tblStyle w:val="18"/>
        <w:tblW w:w="0" w:type="auto"/>
        <w:jc w:val="center"/>
        <w:tblLayout w:type="autofit"/>
        <w:tblCellMar>
          <w:top w:w="0" w:type="dxa"/>
          <w:left w:w="10" w:type="dxa"/>
          <w:bottom w:w="0" w:type="dxa"/>
          <w:right w:w="10" w:type="dxa"/>
        </w:tblCellMar>
      </w:tblPr>
      <w:tblGrid>
        <w:gridCol w:w="523"/>
        <w:gridCol w:w="523"/>
        <w:gridCol w:w="1120"/>
        <w:gridCol w:w="1528"/>
        <w:gridCol w:w="1495"/>
        <w:gridCol w:w="1120"/>
        <w:gridCol w:w="1119"/>
        <w:gridCol w:w="560"/>
        <w:gridCol w:w="747"/>
        <w:gridCol w:w="1119"/>
      </w:tblGrid>
      <w:tr>
        <w:tblPrEx>
          <w:tblCellMar>
            <w:top w:w="0" w:type="dxa"/>
            <w:left w:w="10" w:type="dxa"/>
            <w:bottom w:w="0" w:type="dxa"/>
            <w:right w:w="10" w:type="dxa"/>
          </w:tblCellMar>
        </w:tblPrEx>
        <w:trPr>
          <w:trHeight w:val="600" w:hRule="atLeast"/>
          <w:jc w:val="center"/>
        </w:trPr>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pacing w:val="2"/>
                <w:sz w:val="24"/>
                <w:highlight w:val="none"/>
                <w14:textFill>
                  <w14:solidFill>
                    <w14:schemeClr w14:val="tx1"/>
                  </w14:solidFill>
                </w14:textFill>
              </w:rPr>
              <w:t>年</w:t>
            </w:r>
          </w:p>
        </w:tc>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pacing w:val="2"/>
                <w:sz w:val="24"/>
                <w:highlight w:val="none"/>
                <w14:textFill>
                  <w14:solidFill>
                    <w14:schemeClr w14:val="tx1"/>
                  </w14:solidFill>
                </w14:textFill>
              </w:rPr>
              <w:t>月</w:t>
            </w: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pacing w:val="2"/>
                <w:sz w:val="24"/>
                <w:highlight w:val="none"/>
                <w14:textFill>
                  <w14:solidFill>
                    <w14:schemeClr w14:val="tx1"/>
                  </w14:solidFill>
                </w14:textFill>
              </w:rPr>
              <w:t>工程预付款</w:t>
            </w:r>
          </w:p>
        </w:tc>
        <w:tc>
          <w:tcPr>
            <w:tcW w:w="15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pacing w:val="2"/>
                <w:sz w:val="24"/>
                <w:highlight w:val="none"/>
                <w14:textFill>
                  <w14:solidFill>
                    <w14:schemeClr w14:val="tx1"/>
                  </w14:solidFill>
                </w14:textFill>
              </w:rPr>
              <w:t>完成工作量付款</w:t>
            </w:r>
          </w:p>
        </w:tc>
        <w:tc>
          <w:tcPr>
            <w:tcW w:w="14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pacing w:val="2"/>
                <w:sz w:val="24"/>
                <w:highlight w:val="none"/>
                <w14:textFill>
                  <w14:solidFill>
                    <w14:schemeClr w14:val="tx1"/>
                  </w14:solidFill>
                </w14:textFill>
              </w:rPr>
              <w:t>质量保证金扣留</w:t>
            </w: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pacing w:val="2"/>
                <w:sz w:val="24"/>
                <w:highlight w:val="none"/>
                <w14:textFill>
                  <w14:solidFill>
                    <w14:schemeClr w14:val="tx1"/>
                  </w14:solidFill>
                </w14:textFill>
              </w:rPr>
              <w:t>材料款扣除</w:t>
            </w: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pacing w:val="2"/>
                <w:sz w:val="24"/>
                <w:highlight w:val="none"/>
                <w14:textFill>
                  <w14:solidFill>
                    <w14:schemeClr w14:val="tx1"/>
                  </w14:solidFill>
                </w14:textFill>
              </w:rPr>
              <w:t>预付款扣还</w:t>
            </w:r>
          </w:p>
        </w:tc>
        <w:tc>
          <w:tcPr>
            <w:tcW w:w="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pacing w:val="2"/>
                <w:sz w:val="24"/>
                <w:highlight w:val="none"/>
                <w14:textFill>
                  <w14:solidFill>
                    <w14:schemeClr w14:val="tx1"/>
                  </w14:solidFill>
                </w14:textFill>
              </w:rPr>
              <w:t>其它</w:t>
            </w:r>
          </w:p>
        </w:tc>
        <w:tc>
          <w:tcPr>
            <w:tcW w:w="74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pacing w:val="2"/>
                <w:sz w:val="24"/>
                <w:highlight w:val="none"/>
                <w14:textFill>
                  <w14:solidFill>
                    <w14:schemeClr w14:val="tx1"/>
                  </w14:solidFill>
                </w14:textFill>
              </w:rPr>
              <w:t>应收款</w:t>
            </w: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pacing w:val="2"/>
                <w:sz w:val="24"/>
                <w:highlight w:val="none"/>
                <w14:textFill>
                  <w14:solidFill>
                    <w14:schemeClr w14:val="tx1"/>
                  </w14:solidFill>
                </w14:textFill>
              </w:rPr>
              <w:t>累计应收款</w:t>
            </w:r>
          </w:p>
        </w:tc>
      </w:tr>
      <w:tr>
        <w:tblPrEx>
          <w:tblCellMar>
            <w:top w:w="0" w:type="dxa"/>
            <w:left w:w="10" w:type="dxa"/>
            <w:bottom w:w="0" w:type="dxa"/>
            <w:right w:w="10" w:type="dxa"/>
          </w:tblCellMar>
        </w:tblPrEx>
        <w:trPr>
          <w:trHeight w:val="600" w:hRule="atLeast"/>
          <w:jc w:val="center"/>
        </w:trPr>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5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4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74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r>
      <w:tr>
        <w:tblPrEx>
          <w:tblCellMar>
            <w:top w:w="0" w:type="dxa"/>
            <w:left w:w="10" w:type="dxa"/>
            <w:bottom w:w="0" w:type="dxa"/>
            <w:right w:w="10" w:type="dxa"/>
          </w:tblCellMar>
        </w:tblPrEx>
        <w:trPr>
          <w:trHeight w:val="600" w:hRule="atLeast"/>
          <w:jc w:val="center"/>
        </w:trPr>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5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4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74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r>
      <w:tr>
        <w:tblPrEx>
          <w:tblCellMar>
            <w:top w:w="0" w:type="dxa"/>
            <w:left w:w="10" w:type="dxa"/>
            <w:bottom w:w="0" w:type="dxa"/>
            <w:right w:w="10" w:type="dxa"/>
          </w:tblCellMar>
        </w:tblPrEx>
        <w:trPr>
          <w:trHeight w:val="600" w:hRule="atLeast"/>
          <w:jc w:val="center"/>
        </w:trPr>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5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4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74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ind w:left="-90"/>
              <w:jc w:val="center"/>
              <w:rPr>
                <w:rFonts w:cs="宋体" w:asciiTheme="majorEastAsia" w:hAnsiTheme="majorEastAsia" w:eastAsiaTheme="majorEastAsia"/>
                <w:color w:val="000000" w:themeColor="text1"/>
                <w:sz w:val="22"/>
                <w:highlight w:val="none"/>
                <w14:textFill>
                  <w14:solidFill>
                    <w14:schemeClr w14:val="tx1"/>
                  </w14:solidFill>
                </w14:textFill>
              </w:rPr>
            </w:pPr>
          </w:p>
        </w:tc>
      </w:tr>
    </w:tbl>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11  </w:t>
      </w:r>
      <w:r>
        <w:rPr>
          <w:rFonts w:hint="eastAsia" w:cs="宋体" w:asciiTheme="majorEastAsia" w:hAnsiTheme="majorEastAsia" w:eastAsiaTheme="majorEastAsia"/>
          <w:b/>
          <w:color w:val="000000" w:themeColor="text1"/>
          <w:sz w:val="24"/>
          <w:highlight w:val="none"/>
          <w14:textFill>
            <w14:solidFill>
              <w14:schemeClr w14:val="tx1"/>
            </w14:solidFill>
          </w14:textFill>
        </w:rPr>
        <w:t>开工和竣工（完工）</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11.1  </w:t>
      </w:r>
      <w:r>
        <w:rPr>
          <w:rFonts w:hint="eastAsia" w:cs="宋体" w:asciiTheme="majorEastAsia" w:hAnsiTheme="majorEastAsia" w:eastAsiaTheme="majorEastAsia"/>
          <w:b/>
          <w:color w:val="000000" w:themeColor="text1"/>
          <w:sz w:val="24"/>
          <w:highlight w:val="none"/>
          <w14:textFill>
            <w14:solidFill>
              <w14:schemeClr w14:val="tx1"/>
            </w14:solidFill>
          </w14:textFill>
        </w:rPr>
        <w:t>开工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11.1.1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监理人应在开工日期</w:t>
      </w:r>
      <w:r>
        <w:rPr>
          <w:rFonts w:cs="宋体" w:asciiTheme="majorEastAsia" w:hAnsiTheme="majorEastAsia" w:eastAsiaTheme="majorEastAsia"/>
          <w:color w:val="000000" w:themeColor="text1"/>
          <w:sz w:val="24"/>
          <w:highlight w:val="none"/>
          <w14:textFill>
            <w14:solidFill>
              <w14:schemeClr w14:val="tx1"/>
            </w14:solidFill>
          </w14:textFill>
        </w:rPr>
        <w:t xml:space="preserve">7 </w:t>
      </w:r>
      <w:r>
        <w:rPr>
          <w:rFonts w:hint="eastAsia" w:cs="宋体" w:asciiTheme="majorEastAsia" w:hAnsiTheme="majorEastAsia" w:eastAsiaTheme="majorEastAsia"/>
          <w:color w:val="000000" w:themeColor="text1"/>
          <w:sz w:val="24"/>
          <w:highlight w:val="none"/>
          <w14:textFill>
            <w14:solidFill>
              <w14:schemeClr w14:val="tx1"/>
            </w14:solidFill>
          </w14:textFill>
        </w:rPr>
        <w:t>天前向承包人发出开工通知。监理人在发出开工通知前应获得发包人同意。工期自监理人发出的开工通知中载明的开工日期起计算。承包人应在开工日期后尽快施工。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10.1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11.1.3  </w:t>
      </w:r>
      <w:r>
        <w:rPr>
          <w:rFonts w:hint="eastAsia" w:cs="宋体" w:asciiTheme="majorEastAsia" w:hAnsiTheme="majorEastAsia" w:eastAsiaTheme="majorEastAsia"/>
          <w:color w:val="000000" w:themeColor="text1"/>
          <w:sz w:val="24"/>
          <w:highlight w:val="none"/>
          <w14:textFill>
            <w14:solidFill>
              <w14:schemeClr w14:val="tx1"/>
            </w14:solidFill>
          </w14:textFill>
        </w:rPr>
        <w:t>若发包人未能按合同约定向承包人提供开工的必要条件，承包人有权要求延长工期。监理人应在收到承包人的书面要求后，按第</w:t>
      </w:r>
      <w:r>
        <w:rPr>
          <w:rFonts w:cs="宋体" w:asciiTheme="majorEastAsia" w:hAnsiTheme="majorEastAsia" w:eastAsiaTheme="majorEastAsia"/>
          <w:color w:val="000000" w:themeColor="text1"/>
          <w:sz w:val="24"/>
          <w:highlight w:val="none"/>
          <w14:textFill>
            <w14:solidFill>
              <w14:schemeClr w14:val="tx1"/>
            </w14:solidFill>
          </w14:textFill>
        </w:rPr>
        <w:t>3.5</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款的约定，与合同双方商定或确定增加的费用和延长的工期。</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11.1.4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承包人在接到开工通知后</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天内未按进度计划要求及时进场组织施工，监理人可通知承包人在接到通知后</w:t>
      </w:r>
      <w:r>
        <w:rPr>
          <w:rFonts w:cs="宋体" w:asciiTheme="majorEastAsia" w:hAnsiTheme="majorEastAsia" w:eastAsiaTheme="majorEastAsia"/>
          <w:color w:val="000000" w:themeColor="text1"/>
          <w:sz w:val="24"/>
          <w:highlight w:val="none"/>
          <w14:textFill>
            <w14:solidFill>
              <w14:schemeClr w14:val="tx1"/>
            </w14:solidFill>
          </w14:textFill>
        </w:rPr>
        <w:t>7</w:t>
      </w:r>
      <w:r>
        <w:rPr>
          <w:rFonts w:hint="eastAsia" w:cs="宋体" w:asciiTheme="majorEastAsia" w:hAnsiTheme="majorEastAsia" w:eastAsiaTheme="majorEastAsia"/>
          <w:color w:val="000000" w:themeColor="text1"/>
          <w:sz w:val="24"/>
          <w:highlight w:val="none"/>
          <w14:textFill>
            <w14:solidFill>
              <w14:schemeClr w14:val="tx1"/>
            </w14:solidFill>
          </w14:textFill>
        </w:rPr>
        <w:t>天内提交一份说明其进场延误的书面报告，报送监理人。书面报告应说明不能及时进场的原因和补救措施，由此增加的费用和工期延误责任由承包人承担。</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11.2  </w:t>
      </w:r>
      <w:r>
        <w:rPr>
          <w:rFonts w:hint="eastAsia" w:cs="宋体" w:asciiTheme="majorEastAsia" w:hAnsiTheme="majorEastAsia" w:eastAsiaTheme="majorEastAsia"/>
          <w:b/>
          <w:color w:val="000000" w:themeColor="text1"/>
          <w:sz w:val="24"/>
          <w:highlight w:val="none"/>
          <w14:textFill>
            <w14:solidFill>
              <w14:schemeClr w14:val="tx1"/>
            </w14:solidFill>
          </w14:textFill>
        </w:rPr>
        <w:t>竣工（完工）</w:t>
      </w:r>
    </w:p>
    <w:p>
      <w:pPr>
        <w:spacing w:line="400" w:lineRule="exact"/>
        <w:ind w:firstLine="36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承包人应在第</w:t>
      </w:r>
      <w:r>
        <w:rPr>
          <w:rFonts w:cs="宋体" w:asciiTheme="majorEastAsia" w:hAnsiTheme="majorEastAsia" w:eastAsiaTheme="majorEastAsia"/>
          <w:color w:val="000000" w:themeColor="text1"/>
          <w:sz w:val="24"/>
          <w:highlight w:val="none"/>
          <w14:textFill>
            <w14:solidFill>
              <w14:schemeClr w14:val="tx1"/>
            </w14:solidFill>
          </w14:textFill>
        </w:rPr>
        <w:t>1.1.4.3</w:t>
      </w:r>
      <w:r>
        <w:rPr>
          <w:rFonts w:hint="eastAsia" w:cs="宋体" w:asciiTheme="majorEastAsia" w:hAnsiTheme="majorEastAsia" w:eastAsiaTheme="majorEastAsia"/>
          <w:color w:val="000000" w:themeColor="text1"/>
          <w:sz w:val="24"/>
          <w:highlight w:val="none"/>
          <w14:textFill>
            <w14:solidFill>
              <w14:schemeClr w14:val="tx1"/>
            </w14:solidFill>
          </w14:textFill>
        </w:rPr>
        <w:t>目约定的期限内完成合同工程。合同工程实际完工日期在合同工程完工证书中明确。</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11.3 </w:t>
      </w:r>
      <w:r>
        <w:rPr>
          <w:rFonts w:hint="eastAsia" w:cs="宋体" w:asciiTheme="majorEastAsia" w:hAnsiTheme="majorEastAsia" w:eastAsiaTheme="majorEastAsia"/>
          <w:b/>
          <w:color w:val="000000" w:themeColor="text1"/>
          <w:sz w:val="24"/>
          <w:highlight w:val="none"/>
          <w14:textFill>
            <w14:solidFill>
              <w14:schemeClr w14:val="tx1"/>
            </w14:solidFill>
          </w14:textFill>
        </w:rPr>
        <w:t>发包人的工期延误</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在履行合同过程中，由于发包人的下列原因造成工期延误的，承包人有权要求发包人延长工期和（或）增加费用，并支付合理利润。需要修订合同进度计划的，按照第</w:t>
      </w:r>
      <w:r>
        <w:rPr>
          <w:rFonts w:cs="宋体" w:asciiTheme="majorEastAsia" w:hAnsiTheme="majorEastAsia" w:eastAsiaTheme="majorEastAsia"/>
          <w:color w:val="000000" w:themeColor="text1"/>
          <w:sz w:val="24"/>
          <w:highlight w:val="none"/>
          <w14:textFill>
            <w14:solidFill>
              <w14:schemeClr w14:val="tx1"/>
            </w14:solidFill>
          </w14:textFill>
        </w:rPr>
        <w:t xml:space="preserve">10.2 </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款的约定办理。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）增加合同工作内容；</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）改变合同中任何一项工作的质量要求或其他特性；</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）发包人迟延提供材料、工程设备或变更交货地点的；</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）因发包人原因导致的暂停施工；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）提供图纸延误；</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）未按合同约定及时支付预付款、进度款；</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7</w:t>
      </w:r>
      <w:r>
        <w:rPr>
          <w:rFonts w:hint="eastAsia" w:cs="宋体" w:asciiTheme="majorEastAsia" w:hAnsiTheme="majorEastAsia" w:eastAsiaTheme="majorEastAsia"/>
          <w:color w:val="000000" w:themeColor="text1"/>
          <w:sz w:val="24"/>
          <w:highlight w:val="none"/>
          <w14:textFill>
            <w14:solidFill>
              <w14:schemeClr w14:val="tx1"/>
            </w14:solidFill>
          </w14:textFill>
        </w:rPr>
        <w:t>）发包人造成工期延误的其他原因。</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11.4 </w:t>
      </w:r>
      <w:r>
        <w:rPr>
          <w:rFonts w:hint="eastAsia" w:cs="宋体" w:asciiTheme="majorEastAsia" w:hAnsiTheme="majorEastAsia" w:eastAsiaTheme="majorEastAsia"/>
          <w:b/>
          <w:color w:val="000000" w:themeColor="text1"/>
          <w:sz w:val="24"/>
          <w:highlight w:val="none"/>
          <w14:textFill>
            <w14:solidFill>
              <w14:schemeClr w14:val="tx1"/>
            </w14:solidFill>
          </w14:textFill>
        </w:rPr>
        <w:t>异常恶劣的气候条件</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11.4.1  </w:t>
      </w:r>
      <w:r>
        <w:rPr>
          <w:rFonts w:hint="eastAsia" w:cs="宋体" w:asciiTheme="majorEastAsia" w:hAnsiTheme="majorEastAsia" w:eastAsiaTheme="majorEastAsia"/>
          <w:color w:val="000000" w:themeColor="text1"/>
          <w:sz w:val="24"/>
          <w:highlight w:val="none"/>
          <w14:textFill>
            <w14:solidFill>
              <w14:schemeClr w14:val="tx1"/>
            </w14:solidFill>
          </w14:textFill>
        </w:rPr>
        <w:t>当工程所在地发生危及施工安全的异常恶劣气候时，发包人和承包人应按本合同通用合同条款第</w:t>
      </w:r>
      <w:r>
        <w:rPr>
          <w:rFonts w:cs="宋体" w:asciiTheme="majorEastAsia" w:hAnsiTheme="majorEastAsia" w:eastAsiaTheme="majorEastAsia"/>
          <w:color w:val="000000" w:themeColor="text1"/>
          <w:sz w:val="24"/>
          <w:highlight w:val="none"/>
          <w14:textFill>
            <w14:solidFill>
              <w14:schemeClr w14:val="tx1"/>
            </w14:solidFill>
          </w14:textFill>
        </w:rPr>
        <w:t>12</w:t>
      </w:r>
      <w:r>
        <w:rPr>
          <w:rFonts w:hint="eastAsia" w:cs="宋体" w:asciiTheme="majorEastAsia" w:hAnsiTheme="majorEastAsia" w:eastAsiaTheme="majorEastAsia"/>
          <w:color w:val="000000" w:themeColor="text1"/>
          <w:sz w:val="24"/>
          <w:highlight w:val="none"/>
          <w14:textFill>
            <w14:solidFill>
              <w14:schemeClr w14:val="tx1"/>
            </w14:solidFill>
          </w14:textFill>
        </w:rPr>
        <w:t>条的约定，及时采取暂停施工或部分暂停施工措施。异常恶劣气候条件解除后，承包人应及时安排复工。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11.4.2  </w:t>
      </w:r>
      <w:r>
        <w:rPr>
          <w:rFonts w:hint="eastAsia" w:cs="宋体" w:asciiTheme="majorEastAsia" w:hAnsiTheme="majorEastAsia" w:eastAsiaTheme="majorEastAsia"/>
          <w:color w:val="000000" w:themeColor="text1"/>
          <w:sz w:val="24"/>
          <w:highlight w:val="none"/>
          <w14:textFill>
            <w14:solidFill>
              <w14:schemeClr w14:val="tx1"/>
            </w14:solidFill>
          </w14:textFill>
        </w:rPr>
        <w:t>异常恶劣气候条件造成的工期延误和工程损坏，应由发包人与承包人参照本合同通用合同条款第</w:t>
      </w:r>
      <w:r>
        <w:rPr>
          <w:rFonts w:cs="宋体" w:asciiTheme="majorEastAsia" w:hAnsiTheme="majorEastAsia" w:eastAsiaTheme="majorEastAsia"/>
          <w:color w:val="000000" w:themeColor="text1"/>
          <w:sz w:val="24"/>
          <w:highlight w:val="none"/>
          <w14:textFill>
            <w14:solidFill>
              <w14:schemeClr w14:val="tx1"/>
            </w14:solidFill>
          </w14:textFill>
        </w:rPr>
        <w:t>21.3</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款的约定协商处理。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11.4.3</w:t>
      </w:r>
      <w:r>
        <w:rPr>
          <w:rFonts w:hint="eastAsia" w:cs="宋体" w:asciiTheme="majorEastAsia" w:hAnsiTheme="majorEastAsia" w:eastAsiaTheme="majorEastAsia"/>
          <w:color w:val="000000" w:themeColor="text1"/>
          <w:sz w:val="24"/>
          <w:highlight w:val="none"/>
          <w14:textFill>
            <w14:solidFill>
              <w14:schemeClr w14:val="tx1"/>
            </w14:solidFill>
          </w14:textFill>
        </w:rPr>
        <w:t>本合同工程界定异常恶劣气候条件的范围在专用合同条款中约定。</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11.5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承包人的工期延误</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11.6  </w:t>
      </w:r>
      <w:r>
        <w:rPr>
          <w:rFonts w:hint="eastAsia" w:cs="宋体" w:asciiTheme="majorEastAsia" w:hAnsiTheme="majorEastAsia" w:eastAsiaTheme="majorEastAsia"/>
          <w:b/>
          <w:color w:val="000000" w:themeColor="text1"/>
          <w:sz w:val="24"/>
          <w:highlight w:val="none"/>
          <w14:textFill>
            <w14:solidFill>
              <w14:schemeClr w14:val="tx1"/>
            </w14:solidFill>
          </w14:textFill>
        </w:rPr>
        <w:t>工期提前</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发包人要求提前完工的，双方协商一致后应签订提前完工协议，协议内容包括：</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）提前的时间和修订后的进度计划</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）承包人的赶工措施；</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）发包人为赶工提供的条件；</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）赶工费用（包括利润和奖金）。</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12  </w:t>
      </w:r>
      <w:r>
        <w:rPr>
          <w:rFonts w:hint="eastAsia" w:cs="宋体" w:asciiTheme="majorEastAsia" w:hAnsiTheme="majorEastAsia" w:eastAsiaTheme="majorEastAsia"/>
          <w:b/>
          <w:color w:val="000000" w:themeColor="text1"/>
          <w:sz w:val="24"/>
          <w:highlight w:val="none"/>
          <w14:textFill>
            <w14:solidFill>
              <w14:schemeClr w14:val="tx1"/>
            </w14:solidFill>
          </w14:textFill>
        </w:rPr>
        <w:t>暂停施工</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12.1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承包人暂停施工的责任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因下列暂停施工增加的费用和（或）工期延误由承包人承担：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）承包人违约引起的暂停施工；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）由于承包人原因为工程合理施工和安全保障所必需的暂停施工；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）承包人擅自暂停施工；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）承包人其他原因引起的暂停施工；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）专用合同条款约定由承包人承担的其他暂停施工。</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12.2  </w:t>
      </w:r>
      <w:r>
        <w:rPr>
          <w:rFonts w:hint="eastAsia" w:cs="宋体" w:asciiTheme="majorEastAsia" w:hAnsiTheme="majorEastAsia" w:eastAsiaTheme="majorEastAsia"/>
          <w:b/>
          <w:color w:val="000000" w:themeColor="text1"/>
          <w:sz w:val="24"/>
          <w:highlight w:val="none"/>
          <w14:textFill>
            <w14:solidFill>
              <w14:schemeClr w14:val="tx1"/>
            </w14:solidFill>
          </w14:textFill>
        </w:rPr>
        <w:t>发包人暂停施工的责任</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由于发包人原因引起的暂停施工造成工期延误的，承包人有权要求发包人延长工期和（或）增加费用，并支付合理利润。</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属于下列任何一种情况引起的暂停施工，均为发包人的责任：</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）由于发包人违约引起的暂停施工；</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）由于不可抗力的自然或社会因素引起的暂停施工；</w:t>
      </w:r>
    </w:p>
    <w:p>
      <w:pPr>
        <w:spacing w:line="400" w:lineRule="exact"/>
        <w:ind w:firstLine="54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）专用合同条款中约定的其它由于发包人原因引起的暂停施工。</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12.3 </w:t>
      </w:r>
      <w:r>
        <w:rPr>
          <w:rFonts w:hint="eastAsia" w:cs="宋体" w:asciiTheme="majorEastAsia" w:hAnsiTheme="majorEastAsia" w:eastAsiaTheme="majorEastAsia"/>
          <w:b/>
          <w:color w:val="000000" w:themeColor="text1"/>
          <w:sz w:val="24"/>
          <w:highlight w:val="none"/>
          <w14:textFill>
            <w14:solidFill>
              <w14:schemeClr w14:val="tx1"/>
            </w14:solidFill>
          </w14:textFill>
        </w:rPr>
        <w:t>监理人暂停施工指示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12.3.1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12.3.2 </w:t>
      </w:r>
      <w:r>
        <w:rPr>
          <w:rFonts w:hint="eastAsia" w:cs="宋体" w:asciiTheme="majorEastAsia" w:hAnsiTheme="majorEastAsia" w:eastAsiaTheme="majorEastAsia"/>
          <w:color w:val="000000" w:themeColor="text1"/>
          <w:sz w:val="24"/>
          <w:highlight w:val="none"/>
          <w14:textFill>
            <w14:solidFill>
              <w14:schemeClr w14:val="tx1"/>
            </w14:solidFill>
          </w14:textFill>
        </w:rPr>
        <w:t>由于发包人的原因发生暂停施工的紧急情况，且监理人未及时下达暂停施工指示的，承包人可先暂停施工，并及时向监理人提出暂停施工的书面请求。监理人应在接到书面请求后的</w:t>
      </w:r>
      <w:r>
        <w:rPr>
          <w:rFonts w:cs="宋体" w:asciiTheme="majorEastAsia" w:hAnsiTheme="majorEastAsia" w:eastAsiaTheme="majorEastAsia"/>
          <w:color w:val="000000" w:themeColor="text1"/>
          <w:sz w:val="24"/>
          <w:highlight w:val="none"/>
          <w14:textFill>
            <w14:solidFill>
              <w14:schemeClr w14:val="tx1"/>
            </w14:solidFill>
          </w14:textFill>
        </w:rPr>
        <w:t>24</w:t>
      </w:r>
      <w:r>
        <w:rPr>
          <w:rFonts w:hint="eastAsia" w:cs="宋体" w:asciiTheme="majorEastAsia" w:hAnsiTheme="majorEastAsia" w:eastAsiaTheme="majorEastAsia"/>
          <w:color w:val="000000" w:themeColor="text1"/>
          <w:sz w:val="24"/>
          <w:highlight w:val="none"/>
          <w14:textFill>
            <w14:solidFill>
              <w14:schemeClr w14:val="tx1"/>
            </w14:solidFill>
          </w14:textFill>
        </w:rPr>
        <w:t>小时内予以答复，逾期未答复的，视为同意承包人的暂停施工请求。</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12.4 </w:t>
      </w:r>
      <w:r>
        <w:rPr>
          <w:rFonts w:hint="eastAsia" w:cs="宋体" w:asciiTheme="majorEastAsia" w:hAnsiTheme="majorEastAsia" w:eastAsiaTheme="majorEastAsia"/>
          <w:b/>
          <w:color w:val="000000" w:themeColor="text1"/>
          <w:sz w:val="24"/>
          <w:highlight w:val="none"/>
          <w14:textFill>
            <w14:solidFill>
              <w14:schemeClr w14:val="tx1"/>
            </w14:solidFill>
          </w14:textFill>
        </w:rPr>
        <w:t>暂停施工后的复工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12.4.1 </w:t>
      </w:r>
      <w:r>
        <w:rPr>
          <w:rFonts w:hint="eastAsia" w:cs="宋体" w:asciiTheme="majorEastAsia" w:hAnsiTheme="majorEastAsia" w:eastAsiaTheme="majorEastAsia"/>
          <w:color w:val="000000" w:themeColor="text1"/>
          <w:sz w:val="24"/>
          <w:highlight w:val="none"/>
          <w14:textFill>
            <w14:solidFill>
              <w14:schemeClr w14:val="tx1"/>
            </w14:solidFill>
          </w14:textFill>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12.4.2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承包人无故拖延和拒绝复工的，由此增加的费用和工期延误由承包人承担；因发包人原因无法按时复工的，承包人有权要求发包人延长工期和（或）增加费用，并支付合理利润。</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12.5 </w:t>
      </w:r>
      <w:r>
        <w:rPr>
          <w:rFonts w:hint="eastAsia" w:cs="宋体" w:asciiTheme="majorEastAsia" w:hAnsiTheme="majorEastAsia" w:eastAsiaTheme="majorEastAsia"/>
          <w:b/>
          <w:color w:val="000000" w:themeColor="text1"/>
          <w:sz w:val="24"/>
          <w:highlight w:val="none"/>
          <w14:textFill>
            <w14:solidFill>
              <w14:schemeClr w14:val="tx1"/>
            </w14:solidFill>
          </w14:textFill>
        </w:rPr>
        <w:t>暂停施工持续</w:t>
      </w:r>
      <w:r>
        <w:rPr>
          <w:rFonts w:cs="宋体" w:asciiTheme="majorEastAsia" w:hAnsiTheme="majorEastAsia" w:eastAsiaTheme="majorEastAsia"/>
          <w:b/>
          <w:color w:val="000000" w:themeColor="text1"/>
          <w:sz w:val="24"/>
          <w:highlight w:val="none"/>
          <w14:textFill>
            <w14:solidFill>
              <w14:schemeClr w14:val="tx1"/>
            </w14:solidFill>
          </w14:textFill>
        </w:rPr>
        <w:t xml:space="preserve">56 </w:t>
      </w:r>
      <w:r>
        <w:rPr>
          <w:rFonts w:hint="eastAsia" w:cs="宋体" w:asciiTheme="majorEastAsia" w:hAnsiTheme="majorEastAsia" w:eastAsiaTheme="majorEastAsia"/>
          <w:b/>
          <w:color w:val="000000" w:themeColor="text1"/>
          <w:sz w:val="24"/>
          <w:highlight w:val="none"/>
          <w14:textFill>
            <w14:solidFill>
              <w14:schemeClr w14:val="tx1"/>
            </w14:solidFill>
          </w14:textFill>
        </w:rPr>
        <w:t>天以上</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12.5.1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监理人发出暂停施工指示后</w:t>
      </w:r>
      <w:r>
        <w:rPr>
          <w:rFonts w:cs="宋体" w:asciiTheme="majorEastAsia" w:hAnsiTheme="majorEastAsia" w:eastAsiaTheme="majorEastAsia"/>
          <w:color w:val="000000" w:themeColor="text1"/>
          <w:sz w:val="24"/>
          <w:highlight w:val="none"/>
          <w14:textFill>
            <w14:solidFill>
              <w14:schemeClr w14:val="tx1"/>
            </w14:solidFill>
          </w14:textFill>
        </w:rPr>
        <w:t xml:space="preserve">56 </w:t>
      </w:r>
      <w:r>
        <w:rPr>
          <w:rFonts w:hint="eastAsia" w:cs="宋体" w:asciiTheme="majorEastAsia" w:hAnsiTheme="majorEastAsia" w:eastAsiaTheme="majorEastAsia"/>
          <w:color w:val="000000" w:themeColor="text1"/>
          <w:sz w:val="24"/>
          <w:highlight w:val="none"/>
          <w14:textFill>
            <w14:solidFill>
              <w14:schemeClr w14:val="tx1"/>
            </w14:solidFill>
          </w14:textFill>
        </w:rPr>
        <w:t>天内未向承包人发出复工通知，除了该项停工属于第</w:t>
      </w:r>
      <w:r>
        <w:rPr>
          <w:rFonts w:cs="宋体" w:asciiTheme="majorEastAsia" w:hAnsiTheme="majorEastAsia" w:eastAsiaTheme="majorEastAsia"/>
          <w:color w:val="000000" w:themeColor="text1"/>
          <w:sz w:val="24"/>
          <w:highlight w:val="none"/>
          <w14:textFill>
            <w14:solidFill>
              <w14:schemeClr w14:val="tx1"/>
            </w14:solidFill>
          </w14:textFill>
        </w:rPr>
        <w:t xml:space="preserve">12.1 </w:t>
      </w:r>
      <w:r>
        <w:rPr>
          <w:rFonts w:hint="eastAsia" w:cs="宋体" w:asciiTheme="majorEastAsia" w:hAnsiTheme="majorEastAsia" w:eastAsiaTheme="majorEastAsia"/>
          <w:color w:val="000000" w:themeColor="text1"/>
          <w:sz w:val="24"/>
          <w:highlight w:val="none"/>
          <w14:textFill>
            <w14:solidFill>
              <w14:schemeClr w14:val="tx1"/>
            </w14:solidFill>
          </w14:textFill>
        </w:rPr>
        <w:t>款的情况外，承包人可向监理人提交书面通知，要求监理人在收到书面通知后</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天内准许已暂停施工的工程或其中一部分工程继续施工。如监理人逾期不予批准，则承包人可以通知监理人，将工程受影响的部分视为按第</w:t>
      </w:r>
      <w:r>
        <w:rPr>
          <w:rFonts w:cs="宋体" w:asciiTheme="majorEastAsia" w:hAnsiTheme="majorEastAsia" w:eastAsiaTheme="majorEastAsia"/>
          <w:color w:val="000000" w:themeColor="text1"/>
          <w:sz w:val="24"/>
          <w:highlight w:val="none"/>
          <w14:textFill>
            <w14:solidFill>
              <w14:schemeClr w14:val="tx1"/>
            </w14:solidFill>
          </w14:textFill>
        </w:rPr>
        <w:t>15.1</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）项的可取消工作。如暂停施工影响到整个工程，可视为发包人违约，应按第</w:t>
      </w:r>
      <w:r>
        <w:rPr>
          <w:rFonts w:cs="宋体" w:asciiTheme="majorEastAsia" w:hAnsiTheme="majorEastAsia" w:eastAsiaTheme="majorEastAsia"/>
          <w:color w:val="000000" w:themeColor="text1"/>
          <w:sz w:val="24"/>
          <w:highlight w:val="none"/>
          <w14:textFill>
            <w14:solidFill>
              <w14:schemeClr w14:val="tx1"/>
            </w14:solidFill>
          </w14:textFill>
        </w:rPr>
        <w:t xml:space="preserve">22.2 </w:t>
      </w:r>
      <w:r>
        <w:rPr>
          <w:rFonts w:hint="eastAsia" w:cs="宋体" w:asciiTheme="majorEastAsia" w:hAnsiTheme="majorEastAsia" w:eastAsiaTheme="majorEastAsia"/>
          <w:color w:val="000000" w:themeColor="text1"/>
          <w:sz w:val="24"/>
          <w:highlight w:val="none"/>
          <w14:textFill>
            <w14:solidFill>
              <w14:schemeClr w14:val="tx1"/>
            </w14:solidFill>
          </w14:textFill>
        </w:rPr>
        <w:t>款的规定办理。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12.5.2 </w:t>
      </w:r>
      <w:r>
        <w:rPr>
          <w:rFonts w:hint="eastAsia" w:cs="宋体" w:asciiTheme="majorEastAsia" w:hAnsiTheme="majorEastAsia" w:eastAsiaTheme="majorEastAsia"/>
          <w:color w:val="000000" w:themeColor="text1"/>
          <w:sz w:val="24"/>
          <w:highlight w:val="none"/>
          <w14:textFill>
            <w14:solidFill>
              <w14:schemeClr w14:val="tx1"/>
            </w14:solidFill>
          </w14:textFill>
        </w:rPr>
        <w:t>由于承包人责任引起的暂停施工，如承包人在收到监理人暂停施工指示后</w:t>
      </w:r>
      <w:r>
        <w:rPr>
          <w:rFonts w:cs="宋体" w:asciiTheme="majorEastAsia" w:hAnsiTheme="majorEastAsia" w:eastAsiaTheme="majorEastAsia"/>
          <w:color w:val="000000" w:themeColor="text1"/>
          <w:sz w:val="24"/>
          <w:highlight w:val="none"/>
          <w14:textFill>
            <w14:solidFill>
              <w14:schemeClr w14:val="tx1"/>
            </w14:solidFill>
          </w14:textFill>
        </w:rPr>
        <w:t xml:space="preserve">56 </w:t>
      </w:r>
      <w:r>
        <w:rPr>
          <w:rFonts w:hint="eastAsia" w:cs="宋体" w:asciiTheme="majorEastAsia" w:hAnsiTheme="majorEastAsia" w:eastAsiaTheme="majorEastAsia"/>
          <w:color w:val="000000" w:themeColor="text1"/>
          <w:sz w:val="24"/>
          <w:highlight w:val="none"/>
          <w14:textFill>
            <w14:solidFill>
              <w14:schemeClr w14:val="tx1"/>
            </w14:solidFill>
          </w14:textFill>
        </w:rPr>
        <w:t>天内不认真采取有效的复工措施，造成工期延误，可视为承包人违约，应按第</w:t>
      </w:r>
      <w:r>
        <w:rPr>
          <w:rFonts w:cs="宋体" w:asciiTheme="majorEastAsia" w:hAnsiTheme="majorEastAsia" w:eastAsiaTheme="majorEastAsia"/>
          <w:color w:val="000000" w:themeColor="text1"/>
          <w:sz w:val="24"/>
          <w:highlight w:val="none"/>
          <w14:textFill>
            <w14:solidFill>
              <w14:schemeClr w14:val="tx1"/>
            </w14:solidFill>
          </w14:textFill>
        </w:rPr>
        <w:t xml:space="preserve">22.1 </w:t>
      </w:r>
      <w:r>
        <w:rPr>
          <w:rFonts w:hint="eastAsia" w:cs="宋体" w:asciiTheme="majorEastAsia" w:hAnsiTheme="majorEastAsia" w:eastAsiaTheme="majorEastAsia"/>
          <w:color w:val="000000" w:themeColor="text1"/>
          <w:sz w:val="24"/>
          <w:highlight w:val="none"/>
          <w14:textFill>
            <w14:solidFill>
              <w14:schemeClr w14:val="tx1"/>
            </w14:solidFill>
          </w14:textFill>
        </w:rPr>
        <w:t>款的规定办理。</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13 </w:t>
      </w:r>
      <w:r>
        <w:rPr>
          <w:rFonts w:hint="eastAsia" w:cs="宋体" w:asciiTheme="majorEastAsia" w:hAnsiTheme="majorEastAsia" w:eastAsiaTheme="majorEastAsia"/>
          <w:b/>
          <w:color w:val="000000" w:themeColor="text1"/>
          <w:sz w:val="24"/>
          <w:highlight w:val="none"/>
          <w14:textFill>
            <w14:solidFill>
              <w14:schemeClr w14:val="tx1"/>
            </w14:solidFill>
          </w14:textFill>
        </w:rPr>
        <w:t>工程质量</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13.1 </w:t>
      </w:r>
      <w:r>
        <w:rPr>
          <w:rFonts w:hint="eastAsia" w:cs="宋体" w:asciiTheme="majorEastAsia" w:hAnsiTheme="majorEastAsia" w:eastAsiaTheme="majorEastAsia"/>
          <w:b/>
          <w:color w:val="000000" w:themeColor="text1"/>
          <w:sz w:val="24"/>
          <w:highlight w:val="none"/>
          <w14:textFill>
            <w14:solidFill>
              <w14:schemeClr w14:val="tx1"/>
            </w14:solidFill>
          </w14:textFill>
        </w:rPr>
        <w:t>工程质量要求</w:t>
      </w:r>
    </w:p>
    <w:p>
      <w:pPr>
        <w:spacing w:line="400" w:lineRule="exact"/>
        <w:ind w:firstLine="52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13.1.1 </w:t>
      </w:r>
      <w:r>
        <w:rPr>
          <w:rFonts w:hint="eastAsia" w:cs="宋体" w:asciiTheme="majorEastAsia" w:hAnsiTheme="majorEastAsia" w:eastAsiaTheme="majorEastAsia"/>
          <w:color w:val="000000" w:themeColor="text1"/>
          <w:sz w:val="24"/>
          <w:highlight w:val="none"/>
          <w14:textFill>
            <w14:solidFill>
              <w14:schemeClr w14:val="tx1"/>
            </w14:solidFill>
          </w14:textFill>
        </w:rPr>
        <w:t>工程质量验收按合同约定验收标准执行。</w:t>
      </w:r>
    </w:p>
    <w:p>
      <w:pPr>
        <w:spacing w:line="400" w:lineRule="exact"/>
        <w:ind w:firstLine="52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13.1.2 </w:t>
      </w:r>
      <w:r>
        <w:rPr>
          <w:rFonts w:hint="eastAsia" w:cs="宋体" w:asciiTheme="majorEastAsia" w:hAnsiTheme="majorEastAsia" w:eastAsiaTheme="majorEastAsia"/>
          <w:color w:val="000000" w:themeColor="text1"/>
          <w:sz w:val="24"/>
          <w:highlight w:val="none"/>
          <w14:textFill>
            <w14:solidFill>
              <w14:schemeClr w14:val="tx1"/>
            </w14:solidFill>
          </w14:textFill>
        </w:rPr>
        <w:t>因承包人原因造成工程质量达不到合同约定验收标准的，监理人有权要求承包人返工直至符合合同要求为止，由此造成的费用增加和（或）工期延误由承包人承担。</w:t>
      </w:r>
    </w:p>
    <w:p>
      <w:pPr>
        <w:spacing w:line="400" w:lineRule="exact"/>
        <w:ind w:firstLine="52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13.1.3 </w:t>
      </w:r>
      <w:r>
        <w:rPr>
          <w:rFonts w:hint="eastAsia" w:cs="宋体" w:asciiTheme="majorEastAsia" w:hAnsiTheme="majorEastAsia" w:eastAsiaTheme="majorEastAsia"/>
          <w:color w:val="000000" w:themeColor="text1"/>
          <w:sz w:val="24"/>
          <w:highlight w:val="none"/>
          <w14:textFill>
            <w14:solidFill>
              <w14:schemeClr w14:val="tx1"/>
            </w14:solidFill>
          </w14:textFill>
        </w:rPr>
        <w:t>因发包人原因造成工程质量达不到合同约定验收标准的，发包人应承担由于承包人返工造成的费用增加和（或）工期延误，并支付承包人合理利润。</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13.2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承包人的质量管理</w:t>
      </w:r>
    </w:p>
    <w:p>
      <w:pPr>
        <w:spacing w:line="400" w:lineRule="exact"/>
        <w:ind w:firstLine="46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13.2.1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spacing w:line="400" w:lineRule="exact"/>
        <w:ind w:firstLine="528"/>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13.2.2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承包人应加强对施工人员的质量教育和技术培训，定期考核施工人员的劳动技能，严格执行规范和操作规程。</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13.3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承包人的质量检查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承包人应按合同约定对材料、工程设备以及工程的所有部位及其施工工艺进行全过程的质量检查和检验，并作详细记录，编制工程质量报表，报送监理人审查。</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13.4 </w:t>
      </w:r>
      <w:r>
        <w:rPr>
          <w:rFonts w:hint="eastAsia" w:cs="宋体" w:asciiTheme="majorEastAsia" w:hAnsiTheme="majorEastAsia" w:eastAsiaTheme="majorEastAsia"/>
          <w:b/>
          <w:color w:val="000000" w:themeColor="text1"/>
          <w:sz w:val="24"/>
          <w:highlight w:val="none"/>
          <w14:textFill>
            <w14:solidFill>
              <w14:schemeClr w14:val="tx1"/>
            </w14:solidFill>
          </w14:textFill>
        </w:rPr>
        <w:t>监理人的质量检查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13.5 </w:t>
      </w:r>
      <w:r>
        <w:rPr>
          <w:rFonts w:hint="eastAsia" w:cs="宋体" w:asciiTheme="majorEastAsia" w:hAnsiTheme="majorEastAsia" w:eastAsiaTheme="majorEastAsia"/>
          <w:b/>
          <w:color w:val="000000" w:themeColor="text1"/>
          <w:sz w:val="24"/>
          <w:highlight w:val="none"/>
          <w14:textFill>
            <w14:solidFill>
              <w14:schemeClr w14:val="tx1"/>
            </w14:solidFill>
          </w14:textFill>
        </w:rPr>
        <w:t>工程隐蔽部位覆盖前的检查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13.5.1 </w:t>
      </w:r>
      <w:r>
        <w:rPr>
          <w:rFonts w:hint="eastAsia" w:cs="宋体" w:asciiTheme="majorEastAsia" w:hAnsiTheme="majorEastAsia" w:eastAsiaTheme="majorEastAsia"/>
          <w:color w:val="000000" w:themeColor="text1"/>
          <w:sz w:val="24"/>
          <w:highlight w:val="none"/>
          <w14:textFill>
            <w14:solidFill>
              <w14:schemeClr w14:val="tx1"/>
            </w14:solidFill>
          </w14:textFill>
        </w:rPr>
        <w:t>通知监理人检查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13.5.2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监理人未到场检查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监理人未按第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13.5.l </w:t>
      </w:r>
      <w:r>
        <w:rPr>
          <w:rFonts w:hint="eastAsia" w:cs="宋体" w:asciiTheme="majorEastAsia" w:hAnsiTheme="majorEastAsia" w:eastAsiaTheme="majorEastAsia"/>
          <w:color w:val="000000" w:themeColor="text1"/>
          <w:sz w:val="24"/>
          <w:highlight w:val="none"/>
          <w14:textFill>
            <w14:solidFill>
              <w14:schemeClr w14:val="tx1"/>
            </w14:solidFill>
          </w14:textFill>
        </w:rPr>
        <w:t>项约定的时间进行检查的，除监理人另有指示外，承包人可自行完成覆盖工作，并作相应记录报送监理人，监理人应签字确认。监理人事后对检查记录有疑问的，可按第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13.5.3 </w:t>
      </w:r>
      <w:r>
        <w:rPr>
          <w:rFonts w:hint="eastAsia" w:cs="宋体" w:asciiTheme="majorEastAsia" w:hAnsiTheme="majorEastAsia" w:eastAsiaTheme="majorEastAsia"/>
          <w:color w:val="000000" w:themeColor="text1"/>
          <w:sz w:val="24"/>
          <w:highlight w:val="none"/>
          <w14:textFill>
            <w14:solidFill>
              <w14:schemeClr w14:val="tx1"/>
            </w14:solidFill>
          </w14:textFill>
        </w:rPr>
        <w:t>项的约定重新检查。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13.5.3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监理人重新检查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13.5.1 </w:t>
      </w:r>
      <w:r>
        <w:rPr>
          <w:rFonts w:hint="eastAsia" w:cs="宋体" w:asciiTheme="majorEastAsia" w:hAnsiTheme="majorEastAsia" w:eastAsiaTheme="majorEastAsia"/>
          <w:color w:val="000000" w:themeColor="text1"/>
          <w:sz w:val="24"/>
          <w:highlight w:val="none"/>
          <w14:textFill>
            <w14:solidFill>
              <w14:schemeClr w14:val="tx1"/>
            </w14:solidFill>
          </w14:textFill>
        </w:rPr>
        <w:t>项或第</w:t>
      </w:r>
      <w:r>
        <w:rPr>
          <w:rFonts w:cs="宋体" w:asciiTheme="majorEastAsia" w:hAnsiTheme="majorEastAsia" w:eastAsiaTheme="majorEastAsia"/>
          <w:color w:val="000000" w:themeColor="text1"/>
          <w:sz w:val="24"/>
          <w:highlight w:val="none"/>
          <w14:textFill>
            <w14:solidFill>
              <w14:schemeClr w14:val="tx1"/>
            </w14:solidFill>
          </w14:textFill>
        </w:rPr>
        <w:t xml:space="preserve">13.5.2 </w:t>
      </w:r>
      <w:r>
        <w:rPr>
          <w:rFonts w:hint="eastAsia" w:cs="宋体" w:asciiTheme="majorEastAsia" w:hAnsiTheme="majorEastAsia" w:eastAsiaTheme="majorEastAsia"/>
          <w:color w:val="000000" w:themeColor="text1"/>
          <w:sz w:val="24"/>
          <w:highlight w:val="none"/>
          <w14:textFill>
            <w14:solidFill>
              <w14:schemeClr w14:val="tx1"/>
            </w14:solidFill>
          </w14:textFill>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13.5.4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承包人私自覆盖</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承包人未通知监理人到场检查，私自将工程隐蔽部位覆盖的，监理人有权指示承包人钻孔探测或揭开检查，由此增加的费用和（或）工期延误由承包人承担。</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13.6 </w:t>
      </w:r>
      <w:r>
        <w:rPr>
          <w:rFonts w:hint="eastAsia" w:cs="宋体" w:asciiTheme="majorEastAsia" w:hAnsiTheme="majorEastAsia" w:eastAsiaTheme="majorEastAsia"/>
          <w:b/>
          <w:color w:val="000000" w:themeColor="text1"/>
          <w:sz w:val="24"/>
          <w:highlight w:val="none"/>
          <w14:textFill>
            <w14:solidFill>
              <w14:schemeClr w14:val="tx1"/>
            </w14:solidFill>
          </w14:textFill>
        </w:rPr>
        <w:t>清除不合格工程</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13.6.1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13.6.2 </w:t>
      </w:r>
      <w:r>
        <w:rPr>
          <w:rFonts w:hint="eastAsia" w:cs="宋体" w:asciiTheme="majorEastAsia" w:hAnsiTheme="majorEastAsia" w:eastAsiaTheme="majorEastAsia"/>
          <w:color w:val="000000" w:themeColor="text1"/>
          <w:sz w:val="24"/>
          <w:highlight w:val="none"/>
          <w14:textFill>
            <w14:solidFill>
              <w14:schemeClr w14:val="tx1"/>
            </w14:solidFill>
          </w14:textFill>
        </w:rPr>
        <w:t>由于发包人提供的材料或工程设备不合格造成的工程不合格，需要承包人采取措施补救的，发包人应承担由此增加的费用和（或）工期延误，并支付承包人合理利润。</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13.7  </w:t>
      </w:r>
      <w:r>
        <w:rPr>
          <w:rFonts w:hint="eastAsia" w:cs="宋体" w:asciiTheme="majorEastAsia" w:hAnsiTheme="majorEastAsia" w:eastAsiaTheme="majorEastAsia"/>
          <w:b/>
          <w:color w:val="000000" w:themeColor="text1"/>
          <w:sz w:val="24"/>
          <w:highlight w:val="none"/>
          <w14:textFill>
            <w14:solidFill>
              <w14:schemeClr w14:val="tx1"/>
            </w14:solidFill>
          </w14:textFill>
        </w:rPr>
        <w:t>质量评定</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13.7.1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发包人应组织承包人进行工程划分，并确定单位工程、主要分部工程、重要隐蔽单元工程和关键部位单元工程。</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13.7.2  </w:t>
      </w:r>
      <w:r>
        <w:rPr>
          <w:rFonts w:hint="eastAsia" w:cs="宋体" w:asciiTheme="majorEastAsia" w:hAnsiTheme="majorEastAsia" w:eastAsiaTheme="majorEastAsia"/>
          <w:color w:val="000000" w:themeColor="text1"/>
          <w:sz w:val="24"/>
          <w:highlight w:val="none"/>
          <w14:textFill>
            <w14:solidFill>
              <w14:schemeClr w14:val="tx1"/>
            </w14:solidFill>
          </w14:textFill>
        </w:rPr>
        <w:t>工程实施过程中，单位工程、主要分部工程、重要隐蔽单元工程和关键部位单元工程的项目划分需要调整时，承包人应报发包人确认。</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13.7.3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承包人应在单元（工序）工程质量自评合格后，报监理人核定质量等级并签证认可。</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13.7.4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13.7.5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承包人应在分部工程质量自评合格后，报监理人复核和发包人认定。发包人负责按有关规定完成分部工程质量结论报工程质量监督机构核备（核定）手续。</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13.7.6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承包人应在单位工程质量自评合格后，报监理人复核和发包人认定。发包人负责按完成单位工程质量结论报工程质量监督机构核定手续。</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13.7.7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除专用合同条款另外约定外，工程质量等级分为合格和优良，应分别达到约定的标准。</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13.8  </w:t>
      </w:r>
      <w:r>
        <w:rPr>
          <w:rFonts w:hint="eastAsia" w:cs="宋体" w:asciiTheme="majorEastAsia" w:hAnsiTheme="majorEastAsia" w:eastAsiaTheme="majorEastAsia"/>
          <w:b/>
          <w:color w:val="000000" w:themeColor="text1"/>
          <w:sz w:val="24"/>
          <w:highlight w:val="none"/>
          <w14:textFill>
            <w14:solidFill>
              <w14:schemeClr w14:val="tx1"/>
            </w14:solidFill>
          </w14:textFill>
        </w:rPr>
        <w:t>质量事故处理</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13.8.1  </w:t>
      </w:r>
      <w:r>
        <w:rPr>
          <w:rFonts w:hint="eastAsia" w:cs="宋体" w:asciiTheme="majorEastAsia" w:hAnsiTheme="majorEastAsia" w:eastAsiaTheme="majorEastAsia"/>
          <w:color w:val="000000" w:themeColor="text1"/>
          <w:sz w:val="24"/>
          <w:highlight w:val="none"/>
          <w14:textFill>
            <w14:solidFill>
              <w14:schemeClr w14:val="tx1"/>
            </w14:solidFill>
          </w14:textFill>
        </w:rPr>
        <w:t>发生质量事故时，承包人应及时向发包人和监理人报告。</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13.8.2  </w:t>
      </w:r>
      <w:r>
        <w:rPr>
          <w:rFonts w:hint="eastAsia" w:cs="宋体" w:asciiTheme="majorEastAsia" w:hAnsiTheme="majorEastAsia" w:eastAsiaTheme="majorEastAsia"/>
          <w:color w:val="000000" w:themeColor="text1"/>
          <w:sz w:val="24"/>
          <w:highlight w:val="none"/>
          <w14:textFill>
            <w14:solidFill>
              <w14:schemeClr w14:val="tx1"/>
            </w14:solidFill>
          </w14:textFill>
        </w:rPr>
        <w:t>质量事故调查处理由发包人按相关规定履行手续，承包人应配合。</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13.8.3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承包人应对质量缺陷进行备案。发包人委托监理人对质量缺陷备案情况进行监督检查并履行相关手续。</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13.8.4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除专用合同条款另有约定外，工程竣工验收时，发包人负责向竣工验收委员会汇报并提交历次质量缺陷处理的备案资料。</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14  </w:t>
      </w:r>
      <w:r>
        <w:rPr>
          <w:rFonts w:hint="eastAsia" w:cs="宋体" w:asciiTheme="majorEastAsia" w:hAnsiTheme="majorEastAsia" w:eastAsiaTheme="majorEastAsia"/>
          <w:b/>
          <w:color w:val="000000" w:themeColor="text1"/>
          <w:sz w:val="24"/>
          <w:highlight w:val="none"/>
          <w14:textFill>
            <w14:solidFill>
              <w14:schemeClr w14:val="tx1"/>
            </w14:solidFill>
          </w14:textFill>
        </w:rPr>
        <w:t>试验和检验</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14.1  </w:t>
      </w:r>
      <w:r>
        <w:rPr>
          <w:rFonts w:hint="eastAsia" w:cs="宋体" w:asciiTheme="majorEastAsia" w:hAnsiTheme="majorEastAsia" w:eastAsiaTheme="majorEastAsia"/>
          <w:b/>
          <w:color w:val="000000" w:themeColor="text1"/>
          <w:sz w:val="24"/>
          <w:highlight w:val="none"/>
          <w14:textFill>
            <w14:solidFill>
              <w14:schemeClr w14:val="tx1"/>
            </w14:solidFill>
          </w14:textFill>
        </w:rPr>
        <w:t>材料、工程设备和工程的试验和检验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14.1.1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14.1.2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监理人未按合同约定派员参加试验和检验的，除监理人另有指示外，承包人可自行试验和检验，并应立即将试验和检验结果报送监理人，监理人应签字确认。</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14.1.3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400" w:lineRule="exact"/>
        <w:ind w:firstLine="352"/>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14.1.4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承包人应按相关规定和标准对水泥、钢材等原材料与中间产品质量进行检验并报监理人复核。</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14.1.5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spacing w:line="400" w:lineRule="exact"/>
        <w:ind w:firstLine="42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14.1.6  </w:t>
      </w:r>
      <w:r>
        <w:rPr>
          <w:rFonts w:hint="eastAsia" w:cs="宋体" w:asciiTheme="majorEastAsia" w:hAnsiTheme="majorEastAsia" w:eastAsiaTheme="majorEastAsia"/>
          <w:color w:val="000000" w:themeColor="text1"/>
          <w:sz w:val="24"/>
          <w:highlight w:val="none"/>
          <w14:textFill>
            <w14:solidFill>
              <w14:schemeClr w14:val="tx1"/>
            </w14:solidFill>
          </w14:textFill>
        </w:rPr>
        <w:t>对专用合同条款约定的试块、试件及有关材料，监理人实行见证取样。见证取样资料由承包人制备，记录应真实齐全，监理人、承包人等参与见证取样人员均应在相关文件上签字。</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14.2 </w:t>
      </w:r>
      <w:r>
        <w:rPr>
          <w:rFonts w:hint="eastAsia" w:cs="宋体" w:asciiTheme="majorEastAsia" w:hAnsiTheme="majorEastAsia" w:eastAsiaTheme="majorEastAsia"/>
          <w:color w:val="000000" w:themeColor="text1"/>
          <w:sz w:val="24"/>
          <w:highlight w:val="none"/>
          <w14:textFill>
            <w14:solidFill>
              <w14:schemeClr w14:val="tx1"/>
            </w14:solidFill>
          </w14:textFill>
        </w:rPr>
        <w:t>现场材料试验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14.2.1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承包人根据合同约定或监理人指示进行的现场材料试验，应由承包人提供试验场所、试验人员、试验设备器材以及其他必要的试验条件。</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14.2.2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监理人在必要时可以使用承包人的试验场所、试验设备器材以及其他试验条件，进行以工程质量检查为目的的复核性材料试验，承包人应予以协助。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14.3 </w:t>
      </w:r>
      <w:r>
        <w:rPr>
          <w:rFonts w:hint="eastAsia" w:cs="宋体" w:asciiTheme="majorEastAsia" w:hAnsiTheme="majorEastAsia" w:eastAsiaTheme="majorEastAsia"/>
          <w:color w:val="000000" w:themeColor="text1"/>
          <w:sz w:val="24"/>
          <w:highlight w:val="none"/>
          <w14:textFill>
            <w14:solidFill>
              <w14:schemeClr w14:val="tx1"/>
            </w14:solidFill>
          </w14:textFill>
        </w:rPr>
        <w:t>现场工艺试验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承包人应按合同约定或监理人指示进行现场工艺试验。对大型的现场工艺试验，监理人认为必要时，应由承包人根据监理人提出的工艺试验要求，编制工艺试验措施计划，报送监理人审批。</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15  </w:t>
      </w:r>
      <w:r>
        <w:rPr>
          <w:rFonts w:hint="eastAsia" w:cs="宋体" w:asciiTheme="majorEastAsia" w:hAnsiTheme="majorEastAsia" w:eastAsiaTheme="majorEastAsia"/>
          <w:b/>
          <w:color w:val="000000" w:themeColor="text1"/>
          <w:sz w:val="24"/>
          <w:highlight w:val="none"/>
          <w14:textFill>
            <w14:solidFill>
              <w14:schemeClr w14:val="tx1"/>
            </w14:solidFill>
          </w14:textFill>
        </w:rPr>
        <w:t>变更</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15.1  </w:t>
      </w:r>
      <w:r>
        <w:rPr>
          <w:rFonts w:hint="eastAsia" w:cs="宋体" w:asciiTheme="majorEastAsia" w:hAnsiTheme="majorEastAsia" w:eastAsiaTheme="majorEastAsia"/>
          <w:b/>
          <w:color w:val="000000" w:themeColor="text1"/>
          <w:sz w:val="24"/>
          <w:highlight w:val="none"/>
          <w14:textFill>
            <w14:solidFill>
              <w14:schemeClr w14:val="tx1"/>
            </w14:solidFill>
          </w14:textFill>
        </w:rPr>
        <w:t>变更的范围和内容</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在履行合同中发生以下情形之一，应按照本款规定进行变更。</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）取消合同中任何一项工作，但被取消的工作不能转由发包人或其它人实施；</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）改变合同中任何一项工作的质量或其它特性；</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）改变合同工程的基线、标高、位置或尺寸；</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）改变合同中任何一项工作的施工时间或改变已批准的施工工艺或顺序；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）为完成工程需要追加的额外工作；</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）增加或减少专用合同条款中约定的关键项目工程量超过其工程总量的一定数量百分比。</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上述第（</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）目的变更内容引起工程施工组织和进度计划发生实质性变动和影响其原定的价格时，才调整该项目的单价。第（</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）目情形下单价调整方式在专用合同条款中约定。</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15.2 </w:t>
      </w:r>
      <w:r>
        <w:rPr>
          <w:rFonts w:hint="eastAsia" w:cs="宋体" w:asciiTheme="majorEastAsia" w:hAnsiTheme="majorEastAsia" w:eastAsiaTheme="majorEastAsia"/>
          <w:b/>
          <w:color w:val="000000" w:themeColor="text1"/>
          <w:sz w:val="24"/>
          <w:highlight w:val="none"/>
          <w14:textFill>
            <w14:solidFill>
              <w14:schemeClr w14:val="tx1"/>
            </w14:solidFill>
          </w14:textFill>
        </w:rPr>
        <w:t>变更权</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在履行合同过程中，经发包人同意，监理人可按第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15.3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款约定的变更程序向承包人作出变更指示，承包人应遵照执行。没有监理人的变更指示，承包人不得擅自变更。</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15.3 </w:t>
      </w:r>
      <w:r>
        <w:rPr>
          <w:rFonts w:hint="eastAsia" w:cs="宋体" w:asciiTheme="majorEastAsia" w:hAnsiTheme="majorEastAsia" w:eastAsiaTheme="majorEastAsia"/>
          <w:b/>
          <w:color w:val="000000" w:themeColor="text1"/>
          <w:sz w:val="24"/>
          <w:highlight w:val="none"/>
          <w14:textFill>
            <w14:solidFill>
              <w14:schemeClr w14:val="tx1"/>
            </w14:solidFill>
          </w14:textFill>
        </w:rPr>
        <w:t>变更程序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15.3.1</w:t>
      </w:r>
      <w:r>
        <w:rPr>
          <w:rFonts w:hint="eastAsia" w:cs="宋体" w:asciiTheme="majorEastAsia" w:hAnsiTheme="majorEastAsia" w:eastAsiaTheme="majorEastAsia"/>
          <w:color w:val="000000" w:themeColor="text1"/>
          <w:sz w:val="24"/>
          <w:highlight w:val="none"/>
          <w14:textFill>
            <w14:solidFill>
              <w14:schemeClr w14:val="tx1"/>
            </w14:solidFill>
          </w14:textFill>
        </w:rPr>
        <w:t>变更的提出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）在合同履行过程中，可能发生第</w:t>
      </w:r>
      <w:r>
        <w:rPr>
          <w:rFonts w:cs="宋体" w:asciiTheme="majorEastAsia" w:hAnsiTheme="majorEastAsia" w:eastAsiaTheme="majorEastAsia"/>
          <w:color w:val="000000" w:themeColor="text1"/>
          <w:sz w:val="24"/>
          <w:highlight w:val="none"/>
          <w14:textFill>
            <w14:solidFill>
              <w14:schemeClr w14:val="tx1"/>
            </w14:solidFill>
          </w14:textFill>
        </w:rPr>
        <w:t xml:space="preserve">15.1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15.3.3 </w:t>
      </w:r>
      <w:r>
        <w:rPr>
          <w:rFonts w:hint="eastAsia" w:cs="宋体" w:asciiTheme="majorEastAsia" w:hAnsiTheme="majorEastAsia" w:eastAsiaTheme="majorEastAsia"/>
          <w:color w:val="000000" w:themeColor="text1"/>
          <w:sz w:val="24"/>
          <w:highlight w:val="none"/>
          <w14:textFill>
            <w14:solidFill>
              <w14:schemeClr w14:val="tx1"/>
            </w14:solidFill>
          </w14:textFill>
        </w:rPr>
        <w:t>项约定发出变更指示。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）在合同履行过程中，发生第</w:t>
      </w:r>
      <w:r>
        <w:rPr>
          <w:rFonts w:cs="宋体" w:asciiTheme="majorEastAsia" w:hAnsiTheme="majorEastAsia" w:eastAsiaTheme="majorEastAsia"/>
          <w:color w:val="000000" w:themeColor="text1"/>
          <w:sz w:val="24"/>
          <w:highlight w:val="none"/>
          <w14:textFill>
            <w14:solidFill>
              <w14:schemeClr w14:val="tx1"/>
            </w14:solidFill>
          </w14:textFill>
        </w:rPr>
        <w:t xml:space="preserve">15.1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款约定情形的，监理人应按照第</w:t>
      </w:r>
      <w:r>
        <w:rPr>
          <w:rFonts w:cs="宋体" w:asciiTheme="majorEastAsia" w:hAnsiTheme="majorEastAsia" w:eastAsiaTheme="majorEastAsia"/>
          <w:color w:val="000000" w:themeColor="text1"/>
          <w:sz w:val="24"/>
          <w:highlight w:val="none"/>
          <w14:textFill>
            <w14:solidFill>
              <w14:schemeClr w14:val="tx1"/>
            </w14:solidFill>
          </w14:textFill>
        </w:rPr>
        <w:t xml:space="preserve">15.3.3 </w:t>
      </w:r>
      <w:r>
        <w:rPr>
          <w:rFonts w:hint="eastAsia" w:cs="宋体" w:asciiTheme="majorEastAsia" w:hAnsiTheme="majorEastAsia" w:eastAsiaTheme="majorEastAsia"/>
          <w:color w:val="000000" w:themeColor="text1"/>
          <w:sz w:val="24"/>
          <w:highlight w:val="none"/>
          <w14:textFill>
            <w14:solidFill>
              <w14:schemeClr w14:val="tx1"/>
            </w14:solidFill>
          </w14:textFill>
        </w:rPr>
        <w:t>项约定向承包人发出变更指示。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）承包人收到监理人按合同约定发出的图纸和文件，经检查认为其中存在第</w:t>
      </w:r>
      <w:r>
        <w:rPr>
          <w:rFonts w:cs="宋体" w:asciiTheme="majorEastAsia" w:hAnsiTheme="majorEastAsia" w:eastAsiaTheme="majorEastAsia"/>
          <w:color w:val="000000" w:themeColor="text1"/>
          <w:sz w:val="24"/>
          <w:highlight w:val="none"/>
          <w14:textFill>
            <w14:solidFill>
              <w14:schemeClr w14:val="tx1"/>
            </w14:solidFill>
          </w14:textFill>
        </w:rPr>
        <w:t xml:space="preserve">15.1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cs="宋体" w:asciiTheme="majorEastAsia" w:hAnsiTheme="majorEastAsia" w:eastAsiaTheme="majorEastAsia"/>
          <w:color w:val="000000" w:themeColor="text1"/>
          <w:sz w:val="24"/>
          <w:highlight w:val="none"/>
          <w14:textFill>
            <w14:solidFill>
              <w14:schemeClr w14:val="tx1"/>
            </w14:solidFill>
          </w14:textFill>
        </w:rPr>
        <w:t xml:space="preserve">14 </w:t>
      </w:r>
      <w:r>
        <w:rPr>
          <w:rFonts w:hint="eastAsia" w:cs="宋体" w:asciiTheme="majorEastAsia" w:hAnsiTheme="majorEastAsia" w:eastAsiaTheme="majorEastAsia"/>
          <w:color w:val="000000" w:themeColor="text1"/>
          <w:sz w:val="24"/>
          <w:highlight w:val="none"/>
          <w14:textFill>
            <w14:solidFill>
              <w14:schemeClr w14:val="tx1"/>
            </w14:solidFill>
          </w14:textFill>
        </w:rPr>
        <w:t>天内作出变更指示。经研究后不同意作为变更的，应由监理人书面答复承包人。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15.3.2 </w:t>
      </w:r>
      <w:r>
        <w:rPr>
          <w:rFonts w:hint="eastAsia" w:cs="宋体" w:asciiTheme="majorEastAsia" w:hAnsiTheme="majorEastAsia" w:eastAsiaTheme="majorEastAsia"/>
          <w:color w:val="000000" w:themeColor="text1"/>
          <w:sz w:val="24"/>
          <w:highlight w:val="none"/>
          <w14:textFill>
            <w14:solidFill>
              <w14:schemeClr w14:val="tx1"/>
            </w14:solidFill>
          </w14:textFill>
        </w:rPr>
        <w:t>变更估价</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）除专用合同条款对期限另有约定外，承包人应在收到变更指示或变更意向书后的</w:t>
      </w:r>
      <w:r>
        <w:rPr>
          <w:rFonts w:cs="宋体" w:asciiTheme="majorEastAsia" w:hAnsiTheme="majorEastAsia" w:eastAsiaTheme="majorEastAsia"/>
          <w:color w:val="000000" w:themeColor="text1"/>
          <w:sz w:val="24"/>
          <w:highlight w:val="none"/>
          <w14:textFill>
            <w14:solidFill>
              <w14:schemeClr w14:val="tx1"/>
            </w14:solidFill>
          </w14:textFill>
        </w:rPr>
        <w:t xml:space="preserve">14 </w:t>
      </w:r>
      <w:r>
        <w:rPr>
          <w:rFonts w:hint="eastAsia" w:cs="宋体" w:asciiTheme="majorEastAsia" w:hAnsiTheme="majorEastAsia" w:eastAsiaTheme="majorEastAsia"/>
          <w:color w:val="000000" w:themeColor="text1"/>
          <w:sz w:val="24"/>
          <w:highlight w:val="none"/>
          <w14:textFill>
            <w14:solidFill>
              <w14:schemeClr w14:val="tx1"/>
            </w14:solidFill>
          </w14:textFill>
        </w:rPr>
        <w:t>天内，向监理人提交变更报价书，报价内容应根据第</w:t>
      </w:r>
      <w:r>
        <w:rPr>
          <w:rFonts w:cs="宋体" w:asciiTheme="majorEastAsia" w:hAnsiTheme="majorEastAsia" w:eastAsiaTheme="majorEastAsia"/>
          <w:color w:val="000000" w:themeColor="text1"/>
          <w:sz w:val="24"/>
          <w:highlight w:val="none"/>
          <w14:textFill>
            <w14:solidFill>
              <w14:schemeClr w14:val="tx1"/>
            </w14:solidFill>
          </w14:textFill>
        </w:rPr>
        <w:t xml:space="preserve">15.4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款约定的估价原则，详细开列变更工作的价格组成及其依据，并附必要的施工方法说明和有关图纸。</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）变更工作影响工期的，承包人应提出调整工期的具体细节。监理人认为有必要时，可要求承包人提交要求提前或延长工期的施工进度计划及相应施工措施等详细资料。</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）除专用合同条款对期限另有约定外，监理人收到承包人变更报价书后的</w:t>
      </w:r>
      <w:r>
        <w:rPr>
          <w:rFonts w:cs="宋体" w:asciiTheme="majorEastAsia" w:hAnsiTheme="majorEastAsia" w:eastAsiaTheme="majorEastAsia"/>
          <w:color w:val="000000" w:themeColor="text1"/>
          <w:sz w:val="24"/>
          <w:highlight w:val="none"/>
          <w14:textFill>
            <w14:solidFill>
              <w14:schemeClr w14:val="tx1"/>
            </w14:solidFill>
          </w14:textFill>
        </w:rPr>
        <w:t xml:space="preserve">14 </w:t>
      </w:r>
      <w:r>
        <w:rPr>
          <w:rFonts w:hint="eastAsia" w:cs="宋体" w:asciiTheme="majorEastAsia" w:hAnsiTheme="majorEastAsia" w:eastAsiaTheme="majorEastAsia"/>
          <w:color w:val="000000" w:themeColor="text1"/>
          <w:sz w:val="24"/>
          <w:highlight w:val="none"/>
          <w14:textFill>
            <w14:solidFill>
              <w14:schemeClr w14:val="tx1"/>
            </w14:solidFill>
          </w14:textFill>
        </w:rPr>
        <w:t>天内，根据第</w:t>
      </w:r>
      <w:r>
        <w:rPr>
          <w:rFonts w:cs="宋体" w:asciiTheme="majorEastAsia" w:hAnsiTheme="majorEastAsia" w:eastAsiaTheme="majorEastAsia"/>
          <w:color w:val="000000" w:themeColor="text1"/>
          <w:sz w:val="24"/>
          <w:highlight w:val="none"/>
          <w14:textFill>
            <w14:solidFill>
              <w14:schemeClr w14:val="tx1"/>
            </w14:solidFill>
          </w14:textFill>
        </w:rPr>
        <w:t xml:space="preserve">15.4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款约定的估价原则，按照第</w:t>
      </w:r>
      <w:r>
        <w:rPr>
          <w:rFonts w:cs="宋体" w:asciiTheme="majorEastAsia" w:hAnsiTheme="majorEastAsia" w:eastAsiaTheme="majorEastAsia"/>
          <w:color w:val="000000" w:themeColor="text1"/>
          <w:sz w:val="24"/>
          <w:highlight w:val="none"/>
          <w14:textFill>
            <w14:solidFill>
              <w14:schemeClr w14:val="tx1"/>
            </w14:solidFill>
          </w14:textFill>
        </w:rPr>
        <w:t xml:space="preserve">3.5 </w:t>
      </w:r>
      <w:r>
        <w:rPr>
          <w:rFonts w:hint="eastAsia" w:cs="宋体" w:asciiTheme="majorEastAsia" w:hAnsiTheme="majorEastAsia" w:eastAsiaTheme="majorEastAsia"/>
          <w:color w:val="000000" w:themeColor="text1"/>
          <w:sz w:val="24"/>
          <w:highlight w:val="none"/>
          <w14:textFill>
            <w14:solidFill>
              <w14:schemeClr w14:val="tx1"/>
            </w14:solidFill>
          </w14:textFill>
        </w:rPr>
        <w:t>款商定或确定变更价格。</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15.3.3 </w:t>
      </w:r>
      <w:r>
        <w:rPr>
          <w:rFonts w:hint="eastAsia" w:cs="宋体" w:asciiTheme="majorEastAsia" w:hAnsiTheme="majorEastAsia" w:eastAsiaTheme="majorEastAsia"/>
          <w:color w:val="000000" w:themeColor="text1"/>
          <w:sz w:val="24"/>
          <w:highlight w:val="none"/>
          <w14:textFill>
            <w14:solidFill>
              <w14:schemeClr w14:val="tx1"/>
            </w14:solidFill>
          </w14:textFill>
        </w:rPr>
        <w:t>变更指示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）变更指示只能由监理人发出。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）变更指示应说明变更的目的、范围、变更内容以及变更的工程量及其进度和技术要求，并附有关图纸和文件。承包人收到变更指示后，应按变更指示进行变更工作。</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15.4 </w:t>
      </w:r>
      <w:r>
        <w:rPr>
          <w:rFonts w:hint="eastAsia" w:cs="宋体" w:asciiTheme="majorEastAsia" w:hAnsiTheme="majorEastAsia" w:eastAsiaTheme="majorEastAsia"/>
          <w:b/>
          <w:color w:val="000000" w:themeColor="text1"/>
          <w:sz w:val="24"/>
          <w:highlight w:val="none"/>
          <w14:textFill>
            <w14:solidFill>
              <w14:schemeClr w14:val="tx1"/>
            </w14:solidFill>
          </w14:textFill>
        </w:rPr>
        <w:t>变更的估价原则</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除专用合同条款另有约定外，因变更引起的价格调整按照本款约定处理。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15.4.1 </w:t>
      </w:r>
      <w:r>
        <w:rPr>
          <w:rFonts w:hint="eastAsia" w:cs="宋体" w:asciiTheme="majorEastAsia" w:hAnsiTheme="majorEastAsia" w:eastAsiaTheme="majorEastAsia"/>
          <w:color w:val="000000" w:themeColor="text1"/>
          <w:sz w:val="24"/>
          <w:highlight w:val="none"/>
          <w14:textFill>
            <w14:solidFill>
              <w14:schemeClr w14:val="tx1"/>
            </w14:solidFill>
          </w14:textFill>
        </w:rPr>
        <w:t>己标价工程量清单中有适用于变更工作的子目的，采用该子目的单价。</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15.4.2 </w:t>
      </w:r>
      <w:r>
        <w:rPr>
          <w:rFonts w:hint="eastAsia" w:cs="宋体" w:asciiTheme="majorEastAsia" w:hAnsiTheme="majorEastAsia" w:eastAsiaTheme="majorEastAsia"/>
          <w:color w:val="000000" w:themeColor="text1"/>
          <w:sz w:val="24"/>
          <w:highlight w:val="none"/>
          <w14:textFill>
            <w14:solidFill>
              <w14:schemeClr w14:val="tx1"/>
            </w14:solidFill>
          </w14:textFill>
        </w:rPr>
        <w:t>己标价工程量清单中无适用于变更工作的子目，但有类似子目的，可在合理范围内参照类似子目的单价，由监理人按第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3.5 </w:t>
      </w:r>
      <w:r>
        <w:rPr>
          <w:rFonts w:hint="eastAsia" w:cs="宋体" w:asciiTheme="majorEastAsia" w:hAnsiTheme="majorEastAsia" w:eastAsiaTheme="majorEastAsia"/>
          <w:color w:val="000000" w:themeColor="text1"/>
          <w:sz w:val="24"/>
          <w:highlight w:val="none"/>
          <w14:textFill>
            <w14:solidFill>
              <w14:schemeClr w14:val="tx1"/>
            </w14:solidFill>
          </w14:textFill>
        </w:rPr>
        <w:t>款商定或确定变更工作的单价。</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15.4.3 </w:t>
      </w:r>
      <w:r>
        <w:rPr>
          <w:rFonts w:hint="eastAsia" w:cs="宋体" w:asciiTheme="majorEastAsia" w:hAnsiTheme="majorEastAsia" w:eastAsiaTheme="majorEastAsia"/>
          <w:color w:val="000000" w:themeColor="text1"/>
          <w:sz w:val="24"/>
          <w:highlight w:val="none"/>
          <w14:textFill>
            <w14:solidFill>
              <w14:schemeClr w14:val="tx1"/>
            </w14:solidFill>
          </w14:textFill>
        </w:rPr>
        <w:t>己标价工程量清单中无适用或类似子目的单价，可按照成本加利润的原则，由监理人按第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3. 5 </w:t>
      </w:r>
      <w:r>
        <w:rPr>
          <w:rFonts w:hint="eastAsia" w:cs="宋体" w:asciiTheme="majorEastAsia" w:hAnsiTheme="majorEastAsia" w:eastAsiaTheme="majorEastAsia"/>
          <w:color w:val="000000" w:themeColor="text1"/>
          <w:sz w:val="24"/>
          <w:highlight w:val="none"/>
          <w14:textFill>
            <w14:solidFill>
              <w14:schemeClr w14:val="tx1"/>
            </w14:solidFill>
          </w14:textFill>
        </w:rPr>
        <w:t>款商定或确定变更工作的单价。</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15.5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承包人的合理化建议</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15.5.1 </w:t>
      </w:r>
      <w:r>
        <w:rPr>
          <w:rFonts w:hint="eastAsia" w:cs="宋体" w:asciiTheme="majorEastAsia" w:hAnsiTheme="majorEastAsia" w:eastAsiaTheme="majorEastAsia"/>
          <w:color w:val="000000" w:themeColor="text1"/>
          <w:sz w:val="24"/>
          <w:highlight w:val="none"/>
          <w14:textFill>
            <w14:solidFill>
              <w14:schemeClr w14:val="tx1"/>
            </w14:solidFill>
          </w14:textFill>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cs="宋体" w:asciiTheme="majorEastAsia" w:hAnsiTheme="majorEastAsia" w:eastAsiaTheme="majorEastAsia"/>
          <w:color w:val="000000" w:themeColor="text1"/>
          <w:sz w:val="24"/>
          <w:highlight w:val="none"/>
          <w14:textFill>
            <w14:solidFill>
              <w14:schemeClr w14:val="tx1"/>
            </w14:solidFill>
          </w14:textFill>
        </w:rPr>
        <w:t>15.3.3</w:t>
      </w:r>
      <w:r>
        <w:rPr>
          <w:rFonts w:hint="eastAsia" w:cs="宋体" w:asciiTheme="majorEastAsia" w:hAnsiTheme="majorEastAsia" w:eastAsiaTheme="majorEastAsia"/>
          <w:color w:val="000000" w:themeColor="text1"/>
          <w:sz w:val="24"/>
          <w:highlight w:val="none"/>
          <w14:textFill>
            <w14:solidFill>
              <w14:schemeClr w14:val="tx1"/>
            </w14:solidFill>
          </w14:textFill>
        </w:rPr>
        <w:t>项约定向承包人发出变更指示。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15.5.2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承包人提出的合理化建议降低了合同价格、缩短了工期或者提高了工程经济效益的，发包人可按国家有关规定在专用合同条款中约定给予奖励。</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15.6 </w:t>
      </w:r>
      <w:r>
        <w:rPr>
          <w:rFonts w:hint="eastAsia" w:cs="宋体" w:asciiTheme="majorEastAsia" w:hAnsiTheme="majorEastAsia" w:eastAsiaTheme="majorEastAsia"/>
          <w:b/>
          <w:color w:val="000000" w:themeColor="text1"/>
          <w:sz w:val="24"/>
          <w:highlight w:val="none"/>
          <w14:textFill>
            <w14:solidFill>
              <w14:schemeClr w14:val="tx1"/>
            </w14:solidFill>
          </w14:textFill>
        </w:rPr>
        <w:t>暂列金额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暂列金额只能按照监理人的指示使用，并对合同价格进行相应调整。</w:t>
      </w:r>
    </w:p>
    <w:p>
      <w:pPr>
        <w:spacing w:line="400" w:lineRule="exact"/>
        <w:jc w:val="lef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15.7 </w:t>
      </w:r>
      <w:r>
        <w:rPr>
          <w:rFonts w:hint="eastAsia" w:cs="宋体" w:asciiTheme="majorEastAsia" w:hAnsiTheme="majorEastAsia" w:eastAsiaTheme="majorEastAsia"/>
          <w:b/>
          <w:color w:val="000000" w:themeColor="text1"/>
          <w:sz w:val="24"/>
          <w:highlight w:val="none"/>
          <w14:textFill>
            <w14:solidFill>
              <w14:schemeClr w14:val="tx1"/>
            </w14:solidFill>
          </w14:textFill>
        </w:rPr>
        <w:t>计日工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15.7.1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发包人认为有必要时，由监理人通知承包人以计日工方式实施变更的零星工作。其价款按列入已标价工程量清单中的计日工计价子目及其单价进行计算。</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15.7.2 </w:t>
      </w:r>
      <w:r>
        <w:rPr>
          <w:rFonts w:hint="eastAsia" w:cs="宋体" w:asciiTheme="majorEastAsia" w:hAnsiTheme="majorEastAsia" w:eastAsiaTheme="majorEastAsia"/>
          <w:color w:val="000000" w:themeColor="text1"/>
          <w:sz w:val="24"/>
          <w:highlight w:val="none"/>
          <w14:textFill>
            <w14:solidFill>
              <w14:schemeClr w14:val="tx1"/>
            </w14:solidFill>
          </w14:textFill>
        </w:rPr>
        <w:t>采用计日工计价的任何一项变更工作，应从暂列金额中支付，承包人应在该项变更的实施过程中，每天提交以下报表和有关凭证报送监理人审批：</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）工作名称、内容和数量；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）投入该工作所有人员的姓名、工种、级别和耗用工时；</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）投入该工作的材料类别和数量；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）投入该工作的施工设备型号、台数和耗用台时；</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）监理人要求提交的其他资料和凭证。</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15.7.3 </w:t>
      </w:r>
      <w:r>
        <w:rPr>
          <w:rFonts w:hint="eastAsia" w:cs="宋体" w:asciiTheme="majorEastAsia" w:hAnsiTheme="majorEastAsia" w:eastAsiaTheme="majorEastAsia"/>
          <w:color w:val="000000" w:themeColor="text1"/>
          <w:sz w:val="24"/>
          <w:highlight w:val="none"/>
          <w14:textFill>
            <w14:solidFill>
              <w14:schemeClr w14:val="tx1"/>
            </w14:solidFill>
          </w14:textFill>
        </w:rPr>
        <w:t>计日工由承包人汇总后，按第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17.3 .2 </w:t>
      </w:r>
      <w:r>
        <w:rPr>
          <w:rFonts w:hint="eastAsia" w:cs="宋体" w:asciiTheme="majorEastAsia" w:hAnsiTheme="majorEastAsia" w:eastAsiaTheme="majorEastAsia"/>
          <w:color w:val="000000" w:themeColor="text1"/>
          <w:sz w:val="24"/>
          <w:highlight w:val="none"/>
          <w14:textFill>
            <w14:solidFill>
              <w14:schemeClr w14:val="tx1"/>
            </w14:solidFill>
          </w14:textFill>
        </w:rPr>
        <w:t>项的约定列入进度付款申请单，由监理人复核并经发包人同意后列入进度付款。</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15.8  </w:t>
      </w:r>
      <w:r>
        <w:rPr>
          <w:rFonts w:hint="eastAsia" w:cs="宋体" w:asciiTheme="majorEastAsia" w:hAnsiTheme="majorEastAsia" w:eastAsiaTheme="majorEastAsia"/>
          <w:b/>
          <w:color w:val="000000" w:themeColor="text1"/>
          <w:sz w:val="24"/>
          <w:highlight w:val="none"/>
          <w14:textFill>
            <w14:solidFill>
              <w14:schemeClr w14:val="tx1"/>
            </w14:solidFill>
          </w14:textFill>
        </w:rPr>
        <w:t>暂估价</w:t>
      </w:r>
    </w:p>
    <w:p>
      <w:pPr>
        <w:spacing w:line="400" w:lineRule="exact"/>
        <w:ind w:firstLine="495"/>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15.8.1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15.8.2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发包人在工程量清单中给定暂估价的材料和工程设备不属于依法必须招标的范围或未达到规定的规模标准的，应由承包人按第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5.1 </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款的约定提供。经监理人确认的材料、工程设备的价格与工程量清单中所列的暂估价的金额差以及相应的税金等其他费用列入合同价格。</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15.8.3</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发包人在工程量清单中给定暂估价的专业工程不属于依法必须招标的范围或未达到规定的规模标准的，由监理人按照第</w:t>
      </w:r>
      <w:r>
        <w:rPr>
          <w:rFonts w:cs="宋体" w:asciiTheme="majorEastAsia" w:hAnsiTheme="majorEastAsia" w:eastAsiaTheme="majorEastAsia"/>
          <w:color w:val="000000" w:themeColor="text1"/>
          <w:sz w:val="24"/>
          <w:highlight w:val="none"/>
          <w14:textFill>
            <w14:solidFill>
              <w14:schemeClr w14:val="tx1"/>
            </w14:solidFill>
          </w14:textFill>
        </w:rPr>
        <w:t xml:space="preserve">15.4 </w:t>
      </w:r>
      <w:r>
        <w:rPr>
          <w:rFonts w:hint="eastAsia" w:cs="宋体" w:asciiTheme="majorEastAsia" w:hAnsiTheme="majorEastAsia" w:eastAsiaTheme="majorEastAsia"/>
          <w:color w:val="000000" w:themeColor="text1"/>
          <w:sz w:val="24"/>
          <w:highlight w:val="none"/>
          <w14:textFill>
            <w14:solidFill>
              <w14:schemeClr w14:val="tx1"/>
            </w14:solidFill>
          </w14:textFill>
        </w:rPr>
        <w:t>款进行估价，但专用合同条款另有约定的除外。经估价的专业工程与工程量清单中所列的暂估价的金额差以及相应的税金等其他费用列入合同价格。</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16  </w:t>
      </w:r>
      <w:r>
        <w:rPr>
          <w:rFonts w:hint="eastAsia" w:cs="宋体" w:asciiTheme="majorEastAsia" w:hAnsiTheme="majorEastAsia" w:eastAsiaTheme="majorEastAsia"/>
          <w:b/>
          <w:color w:val="000000" w:themeColor="text1"/>
          <w:sz w:val="24"/>
          <w:highlight w:val="none"/>
          <w14:textFill>
            <w14:solidFill>
              <w14:schemeClr w14:val="tx1"/>
            </w14:solidFill>
          </w14:textFill>
        </w:rPr>
        <w:t>价格调整</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16.1  </w:t>
      </w:r>
      <w:r>
        <w:rPr>
          <w:rFonts w:hint="eastAsia" w:cs="宋体" w:asciiTheme="majorEastAsia" w:hAnsiTheme="majorEastAsia" w:eastAsiaTheme="majorEastAsia"/>
          <w:b/>
          <w:color w:val="000000" w:themeColor="text1"/>
          <w:sz w:val="24"/>
          <w:highlight w:val="none"/>
          <w14:textFill>
            <w14:solidFill>
              <w14:schemeClr w14:val="tx1"/>
            </w14:solidFill>
          </w14:textFill>
        </w:rPr>
        <w:t>物价波动引起的价格调整</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由于物价波动原因引起合同价格需要调整的，其价格调整方式在专用合同条款中约定。</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16.1.1 </w:t>
      </w:r>
      <w:r>
        <w:rPr>
          <w:rFonts w:hint="eastAsia" w:cs="宋体" w:asciiTheme="majorEastAsia" w:hAnsiTheme="majorEastAsia" w:eastAsiaTheme="majorEastAsia"/>
          <w:color w:val="000000" w:themeColor="text1"/>
          <w:sz w:val="24"/>
          <w:highlight w:val="none"/>
          <w14:textFill>
            <w14:solidFill>
              <w14:schemeClr w14:val="tx1"/>
            </w14:solidFill>
          </w14:textFill>
        </w:rPr>
        <w:t>采用价格指数调整价格差额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16.1.1.1 </w:t>
      </w:r>
      <w:r>
        <w:rPr>
          <w:rFonts w:hint="eastAsia" w:cs="宋体" w:asciiTheme="majorEastAsia" w:hAnsiTheme="majorEastAsia" w:eastAsiaTheme="majorEastAsia"/>
          <w:color w:val="000000" w:themeColor="text1"/>
          <w:sz w:val="24"/>
          <w:highlight w:val="none"/>
          <w14:textFill>
            <w14:solidFill>
              <w14:schemeClr w14:val="tx1"/>
            </w14:solidFill>
          </w14:textFill>
        </w:rPr>
        <w:t>价格调整公式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因人工、材料和设备等价格波动影响合同价格时，根据投标函附录中的价格指数和权重表约定的数据，按以下公式计算差额并调整合同价格。</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p>
    <w:p>
      <w:pPr>
        <w:spacing w:line="400" w:lineRule="exact"/>
        <w:ind w:firstLine="252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 xml:space="preserve">t1        </w:t>
      </w:r>
      <w:r>
        <w:rPr>
          <w:rFonts w:cs="宋体" w:asciiTheme="majorEastAsia" w:hAnsiTheme="majorEastAsia" w:eastAsiaTheme="majorEastAsia"/>
          <w:color w:val="000000" w:themeColor="text1"/>
          <w:sz w:val="24"/>
          <w:highlight w:val="none"/>
          <w14:textFill>
            <w14:solidFill>
              <w14:schemeClr w14:val="tx1"/>
            </w14:solidFill>
          </w14:textFill>
        </w:rPr>
        <w:t xml:space="preserve"> 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 xml:space="preserve">t2         </w:t>
      </w: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 xml:space="preserve">t3                 </w:t>
      </w: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tn</w:t>
      </w:r>
    </w:p>
    <w:p>
      <w:pPr>
        <w:numPr>
          <w:ilvl w:val="0"/>
          <w:numId w:val="2"/>
        </w:numPr>
        <w:tabs>
          <w:tab w:val="left" w:pos="780"/>
        </w:tabs>
        <w:spacing w:line="400" w:lineRule="exact"/>
        <w:ind w:left="780" w:hanging="36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P=P</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O</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A+</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B</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B</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B</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B</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n</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p>
    <w:p>
      <w:pPr>
        <w:spacing w:line="400" w:lineRule="exact"/>
        <w:ind w:left="420" w:firstLine="204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 xml:space="preserve">01        </w:t>
      </w: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 xml:space="preserve">02       </w:t>
      </w: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 xml:space="preserve">03              </w:t>
      </w: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04</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式中：△</w:t>
      </w:r>
      <w:r>
        <w:rPr>
          <w:rFonts w:cs="宋体" w:asciiTheme="majorEastAsia" w:hAnsiTheme="majorEastAsia" w:eastAsiaTheme="majorEastAsia"/>
          <w:color w:val="000000" w:themeColor="text1"/>
          <w:sz w:val="24"/>
          <w:highlight w:val="none"/>
          <w14:textFill>
            <w14:solidFill>
              <w14:schemeClr w14:val="tx1"/>
            </w14:solidFill>
          </w14:textFill>
        </w:rPr>
        <w:t xml:space="preserve"> P </w:t>
      </w:r>
      <w:r>
        <w:rPr>
          <w:rFonts w:hint="eastAsia" w:cs="宋体" w:asciiTheme="majorEastAsia" w:hAnsiTheme="majorEastAsia" w:eastAsiaTheme="majorEastAsia"/>
          <w:color w:val="000000" w:themeColor="text1"/>
          <w:sz w:val="24"/>
          <w:highlight w:val="none"/>
          <w14:textFill>
            <w14:solidFill>
              <w14:schemeClr w14:val="tx1"/>
            </w14:solidFill>
          </w14:textFill>
        </w:rPr>
        <w:t>一需调整的价格差额；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P</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O</w:t>
      </w:r>
      <w:r>
        <w:rPr>
          <w:rFonts w:hint="eastAsia" w:cs="宋体" w:asciiTheme="majorEastAsia" w:hAnsiTheme="majorEastAsia" w:eastAsiaTheme="majorEastAsia"/>
          <w:color w:val="000000" w:themeColor="text1"/>
          <w:sz w:val="24"/>
          <w:highlight w:val="none"/>
          <w14:textFill>
            <w14:solidFill>
              <w14:schemeClr w14:val="tx1"/>
            </w14:solidFill>
          </w14:textFill>
        </w:rPr>
        <w:t>一第</w:t>
      </w:r>
      <w:r>
        <w:rPr>
          <w:rFonts w:cs="宋体" w:asciiTheme="majorEastAsia" w:hAnsiTheme="majorEastAsia" w:eastAsiaTheme="majorEastAsia"/>
          <w:color w:val="000000" w:themeColor="text1"/>
          <w:sz w:val="24"/>
          <w:highlight w:val="none"/>
          <w14:textFill>
            <w14:solidFill>
              <w14:schemeClr w14:val="tx1"/>
            </w14:solidFill>
          </w14:textFill>
        </w:rPr>
        <w:t xml:space="preserve">17.3.3 </w:t>
      </w:r>
      <w:r>
        <w:rPr>
          <w:rFonts w:hint="eastAsia" w:cs="宋体" w:asciiTheme="majorEastAsia" w:hAnsiTheme="majorEastAsia" w:eastAsiaTheme="majorEastAsia"/>
          <w:color w:val="000000" w:themeColor="text1"/>
          <w:sz w:val="24"/>
          <w:highlight w:val="none"/>
          <w14:textFill>
            <w14:solidFill>
              <w14:schemeClr w14:val="tx1"/>
            </w14:solidFill>
          </w14:textFill>
        </w:rPr>
        <w:t>项、第</w:t>
      </w:r>
      <w:r>
        <w:rPr>
          <w:rFonts w:cs="宋体" w:asciiTheme="majorEastAsia" w:hAnsiTheme="majorEastAsia" w:eastAsiaTheme="majorEastAsia"/>
          <w:color w:val="000000" w:themeColor="text1"/>
          <w:sz w:val="24"/>
          <w:highlight w:val="none"/>
          <w14:textFill>
            <w14:solidFill>
              <w14:schemeClr w14:val="tx1"/>
            </w14:solidFill>
          </w14:textFill>
        </w:rPr>
        <w:t xml:space="preserve">17.5.2 </w:t>
      </w:r>
      <w:r>
        <w:rPr>
          <w:rFonts w:hint="eastAsia" w:cs="宋体" w:asciiTheme="majorEastAsia" w:hAnsiTheme="majorEastAsia" w:eastAsiaTheme="majorEastAsia"/>
          <w:color w:val="000000" w:themeColor="text1"/>
          <w:sz w:val="24"/>
          <w:highlight w:val="none"/>
          <w14:textFill>
            <w14:solidFill>
              <w14:schemeClr w14:val="tx1"/>
            </w14:solidFill>
          </w14:textFill>
        </w:rPr>
        <w:t>项和第</w:t>
      </w:r>
      <w:r>
        <w:rPr>
          <w:rFonts w:cs="宋体" w:asciiTheme="majorEastAsia" w:hAnsiTheme="majorEastAsia" w:eastAsiaTheme="majorEastAsia"/>
          <w:color w:val="000000" w:themeColor="text1"/>
          <w:sz w:val="24"/>
          <w:highlight w:val="none"/>
          <w14:textFill>
            <w14:solidFill>
              <w14:schemeClr w14:val="tx1"/>
            </w14:solidFill>
          </w14:textFill>
        </w:rPr>
        <w:t xml:space="preserve">17.6.2 </w:t>
      </w:r>
      <w:r>
        <w:rPr>
          <w:rFonts w:hint="eastAsia" w:cs="宋体" w:asciiTheme="majorEastAsia" w:hAnsiTheme="majorEastAsia" w:eastAsiaTheme="majorEastAsia"/>
          <w:color w:val="000000" w:themeColor="text1"/>
          <w:sz w:val="24"/>
          <w:highlight w:val="none"/>
          <w14:textFill>
            <w14:solidFill>
              <w14:schemeClr w14:val="tx1"/>
            </w14:solidFill>
          </w14:textFill>
        </w:rPr>
        <w:t>项约定的付款证书中承包人应得到的己完成工程量的金额。此项金额应不包括价格调整、不计质量保证金的扣留和支付、预付款的支付和扣回。第</w:t>
      </w:r>
      <w:r>
        <w:rPr>
          <w:rFonts w:cs="宋体" w:asciiTheme="majorEastAsia" w:hAnsiTheme="majorEastAsia" w:eastAsiaTheme="majorEastAsia"/>
          <w:color w:val="000000" w:themeColor="text1"/>
          <w:sz w:val="24"/>
          <w:highlight w:val="none"/>
          <w14:textFill>
            <w14:solidFill>
              <w14:schemeClr w14:val="tx1"/>
            </w14:solidFill>
          </w14:textFill>
        </w:rPr>
        <w:t>15</w:t>
      </w:r>
      <w:r>
        <w:rPr>
          <w:rFonts w:hint="eastAsia" w:cs="宋体" w:asciiTheme="majorEastAsia" w:hAnsiTheme="majorEastAsia" w:eastAsiaTheme="majorEastAsia"/>
          <w:color w:val="000000" w:themeColor="text1"/>
          <w:sz w:val="24"/>
          <w:highlight w:val="none"/>
          <w14:textFill>
            <w14:solidFill>
              <w14:schemeClr w14:val="tx1"/>
            </w14:solidFill>
          </w14:textFill>
        </w:rPr>
        <w:t>条约定的变更及其他金额已按现行价格计价的，也不计在内；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A ---</w:t>
      </w:r>
      <w:r>
        <w:rPr>
          <w:rFonts w:hint="eastAsia" w:cs="宋体" w:asciiTheme="majorEastAsia" w:hAnsiTheme="majorEastAsia" w:eastAsiaTheme="majorEastAsia"/>
          <w:color w:val="000000" w:themeColor="text1"/>
          <w:sz w:val="24"/>
          <w:highlight w:val="none"/>
          <w14:textFill>
            <w14:solidFill>
              <w14:schemeClr w14:val="tx1"/>
            </w14:solidFill>
          </w14:textFill>
        </w:rPr>
        <w:t>定值权重（即不调部分的权重）；</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B</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B</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B</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B</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n</w:t>
      </w:r>
      <w:r>
        <w:rPr>
          <w:rFonts w:cs="宋体" w:asciiTheme="majorEastAsia" w:hAnsiTheme="majorEastAsia" w:eastAsiaTheme="majorEastAsia"/>
          <w:color w:val="000000" w:themeColor="text1"/>
          <w:sz w:val="24"/>
          <w:highlight w:val="none"/>
          <w14:textFill>
            <w14:solidFill>
              <w14:schemeClr w14:val="tx1"/>
            </w14:solidFill>
          </w14:textFill>
        </w:rPr>
        <w:t>---</w:t>
      </w:r>
      <w:r>
        <w:rPr>
          <w:rFonts w:hint="eastAsia" w:cs="宋体" w:asciiTheme="majorEastAsia" w:hAnsiTheme="majorEastAsia" w:eastAsiaTheme="majorEastAsia"/>
          <w:color w:val="000000" w:themeColor="text1"/>
          <w:sz w:val="24"/>
          <w:highlight w:val="none"/>
          <w14:textFill>
            <w14:solidFill>
              <w14:schemeClr w14:val="tx1"/>
            </w14:solidFill>
          </w14:textFill>
        </w:rPr>
        <w:t>各可调因子的变值权重（即可调部分的权重）为各可调因子在投标函投标总报价中所占的比例；</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t1</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t2</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t3</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tn</w:t>
      </w:r>
      <w:r>
        <w:rPr>
          <w:rFonts w:cs="宋体" w:asciiTheme="majorEastAsia" w:hAnsiTheme="majorEastAsia" w:eastAsiaTheme="majorEastAsia"/>
          <w:color w:val="000000" w:themeColor="text1"/>
          <w:sz w:val="24"/>
          <w:highlight w:val="none"/>
          <w14:textFill>
            <w14:solidFill>
              <w14:schemeClr w14:val="tx1"/>
            </w14:solidFill>
          </w14:textFill>
        </w:rPr>
        <w:t>---</w:t>
      </w:r>
      <w:r>
        <w:rPr>
          <w:rFonts w:hint="eastAsia" w:cs="宋体" w:asciiTheme="majorEastAsia" w:hAnsiTheme="majorEastAsia" w:eastAsiaTheme="majorEastAsia"/>
          <w:color w:val="000000" w:themeColor="text1"/>
          <w:sz w:val="24"/>
          <w:highlight w:val="none"/>
          <w14:textFill>
            <w14:solidFill>
              <w14:schemeClr w14:val="tx1"/>
            </w14:solidFill>
          </w14:textFill>
        </w:rPr>
        <w:t>各可调因子的现行价格指数，指第</w:t>
      </w:r>
      <w:r>
        <w:rPr>
          <w:rFonts w:cs="宋体" w:asciiTheme="majorEastAsia" w:hAnsiTheme="majorEastAsia" w:eastAsiaTheme="majorEastAsia"/>
          <w:color w:val="000000" w:themeColor="text1"/>
          <w:sz w:val="24"/>
          <w:highlight w:val="none"/>
          <w14:textFill>
            <w14:solidFill>
              <w14:schemeClr w14:val="tx1"/>
            </w14:solidFill>
          </w14:textFill>
        </w:rPr>
        <w:t xml:space="preserve">17.3.3 </w:t>
      </w:r>
      <w:r>
        <w:rPr>
          <w:rFonts w:hint="eastAsia" w:cs="宋体" w:asciiTheme="majorEastAsia" w:hAnsiTheme="majorEastAsia" w:eastAsiaTheme="majorEastAsia"/>
          <w:color w:val="000000" w:themeColor="text1"/>
          <w:sz w:val="24"/>
          <w:highlight w:val="none"/>
          <w14:textFill>
            <w14:solidFill>
              <w14:schemeClr w14:val="tx1"/>
            </w14:solidFill>
          </w14:textFill>
        </w:rPr>
        <w:t>项、第</w:t>
      </w:r>
      <w:r>
        <w:rPr>
          <w:rFonts w:cs="宋体" w:asciiTheme="majorEastAsia" w:hAnsiTheme="majorEastAsia" w:eastAsiaTheme="majorEastAsia"/>
          <w:color w:val="000000" w:themeColor="text1"/>
          <w:sz w:val="24"/>
          <w:highlight w:val="none"/>
          <w14:textFill>
            <w14:solidFill>
              <w14:schemeClr w14:val="tx1"/>
            </w14:solidFill>
          </w14:textFill>
        </w:rPr>
        <w:t xml:space="preserve">17.5.2 </w:t>
      </w:r>
      <w:r>
        <w:rPr>
          <w:rFonts w:hint="eastAsia" w:cs="宋体" w:asciiTheme="majorEastAsia" w:hAnsiTheme="majorEastAsia" w:eastAsiaTheme="majorEastAsia"/>
          <w:color w:val="000000" w:themeColor="text1"/>
          <w:sz w:val="24"/>
          <w:highlight w:val="none"/>
          <w14:textFill>
            <w14:solidFill>
              <w14:schemeClr w14:val="tx1"/>
            </w14:solidFill>
          </w14:textFill>
        </w:rPr>
        <w:t>项和第</w:t>
      </w:r>
      <w:r>
        <w:rPr>
          <w:rFonts w:cs="宋体" w:asciiTheme="majorEastAsia" w:hAnsiTheme="majorEastAsia" w:eastAsiaTheme="majorEastAsia"/>
          <w:color w:val="000000" w:themeColor="text1"/>
          <w:sz w:val="24"/>
          <w:highlight w:val="none"/>
          <w14:textFill>
            <w14:solidFill>
              <w14:schemeClr w14:val="tx1"/>
            </w14:solidFill>
          </w14:textFill>
        </w:rPr>
        <w:t xml:space="preserve">17.6.2 </w:t>
      </w:r>
      <w:r>
        <w:rPr>
          <w:rFonts w:hint="eastAsia" w:cs="宋体" w:asciiTheme="majorEastAsia" w:hAnsiTheme="majorEastAsia" w:eastAsiaTheme="majorEastAsia"/>
          <w:color w:val="000000" w:themeColor="text1"/>
          <w:sz w:val="24"/>
          <w:highlight w:val="none"/>
          <w14:textFill>
            <w14:solidFill>
              <w14:schemeClr w14:val="tx1"/>
            </w14:solidFill>
          </w14:textFill>
        </w:rPr>
        <w:t>项约定的付款证书相关周期最后一天的前</w:t>
      </w:r>
      <w:r>
        <w:rPr>
          <w:rFonts w:cs="宋体" w:asciiTheme="majorEastAsia" w:hAnsiTheme="majorEastAsia" w:eastAsiaTheme="majorEastAsia"/>
          <w:color w:val="000000" w:themeColor="text1"/>
          <w:sz w:val="24"/>
          <w:highlight w:val="none"/>
          <w14:textFill>
            <w14:solidFill>
              <w14:schemeClr w14:val="tx1"/>
            </w14:solidFill>
          </w14:textFill>
        </w:rPr>
        <w:t>42</w:t>
      </w:r>
      <w:r>
        <w:rPr>
          <w:rFonts w:hint="eastAsia" w:cs="宋体" w:asciiTheme="majorEastAsia" w:hAnsiTheme="majorEastAsia" w:eastAsiaTheme="majorEastAsia"/>
          <w:color w:val="000000" w:themeColor="text1"/>
          <w:sz w:val="24"/>
          <w:highlight w:val="none"/>
          <w14:textFill>
            <w14:solidFill>
              <w14:schemeClr w14:val="tx1"/>
            </w14:solidFill>
          </w14:textFill>
        </w:rPr>
        <w:t>天的各可调因子的价格指数；</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01</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02</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03</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F</w:t>
      </w:r>
      <w:r>
        <w:rPr>
          <w:rFonts w:cs="宋体" w:asciiTheme="majorEastAsia" w:hAnsiTheme="majorEastAsia" w:eastAsiaTheme="majorEastAsia"/>
          <w:color w:val="000000" w:themeColor="text1"/>
          <w:sz w:val="24"/>
          <w:highlight w:val="none"/>
          <w:vertAlign w:val="subscript"/>
          <w14:textFill>
            <w14:solidFill>
              <w14:schemeClr w14:val="tx1"/>
            </w14:solidFill>
          </w14:textFill>
        </w:rPr>
        <w:t>0n</w:t>
      </w:r>
      <w:r>
        <w:rPr>
          <w:rFonts w:cs="宋体" w:asciiTheme="majorEastAsia" w:hAnsiTheme="majorEastAsia" w:eastAsiaTheme="majorEastAsia"/>
          <w:color w:val="000000" w:themeColor="text1"/>
          <w:sz w:val="24"/>
          <w:highlight w:val="none"/>
          <w14:textFill>
            <w14:solidFill>
              <w14:schemeClr w14:val="tx1"/>
            </w14:solidFill>
          </w14:textFill>
        </w:rPr>
        <w:t>---</w:t>
      </w:r>
      <w:r>
        <w:rPr>
          <w:rFonts w:hint="eastAsia" w:cs="宋体" w:asciiTheme="majorEastAsia" w:hAnsiTheme="majorEastAsia" w:eastAsiaTheme="majorEastAsia"/>
          <w:color w:val="000000" w:themeColor="text1"/>
          <w:sz w:val="24"/>
          <w:highlight w:val="none"/>
          <w14:textFill>
            <w14:solidFill>
              <w14:schemeClr w14:val="tx1"/>
            </w14:solidFill>
          </w14:textFill>
        </w:rPr>
        <w:t>各可调因子的基本价格指数，指基准日期的各可调因子的价格指数。</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16.1.1.2 </w:t>
      </w:r>
      <w:r>
        <w:rPr>
          <w:rFonts w:hint="eastAsia" w:cs="宋体" w:asciiTheme="majorEastAsia" w:hAnsiTheme="majorEastAsia" w:eastAsiaTheme="majorEastAsia"/>
          <w:color w:val="000000" w:themeColor="text1"/>
          <w:sz w:val="24"/>
          <w:highlight w:val="none"/>
          <w14:textFill>
            <w14:solidFill>
              <w14:schemeClr w14:val="tx1"/>
            </w14:solidFill>
          </w14:textFill>
        </w:rPr>
        <w:t>暂时确定调整差额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在计算调整差额时得不到现行价格指数的，可暂用上一次价格指数计算，并在以后的付款中再按实际价格指数进行调整。</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16.1.1.3 </w:t>
      </w:r>
      <w:r>
        <w:rPr>
          <w:rFonts w:hint="eastAsia" w:cs="宋体" w:asciiTheme="majorEastAsia" w:hAnsiTheme="majorEastAsia" w:eastAsiaTheme="majorEastAsia"/>
          <w:color w:val="000000" w:themeColor="text1"/>
          <w:sz w:val="24"/>
          <w:highlight w:val="none"/>
          <w14:textFill>
            <w14:solidFill>
              <w14:schemeClr w14:val="tx1"/>
            </w14:solidFill>
          </w14:textFill>
        </w:rPr>
        <w:t>权重的调整</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15.1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款约定的变更导致原定合同中的权重不合理时，由监理人与承包人和发包人协商后进行调整。</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16.1.1.4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承包人工期延误后的价格调整</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由于承包人原因未在约定的工期内竣工的，则对原约定竣工日期后继续施工的工程，在使用第</w:t>
      </w:r>
      <w:r>
        <w:rPr>
          <w:rFonts w:cs="宋体" w:asciiTheme="majorEastAsia" w:hAnsiTheme="majorEastAsia" w:eastAsiaTheme="majorEastAsia"/>
          <w:color w:val="000000" w:themeColor="text1"/>
          <w:sz w:val="24"/>
          <w:highlight w:val="none"/>
          <w14:textFill>
            <w14:solidFill>
              <w14:schemeClr w14:val="tx1"/>
            </w14:solidFill>
          </w14:textFill>
        </w:rPr>
        <w:t>16.1.1. 1</w:t>
      </w:r>
      <w:r>
        <w:rPr>
          <w:rFonts w:hint="eastAsia" w:cs="宋体" w:asciiTheme="majorEastAsia" w:hAnsiTheme="majorEastAsia" w:eastAsiaTheme="majorEastAsia"/>
          <w:color w:val="000000" w:themeColor="text1"/>
          <w:sz w:val="24"/>
          <w:highlight w:val="none"/>
          <w14:textFill>
            <w14:solidFill>
              <w14:schemeClr w14:val="tx1"/>
            </w14:solidFill>
          </w14:textFill>
        </w:rPr>
        <w:t>目价格调整公式时，应采用原约定竣工日期与实际竣工日期的两个价格指数中较低的一个作为现行价格指数。</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16.1.2  </w:t>
      </w:r>
      <w:r>
        <w:rPr>
          <w:rFonts w:hint="eastAsia" w:cs="宋体" w:asciiTheme="majorEastAsia" w:hAnsiTheme="majorEastAsia" w:eastAsiaTheme="majorEastAsia"/>
          <w:color w:val="000000" w:themeColor="text1"/>
          <w:sz w:val="24"/>
          <w:highlight w:val="none"/>
          <w14:textFill>
            <w14:solidFill>
              <w14:schemeClr w14:val="tx1"/>
            </w14:solidFill>
          </w14:textFill>
        </w:rPr>
        <w:t>采用造价信息调整价格差额</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spacing w:line="400" w:lineRule="exact"/>
        <w:ind w:firstLine="42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工程造价信息的来源以及价格调整的项目和系数在专用合同条款中约定。</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16.2 </w:t>
      </w:r>
      <w:r>
        <w:rPr>
          <w:rFonts w:hint="eastAsia" w:cs="宋体" w:asciiTheme="majorEastAsia" w:hAnsiTheme="majorEastAsia" w:eastAsiaTheme="majorEastAsia"/>
          <w:b/>
          <w:color w:val="000000" w:themeColor="text1"/>
          <w:sz w:val="24"/>
          <w:highlight w:val="none"/>
          <w14:textFill>
            <w14:solidFill>
              <w14:schemeClr w14:val="tx1"/>
            </w14:solidFill>
          </w14:textFill>
        </w:rPr>
        <w:t>法律变化引起的价格调整</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在基准日后，因法律变化导致承包人在合同履行中所需要的工程费用发生除第</w:t>
      </w:r>
      <w:r>
        <w:rPr>
          <w:rFonts w:cs="宋体" w:asciiTheme="majorEastAsia" w:hAnsiTheme="majorEastAsia" w:eastAsiaTheme="majorEastAsia"/>
          <w:color w:val="000000" w:themeColor="text1"/>
          <w:sz w:val="24"/>
          <w:highlight w:val="none"/>
          <w14:textFill>
            <w14:solidFill>
              <w14:schemeClr w14:val="tx1"/>
            </w14:solidFill>
          </w14:textFill>
        </w:rPr>
        <w:t xml:space="preserve">16.1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款约定以外的增减时，监理人应根据法律、国家或省、自治区、直辖市有关部门的规定，按第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3.5 </w:t>
      </w:r>
      <w:r>
        <w:rPr>
          <w:rFonts w:hint="eastAsia" w:cs="宋体" w:asciiTheme="majorEastAsia" w:hAnsiTheme="majorEastAsia" w:eastAsiaTheme="majorEastAsia"/>
          <w:color w:val="000000" w:themeColor="text1"/>
          <w:sz w:val="24"/>
          <w:highlight w:val="none"/>
          <w14:textFill>
            <w14:solidFill>
              <w14:schemeClr w14:val="tx1"/>
            </w14:solidFill>
          </w14:textFill>
        </w:rPr>
        <w:t>款商定或确定需调整的合同价款。</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17  </w:t>
      </w:r>
      <w:r>
        <w:rPr>
          <w:rFonts w:hint="eastAsia" w:cs="宋体" w:asciiTheme="majorEastAsia" w:hAnsiTheme="majorEastAsia" w:eastAsiaTheme="majorEastAsia"/>
          <w:b/>
          <w:color w:val="000000" w:themeColor="text1"/>
          <w:sz w:val="24"/>
          <w:highlight w:val="none"/>
          <w14:textFill>
            <w14:solidFill>
              <w14:schemeClr w14:val="tx1"/>
            </w14:solidFill>
          </w14:textFill>
        </w:rPr>
        <w:t>计量与支付</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17.1  </w:t>
      </w:r>
      <w:r>
        <w:rPr>
          <w:rFonts w:hint="eastAsia" w:cs="宋体" w:asciiTheme="majorEastAsia" w:hAnsiTheme="majorEastAsia" w:eastAsiaTheme="majorEastAsia"/>
          <w:b/>
          <w:color w:val="000000" w:themeColor="text1"/>
          <w:sz w:val="24"/>
          <w:highlight w:val="none"/>
          <w14:textFill>
            <w14:solidFill>
              <w14:schemeClr w14:val="tx1"/>
            </w14:solidFill>
          </w14:textFill>
        </w:rPr>
        <w:t>计量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17.1.1 </w:t>
      </w:r>
      <w:r>
        <w:rPr>
          <w:rFonts w:hint="eastAsia" w:cs="宋体" w:asciiTheme="majorEastAsia" w:hAnsiTheme="majorEastAsia" w:eastAsiaTheme="majorEastAsia"/>
          <w:color w:val="000000" w:themeColor="text1"/>
          <w:sz w:val="24"/>
          <w:highlight w:val="none"/>
          <w14:textFill>
            <w14:solidFill>
              <w14:schemeClr w14:val="tx1"/>
            </w14:solidFill>
          </w14:textFill>
        </w:rPr>
        <w:t>计量单位</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计量采用国家法定的计量单位。</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17.1.2  </w:t>
      </w:r>
      <w:r>
        <w:rPr>
          <w:rFonts w:hint="eastAsia" w:cs="宋体" w:asciiTheme="majorEastAsia" w:hAnsiTheme="majorEastAsia" w:eastAsiaTheme="majorEastAsia"/>
          <w:color w:val="000000" w:themeColor="text1"/>
          <w:sz w:val="24"/>
          <w:highlight w:val="none"/>
          <w14:textFill>
            <w14:solidFill>
              <w14:schemeClr w14:val="tx1"/>
            </w14:solidFill>
          </w14:textFill>
        </w:rPr>
        <w:t>计量方法</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结算工程量应按工程量清单中约定的方法计量。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17.1.3 </w:t>
      </w:r>
      <w:r>
        <w:rPr>
          <w:rFonts w:hint="eastAsia" w:cs="宋体" w:asciiTheme="majorEastAsia" w:hAnsiTheme="majorEastAsia" w:eastAsiaTheme="majorEastAsia"/>
          <w:color w:val="000000" w:themeColor="text1"/>
          <w:sz w:val="24"/>
          <w:highlight w:val="none"/>
          <w14:textFill>
            <w14:solidFill>
              <w14:schemeClr w14:val="tx1"/>
            </w14:solidFill>
          </w14:textFill>
        </w:rPr>
        <w:t>计量周期</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除专用合同条款另有约定外，单价子目已完成工程量按月计量，总价子目的计量周期按批准的支付分解报告确定。</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17.1.4 </w:t>
      </w:r>
      <w:r>
        <w:rPr>
          <w:rFonts w:hint="eastAsia" w:cs="宋体" w:asciiTheme="majorEastAsia" w:hAnsiTheme="majorEastAsia" w:eastAsiaTheme="majorEastAsia"/>
          <w:color w:val="000000" w:themeColor="text1"/>
          <w:sz w:val="24"/>
          <w:highlight w:val="none"/>
          <w14:textFill>
            <w14:solidFill>
              <w14:schemeClr w14:val="tx1"/>
            </w14:solidFill>
          </w14:textFill>
        </w:rPr>
        <w:t>单价子目的计量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）已标价工程量清单中的单价子目工程量为估算工程量。结算工程量是承包人实际完成的，并按合同约定的计量方法进行计量的工程量。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）承包人对己完成的工程进行计量，向监理人提交进度付款申请单、己完成工程量报表和有关计量资料。</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）监理人对承包人提交的工程量报表进行复核，以确定实际完成的工程量。对数量有异议的，可要求承包人按第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8.2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）监理人认为有必要时，可通知承包人共同进行联合测量、计量，承包人应遵照执行。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）监理人应在收到承包人提交的工程量报表后的</w:t>
      </w:r>
      <w:r>
        <w:rPr>
          <w:rFonts w:cs="宋体" w:asciiTheme="majorEastAsia" w:hAnsiTheme="majorEastAsia" w:eastAsiaTheme="majorEastAsia"/>
          <w:color w:val="000000" w:themeColor="text1"/>
          <w:sz w:val="24"/>
          <w:highlight w:val="none"/>
          <w14:textFill>
            <w14:solidFill>
              <w14:schemeClr w14:val="tx1"/>
            </w14:solidFill>
          </w14:textFill>
        </w:rPr>
        <w:t xml:space="preserve">7 </w:t>
      </w:r>
      <w:r>
        <w:rPr>
          <w:rFonts w:hint="eastAsia" w:cs="宋体" w:asciiTheme="majorEastAsia" w:hAnsiTheme="majorEastAsia" w:eastAsiaTheme="majorEastAsia"/>
          <w:color w:val="000000" w:themeColor="text1"/>
          <w:sz w:val="24"/>
          <w:highlight w:val="none"/>
          <w14:textFill>
            <w14:solidFill>
              <w14:schemeClr w14:val="tx1"/>
            </w14:solidFill>
          </w14:textFill>
        </w:rPr>
        <w:t>天内进行复核，监理人未在约定时间内复核的，承包人提交的工程量报表中的工程量视为承包人实际完成的工程量，据此计算工程价款。</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17.1.5  </w:t>
      </w:r>
      <w:r>
        <w:rPr>
          <w:rFonts w:hint="eastAsia" w:cs="宋体" w:asciiTheme="majorEastAsia" w:hAnsiTheme="majorEastAsia" w:eastAsiaTheme="majorEastAsia"/>
          <w:color w:val="000000" w:themeColor="text1"/>
          <w:sz w:val="24"/>
          <w:highlight w:val="none"/>
          <w14:textFill>
            <w14:solidFill>
              <w14:schemeClr w14:val="tx1"/>
            </w14:solidFill>
          </w14:textFill>
        </w:rPr>
        <w:t>总价子目的计量</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总价子目的分解和计量按照下述约定进行。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）总价子目的计量和支付应以总价为基础，不因第</w:t>
      </w:r>
      <w:r>
        <w:rPr>
          <w:rFonts w:cs="宋体" w:asciiTheme="majorEastAsia" w:hAnsiTheme="majorEastAsia" w:eastAsiaTheme="majorEastAsia"/>
          <w:color w:val="000000" w:themeColor="text1"/>
          <w:sz w:val="24"/>
          <w:highlight w:val="none"/>
          <w14:textFill>
            <w14:solidFill>
              <w14:schemeClr w14:val="tx1"/>
            </w14:solidFill>
          </w14:textFill>
        </w:rPr>
        <w:t>16.1</w:t>
      </w:r>
      <w:r>
        <w:rPr>
          <w:rFonts w:hint="eastAsia" w:cs="宋体" w:asciiTheme="majorEastAsia" w:hAnsiTheme="majorEastAsia" w:eastAsiaTheme="majorEastAsia"/>
          <w:color w:val="000000" w:themeColor="text1"/>
          <w:sz w:val="24"/>
          <w:highlight w:val="none"/>
          <w14:textFill>
            <w14:solidFill>
              <w14:schemeClr w14:val="tx1"/>
            </w14:solidFill>
          </w14:textFill>
        </w:rPr>
        <w:t>款中的因素而进行调整。承包人实际完成的工程量，是进行工程目标管理和控制进度支付的依据。</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）承包人应按工程量清单的要求对总价子目进行分解，并在签订协议书后的</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）监理人对承包人提交的上述资料进行复核，以确定分阶段实际完成的工程量和工程形象目标。对其有异议的，可要求承包人按第</w:t>
      </w:r>
      <w:r>
        <w:rPr>
          <w:rFonts w:cs="宋体" w:asciiTheme="majorEastAsia" w:hAnsiTheme="majorEastAsia" w:eastAsiaTheme="majorEastAsia"/>
          <w:color w:val="000000" w:themeColor="text1"/>
          <w:sz w:val="24"/>
          <w:highlight w:val="none"/>
          <w14:textFill>
            <w14:solidFill>
              <w14:schemeClr w14:val="tx1"/>
            </w14:solidFill>
          </w14:textFill>
        </w:rPr>
        <w:t>8.2</w:t>
      </w:r>
      <w:r>
        <w:rPr>
          <w:rFonts w:hint="eastAsia" w:cs="宋体" w:asciiTheme="majorEastAsia" w:hAnsiTheme="majorEastAsia" w:eastAsiaTheme="majorEastAsia"/>
          <w:color w:val="000000" w:themeColor="text1"/>
          <w:sz w:val="24"/>
          <w:highlight w:val="none"/>
          <w14:textFill>
            <w14:solidFill>
              <w14:schemeClr w14:val="tx1"/>
            </w14:solidFill>
          </w14:textFill>
        </w:rPr>
        <w:t>款约定进行共同复核和抽样复测。</w:t>
      </w:r>
    </w:p>
    <w:p>
      <w:pPr>
        <w:spacing w:line="400" w:lineRule="exact"/>
        <w:ind w:firstLine="47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）除按照第</w:t>
      </w:r>
      <w:r>
        <w:rPr>
          <w:rFonts w:cs="宋体" w:asciiTheme="majorEastAsia" w:hAnsiTheme="majorEastAsia" w:eastAsiaTheme="majorEastAsia"/>
          <w:color w:val="000000" w:themeColor="text1"/>
          <w:sz w:val="24"/>
          <w:highlight w:val="none"/>
          <w14:textFill>
            <w14:solidFill>
              <w14:schemeClr w14:val="tx1"/>
            </w14:solidFill>
          </w14:textFill>
        </w:rPr>
        <w:t>15</w:t>
      </w:r>
      <w:r>
        <w:rPr>
          <w:rFonts w:hint="eastAsia" w:cs="宋体" w:asciiTheme="majorEastAsia" w:hAnsiTheme="majorEastAsia" w:eastAsiaTheme="majorEastAsia"/>
          <w:color w:val="000000" w:themeColor="text1"/>
          <w:sz w:val="24"/>
          <w:highlight w:val="none"/>
          <w14:textFill>
            <w14:solidFill>
              <w14:schemeClr w14:val="tx1"/>
            </w14:solidFill>
          </w14:textFill>
        </w:rPr>
        <w:t>条约定的变更外，总价子目的工程量是承包人用于结算的最终工程量。</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17.2  </w:t>
      </w:r>
      <w:r>
        <w:rPr>
          <w:rFonts w:hint="eastAsia" w:cs="宋体" w:asciiTheme="majorEastAsia" w:hAnsiTheme="majorEastAsia" w:eastAsiaTheme="majorEastAsia"/>
          <w:b/>
          <w:color w:val="000000" w:themeColor="text1"/>
          <w:sz w:val="24"/>
          <w:highlight w:val="none"/>
          <w14:textFill>
            <w14:solidFill>
              <w14:schemeClr w14:val="tx1"/>
            </w14:solidFill>
          </w14:textFill>
        </w:rPr>
        <w:t>预付款</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17.2.1  </w:t>
      </w:r>
      <w:r>
        <w:rPr>
          <w:rFonts w:hint="eastAsia" w:cs="宋体" w:asciiTheme="majorEastAsia" w:hAnsiTheme="majorEastAsia" w:eastAsiaTheme="majorEastAsia"/>
          <w:color w:val="000000" w:themeColor="text1"/>
          <w:sz w:val="24"/>
          <w:highlight w:val="none"/>
          <w14:textFill>
            <w14:solidFill>
              <w14:schemeClr w14:val="tx1"/>
            </w14:solidFill>
          </w14:textFill>
        </w:rPr>
        <w:t>预付款</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17.2.2  </w:t>
      </w:r>
      <w:r>
        <w:rPr>
          <w:rFonts w:hint="eastAsia" w:cs="宋体" w:asciiTheme="majorEastAsia" w:hAnsiTheme="majorEastAsia" w:eastAsiaTheme="majorEastAsia"/>
          <w:color w:val="000000" w:themeColor="text1"/>
          <w:sz w:val="24"/>
          <w:highlight w:val="none"/>
          <w14:textFill>
            <w14:solidFill>
              <w14:schemeClr w14:val="tx1"/>
            </w14:solidFill>
          </w14:textFill>
        </w:rPr>
        <w:t>预付款保函（担保）</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）承包人应在收到第一次工程预付款的同时向发包人提交工程预付款担保，担保金额应与第一次工程预付款金额相同，工程预付款担保在第一次工程预付款被发包人扣回前一直有效。</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）工程材料预付款的担保在专用合同条款中约定。</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）预付款担保的担保金额可根据预付款扣回的金额相应递减</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17.2.3  </w:t>
      </w:r>
      <w:r>
        <w:rPr>
          <w:rFonts w:hint="eastAsia" w:cs="宋体" w:asciiTheme="majorEastAsia" w:hAnsiTheme="majorEastAsia" w:eastAsiaTheme="majorEastAsia"/>
          <w:color w:val="000000" w:themeColor="text1"/>
          <w:sz w:val="24"/>
          <w:highlight w:val="none"/>
          <w14:textFill>
            <w14:solidFill>
              <w14:schemeClr w14:val="tx1"/>
            </w14:solidFill>
          </w14:textFill>
        </w:rPr>
        <w:t>预付款的扣回与还清</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17.3 </w:t>
      </w:r>
      <w:r>
        <w:rPr>
          <w:rFonts w:hint="eastAsia" w:cs="宋体" w:asciiTheme="majorEastAsia" w:hAnsiTheme="majorEastAsia" w:eastAsiaTheme="majorEastAsia"/>
          <w:b/>
          <w:color w:val="000000" w:themeColor="text1"/>
          <w:sz w:val="24"/>
          <w:highlight w:val="none"/>
          <w14:textFill>
            <w14:solidFill>
              <w14:schemeClr w14:val="tx1"/>
            </w14:solidFill>
          </w14:textFill>
        </w:rPr>
        <w:t>工程进度付款</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17.3.1 </w:t>
      </w:r>
      <w:r>
        <w:rPr>
          <w:rFonts w:hint="eastAsia" w:cs="宋体" w:asciiTheme="majorEastAsia" w:hAnsiTheme="majorEastAsia" w:eastAsiaTheme="majorEastAsia"/>
          <w:color w:val="000000" w:themeColor="text1"/>
          <w:sz w:val="24"/>
          <w:highlight w:val="none"/>
          <w14:textFill>
            <w14:solidFill>
              <w14:schemeClr w14:val="tx1"/>
            </w14:solidFill>
          </w14:textFill>
        </w:rPr>
        <w:t>付款周期</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付款周期同计量周期。</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17.3.2 </w:t>
      </w:r>
      <w:r>
        <w:rPr>
          <w:rFonts w:hint="eastAsia" w:cs="宋体" w:asciiTheme="majorEastAsia" w:hAnsiTheme="majorEastAsia" w:eastAsiaTheme="majorEastAsia"/>
          <w:color w:val="000000" w:themeColor="text1"/>
          <w:sz w:val="24"/>
          <w:highlight w:val="none"/>
          <w14:textFill>
            <w14:solidFill>
              <w14:schemeClr w14:val="tx1"/>
            </w14:solidFill>
          </w14:textFill>
        </w:rPr>
        <w:t>进度付款申请单</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承包人应在每个付款周期末，按监理人批准的格式和专用合同条款约定的份数，向监理人提交进度付款中请单，并附相应的支持性证明文件。除专用合同条款另有约定外，进度付款申请单应包括下列内容：</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）截至本次付款周期末己实施工程的价款；</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）根据第</w:t>
      </w:r>
      <w:r>
        <w:rPr>
          <w:rFonts w:cs="宋体" w:asciiTheme="majorEastAsia" w:hAnsiTheme="majorEastAsia" w:eastAsiaTheme="majorEastAsia"/>
          <w:color w:val="000000" w:themeColor="text1"/>
          <w:sz w:val="24"/>
          <w:highlight w:val="none"/>
          <w14:textFill>
            <w14:solidFill>
              <w14:schemeClr w14:val="tx1"/>
            </w14:solidFill>
          </w14:textFill>
        </w:rPr>
        <w:t>23</w:t>
      </w:r>
      <w:r>
        <w:rPr>
          <w:rFonts w:hint="eastAsia" w:cs="宋体" w:asciiTheme="majorEastAsia" w:hAnsiTheme="majorEastAsia" w:eastAsiaTheme="majorEastAsia"/>
          <w:color w:val="000000" w:themeColor="text1"/>
          <w:sz w:val="24"/>
          <w:highlight w:val="none"/>
          <w14:textFill>
            <w14:solidFill>
              <w14:schemeClr w14:val="tx1"/>
            </w14:solidFill>
          </w14:textFill>
        </w:rPr>
        <w:t>条应增加和扣减的变更金额；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）根据第</w:t>
      </w:r>
      <w:r>
        <w:rPr>
          <w:rFonts w:cs="宋体" w:asciiTheme="majorEastAsia" w:hAnsiTheme="majorEastAsia" w:eastAsiaTheme="majorEastAsia"/>
          <w:color w:val="000000" w:themeColor="text1"/>
          <w:sz w:val="24"/>
          <w:highlight w:val="none"/>
          <w14:textFill>
            <w14:solidFill>
              <w14:schemeClr w14:val="tx1"/>
            </w14:solidFill>
          </w14:textFill>
        </w:rPr>
        <w:t xml:space="preserve">23 </w:t>
      </w:r>
      <w:r>
        <w:rPr>
          <w:rFonts w:hint="eastAsia" w:cs="宋体" w:asciiTheme="majorEastAsia" w:hAnsiTheme="majorEastAsia" w:eastAsiaTheme="majorEastAsia"/>
          <w:color w:val="000000" w:themeColor="text1"/>
          <w:sz w:val="24"/>
          <w:highlight w:val="none"/>
          <w14:textFill>
            <w14:solidFill>
              <w14:schemeClr w14:val="tx1"/>
            </w14:solidFill>
          </w14:textFill>
        </w:rPr>
        <w:t>条应增加和扣减的索赔金额；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）根据第</w:t>
      </w:r>
      <w:r>
        <w:rPr>
          <w:rFonts w:cs="宋体" w:asciiTheme="majorEastAsia" w:hAnsiTheme="majorEastAsia" w:eastAsiaTheme="majorEastAsia"/>
          <w:color w:val="000000" w:themeColor="text1"/>
          <w:sz w:val="24"/>
          <w:highlight w:val="none"/>
          <w14:textFill>
            <w14:solidFill>
              <w14:schemeClr w14:val="tx1"/>
            </w14:solidFill>
          </w14:textFill>
        </w:rPr>
        <w:t xml:space="preserve">17.2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款约定应支付的预付款和扣减的返还预付款；</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）根据第</w:t>
      </w:r>
      <w:r>
        <w:rPr>
          <w:rFonts w:cs="宋体" w:asciiTheme="majorEastAsia" w:hAnsiTheme="majorEastAsia" w:eastAsiaTheme="majorEastAsia"/>
          <w:color w:val="000000" w:themeColor="text1"/>
          <w:sz w:val="24"/>
          <w:highlight w:val="none"/>
          <w14:textFill>
            <w14:solidFill>
              <w14:schemeClr w14:val="tx1"/>
            </w14:solidFill>
          </w14:textFill>
        </w:rPr>
        <w:t xml:space="preserve">17.4.1 </w:t>
      </w:r>
      <w:r>
        <w:rPr>
          <w:rFonts w:hint="eastAsia" w:cs="宋体" w:asciiTheme="majorEastAsia" w:hAnsiTheme="majorEastAsia" w:eastAsiaTheme="majorEastAsia"/>
          <w:color w:val="000000" w:themeColor="text1"/>
          <w:sz w:val="24"/>
          <w:highlight w:val="none"/>
          <w14:textFill>
            <w14:solidFill>
              <w14:schemeClr w14:val="tx1"/>
            </w14:solidFill>
          </w14:textFill>
        </w:rPr>
        <w:t>项约定应扣减的质量保证金；</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）根据合同应增加和扣减的其他金额。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17.3.3 </w:t>
      </w:r>
      <w:r>
        <w:rPr>
          <w:rFonts w:hint="eastAsia" w:cs="宋体" w:asciiTheme="majorEastAsia" w:hAnsiTheme="majorEastAsia" w:eastAsiaTheme="majorEastAsia"/>
          <w:color w:val="000000" w:themeColor="text1"/>
          <w:sz w:val="24"/>
          <w:highlight w:val="none"/>
          <w14:textFill>
            <w14:solidFill>
              <w14:schemeClr w14:val="tx1"/>
            </w14:solidFill>
          </w14:textFill>
        </w:rPr>
        <w:t>进度付款证书和支付时间</w:t>
      </w:r>
    </w:p>
    <w:p>
      <w:pPr>
        <w:spacing w:line="400" w:lineRule="exact"/>
        <w:ind w:firstLine="408"/>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）监理人在收到承包人进度付款申请单以及相应的支持性证明文件后的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408"/>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）发包人应在监理人收到进度付款中请单后的</w:t>
      </w:r>
      <w:r>
        <w:rPr>
          <w:rFonts w:cs="宋体" w:asciiTheme="majorEastAsia" w:hAnsiTheme="majorEastAsia" w:eastAsiaTheme="majorEastAsia"/>
          <w:color w:val="000000" w:themeColor="text1"/>
          <w:sz w:val="24"/>
          <w:highlight w:val="none"/>
          <w14:textFill>
            <w14:solidFill>
              <w14:schemeClr w14:val="tx1"/>
            </w14:solidFill>
          </w14:textFill>
        </w:rPr>
        <w:t xml:space="preserve">28 </w:t>
      </w:r>
      <w:r>
        <w:rPr>
          <w:rFonts w:hint="eastAsia" w:cs="宋体" w:asciiTheme="majorEastAsia" w:hAnsiTheme="majorEastAsia" w:eastAsiaTheme="majorEastAsia"/>
          <w:color w:val="000000" w:themeColor="text1"/>
          <w:sz w:val="24"/>
          <w:highlight w:val="none"/>
          <w14:textFill>
            <w14:solidFill>
              <w14:schemeClr w14:val="tx1"/>
            </w14:solidFill>
          </w14:textFill>
        </w:rPr>
        <w:t>天内，将进度应付款支付给承包人。发包人不按期支付的，按专用合同条款的约定支付逾期付款违约金。</w:t>
      </w:r>
    </w:p>
    <w:p>
      <w:pPr>
        <w:spacing w:line="400" w:lineRule="exact"/>
        <w:ind w:firstLine="408"/>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）监理人出具进度付款证书，不应视为监理人己同意、批准或接受了承包人完成的该部分工作。</w:t>
      </w:r>
    </w:p>
    <w:p>
      <w:pPr>
        <w:spacing w:line="400" w:lineRule="exact"/>
        <w:ind w:firstLine="408"/>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）进度付款涉及政府投资资金的，按照国库集中支付等国家相关规定和专用合同条款的约定办理。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17.3.4 </w:t>
      </w:r>
      <w:r>
        <w:rPr>
          <w:rFonts w:hint="eastAsia" w:cs="宋体" w:asciiTheme="majorEastAsia" w:hAnsiTheme="majorEastAsia" w:eastAsiaTheme="majorEastAsia"/>
          <w:color w:val="000000" w:themeColor="text1"/>
          <w:sz w:val="24"/>
          <w:highlight w:val="none"/>
          <w14:textFill>
            <w14:solidFill>
              <w14:schemeClr w14:val="tx1"/>
            </w14:solidFill>
          </w14:textFill>
        </w:rPr>
        <w:t>工程进度付款的修正</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在对以往历次已签发的进度付款证书进行汇总和复核中发现错、漏或重复的，监理人有权予以修正，承包人也有权提出修正申请。经双方复核同意的修正，应在本次进度付款中支付或扣除。</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17.4  </w:t>
      </w:r>
      <w:r>
        <w:rPr>
          <w:rFonts w:hint="eastAsia" w:cs="宋体" w:asciiTheme="majorEastAsia" w:hAnsiTheme="majorEastAsia" w:eastAsiaTheme="majorEastAsia"/>
          <w:b/>
          <w:color w:val="000000" w:themeColor="text1"/>
          <w:sz w:val="24"/>
          <w:highlight w:val="none"/>
          <w14:textFill>
            <w14:solidFill>
              <w14:schemeClr w14:val="tx1"/>
            </w14:solidFill>
          </w14:textFill>
        </w:rPr>
        <w:t>质量保证金</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17.4.1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spacing w:line="400" w:lineRule="exact"/>
        <w:ind w:firstLine="42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17.4.2  </w:t>
      </w:r>
      <w:r>
        <w:rPr>
          <w:rFonts w:hint="eastAsia" w:cs="宋体" w:asciiTheme="majorEastAsia" w:hAnsiTheme="majorEastAsia" w:eastAsiaTheme="majorEastAsia"/>
          <w:color w:val="000000" w:themeColor="text1"/>
          <w:sz w:val="24"/>
          <w:highlight w:val="none"/>
          <w14:textFill>
            <w14:solidFill>
              <w14:schemeClr w14:val="tx1"/>
            </w14:solidFill>
          </w14:textFill>
        </w:rPr>
        <w:t>合同工程完工证书颁发后</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天内，发包人将质量保证金总额的一半支付给承包人。在第</w:t>
      </w:r>
      <w:r>
        <w:rPr>
          <w:rFonts w:cs="宋体" w:asciiTheme="majorEastAsia" w:hAnsiTheme="majorEastAsia" w:eastAsiaTheme="majorEastAsia"/>
          <w:color w:val="000000" w:themeColor="text1"/>
          <w:sz w:val="24"/>
          <w:highlight w:val="none"/>
          <w14:textFill>
            <w14:solidFill>
              <w14:schemeClr w14:val="tx1"/>
            </w14:solidFill>
          </w14:textFill>
        </w:rPr>
        <w:t>1.1.4.5</w:t>
      </w:r>
      <w:r>
        <w:rPr>
          <w:rFonts w:hint="eastAsia" w:cs="宋体" w:asciiTheme="majorEastAsia" w:hAnsiTheme="majorEastAsia" w:eastAsiaTheme="majorEastAsia"/>
          <w:color w:val="000000" w:themeColor="text1"/>
          <w:sz w:val="24"/>
          <w:highlight w:val="none"/>
          <w14:textFill>
            <w14:solidFill>
              <w14:schemeClr w14:val="tx1"/>
            </w14:solidFill>
          </w14:textFill>
        </w:rPr>
        <w:t>目约定的缺陷责任期（工程质量保修期）满时，发包人将在</w:t>
      </w:r>
      <w:r>
        <w:rPr>
          <w:rFonts w:cs="宋体" w:asciiTheme="majorEastAsia" w:hAnsiTheme="majorEastAsia" w:eastAsiaTheme="majorEastAsia"/>
          <w:color w:val="000000" w:themeColor="text1"/>
          <w:sz w:val="24"/>
          <w:highlight w:val="none"/>
          <w14:textFill>
            <w14:solidFill>
              <w14:schemeClr w14:val="tx1"/>
            </w14:solidFill>
          </w14:textFill>
        </w:rPr>
        <w:t>30</w:t>
      </w:r>
      <w:r>
        <w:rPr>
          <w:rFonts w:hint="eastAsia" w:cs="宋体" w:asciiTheme="majorEastAsia" w:hAnsiTheme="majorEastAsia" w:eastAsiaTheme="majorEastAsia"/>
          <w:color w:val="000000" w:themeColor="text1"/>
          <w:sz w:val="24"/>
          <w:highlight w:val="none"/>
          <w14:textFill>
            <w14:solidFill>
              <w14:schemeClr w14:val="tx1"/>
            </w14:solidFill>
          </w14:textFill>
        </w:rPr>
        <w:t>个工作日内会同承包人按照合同约定的内容核实承包人是否完成保修责任。如无异议，发包人应当在核实后将剩余的质量保证金支付给承包人。</w:t>
      </w:r>
    </w:p>
    <w:p>
      <w:pPr>
        <w:spacing w:line="400" w:lineRule="exact"/>
        <w:ind w:firstLine="42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17.4.3 </w:t>
      </w:r>
      <w:r>
        <w:rPr>
          <w:rFonts w:hint="eastAsia" w:cs="宋体" w:asciiTheme="majorEastAsia" w:hAnsiTheme="majorEastAsia" w:eastAsiaTheme="majorEastAsia"/>
          <w:color w:val="000000" w:themeColor="text1"/>
          <w:sz w:val="24"/>
          <w:highlight w:val="none"/>
          <w14:textFill>
            <w14:solidFill>
              <w14:schemeClr w14:val="tx1"/>
            </w14:solidFill>
          </w14:textFill>
        </w:rPr>
        <w:t>在第</w:t>
      </w:r>
      <w:r>
        <w:rPr>
          <w:rFonts w:cs="宋体" w:asciiTheme="majorEastAsia" w:hAnsiTheme="majorEastAsia" w:eastAsiaTheme="majorEastAsia"/>
          <w:color w:val="000000" w:themeColor="text1"/>
          <w:sz w:val="24"/>
          <w:highlight w:val="none"/>
          <w14:textFill>
            <w14:solidFill>
              <w14:schemeClr w14:val="tx1"/>
            </w14:solidFill>
          </w14:textFill>
        </w:rPr>
        <w:t xml:space="preserve">1.1.4.5 </w:t>
      </w:r>
      <w:r>
        <w:rPr>
          <w:rFonts w:hint="eastAsia" w:cs="宋体" w:asciiTheme="majorEastAsia" w:hAnsiTheme="majorEastAsia" w:eastAsiaTheme="majorEastAsia"/>
          <w:color w:val="000000" w:themeColor="text1"/>
          <w:sz w:val="24"/>
          <w:highlight w:val="none"/>
          <w14:textFill>
            <w14:solidFill>
              <w14:schemeClr w14:val="tx1"/>
            </w14:solidFill>
          </w14:textFill>
        </w:rPr>
        <w:t>目约定的缺陷责任期满时，承包人没有完成缺陷责任的，发包人有权扣留与未履行责任剩余工作所需金额相应的质量保证金余额，并有权根据第</w:t>
      </w:r>
      <w:r>
        <w:rPr>
          <w:rFonts w:cs="宋体" w:asciiTheme="majorEastAsia" w:hAnsiTheme="majorEastAsia" w:eastAsiaTheme="majorEastAsia"/>
          <w:color w:val="000000" w:themeColor="text1"/>
          <w:sz w:val="24"/>
          <w:highlight w:val="none"/>
          <w14:textFill>
            <w14:solidFill>
              <w14:schemeClr w14:val="tx1"/>
            </w14:solidFill>
          </w14:textFill>
        </w:rPr>
        <w:t xml:space="preserve">19.3 </w:t>
      </w:r>
      <w:r>
        <w:rPr>
          <w:rFonts w:hint="eastAsia" w:cs="宋体" w:asciiTheme="majorEastAsia" w:hAnsiTheme="majorEastAsia" w:eastAsiaTheme="majorEastAsia"/>
          <w:color w:val="000000" w:themeColor="text1"/>
          <w:sz w:val="24"/>
          <w:highlight w:val="none"/>
          <w14:textFill>
            <w14:solidFill>
              <w14:schemeClr w14:val="tx1"/>
            </w14:solidFill>
          </w14:textFill>
        </w:rPr>
        <w:t>款约定要求延长缺陷责任期，直至完成剩余工作为止。</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17.5  </w:t>
      </w:r>
      <w:r>
        <w:rPr>
          <w:rFonts w:hint="eastAsia" w:cs="宋体" w:asciiTheme="majorEastAsia" w:hAnsiTheme="majorEastAsia" w:eastAsiaTheme="majorEastAsia"/>
          <w:b/>
          <w:color w:val="000000" w:themeColor="text1"/>
          <w:sz w:val="24"/>
          <w:highlight w:val="none"/>
          <w14:textFill>
            <w14:solidFill>
              <w14:schemeClr w14:val="tx1"/>
            </w14:solidFill>
          </w14:textFill>
        </w:rPr>
        <w:t>竣工结算（完工结算）</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17.5.1  </w:t>
      </w:r>
      <w:r>
        <w:rPr>
          <w:rFonts w:hint="eastAsia" w:cs="宋体" w:asciiTheme="majorEastAsia" w:hAnsiTheme="majorEastAsia" w:eastAsiaTheme="majorEastAsia"/>
          <w:color w:val="000000" w:themeColor="text1"/>
          <w:sz w:val="24"/>
          <w:highlight w:val="none"/>
          <w14:textFill>
            <w14:solidFill>
              <w14:schemeClr w14:val="tx1"/>
            </w14:solidFill>
          </w14:textFill>
        </w:rPr>
        <w:t>竣工（完工）付款申请单</w:t>
      </w:r>
    </w:p>
    <w:p>
      <w:pPr>
        <w:spacing w:line="400" w:lineRule="exact"/>
        <w:ind w:firstLine="42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）承包人应在合同工程完工证书颁发后</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）监理人对完工付款申请单有异议的，有权要求承包人进行修正和提供补充资料</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监理人和承包人协商后，由承包人向监理人提交修正后的完工付款申请单。</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17.5.2  </w:t>
      </w:r>
      <w:r>
        <w:rPr>
          <w:rFonts w:hint="eastAsia" w:cs="宋体" w:asciiTheme="majorEastAsia" w:hAnsiTheme="majorEastAsia" w:eastAsiaTheme="majorEastAsia"/>
          <w:color w:val="000000" w:themeColor="text1"/>
          <w:sz w:val="24"/>
          <w:highlight w:val="none"/>
          <w14:textFill>
            <w14:solidFill>
              <w14:schemeClr w14:val="tx1"/>
            </w14:solidFill>
          </w14:textFill>
        </w:rPr>
        <w:t>竣工（完工）付款证书及支付时间</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）监理人在收到承包人提交的完工付款申请单后的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天内完成核查，提出发包人到期应支付给承包人的价款送发包人审核并抄送承包人。发包人应在收到后</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审核完毕，由监理人向承包人出具经发包人签认的完工付款证书。监理人未在约定时间内核查，又未提出具体意见的，视为承包人提交的完工付款申请单已经监理人核查同意。发包人未在约定时内审核又未提出具体意见的，监理人提出发包人到期应支付给承包人的价款视为已经发包人同意。</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）发包人应在监理人出具完工付款证书后的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天内，将应支付款支付给承包人。发包人不按期支付的，按第</w:t>
      </w:r>
      <w:r>
        <w:rPr>
          <w:rFonts w:cs="宋体" w:asciiTheme="majorEastAsia" w:hAnsiTheme="majorEastAsia" w:eastAsiaTheme="majorEastAsia"/>
          <w:color w:val="000000" w:themeColor="text1"/>
          <w:sz w:val="24"/>
          <w:highlight w:val="none"/>
          <w14:textFill>
            <w14:solidFill>
              <w14:schemeClr w14:val="tx1"/>
            </w14:solidFill>
          </w14:textFill>
        </w:rPr>
        <w:t>17.3.3</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）目的约定，将逾期付款违约金支付给承包人。</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）承包人对发包人签认的完工付款证书有异议的，发包人可出具完工付款申请单中承包人已同意部分的临时付款证书。存在争议的部分，按第</w:t>
      </w:r>
      <w:r>
        <w:rPr>
          <w:rFonts w:cs="宋体" w:asciiTheme="majorEastAsia" w:hAnsiTheme="majorEastAsia" w:eastAsiaTheme="majorEastAsia"/>
          <w:color w:val="000000" w:themeColor="text1"/>
          <w:sz w:val="24"/>
          <w:highlight w:val="none"/>
          <w14:textFill>
            <w14:solidFill>
              <w14:schemeClr w14:val="tx1"/>
            </w14:solidFill>
          </w14:textFill>
        </w:rPr>
        <w:t>24</w:t>
      </w:r>
      <w:r>
        <w:rPr>
          <w:rFonts w:hint="eastAsia" w:cs="宋体" w:asciiTheme="majorEastAsia" w:hAnsiTheme="majorEastAsia" w:eastAsiaTheme="majorEastAsia"/>
          <w:color w:val="000000" w:themeColor="text1"/>
          <w:sz w:val="24"/>
          <w:highlight w:val="none"/>
          <w14:textFill>
            <w14:solidFill>
              <w14:schemeClr w14:val="tx1"/>
            </w14:solidFill>
          </w14:textFill>
        </w:rPr>
        <w:t>条的约定办理。</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）完工付款涉及政府投资资金的，按第</w:t>
      </w:r>
      <w:r>
        <w:rPr>
          <w:rFonts w:cs="宋体" w:asciiTheme="majorEastAsia" w:hAnsiTheme="majorEastAsia" w:eastAsiaTheme="majorEastAsia"/>
          <w:color w:val="000000" w:themeColor="text1"/>
          <w:sz w:val="24"/>
          <w:highlight w:val="none"/>
          <w14:textFill>
            <w14:solidFill>
              <w14:schemeClr w14:val="tx1"/>
            </w14:solidFill>
          </w14:textFill>
        </w:rPr>
        <w:t>17.3.3</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）目的约定办理。</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17.6  </w:t>
      </w:r>
      <w:r>
        <w:rPr>
          <w:rFonts w:hint="eastAsia" w:cs="宋体" w:asciiTheme="majorEastAsia" w:hAnsiTheme="majorEastAsia" w:eastAsiaTheme="majorEastAsia"/>
          <w:b/>
          <w:color w:val="000000" w:themeColor="text1"/>
          <w:sz w:val="24"/>
          <w:highlight w:val="none"/>
          <w14:textFill>
            <w14:solidFill>
              <w14:schemeClr w14:val="tx1"/>
            </w14:solidFill>
          </w14:textFill>
        </w:rPr>
        <w:t>最终结清</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17.6.1  </w:t>
      </w:r>
      <w:r>
        <w:rPr>
          <w:rFonts w:hint="eastAsia" w:cs="宋体" w:asciiTheme="majorEastAsia" w:hAnsiTheme="majorEastAsia" w:eastAsiaTheme="majorEastAsia"/>
          <w:color w:val="000000" w:themeColor="text1"/>
          <w:sz w:val="24"/>
          <w:highlight w:val="none"/>
          <w14:textFill>
            <w14:solidFill>
              <w14:schemeClr w14:val="tx1"/>
            </w14:solidFill>
          </w14:textFill>
        </w:rPr>
        <w:t>最终结清申请单</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）工程质量保修责任终止证书签发后，承包人应按监理人批准的格式提交最终结清申请单。提交最终结清申请单的份数在专用合同条款中约定。</w:t>
      </w:r>
    </w:p>
    <w:p>
      <w:pPr>
        <w:spacing w:line="400" w:lineRule="exact"/>
        <w:ind w:firstLine="42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）发包人对最终结清申请单内容有异议的，有权要求承包人进行修正和提供补充资料，由承包人向监理人提交修正后的最终结清申请单。</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17.6.2 </w:t>
      </w:r>
      <w:r>
        <w:rPr>
          <w:rFonts w:hint="eastAsia" w:cs="宋体" w:asciiTheme="majorEastAsia" w:hAnsiTheme="majorEastAsia" w:eastAsiaTheme="majorEastAsia"/>
          <w:color w:val="000000" w:themeColor="text1"/>
          <w:sz w:val="24"/>
          <w:highlight w:val="none"/>
          <w14:textFill>
            <w14:solidFill>
              <w14:schemeClr w14:val="tx1"/>
            </w14:solidFill>
          </w14:textFill>
        </w:rPr>
        <w:t>最终结清证书和支付时间</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）监理人收到承包人提交的最终结清申请单后的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天内，提出发包人应支付给承包人的价款送发包人审核并抄送承包人。发包人应在收到后</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审核完毕，由监理人向承包人出具经发包人签认的最终结清证书。监理人未在约定时间内核查，又未提出具体意见的，视为承包人提交的最终结清申请己经监理人核查同意；发包人未在约定时间内审核又未提出具体意见的，监理人提出应支付给承包人的价款视为已经发包人同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）发包人应在监理人出具最终结清证书后的</w:t>
      </w:r>
      <w:r>
        <w:rPr>
          <w:rFonts w:cs="宋体" w:asciiTheme="majorEastAsia" w:hAnsiTheme="majorEastAsia" w:eastAsiaTheme="majorEastAsia"/>
          <w:color w:val="000000" w:themeColor="text1"/>
          <w:sz w:val="24"/>
          <w:highlight w:val="none"/>
          <w14:textFill>
            <w14:solidFill>
              <w14:schemeClr w14:val="tx1"/>
            </w14:solidFill>
          </w14:textFill>
        </w:rPr>
        <w:t xml:space="preserve">14 </w:t>
      </w:r>
      <w:r>
        <w:rPr>
          <w:rFonts w:hint="eastAsia" w:cs="宋体" w:asciiTheme="majorEastAsia" w:hAnsiTheme="majorEastAsia" w:eastAsiaTheme="majorEastAsia"/>
          <w:color w:val="000000" w:themeColor="text1"/>
          <w:sz w:val="24"/>
          <w:highlight w:val="none"/>
          <w14:textFill>
            <w14:solidFill>
              <w14:schemeClr w14:val="tx1"/>
            </w14:solidFill>
          </w14:textFill>
        </w:rPr>
        <w:t>天内，将应支付款支付给承包人。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发包人不按期支付的，按第</w:t>
      </w:r>
      <w:r>
        <w:rPr>
          <w:rFonts w:cs="宋体" w:asciiTheme="majorEastAsia" w:hAnsiTheme="majorEastAsia" w:eastAsiaTheme="majorEastAsia"/>
          <w:color w:val="000000" w:themeColor="text1"/>
          <w:sz w:val="24"/>
          <w:highlight w:val="none"/>
          <w14:textFill>
            <w14:solidFill>
              <w14:schemeClr w14:val="tx1"/>
            </w14:solidFill>
          </w14:textFill>
        </w:rPr>
        <w:t>17.3.3</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）目的约定，将逾期付款违约金支付给承包人。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）承包人对发包人签认的最终结清证书有异议的，按第</w:t>
      </w:r>
      <w:r>
        <w:rPr>
          <w:rFonts w:cs="宋体" w:asciiTheme="majorEastAsia" w:hAnsiTheme="majorEastAsia" w:eastAsiaTheme="majorEastAsia"/>
          <w:color w:val="000000" w:themeColor="text1"/>
          <w:sz w:val="24"/>
          <w:highlight w:val="none"/>
          <w14:textFill>
            <w14:solidFill>
              <w14:schemeClr w14:val="tx1"/>
            </w14:solidFill>
          </w14:textFill>
        </w:rPr>
        <w:t>24</w:t>
      </w:r>
      <w:r>
        <w:rPr>
          <w:rFonts w:hint="eastAsia" w:cs="宋体" w:asciiTheme="majorEastAsia" w:hAnsiTheme="majorEastAsia" w:eastAsiaTheme="majorEastAsia"/>
          <w:color w:val="000000" w:themeColor="text1"/>
          <w:sz w:val="24"/>
          <w:highlight w:val="none"/>
          <w14:textFill>
            <w14:solidFill>
              <w14:schemeClr w14:val="tx1"/>
            </w14:solidFill>
          </w14:textFill>
        </w:rPr>
        <w:t>条的约定办理。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）最终结清付款涉及政府投资资金的，按第</w:t>
      </w:r>
      <w:r>
        <w:rPr>
          <w:rFonts w:cs="宋体" w:asciiTheme="majorEastAsia" w:hAnsiTheme="majorEastAsia" w:eastAsiaTheme="majorEastAsia"/>
          <w:color w:val="000000" w:themeColor="text1"/>
          <w:sz w:val="24"/>
          <w:highlight w:val="none"/>
          <w14:textFill>
            <w14:solidFill>
              <w14:schemeClr w14:val="tx1"/>
            </w14:solidFill>
          </w14:textFill>
        </w:rPr>
        <w:t>17.3.3</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）目的约定办理。</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17.7  </w:t>
      </w:r>
      <w:r>
        <w:rPr>
          <w:rFonts w:hint="eastAsia" w:cs="宋体" w:asciiTheme="majorEastAsia" w:hAnsiTheme="majorEastAsia" w:eastAsiaTheme="majorEastAsia"/>
          <w:b/>
          <w:color w:val="000000" w:themeColor="text1"/>
          <w:sz w:val="24"/>
          <w:highlight w:val="none"/>
          <w14:textFill>
            <w14:solidFill>
              <w14:schemeClr w14:val="tx1"/>
            </w14:solidFill>
          </w14:textFill>
        </w:rPr>
        <w:t>竣工财务决算</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发包人负责编制本工程竣工财务决算，承包人应按专用合同条款的约定提供竣工财务决算编制所需的相关材料。</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17.8  </w:t>
      </w:r>
      <w:r>
        <w:rPr>
          <w:rFonts w:hint="eastAsia" w:cs="宋体" w:asciiTheme="majorEastAsia" w:hAnsiTheme="majorEastAsia" w:eastAsiaTheme="majorEastAsia"/>
          <w:b/>
          <w:color w:val="000000" w:themeColor="text1"/>
          <w:sz w:val="24"/>
          <w:highlight w:val="none"/>
          <w14:textFill>
            <w14:solidFill>
              <w14:schemeClr w14:val="tx1"/>
            </w14:solidFill>
          </w14:textFill>
        </w:rPr>
        <w:t>竣工审计</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发包人负责完成本工程竣工审计手续，承包人应完成相关配合工作。</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  </w:t>
      </w:r>
      <w:r>
        <w:rPr>
          <w:rFonts w:hint="eastAsia" w:cs="宋体" w:asciiTheme="majorEastAsia" w:hAnsiTheme="majorEastAsia" w:eastAsiaTheme="majorEastAsia"/>
          <w:b/>
          <w:color w:val="000000" w:themeColor="text1"/>
          <w:sz w:val="24"/>
          <w:highlight w:val="none"/>
          <w14:textFill>
            <w14:solidFill>
              <w14:schemeClr w14:val="tx1"/>
            </w14:solidFill>
          </w14:textFill>
        </w:rPr>
        <w:t>竣工验收（验收）</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18.1  </w:t>
      </w:r>
      <w:r>
        <w:rPr>
          <w:rFonts w:hint="eastAsia" w:cs="宋体" w:asciiTheme="majorEastAsia" w:hAnsiTheme="majorEastAsia" w:eastAsiaTheme="majorEastAsia"/>
          <w:b/>
          <w:color w:val="000000" w:themeColor="text1"/>
          <w:sz w:val="24"/>
          <w:highlight w:val="none"/>
          <w14:textFill>
            <w14:solidFill>
              <w14:schemeClr w14:val="tx1"/>
            </w14:solidFill>
          </w14:textFill>
        </w:rPr>
        <w:t>验收工作分类</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18.2  </w:t>
      </w:r>
      <w:r>
        <w:rPr>
          <w:rFonts w:hint="eastAsia" w:cs="宋体" w:asciiTheme="majorEastAsia" w:hAnsiTheme="majorEastAsia" w:eastAsiaTheme="majorEastAsia"/>
          <w:b/>
          <w:color w:val="000000" w:themeColor="text1"/>
          <w:sz w:val="24"/>
          <w:highlight w:val="none"/>
          <w14:textFill>
            <w14:solidFill>
              <w14:schemeClr w14:val="tx1"/>
            </w14:solidFill>
          </w14:textFill>
        </w:rPr>
        <w:t>分部工程验收</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18.2.1  </w:t>
      </w:r>
      <w:r>
        <w:rPr>
          <w:rFonts w:hint="eastAsia" w:cs="宋体" w:asciiTheme="majorEastAsia" w:hAnsiTheme="majorEastAsia" w:eastAsiaTheme="majorEastAsia"/>
          <w:color w:val="000000" w:themeColor="text1"/>
          <w:sz w:val="24"/>
          <w:highlight w:val="none"/>
          <w14:textFill>
            <w14:solidFill>
              <w14:schemeClr w14:val="tx1"/>
            </w14:solidFill>
          </w14:textFill>
        </w:rPr>
        <w:t>分部工程具备验收条件时，承包人应向发包人提交验收申请报告，发包人应在收到验收申请报告之日起</w:t>
      </w:r>
      <w:r>
        <w:rPr>
          <w:rFonts w:cs="宋体" w:asciiTheme="majorEastAsia" w:hAnsiTheme="majorEastAsia" w:eastAsiaTheme="majorEastAsia"/>
          <w:color w:val="000000" w:themeColor="text1"/>
          <w:sz w:val="24"/>
          <w:highlight w:val="none"/>
          <w14:textFill>
            <w14:solidFill>
              <w14:schemeClr w14:val="tx1"/>
            </w14:solidFill>
          </w14:textFill>
        </w:rPr>
        <w:t>10</w:t>
      </w:r>
      <w:r>
        <w:rPr>
          <w:rFonts w:hint="eastAsia" w:cs="宋体" w:asciiTheme="majorEastAsia" w:hAnsiTheme="majorEastAsia" w:eastAsiaTheme="majorEastAsia"/>
          <w:color w:val="000000" w:themeColor="text1"/>
          <w:sz w:val="24"/>
          <w:highlight w:val="none"/>
          <w14:textFill>
            <w14:solidFill>
              <w14:schemeClr w14:val="tx1"/>
            </w14:solidFill>
          </w14:textFill>
        </w:rPr>
        <w:t>个工作日内决定是否同意进行验收。</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18.2.2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除专用合同条款另有约定外，监理人主持分部工程验收，承包人应派符合条件的代表参加验收工作组。</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18.2.3  </w:t>
      </w:r>
      <w:r>
        <w:rPr>
          <w:rFonts w:hint="eastAsia" w:cs="宋体" w:asciiTheme="majorEastAsia" w:hAnsiTheme="majorEastAsia" w:eastAsiaTheme="majorEastAsia"/>
          <w:color w:val="000000" w:themeColor="text1"/>
          <w:sz w:val="24"/>
          <w:highlight w:val="none"/>
          <w14:textFill>
            <w14:solidFill>
              <w14:schemeClr w14:val="tx1"/>
            </w14:solidFill>
          </w14:textFill>
        </w:rPr>
        <w:t>分部工程验收通过后，发包人向承包人发送分部工程验收鉴定书。承包人应及时完成分部工程验收鉴定书载明应由承包人处理的遗留问题。</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18.3  </w:t>
      </w:r>
      <w:r>
        <w:rPr>
          <w:rFonts w:hint="eastAsia" w:cs="宋体" w:asciiTheme="majorEastAsia" w:hAnsiTheme="majorEastAsia" w:eastAsiaTheme="majorEastAsia"/>
          <w:b/>
          <w:color w:val="000000" w:themeColor="text1"/>
          <w:sz w:val="24"/>
          <w:highlight w:val="none"/>
          <w14:textFill>
            <w14:solidFill>
              <w14:schemeClr w14:val="tx1"/>
            </w14:solidFill>
          </w14:textFill>
        </w:rPr>
        <w:t>单位工程验收</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18.3.1  </w:t>
      </w:r>
      <w:r>
        <w:rPr>
          <w:rFonts w:hint="eastAsia" w:cs="宋体" w:asciiTheme="majorEastAsia" w:hAnsiTheme="majorEastAsia" w:eastAsiaTheme="majorEastAsia"/>
          <w:color w:val="000000" w:themeColor="text1"/>
          <w:sz w:val="24"/>
          <w:highlight w:val="none"/>
          <w14:textFill>
            <w14:solidFill>
              <w14:schemeClr w14:val="tx1"/>
            </w14:solidFill>
          </w14:textFill>
        </w:rPr>
        <w:t>单位工程具备验收条件时，承包人应向发包人提交验收申请报告，发包人应在收到验收申请报告之日起</w:t>
      </w:r>
      <w:r>
        <w:rPr>
          <w:rFonts w:cs="宋体" w:asciiTheme="majorEastAsia" w:hAnsiTheme="majorEastAsia" w:eastAsiaTheme="majorEastAsia"/>
          <w:color w:val="000000" w:themeColor="text1"/>
          <w:sz w:val="24"/>
          <w:highlight w:val="none"/>
          <w14:textFill>
            <w14:solidFill>
              <w14:schemeClr w14:val="tx1"/>
            </w14:solidFill>
          </w14:textFill>
        </w:rPr>
        <w:t>10</w:t>
      </w:r>
      <w:r>
        <w:rPr>
          <w:rFonts w:hint="eastAsia" w:cs="宋体" w:asciiTheme="majorEastAsia" w:hAnsiTheme="majorEastAsia" w:eastAsiaTheme="majorEastAsia"/>
          <w:color w:val="000000" w:themeColor="text1"/>
          <w:sz w:val="24"/>
          <w:highlight w:val="none"/>
          <w14:textFill>
            <w14:solidFill>
              <w14:schemeClr w14:val="tx1"/>
            </w14:solidFill>
          </w14:textFill>
        </w:rPr>
        <w:t>个工作日内决定是否同意进行验收。</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18.3.2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发包人主持单位工程验收，承包人应派符合条件的代表参加验收工作组。</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18.3.3  </w:t>
      </w:r>
      <w:r>
        <w:rPr>
          <w:rFonts w:hint="eastAsia" w:cs="宋体" w:asciiTheme="majorEastAsia" w:hAnsiTheme="majorEastAsia" w:eastAsiaTheme="majorEastAsia"/>
          <w:color w:val="000000" w:themeColor="text1"/>
          <w:sz w:val="24"/>
          <w:highlight w:val="none"/>
          <w14:textFill>
            <w14:solidFill>
              <w14:schemeClr w14:val="tx1"/>
            </w14:solidFill>
          </w14:textFill>
        </w:rPr>
        <w:t>单位工程验收通过后，发包人向承包人发送单位工程验收鉴定书。承包人应及时完成单位工程验收鉴定书载明应由承包人处理的遗留问题。</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18.3.4  </w:t>
      </w:r>
      <w:r>
        <w:rPr>
          <w:rFonts w:hint="eastAsia" w:cs="宋体" w:asciiTheme="majorEastAsia" w:hAnsiTheme="majorEastAsia" w:eastAsiaTheme="majorEastAsia"/>
          <w:color w:val="000000" w:themeColor="text1"/>
          <w:sz w:val="24"/>
          <w:highlight w:val="none"/>
          <w14:textFill>
            <w14:solidFill>
              <w14:schemeClr w14:val="tx1"/>
            </w14:solidFill>
          </w14:textFill>
        </w:rPr>
        <w:t>需提前投入使用的单位工程在专用合同条款中明确。</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18.4  </w:t>
      </w:r>
      <w:r>
        <w:rPr>
          <w:rFonts w:hint="eastAsia" w:cs="宋体" w:asciiTheme="majorEastAsia" w:hAnsiTheme="majorEastAsia" w:eastAsiaTheme="majorEastAsia"/>
          <w:b/>
          <w:color w:val="000000" w:themeColor="text1"/>
          <w:sz w:val="24"/>
          <w:highlight w:val="none"/>
          <w14:textFill>
            <w14:solidFill>
              <w14:schemeClr w14:val="tx1"/>
            </w14:solidFill>
          </w14:textFill>
        </w:rPr>
        <w:t>合同工程完工验收</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18.4.1  </w:t>
      </w:r>
      <w:r>
        <w:rPr>
          <w:rFonts w:hint="eastAsia" w:cs="宋体" w:asciiTheme="majorEastAsia" w:hAnsiTheme="majorEastAsia" w:eastAsiaTheme="majorEastAsia"/>
          <w:color w:val="000000" w:themeColor="text1"/>
          <w:sz w:val="24"/>
          <w:highlight w:val="none"/>
          <w14:textFill>
            <w14:solidFill>
              <w14:schemeClr w14:val="tx1"/>
            </w14:solidFill>
          </w14:textFill>
        </w:rPr>
        <w:t>合同工程具备验收条件时，承包人应向发包人提交验收申请报告，发包人应在收到验收申请报告之日起</w:t>
      </w:r>
      <w:r>
        <w:rPr>
          <w:rFonts w:cs="宋体" w:asciiTheme="majorEastAsia" w:hAnsiTheme="majorEastAsia" w:eastAsiaTheme="majorEastAsia"/>
          <w:color w:val="000000" w:themeColor="text1"/>
          <w:sz w:val="24"/>
          <w:highlight w:val="none"/>
          <w14:textFill>
            <w14:solidFill>
              <w14:schemeClr w14:val="tx1"/>
            </w14:solidFill>
          </w14:textFill>
        </w:rPr>
        <w:t>20</w:t>
      </w:r>
      <w:r>
        <w:rPr>
          <w:rFonts w:hint="eastAsia" w:cs="宋体" w:asciiTheme="majorEastAsia" w:hAnsiTheme="majorEastAsia" w:eastAsiaTheme="majorEastAsia"/>
          <w:color w:val="000000" w:themeColor="text1"/>
          <w:sz w:val="24"/>
          <w:highlight w:val="none"/>
          <w14:textFill>
            <w14:solidFill>
              <w14:schemeClr w14:val="tx1"/>
            </w14:solidFill>
          </w14:textFill>
        </w:rPr>
        <w:t>个工作日内决定是否同意进行验收。</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18.4.2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发包人主持合同工程完工验收，承包人应派代表参加验收工作组。</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18.4.3  </w:t>
      </w:r>
      <w:r>
        <w:rPr>
          <w:rFonts w:hint="eastAsia" w:cs="宋体" w:asciiTheme="majorEastAsia" w:hAnsiTheme="majorEastAsia" w:eastAsiaTheme="majorEastAsia"/>
          <w:color w:val="000000" w:themeColor="text1"/>
          <w:sz w:val="24"/>
          <w:highlight w:val="none"/>
          <w14:textFill>
            <w14:solidFill>
              <w14:schemeClr w14:val="tx1"/>
            </w14:solidFill>
          </w14:textFill>
        </w:rPr>
        <w:t>合同工程完工验收通过后，发包人向承包人发送合同工程完工验收鉴定书。承包人应及时完成合同工程完工验收鉴定书载明应由承包人处理的遗留问题。</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18.4.4  </w:t>
      </w:r>
      <w:r>
        <w:rPr>
          <w:rFonts w:hint="eastAsia" w:cs="宋体" w:asciiTheme="majorEastAsia" w:hAnsiTheme="majorEastAsia" w:eastAsiaTheme="majorEastAsia"/>
          <w:color w:val="000000" w:themeColor="text1"/>
          <w:sz w:val="24"/>
          <w:highlight w:val="none"/>
          <w14:textFill>
            <w14:solidFill>
              <w14:schemeClr w14:val="tx1"/>
            </w14:solidFill>
          </w14:textFill>
        </w:rPr>
        <w:t>合同工程完工验收通过后，发包人与承包人应在</w:t>
      </w:r>
      <w:r>
        <w:rPr>
          <w:rFonts w:cs="宋体" w:asciiTheme="majorEastAsia" w:hAnsiTheme="majorEastAsia" w:eastAsiaTheme="majorEastAsia"/>
          <w:color w:val="000000" w:themeColor="text1"/>
          <w:sz w:val="24"/>
          <w:highlight w:val="none"/>
          <w14:textFill>
            <w14:solidFill>
              <w14:schemeClr w14:val="tx1"/>
            </w14:solidFill>
          </w14:textFill>
        </w:rPr>
        <w:t>30</w:t>
      </w:r>
      <w:r>
        <w:rPr>
          <w:rFonts w:hint="eastAsia" w:cs="宋体" w:asciiTheme="majorEastAsia" w:hAnsiTheme="majorEastAsia" w:eastAsiaTheme="majorEastAsia"/>
          <w:color w:val="000000" w:themeColor="text1"/>
          <w:sz w:val="24"/>
          <w:highlight w:val="none"/>
          <w14:textFill>
            <w14:solidFill>
              <w14:schemeClr w14:val="tx1"/>
            </w14:solidFill>
          </w14:textFill>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w:t>
      </w:r>
      <w:r>
        <w:rPr>
          <w:rFonts w:cs="宋体" w:asciiTheme="majorEastAsia" w:hAnsiTheme="majorEastAsia" w:eastAsiaTheme="majorEastAsia"/>
          <w:color w:val="000000" w:themeColor="text1"/>
          <w:sz w:val="24"/>
          <w:highlight w:val="none"/>
          <w14:textFill>
            <w14:solidFill>
              <w14:schemeClr w14:val="tx1"/>
            </w14:solidFill>
          </w14:textFill>
        </w:rPr>
        <w:t>30</w:t>
      </w:r>
      <w:r>
        <w:rPr>
          <w:rFonts w:hint="eastAsia" w:cs="宋体" w:asciiTheme="majorEastAsia" w:hAnsiTheme="majorEastAsia" w:eastAsiaTheme="majorEastAsia"/>
          <w:color w:val="000000" w:themeColor="text1"/>
          <w:sz w:val="24"/>
          <w:highlight w:val="none"/>
          <w14:textFill>
            <w14:solidFill>
              <w14:schemeClr w14:val="tx1"/>
            </w14:solidFill>
          </w14:textFill>
        </w:rPr>
        <w:t>个工作日内向承包人颁发合同工程完工证书。</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18.5  </w:t>
      </w:r>
      <w:r>
        <w:rPr>
          <w:rFonts w:hint="eastAsia" w:cs="宋体" w:asciiTheme="majorEastAsia" w:hAnsiTheme="majorEastAsia" w:eastAsiaTheme="majorEastAsia"/>
          <w:b/>
          <w:color w:val="000000" w:themeColor="text1"/>
          <w:sz w:val="24"/>
          <w:highlight w:val="none"/>
          <w14:textFill>
            <w14:solidFill>
              <w14:schemeClr w14:val="tx1"/>
            </w14:solidFill>
          </w14:textFill>
        </w:rPr>
        <w:t>阶段验收</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18.5.1</w:t>
      </w:r>
      <w:r>
        <w:rPr>
          <w:rFonts w:hint="eastAsia" w:cs="宋体" w:asciiTheme="majorEastAsia" w:hAnsiTheme="majorEastAsia" w:eastAsiaTheme="majorEastAsia"/>
          <w:color w:val="000000" w:themeColor="text1"/>
          <w:sz w:val="24"/>
          <w:highlight w:val="none"/>
          <w14:textFill>
            <w14:solidFill>
              <w14:schemeClr w14:val="tx1"/>
            </w14:solidFill>
          </w14:textFill>
        </w:rPr>
        <w:t>工程建设具备阶段验收条件时，发包人负责提出阶段验收申请报告。承包人应派代表参加阶段验收：并作为被验收单位在验收鉴定书上签字。阶段验收的具体类别在专用合同条款中约定。</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18.5.2</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承包人应及时完成阶段验收鉴定书载明应由承包人处理的遗留问题。</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18.6  </w:t>
      </w:r>
      <w:r>
        <w:rPr>
          <w:rFonts w:hint="eastAsia" w:cs="宋体" w:asciiTheme="majorEastAsia" w:hAnsiTheme="majorEastAsia" w:eastAsiaTheme="majorEastAsia"/>
          <w:b/>
          <w:color w:val="000000" w:themeColor="text1"/>
          <w:sz w:val="24"/>
          <w:highlight w:val="none"/>
          <w14:textFill>
            <w14:solidFill>
              <w14:schemeClr w14:val="tx1"/>
            </w14:solidFill>
          </w14:textFill>
        </w:rPr>
        <w:t>专项验收</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18.6.1</w:t>
      </w:r>
      <w:r>
        <w:rPr>
          <w:rFonts w:hint="eastAsia" w:cs="宋体" w:asciiTheme="majorEastAsia" w:hAnsiTheme="majorEastAsia" w:eastAsiaTheme="majorEastAsia"/>
          <w:color w:val="000000" w:themeColor="text1"/>
          <w:sz w:val="24"/>
          <w:highlight w:val="none"/>
          <w14:textFill>
            <w14:solidFill>
              <w14:schemeClr w14:val="tx1"/>
            </w14:solidFill>
          </w14:textFill>
        </w:rPr>
        <w:t>发包人负责提出专项验收申请报告。承包人应按专项验收的相关规定参加专项验收。专项验收的具体类别在专用合同条款中约定。</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18.6.2</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承包人应及时完成专项验收成果性文件载明应由承包人处理的遗留问题。</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18.7  </w:t>
      </w:r>
      <w:r>
        <w:rPr>
          <w:rFonts w:hint="eastAsia" w:cs="宋体" w:asciiTheme="majorEastAsia" w:hAnsiTheme="majorEastAsia" w:eastAsiaTheme="majorEastAsia"/>
          <w:b/>
          <w:color w:val="000000" w:themeColor="text1"/>
          <w:sz w:val="24"/>
          <w:highlight w:val="none"/>
          <w14:textFill>
            <w14:solidFill>
              <w14:schemeClr w14:val="tx1"/>
            </w14:solidFill>
          </w14:textFill>
        </w:rPr>
        <w:t>竣工验收</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18.7.1  </w:t>
      </w:r>
      <w:r>
        <w:rPr>
          <w:rFonts w:hint="eastAsia" w:cs="宋体" w:asciiTheme="majorEastAsia" w:hAnsiTheme="majorEastAsia" w:eastAsiaTheme="majorEastAsia"/>
          <w:color w:val="000000" w:themeColor="text1"/>
          <w:sz w:val="24"/>
          <w:highlight w:val="none"/>
          <w14:textFill>
            <w14:solidFill>
              <w14:schemeClr w14:val="tx1"/>
            </w14:solidFill>
          </w14:textFill>
        </w:rPr>
        <w:t>申请竣工验收前，发包人组织竣工验收自查，承包人应派代表参加。</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18.7.2  </w:t>
      </w:r>
      <w:r>
        <w:rPr>
          <w:rFonts w:hint="eastAsia" w:cs="宋体" w:asciiTheme="majorEastAsia" w:hAnsiTheme="majorEastAsia" w:eastAsiaTheme="majorEastAsia"/>
          <w:color w:val="000000" w:themeColor="text1"/>
          <w:sz w:val="24"/>
          <w:highlight w:val="none"/>
          <w14:textFill>
            <w14:solidFill>
              <w14:schemeClr w14:val="tx1"/>
            </w14:solidFill>
          </w14:textFill>
        </w:rPr>
        <w:t>竣工验收分为竣工技术预验收和竣工验收两个阶段。发包人应通知承包人派代表参加技术预验收和竣工验收。</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18.7.3  </w:t>
      </w:r>
      <w:r>
        <w:rPr>
          <w:rFonts w:hint="eastAsia" w:cs="宋体" w:asciiTheme="majorEastAsia" w:hAnsiTheme="majorEastAsia" w:eastAsiaTheme="majorEastAsia"/>
          <w:color w:val="000000" w:themeColor="text1"/>
          <w:sz w:val="24"/>
          <w:highlight w:val="none"/>
          <w14:textFill>
            <w14:solidFill>
              <w14:schemeClr w14:val="tx1"/>
            </w14:solidFill>
          </w14:textFill>
        </w:rPr>
        <w:t>专用合同条款约定工程需要进行技术鉴定的，承包人应提交有关资料并完成配合工作。</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18.7.4  </w:t>
      </w:r>
      <w:r>
        <w:rPr>
          <w:rFonts w:hint="eastAsia" w:cs="宋体" w:asciiTheme="majorEastAsia" w:hAnsiTheme="majorEastAsia" w:eastAsiaTheme="majorEastAsia"/>
          <w:color w:val="000000" w:themeColor="text1"/>
          <w:sz w:val="24"/>
          <w:highlight w:val="none"/>
          <w14:textFill>
            <w14:solidFill>
              <w14:schemeClr w14:val="tx1"/>
            </w14:solidFill>
          </w14:textFill>
        </w:rPr>
        <w:t>竣工验收需要进行质量检测的，所需费用由发包人承担，但因承包人原因造成质量不合格的除外。</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18.7.5  </w:t>
      </w:r>
      <w:r>
        <w:rPr>
          <w:rFonts w:hint="eastAsia" w:cs="宋体" w:asciiTheme="majorEastAsia" w:hAnsiTheme="majorEastAsia" w:eastAsiaTheme="majorEastAsia"/>
          <w:color w:val="000000" w:themeColor="text1"/>
          <w:sz w:val="24"/>
          <w:highlight w:val="none"/>
          <w14:textFill>
            <w14:solidFill>
              <w14:schemeClr w14:val="tx1"/>
            </w14:solidFill>
          </w14:textFill>
        </w:rPr>
        <w:t>工程质量保修期满以及竣工验收遗留问题和尾工处理完成并通过验收后，发包人负责将处理情况和验收成果报送竣工验收主持单位，申请领取工程竣工证书，并发送承包人。</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18.8  </w:t>
      </w:r>
      <w:r>
        <w:rPr>
          <w:rFonts w:hint="eastAsia" w:cs="宋体" w:asciiTheme="majorEastAsia" w:hAnsiTheme="majorEastAsia" w:eastAsiaTheme="majorEastAsia"/>
          <w:b/>
          <w:color w:val="000000" w:themeColor="text1"/>
          <w:sz w:val="24"/>
          <w:highlight w:val="none"/>
          <w14:textFill>
            <w14:solidFill>
              <w14:schemeClr w14:val="tx1"/>
            </w14:solidFill>
          </w14:textFill>
        </w:rPr>
        <w:t>施工期运行</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18.8.1  </w:t>
      </w:r>
      <w:r>
        <w:rPr>
          <w:rFonts w:hint="eastAsia" w:cs="宋体" w:asciiTheme="majorEastAsia" w:hAnsiTheme="majorEastAsia" w:eastAsiaTheme="majorEastAsia"/>
          <w:color w:val="000000" w:themeColor="text1"/>
          <w:sz w:val="24"/>
          <w:highlight w:val="none"/>
          <w14:textFill>
            <w14:solidFill>
              <w14:schemeClr w14:val="tx1"/>
            </w14:solidFill>
          </w14:textFill>
        </w:rPr>
        <w:t>施工期运行是指合同工程尚未全部完工，其中某单位工程或部分工程已完工，需要投入施工期运行的，经发包人按第</w:t>
      </w:r>
      <w:r>
        <w:rPr>
          <w:rFonts w:cs="宋体" w:asciiTheme="majorEastAsia" w:hAnsiTheme="majorEastAsia" w:eastAsiaTheme="majorEastAsia"/>
          <w:color w:val="000000" w:themeColor="text1"/>
          <w:sz w:val="24"/>
          <w:highlight w:val="none"/>
          <w14:textFill>
            <w14:solidFill>
              <w14:schemeClr w14:val="tx1"/>
            </w14:solidFill>
          </w14:textFill>
        </w:rPr>
        <w:t>18.2</w:t>
      </w:r>
      <w:r>
        <w:rPr>
          <w:rFonts w:hint="eastAsia" w:cs="宋体" w:asciiTheme="majorEastAsia" w:hAnsiTheme="majorEastAsia" w:eastAsiaTheme="majorEastAsia"/>
          <w:color w:val="000000" w:themeColor="text1"/>
          <w:sz w:val="24"/>
          <w:highlight w:val="none"/>
          <w14:textFill>
            <w14:solidFill>
              <w14:schemeClr w14:val="tx1"/>
            </w14:solidFill>
          </w14:textFill>
        </w:rPr>
        <w:t>款或第</w:t>
      </w:r>
      <w:r>
        <w:rPr>
          <w:rFonts w:cs="宋体" w:asciiTheme="majorEastAsia" w:hAnsiTheme="majorEastAsia" w:eastAsiaTheme="majorEastAsia"/>
          <w:color w:val="000000" w:themeColor="text1"/>
          <w:sz w:val="24"/>
          <w:highlight w:val="none"/>
          <w14:textFill>
            <w14:solidFill>
              <w14:schemeClr w14:val="tx1"/>
            </w14:solidFill>
          </w14:textFill>
        </w:rPr>
        <w:t>18.3</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款的约定验收合格，证明能确保安全后，才能在施工期投入运行。需要在施工期运行的单位工程或部分工程在专用合同条款中约定。</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18.8.2  </w:t>
      </w:r>
      <w:r>
        <w:rPr>
          <w:rFonts w:hint="eastAsia" w:cs="宋体" w:asciiTheme="majorEastAsia" w:hAnsiTheme="majorEastAsia" w:eastAsiaTheme="majorEastAsia"/>
          <w:color w:val="000000" w:themeColor="text1"/>
          <w:sz w:val="24"/>
          <w:highlight w:val="none"/>
          <w14:textFill>
            <w14:solidFill>
              <w14:schemeClr w14:val="tx1"/>
            </w14:solidFill>
          </w14:textFill>
        </w:rPr>
        <w:t>在施工期运行中发现工程或工程设备损坏或存在缺陷的，由承包人按第</w:t>
      </w:r>
      <w:r>
        <w:rPr>
          <w:rFonts w:cs="宋体" w:asciiTheme="majorEastAsia" w:hAnsiTheme="majorEastAsia" w:eastAsiaTheme="majorEastAsia"/>
          <w:color w:val="000000" w:themeColor="text1"/>
          <w:sz w:val="24"/>
          <w:highlight w:val="none"/>
          <w14:textFill>
            <w14:solidFill>
              <w14:schemeClr w14:val="tx1"/>
            </w14:solidFill>
          </w14:textFill>
        </w:rPr>
        <w:t>19.2</w:t>
      </w:r>
      <w:r>
        <w:rPr>
          <w:rFonts w:hint="eastAsia" w:cs="宋体" w:asciiTheme="majorEastAsia" w:hAnsiTheme="majorEastAsia" w:eastAsiaTheme="majorEastAsia"/>
          <w:color w:val="000000" w:themeColor="text1"/>
          <w:sz w:val="24"/>
          <w:highlight w:val="none"/>
          <w14:textFill>
            <w14:solidFill>
              <w14:schemeClr w14:val="tx1"/>
            </w14:solidFill>
          </w14:textFill>
        </w:rPr>
        <w:t>款约定进行修复。</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18.9  </w:t>
      </w:r>
      <w:r>
        <w:rPr>
          <w:rFonts w:hint="eastAsia" w:cs="宋体" w:asciiTheme="majorEastAsia" w:hAnsiTheme="majorEastAsia" w:eastAsiaTheme="majorEastAsia"/>
          <w:b/>
          <w:color w:val="000000" w:themeColor="text1"/>
          <w:sz w:val="24"/>
          <w:highlight w:val="none"/>
          <w14:textFill>
            <w14:solidFill>
              <w14:schemeClr w14:val="tx1"/>
            </w14:solidFill>
          </w14:textFill>
        </w:rPr>
        <w:t>试运行</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18.9.1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除专用合同条款另有约定外，承包人应按规定进行工程及工程设备试运行，负责提供试运行所需的人员、器材和必要的条件，并承担全部试运行费用。</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18.9.2  </w:t>
      </w:r>
      <w:r>
        <w:rPr>
          <w:rFonts w:hint="eastAsia" w:cs="宋体" w:asciiTheme="majorEastAsia" w:hAnsiTheme="majorEastAsia" w:eastAsiaTheme="majorEastAsia"/>
          <w:color w:val="000000" w:themeColor="text1"/>
          <w:sz w:val="24"/>
          <w:highlight w:val="none"/>
          <w14:textFill>
            <w14:solidFill>
              <w14:schemeClr w14:val="tx1"/>
            </w14:solidFill>
          </w14:textFill>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18.10  </w:t>
      </w:r>
      <w:r>
        <w:rPr>
          <w:rFonts w:hint="eastAsia" w:cs="宋体" w:asciiTheme="majorEastAsia" w:hAnsiTheme="majorEastAsia" w:eastAsiaTheme="majorEastAsia"/>
          <w:b/>
          <w:color w:val="000000" w:themeColor="text1"/>
          <w:sz w:val="24"/>
          <w:highlight w:val="none"/>
          <w14:textFill>
            <w14:solidFill>
              <w14:schemeClr w14:val="tx1"/>
            </w14:solidFill>
          </w14:textFill>
        </w:rPr>
        <w:t>竣工（完工）清场</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18.10.1  </w:t>
      </w:r>
      <w:r>
        <w:rPr>
          <w:rFonts w:hint="eastAsia" w:cs="宋体" w:asciiTheme="majorEastAsia" w:hAnsiTheme="majorEastAsia" w:eastAsiaTheme="majorEastAsia"/>
          <w:color w:val="000000" w:themeColor="text1"/>
          <w:sz w:val="24"/>
          <w:highlight w:val="none"/>
          <w14:textFill>
            <w14:solidFill>
              <w14:schemeClr w14:val="tx1"/>
            </w14:solidFill>
          </w14:textFill>
        </w:rPr>
        <w:t>工程竣工（完工）清场的工作范围和内容在技术标准和要求（合同技术条款）中约定。</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18.10.2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承包人未按监理人的要求恢复临时占地，或者场地清理未达到合同约定的，发包人有权委托其它人恢复或清理，所发生的金额从拟支付给承包人的款项中扣除。</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18.11  </w:t>
      </w:r>
      <w:r>
        <w:rPr>
          <w:rFonts w:hint="eastAsia" w:cs="宋体" w:asciiTheme="majorEastAsia" w:hAnsiTheme="majorEastAsia" w:eastAsiaTheme="majorEastAsia"/>
          <w:b/>
          <w:color w:val="000000" w:themeColor="text1"/>
          <w:sz w:val="24"/>
          <w:highlight w:val="none"/>
          <w14:textFill>
            <w14:solidFill>
              <w14:schemeClr w14:val="tx1"/>
            </w14:solidFill>
          </w14:textFill>
        </w:rPr>
        <w:t>施工队伍的撤离</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合同工程完工证书颁发后的</w:t>
      </w:r>
      <w:r>
        <w:rPr>
          <w:rFonts w:cs="宋体" w:asciiTheme="majorEastAsia" w:hAnsiTheme="majorEastAsia" w:eastAsiaTheme="majorEastAsia"/>
          <w:color w:val="000000" w:themeColor="text1"/>
          <w:sz w:val="24"/>
          <w:highlight w:val="none"/>
          <w14:textFill>
            <w14:solidFill>
              <w14:schemeClr w14:val="tx1"/>
            </w14:solidFill>
          </w14:textFill>
        </w:rPr>
        <w:t>56</w:t>
      </w:r>
      <w:r>
        <w:rPr>
          <w:rFonts w:hint="eastAsia" w:cs="宋体" w:asciiTheme="majorEastAsia" w:hAnsiTheme="majorEastAsia" w:eastAsiaTheme="majorEastAsia"/>
          <w:color w:val="000000" w:themeColor="text1"/>
          <w:sz w:val="24"/>
          <w:highlight w:val="none"/>
          <w14:textFill>
            <w14:solidFill>
              <w14:schemeClr w14:val="tx1"/>
            </w14:solidFill>
          </w14:textFill>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19  </w:t>
      </w:r>
      <w:r>
        <w:rPr>
          <w:rFonts w:hint="eastAsia" w:cs="宋体" w:asciiTheme="majorEastAsia" w:hAnsiTheme="majorEastAsia" w:eastAsiaTheme="majorEastAsia"/>
          <w:b/>
          <w:color w:val="000000" w:themeColor="text1"/>
          <w:sz w:val="24"/>
          <w:highlight w:val="none"/>
          <w14:textFill>
            <w14:solidFill>
              <w14:schemeClr w14:val="tx1"/>
            </w14:solidFill>
          </w14:textFill>
        </w:rPr>
        <w:t>缺陷责任与保修责任</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19.1  </w:t>
      </w:r>
      <w:r>
        <w:rPr>
          <w:rFonts w:hint="eastAsia" w:cs="宋体" w:asciiTheme="majorEastAsia" w:hAnsiTheme="majorEastAsia" w:eastAsiaTheme="majorEastAsia"/>
          <w:b/>
          <w:color w:val="000000" w:themeColor="text1"/>
          <w:sz w:val="24"/>
          <w:highlight w:val="none"/>
          <w14:textFill>
            <w14:solidFill>
              <w14:schemeClr w14:val="tx1"/>
            </w14:solidFill>
          </w14:textFill>
        </w:rPr>
        <w:t>缺陷责任期（工程质量保修期）的起算时间</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19.2 </w:t>
      </w:r>
      <w:r>
        <w:rPr>
          <w:rFonts w:hint="eastAsia" w:cs="宋体" w:asciiTheme="majorEastAsia" w:hAnsiTheme="majorEastAsia" w:eastAsiaTheme="majorEastAsia"/>
          <w:b/>
          <w:color w:val="000000" w:themeColor="text1"/>
          <w:sz w:val="24"/>
          <w:highlight w:val="none"/>
          <w14:textFill>
            <w14:solidFill>
              <w14:schemeClr w14:val="tx1"/>
            </w14:solidFill>
          </w14:textFill>
        </w:rPr>
        <w:t>缺陷责任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19.2.1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承包人应在缺陷责任期内对己交付使用的工程承担缺陷责任。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19.2.2 </w:t>
      </w:r>
      <w:r>
        <w:rPr>
          <w:rFonts w:hint="eastAsia" w:cs="宋体" w:asciiTheme="majorEastAsia" w:hAnsiTheme="majorEastAsia" w:eastAsiaTheme="majorEastAsia"/>
          <w:color w:val="000000" w:themeColor="text1"/>
          <w:sz w:val="24"/>
          <w:highlight w:val="none"/>
          <w14:textFill>
            <w14:solidFill>
              <w14:schemeClr w14:val="tx1"/>
            </w14:solidFill>
          </w14:textFill>
        </w:rPr>
        <w:t>缺陷责任期内，发包人对己接收使用的工程负责日常维护工作。发包人在使用过程中，发现己接收的工程存在新的缺陷或已修复的缺陷部位或部件又遭损坏的，承包人应负责修复，直至检验合格为止。</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19.2.3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19.2.4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承包人不能在合理时间内修复缺陷的，发包人可自行修复或委托其他人修复，所需费用和利润的承担，按第</w:t>
      </w:r>
      <w:r>
        <w:rPr>
          <w:rFonts w:cs="宋体" w:asciiTheme="majorEastAsia" w:hAnsiTheme="majorEastAsia" w:eastAsiaTheme="majorEastAsia"/>
          <w:color w:val="000000" w:themeColor="text1"/>
          <w:sz w:val="24"/>
          <w:highlight w:val="none"/>
          <w14:textFill>
            <w14:solidFill>
              <w14:schemeClr w14:val="tx1"/>
            </w14:solidFill>
          </w14:textFill>
        </w:rPr>
        <w:t xml:space="preserve">19.2.3 </w:t>
      </w:r>
      <w:r>
        <w:rPr>
          <w:rFonts w:hint="eastAsia" w:cs="宋体" w:asciiTheme="majorEastAsia" w:hAnsiTheme="majorEastAsia" w:eastAsiaTheme="majorEastAsia"/>
          <w:color w:val="000000" w:themeColor="text1"/>
          <w:sz w:val="24"/>
          <w:highlight w:val="none"/>
          <w14:textFill>
            <w14:solidFill>
              <w14:schemeClr w14:val="tx1"/>
            </w14:solidFill>
          </w14:textFill>
        </w:rPr>
        <w:t>项约定办理。</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19.3 </w:t>
      </w:r>
      <w:r>
        <w:rPr>
          <w:rFonts w:hint="eastAsia" w:cs="宋体" w:asciiTheme="majorEastAsia" w:hAnsiTheme="majorEastAsia" w:eastAsiaTheme="majorEastAsia"/>
          <w:b/>
          <w:color w:val="000000" w:themeColor="text1"/>
          <w:sz w:val="24"/>
          <w:highlight w:val="none"/>
          <w14:textFill>
            <w14:solidFill>
              <w14:schemeClr w14:val="tx1"/>
            </w14:solidFill>
          </w14:textFill>
        </w:rPr>
        <w:t>缺陷责任期的延长</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由于承包人原因造成某项缺陷或损坏使某项工程或工程设备不能按原．定目标使用而需要再次检查、检验和修复的，发包人有权要求承包人相应延长缺陷责任期，但缺陷责任期最长不超过</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年。</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19.4 </w:t>
      </w:r>
      <w:r>
        <w:rPr>
          <w:rFonts w:hint="eastAsia" w:cs="宋体" w:asciiTheme="majorEastAsia" w:hAnsiTheme="majorEastAsia" w:eastAsiaTheme="majorEastAsia"/>
          <w:b/>
          <w:color w:val="000000" w:themeColor="text1"/>
          <w:sz w:val="24"/>
          <w:highlight w:val="none"/>
          <w14:textFill>
            <w14:solidFill>
              <w14:schemeClr w14:val="tx1"/>
            </w14:solidFill>
          </w14:textFill>
        </w:rPr>
        <w:t>进一步试验和试运行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19.5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承包人的进入权</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缺陷责任期内承包人为缺陷修复工作需要，有权进入工程现场，但应遵守发包人的保安和保密规定。</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19.6  </w:t>
      </w:r>
      <w:r>
        <w:rPr>
          <w:rFonts w:hint="eastAsia" w:cs="宋体" w:asciiTheme="majorEastAsia" w:hAnsiTheme="majorEastAsia" w:eastAsiaTheme="majorEastAsia"/>
          <w:b/>
          <w:color w:val="000000" w:themeColor="text1"/>
          <w:sz w:val="24"/>
          <w:highlight w:val="none"/>
          <w14:textFill>
            <w14:solidFill>
              <w14:schemeClr w14:val="tx1"/>
            </w14:solidFill>
          </w14:textFill>
        </w:rPr>
        <w:t>缺陷责任期终止证书（工程质量保修责任终止证书）</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合同工程完工验收或投入使用验收后，发包人与承包人应办理工程交接手续，承包人应向发包人递交工程质量保修书。</w:t>
      </w:r>
    </w:p>
    <w:p>
      <w:pPr>
        <w:spacing w:line="400" w:lineRule="exact"/>
        <w:ind w:firstLine="42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缺陷责任期（工程质量保修期）满后</w:t>
      </w:r>
      <w:r>
        <w:rPr>
          <w:rFonts w:cs="宋体" w:asciiTheme="majorEastAsia" w:hAnsiTheme="majorEastAsia" w:eastAsiaTheme="majorEastAsia"/>
          <w:color w:val="000000" w:themeColor="text1"/>
          <w:sz w:val="24"/>
          <w:highlight w:val="none"/>
          <w14:textFill>
            <w14:solidFill>
              <w14:schemeClr w14:val="tx1"/>
            </w14:solidFill>
          </w14:textFill>
        </w:rPr>
        <w:t>30</w:t>
      </w:r>
      <w:r>
        <w:rPr>
          <w:rFonts w:hint="eastAsia" w:cs="宋体" w:asciiTheme="majorEastAsia" w:hAnsiTheme="majorEastAsia" w:eastAsiaTheme="majorEastAsia"/>
          <w:color w:val="000000" w:themeColor="text1"/>
          <w:sz w:val="24"/>
          <w:highlight w:val="none"/>
          <w14:textFill>
            <w14:solidFill>
              <w14:schemeClr w14:val="tx1"/>
            </w14:solidFill>
          </w14:textFill>
        </w:rPr>
        <w:t>个工作日内，发包人应向承包人颁发工程质量保修责任终止证书，并退还剩余的质量保证金，但保修责任范围内的质量缺陷未处理完成的应除外。</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19.7 </w:t>
      </w:r>
      <w:r>
        <w:rPr>
          <w:rFonts w:hint="eastAsia" w:cs="宋体" w:asciiTheme="majorEastAsia" w:hAnsiTheme="majorEastAsia" w:eastAsiaTheme="majorEastAsia"/>
          <w:b/>
          <w:color w:val="000000" w:themeColor="text1"/>
          <w:sz w:val="24"/>
          <w:highlight w:val="none"/>
          <w14:textFill>
            <w14:solidFill>
              <w14:schemeClr w14:val="tx1"/>
            </w14:solidFill>
          </w14:textFill>
        </w:rPr>
        <w:t>保修责任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20  </w:t>
      </w:r>
      <w:r>
        <w:rPr>
          <w:rFonts w:hint="eastAsia" w:cs="宋体" w:asciiTheme="majorEastAsia" w:hAnsiTheme="majorEastAsia" w:eastAsiaTheme="majorEastAsia"/>
          <w:b/>
          <w:color w:val="000000" w:themeColor="text1"/>
          <w:sz w:val="24"/>
          <w:highlight w:val="none"/>
          <w14:textFill>
            <w14:solidFill>
              <w14:schemeClr w14:val="tx1"/>
            </w14:solidFill>
          </w14:textFill>
        </w:rPr>
        <w:t>保险</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20.1 </w:t>
      </w:r>
      <w:r>
        <w:rPr>
          <w:rFonts w:hint="eastAsia" w:cs="宋体" w:asciiTheme="majorEastAsia" w:hAnsiTheme="majorEastAsia" w:eastAsiaTheme="majorEastAsia"/>
          <w:b/>
          <w:color w:val="000000" w:themeColor="text1"/>
          <w:sz w:val="24"/>
          <w:highlight w:val="none"/>
          <w14:textFill>
            <w14:solidFill>
              <w14:schemeClr w14:val="tx1"/>
            </w14:solidFill>
          </w14:textFill>
        </w:rPr>
        <w:t>工程保险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20.2 </w:t>
      </w:r>
      <w:r>
        <w:rPr>
          <w:rFonts w:hint="eastAsia" w:cs="宋体" w:asciiTheme="majorEastAsia" w:hAnsiTheme="majorEastAsia" w:eastAsiaTheme="majorEastAsia"/>
          <w:b/>
          <w:color w:val="000000" w:themeColor="text1"/>
          <w:sz w:val="24"/>
          <w:highlight w:val="none"/>
          <w14:textFill>
            <w14:solidFill>
              <w14:schemeClr w14:val="tx1"/>
            </w14:solidFill>
          </w14:textFill>
        </w:rPr>
        <w:t>人员工伤事故的保险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20.2.1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承包人员工伤事故的保险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承包人应依照有关法律规定参加工伤保险，为其履行合同所雇佣的全部人员，缴纳工伤保险费，并要求其分包人也进行此项保险。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20.2.2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发包人员工伤事故的保险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发包人应依照有关法律规定参加工伤保险，为其现场机构雇佣的全部人员，缴纳工伤保险费，并要求其监理人也进行此项保险。</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20.3 </w:t>
      </w:r>
      <w:r>
        <w:rPr>
          <w:rFonts w:hint="eastAsia" w:cs="宋体" w:asciiTheme="majorEastAsia" w:hAnsiTheme="majorEastAsia" w:eastAsiaTheme="majorEastAsia"/>
          <w:b/>
          <w:color w:val="000000" w:themeColor="text1"/>
          <w:sz w:val="24"/>
          <w:highlight w:val="none"/>
          <w14:textFill>
            <w14:solidFill>
              <w14:schemeClr w14:val="tx1"/>
            </w14:solidFill>
          </w14:textFill>
        </w:rPr>
        <w:t>人身意外伤害险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20.3.1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发包人应在整个施工期间为其现场机构雇用的全部人员，投保人身意外伤害险，缴纳保险费，并要求其监理人也进行此项保险。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20.3.2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承包人应在整个施工期间为其现场机构雇用的全部人员，投保人身意外伤害险，缴纳保险费，并要求其分包人也进行此项保险。</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20.4 </w:t>
      </w:r>
      <w:r>
        <w:rPr>
          <w:rFonts w:hint="eastAsia" w:cs="宋体" w:asciiTheme="majorEastAsia" w:hAnsiTheme="majorEastAsia" w:eastAsiaTheme="majorEastAsia"/>
          <w:b/>
          <w:color w:val="000000" w:themeColor="text1"/>
          <w:sz w:val="24"/>
          <w:highlight w:val="none"/>
          <w14:textFill>
            <w14:solidFill>
              <w14:schemeClr w14:val="tx1"/>
            </w14:solidFill>
          </w14:textFill>
        </w:rPr>
        <w:t>第三者责任险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20.4.1 </w:t>
      </w:r>
      <w:r>
        <w:rPr>
          <w:rFonts w:hint="eastAsia" w:cs="宋体" w:asciiTheme="majorEastAsia" w:hAnsiTheme="majorEastAsia" w:eastAsiaTheme="majorEastAsia"/>
          <w:color w:val="000000" w:themeColor="text1"/>
          <w:sz w:val="24"/>
          <w:highlight w:val="none"/>
          <w14:textFill>
            <w14:solidFill>
              <w14:schemeClr w14:val="tx1"/>
            </w14:solidFill>
          </w14:textFill>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20.4.2 </w:t>
      </w:r>
      <w:r>
        <w:rPr>
          <w:rFonts w:hint="eastAsia" w:cs="宋体" w:asciiTheme="majorEastAsia" w:hAnsiTheme="majorEastAsia" w:eastAsiaTheme="majorEastAsia"/>
          <w:color w:val="000000" w:themeColor="text1"/>
          <w:sz w:val="24"/>
          <w:highlight w:val="none"/>
          <w14:textFill>
            <w14:solidFill>
              <w14:schemeClr w14:val="tx1"/>
            </w14:solidFill>
          </w14:textFill>
        </w:rPr>
        <w:t>在缺陷责任期终止证书颁发前，承包人应以承包人和发包人的共同名义，投保第</w:t>
      </w:r>
      <w:r>
        <w:rPr>
          <w:rFonts w:cs="宋体" w:asciiTheme="majorEastAsia" w:hAnsiTheme="majorEastAsia" w:eastAsiaTheme="majorEastAsia"/>
          <w:color w:val="000000" w:themeColor="text1"/>
          <w:sz w:val="24"/>
          <w:highlight w:val="none"/>
          <w14:textFill>
            <w14:solidFill>
              <w14:schemeClr w14:val="tx1"/>
            </w14:solidFill>
          </w14:textFill>
        </w:rPr>
        <w:t xml:space="preserve">20.4.1 </w:t>
      </w:r>
      <w:r>
        <w:rPr>
          <w:rFonts w:hint="eastAsia" w:cs="宋体" w:asciiTheme="majorEastAsia" w:hAnsiTheme="majorEastAsia" w:eastAsiaTheme="majorEastAsia"/>
          <w:color w:val="000000" w:themeColor="text1"/>
          <w:sz w:val="24"/>
          <w:highlight w:val="none"/>
          <w14:textFill>
            <w14:solidFill>
              <w14:schemeClr w14:val="tx1"/>
            </w14:solidFill>
          </w14:textFill>
        </w:rPr>
        <w:t>项约定的第三者责任险，其保险费率、保险金额等有关内容在专用合同条款中约定。</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20.5 </w:t>
      </w:r>
      <w:r>
        <w:rPr>
          <w:rFonts w:hint="eastAsia" w:cs="宋体" w:asciiTheme="majorEastAsia" w:hAnsiTheme="majorEastAsia" w:eastAsiaTheme="majorEastAsia"/>
          <w:b/>
          <w:color w:val="000000" w:themeColor="text1"/>
          <w:sz w:val="24"/>
          <w:highlight w:val="none"/>
          <w14:textFill>
            <w14:solidFill>
              <w14:schemeClr w14:val="tx1"/>
            </w14:solidFill>
          </w14:textFill>
        </w:rPr>
        <w:t>其他保险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除专用合同条款另有约定外，承包人应为其施工设备、进场的材料和工程设备等办理保险。</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20.6  </w:t>
      </w:r>
      <w:r>
        <w:rPr>
          <w:rFonts w:hint="eastAsia" w:cs="宋体" w:asciiTheme="majorEastAsia" w:hAnsiTheme="majorEastAsia" w:eastAsiaTheme="majorEastAsia"/>
          <w:b/>
          <w:color w:val="000000" w:themeColor="text1"/>
          <w:sz w:val="24"/>
          <w:highlight w:val="none"/>
          <w14:textFill>
            <w14:solidFill>
              <w14:schemeClr w14:val="tx1"/>
            </w14:solidFill>
          </w14:textFill>
        </w:rPr>
        <w:t>对各项保险的一般要求</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20.6.1 </w:t>
      </w:r>
      <w:r>
        <w:rPr>
          <w:rFonts w:hint="eastAsia" w:cs="宋体" w:asciiTheme="majorEastAsia" w:hAnsiTheme="majorEastAsia" w:eastAsiaTheme="majorEastAsia"/>
          <w:color w:val="000000" w:themeColor="text1"/>
          <w:sz w:val="24"/>
          <w:highlight w:val="none"/>
          <w14:textFill>
            <w14:solidFill>
              <w14:schemeClr w14:val="tx1"/>
            </w14:solidFill>
          </w14:textFill>
        </w:rPr>
        <w:t>保险凭证</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承包人应在专用合同条款约定的期限内向发包人提交各项保险生效的证据和保险单副本，保险单必须与专用合同条款约定的条件保持一致。</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20.6.2 </w:t>
      </w:r>
      <w:r>
        <w:rPr>
          <w:rFonts w:hint="eastAsia" w:cs="宋体" w:asciiTheme="majorEastAsia" w:hAnsiTheme="majorEastAsia" w:eastAsiaTheme="majorEastAsia"/>
          <w:color w:val="000000" w:themeColor="text1"/>
          <w:sz w:val="24"/>
          <w:highlight w:val="none"/>
          <w14:textFill>
            <w14:solidFill>
              <w14:schemeClr w14:val="tx1"/>
            </w14:solidFill>
          </w14:textFill>
        </w:rPr>
        <w:t>保险合同条款的变动</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承包人需要变动保险合同条款时，应事先征得发包人同意，并通知监理人。保险人作出变动的，承包人应在收到保险人通知后立即通知发包人和监理人。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20.6.3 </w:t>
      </w:r>
      <w:r>
        <w:rPr>
          <w:rFonts w:hint="eastAsia" w:cs="宋体" w:asciiTheme="majorEastAsia" w:hAnsiTheme="majorEastAsia" w:eastAsiaTheme="majorEastAsia"/>
          <w:color w:val="000000" w:themeColor="text1"/>
          <w:sz w:val="24"/>
          <w:highlight w:val="none"/>
          <w14:textFill>
            <w14:solidFill>
              <w14:schemeClr w14:val="tx1"/>
            </w14:solidFill>
          </w14:textFill>
        </w:rPr>
        <w:t>持续保险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承包人应与保险人保持联系，使保险人能够随时了解工程实施中的变动，并确保按保险合同条款要求持续保险。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20.6.4  </w:t>
      </w:r>
      <w:r>
        <w:rPr>
          <w:rFonts w:hint="eastAsia" w:cs="宋体" w:asciiTheme="majorEastAsia" w:hAnsiTheme="majorEastAsia" w:eastAsiaTheme="majorEastAsia"/>
          <w:color w:val="000000" w:themeColor="text1"/>
          <w:sz w:val="24"/>
          <w:highlight w:val="none"/>
          <w14:textFill>
            <w14:solidFill>
              <w14:schemeClr w14:val="tx1"/>
            </w14:solidFill>
          </w14:textFill>
        </w:rPr>
        <w:t>保险金不足以补偿损失时，应由承包人和发包人各自负责补偿的范围和金额在专用合同条款中约定。</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20.6.5 </w:t>
      </w:r>
      <w:r>
        <w:rPr>
          <w:rFonts w:hint="eastAsia" w:cs="宋体" w:asciiTheme="majorEastAsia" w:hAnsiTheme="majorEastAsia" w:eastAsiaTheme="majorEastAsia"/>
          <w:color w:val="000000" w:themeColor="text1"/>
          <w:sz w:val="24"/>
          <w:highlight w:val="none"/>
          <w14:textFill>
            <w14:solidFill>
              <w14:schemeClr w14:val="tx1"/>
            </w14:solidFill>
          </w14:textFill>
        </w:rPr>
        <w:t>未按约定投保的补救</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）由于负有投保义务的一方当事人未按合同约定办理保险，或未能使保险持续有效的，另一方当事人可代为办理，所需费用由对方当事人承担。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）由于负有投保义务的一方当事人未按合同约定办理某项保险，导致受益人未能得到保险人的赔偿，原应从该项保险得到的保险金应由负有投保义务的一方当事人支付。</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20.6.6 </w:t>
      </w:r>
      <w:r>
        <w:rPr>
          <w:rFonts w:hint="eastAsia" w:cs="宋体" w:asciiTheme="majorEastAsia" w:hAnsiTheme="majorEastAsia" w:eastAsiaTheme="majorEastAsia"/>
          <w:color w:val="000000" w:themeColor="text1"/>
          <w:sz w:val="24"/>
          <w:highlight w:val="none"/>
          <w14:textFill>
            <w14:solidFill>
              <w14:schemeClr w14:val="tx1"/>
            </w14:solidFill>
          </w14:textFill>
        </w:rPr>
        <w:t>报告义务</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当保险事故发生时，投保人应按照保险单规定的条件和期限及时向保险人报告。</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20.7  </w:t>
      </w:r>
      <w:r>
        <w:rPr>
          <w:rFonts w:hint="eastAsia" w:cs="宋体" w:asciiTheme="majorEastAsia" w:hAnsiTheme="majorEastAsia" w:eastAsiaTheme="majorEastAsia"/>
          <w:b/>
          <w:color w:val="000000" w:themeColor="text1"/>
          <w:sz w:val="24"/>
          <w:highlight w:val="none"/>
          <w14:textFill>
            <w14:solidFill>
              <w14:schemeClr w14:val="tx1"/>
            </w14:solidFill>
          </w14:textFill>
        </w:rPr>
        <w:t>风险责任的转移</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工程通过合同工程完工验收并移交给发包人后：原由承包人应承担的风险责任，以及保险的责任、权利和义务同时转移给发包人，但承包人在缺陷责任期（工程质量保修期）前造成损失和损坏情形除外。</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21  </w:t>
      </w:r>
      <w:r>
        <w:rPr>
          <w:rFonts w:hint="eastAsia" w:cs="宋体" w:asciiTheme="majorEastAsia" w:hAnsiTheme="majorEastAsia" w:eastAsiaTheme="majorEastAsia"/>
          <w:b/>
          <w:color w:val="000000" w:themeColor="text1"/>
          <w:sz w:val="24"/>
          <w:highlight w:val="none"/>
          <w14:textFill>
            <w14:solidFill>
              <w14:schemeClr w14:val="tx1"/>
            </w14:solidFill>
          </w14:textFill>
        </w:rPr>
        <w:t>不可抗力</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21.1 </w:t>
      </w:r>
      <w:r>
        <w:rPr>
          <w:rFonts w:hint="eastAsia" w:cs="宋体" w:asciiTheme="majorEastAsia" w:hAnsiTheme="majorEastAsia" w:eastAsiaTheme="majorEastAsia"/>
          <w:b/>
          <w:color w:val="000000" w:themeColor="text1"/>
          <w:sz w:val="24"/>
          <w:highlight w:val="none"/>
          <w14:textFill>
            <w14:solidFill>
              <w14:schemeClr w14:val="tx1"/>
            </w14:solidFill>
          </w14:textFill>
        </w:rPr>
        <w:t>不可抗力的确认</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21.1.1 </w:t>
      </w:r>
      <w:r>
        <w:rPr>
          <w:rFonts w:hint="eastAsia" w:cs="宋体" w:asciiTheme="majorEastAsia" w:hAnsiTheme="majorEastAsia" w:eastAsiaTheme="majorEastAsia"/>
          <w:color w:val="000000" w:themeColor="text1"/>
          <w:sz w:val="24"/>
          <w:highlight w:val="none"/>
          <w14:textFill>
            <w14:solidFill>
              <w14:schemeClr w14:val="tx1"/>
            </w14:solidFill>
          </w14:textFill>
        </w:rPr>
        <w:t>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21.1.2 </w:t>
      </w:r>
      <w:r>
        <w:rPr>
          <w:rFonts w:hint="eastAsia" w:cs="宋体" w:asciiTheme="majorEastAsia" w:hAnsiTheme="majorEastAsia" w:eastAsiaTheme="majorEastAsia"/>
          <w:color w:val="000000" w:themeColor="text1"/>
          <w:sz w:val="24"/>
          <w:highlight w:val="none"/>
          <w14:textFill>
            <w14:solidFill>
              <w14:schemeClr w14:val="tx1"/>
            </w14:solidFill>
          </w14:textFill>
        </w:rPr>
        <w:t>不可抗力发生后，发包人和承包人应及时认真统计所造成的损失，收集不可抗力造成损失的证据。合同双方对是否属于不可抗力或其损失的意见不一致的，由监理人按第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3.5 </w:t>
      </w:r>
      <w:r>
        <w:rPr>
          <w:rFonts w:hint="eastAsia" w:cs="宋体" w:asciiTheme="majorEastAsia" w:hAnsiTheme="majorEastAsia" w:eastAsiaTheme="majorEastAsia"/>
          <w:color w:val="000000" w:themeColor="text1"/>
          <w:sz w:val="24"/>
          <w:highlight w:val="none"/>
          <w14:textFill>
            <w14:solidFill>
              <w14:schemeClr w14:val="tx1"/>
            </w14:solidFill>
          </w14:textFill>
        </w:rPr>
        <w:t>款商定或确定。发生争议时，按第</w:t>
      </w:r>
      <w:r>
        <w:rPr>
          <w:rFonts w:cs="宋体" w:asciiTheme="majorEastAsia" w:hAnsiTheme="majorEastAsia" w:eastAsiaTheme="majorEastAsia"/>
          <w:color w:val="000000" w:themeColor="text1"/>
          <w:sz w:val="24"/>
          <w:highlight w:val="none"/>
          <w14:textFill>
            <w14:solidFill>
              <w14:schemeClr w14:val="tx1"/>
            </w14:solidFill>
          </w14:textFill>
        </w:rPr>
        <w:t>24</w:t>
      </w:r>
      <w:r>
        <w:rPr>
          <w:rFonts w:hint="eastAsia" w:cs="宋体" w:asciiTheme="majorEastAsia" w:hAnsiTheme="majorEastAsia" w:eastAsiaTheme="majorEastAsia"/>
          <w:color w:val="000000" w:themeColor="text1"/>
          <w:sz w:val="24"/>
          <w:highlight w:val="none"/>
          <w14:textFill>
            <w14:solidFill>
              <w14:schemeClr w14:val="tx1"/>
            </w14:solidFill>
          </w14:textFill>
        </w:rPr>
        <w:t>条的约定办理。</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21.2 </w:t>
      </w:r>
      <w:r>
        <w:rPr>
          <w:rFonts w:hint="eastAsia" w:cs="宋体" w:asciiTheme="majorEastAsia" w:hAnsiTheme="majorEastAsia" w:eastAsiaTheme="majorEastAsia"/>
          <w:b/>
          <w:color w:val="000000" w:themeColor="text1"/>
          <w:sz w:val="24"/>
          <w:highlight w:val="none"/>
          <w14:textFill>
            <w14:solidFill>
              <w14:schemeClr w14:val="tx1"/>
            </w14:solidFill>
          </w14:textFill>
        </w:rPr>
        <w:t>不可抗力的通知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21.2.1 </w:t>
      </w:r>
      <w:r>
        <w:rPr>
          <w:rFonts w:hint="eastAsia" w:cs="宋体" w:asciiTheme="majorEastAsia" w:hAnsiTheme="majorEastAsia" w:eastAsiaTheme="majorEastAsia"/>
          <w:color w:val="000000" w:themeColor="text1"/>
          <w:sz w:val="24"/>
          <w:highlight w:val="none"/>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21.2.2 </w:t>
      </w:r>
      <w:r>
        <w:rPr>
          <w:rFonts w:hint="eastAsia" w:cs="宋体" w:asciiTheme="majorEastAsia" w:hAnsiTheme="majorEastAsia" w:eastAsiaTheme="majorEastAsia"/>
          <w:color w:val="000000" w:themeColor="text1"/>
          <w:sz w:val="24"/>
          <w:highlight w:val="none"/>
          <w14:textFill>
            <w14:solidFill>
              <w14:schemeClr w14:val="tx1"/>
            </w14:solidFill>
          </w14:textFill>
        </w:rPr>
        <w:t>如不可抗力持续发生，合同一方当事人应及时向合同另一方当事人和监理人提交中间报告，说明不可抗力和履行合同受阻的情况，并于不可抗力事件结束后</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天内提交最终报告及有关资料。</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21.3 </w:t>
      </w:r>
      <w:r>
        <w:rPr>
          <w:rFonts w:hint="eastAsia" w:cs="宋体" w:asciiTheme="majorEastAsia" w:hAnsiTheme="majorEastAsia" w:eastAsiaTheme="majorEastAsia"/>
          <w:b/>
          <w:color w:val="000000" w:themeColor="text1"/>
          <w:sz w:val="24"/>
          <w:highlight w:val="none"/>
          <w14:textFill>
            <w14:solidFill>
              <w14:schemeClr w14:val="tx1"/>
            </w14:solidFill>
          </w14:textFill>
        </w:rPr>
        <w:t>不可抗力后果及其处理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21.3.1 </w:t>
      </w:r>
      <w:r>
        <w:rPr>
          <w:rFonts w:hint="eastAsia" w:cs="宋体" w:asciiTheme="majorEastAsia" w:hAnsiTheme="majorEastAsia" w:eastAsiaTheme="majorEastAsia"/>
          <w:color w:val="000000" w:themeColor="text1"/>
          <w:sz w:val="24"/>
          <w:highlight w:val="none"/>
          <w14:textFill>
            <w14:solidFill>
              <w14:schemeClr w14:val="tx1"/>
            </w14:solidFill>
          </w14:textFill>
        </w:rPr>
        <w:t>不可抗力造成损害的责任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除专用合同条款另有约定外，不可抗力导致的人员伤亡、财产损失、费用增加和（或）工期延误等后果，由合同双方按以下原则承担：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）永久工程，包括己运至施工场地的材料和工程设备的损害，以及因工程损害造成的第三者人员伤亡和财产损失由发包人承担；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）承包人设备的损坏由承包人承担；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）发包人和承包人各自承担其人员伤亡和其他财产损失及其相关费用；</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）承包人的停工损失由承包人承担，但停工期间应监理人要求照管工程和清理、修复工程的金额由发包人承担；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）不能按期竣工的，应合理延长工期，承包人不需支付逾期竣工违约金。发包人要求赶工的，承包人应采取赶工措施，赶工费用由发包人承担。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21.3.2 </w:t>
      </w:r>
      <w:r>
        <w:rPr>
          <w:rFonts w:hint="eastAsia" w:cs="宋体" w:asciiTheme="majorEastAsia" w:hAnsiTheme="majorEastAsia" w:eastAsiaTheme="majorEastAsia"/>
          <w:color w:val="000000" w:themeColor="text1"/>
          <w:sz w:val="24"/>
          <w:highlight w:val="none"/>
          <w14:textFill>
            <w14:solidFill>
              <w14:schemeClr w14:val="tx1"/>
            </w14:solidFill>
          </w14:textFill>
        </w:rPr>
        <w:t>延迟履行期间发生的不可抗力</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合同一方当事人延迟履行，在延迟履行期间发生不可抗力的，不免除其责任。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21.3.3 </w:t>
      </w:r>
      <w:r>
        <w:rPr>
          <w:rFonts w:hint="eastAsia" w:cs="宋体" w:asciiTheme="majorEastAsia" w:hAnsiTheme="majorEastAsia" w:eastAsiaTheme="majorEastAsia"/>
          <w:color w:val="000000" w:themeColor="text1"/>
          <w:sz w:val="24"/>
          <w:highlight w:val="none"/>
          <w14:textFill>
            <w14:solidFill>
              <w14:schemeClr w14:val="tx1"/>
            </w14:solidFill>
          </w14:textFill>
        </w:rPr>
        <w:t>避免和减少不可抗力损失</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不可抗力发生后，发包人和承包人均应采取措施尽量避免和减少损失的扩大，任何一方没有采取有效措施导致损失扩大的，应对扩大的损失承担责任。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21.3.4 </w:t>
      </w:r>
      <w:r>
        <w:rPr>
          <w:rFonts w:hint="eastAsia" w:cs="宋体" w:asciiTheme="majorEastAsia" w:hAnsiTheme="majorEastAsia" w:eastAsiaTheme="majorEastAsia"/>
          <w:color w:val="000000" w:themeColor="text1"/>
          <w:sz w:val="24"/>
          <w:highlight w:val="none"/>
          <w14:textFill>
            <w14:solidFill>
              <w14:schemeClr w14:val="tx1"/>
            </w14:solidFill>
          </w14:textFill>
        </w:rPr>
        <w:t>因不可抗力解除合同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合同一方当事人因不可抗力不能履行合同的，应当及时通知对方解除合同。合同解除后，承包人应按照第</w:t>
      </w:r>
      <w:r>
        <w:rPr>
          <w:rFonts w:cs="宋体" w:asciiTheme="majorEastAsia" w:hAnsiTheme="majorEastAsia" w:eastAsiaTheme="majorEastAsia"/>
          <w:color w:val="000000" w:themeColor="text1"/>
          <w:sz w:val="24"/>
          <w:highlight w:val="none"/>
          <w14:textFill>
            <w14:solidFill>
              <w14:schemeClr w14:val="tx1"/>
            </w14:solidFill>
          </w14:textFill>
        </w:rPr>
        <w:t xml:space="preserve">22.2.5 </w:t>
      </w:r>
      <w:r>
        <w:rPr>
          <w:rFonts w:hint="eastAsia" w:cs="宋体" w:asciiTheme="majorEastAsia" w:hAnsiTheme="majorEastAsia" w:eastAsiaTheme="majorEastAsia"/>
          <w:color w:val="000000" w:themeColor="text1"/>
          <w:sz w:val="24"/>
          <w:highlight w:val="none"/>
          <w14:textFill>
            <w14:solidFill>
              <w14:schemeClr w14:val="tx1"/>
            </w14:solidFill>
          </w14:textFill>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cs="宋体" w:asciiTheme="majorEastAsia" w:hAnsiTheme="majorEastAsia" w:eastAsiaTheme="majorEastAsia"/>
          <w:color w:val="000000" w:themeColor="text1"/>
          <w:sz w:val="24"/>
          <w:highlight w:val="none"/>
          <w14:textFill>
            <w14:solidFill>
              <w14:schemeClr w14:val="tx1"/>
            </w14:solidFill>
          </w14:textFill>
        </w:rPr>
        <w:t xml:space="preserve">22.2.4 </w:t>
      </w:r>
      <w:r>
        <w:rPr>
          <w:rFonts w:hint="eastAsia" w:cs="宋体" w:asciiTheme="majorEastAsia" w:hAnsiTheme="majorEastAsia" w:eastAsiaTheme="majorEastAsia"/>
          <w:color w:val="000000" w:themeColor="text1"/>
          <w:sz w:val="24"/>
          <w:highlight w:val="none"/>
          <w14:textFill>
            <w14:solidFill>
              <w14:schemeClr w14:val="tx1"/>
            </w14:solidFill>
          </w14:textFill>
        </w:rPr>
        <w:t>项约定，由监理人按第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3.5 </w:t>
      </w:r>
      <w:r>
        <w:rPr>
          <w:rFonts w:hint="eastAsia" w:cs="宋体" w:asciiTheme="majorEastAsia" w:hAnsiTheme="majorEastAsia" w:eastAsiaTheme="majorEastAsia"/>
          <w:color w:val="000000" w:themeColor="text1"/>
          <w:sz w:val="24"/>
          <w:highlight w:val="none"/>
          <w14:textFill>
            <w14:solidFill>
              <w14:schemeClr w14:val="tx1"/>
            </w14:solidFill>
          </w14:textFill>
        </w:rPr>
        <w:t>款商定或确定。</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22  </w:t>
      </w:r>
      <w:r>
        <w:rPr>
          <w:rFonts w:hint="eastAsia" w:cs="宋体" w:asciiTheme="majorEastAsia" w:hAnsiTheme="majorEastAsia" w:eastAsiaTheme="majorEastAsia"/>
          <w:b/>
          <w:color w:val="000000" w:themeColor="text1"/>
          <w:sz w:val="24"/>
          <w:highlight w:val="none"/>
          <w14:textFill>
            <w14:solidFill>
              <w14:schemeClr w14:val="tx1"/>
            </w14:solidFill>
          </w14:textFill>
        </w:rPr>
        <w:t>违约</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22.1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承包人违约</w:t>
      </w:r>
    </w:p>
    <w:p>
      <w:pPr>
        <w:spacing w:line="400" w:lineRule="exact"/>
        <w:ind w:firstLine="352"/>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22.1.1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承包人违约的情形</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在履行合同过程中发生的下列情况属承包人违约：</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）承包人违反第</w:t>
      </w:r>
      <w:r>
        <w:rPr>
          <w:rFonts w:cs="宋体" w:asciiTheme="majorEastAsia" w:hAnsiTheme="majorEastAsia" w:eastAsiaTheme="majorEastAsia"/>
          <w:color w:val="000000" w:themeColor="text1"/>
          <w:sz w:val="24"/>
          <w:highlight w:val="none"/>
          <w14:textFill>
            <w14:solidFill>
              <w14:schemeClr w14:val="tx1"/>
            </w14:solidFill>
          </w14:textFill>
        </w:rPr>
        <w:t>1.8</w:t>
      </w:r>
      <w:r>
        <w:rPr>
          <w:rFonts w:hint="eastAsia" w:cs="宋体" w:asciiTheme="majorEastAsia" w:hAnsiTheme="majorEastAsia" w:eastAsiaTheme="majorEastAsia"/>
          <w:color w:val="000000" w:themeColor="text1"/>
          <w:sz w:val="24"/>
          <w:highlight w:val="none"/>
          <w14:textFill>
            <w14:solidFill>
              <w14:schemeClr w14:val="tx1"/>
            </w14:solidFill>
          </w14:textFill>
        </w:rPr>
        <w:t>款或第</w:t>
      </w:r>
      <w:r>
        <w:rPr>
          <w:rFonts w:cs="宋体" w:asciiTheme="majorEastAsia" w:hAnsiTheme="majorEastAsia" w:eastAsiaTheme="majorEastAsia"/>
          <w:color w:val="000000" w:themeColor="text1"/>
          <w:sz w:val="24"/>
          <w:highlight w:val="none"/>
          <w14:textFill>
            <w14:solidFill>
              <w14:schemeClr w14:val="tx1"/>
            </w14:solidFill>
          </w14:textFill>
        </w:rPr>
        <w:t>4.3</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款的约定，私自将合同的全部或部分权利转让给其他人，或私自将合同的全部或部分义务转移给其他人；</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）承包人违反第</w:t>
      </w:r>
      <w:r>
        <w:rPr>
          <w:rFonts w:cs="宋体" w:asciiTheme="majorEastAsia" w:hAnsiTheme="majorEastAsia" w:eastAsiaTheme="majorEastAsia"/>
          <w:color w:val="000000" w:themeColor="text1"/>
          <w:sz w:val="24"/>
          <w:highlight w:val="none"/>
          <w14:textFill>
            <w14:solidFill>
              <w14:schemeClr w14:val="tx1"/>
            </w14:solidFill>
          </w14:textFill>
        </w:rPr>
        <w:t>5.3</w:t>
      </w:r>
      <w:r>
        <w:rPr>
          <w:rFonts w:hint="eastAsia" w:cs="宋体" w:asciiTheme="majorEastAsia" w:hAnsiTheme="majorEastAsia" w:eastAsiaTheme="majorEastAsia"/>
          <w:color w:val="000000" w:themeColor="text1"/>
          <w:sz w:val="24"/>
          <w:highlight w:val="none"/>
          <w14:textFill>
            <w14:solidFill>
              <w14:schemeClr w14:val="tx1"/>
            </w14:solidFill>
          </w14:textFill>
        </w:rPr>
        <w:t>款或第</w:t>
      </w:r>
      <w:r>
        <w:rPr>
          <w:rFonts w:cs="宋体" w:asciiTheme="majorEastAsia" w:hAnsiTheme="majorEastAsia" w:eastAsiaTheme="majorEastAsia"/>
          <w:color w:val="000000" w:themeColor="text1"/>
          <w:sz w:val="24"/>
          <w:highlight w:val="none"/>
          <w14:textFill>
            <w14:solidFill>
              <w14:schemeClr w14:val="tx1"/>
            </w14:solidFill>
          </w14:textFill>
        </w:rPr>
        <w:t>6.4</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款的约定，未经监理人批准，私自将已按合同约定进入施工场地的施工设备、临时设施或材料撤离施工场地；</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）承包人违反第</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款的约定使用了不合格材料或工程设备，工程质量达不到标准要求，又拒绝清除不合格工程；</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）承包人未能按合同进度计划及时完成合同约定的工作，已造成或预期造成工期延误；</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）承包人在缺陷责任期（工程质量保修期）内，未能对合同工程完工验收鉴定书所列的缺陷清单的内容或缺陷责任期（工程质量保修期）内发生的缺陷进行修复，而又拒绝按监理人指示再进行修补；</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）承包人无法继续履行或明确表示不履行或实质上已停止履行合同；</w:t>
      </w:r>
    </w:p>
    <w:p>
      <w:pPr>
        <w:spacing w:line="400" w:lineRule="exact"/>
        <w:ind w:firstLine="42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7</w:t>
      </w:r>
      <w:r>
        <w:rPr>
          <w:rFonts w:hint="eastAsia" w:cs="宋体" w:asciiTheme="majorEastAsia" w:hAnsiTheme="majorEastAsia" w:eastAsiaTheme="majorEastAsia"/>
          <w:color w:val="000000" w:themeColor="text1"/>
          <w:sz w:val="24"/>
          <w:highlight w:val="none"/>
          <w14:textFill>
            <w14:solidFill>
              <w14:schemeClr w14:val="tx1"/>
            </w14:solidFill>
          </w14:textFill>
        </w:rPr>
        <w:t>）承包人不按合同约定履行义务的其它情况。</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22.1.2 </w:t>
      </w:r>
      <w:r>
        <w:rPr>
          <w:rFonts w:hint="eastAsia" w:cs="宋体" w:asciiTheme="majorEastAsia" w:hAnsiTheme="majorEastAsia" w:eastAsiaTheme="majorEastAsia"/>
          <w:color w:val="000000" w:themeColor="text1"/>
          <w:sz w:val="24"/>
          <w:highlight w:val="none"/>
          <w14:textFill>
            <w14:solidFill>
              <w14:schemeClr w14:val="tx1"/>
            </w14:solidFill>
          </w14:textFill>
        </w:rPr>
        <w:t>对承包人违约的处理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）承包人发生第</w:t>
      </w:r>
      <w:r>
        <w:rPr>
          <w:rFonts w:cs="宋体" w:asciiTheme="majorEastAsia" w:hAnsiTheme="majorEastAsia" w:eastAsiaTheme="majorEastAsia"/>
          <w:color w:val="000000" w:themeColor="text1"/>
          <w:sz w:val="24"/>
          <w:highlight w:val="none"/>
          <w14:textFill>
            <w14:solidFill>
              <w14:schemeClr w14:val="tx1"/>
            </w14:solidFill>
          </w14:textFill>
        </w:rPr>
        <w:t>22.1.1</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）目约定的违约情况时，发包人可通知承包人立即解除合同，并按有关法律处理。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）承包人发生除第</w:t>
      </w:r>
      <w:r>
        <w:rPr>
          <w:rFonts w:cs="宋体" w:asciiTheme="majorEastAsia" w:hAnsiTheme="majorEastAsia" w:eastAsiaTheme="majorEastAsia"/>
          <w:color w:val="000000" w:themeColor="text1"/>
          <w:sz w:val="24"/>
          <w:highlight w:val="none"/>
          <w14:textFill>
            <w14:solidFill>
              <w14:schemeClr w14:val="tx1"/>
            </w14:solidFill>
          </w14:textFill>
        </w:rPr>
        <w:t>22.1.1</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）目约定以外的其他违约情况时，监理人可向承包人发出整改通知，要求其在指定的期限内改正。承包人应承担其违约所引起的费用增加和（或）工期延误。</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）经检查证明承包人已采取了有效措施纠正违约行为，具备复工条件的，可由监理人签发复工通知复工。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22.1.3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承包人违约解除合同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监理人发出整改通知</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22.1.4 </w:t>
      </w:r>
      <w:r>
        <w:rPr>
          <w:rFonts w:hint="eastAsia" w:cs="宋体" w:asciiTheme="majorEastAsia" w:hAnsiTheme="majorEastAsia" w:eastAsiaTheme="majorEastAsia"/>
          <w:color w:val="000000" w:themeColor="text1"/>
          <w:sz w:val="24"/>
          <w:highlight w:val="none"/>
          <w14:textFill>
            <w14:solidFill>
              <w14:schemeClr w14:val="tx1"/>
            </w14:solidFill>
          </w14:textFill>
        </w:rPr>
        <w:t>合同解除后的估价、付款和结清</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）合同解除后，监理人按第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3.5 </w:t>
      </w:r>
      <w:r>
        <w:rPr>
          <w:rFonts w:hint="eastAsia" w:cs="宋体" w:asciiTheme="majorEastAsia" w:hAnsiTheme="majorEastAsia" w:eastAsiaTheme="majorEastAsia"/>
          <w:color w:val="000000" w:themeColor="text1"/>
          <w:sz w:val="24"/>
          <w:highlight w:val="none"/>
          <w14:textFill>
            <w14:solidFill>
              <w14:schemeClr w14:val="tx1"/>
            </w14:solidFill>
          </w14:textFill>
        </w:rPr>
        <w:t>款商定或确定承包人实际完成工作的价值，以及承包人己提供的材料、施工设备、工程设备和临时工程等的价值。</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）合同解除后，发包人应暂停对承包人的一切付款，查清各项付款和己扣款金额，包括承包人应支付的违约金。</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）合同解除后，发包人应按第</w:t>
      </w:r>
      <w:r>
        <w:rPr>
          <w:rFonts w:cs="宋体" w:asciiTheme="majorEastAsia" w:hAnsiTheme="majorEastAsia" w:eastAsiaTheme="majorEastAsia"/>
          <w:color w:val="000000" w:themeColor="text1"/>
          <w:sz w:val="24"/>
          <w:highlight w:val="none"/>
          <w14:textFill>
            <w14:solidFill>
              <w14:schemeClr w14:val="tx1"/>
            </w14:solidFill>
          </w14:textFill>
        </w:rPr>
        <w:t xml:space="preserve">23.4 </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款的约定向承包人索赔由于解除合同给发包人造成的损失。</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）合同双方确认上述往来款项后，出具最终结清付款证书，结清全部合同款项。</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）发包人和承包人未能就解除合同后的结清达成一致而形成争议的，按第</w:t>
      </w:r>
      <w:r>
        <w:rPr>
          <w:rFonts w:cs="宋体" w:asciiTheme="majorEastAsia" w:hAnsiTheme="majorEastAsia" w:eastAsiaTheme="majorEastAsia"/>
          <w:color w:val="000000" w:themeColor="text1"/>
          <w:sz w:val="24"/>
          <w:highlight w:val="none"/>
          <w14:textFill>
            <w14:solidFill>
              <w14:schemeClr w14:val="tx1"/>
            </w14:solidFill>
          </w14:textFill>
        </w:rPr>
        <w:t>24</w:t>
      </w:r>
      <w:r>
        <w:rPr>
          <w:rFonts w:hint="eastAsia" w:cs="宋体" w:asciiTheme="majorEastAsia" w:hAnsiTheme="majorEastAsia" w:eastAsiaTheme="majorEastAsia"/>
          <w:color w:val="000000" w:themeColor="text1"/>
          <w:sz w:val="24"/>
          <w:highlight w:val="none"/>
          <w14:textFill>
            <w14:solidFill>
              <w14:schemeClr w14:val="tx1"/>
            </w14:solidFill>
          </w14:textFill>
        </w:rPr>
        <w:t>条的约定办理。</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22.1.5 </w:t>
      </w:r>
      <w:r>
        <w:rPr>
          <w:rFonts w:hint="eastAsia" w:cs="宋体" w:asciiTheme="majorEastAsia" w:hAnsiTheme="majorEastAsia" w:eastAsiaTheme="majorEastAsia"/>
          <w:color w:val="000000" w:themeColor="text1"/>
          <w:sz w:val="24"/>
          <w:highlight w:val="none"/>
          <w14:textFill>
            <w14:solidFill>
              <w14:schemeClr w14:val="tx1"/>
            </w14:solidFill>
          </w14:textFill>
        </w:rPr>
        <w:t>协议利益的转让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因承包人违约解除合同的，发包人有权要求承包人将其为实施合同而签订的材料和设备的订货协议或任何服务协议利益转让给发包人，并在解除合同后的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天内，依法办理转让手续。</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22.1.6 </w:t>
      </w:r>
      <w:r>
        <w:rPr>
          <w:rFonts w:hint="eastAsia" w:cs="宋体" w:asciiTheme="majorEastAsia" w:hAnsiTheme="majorEastAsia" w:eastAsiaTheme="majorEastAsia"/>
          <w:color w:val="000000" w:themeColor="text1"/>
          <w:sz w:val="24"/>
          <w:highlight w:val="none"/>
          <w14:textFill>
            <w14:solidFill>
              <w14:schemeClr w14:val="tx1"/>
            </w14:solidFill>
          </w14:textFill>
        </w:rPr>
        <w:t>紧急情况下无能力或不愿进行抢救</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22.2 </w:t>
      </w:r>
      <w:r>
        <w:rPr>
          <w:rFonts w:hint="eastAsia" w:cs="宋体" w:asciiTheme="majorEastAsia" w:hAnsiTheme="majorEastAsia" w:eastAsiaTheme="majorEastAsia"/>
          <w:b/>
          <w:color w:val="000000" w:themeColor="text1"/>
          <w:sz w:val="24"/>
          <w:highlight w:val="none"/>
          <w14:textFill>
            <w14:solidFill>
              <w14:schemeClr w14:val="tx1"/>
            </w14:solidFill>
          </w14:textFill>
        </w:rPr>
        <w:t>发包人违约</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22.2.1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发包人违约的情形</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在履行合同过程中发生的下列情形，属发包人违约：</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）发包人未能按合同约定支付预付款或合同价款，或拖延、拒绝批准付款申请和支付凭证，导致付款延误的；</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）发包人原因造成停工的；</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）监理人无正当理由没有在约定期限内发出复工指示，导致承包人无法复工的；</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）发包人无法继续履行或明确表示不履行或实质上已停止履行合同的；</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）发包人不履行合同约定其他义务的。</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22.2.2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承包人有权暂停施工</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发包人发生除第</w:t>
      </w:r>
      <w:r>
        <w:rPr>
          <w:rFonts w:cs="宋体" w:asciiTheme="majorEastAsia" w:hAnsiTheme="majorEastAsia" w:eastAsiaTheme="majorEastAsia"/>
          <w:color w:val="000000" w:themeColor="text1"/>
          <w:sz w:val="24"/>
          <w:highlight w:val="none"/>
          <w14:textFill>
            <w14:solidFill>
              <w14:schemeClr w14:val="tx1"/>
            </w14:solidFill>
          </w14:textFill>
        </w:rPr>
        <w:t>22.2.1</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）目以外的违约情况时，承包人可向发包人发出通知，要求发包人采取有效措施纠正违约行为。发包人收到承包人通知后的</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天内仍不履行合同义务，承包人有权暂停施工，并通知监理人，发包人应承担由此增加的费用和（或）工期延误，并支付承包人合理利润。</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22.2.3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发包人违约解除合同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）发生第</w:t>
      </w:r>
      <w:r>
        <w:rPr>
          <w:rFonts w:cs="宋体" w:asciiTheme="majorEastAsia" w:hAnsiTheme="majorEastAsia" w:eastAsiaTheme="majorEastAsia"/>
          <w:color w:val="000000" w:themeColor="text1"/>
          <w:sz w:val="24"/>
          <w:highlight w:val="none"/>
          <w14:textFill>
            <w14:solidFill>
              <w14:schemeClr w14:val="tx1"/>
            </w14:solidFill>
          </w14:textFill>
        </w:rPr>
        <w:t>22.2.1</w:t>
      </w: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）目的违约情况时，承包人可书面通知发包人解除合同。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）承包人按</w:t>
      </w:r>
      <w:r>
        <w:rPr>
          <w:rFonts w:cs="宋体" w:asciiTheme="majorEastAsia" w:hAnsiTheme="majorEastAsia" w:eastAsiaTheme="majorEastAsia"/>
          <w:color w:val="000000" w:themeColor="text1"/>
          <w:sz w:val="24"/>
          <w:highlight w:val="none"/>
          <w14:textFill>
            <w14:solidFill>
              <w14:schemeClr w14:val="tx1"/>
            </w14:solidFill>
          </w14:textFill>
        </w:rPr>
        <w:t xml:space="preserve">22.2.2 </w:t>
      </w:r>
      <w:r>
        <w:rPr>
          <w:rFonts w:hint="eastAsia" w:cs="宋体" w:asciiTheme="majorEastAsia" w:hAnsiTheme="majorEastAsia" w:eastAsiaTheme="majorEastAsia"/>
          <w:color w:val="000000" w:themeColor="text1"/>
          <w:sz w:val="24"/>
          <w:highlight w:val="none"/>
          <w14:textFill>
            <w14:solidFill>
              <w14:schemeClr w14:val="tx1"/>
            </w14:solidFill>
          </w14:textFill>
        </w:rPr>
        <w:t>项暂停施工</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22.2.4 </w:t>
      </w:r>
      <w:r>
        <w:rPr>
          <w:rFonts w:hint="eastAsia" w:cs="宋体" w:asciiTheme="majorEastAsia" w:hAnsiTheme="majorEastAsia" w:eastAsiaTheme="majorEastAsia"/>
          <w:color w:val="000000" w:themeColor="text1"/>
          <w:sz w:val="24"/>
          <w:highlight w:val="none"/>
          <w14:textFill>
            <w14:solidFill>
              <w14:schemeClr w14:val="tx1"/>
            </w14:solidFill>
          </w14:textFill>
        </w:rPr>
        <w:t>解除合同后的付款</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因发包人违约解除合同的，发包人应在解除合同后</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天内向承包人支付下列金额，承包人应在此期限内及时向发包人提交要求支付下列金额的有关资料和凭证：</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）合同解除日以前所完成工作的价款；</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）承包人为该工程施工订购并己付款的材料、工程设备和其他物品的金额。发包人付还后，该材料、工程设备和其他物品归发包人所有；</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）承包人为完成工程所发生的，而发包人未支付的金额；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）承包人撤离施工场地以及遣散承包人人员的金额；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）由于解除合同应赔偿的承包人损失；</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）按合同约定在合同解除日前应支付给承包人的其他金额。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发包人应按本项约定支付上述金额并退还质量保证金和履约担保，但有权要求承包人支付应偿还给发包人的各项金额。</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22.2.5 </w:t>
      </w:r>
      <w:r>
        <w:rPr>
          <w:rFonts w:hint="eastAsia" w:cs="宋体" w:asciiTheme="majorEastAsia" w:hAnsiTheme="majorEastAsia" w:eastAsiaTheme="majorEastAsia"/>
          <w:color w:val="000000" w:themeColor="text1"/>
          <w:sz w:val="24"/>
          <w:highlight w:val="none"/>
          <w14:textFill>
            <w14:solidFill>
              <w14:schemeClr w14:val="tx1"/>
            </w14:solidFill>
          </w14:textFill>
        </w:rPr>
        <w:t>解除合同后的承包人撤离</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因发包人违约而解除合同后，承包人应妥善做好已竣工工程和己购材料、设备的保护和移交工作，按发包人要求将承包人设备和人员撤出施工场地。承包人撤出施工场地应遵守第</w:t>
      </w:r>
      <w:r>
        <w:rPr>
          <w:rFonts w:cs="宋体" w:asciiTheme="majorEastAsia" w:hAnsiTheme="majorEastAsia" w:eastAsiaTheme="majorEastAsia"/>
          <w:color w:val="000000" w:themeColor="text1"/>
          <w:sz w:val="24"/>
          <w:highlight w:val="none"/>
          <w14:textFill>
            <w14:solidFill>
              <w14:schemeClr w14:val="tx1"/>
            </w14:solidFill>
          </w14:textFill>
        </w:rPr>
        <w:t xml:space="preserve">18.7.1 </w:t>
      </w:r>
      <w:r>
        <w:rPr>
          <w:rFonts w:hint="eastAsia" w:cs="宋体" w:asciiTheme="majorEastAsia" w:hAnsiTheme="majorEastAsia" w:eastAsiaTheme="majorEastAsia"/>
          <w:color w:val="000000" w:themeColor="text1"/>
          <w:sz w:val="24"/>
          <w:highlight w:val="none"/>
          <w14:textFill>
            <w14:solidFill>
              <w14:schemeClr w14:val="tx1"/>
            </w14:solidFill>
          </w14:textFill>
        </w:rPr>
        <w:t>项的约定，发包人应为承包人撤出提供必要条件。</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22.3 </w:t>
      </w:r>
      <w:r>
        <w:rPr>
          <w:rFonts w:hint="eastAsia" w:cs="宋体" w:asciiTheme="majorEastAsia" w:hAnsiTheme="majorEastAsia" w:eastAsiaTheme="majorEastAsia"/>
          <w:b/>
          <w:color w:val="000000" w:themeColor="text1"/>
          <w:sz w:val="24"/>
          <w:highlight w:val="none"/>
          <w14:textFill>
            <w14:solidFill>
              <w14:schemeClr w14:val="tx1"/>
            </w14:solidFill>
          </w14:textFill>
        </w:rPr>
        <w:t>第三人造成的违约</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23  </w:t>
      </w:r>
      <w:r>
        <w:rPr>
          <w:rFonts w:hint="eastAsia" w:cs="宋体" w:asciiTheme="majorEastAsia" w:hAnsiTheme="majorEastAsia" w:eastAsiaTheme="majorEastAsia"/>
          <w:b/>
          <w:color w:val="000000" w:themeColor="text1"/>
          <w:sz w:val="24"/>
          <w:highlight w:val="none"/>
          <w14:textFill>
            <w14:solidFill>
              <w14:schemeClr w14:val="tx1"/>
            </w14:solidFill>
          </w14:textFill>
        </w:rPr>
        <w:t>索赔</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23.1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承包人索赔的提出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根据合同约定，承包人认为有权得到追加付款和（或）延长工期的，应按以下程序向发包人提出索赔：</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）承包人应在知道或应当知道索赔事件发生后</w:t>
      </w:r>
      <w:r>
        <w:rPr>
          <w:rFonts w:cs="宋体" w:asciiTheme="majorEastAsia" w:hAnsiTheme="majorEastAsia" w:eastAsiaTheme="majorEastAsia"/>
          <w:color w:val="000000" w:themeColor="text1"/>
          <w:sz w:val="24"/>
          <w:highlight w:val="none"/>
          <w14:textFill>
            <w14:solidFill>
              <w14:schemeClr w14:val="tx1"/>
            </w14:solidFill>
          </w14:textFill>
        </w:rPr>
        <w:t xml:space="preserve">28 </w:t>
      </w:r>
      <w:r>
        <w:rPr>
          <w:rFonts w:hint="eastAsia" w:cs="宋体" w:asciiTheme="majorEastAsia" w:hAnsiTheme="majorEastAsia" w:eastAsiaTheme="majorEastAsia"/>
          <w:color w:val="000000" w:themeColor="text1"/>
          <w:sz w:val="24"/>
          <w:highlight w:val="none"/>
          <w14:textFill>
            <w14:solidFill>
              <w14:schemeClr w14:val="tx1"/>
            </w14:solidFill>
          </w14:textFill>
        </w:rPr>
        <w:t>天内，向监理人递交索赔意向通知书，并说明发生索赔事件的事由。承包人未在前述</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天内发出索赔意向通知书的，丧失要求追加付款和（或）延长工期的权利：</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）承包人应在发出索赔意向通知书后</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天内，向监理人正式递交索赔通知书。索赔通知书应详细说明索赔理由以及要求追加的付款金额和（或）延长的工期，并附必要的记录和证明材料；</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）索赔事件具有连续影响的，承包人应按合理时间间隔继续递交延续索赔通知，说明连续影响的实际情况和记录，列出累计的追加付款金额和（或）工期延长天数；</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）在索赔事件影响结束后的</w:t>
      </w:r>
      <w:r>
        <w:rPr>
          <w:rFonts w:cs="宋体" w:asciiTheme="majorEastAsia" w:hAnsiTheme="majorEastAsia" w:eastAsiaTheme="majorEastAsia"/>
          <w:color w:val="000000" w:themeColor="text1"/>
          <w:sz w:val="24"/>
          <w:highlight w:val="none"/>
          <w14:textFill>
            <w14:solidFill>
              <w14:schemeClr w14:val="tx1"/>
            </w14:solidFill>
          </w14:textFill>
        </w:rPr>
        <w:t xml:space="preserve">28 </w:t>
      </w:r>
      <w:r>
        <w:rPr>
          <w:rFonts w:hint="eastAsia" w:cs="宋体" w:asciiTheme="majorEastAsia" w:hAnsiTheme="majorEastAsia" w:eastAsiaTheme="majorEastAsia"/>
          <w:color w:val="000000" w:themeColor="text1"/>
          <w:sz w:val="24"/>
          <w:highlight w:val="none"/>
          <w14:textFill>
            <w14:solidFill>
              <w14:schemeClr w14:val="tx1"/>
            </w14:solidFill>
          </w14:textFill>
        </w:rPr>
        <w:t>天内，承包人应向监理人递交最终索赔通知书，说明最终要求索赔的追加付款金额和延长的工期，并附必要的记录和证明材料。</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23.2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承包人索赔处理程序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）监理人收到承包人提交的索赔通知书后，应及时审查索赔通知书的内容、杳验承包人的记录和证明材料，必要时监理人可要求承包人提交全部原始记录副本。</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）监理人应按第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3.5 </w:t>
      </w:r>
      <w:r>
        <w:rPr>
          <w:rFonts w:hint="eastAsia" w:cs="宋体" w:asciiTheme="majorEastAsia" w:hAnsiTheme="majorEastAsia" w:eastAsiaTheme="majorEastAsia"/>
          <w:color w:val="000000" w:themeColor="text1"/>
          <w:sz w:val="24"/>
          <w:highlight w:val="none"/>
          <w14:textFill>
            <w14:solidFill>
              <w14:schemeClr w14:val="tx1"/>
            </w14:solidFill>
          </w14:textFill>
        </w:rPr>
        <w:t>款商定或确定追加的付款和（或）延长的工期，并在收到上述索赔通知书或有关索赔的进一步证明材料后的</w:t>
      </w:r>
      <w:r>
        <w:rPr>
          <w:rFonts w:cs="宋体" w:asciiTheme="majorEastAsia" w:hAnsiTheme="majorEastAsia" w:eastAsiaTheme="majorEastAsia"/>
          <w:color w:val="000000" w:themeColor="text1"/>
          <w:sz w:val="24"/>
          <w:highlight w:val="none"/>
          <w14:textFill>
            <w14:solidFill>
              <w14:schemeClr w14:val="tx1"/>
            </w14:solidFill>
          </w14:textFill>
        </w:rPr>
        <w:t>42</w:t>
      </w:r>
      <w:r>
        <w:rPr>
          <w:rFonts w:hint="eastAsia" w:cs="宋体" w:asciiTheme="majorEastAsia" w:hAnsiTheme="majorEastAsia" w:eastAsiaTheme="majorEastAsia"/>
          <w:color w:val="000000" w:themeColor="text1"/>
          <w:sz w:val="24"/>
          <w:highlight w:val="none"/>
          <w14:textFill>
            <w14:solidFill>
              <w14:schemeClr w14:val="tx1"/>
            </w14:solidFill>
          </w14:textFill>
        </w:rPr>
        <w:t>天内，将索赔处理结果答复承包人。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）承包人接受索赔处理结果的，发包人应在作出索赔处理结果答复后</w:t>
      </w:r>
      <w:r>
        <w:rPr>
          <w:rFonts w:cs="宋体" w:asciiTheme="majorEastAsia" w:hAnsiTheme="majorEastAsia" w:eastAsiaTheme="majorEastAsia"/>
          <w:color w:val="000000" w:themeColor="text1"/>
          <w:sz w:val="24"/>
          <w:highlight w:val="none"/>
          <w14:textFill>
            <w14:solidFill>
              <w14:schemeClr w14:val="tx1"/>
            </w14:solidFill>
          </w14:textFill>
        </w:rPr>
        <w:t xml:space="preserve">28 </w:t>
      </w:r>
      <w:r>
        <w:rPr>
          <w:rFonts w:hint="eastAsia" w:cs="宋体" w:asciiTheme="majorEastAsia" w:hAnsiTheme="majorEastAsia" w:eastAsiaTheme="majorEastAsia"/>
          <w:color w:val="000000" w:themeColor="text1"/>
          <w:sz w:val="24"/>
          <w:highlight w:val="none"/>
          <w14:textFill>
            <w14:solidFill>
              <w14:schemeClr w14:val="tx1"/>
            </w14:solidFill>
          </w14:textFill>
        </w:rPr>
        <w:t>天内完成赔付。承包人不接受索赔处理结果的，按第</w:t>
      </w:r>
      <w:r>
        <w:rPr>
          <w:rFonts w:cs="宋体" w:asciiTheme="majorEastAsia" w:hAnsiTheme="majorEastAsia" w:eastAsiaTheme="majorEastAsia"/>
          <w:color w:val="000000" w:themeColor="text1"/>
          <w:sz w:val="24"/>
          <w:highlight w:val="none"/>
          <w14:textFill>
            <w14:solidFill>
              <w14:schemeClr w14:val="tx1"/>
            </w14:solidFill>
          </w14:textFill>
        </w:rPr>
        <w:t>24</w:t>
      </w:r>
      <w:r>
        <w:rPr>
          <w:rFonts w:hint="eastAsia" w:cs="宋体" w:asciiTheme="majorEastAsia" w:hAnsiTheme="majorEastAsia" w:eastAsiaTheme="majorEastAsia"/>
          <w:color w:val="000000" w:themeColor="text1"/>
          <w:sz w:val="24"/>
          <w:highlight w:val="none"/>
          <w14:textFill>
            <w14:solidFill>
              <w14:schemeClr w14:val="tx1"/>
            </w14:solidFill>
          </w14:textFill>
        </w:rPr>
        <w:t>条的约定办理。</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23.3  </w:t>
      </w:r>
      <w:r>
        <w:rPr>
          <w:rFonts w:hint="eastAsia" w:cs="宋体" w:asciiTheme="majorEastAsia" w:hAnsiTheme="majorEastAsia" w:eastAsiaTheme="majorEastAsia"/>
          <w:b/>
          <w:color w:val="000000" w:themeColor="text1"/>
          <w:sz w:val="24"/>
          <w:highlight w:val="none"/>
          <w14:textFill>
            <w14:solidFill>
              <w14:schemeClr w14:val="tx1"/>
            </w14:solidFill>
          </w14:textFill>
        </w:rPr>
        <w:t>承包人提出索赔的期限</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23.3.1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承包人按第</w:t>
      </w:r>
      <w:r>
        <w:rPr>
          <w:rFonts w:cs="宋体" w:asciiTheme="majorEastAsia" w:hAnsiTheme="majorEastAsia" w:eastAsiaTheme="majorEastAsia"/>
          <w:color w:val="000000" w:themeColor="text1"/>
          <w:sz w:val="24"/>
          <w:highlight w:val="none"/>
          <w14:textFill>
            <w14:solidFill>
              <w14:schemeClr w14:val="tx1"/>
            </w14:solidFill>
          </w14:textFill>
        </w:rPr>
        <w:t>17.5</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款的约定接受了完工付款证书后，应被认为已无权再提出在合同工程完工证书颁发前所发生的任何索赔。</w:t>
      </w: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    23.3.2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承包人按第</w:t>
      </w:r>
      <w:r>
        <w:rPr>
          <w:rFonts w:cs="宋体" w:asciiTheme="majorEastAsia" w:hAnsiTheme="majorEastAsia" w:eastAsiaTheme="majorEastAsia"/>
          <w:color w:val="000000" w:themeColor="text1"/>
          <w:sz w:val="24"/>
          <w:highlight w:val="none"/>
          <w14:textFill>
            <w14:solidFill>
              <w14:schemeClr w14:val="tx1"/>
            </w14:solidFill>
          </w14:textFill>
        </w:rPr>
        <w:t>17.6</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款的约定提交的最终结清申请单中，只限于提出合同工程完工证书颁发后发生的索赔。提出索赔的期限自接受最终结清证书时终止。</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23.4  </w:t>
      </w:r>
      <w:r>
        <w:rPr>
          <w:rFonts w:hint="eastAsia" w:cs="宋体" w:asciiTheme="majorEastAsia" w:hAnsiTheme="majorEastAsia" w:eastAsiaTheme="majorEastAsia"/>
          <w:b/>
          <w:color w:val="000000" w:themeColor="text1"/>
          <w:sz w:val="24"/>
          <w:highlight w:val="none"/>
          <w14:textFill>
            <w14:solidFill>
              <w14:schemeClr w14:val="tx1"/>
            </w14:solidFill>
          </w14:textFill>
        </w:rPr>
        <w:t>发包人的索赔</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23.4.1 </w:t>
      </w:r>
      <w:r>
        <w:rPr>
          <w:rFonts w:hint="eastAsia" w:cs="宋体" w:asciiTheme="majorEastAsia" w:hAnsiTheme="majorEastAsia" w:eastAsiaTheme="majorEastAsia"/>
          <w:color w:val="000000" w:themeColor="text1"/>
          <w:sz w:val="24"/>
          <w:highlight w:val="none"/>
          <w14:textFill>
            <w14:solidFill>
              <w14:schemeClr w14:val="tx1"/>
            </w14:solidFill>
          </w14:textFill>
        </w:rPr>
        <w:t>发生索赔事件后，监理人应及时书面通知承包人，详细说明发包人有权得到的索赔金额和（或）延长缺陷责任期的细节和依据。发包人提出索赔的期限和要求与第</w:t>
      </w:r>
      <w:r>
        <w:rPr>
          <w:rFonts w:cs="宋体" w:asciiTheme="majorEastAsia" w:hAnsiTheme="majorEastAsia" w:eastAsiaTheme="majorEastAsia"/>
          <w:color w:val="000000" w:themeColor="text1"/>
          <w:sz w:val="24"/>
          <w:highlight w:val="none"/>
          <w14:textFill>
            <w14:solidFill>
              <w14:schemeClr w14:val="tx1"/>
            </w14:solidFill>
          </w14:textFill>
        </w:rPr>
        <w:t xml:space="preserve">23.3 </w:t>
      </w:r>
      <w:r>
        <w:rPr>
          <w:rFonts w:hint="eastAsia" w:cs="宋体" w:asciiTheme="majorEastAsia" w:hAnsiTheme="majorEastAsia" w:eastAsiaTheme="majorEastAsia"/>
          <w:color w:val="000000" w:themeColor="text1"/>
          <w:sz w:val="24"/>
          <w:highlight w:val="none"/>
          <w14:textFill>
            <w14:solidFill>
              <w14:schemeClr w14:val="tx1"/>
            </w14:solidFill>
          </w14:textFill>
        </w:rPr>
        <w:t>款的约定相同，延长缺陷责任期的通知应在缺陷责任期届满前发出。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23.4.2 </w:t>
      </w:r>
      <w:r>
        <w:rPr>
          <w:rFonts w:hint="eastAsia" w:cs="宋体" w:asciiTheme="majorEastAsia" w:hAnsiTheme="majorEastAsia" w:eastAsiaTheme="majorEastAsia"/>
          <w:color w:val="000000" w:themeColor="text1"/>
          <w:sz w:val="24"/>
          <w:highlight w:val="none"/>
          <w14:textFill>
            <w14:solidFill>
              <w14:schemeClr w14:val="tx1"/>
            </w14:solidFill>
          </w14:textFill>
        </w:rPr>
        <w:t>监理人按第</w:t>
      </w:r>
      <w:r>
        <w:rPr>
          <w:rFonts w:cs="宋体" w:asciiTheme="majorEastAsia" w:hAnsiTheme="majorEastAsia" w:eastAsiaTheme="majorEastAsia"/>
          <w:color w:val="000000" w:themeColor="text1"/>
          <w:sz w:val="24"/>
          <w:highlight w:val="none"/>
          <w14:textFill>
            <w14:solidFill>
              <w14:schemeClr w14:val="tx1"/>
            </w14:solidFill>
          </w14:textFill>
        </w:rPr>
        <w:t xml:space="preserve">3.5 </w:t>
      </w:r>
      <w:r>
        <w:rPr>
          <w:rFonts w:hint="eastAsia" w:cs="宋体" w:asciiTheme="majorEastAsia" w:hAnsiTheme="majorEastAsia" w:eastAsiaTheme="majorEastAsia"/>
          <w:color w:val="000000" w:themeColor="text1"/>
          <w:sz w:val="24"/>
          <w:highlight w:val="none"/>
          <w14:textFill>
            <w14:solidFill>
              <w14:schemeClr w14:val="tx1"/>
            </w14:solidFill>
          </w14:textFill>
        </w:rPr>
        <w:t>款商定或确定发包人从承包人处得到赔付的金额和（或）缺陷责任期的延长期。承包人应付给发包人的金额可从拟支付给承包人的合同价款中扣除，或由承包人以其他方式支付给发包人。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23.4.3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承包人对监理人按第</w:t>
      </w:r>
      <w:r>
        <w:rPr>
          <w:rFonts w:cs="宋体" w:asciiTheme="majorEastAsia" w:hAnsiTheme="majorEastAsia" w:eastAsiaTheme="majorEastAsia"/>
          <w:color w:val="000000" w:themeColor="text1"/>
          <w:sz w:val="24"/>
          <w:highlight w:val="none"/>
          <w14:textFill>
            <w14:solidFill>
              <w14:schemeClr w14:val="tx1"/>
            </w14:solidFill>
          </w14:textFill>
        </w:rPr>
        <w:t>23.4.1</w:t>
      </w:r>
      <w:r>
        <w:rPr>
          <w:rFonts w:hint="eastAsia" w:cs="宋体" w:asciiTheme="majorEastAsia" w:hAnsiTheme="majorEastAsia" w:eastAsiaTheme="majorEastAsia"/>
          <w:color w:val="000000" w:themeColor="text1"/>
          <w:sz w:val="24"/>
          <w:highlight w:val="none"/>
          <w14:textFill>
            <w14:solidFill>
              <w14:schemeClr w14:val="tx1"/>
            </w14:solidFill>
          </w14:textFill>
        </w:rPr>
        <w:t>项发出的索赔书面通知内容持异议时，应在收到书面通知后的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天内，将持有异议的书面报告及其证明材料提交监理人。监理人应在收到承包人书面报告后的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天内，将异议的处理意见通知承包人，并按第</w:t>
      </w:r>
      <w:r>
        <w:rPr>
          <w:rFonts w:cs="宋体" w:asciiTheme="majorEastAsia" w:hAnsiTheme="majorEastAsia" w:eastAsiaTheme="majorEastAsia"/>
          <w:color w:val="000000" w:themeColor="text1"/>
          <w:sz w:val="24"/>
          <w:highlight w:val="none"/>
          <w14:textFill>
            <w14:solidFill>
              <w14:schemeClr w14:val="tx1"/>
            </w14:solidFill>
          </w14:textFill>
        </w:rPr>
        <w:t>23.4.2</w:t>
      </w:r>
      <w:r>
        <w:rPr>
          <w:rFonts w:hint="eastAsia" w:cs="宋体" w:asciiTheme="majorEastAsia" w:hAnsiTheme="majorEastAsia" w:eastAsiaTheme="majorEastAsia"/>
          <w:color w:val="000000" w:themeColor="text1"/>
          <w:sz w:val="24"/>
          <w:highlight w:val="none"/>
          <w14:textFill>
            <w14:solidFill>
              <w14:schemeClr w14:val="tx1"/>
            </w14:solidFill>
          </w14:textFill>
        </w:rPr>
        <w:t>项的约定执行赔付。若承包人不接受监理人的索赔处理意见，可按本合同第</w:t>
      </w:r>
      <w:r>
        <w:rPr>
          <w:rFonts w:cs="宋体" w:asciiTheme="majorEastAsia" w:hAnsiTheme="majorEastAsia" w:eastAsiaTheme="majorEastAsia"/>
          <w:color w:val="000000" w:themeColor="text1"/>
          <w:sz w:val="24"/>
          <w:highlight w:val="none"/>
          <w14:textFill>
            <w14:solidFill>
              <w14:schemeClr w14:val="tx1"/>
            </w14:solidFill>
          </w14:textFill>
        </w:rPr>
        <w:t>24</w:t>
      </w:r>
      <w:r>
        <w:rPr>
          <w:rFonts w:hint="eastAsia" w:cs="宋体" w:asciiTheme="majorEastAsia" w:hAnsiTheme="majorEastAsia" w:eastAsiaTheme="majorEastAsia"/>
          <w:color w:val="000000" w:themeColor="text1"/>
          <w:sz w:val="24"/>
          <w:highlight w:val="none"/>
          <w14:textFill>
            <w14:solidFill>
              <w14:schemeClr w14:val="tx1"/>
            </w14:solidFill>
          </w14:textFill>
        </w:rPr>
        <w:t>条的规定办理。</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24  </w:t>
      </w:r>
      <w:r>
        <w:rPr>
          <w:rFonts w:hint="eastAsia" w:cs="宋体" w:asciiTheme="majorEastAsia" w:hAnsiTheme="majorEastAsia" w:eastAsiaTheme="majorEastAsia"/>
          <w:b/>
          <w:color w:val="000000" w:themeColor="text1"/>
          <w:sz w:val="24"/>
          <w:highlight w:val="none"/>
          <w14:textFill>
            <w14:solidFill>
              <w14:schemeClr w14:val="tx1"/>
            </w14:solidFill>
          </w14:textFill>
        </w:rPr>
        <w:t>争议的解决</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24.1 </w:t>
      </w:r>
      <w:r>
        <w:rPr>
          <w:rFonts w:hint="eastAsia" w:cs="宋体" w:asciiTheme="majorEastAsia" w:hAnsiTheme="majorEastAsia" w:eastAsiaTheme="majorEastAsia"/>
          <w:b/>
          <w:color w:val="000000" w:themeColor="text1"/>
          <w:sz w:val="24"/>
          <w:highlight w:val="none"/>
          <w14:textFill>
            <w14:solidFill>
              <w14:schemeClr w14:val="tx1"/>
            </w14:solidFill>
          </w14:textFill>
        </w:rPr>
        <w:t>争议的解决方式</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l</w:t>
      </w:r>
      <w:r>
        <w:rPr>
          <w:rFonts w:hint="eastAsia" w:cs="宋体" w:asciiTheme="majorEastAsia" w:hAnsiTheme="majorEastAsia" w:eastAsiaTheme="majorEastAsia"/>
          <w:color w:val="000000" w:themeColor="text1"/>
          <w:sz w:val="24"/>
          <w:highlight w:val="none"/>
          <w14:textFill>
            <w14:solidFill>
              <w14:schemeClr w14:val="tx1"/>
            </w14:solidFill>
          </w14:textFill>
        </w:rPr>
        <w:t>）向约定的仲裁委员会申请仲裁；</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）向有管辖权的人民法院提起诉讼。</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24.2 </w:t>
      </w:r>
      <w:r>
        <w:rPr>
          <w:rFonts w:hint="eastAsia" w:cs="宋体" w:asciiTheme="majorEastAsia" w:hAnsiTheme="majorEastAsia" w:eastAsiaTheme="majorEastAsia"/>
          <w:b/>
          <w:color w:val="000000" w:themeColor="text1"/>
          <w:sz w:val="24"/>
          <w:highlight w:val="none"/>
          <w14:textFill>
            <w14:solidFill>
              <w14:schemeClr w14:val="tx1"/>
            </w14:solidFill>
          </w14:textFill>
        </w:rPr>
        <w:t>友好解决</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在提请争议评审、仲裁或者诉讼前，以及在争议评审、仲裁或诉讼过程中，发包人和承包人均可共同努力友好协商解决争议。</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24.3 </w:t>
      </w:r>
      <w:r>
        <w:rPr>
          <w:rFonts w:hint="eastAsia" w:cs="宋体" w:asciiTheme="majorEastAsia" w:hAnsiTheme="majorEastAsia" w:eastAsiaTheme="majorEastAsia"/>
          <w:b/>
          <w:color w:val="000000" w:themeColor="text1"/>
          <w:sz w:val="24"/>
          <w:highlight w:val="none"/>
          <w14:textFill>
            <w14:solidFill>
              <w14:schemeClr w14:val="tx1"/>
            </w14:solidFill>
          </w14:textFill>
        </w:rPr>
        <w:t>争议评审</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24.3.1 </w:t>
      </w:r>
      <w:r>
        <w:rPr>
          <w:rFonts w:hint="eastAsia" w:cs="宋体" w:asciiTheme="majorEastAsia" w:hAnsiTheme="majorEastAsia" w:eastAsiaTheme="majorEastAsia"/>
          <w:color w:val="000000" w:themeColor="text1"/>
          <w:sz w:val="24"/>
          <w:highlight w:val="none"/>
          <w14:textFill>
            <w14:solidFill>
              <w14:schemeClr w14:val="tx1"/>
            </w14:solidFill>
          </w14:textFill>
        </w:rPr>
        <w:t>采用争议评审的，发包人和承包人应在开工日后的</w:t>
      </w:r>
      <w:r>
        <w:rPr>
          <w:rFonts w:cs="宋体" w:asciiTheme="majorEastAsia" w:hAnsiTheme="majorEastAsia" w:eastAsiaTheme="majorEastAsia"/>
          <w:color w:val="000000" w:themeColor="text1"/>
          <w:sz w:val="24"/>
          <w:highlight w:val="none"/>
          <w14:textFill>
            <w14:solidFill>
              <w14:schemeClr w14:val="tx1"/>
            </w14:solidFill>
          </w14:textFill>
        </w:rPr>
        <w:t>28</w:t>
      </w:r>
      <w:r>
        <w:rPr>
          <w:rFonts w:hint="eastAsia" w:cs="宋体" w:asciiTheme="majorEastAsia" w:hAnsiTheme="majorEastAsia" w:eastAsiaTheme="majorEastAsia"/>
          <w:color w:val="000000" w:themeColor="text1"/>
          <w:sz w:val="24"/>
          <w:highlight w:val="none"/>
          <w14:textFill>
            <w14:solidFill>
              <w14:schemeClr w14:val="tx1"/>
            </w14:solidFill>
          </w14:textFill>
        </w:rPr>
        <w:t>天内或在争议发生后，协商成立争议评审组。争议评审组由有合同管理和工程实践经验的专家组成。</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24.3.2 </w:t>
      </w:r>
      <w:r>
        <w:rPr>
          <w:rFonts w:hint="eastAsia" w:cs="宋体" w:asciiTheme="majorEastAsia" w:hAnsiTheme="majorEastAsia" w:eastAsiaTheme="majorEastAsia"/>
          <w:color w:val="000000" w:themeColor="text1"/>
          <w:sz w:val="24"/>
          <w:highlight w:val="none"/>
          <w14:textFill>
            <w14:solidFill>
              <w14:schemeClr w14:val="tx1"/>
            </w14:solidFill>
          </w14:textFill>
        </w:rPr>
        <w:t>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24.3.3 </w:t>
      </w:r>
      <w:r>
        <w:rPr>
          <w:rFonts w:hint="eastAsia" w:cs="宋体" w:asciiTheme="majorEastAsia" w:hAnsiTheme="majorEastAsia" w:eastAsiaTheme="majorEastAsia"/>
          <w:color w:val="000000" w:themeColor="text1"/>
          <w:sz w:val="24"/>
          <w:highlight w:val="none"/>
          <w14:textFill>
            <w14:solidFill>
              <w14:schemeClr w14:val="tx1"/>
            </w14:solidFill>
          </w14:textFill>
        </w:rPr>
        <w:t>被申请人在收到申请人评审申请报告副本后的</w:t>
      </w:r>
      <w:r>
        <w:rPr>
          <w:rFonts w:cs="宋体" w:asciiTheme="majorEastAsia" w:hAnsiTheme="majorEastAsia" w:eastAsiaTheme="majorEastAsia"/>
          <w:color w:val="000000" w:themeColor="text1"/>
          <w:sz w:val="24"/>
          <w:highlight w:val="none"/>
          <w14:textFill>
            <w14:solidFill>
              <w14:schemeClr w14:val="tx1"/>
            </w14:solidFill>
          </w14:textFill>
        </w:rPr>
        <w:t xml:space="preserve">28 </w:t>
      </w:r>
      <w:r>
        <w:rPr>
          <w:rFonts w:hint="eastAsia" w:cs="宋体" w:asciiTheme="majorEastAsia" w:hAnsiTheme="majorEastAsia" w:eastAsiaTheme="majorEastAsia"/>
          <w:color w:val="000000" w:themeColor="text1"/>
          <w:sz w:val="24"/>
          <w:highlight w:val="none"/>
          <w14:textFill>
            <w14:solidFill>
              <w14:schemeClr w14:val="tx1"/>
            </w14:solidFill>
          </w14:textFill>
        </w:rPr>
        <w:t>天内，向争议评审组提交一份答辩报告，并附证明材料。被申请人应将答辩报告的副本同时提交给申请人和监理人。</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24.3.4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除专用合同条款另有约定外，争议评审组在收到合同双方报告后的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天内，邀请双方代表和有关人员举行调查会，向双方调查争议细节；必要时争议评审组可要求双方进一步提供补充材料。</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24.3.5 </w:t>
      </w:r>
      <w:r>
        <w:rPr>
          <w:rFonts w:hint="eastAsia" w:cs="宋体" w:asciiTheme="majorEastAsia" w:hAnsiTheme="majorEastAsia" w:eastAsiaTheme="majorEastAsia"/>
          <w:color w:val="000000" w:themeColor="text1"/>
          <w:sz w:val="24"/>
          <w:highlight w:val="none"/>
          <w14:textFill>
            <w14:solidFill>
              <w14:schemeClr w14:val="tx1"/>
            </w14:solidFill>
          </w14:textFill>
        </w:rPr>
        <w:t>除专用合同条款另有约定外，在调查会结束后的</w:t>
      </w:r>
      <w:r>
        <w:rPr>
          <w:rFonts w:cs="宋体" w:asciiTheme="majorEastAsia" w:hAnsiTheme="majorEastAsia" w:eastAsiaTheme="majorEastAsia"/>
          <w:color w:val="000000" w:themeColor="text1"/>
          <w:sz w:val="24"/>
          <w:highlight w:val="none"/>
          <w14:textFill>
            <w14:solidFill>
              <w14:schemeClr w14:val="tx1"/>
            </w14:solidFill>
          </w14:textFill>
        </w:rPr>
        <w:t>14</w:t>
      </w:r>
      <w:r>
        <w:rPr>
          <w:rFonts w:hint="eastAsia" w:cs="宋体" w:asciiTheme="majorEastAsia" w:hAnsiTheme="majorEastAsia" w:eastAsiaTheme="majorEastAsia"/>
          <w:color w:val="000000" w:themeColor="text1"/>
          <w:sz w:val="24"/>
          <w:highlight w:val="none"/>
          <w14:textFill>
            <w14:solidFill>
              <w14:schemeClr w14:val="tx1"/>
            </w14:solidFill>
          </w14:textFill>
        </w:rPr>
        <w:t>天内，争议评审组应在不受任何干扰的情况下进行独立、公正的评审，作出书面评审意见，并说明理由。在争议评审期间，争议双方暂按总监理工程师的确定执行。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24.3.6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发包人和承包人接受评审意见的，由监理人根据评审意见拟定执行协议，经争议双方签字后作为合同的补充文件，并遵照执行。</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24.3.7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发包人或承包人不接受评审意见，并要求提交仲裁或提起诉讼的，应在收到评审意见后的</w:t>
      </w:r>
      <w:r>
        <w:rPr>
          <w:rFonts w:cs="宋体" w:asciiTheme="majorEastAsia" w:hAnsiTheme="majorEastAsia" w:eastAsiaTheme="majorEastAsia"/>
          <w:color w:val="000000" w:themeColor="text1"/>
          <w:sz w:val="24"/>
          <w:highlight w:val="none"/>
          <w14:textFill>
            <w14:solidFill>
              <w14:schemeClr w14:val="tx1"/>
            </w14:solidFill>
          </w14:textFill>
        </w:rPr>
        <w:t xml:space="preserve">14 </w:t>
      </w:r>
      <w:r>
        <w:rPr>
          <w:rFonts w:hint="eastAsia" w:cs="宋体" w:asciiTheme="majorEastAsia" w:hAnsiTheme="majorEastAsia" w:eastAsiaTheme="majorEastAsia"/>
          <w:color w:val="000000" w:themeColor="text1"/>
          <w:sz w:val="24"/>
          <w:highlight w:val="none"/>
          <w14:textFill>
            <w14:solidFill>
              <w14:schemeClr w14:val="tx1"/>
            </w14:solidFill>
          </w14:textFill>
        </w:rPr>
        <w:t>天内将仲裁或起诉意向书面通知另一方，并抄送监理人，但在仲裁或诉讼结束前应暂按总监理工程师的确定执行。</w:t>
      </w:r>
    </w:p>
    <w:p>
      <w:pPr>
        <w:spacing w:line="400" w:lineRule="exact"/>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24.4  </w:t>
      </w:r>
      <w:r>
        <w:rPr>
          <w:rFonts w:hint="eastAsia" w:cs="宋体" w:asciiTheme="majorEastAsia" w:hAnsiTheme="majorEastAsia" w:eastAsiaTheme="majorEastAsia"/>
          <w:b/>
          <w:color w:val="000000" w:themeColor="text1"/>
          <w:sz w:val="24"/>
          <w:highlight w:val="none"/>
          <w14:textFill>
            <w14:solidFill>
              <w14:schemeClr w14:val="tx1"/>
            </w14:solidFill>
          </w14:textFill>
        </w:rPr>
        <w:t>仲裁</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24.4.1  </w:t>
      </w:r>
      <w:r>
        <w:rPr>
          <w:rFonts w:hint="eastAsia" w:cs="宋体" w:asciiTheme="majorEastAsia" w:hAnsiTheme="majorEastAsia" w:eastAsiaTheme="majorEastAsia"/>
          <w:color w:val="000000" w:themeColor="text1"/>
          <w:sz w:val="24"/>
          <w:highlight w:val="none"/>
          <w14:textFill>
            <w14:solidFill>
              <w14:schemeClr w14:val="tx1"/>
            </w14:solidFill>
          </w14:textFill>
        </w:rPr>
        <w:t>若合同双方商定直接向仲裁机构申请仲裁，应签订仲裁协议并约定仲裁机构。</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24.4.2  </w:t>
      </w:r>
      <w:r>
        <w:rPr>
          <w:rFonts w:hint="eastAsia" w:cs="宋体" w:asciiTheme="majorEastAsia" w:hAnsiTheme="majorEastAsia" w:eastAsiaTheme="majorEastAsia"/>
          <w:color w:val="000000" w:themeColor="text1"/>
          <w:sz w:val="24"/>
          <w:highlight w:val="none"/>
          <w14:textFill>
            <w14:solidFill>
              <w14:schemeClr w14:val="tx1"/>
            </w14:solidFill>
          </w14:textFill>
        </w:rPr>
        <w:t>若合同双方未能达成仲裁协议，则本合同的仲裁条款无效，任一方均有权向人民法院提起诉讼。</w:t>
      </w:r>
    </w:p>
    <w:p>
      <w:pPr>
        <w:spacing w:line="400" w:lineRule="exact"/>
        <w:ind w:firstLine="480"/>
        <w:rPr>
          <w:rFonts w:cs="宋体" w:asciiTheme="majorEastAsia" w:hAnsiTheme="majorEastAsia" w:eastAsiaTheme="majorEastAsia"/>
          <w:color w:val="000000" w:themeColor="text1"/>
          <w:sz w:val="24"/>
          <w:highlight w:val="none"/>
          <w14:textFill>
            <w14:solidFill>
              <w14:schemeClr w14:val="tx1"/>
            </w14:solidFill>
          </w14:textFill>
        </w:rPr>
      </w:pP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p>
    <w:p>
      <w:pPr>
        <w:spacing w:line="400" w:lineRule="exac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br w:type="page"/>
      </w:r>
    </w:p>
    <w:p>
      <w:pPr>
        <w:keepNext/>
        <w:keepLines/>
        <w:spacing w:line="400" w:lineRule="exact"/>
        <w:jc w:val="center"/>
        <w:rPr>
          <w:rFonts w:cs="宋体"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t>第</w:t>
      </w:r>
      <w:r>
        <w:rPr>
          <w:rFonts w:cs="宋体" w:asciiTheme="majorEastAsia" w:hAnsiTheme="majorEastAsia" w:eastAsiaTheme="majorEastAsia"/>
          <w:b/>
          <w:color w:val="000000" w:themeColor="text1"/>
          <w:sz w:val="32"/>
          <w:highlight w:val="none"/>
          <w14:textFill>
            <w14:solidFill>
              <w14:schemeClr w14:val="tx1"/>
            </w14:solidFill>
          </w14:textFill>
        </w:rPr>
        <w:t>2</w:t>
      </w:r>
      <w:r>
        <w:rPr>
          <w:rFonts w:hint="eastAsia" w:cs="宋体" w:asciiTheme="majorEastAsia" w:hAnsiTheme="majorEastAsia" w:eastAsiaTheme="majorEastAsia"/>
          <w:b/>
          <w:color w:val="000000" w:themeColor="text1"/>
          <w:sz w:val="32"/>
          <w:highlight w:val="none"/>
          <w14:textFill>
            <w14:solidFill>
              <w14:schemeClr w14:val="tx1"/>
            </w14:solidFill>
          </w14:textFill>
        </w:rPr>
        <w:t>节</w:t>
      </w:r>
      <w:r>
        <w:rPr>
          <w:rFonts w:cs="宋体" w:asciiTheme="majorEastAsia" w:hAnsiTheme="majorEastAsia" w:eastAsiaTheme="majorEastAsia"/>
          <w:b/>
          <w:color w:val="000000" w:themeColor="text1"/>
          <w:sz w:val="32"/>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32"/>
          <w:highlight w:val="none"/>
          <w14:textFill>
            <w14:solidFill>
              <w14:schemeClr w14:val="tx1"/>
            </w14:solidFill>
          </w14:textFill>
        </w:rPr>
        <w:t>专用合同条款</w:t>
      </w:r>
    </w:p>
    <w:p>
      <w:pPr>
        <w:autoSpaceDE w:val="0"/>
        <w:autoSpaceDN w:val="0"/>
        <w:adjustRightInd w:val="0"/>
        <w:snapToGrid w:val="0"/>
        <w:spacing w:line="4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专用合同条款中的各条款是补充和修改通用合同条款号相同的条款或当需要时增加新的条款，两者应对照阅读。一旦出现矛盾或不一致，则以专用合同条款为准，通用合同条款中未补充和修改的部分仍有效。</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  一般约定</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1.1 词语定义</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 合同当事人和人员</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1.1.2.2 发包人：</w:t>
      </w:r>
      <w:r>
        <w:rPr>
          <w:rFonts w:hint="eastAsia" w:ascii="宋体" w:hAnsi="宋体" w:cs="宋体"/>
          <w:bCs/>
          <w:color w:val="000000" w:themeColor="text1"/>
          <w:sz w:val="24"/>
          <w:szCs w:val="24"/>
          <w:highlight w:val="none"/>
          <w:u w:val="single"/>
          <w:lang w:val="en-US" w:eastAsia="zh-CN"/>
          <w14:textFill>
            <w14:solidFill>
              <w14:schemeClr w14:val="tx1"/>
            </w14:solidFill>
          </w14:textFill>
        </w:rPr>
        <w:t>深圳市中金岭南有色金属股份有限公司丹霞冶炼厂</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1.1.2.3 承包人：</w:t>
      </w:r>
      <w:r>
        <w:rPr>
          <w:rFonts w:hint="eastAsia" w:ascii="宋体" w:hAnsi="宋体" w:cs="宋体"/>
          <w:bCs/>
          <w:color w:val="000000" w:themeColor="text1"/>
          <w:sz w:val="24"/>
          <w:szCs w:val="24"/>
          <w:highlight w:val="none"/>
          <w:u w:val="single"/>
          <w14:textFill>
            <w14:solidFill>
              <w14:schemeClr w14:val="tx1"/>
            </w14:solidFill>
          </w14:textFill>
        </w:rPr>
        <w:t xml:space="preserve">   待定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1.1.2.5 分包人：</w:t>
      </w:r>
      <w:r>
        <w:rPr>
          <w:rFonts w:hint="eastAsia" w:ascii="宋体" w:hAnsi="宋体" w:cs="宋体"/>
          <w:color w:val="000000" w:themeColor="text1"/>
          <w:sz w:val="24"/>
          <w:szCs w:val="24"/>
          <w:highlight w:val="none"/>
          <w:u w:val="single"/>
          <w14:textFill>
            <w14:solidFill>
              <w14:schemeClr w14:val="tx1"/>
            </w14:solidFill>
          </w14:textFill>
        </w:rPr>
        <w:t>无</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1.1.2.6 监理人：</w:t>
      </w:r>
      <w:r>
        <w:rPr>
          <w:rFonts w:hint="eastAsia" w:ascii="宋体" w:hAnsi="宋体" w:cs="宋体"/>
          <w:color w:val="000000" w:themeColor="text1"/>
          <w:sz w:val="24"/>
          <w:szCs w:val="24"/>
          <w:highlight w:val="none"/>
          <w:u w:val="single"/>
          <w14:textFill>
            <w14:solidFill>
              <w14:schemeClr w14:val="tx1"/>
            </w14:solidFill>
          </w14:textFill>
        </w:rPr>
        <w:t xml:space="preserve">   待定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增1.1.2.8</w:t>
      </w:r>
      <w:r>
        <w:rPr>
          <w:rFonts w:hint="eastAsia" w:ascii="宋体" w:hAnsi="宋体" w:cs="宋体"/>
          <w:color w:val="000000" w:themeColor="text1"/>
          <w:kern w:val="0"/>
          <w:sz w:val="24"/>
          <w:szCs w:val="24"/>
          <w:highlight w:val="none"/>
          <w14:textFill>
            <w14:solidFill>
              <w14:schemeClr w14:val="tx1"/>
            </w14:solidFill>
          </w14:textFill>
        </w:rPr>
        <w:t>工程质量监督部门：</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w:t>
      </w:r>
    </w:p>
    <w:p>
      <w:pPr>
        <w:tabs>
          <w:tab w:val="left" w:pos="4140"/>
        </w:tabs>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 日期</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1.1.4.3 工期：</w:t>
      </w:r>
      <w:r>
        <w:rPr>
          <w:rFonts w:hint="eastAsia" w:ascii="宋体" w:hAnsi="宋体" w:cs="宋体"/>
          <w:color w:val="000000" w:themeColor="text1"/>
          <w:sz w:val="24"/>
          <w:szCs w:val="24"/>
          <w:highlight w:val="none"/>
          <w:u w:val="single"/>
          <w:lang w:val="en-US" w:eastAsia="zh-CN"/>
          <w14:textFill>
            <w14:solidFill>
              <w14:schemeClr w14:val="tx1"/>
            </w14:solidFill>
          </w14:textFill>
        </w:rPr>
        <w:t>120</w:t>
      </w:r>
      <w:r>
        <w:rPr>
          <w:rFonts w:hint="eastAsia" w:ascii="宋体" w:hAnsi="宋体" w:cs="宋体"/>
          <w:color w:val="000000" w:themeColor="text1"/>
          <w:sz w:val="24"/>
          <w:szCs w:val="24"/>
          <w:highlight w:val="none"/>
          <w:u w:val="single"/>
          <w:lang w:eastAsia="zh-CN"/>
          <w14:textFill>
            <w14:solidFill>
              <w14:schemeClr w14:val="tx1"/>
            </w14:solidFill>
          </w14:textFill>
        </w:rPr>
        <w:t>日历天</w:t>
      </w:r>
      <w:r>
        <w:rPr>
          <w:rFonts w:hint="eastAsia" w:ascii="宋体" w:hAnsi="宋体" w:cs="宋体"/>
          <w:color w:val="000000" w:themeColor="text1"/>
          <w:sz w:val="24"/>
          <w:szCs w:val="24"/>
          <w:highlight w:val="none"/>
          <w14:textFill>
            <w14:solidFill>
              <w14:schemeClr w14:val="tx1"/>
            </w14:solidFill>
          </w14:textFill>
        </w:rPr>
        <w:t xml:space="preserve"> 。</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1.1.4.5 缺陷责任期（工程质量保修期）：</w:t>
      </w:r>
      <w:r>
        <w:rPr>
          <w:rFonts w:hint="eastAsia" w:ascii="宋体" w:hAnsi="宋体" w:cs="宋体"/>
          <w:color w:val="000000" w:themeColor="text1"/>
          <w:sz w:val="24"/>
          <w:szCs w:val="24"/>
          <w:highlight w:val="none"/>
          <w:u w:val="single"/>
          <w14:textFill>
            <w14:solidFill>
              <w14:schemeClr w14:val="tx1"/>
            </w14:solidFill>
          </w14:textFill>
        </w:rPr>
        <w:t xml:space="preserve">  1 年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1.4 合同文件的优先顺序</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进入合同文件的各项文件及其优先顺序是：</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（l）合同协议书（包括协议书备忘录、补充协议书）；</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（2）中标通知书；</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（3）投标函及投标函附录；</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（4）专用合同条款；</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（5）通用合同条款；</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（6）技术标准和要求；</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（7）图纸；</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（8）本工程最高限价</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（9）其他合同文件</w:t>
      </w:r>
    </w:p>
    <w:p>
      <w:pPr>
        <w:spacing w:line="4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以下几项经业主批准进入合同的补充资料：</w:t>
      </w:r>
    </w:p>
    <w:p>
      <w:pPr>
        <w:spacing w:line="4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 招标人经批准的有效招标文件及在招标期内发布的所有有效补充通知；</w:t>
      </w:r>
    </w:p>
    <w:p>
      <w:pPr>
        <w:spacing w:line="4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 投标人在投标有效期内补充的所有书面文件；</w:t>
      </w:r>
    </w:p>
    <w:p>
      <w:pPr>
        <w:spacing w:line="4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 承包人在投标时随同投标文件一起递送的资料与附图。</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 联络</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1.7.2 来往函件均应按技术标准和要求（合同技术条款）约定的期限送达  </w:t>
      </w:r>
      <w:r>
        <w:rPr>
          <w:rFonts w:hint="eastAsia" w:ascii="宋体" w:hAnsi="宋体" w:cs="宋体"/>
          <w:color w:val="000000" w:themeColor="text1"/>
          <w:sz w:val="24"/>
          <w:szCs w:val="24"/>
          <w:highlight w:val="none"/>
          <w:u w:val="single"/>
          <w14:textFill>
            <w14:solidFill>
              <w14:schemeClr w14:val="tx1"/>
            </w14:solidFill>
          </w14:textFill>
        </w:rPr>
        <w:t>（填写文件送达地点）</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 发包人义务</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2.3 提供施工场地</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2.3.2发包人提供的施工场地范围为：发包人负责向承包人提供施工用地范围。承包人只能在指定用地范围内安排施工。施工场地范围为：</w:t>
      </w:r>
      <w:r>
        <w:rPr>
          <w:rFonts w:hint="eastAsia" w:ascii="宋体" w:hAnsi="宋体" w:cs="宋体"/>
          <w:color w:val="000000" w:themeColor="text1"/>
          <w:sz w:val="24"/>
          <w:szCs w:val="24"/>
          <w:highlight w:val="none"/>
          <w:u w:val="single"/>
          <w14:textFill>
            <w14:solidFill>
              <w14:schemeClr w14:val="tx1"/>
            </w14:solidFill>
          </w14:textFill>
        </w:rPr>
        <w:t>见工程总体平面布置图</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2.8 其他义务</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（根据发包人的合同管理要求补充）</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bCs/>
          <w:color w:val="000000" w:themeColor="text1"/>
          <w:kern w:val="0"/>
          <w:sz w:val="24"/>
          <w:szCs w:val="24"/>
          <w:highlight w:val="none"/>
          <w14:textFill>
            <w14:solidFill>
              <w14:schemeClr w14:val="tx1"/>
            </w14:solidFill>
          </w14:textFill>
        </w:rPr>
        <w:t>负责本工程施工期间安全渡汛的统一协调、指挥。</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bCs/>
          <w:color w:val="000000" w:themeColor="text1"/>
          <w:kern w:val="0"/>
          <w:sz w:val="24"/>
          <w:szCs w:val="24"/>
          <w:highlight w:val="none"/>
          <w14:textFill>
            <w14:solidFill>
              <w14:schemeClr w14:val="tx1"/>
            </w14:solidFill>
          </w14:textFill>
        </w:rPr>
        <w:t>定期或不定期检查工程施工安全、质量、进度等。</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  监理人</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3.1 监理人的职责和权力</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 监理人须根据发包人事先批准的权力范围行使权力，发包人批准的权力范围：</w:t>
      </w:r>
    </w:p>
    <w:p>
      <w:pPr>
        <w:adjustRightInd w:val="0"/>
        <w:snapToGrid w:val="0"/>
        <w:spacing w:line="400" w:lineRule="exact"/>
        <w:ind w:left="40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按照本工程《监理合同》中的相关约定执行。</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  承包人</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4.1 承包人的一般义务</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4.1.10 其他义务</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（1）在投标人递交投标文件前，应认为其对施工现场和周围环境以及有关的资料进行了可靠地核查，并对以下几点影响到合同实施的情况已经查明：</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1）进入施工现场的手段和住宿、交通（包括桥梁的承载能力）、供水、电力、通讯、医疗等条件；</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2）实施和完成本合同工程及其缺陷修复的工作范围、性质和所需使用的材料采购及加工；</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3）现场的地形地貌和特征；</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4)施工区域原有的灌溉渠道、供（排）水管道及其他公用和民用设施；</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5）水温和气象条件</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6）当地的民风民俗</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7）其他影响合同的条件。</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（2）承包人与发包人签订合同一周内未按要求进场施工的，发包人有权终止合同并没收其履约保证金，由此所造成的一切后果及损失承包人承担。</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（3）承包人在施工期间应注意保护原有地下设施和公用设施,如发生损坏，应负责修复并承担与此有关的一切费用。</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（4）承包人在施工过程中要自行做好多方面的协调工作，保证农民的合法权益不受侵害，如有损坏农作物或侵害农民的利益，一切责任及损失由承包人承担。</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（5）按发包方提供的年度施工计划组织工程施工，服从发包方的年度施工计划按排。</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承包人在施工过程中必须服从发包人的管理，如有违约行为并经教育未能在规定时间内未能按要求整改完毕时，招标人有权终止合约，并将其列入黑名单上报市水行政主管部门，禁止其进入本市区水利建设市场。</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 承包人必须听从发包人在安全度汛期间的统一指挥。</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自行负责施工用水用电，并承担其费用。负责为发包方一人及监理方二人提供合理的交通便利条件。</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配合发包方定期或不定期检查工程的安全生产、施工质量、施工进度等，并做好相应工作。承包方应在工程开工当月的下一个月开始，在每月的29日至31日以书面形式向发包方和监理方上报工程进度情况。每缺一次罚款人民币2000元。</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承包人进驻本工程的项目经理及技术负责人必须与投标文件中承诺的相同，若有特殊情况需换人时必须征得监理人和发包人的同意，否则每更换一人发包人将罚款人民币2000元/人。项目经理与技术负责人不能同时离开工地。其中一位离开工地时必须征得监理人和发包人同意，否则将被罚款人民币2000元/天；两人同时离开工地，将被罚款2000元/人/天。</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（11）工地主要管理人员和专业技术骨干在工地施工现场必须挂牌上岗。</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（12）除提供工程建设纸质档案外，还须在合同完工的同时提供二套工程建设电子档案（光盘）。</w:t>
      </w:r>
    </w:p>
    <w:p>
      <w:pPr>
        <w:autoSpaceDE w:val="0"/>
        <w:autoSpaceDN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4.8 保障承包人人员的合法权益</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4.8.1 承包人应与其雇佣的人员签订劳动合同，并按时发放工资。</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增加：承包人应及时支付雇佣的人员的工人工资。如出现恶意拖欠工人工资引发上访等严重后果的，经发包人和监理人调查属实的，发包人保留直接在承包人的工程进度款、质量保证金或履约保证金中直接扣除工人应得工资的权利。</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5．材料和工程设备</w:t>
      </w:r>
    </w:p>
    <w:p>
      <w:pPr>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5.1 承包人提供的材料和工程设备</w:t>
      </w:r>
    </w:p>
    <w:p>
      <w:pPr>
        <w:autoSpaceDE w:val="0"/>
        <w:autoSpaceDN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 删除通用合同条款5.1.1条全文，并以下文代替：为完成本合同各项工作所需的材料和工程设备均由承包人负责采购、验收、运输和保管。工程用砂必须使用具有河砂开采资质单位提供的合格产品，并索取正式发票。</w:t>
      </w:r>
    </w:p>
    <w:p>
      <w:pPr>
        <w:autoSpaceDE w:val="0"/>
        <w:autoSpaceDN w:val="0"/>
        <w:spacing w:line="400" w:lineRule="exact"/>
        <w:ind w:firstLine="480" w:firstLineChars="20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5.1.3 删除通用合同条款5.1.3条全文，并以下文代替：承包人提供的材料和工程设备，承包人应会同监理人进行检验和交货验收，查验材料合格证明和产品合格证书，按合同约定和监理人指示，进行材料抽样检验和工程设备的检验测试，检验检测应由</w:t>
      </w:r>
      <w:r>
        <w:rPr>
          <w:rFonts w:hint="eastAsia" w:ascii="宋体" w:hAnsi="宋体" w:cs="宋体"/>
          <w:color w:val="000000" w:themeColor="text1"/>
          <w:sz w:val="24"/>
          <w:szCs w:val="24"/>
          <w:highlight w:val="none"/>
          <w:lang w:val="zh-CN"/>
          <w14:textFill>
            <w14:solidFill>
              <w14:schemeClr w14:val="tx1"/>
            </w14:solidFill>
          </w14:textFill>
        </w:rPr>
        <w:t>发包人委托的第三方检测部门检测，</w:t>
      </w:r>
      <w:r>
        <w:rPr>
          <w:rFonts w:hint="eastAsia" w:ascii="宋体" w:hAnsi="宋体" w:cs="宋体"/>
          <w:color w:val="000000" w:themeColor="text1"/>
          <w:sz w:val="24"/>
          <w:szCs w:val="24"/>
          <w:highlight w:val="none"/>
          <w:lang w:val="en-US" w:eastAsia="zh-CN"/>
          <w14:textFill>
            <w14:solidFill>
              <w14:schemeClr w14:val="tx1"/>
            </w14:solidFill>
          </w14:textFill>
        </w:rPr>
        <w:t>经检测</w:t>
      </w:r>
      <w:r>
        <w:rPr>
          <w:rFonts w:hint="eastAsia" w:ascii="宋体" w:hAnsi="宋体" w:cs="宋体"/>
          <w:color w:val="000000" w:themeColor="text1"/>
          <w:sz w:val="24"/>
          <w:szCs w:val="24"/>
          <w:highlight w:val="none"/>
          <w:lang w:val="zh-CN"/>
          <w14:textFill>
            <w14:solidFill>
              <w14:schemeClr w14:val="tx1"/>
            </w14:solidFill>
          </w14:textFill>
        </w:rPr>
        <w:t>合格</w:t>
      </w:r>
      <w:r>
        <w:rPr>
          <w:rFonts w:hint="eastAsia" w:ascii="宋体" w:hAnsi="宋体" w:cs="宋体"/>
          <w:color w:val="000000" w:themeColor="text1"/>
          <w:sz w:val="24"/>
          <w:szCs w:val="24"/>
          <w:highlight w:val="none"/>
          <w14:textFill>
            <w14:solidFill>
              <w14:schemeClr w14:val="tx1"/>
            </w14:solidFill>
          </w14:textFill>
        </w:rPr>
        <w:t>方可使用。</w:t>
      </w:r>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承包人应对其采购的材料和设备负责。</w:t>
      </w:r>
    </w:p>
    <w:p>
      <w:pPr>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bookmarkStart w:id="11" w:name="_Toc199155905"/>
      <w:r>
        <w:rPr>
          <w:rFonts w:hint="eastAsia" w:ascii="宋体" w:hAnsi="宋体" w:cs="宋体"/>
          <w:b/>
          <w:color w:val="000000" w:themeColor="text1"/>
          <w:sz w:val="24"/>
          <w:szCs w:val="24"/>
          <w:highlight w:val="none"/>
          <w14:textFill>
            <w14:solidFill>
              <w14:schemeClr w14:val="tx1"/>
            </w14:solidFill>
          </w14:textFill>
        </w:rPr>
        <w:t>5.2 发包人提供的材料和工程设备</w:t>
      </w:r>
      <w:bookmarkEnd w:id="11"/>
    </w:p>
    <w:p>
      <w:pPr>
        <w:autoSpaceDE w:val="0"/>
        <w:autoSpaceDN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删除本款全文，并代之以：发包人不提供材料和工程设备。</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6  施工设备和临时设施</w:t>
      </w:r>
    </w:p>
    <w:p>
      <w:pPr>
        <w:adjustRightInd w:val="0"/>
        <w:snapToGrid w:val="0"/>
        <w:spacing w:line="400" w:lineRule="exact"/>
        <w:ind w:left="42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发包人提供的临时设施：</w:t>
      </w:r>
      <w:r>
        <w:rPr>
          <w:rFonts w:hint="eastAsia" w:ascii="宋体" w:hAnsi="宋体" w:cs="宋体"/>
          <w:color w:val="000000" w:themeColor="text1"/>
          <w:sz w:val="24"/>
          <w:szCs w:val="24"/>
          <w:highlight w:val="none"/>
          <w:u w:val="single"/>
          <w14:textFill>
            <w14:solidFill>
              <w14:schemeClr w14:val="tx1"/>
            </w14:solidFill>
          </w14:textFill>
        </w:rPr>
        <w:t xml:space="preserve">  无   </w:t>
      </w:r>
      <w:r>
        <w:rPr>
          <w:rFonts w:hint="eastAsia" w:ascii="宋体" w:hAnsi="宋体" w:cs="宋体"/>
          <w:color w:val="000000" w:themeColor="text1"/>
          <w:sz w:val="24"/>
          <w:szCs w:val="24"/>
          <w:highlight w:val="none"/>
          <w14:textFill>
            <w14:solidFill>
              <w14:schemeClr w14:val="tx1"/>
            </w14:solidFill>
          </w14:textFill>
        </w:rPr>
        <w:t>。</w:t>
      </w:r>
    </w:p>
    <w:p>
      <w:pPr>
        <w:pStyle w:val="2"/>
        <w:spacing w:line="40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增加：禁止使用冒黑烟高排放的工程机械，落实扬尘污染控制措施。</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7．交通运输</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7.1 道路通行权和场外设施 </w:t>
      </w:r>
    </w:p>
    <w:p>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道路通行权和场外设施的约定：按相关管理规定。 </w:t>
      </w:r>
    </w:p>
    <w:p>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增加</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我市在建的水利工程材料及机械运输</w:t>
      </w:r>
      <w:r>
        <w:rPr>
          <w:rFonts w:hint="eastAsia" w:ascii="宋体" w:hAnsi="宋体" w:cs="宋体"/>
          <w:color w:val="000000" w:themeColor="text1"/>
          <w:sz w:val="24"/>
          <w:szCs w:val="24"/>
          <w:highlight w:val="none"/>
          <w14:textFill>
            <w14:solidFill>
              <w14:schemeClr w14:val="tx1"/>
            </w14:solidFill>
          </w14:textFill>
        </w:rPr>
        <w:t>规定：</w:t>
      </w:r>
      <w:r>
        <w:rPr>
          <w:rFonts w:hint="eastAsia" w:ascii="宋体" w:hAnsi="宋体" w:cs="宋体"/>
          <w:color w:val="000000" w:themeColor="text1"/>
          <w:sz w:val="24"/>
          <w:szCs w:val="24"/>
          <w:highlight w:val="none"/>
          <w:lang w:val="zh-CN"/>
          <w14:textFill>
            <w14:solidFill>
              <w14:schemeClr w14:val="tx1"/>
            </w14:solidFill>
          </w14:textFill>
        </w:rPr>
        <w:t>材料及机械运输车辆在我市</w:t>
      </w:r>
      <w:r>
        <w:rPr>
          <w:rFonts w:hint="eastAsia" w:ascii="宋体" w:hAnsi="宋体" w:cs="宋体"/>
          <w:color w:val="000000" w:themeColor="text1"/>
          <w:sz w:val="24"/>
          <w:szCs w:val="24"/>
          <w:highlight w:val="none"/>
          <w14:textFill>
            <w14:solidFill>
              <w14:schemeClr w14:val="tx1"/>
            </w14:solidFill>
          </w14:textFill>
        </w:rPr>
        <w:t>县道和乡道必须遵守交通部门相关管理规定，禁止超载；施工单位若损坏路道必须自行修复，费用自理，否则从工程保质金中扣留修复款项。</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9  施工安全、治安保卫和环境保护</w:t>
      </w:r>
    </w:p>
    <w:p>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9.1.5承包人自行承担完成本工程安全生产、安全作业环境及安全施工措施所需的费用。</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9.2承包人的施工安全责任增加：</w:t>
      </w:r>
    </w:p>
    <w:p>
      <w:pPr>
        <w:tabs>
          <w:tab w:val="left" w:pos="2340"/>
        </w:tabs>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（1）承包人应在工地配备必要的消防设备和救助设施，所需费用由承包人承担。</w:t>
      </w:r>
    </w:p>
    <w:p>
      <w:pPr>
        <w:tabs>
          <w:tab w:val="left" w:pos="2340"/>
        </w:tabs>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负责施工范围内的施工安全及相应防护设施，如防护栏、防护网、警示牌及警示标语等，相关的设施费用由承包人承担，承包人应加强安全管理及安全教育，按有关施工规范规程施工，否则在施工工地范围内出现安全事故，由承包人承担相应责任。</w:t>
      </w:r>
    </w:p>
    <w:p>
      <w:pPr>
        <w:tabs>
          <w:tab w:val="left" w:pos="2340"/>
        </w:tabs>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（3）施工工地范围必须加强管理，禁止与工程无关人员进入施工现场。否则在施工工地范围导致第三方出现安全事故，概由承包人承担相应责任。</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（4）承包人必须按照&lt;&lt;中华人民共和国安全生产法&gt;&gt;的相关规定,采取相关措施，确保安全生产。</w:t>
      </w:r>
    </w:p>
    <w:p>
      <w:pPr>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9.7  文明工地</w:t>
      </w:r>
    </w:p>
    <w:p>
      <w:pPr>
        <w:spacing w:line="400" w:lineRule="exact"/>
        <w:ind w:firstLine="715" w:firstLineChars="2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9.7.1 本合同文明工地的约定：发包人负责建立创建文明建设工地的组织机构，制定创建文明建设工地的规划和办法。承包人应按创建文明建设工地的规划和办法，履行职责，承担相应责任。所需费用应含在投标报价中。</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11  开工和竣工（完工）</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11.4 异常恶劣的气候条件</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11.4.3 本合同工程界定异常恶劣气候条件的范围为：</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（1）日降雨量大于</w:t>
      </w:r>
      <w:r>
        <w:rPr>
          <w:rFonts w:hint="eastAsia" w:ascii="宋体" w:hAnsi="宋体" w:cs="宋体"/>
          <w:color w:val="000000" w:themeColor="text1"/>
          <w:sz w:val="24"/>
          <w:szCs w:val="24"/>
          <w:highlight w:val="none"/>
          <w:u w:val="single"/>
          <w14:textFill>
            <w14:solidFill>
              <w14:schemeClr w14:val="tx1"/>
            </w14:solidFill>
          </w14:textFill>
        </w:rPr>
        <w:t xml:space="preserve">  50 </w:t>
      </w:r>
      <w:r>
        <w:rPr>
          <w:rFonts w:hint="eastAsia" w:ascii="宋体" w:hAnsi="宋体" w:cs="宋体"/>
          <w:color w:val="000000" w:themeColor="text1"/>
          <w:sz w:val="24"/>
          <w:szCs w:val="24"/>
          <w:highlight w:val="none"/>
          <w14:textFill>
            <w14:solidFill>
              <w14:schemeClr w14:val="tx1"/>
            </w14:solidFill>
          </w14:textFill>
        </w:rPr>
        <w:t>mm的雨日超过</w:t>
      </w:r>
      <w:r>
        <w:rPr>
          <w:rFonts w:hint="eastAsia" w:ascii="宋体" w:hAnsi="宋体" w:cs="宋体"/>
          <w:color w:val="000000" w:themeColor="text1"/>
          <w:sz w:val="24"/>
          <w:szCs w:val="24"/>
          <w:highlight w:val="none"/>
          <w:u w:val="single"/>
          <w14:textFill>
            <w14:solidFill>
              <w14:schemeClr w14:val="tx1"/>
            </w14:solidFill>
          </w14:textFill>
        </w:rPr>
        <w:t xml:space="preserve">  10  </w:t>
      </w:r>
      <w:r>
        <w:rPr>
          <w:rFonts w:hint="eastAsia" w:ascii="宋体" w:hAnsi="宋体" w:cs="宋体"/>
          <w:color w:val="000000" w:themeColor="text1"/>
          <w:sz w:val="24"/>
          <w:szCs w:val="24"/>
          <w:highlight w:val="none"/>
          <w14:textFill>
            <w14:solidFill>
              <w14:schemeClr w14:val="tx1"/>
            </w14:solidFill>
          </w14:textFill>
        </w:rPr>
        <w:t>天；</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（2）风速大于</w:t>
      </w:r>
      <w:r>
        <w:rPr>
          <w:rFonts w:hint="eastAsia"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m/s的</w:t>
      </w:r>
      <w:r>
        <w:rPr>
          <w:rFonts w:hint="eastAsia" w:ascii="宋体" w:hAnsi="宋体" w:cs="宋体"/>
          <w:color w:val="000000" w:themeColor="text1"/>
          <w:sz w:val="24"/>
          <w:szCs w:val="24"/>
          <w:highlight w:val="none"/>
          <w:u w:val="single"/>
          <w14:textFill>
            <w14:solidFill>
              <w14:schemeClr w14:val="tx1"/>
            </w14:solidFill>
          </w14:textFill>
        </w:rPr>
        <w:t xml:space="preserve">  6  </w:t>
      </w:r>
      <w:r>
        <w:rPr>
          <w:rFonts w:hint="eastAsia" w:ascii="宋体" w:hAnsi="宋体" w:cs="宋体"/>
          <w:color w:val="000000" w:themeColor="text1"/>
          <w:sz w:val="24"/>
          <w:szCs w:val="24"/>
          <w:highlight w:val="none"/>
          <w14:textFill>
            <w14:solidFill>
              <w14:schemeClr w14:val="tx1"/>
            </w14:solidFill>
          </w14:textFill>
        </w:rPr>
        <w:t>级以上台风灾害；</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（3）日气温超过</w:t>
      </w:r>
      <w:r>
        <w:rPr>
          <w:rFonts w:hint="eastAsia" w:ascii="宋体" w:hAnsi="宋体" w:cs="宋体"/>
          <w:color w:val="000000" w:themeColor="text1"/>
          <w:sz w:val="24"/>
          <w:szCs w:val="24"/>
          <w:highlight w:val="none"/>
          <w:u w:val="single"/>
          <w14:textFill>
            <w14:solidFill>
              <w14:schemeClr w14:val="tx1"/>
            </w14:solidFill>
          </w14:textFill>
        </w:rPr>
        <w:t xml:space="preserve"> 38  </w:t>
      </w:r>
      <w:r>
        <w:rPr>
          <w:rFonts w:hint="eastAsia" w:ascii="宋体" w:hAnsi="宋体" w:cs="宋体"/>
          <w:color w:val="000000" w:themeColor="text1"/>
          <w:sz w:val="24"/>
          <w:szCs w:val="24"/>
          <w:highlight w:val="none"/>
          <w14:textFill>
            <w14:solidFill>
              <w14:schemeClr w14:val="tx1"/>
            </w14:solidFill>
          </w14:textFill>
        </w:rPr>
        <w:t>℃的高温大于</w:t>
      </w:r>
      <w:r>
        <w:rPr>
          <w:rFonts w:hint="eastAsia" w:ascii="宋体" w:hAnsi="宋体" w:cs="宋体"/>
          <w:color w:val="000000" w:themeColor="text1"/>
          <w:sz w:val="24"/>
          <w:szCs w:val="24"/>
          <w:highlight w:val="none"/>
          <w:u w:val="single"/>
          <w14:textFill>
            <w14:solidFill>
              <w14:schemeClr w14:val="tx1"/>
            </w14:solidFill>
          </w14:textFill>
        </w:rPr>
        <w:t xml:space="preserve"> 3  </w:t>
      </w:r>
      <w:r>
        <w:rPr>
          <w:rFonts w:hint="eastAsia" w:ascii="宋体" w:hAnsi="宋体" w:cs="宋体"/>
          <w:color w:val="000000" w:themeColor="text1"/>
          <w:sz w:val="24"/>
          <w:szCs w:val="24"/>
          <w:highlight w:val="none"/>
          <w14:textFill>
            <w14:solidFill>
              <w14:schemeClr w14:val="tx1"/>
            </w14:solidFill>
          </w14:textFill>
        </w:rPr>
        <w:t>天；</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（4）日气温低于</w:t>
      </w:r>
      <w:r>
        <w:rPr>
          <w:rFonts w:hint="eastAsia" w:ascii="宋体" w:hAnsi="宋体" w:cs="宋体"/>
          <w:color w:val="000000" w:themeColor="text1"/>
          <w:sz w:val="24"/>
          <w:szCs w:val="24"/>
          <w:highlight w:val="none"/>
          <w:u w:val="single"/>
          <w14:textFill>
            <w14:solidFill>
              <w14:schemeClr w14:val="tx1"/>
            </w14:solidFill>
          </w14:textFill>
        </w:rPr>
        <w:t xml:space="preserve"> -20 </w:t>
      </w:r>
      <w:r>
        <w:rPr>
          <w:rFonts w:hint="eastAsia" w:ascii="宋体" w:hAnsi="宋体" w:cs="宋体"/>
          <w:color w:val="000000" w:themeColor="text1"/>
          <w:sz w:val="24"/>
          <w:szCs w:val="24"/>
          <w:highlight w:val="none"/>
          <w14:textFill>
            <w14:solidFill>
              <w14:schemeClr w14:val="tx1"/>
            </w14:solidFill>
          </w14:textFill>
        </w:rPr>
        <w:t>℃的严寒大于</w:t>
      </w:r>
      <w:r>
        <w:rPr>
          <w:rFonts w:hint="eastAsia" w:ascii="宋体" w:hAnsi="宋体" w:cs="宋体"/>
          <w:color w:val="000000" w:themeColor="text1"/>
          <w:sz w:val="24"/>
          <w:szCs w:val="24"/>
          <w:highlight w:val="none"/>
          <w:u w:val="single"/>
          <w14:textFill>
            <w14:solidFill>
              <w14:schemeClr w14:val="tx1"/>
            </w14:solidFill>
          </w14:textFill>
        </w:rPr>
        <w:t xml:space="preserve"> 3 </w:t>
      </w:r>
      <w:r>
        <w:rPr>
          <w:rFonts w:hint="eastAsia" w:ascii="宋体" w:hAnsi="宋体" w:cs="宋体"/>
          <w:color w:val="000000" w:themeColor="text1"/>
          <w:sz w:val="24"/>
          <w:szCs w:val="24"/>
          <w:highlight w:val="none"/>
          <w14:textFill>
            <w14:solidFill>
              <w14:schemeClr w14:val="tx1"/>
            </w14:solidFill>
          </w14:textFill>
        </w:rPr>
        <w:t>天；</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（5）造成工程损坏的冰雹和大雪灾害：</w:t>
      </w:r>
      <w:r>
        <w:rPr>
          <w:rFonts w:hint="eastAsia" w:ascii="宋体" w:hAnsi="宋体" w:cs="宋体"/>
          <w:color w:val="000000" w:themeColor="text1"/>
          <w:sz w:val="24"/>
          <w:szCs w:val="24"/>
          <w:highlight w:val="none"/>
          <w:u w:val="single"/>
          <w14:textFill>
            <w14:solidFill>
              <w14:schemeClr w14:val="tx1"/>
            </w14:solidFill>
          </w14:textFill>
        </w:rPr>
        <w:t xml:space="preserve"> 日降雪量10mm及以上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（6）其他异常恶劣气候灾害。</w:t>
      </w:r>
    </w:p>
    <w:p>
      <w:pPr>
        <w:numPr>
          <w:ilvl w:val="1"/>
          <w:numId w:val="3"/>
        </w:numPr>
        <w:adjustRightInd w:val="0"/>
        <w:snapToGrid w:val="0"/>
        <w:spacing w:line="40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承包人工期延误</w:t>
      </w:r>
    </w:p>
    <w:p>
      <w:pPr>
        <w:adjustRightInd w:val="0"/>
        <w:snapToGrid w:val="0"/>
        <w:spacing w:line="400" w:lineRule="exact"/>
        <w:ind w:left="56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（1）逾期完工违约金表：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456"/>
        <w:gridCol w:w="214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4" w:type="dxa"/>
            <w:vAlign w:val="center"/>
          </w:tcPr>
          <w:p>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3456" w:type="dxa"/>
            <w:vAlign w:val="center"/>
          </w:tcPr>
          <w:p>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项目及其说明</w:t>
            </w:r>
          </w:p>
        </w:tc>
        <w:tc>
          <w:tcPr>
            <w:tcW w:w="2146" w:type="dxa"/>
            <w:vAlign w:val="center"/>
          </w:tcPr>
          <w:p>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要求完工期</w:t>
            </w:r>
          </w:p>
        </w:tc>
        <w:tc>
          <w:tcPr>
            <w:tcW w:w="2146" w:type="dxa"/>
            <w:vAlign w:val="center"/>
          </w:tcPr>
          <w:p>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4" w:type="dxa"/>
            <w:vAlign w:val="center"/>
          </w:tcPr>
          <w:p>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3456" w:type="dxa"/>
            <w:vAlign w:val="center"/>
          </w:tcPr>
          <w:p>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全部工程（按图纸内容）</w:t>
            </w:r>
          </w:p>
        </w:tc>
        <w:tc>
          <w:tcPr>
            <w:tcW w:w="2146" w:type="dxa"/>
            <w:vAlign w:val="center"/>
          </w:tcPr>
          <w:p>
            <w:pPr>
              <w:adjustRightInd w:val="0"/>
              <w:snapToGrid w:val="0"/>
              <w:spacing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0日历天</w:t>
            </w:r>
          </w:p>
        </w:tc>
        <w:tc>
          <w:tcPr>
            <w:tcW w:w="2146" w:type="dxa"/>
            <w:vAlign w:val="center"/>
          </w:tcPr>
          <w:p>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4" w:type="dxa"/>
            <w:vAlign w:val="center"/>
          </w:tcPr>
          <w:p>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p>
        </w:tc>
        <w:tc>
          <w:tcPr>
            <w:tcW w:w="3456" w:type="dxa"/>
            <w:vAlign w:val="center"/>
          </w:tcPr>
          <w:p>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p>
        </w:tc>
        <w:tc>
          <w:tcPr>
            <w:tcW w:w="2146" w:type="dxa"/>
            <w:vAlign w:val="center"/>
          </w:tcPr>
          <w:p>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p>
        </w:tc>
        <w:tc>
          <w:tcPr>
            <w:tcW w:w="2146" w:type="dxa"/>
            <w:vAlign w:val="center"/>
          </w:tcPr>
          <w:p>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p>
        </w:tc>
      </w:tr>
    </w:tbl>
    <w:p>
      <w:pPr>
        <w:adjustRightInd w:val="0"/>
        <w:snapToGrid w:val="0"/>
        <w:spacing w:before="240" w:line="400" w:lineRule="exact"/>
        <w:ind w:left="56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（2）全部逾期完工违约金的总额为</w:t>
      </w:r>
      <w:r>
        <w:rPr>
          <w:rFonts w:hint="eastAsia" w:ascii="宋体" w:hAnsi="宋体" w:cs="宋体"/>
          <w:color w:val="000000" w:themeColor="text1"/>
          <w:sz w:val="24"/>
          <w:szCs w:val="24"/>
          <w:highlight w:val="none"/>
          <w:u w:val="single"/>
          <w14:textFill>
            <w14:solidFill>
              <w14:schemeClr w14:val="tx1"/>
            </w14:solidFill>
          </w14:textFill>
        </w:rPr>
        <w:t xml:space="preserve">  不超过签约合同价的10 %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11.6 工期提前</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工期提前的奖金约定：</w:t>
      </w:r>
      <w:r>
        <w:rPr>
          <w:rFonts w:hint="eastAsia" w:ascii="宋体" w:hAnsi="宋体" w:cs="宋体"/>
          <w:color w:val="000000" w:themeColor="text1"/>
          <w:sz w:val="24"/>
          <w:szCs w:val="24"/>
          <w:highlight w:val="none"/>
          <w:u w:val="single"/>
          <w14:textFill>
            <w14:solidFill>
              <w14:schemeClr w14:val="tx1"/>
            </w14:solidFill>
          </w14:textFill>
        </w:rPr>
        <w:t xml:space="preserve">  无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12  暂停施工</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12.1 承包人暂停施工的责任</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（5）承包人承担暂停施工责任的其他情形：</w:t>
      </w:r>
      <w:r>
        <w:rPr>
          <w:rFonts w:hint="eastAsia" w:ascii="宋体" w:hAnsi="宋体" w:cs="宋体"/>
          <w:color w:val="000000" w:themeColor="text1"/>
          <w:sz w:val="24"/>
          <w:szCs w:val="24"/>
          <w:highlight w:val="none"/>
          <w:u w:val="single"/>
          <w14:textFill>
            <w14:solidFill>
              <w14:schemeClr w14:val="tx1"/>
            </w14:solidFill>
          </w14:textFill>
        </w:rPr>
        <w:t>待定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12.2 发包人暂停施工的责任</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（3）发包人承担暂停施工责任的其他情形：</w:t>
      </w:r>
      <w:r>
        <w:rPr>
          <w:rFonts w:hint="eastAsia" w:ascii="宋体" w:hAnsi="宋体" w:cs="宋体"/>
          <w:color w:val="000000" w:themeColor="text1"/>
          <w:sz w:val="24"/>
          <w:szCs w:val="24"/>
          <w:highlight w:val="none"/>
          <w:u w:val="single"/>
          <w14:textFill>
            <w14:solidFill>
              <w14:schemeClr w14:val="tx1"/>
            </w14:solidFill>
          </w14:textFill>
        </w:rPr>
        <w:t>待定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13  工程质量</w:t>
      </w:r>
    </w:p>
    <w:p>
      <w:pPr>
        <w:adjustRightInd w:val="0"/>
        <w:snapToGrid w:val="0"/>
        <w:spacing w:line="400" w:lineRule="exact"/>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增加：</w:t>
      </w:r>
      <w:r>
        <w:rPr>
          <w:rFonts w:hint="eastAsia" w:ascii="宋体" w:hAnsi="宋体" w:cs="宋体"/>
          <w:color w:val="000000" w:themeColor="text1"/>
          <w:sz w:val="24"/>
          <w:szCs w:val="24"/>
          <w:highlight w:val="none"/>
          <w:lang w:val="zh-CN"/>
          <w14:textFill>
            <w14:solidFill>
              <w14:schemeClr w14:val="tx1"/>
            </w14:solidFill>
          </w14:textFill>
        </w:rPr>
        <w:t>承包人必须建立工程技术档案，及时、准确、完整地记录、提供施工过程中的质量、技术控制情况和试验成果等资料，作为工程质量等级核定和工程验收的依据。及时根据工程进展和完成情况，及时向发包人提交阶段（中间）验收和完工验收申请报告。在合同工程完工验收后一个月内，提交工程技术档案资料，每延误一天罚款2000元。</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13.7 质量评定</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13.7.7 工程合格标准为：</w:t>
      </w:r>
      <w:r>
        <w:rPr>
          <w:rFonts w:hint="eastAsia" w:ascii="宋体" w:hAnsi="宋体" w:cs="宋体"/>
          <w:color w:val="000000" w:themeColor="text1"/>
          <w:sz w:val="24"/>
          <w:szCs w:val="24"/>
          <w:highlight w:val="none"/>
          <w:u w:val="single"/>
          <w14:textFill>
            <w14:solidFill>
              <w14:schemeClr w14:val="tx1"/>
            </w14:solidFill>
          </w14:textFill>
        </w:rPr>
        <w:t xml:space="preserve">合格 </w:t>
      </w:r>
      <w:r>
        <w:rPr>
          <w:rFonts w:hint="eastAsia" w:ascii="宋体" w:hAnsi="宋体" w:cs="宋体"/>
          <w:color w:val="000000" w:themeColor="text1"/>
          <w:sz w:val="24"/>
          <w:szCs w:val="24"/>
          <w:highlight w:val="none"/>
          <w14:textFill>
            <w14:solidFill>
              <w14:schemeClr w14:val="tx1"/>
            </w14:solidFill>
          </w14:textFill>
        </w:rPr>
        <w:t>；优良标准为：</w:t>
      </w:r>
      <w:r>
        <w:rPr>
          <w:rFonts w:hint="eastAsia" w:ascii="宋体" w:hAnsi="宋体" w:cs="宋体"/>
          <w:color w:val="000000" w:themeColor="text1"/>
          <w:sz w:val="24"/>
          <w:szCs w:val="24"/>
          <w:highlight w:val="none"/>
          <w:u w:val="single"/>
          <w14:textFill>
            <w14:solidFill>
              <w14:schemeClr w14:val="tx1"/>
            </w14:solidFill>
          </w14:textFill>
        </w:rPr>
        <w:t>优良</w:t>
      </w:r>
      <w:r>
        <w:rPr>
          <w:rFonts w:hint="eastAsia" w:ascii="宋体" w:hAnsi="宋体" w:cs="宋体"/>
          <w:color w:val="000000" w:themeColor="text1"/>
          <w:sz w:val="24"/>
          <w:szCs w:val="24"/>
          <w:highlight w:val="none"/>
          <w14:textFill>
            <w14:solidFill>
              <w14:schemeClr w14:val="tx1"/>
            </w14:solidFill>
          </w14:textFill>
        </w:rPr>
        <w:t>。达到优良的奖金为：</w:t>
      </w:r>
      <w:r>
        <w:rPr>
          <w:rFonts w:hint="eastAsia" w:ascii="宋体" w:hAnsi="宋体" w:cs="宋体"/>
          <w:color w:val="000000" w:themeColor="text1"/>
          <w:sz w:val="24"/>
          <w:szCs w:val="24"/>
          <w:highlight w:val="none"/>
          <w:u w:val="single"/>
          <w14:textFill>
            <w14:solidFill>
              <w14:schemeClr w14:val="tx1"/>
            </w14:solidFill>
          </w14:textFill>
        </w:rPr>
        <w:t>无</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13.8 质量事故处理</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13.8.4 工程竣工验收时，</w:t>
      </w:r>
      <w:r>
        <w:rPr>
          <w:rFonts w:hint="eastAsia" w:ascii="宋体" w:hAnsi="宋体" w:cs="宋体"/>
          <w:color w:val="000000" w:themeColor="text1"/>
          <w:sz w:val="24"/>
          <w:szCs w:val="24"/>
          <w:highlight w:val="none"/>
          <w:u w:val="single"/>
          <w14:textFill>
            <w14:solidFill>
              <w14:schemeClr w14:val="tx1"/>
            </w14:solidFill>
          </w14:textFill>
        </w:rPr>
        <w:t xml:space="preserve">承包人 </w:t>
      </w:r>
      <w:r>
        <w:rPr>
          <w:rFonts w:hint="eastAsia" w:ascii="宋体" w:hAnsi="宋体" w:cs="宋体"/>
          <w:color w:val="000000" w:themeColor="text1"/>
          <w:sz w:val="24"/>
          <w:szCs w:val="24"/>
          <w:highlight w:val="none"/>
          <w14:textFill>
            <w14:solidFill>
              <w14:schemeClr w14:val="tx1"/>
            </w14:solidFill>
          </w14:textFill>
        </w:rPr>
        <w:t>向竣工验收委员会汇报并提交历次质量缺陷处理的备案资料。</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14  试验和检验</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14.1 材料、工程设备和工程的试验和检验</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14.1.6 本工程实行见证取样的试块、试件及有关材料：</w:t>
      </w:r>
      <w:r>
        <w:rPr>
          <w:rFonts w:hint="eastAsia" w:ascii="宋体" w:hAnsi="宋体" w:cs="宋体"/>
          <w:color w:val="000000" w:themeColor="text1"/>
          <w:sz w:val="24"/>
          <w:szCs w:val="24"/>
          <w:highlight w:val="none"/>
          <w:u w:val="single"/>
          <w14:textFill>
            <w14:solidFill>
              <w14:schemeClr w14:val="tx1"/>
            </w14:solidFill>
          </w14:textFill>
        </w:rPr>
        <w:t xml:space="preserve"> 按有关规范、规程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15  变更</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15.1 变更的范围和内容</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单价调整方式：</w:t>
      </w:r>
      <w:r>
        <w:rPr>
          <w:rFonts w:hint="eastAsia" w:ascii="宋体" w:hAnsi="宋体" w:cs="宋体"/>
          <w:color w:val="000000" w:themeColor="text1"/>
          <w:sz w:val="24"/>
          <w:szCs w:val="24"/>
          <w:highlight w:val="none"/>
          <w:u w:val="single"/>
          <w14:textFill>
            <w14:solidFill>
              <w14:schemeClr w14:val="tx1"/>
            </w14:solidFill>
          </w14:textFill>
        </w:rPr>
        <w:t xml:space="preserve"> 单价不作调整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15.4变更的估价原则</w:t>
      </w:r>
    </w:p>
    <w:p>
      <w:pPr>
        <w:overflowPunct w:val="0"/>
        <w:autoSpaceDE w:val="0"/>
        <w:autoSpaceDN w:val="0"/>
        <w:adjustRightInd w:val="0"/>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15.4.3己标价工程量清单中无适用或类似子目的单价，则按投标人投标报价时的取费费率、材料价格、机械台班费及下浮率,根据最新广东省水利预算定额并按投标时投标报价下浮率下浮确定变更单价。</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15.5 承包人的合理化建议</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15.5.2 承包人实现合理化建议的奖励金额为：</w:t>
      </w:r>
      <w:r>
        <w:rPr>
          <w:rFonts w:hint="eastAsia" w:ascii="宋体" w:hAnsi="宋体" w:cs="宋体"/>
          <w:color w:val="000000" w:themeColor="text1"/>
          <w:sz w:val="24"/>
          <w:szCs w:val="24"/>
          <w:highlight w:val="none"/>
          <w:u w:val="single"/>
          <w14:textFill>
            <w14:solidFill>
              <w14:schemeClr w14:val="tx1"/>
            </w14:solidFill>
          </w14:textFill>
        </w:rPr>
        <w:t xml:space="preserve"> 无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  价格调整</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16.1 物价波动引起的价格调整</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由于物价波动原因引起合同价格需要调整的，其价格调整方式在专用合同条款中约定。</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16.1.1 采用价格指数调整价格差额</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16.1.1.1 价格调整公式</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因人工、材料和设备等价格波动影响合同价格时，根据投标函附录中的价格指数和权重表约定的数据，按以下公式计算差额并调整合同价格。</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pPr>
        <w:snapToGrid w:val="0"/>
        <w:spacing w:line="400" w:lineRule="exact"/>
        <w:ind w:firstLine="2520" w:firstLineChars="10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 xml:space="preserve">t1        </w:t>
      </w:r>
      <w:r>
        <w:rPr>
          <w:rFonts w:hint="eastAsia" w:ascii="宋体" w:hAnsi="宋体" w:cs="宋体"/>
          <w:color w:val="000000" w:themeColor="text1"/>
          <w:sz w:val="24"/>
          <w:szCs w:val="24"/>
          <w:highlight w:val="none"/>
          <w14:textFill>
            <w14:solidFill>
              <w14:schemeClr w14:val="tx1"/>
            </w14:solidFill>
          </w14:textFill>
        </w:rPr>
        <w:t xml:space="preserve"> F</w:t>
      </w:r>
      <w:r>
        <w:rPr>
          <w:rFonts w:hint="eastAsia" w:ascii="宋体" w:hAnsi="宋体" w:cs="宋体"/>
          <w:color w:val="000000" w:themeColor="text1"/>
          <w:sz w:val="24"/>
          <w:szCs w:val="24"/>
          <w:highlight w:val="none"/>
          <w:vertAlign w:val="subscript"/>
          <w14:textFill>
            <w14:solidFill>
              <w14:schemeClr w14:val="tx1"/>
            </w14:solidFill>
          </w14:textFill>
        </w:rPr>
        <w:t xml:space="preserve">t2         </w:t>
      </w: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 xml:space="preserve">t3                 </w:t>
      </w: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tn</w:t>
      </w:r>
    </w:p>
    <w:p>
      <w:pPr>
        <w:numPr>
          <w:ilvl w:val="0"/>
          <w:numId w:val="4"/>
        </w:numPr>
        <w:snapToGrid w:val="0"/>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P=P</w:t>
      </w:r>
      <w:r>
        <w:rPr>
          <w:rFonts w:hint="eastAsia" w:ascii="宋体" w:hAnsi="宋体" w:cs="宋体"/>
          <w:color w:val="000000" w:themeColor="text1"/>
          <w:sz w:val="24"/>
          <w:szCs w:val="24"/>
          <w:highlight w:val="none"/>
          <w:vertAlign w:val="subscript"/>
          <w14:textFill>
            <w14:solidFill>
              <w14:schemeClr w14:val="tx1"/>
            </w14:solidFill>
          </w14:textFill>
        </w:rPr>
        <w:t>O</w:t>
      </w:r>
      <w:r>
        <w:rPr>
          <w:rFonts w:hint="eastAsia" w:ascii="宋体" w:hAnsi="宋体" w:cs="宋体"/>
          <w:color w:val="000000" w:themeColor="text1"/>
          <w:sz w:val="24"/>
          <w:szCs w:val="24"/>
          <w:highlight w:val="none"/>
          <w14:textFill>
            <w14:solidFill>
              <w14:schemeClr w14:val="tx1"/>
            </w14:solidFill>
          </w14:textFill>
        </w:rPr>
        <w:t>［A+｛B</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vertAlign w:val="subscript"/>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vertAlign w:val="subscript"/>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vertAlign w:val="subscript"/>
          <w14:textFill>
            <w14:solidFill>
              <w14:schemeClr w14:val="tx1"/>
            </w14:solidFill>
          </w14:textFill>
        </w:rPr>
        <w:t>n</w:t>
      </w:r>
      <w:r>
        <w:rPr>
          <w:rFonts w:hint="eastAsia" w:ascii="宋体" w:hAnsi="宋体" w:cs="宋体"/>
          <w:color w:val="000000" w:themeColor="text1"/>
          <w:sz w:val="24"/>
          <w:szCs w:val="24"/>
          <w:highlight w:val="none"/>
          <w14:textFill>
            <w14:solidFill>
              <w14:schemeClr w14:val="tx1"/>
            </w14:solidFill>
          </w14:textFill>
        </w:rPr>
        <w:t xml:space="preserve">×—｝－1］ </w:t>
      </w:r>
    </w:p>
    <w:p>
      <w:pPr>
        <w:snapToGrid w:val="0"/>
        <w:spacing w:line="400" w:lineRule="exact"/>
        <w:ind w:left="420" w:leftChars="200" w:firstLine="2040" w:firstLineChars="8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 xml:space="preserve">01        </w:t>
      </w: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 xml:space="preserve">02       </w:t>
      </w: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 xml:space="preserve">03              </w:t>
      </w: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04</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式中：△ P 一需调整的价格差额；</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P</w:t>
      </w:r>
      <w:r>
        <w:rPr>
          <w:rFonts w:hint="eastAsia" w:ascii="宋体" w:hAnsi="宋体" w:cs="宋体"/>
          <w:color w:val="000000" w:themeColor="text1"/>
          <w:sz w:val="24"/>
          <w:szCs w:val="24"/>
          <w:highlight w:val="none"/>
          <w:vertAlign w:val="subscript"/>
          <w14:textFill>
            <w14:solidFill>
              <w14:schemeClr w14:val="tx1"/>
            </w14:solidFill>
          </w14:textFill>
        </w:rPr>
        <w:t>O</w:t>
      </w:r>
      <w:r>
        <w:rPr>
          <w:rFonts w:hint="eastAsia" w:ascii="宋体" w:hAnsi="宋体" w:cs="宋体"/>
          <w:color w:val="000000" w:themeColor="text1"/>
          <w:sz w:val="24"/>
          <w:szCs w:val="24"/>
          <w:highlight w:val="none"/>
          <w14:textFill>
            <w14:solidFill>
              <w14:schemeClr w14:val="tx1"/>
            </w14:solidFill>
          </w14:textFill>
        </w:rPr>
        <w:t>一第17.3.3 项、第17.5.2 项和第17.6.2 项约定的付款证书中承包人应得到的己完成工程量的金额。此项金额应不包括价格调整、不计质量保证金的扣留和支付、预付款的支付和扣回。第15条约定的变更及其他金额已按现行价格计价的，也不计在内；</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A ---定值权重（即不调部分的权重）； </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vertAlign w:val="subscript"/>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vertAlign w:val="subscript"/>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vertAlign w:val="subscript"/>
          <w14:textFill>
            <w14:solidFill>
              <w14:schemeClr w14:val="tx1"/>
            </w14:solidFill>
          </w14:textFill>
        </w:rPr>
        <w:t>n</w:t>
      </w:r>
      <w:r>
        <w:rPr>
          <w:rFonts w:hint="eastAsia" w:ascii="宋体" w:hAnsi="宋体" w:cs="宋体"/>
          <w:color w:val="000000" w:themeColor="text1"/>
          <w:sz w:val="24"/>
          <w:szCs w:val="24"/>
          <w:highlight w:val="none"/>
          <w14:textFill>
            <w14:solidFill>
              <w14:schemeClr w14:val="tx1"/>
            </w14:solidFill>
          </w14:textFill>
        </w:rPr>
        <w:t>---各可调因子的变值权重（即可调部分的权重）为各可调因子在投标函投标总报价中所占的比例；</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t1</w:t>
      </w: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t2</w:t>
      </w: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t3</w:t>
      </w: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tn</w:t>
      </w:r>
      <w:r>
        <w:rPr>
          <w:rFonts w:hint="eastAsia" w:ascii="宋体" w:hAnsi="宋体" w:cs="宋体"/>
          <w:color w:val="000000" w:themeColor="text1"/>
          <w:sz w:val="24"/>
          <w:szCs w:val="24"/>
          <w:highlight w:val="none"/>
          <w14:textFill>
            <w14:solidFill>
              <w14:schemeClr w14:val="tx1"/>
            </w14:solidFill>
          </w14:textFill>
        </w:rPr>
        <w:t>---各可调因子的现行价格指数，指第17.3.3 项、第17.5.2 项和第17.6.2 项约定的付款证书相关周期最后一天的前42天的各可调因子的价格指数；</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01</w:t>
      </w: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02</w:t>
      </w: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03</w:t>
      </w:r>
      <w:r>
        <w:rPr>
          <w:rFonts w:hint="eastAsia" w:ascii="宋体" w:hAnsi="宋体" w:cs="宋体"/>
          <w:color w:val="000000" w:themeColor="text1"/>
          <w:sz w:val="24"/>
          <w:szCs w:val="24"/>
          <w:highlight w:val="none"/>
          <w14:textFill>
            <w14:solidFill>
              <w14:schemeClr w14:val="tx1"/>
            </w14:solidFill>
          </w14:textFill>
        </w:rPr>
        <w:t>；……F</w:t>
      </w:r>
      <w:r>
        <w:rPr>
          <w:rFonts w:hint="eastAsia" w:ascii="宋体" w:hAnsi="宋体" w:cs="宋体"/>
          <w:color w:val="000000" w:themeColor="text1"/>
          <w:sz w:val="24"/>
          <w:szCs w:val="24"/>
          <w:highlight w:val="none"/>
          <w:vertAlign w:val="subscript"/>
          <w14:textFill>
            <w14:solidFill>
              <w14:schemeClr w14:val="tx1"/>
            </w14:solidFill>
          </w14:textFill>
        </w:rPr>
        <w:t>0n</w:t>
      </w:r>
      <w:r>
        <w:rPr>
          <w:rFonts w:hint="eastAsia" w:ascii="宋体" w:hAnsi="宋体" w:cs="宋体"/>
          <w:color w:val="000000" w:themeColor="text1"/>
          <w:sz w:val="24"/>
          <w:szCs w:val="24"/>
          <w:highlight w:val="none"/>
          <w14:textFill>
            <w14:solidFill>
              <w14:schemeClr w14:val="tx1"/>
            </w14:solidFill>
          </w14:textFill>
        </w:rPr>
        <w:t>---各可调因子的基本价格指数，指基准日期的各可调因子的价格指数。</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16.1.1.2 暂时确定调整差额</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在计算调整差额时得不到现行价格指数的，可暂用上一次价格指数计算，并在以后的付款中再按实际价格指数进行调整。</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16.1.1.3 权重的调整</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按第15.1 款约定的变更导致原定合同中的权重不合理时，由监理人与承包人和发包人协商后进行调整。</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16.1.1.4 承包人工期延误后的价格调整</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pPr>
        <w:snapToGrid w:val="0"/>
        <w:spacing w:line="400" w:lineRule="exact"/>
        <w:ind w:firstLine="470" w:firstLine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16.1.2  采用造价信息调整价格差额</w:t>
      </w:r>
    </w:p>
    <w:p>
      <w:pPr>
        <w:snapToGrid w:val="0"/>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snapToGrid w:val="0"/>
        <w:spacing w:line="400" w:lineRule="exact"/>
        <w:ind w:firstLine="42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工程造价信息的来源以及价格调整的项目和系数在专用合同条款中约定。</w:t>
      </w:r>
    </w:p>
    <w:p>
      <w:pPr>
        <w:snapToGrid w:val="0"/>
        <w:spacing w:line="40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16.2 法律变化引起的价格调整</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在基准日后，因法律变化导致承包人在合同履行中所需要的工程费用发生除第16.1 款约定以外的增减时，监理人应根据法律、国家或省、自治区、直辖市有关部门的规定，按第3.5 款商定或确定需调整的合同价款。</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  计量与支付</w:t>
      </w:r>
    </w:p>
    <w:p>
      <w:pPr>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17.1 计量</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17.1.1 计量单位</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计量采用国家法定的计量单位。</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17.1.2  计量方法</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结算工程量应按工程量清单中约定的方法计量。</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17.1.3 计量周期</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除专用合同条款另有约定外，单价子目已完成工程量按月计量，总价子目的计量周期按批准的支付分解报告确定。</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17.1.4 单价子目的计量</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（l）已标价工程量清单中的单价子目工程量为估算工程量。结算工程量是承包人实际完成的，并按合同约定的计量方法进行计量的工程量。</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（2）承包人对己完成的工程进行计量，向监理人提交进度付款申请单、己完成工程量报表和有关计量资料。</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（4）监理人认为有必要时，可通知承包人共同进行联合测量、计量，承包人应遵照执行。</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（6）监理人应在收到承包人提交的工程量报表后的7 天内进行复核，监理人未在约定时间内复核的，承包人提交的工程量报表中的工程量视为承包人实际完成的工程量，据此计算工程价款。</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17.1.5  总价子目的计量</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总价子目的分解和计量按照下述约定进行。</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（1）总价子目的计量和支付应以总价为基础，不因第16.1款中的因素而进行调整。承包人实际完成的工程量，是进行工程目标管理和控制进度支付的依据。</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（3）监理人对承包人提交的上述资料进行复核，以确定分阶段实际完成的工程量和工程形象目标。对其有异议的，可要求承包人按第8.2款约定进行共同复核和抽样复测。</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（4）除按照第15条约定的变更外，总价子目的工程量是承包人用于结算的最终工程量。</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17.2 预付款</w:t>
      </w:r>
    </w:p>
    <w:p>
      <w:pPr>
        <w:overflowPunct w:val="0"/>
        <w:autoSpaceDE w:val="0"/>
        <w:autoSpaceDN w:val="0"/>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17.2.1  本招标项目</w:t>
      </w:r>
      <w:r>
        <w:rPr>
          <w:rFonts w:hint="eastAsia" w:ascii="宋体" w:hAnsi="宋体" w:cs="宋体"/>
          <w:color w:val="000000" w:themeColor="text1"/>
          <w:sz w:val="24"/>
          <w:szCs w:val="24"/>
          <w:highlight w:val="none"/>
          <w:u w:val="single"/>
          <w14:textFill>
            <w14:solidFill>
              <w14:schemeClr w14:val="tx1"/>
            </w14:solidFill>
          </w14:textFill>
        </w:rPr>
        <w:t xml:space="preserve"> 支付 </w:t>
      </w:r>
      <w:r>
        <w:rPr>
          <w:rFonts w:hint="eastAsia" w:ascii="宋体" w:hAnsi="宋体" w:cs="宋体"/>
          <w:color w:val="000000" w:themeColor="text1"/>
          <w:sz w:val="24"/>
          <w:szCs w:val="24"/>
          <w:highlight w:val="none"/>
          <w14:textFill>
            <w14:solidFill>
              <w14:schemeClr w14:val="tx1"/>
            </w14:solidFill>
          </w14:textFill>
        </w:rPr>
        <w:t>施工预付款。</w:t>
      </w:r>
    </w:p>
    <w:p>
      <w:pPr>
        <w:overflowPunct w:val="0"/>
        <w:autoSpaceDE w:val="0"/>
        <w:autoSpaceDN w:val="0"/>
        <w:snapToGrid w:val="0"/>
        <w:spacing w:line="400" w:lineRule="exact"/>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17.2.2  施工预付款支付比例为：按施工合同价的</w:t>
      </w:r>
      <w:r>
        <w:rPr>
          <w:rFonts w:hint="eastAsia" w:ascii="宋体" w:hAnsi="宋体" w:cs="宋体"/>
          <w:color w:val="000000" w:themeColor="text1"/>
          <w:sz w:val="24"/>
          <w:szCs w:val="24"/>
          <w:highlight w:val="none"/>
          <w:u w:val="single"/>
          <w14:textFill>
            <w14:solidFill>
              <w14:schemeClr w14:val="tx1"/>
            </w14:solidFill>
          </w14:textFill>
        </w:rPr>
        <w:t xml:space="preserve"> 30% </w:t>
      </w:r>
      <w:r>
        <w:rPr>
          <w:rFonts w:hint="eastAsia" w:ascii="宋体" w:hAnsi="宋体" w:cs="宋体"/>
          <w:color w:val="000000" w:themeColor="text1"/>
          <w:sz w:val="24"/>
          <w:szCs w:val="24"/>
          <w:highlight w:val="none"/>
          <w14:textFill>
            <w14:solidFill>
              <w14:schemeClr w14:val="tx1"/>
            </w14:solidFill>
          </w14:textFill>
        </w:rPr>
        <w:t>支付。</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17.3 工程进度付款</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17.3.3 进度付款证书和支付时间</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增加：</w:t>
      </w:r>
    </w:p>
    <w:p>
      <w:pPr>
        <w:overflowPunct w:val="0"/>
        <w:autoSpaceDE w:val="0"/>
        <w:autoSpaceDN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（2）17.3.3 进度付款证书和支付时间</w:t>
      </w:r>
    </w:p>
    <w:p>
      <w:pPr>
        <w:wordWrap w:val="0"/>
        <w:adjustRightInd w:val="0"/>
        <w:snapToGrid w:val="0"/>
        <w:spacing w:line="40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施工过程中按月支付工程进度款：承包人每月按工程实际完成工程量（含变更及增加工程）申报，承包人必须将《已完成工程量报表》和《工程付款申请书》于当月26日前报监理单位核</w:t>
      </w:r>
      <w:bookmarkStart w:id="12" w:name="_Hlt127094354"/>
      <w:bookmarkEnd w:id="12"/>
      <w:r>
        <w:rPr>
          <w:rFonts w:hint="eastAsia" w:ascii="宋体" w:hAnsi="宋体" w:cs="宋体"/>
          <w:snapToGrid w:val="0"/>
          <w:color w:val="000000" w:themeColor="text1"/>
          <w:kern w:val="0"/>
          <w:sz w:val="24"/>
          <w:szCs w:val="24"/>
          <w:highlight w:val="none"/>
          <w14:textFill>
            <w14:solidFill>
              <w14:schemeClr w14:val="tx1"/>
            </w14:solidFill>
          </w14:textFill>
        </w:rPr>
        <w:t>实。经监理单位审核、发包人审定后的工程进度款（指已经按照合同约定，扣除该支付期内因承包人违约而应扣除的管理费），于申报次月支付。</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增加(5)：</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(5)进度支付按完成施工任务的</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0%支付，结算审核定案后，支付至结算审核价格的97%，预留3%作为工程质量保证金。</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17.4  质量保证金</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17.4.1 款修改如下：</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17.4.1扣留的质量保证金总额为工程结算价的3 %，质量保修期满后，发包人在承包人提交付款申请单后14日内一次性支付给承包人。（注：中标单位缴纳了履约保证金或提交履约保函后，本项目不再扣留工程质量保证金。根据《住房城乡建设部、财政部关于印发建设工程质量保证金管理办法的通知》建质[2017]138号执行）</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17.5 竣工（完工）结算</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17.5.1 竣工（完工）付款申请单</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承包人应提交完工付款申请单一式</w:t>
      </w:r>
      <w:r>
        <w:rPr>
          <w:rFonts w:hint="eastAsia" w:ascii="宋体" w:hAnsi="宋体" w:cs="宋体"/>
          <w:color w:val="000000" w:themeColor="text1"/>
          <w:sz w:val="24"/>
          <w:szCs w:val="24"/>
          <w:highlight w:val="none"/>
          <w:u w:val="single"/>
          <w14:textFill>
            <w14:solidFill>
              <w14:schemeClr w14:val="tx1"/>
            </w14:solidFill>
          </w14:textFill>
        </w:rPr>
        <w:t xml:space="preserve"> 6 </w:t>
      </w:r>
      <w:r>
        <w:rPr>
          <w:rFonts w:hint="eastAsia" w:ascii="宋体" w:hAnsi="宋体" w:cs="宋体"/>
          <w:color w:val="000000" w:themeColor="text1"/>
          <w:sz w:val="24"/>
          <w:szCs w:val="24"/>
          <w:highlight w:val="none"/>
          <w14:textFill>
            <w14:solidFill>
              <w14:schemeClr w14:val="tx1"/>
            </w14:solidFill>
          </w14:textFill>
        </w:rPr>
        <w:t>份。</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17.6 最终结清</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17.6.1 最终结清申请单</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承包人应提交最终结清申请单一式</w:t>
      </w:r>
      <w:r>
        <w:rPr>
          <w:rFonts w:hint="eastAsia" w:ascii="宋体" w:hAnsi="宋体" w:cs="宋体"/>
          <w:color w:val="000000" w:themeColor="text1"/>
          <w:sz w:val="24"/>
          <w:szCs w:val="24"/>
          <w:highlight w:val="none"/>
          <w:u w:val="single"/>
          <w14:textFill>
            <w14:solidFill>
              <w14:schemeClr w14:val="tx1"/>
            </w14:solidFill>
          </w14:textFill>
        </w:rPr>
        <w:t xml:space="preserve"> 6 </w:t>
      </w:r>
      <w:r>
        <w:rPr>
          <w:rFonts w:hint="eastAsia" w:ascii="宋体" w:hAnsi="宋体" w:cs="宋体"/>
          <w:color w:val="000000" w:themeColor="text1"/>
          <w:sz w:val="24"/>
          <w:szCs w:val="24"/>
          <w:highlight w:val="none"/>
          <w14:textFill>
            <w14:solidFill>
              <w14:schemeClr w14:val="tx1"/>
            </w14:solidFill>
          </w14:textFill>
        </w:rPr>
        <w:t>份。</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17.7 竣工财务决算</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承包人应为竣工财务决算编制提供的资料：</w:t>
      </w:r>
      <w:r>
        <w:rPr>
          <w:rFonts w:hint="eastAsia" w:ascii="宋体" w:hAnsi="宋体" w:cs="宋体"/>
          <w:color w:val="000000" w:themeColor="text1"/>
          <w:sz w:val="24"/>
          <w:szCs w:val="24"/>
          <w:highlight w:val="none"/>
          <w:u w:val="single"/>
          <w14:textFill>
            <w14:solidFill>
              <w14:schemeClr w14:val="tx1"/>
            </w14:solidFill>
          </w14:textFill>
        </w:rPr>
        <w:t xml:space="preserve"> 按有关规定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17.9（增）最高限价</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17.9.1最高限价说明</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1）最高限价应与招标文件中的投标人须知、通用合同条款、专用合同条款、技术标准和要求（合同技术条款）、图纸等一起阅读和理解。</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本招标工程按综合单价承包。最高限价中工程量用于投标报价的估算工程量，不作为最终结算工程量。最终结算工程量是承包人实际完成并符合技术标准和要求（合同技术条款）和《水利工程工程量清单计价规范》（GB50501-2007）计算规则等规定，按施工图纸施工发生的有效工程量。</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3）除合同另有规定外，最高限价中的单价和合价包括由承包人承担的直接费、间接费、其他费用、税金等全部费用和要求获得的利润以及应有承包人承担的义务、责任和风险所发生的一切费用。</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4）投标人投标时，其工程施工设备险和人身意外伤害险的保险费由投标人根据第3章第一部分《通用合同条款》第48条和第49条的规定自行测算，并摊入有关项目内，发包人不另行支付。</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符合合同规定的全部费用和利润都应包括在最高限价所列的各项目内，合同规定应由承包人承担而在最高限价中未列出的项目，其费用和利润应认为已包括在其他有关项目的单价和合价中。</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 最高限价中各项目的工作内容和要求及其计量和支付的规定参照国家及地方有关规定执行。</w:t>
      </w:r>
    </w:p>
    <w:p>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 除合同另有规定外，在投标截止日前30天当时所依据的国家法律、行政法规、国务院有关部门的规章以及工程所在地的省、自治区、直辖市的地方法规和规章规定应由承包人缴纳的税金和其他费用均应计入单价、合价和总报价。</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  竣工验收（验收）</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18.1 验收工作分类</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本工程法人验收包括：</w:t>
      </w:r>
      <w:r>
        <w:rPr>
          <w:rFonts w:hint="eastAsia" w:ascii="宋体" w:hAnsi="宋体" w:cs="宋体"/>
          <w:color w:val="000000" w:themeColor="text1"/>
          <w:sz w:val="24"/>
          <w:szCs w:val="24"/>
          <w:highlight w:val="none"/>
          <w:u w:val="single"/>
          <w14:textFill>
            <w14:solidFill>
              <w14:schemeClr w14:val="tx1"/>
            </w14:solidFill>
          </w14:textFill>
        </w:rPr>
        <w:t xml:space="preserve"> 分部、单位工程 </w:t>
      </w:r>
      <w:r>
        <w:rPr>
          <w:rFonts w:hint="eastAsia" w:ascii="宋体" w:hAnsi="宋体" w:cs="宋体"/>
          <w:color w:val="000000" w:themeColor="text1"/>
          <w:sz w:val="24"/>
          <w:szCs w:val="24"/>
          <w:highlight w:val="none"/>
          <w14:textFill>
            <w14:solidFill>
              <w14:schemeClr w14:val="tx1"/>
            </w14:solidFill>
          </w14:textFill>
        </w:rPr>
        <w:t>；政府验收包括：</w:t>
      </w:r>
      <w:r>
        <w:rPr>
          <w:rFonts w:hint="eastAsia" w:ascii="宋体" w:hAnsi="宋体" w:cs="宋体"/>
          <w:color w:val="000000" w:themeColor="text1"/>
          <w:sz w:val="24"/>
          <w:szCs w:val="24"/>
          <w:highlight w:val="none"/>
          <w:u w:val="single"/>
          <w14:textFill>
            <w14:solidFill>
              <w14:schemeClr w14:val="tx1"/>
            </w14:solidFill>
          </w14:textFill>
        </w:rPr>
        <w:t xml:space="preserve">阶段、专项、竣工验收 </w:t>
      </w:r>
      <w:r>
        <w:rPr>
          <w:rFonts w:hint="eastAsia" w:ascii="宋体" w:hAnsi="宋体" w:cs="宋体"/>
          <w:color w:val="000000" w:themeColor="text1"/>
          <w:sz w:val="24"/>
          <w:szCs w:val="24"/>
          <w:highlight w:val="none"/>
          <w14:textFill>
            <w14:solidFill>
              <w14:schemeClr w14:val="tx1"/>
            </w14:solidFill>
          </w14:textFill>
        </w:rPr>
        <w:t>。验收条件为：</w:t>
      </w:r>
      <w:r>
        <w:rPr>
          <w:rFonts w:hint="eastAsia" w:ascii="宋体" w:hAnsi="宋体" w:cs="宋体"/>
          <w:color w:val="000000" w:themeColor="text1"/>
          <w:sz w:val="24"/>
          <w:szCs w:val="24"/>
          <w:highlight w:val="none"/>
          <w:u w:val="single"/>
          <w14:textFill>
            <w14:solidFill>
              <w14:schemeClr w14:val="tx1"/>
            </w14:solidFill>
          </w14:textFill>
        </w:rPr>
        <w:t xml:space="preserve"> 符合有关规范规定 </w:t>
      </w:r>
      <w:r>
        <w:rPr>
          <w:rFonts w:hint="eastAsia" w:ascii="宋体" w:hAnsi="宋体" w:cs="宋体"/>
          <w:color w:val="000000" w:themeColor="text1"/>
          <w:sz w:val="24"/>
          <w:szCs w:val="24"/>
          <w:highlight w:val="none"/>
          <w14:textFill>
            <w14:solidFill>
              <w14:schemeClr w14:val="tx1"/>
            </w14:solidFill>
          </w14:textFill>
        </w:rPr>
        <w:t>，验收程序为：</w:t>
      </w:r>
      <w:r>
        <w:rPr>
          <w:rFonts w:hint="eastAsia" w:ascii="宋体" w:hAnsi="宋体" w:cs="宋体"/>
          <w:color w:val="000000" w:themeColor="text1"/>
          <w:sz w:val="24"/>
          <w:szCs w:val="24"/>
          <w:highlight w:val="none"/>
          <w:u w:val="single"/>
          <w14:textFill>
            <w14:solidFill>
              <w14:schemeClr w14:val="tx1"/>
            </w14:solidFill>
          </w14:textFill>
        </w:rPr>
        <w:t xml:space="preserve"> 符合有关规范规定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18.2 分部工程验收</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18.2.2 本工程由发包人主持的分部工程验收为 </w:t>
      </w:r>
      <w:r>
        <w:rPr>
          <w:rFonts w:hint="eastAsia" w:ascii="宋体" w:hAnsi="宋体" w:cs="宋体"/>
          <w:color w:val="000000" w:themeColor="text1"/>
          <w:sz w:val="24"/>
          <w:szCs w:val="24"/>
          <w:highlight w:val="none"/>
          <w:u w:val="single"/>
          <w14:textFill>
            <w14:solidFill>
              <w14:schemeClr w14:val="tx1"/>
            </w14:solidFill>
          </w14:textFill>
        </w:rPr>
        <w:t xml:space="preserve"> 无 </w:t>
      </w:r>
      <w:r>
        <w:rPr>
          <w:rFonts w:hint="eastAsia" w:ascii="宋体" w:hAnsi="宋体" w:cs="宋体"/>
          <w:color w:val="000000" w:themeColor="text1"/>
          <w:sz w:val="24"/>
          <w:szCs w:val="24"/>
          <w:highlight w:val="none"/>
          <w14:textFill>
            <w14:solidFill>
              <w14:schemeClr w14:val="tx1"/>
            </w14:solidFill>
          </w14:textFill>
        </w:rPr>
        <w:t>，由监理人主持。</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18.3 单位工程验收</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18.3.4需提前投入使用的单位工程包括：</w:t>
      </w:r>
      <w:r>
        <w:rPr>
          <w:rFonts w:hint="eastAsia" w:ascii="宋体" w:hAnsi="宋体" w:cs="宋体"/>
          <w:color w:val="000000" w:themeColor="text1"/>
          <w:sz w:val="24"/>
          <w:szCs w:val="24"/>
          <w:highlight w:val="none"/>
          <w:u w:val="single"/>
          <w14:textFill>
            <w14:solidFill>
              <w14:schemeClr w14:val="tx1"/>
            </w14:solidFill>
          </w14:textFill>
        </w:rPr>
        <w:t xml:space="preserve"> 待定 </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18.5 阶段验收</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18.5.1 本合同工程阶段验收类别包括：</w:t>
      </w:r>
      <w:r>
        <w:rPr>
          <w:rFonts w:hint="eastAsia" w:ascii="宋体" w:hAnsi="宋体" w:cs="宋体"/>
          <w:color w:val="000000" w:themeColor="text1"/>
          <w:sz w:val="24"/>
          <w:szCs w:val="24"/>
          <w:highlight w:val="none"/>
          <w:u w:val="single"/>
          <w14:textFill>
            <w14:solidFill>
              <w14:schemeClr w14:val="tx1"/>
            </w14:solidFill>
          </w14:textFill>
        </w:rPr>
        <w:t>待定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18.6 专项验收</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18.6.2本合同工程专项验收类别包括：</w:t>
      </w:r>
      <w:r>
        <w:rPr>
          <w:rFonts w:hint="eastAsia" w:ascii="宋体" w:hAnsi="宋体" w:cs="宋体"/>
          <w:color w:val="000000" w:themeColor="text1"/>
          <w:sz w:val="24"/>
          <w:szCs w:val="24"/>
          <w:highlight w:val="none"/>
          <w:u w:val="single"/>
          <w14:textFill>
            <w14:solidFill>
              <w14:schemeClr w14:val="tx1"/>
            </w14:solidFill>
          </w14:textFill>
        </w:rPr>
        <w:t>待定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18.7 竣工验收</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18.7.3本工程</w:t>
      </w:r>
      <w:r>
        <w:rPr>
          <w:rFonts w:hint="eastAsia" w:ascii="宋体" w:hAnsi="宋体" w:cs="宋体"/>
          <w:color w:val="000000" w:themeColor="text1"/>
          <w:sz w:val="24"/>
          <w:szCs w:val="24"/>
          <w:highlight w:val="none"/>
          <w:u w:val="single"/>
          <w14:textFill>
            <w14:solidFill>
              <w14:schemeClr w14:val="tx1"/>
            </w14:solidFill>
          </w14:textFill>
        </w:rPr>
        <w:t xml:space="preserve"> 不需要 </w:t>
      </w:r>
      <w:r>
        <w:rPr>
          <w:rFonts w:hint="eastAsia" w:ascii="宋体" w:hAnsi="宋体" w:cs="宋体"/>
          <w:color w:val="000000" w:themeColor="text1"/>
          <w:sz w:val="24"/>
          <w:szCs w:val="24"/>
          <w:highlight w:val="none"/>
          <w14:textFill>
            <w14:solidFill>
              <w14:schemeClr w14:val="tx1"/>
            </w14:solidFill>
          </w14:textFill>
        </w:rPr>
        <w:t>竣工验收技术鉴定（蓄水安全鉴定）。</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18.9 试运行</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18.9.1 试运行的组织：</w:t>
      </w:r>
      <w:r>
        <w:rPr>
          <w:rFonts w:hint="eastAsia" w:ascii="宋体" w:hAnsi="宋体" w:cs="宋体"/>
          <w:color w:val="000000" w:themeColor="text1"/>
          <w:sz w:val="24"/>
          <w:szCs w:val="24"/>
          <w:highlight w:val="none"/>
          <w:u w:val="single"/>
          <w14:textFill>
            <w14:solidFill>
              <w14:schemeClr w14:val="tx1"/>
            </w14:solidFill>
          </w14:textFill>
        </w:rPr>
        <w:t>待定</w:t>
      </w:r>
      <w:r>
        <w:rPr>
          <w:rFonts w:hint="eastAsia" w:ascii="宋体" w:hAnsi="宋体" w:cs="宋体"/>
          <w:color w:val="000000" w:themeColor="text1"/>
          <w:sz w:val="24"/>
          <w:szCs w:val="24"/>
          <w:highlight w:val="none"/>
          <w14:textFill>
            <w14:solidFill>
              <w14:schemeClr w14:val="tx1"/>
            </w14:solidFill>
          </w14:textFill>
        </w:rPr>
        <w:t>；费用承担：</w:t>
      </w:r>
      <w:r>
        <w:rPr>
          <w:rFonts w:hint="eastAsia" w:ascii="宋体" w:hAnsi="宋体" w:cs="宋体"/>
          <w:color w:val="000000" w:themeColor="text1"/>
          <w:sz w:val="24"/>
          <w:szCs w:val="24"/>
          <w:highlight w:val="none"/>
          <w:u w:val="single"/>
          <w14:textFill>
            <w14:solidFill>
              <w14:schemeClr w14:val="tx1"/>
            </w14:solidFill>
          </w14:textFill>
        </w:rPr>
        <w:t>待定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  缺陷责任与保修责任</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19.1 缺陷责任期（工程质量保修期）的起算时间</w:t>
      </w:r>
    </w:p>
    <w:p>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本工程缺陷责任期（工程质量保修期）计算如下：</w:t>
      </w:r>
      <w:r>
        <w:rPr>
          <w:rFonts w:hint="eastAsia" w:ascii="宋体" w:hAnsi="宋体" w:cs="宋体"/>
          <w:color w:val="000000" w:themeColor="text1"/>
          <w:sz w:val="24"/>
          <w:szCs w:val="24"/>
          <w:highlight w:val="none"/>
          <w:u w:val="single"/>
          <w14:textFill>
            <w14:solidFill>
              <w14:schemeClr w14:val="tx1"/>
            </w14:solidFill>
          </w14:textFill>
        </w:rPr>
        <w:t xml:space="preserve"> 通过合同工程完工验收后 </w:t>
      </w:r>
      <w:r>
        <w:rPr>
          <w:rFonts w:hint="eastAsia" w:ascii="宋体" w:hAnsi="宋体" w:cs="宋体"/>
          <w:color w:val="000000" w:themeColor="text1"/>
          <w:sz w:val="24"/>
          <w:szCs w:val="24"/>
          <w:highlight w:val="none"/>
          <w14:textFill>
            <w14:solidFill>
              <w14:schemeClr w14:val="tx1"/>
            </w14:solidFill>
          </w14:textFill>
        </w:rPr>
        <w:t>。</w:t>
      </w:r>
    </w:p>
    <w:p>
      <w:pPr>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19.7保修责任</w:t>
      </w:r>
    </w:p>
    <w:p>
      <w:pPr>
        <w:spacing w:line="400" w:lineRule="exact"/>
        <w:ind w:firstLine="954" w:firstLineChars="396"/>
        <w:rPr>
          <w:rFonts w:ascii="宋体" w:hAnsi="宋体" w:cs="宋体"/>
          <w:b/>
          <w:color w:val="000000" w:themeColor="text1"/>
          <w:sz w:val="24"/>
          <w:szCs w:val="24"/>
          <w:highlight w:val="none"/>
          <w:u w:val="double"/>
          <w14:textFill>
            <w14:solidFill>
              <w14:schemeClr w14:val="tx1"/>
            </w14:solidFill>
          </w14:textFill>
        </w:rPr>
      </w:pPr>
      <w:r>
        <w:rPr>
          <w:rFonts w:hint="eastAsia" w:ascii="宋体" w:hAnsi="宋体" w:cs="宋体"/>
          <w:b/>
          <w:color w:val="000000" w:themeColor="text1"/>
          <w:sz w:val="24"/>
          <w:szCs w:val="24"/>
          <w:highlight w:val="none"/>
          <w:u w:val="double"/>
          <w14:textFill>
            <w14:solidFill>
              <w14:schemeClr w14:val="tx1"/>
            </w14:solidFill>
          </w14:textFill>
        </w:rPr>
        <w:t>工程完工验收后由承包人承担合同范围内1年工程维护管理责任和费用。</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20  保险</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20.1 工程保险</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建筑工程一切险和（或）安装工程一切险投保人：</w:t>
      </w:r>
      <w:r>
        <w:rPr>
          <w:rFonts w:hint="eastAsia" w:ascii="宋体" w:hAnsi="宋体" w:cs="宋体"/>
          <w:color w:val="000000" w:themeColor="text1"/>
          <w:sz w:val="24"/>
          <w:szCs w:val="24"/>
          <w:highlight w:val="none"/>
          <w:u w:val="single"/>
          <w14:textFill>
            <w14:solidFill>
              <w14:schemeClr w14:val="tx1"/>
            </w14:solidFill>
          </w14:textFill>
        </w:rPr>
        <w:t>承包人以发包人和承包人的共同名义</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保险金额、保险费率和保险期限：</w:t>
      </w:r>
      <w:r>
        <w:rPr>
          <w:rFonts w:hint="eastAsia" w:ascii="宋体" w:hAnsi="宋体" w:cs="宋体"/>
          <w:color w:val="000000" w:themeColor="text1"/>
          <w:sz w:val="24"/>
          <w:szCs w:val="24"/>
          <w:highlight w:val="none"/>
          <w:u w:val="single"/>
          <w14:textFill>
            <w14:solidFill>
              <w14:schemeClr w14:val="tx1"/>
            </w14:solidFill>
          </w14:textFill>
        </w:rPr>
        <w:t>按相关规定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20.4 第三者责任险</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20.4.2 第三者责任险保险费率：</w:t>
      </w:r>
      <w:r>
        <w:rPr>
          <w:rFonts w:hint="eastAsia" w:ascii="宋体" w:hAnsi="宋体" w:cs="宋体"/>
          <w:color w:val="000000" w:themeColor="text1"/>
          <w:sz w:val="24"/>
          <w:szCs w:val="24"/>
          <w:highlight w:val="none"/>
          <w:u w:val="single"/>
          <w14:textFill>
            <w14:solidFill>
              <w14:schemeClr w14:val="tx1"/>
            </w14:solidFill>
          </w14:textFill>
        </w:rPr>
        <w:t>按相关规定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第三者责任险保险金额：</w:t>
      </w:r>
      <w:r>
        <w:rPr>
          <w:rFonts w:hint="eastAsia" w:ascii="宋体" w:hAnsi="宋体" w:cs="宋体"/>
          <w:color w:val="000000" w:themeColor="text1"/>
          <w:sz w:val="24"/>
          <w:szCs w:val="24"/>
          <w:highlight w:val="none"/>
          <w:u w:val="single"/>
          <w14:textFill>
            <w14:solidFill>
              <w14:schemeClr w14:val="tx1"/>
            </w14:solidFill>
          </w14:textFill>
        </w:rPr>
        <w:t>按相关规定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20.5 其他保险</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需要投保的其他内容：</w:t>
      </w:r>
      <w:r>
        <w:rPr>
          <w:rFonts w:hint="eastAsia" w:ascii="宋体" w:hAnsi="宋体" w:cs="宋体"/>
          <w:color w:val="000000" w:themeColor="text1"/>
          <w:sz w:val="24"/>
          <w:szCs w:val="24"/>
          <w:highlight w:val="none"/>
          <w:u w:val="single"/>
          <w14:textFill>
            <w14:solidFill>
              <w14:schemeClr w14:val="tx1"/>
            </w14:solidFill>
          </w14:textFill>
        </w:rPr>
        <w:t xml:space="preserve"> 承包人按有关规定办理相关保险</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保险金额、保险费率和保险期限：</w:t>
      </w:r>
      <w:r>
        <w:rPr>
          <w:rFonts w:hint="eastAsia" w:ascii="宋体" w:hAnsi="宋体" w:cs="宋体"/>
          <w:color w:val="000000" w:themeColor="text1"/>
          <w:sz w:val="24"/>
          <w:szCs w:val="24"/>
          <w:highlight w:val="none"/>
          <w:u w:val="single"/>
          <w14:textFill>
            <w14:solidFill>
              <w14:schemeClr w14:val="tx1"/>
            </w14:solidFill>
          </w14:textFill>
        </w:rPr>
        <w:t>按相关规定</w:t>
      </w:r>
      <w:r>
        <w:rPr>
          <w:rFonts w:hint="eastAsia" w:ascii="宋体" w:hAnsi="宋体" w:cs="宋体"/>
          <w:color w:val="000000" w:themeColor="text1"/>
          <w:sz w:val="24"/>
          <w:szCs w:val="24"/>
          <w:highlight w:val="none"/>
          <w14:textFill>
            <w14:solidFill>
              <w14:schemeClr w14:val="tx1"/>
            </w14:solidFill>
          </w14:textFill>
        </w:rPr>
        <w:t>。</w:t>
      </w:r>
    </w:p>
    <w:p>
      <w:pPr>
        <w:tabs>
          <w:tab w:val="left" w:pos="3480"/>
        </w:tabs>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20.6 对各项保险的一般要求</w:t>
      </w:r>
      <w:r>
        <w:rPr>
          <w:rFonts w:hint="eastAsia" w:ascii="宋体" w:hAnsi="宋体" w:cs="宋体"/>
          <w:b/>
          <w:color w:val="000000" w:themeColor="text1"/>
          <w:sz w:val="24"/>
          <w:szCs w:val="24"/>
          <w:highlight w:val="none"/>
          <w14:textFill>
            <w14:solidFill>
              <w14:schemeClr w14:val="tx1"/>
            </w14:solidFill>
          </w14:textFill>
        </w:rPr>
        <w:tab/>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20.6.1  保险凭证</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承包人提交保险凭证的期限：</w:t>
      </w:r>
      <w:r>
        <w:rPr>
          <w:rFonts w:hint="eastAsia" w:ascii="宋体" w:hAnsi="宋体" w:cs="宋体"/>
          <w:color w:val="000000" w:themeColor="text1"/>
          <w:sz w:val="24"/>
          <w:szCs w:val="24"/>
          <w:highlight w:val="none"/>
          <w:u w:val="single"/>
          <w14:textFill>
            <w14:solidFill>
              <w14:schemeClr w14:val="tx1"/>
            </w14:solidFill>
          </w14:textFill>
        </w:rPr>
        <w:t>按相关规定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保险条件：</w:t>
      </w:r>
      <w:r>
        <w:rPr>
          <w:rFonts w:hint="eastAsia" w:ascii="宋体" w:hAnsi="宋体" w:cs="宋体"/>
          <w:color w:val="000000" w:themeColor="text1"/>
          <w:sz w:val="24"/>
          <w:szCs w:val="24"/>
          <w:highlight w:val="none"/>
          <w:u w:val="single"/>
          <w14:textFill>
            <w14:solidFill>
              <w14:schemeClr w14:val="tx1"/>
            </w14:solidFill>
          </w14:textFill>
        </w:rPr>
        <w:t>按相关规定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20.6.4  保险金不足的补偿</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承包人负责补偿的范围与金额：</w:t>
      </w:r>
      <w:r>
        <w:rPr>
          <w:rFonts w:hint="eastAsia" w:ascii="宋体" w:hAnsi="宋体" w:cs="宋体"/>
          <w:color w:val="000000" w:themeColor="text1"/>
          <w:sz w:val="24"/>
          <w:szCs w:val="24"/>
          <w:highlight w:val="none"/>
          <w:u w:val="single"/>
          <w14:textFill>
            <w14:solidFill>
              <w14:schemeClr w14:val="tx1"/>
            </w14:solidFill>
          </w14:textFill>
        </w:rPr>
        <w:t>按相关规定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发包人负责补偿的范围与金额：</w:t>
      </w:r>
      <w:r>
        <w:rPr>
          <w:rFonts w:hint="eastAsia" w:ascii="宋体" w:hAnsi="宋体" w:cs="宋体"/>
          <w:color w:val="000000" w:themeColor="text1"/>
          <w:sz w:val="24"/>
          <w:szCs w:val="24"/>
          <w:highlight w:val="none"/>
          <w:u w:val="single"/>
          <w14:textFill>
            <w14:solidFill>
              <w14:schemeClr w14:val="tx1"/>
            </w14:solidFill>
          </w14:textFill>
        </w:rPr>
        <w:t>按相关规定</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24  争议的解决</w:t>
      </w:r>
    </w:p>
    <w:p>
      <w:pPr>
        <w:tabs>
          <w:tab w:val="left" w:pos="3480"/>
        </w:tabs>
        <w:adjustRightInd w:val="0"/>
        <w:snapToGrid w:val="0"/>
        <w:spacing w:line="40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24.1争议的解决方式</w:t>
      </w:r>
    </w:p>
    <w:p>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合同当事人友好协商解决不成、不愿提请争议评审或不接受争议评审组意见的，约定的合同争议解决方式：</w:t>
      </w:r>
      <w:r>
        <w:rPr>
          <w:rFonts w:hint="eastAsia" w:ascii="宋体" w:hAnsi="宋体" w:cs="宋体"/>
          <w:color w:val="000000" w:themeColor="text1"/>
          <w:sz w:val="24"/>
          <w:szCs w:val="24"/>
          <w:highlight w:val="none"/>
          <w:u w:val="single"/>
          <w14:textFill>
            <w14:solidFill>
              <w14:schemeClr w14:val="tx1"/>
            </w14:solidFill>
          </w14:textFill>
        </w:rPr>
        <w:t xml:space="preserve"> 仲裁（</w:t>
      </w:r>
      <w:r>
        <w:rPr>
          <w:rFonts w:hint="eastAsia" w:ascii="宋体" w:hAnsi="宋体" w:cs="宋体"/>
          <w:color w:val="000000" w:themeColor="text1"/>
          <w:sz w:val="24"/>
          <w:szCs w:val="24"/>
          <w:highlight w:val="none"/>
          <w:u w:val="single"/>
          <w:lang w:val="en-US" w:eastAsia="zh-CN"/>
          <w14:textFill>
            <w14:solidFill>
              <w14:schemeClr w14:val="tx1"/>
            </w14:solidFill>
          </w14:textFill>
        </w:rPr>
        <w:t>韶关市</w:t>
      </w:r>
      <w:r>
        <w:rPr>
          <w:rFonts w:hint="eastAsia" w:ascii="宋体" w:hAnsi="宋体" w:cs="宋体"/>
          <w:color w:val="000000" w:themeColor="text1"/>
          <w:sz w:val="24"/>
          <w:szCs w:val="24"/>
          <w:highlight w:val="none"/>
          <w:u w:val="single"/>
          <w14:textFill>
            <w14:solidFill>
              <w14:schemeClr w14:val="tx1"/>
            </w14:solidFill>
          </w14:textFill>
        </w:rPr>
        <w:t>仲裁委员会）</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65"/>
        <w:rPr>
          <w:rFonts w:ascii="宋体" w:hAnsi="宋体" w:cs="宋体"/>
          <w:b/>
          <w:color w:val="000000" w:themeColor="text1"/>
          <w:sz w:val="24"/>
          <w:szCs w:val="24"/>
          <w:highlight w:val="none"/>
          <w14:textFill>
            <w14:solidFill>
              <w14:schemeClr w14:val="tx1"/>
            </w14:solidFill>
          </w14:textFill>
        </w:rPr>
      </w:pPr>
    </w:p>
    <w:p>
      <w:pPr>
        <w:spacing w:line="360" w:lineRule="auto"/>
        <w:ind w:firstLine="465"/>
        <w:rPr>
          <w:rFonts w:cs="宋体" w:asciiTheme="majorEastAsia" w:hAnsiTheme="majorEastAsia" w:eastAsiaTheme="majorEastAsia"/>
          <w:b/>
          <w:color w:val="000000" w:themeColor="text1"/>
          <w:sz w:val="32"/>
          <w:highlight w:val="none"/>
          <w14:textFill>
            <w14:solidFill>
              <w14:schemeClr w14:val="tx1"/>
            </w14:solidFill>
          </w14:textFill>
        </w:rPr>
      </w:pPr>
    </w:p>
    <w:p>
      <w:pPr>
        <w:spacing w:line="360" w:lineRule="auto"/>
        <w:ind w:firstLine="465"/>
        <w:rPr>
          <w:rFonts w:cs="宋体" w:asciiTheme="majorEastAsia" w:hAnsiTheme="majorEastAsia" w:eastAsiaTheme="majorEastAsia"/>
          <w:b/>
          <w:color w:val="000000" w:themeColor="text1"/>
          <w:sz w:val="32"/>
          <w:highlight w:val="none"/>
          <w14:textFill>
            <w14:solidFill>
              <w14:schemeClr w14:val="tx1"/>
            </w14:solidFill>
          </w14:textFill>
        </w:rPr>
      </w:pPr>
    </w:p>
    <w:p>
      <w:pPr>
        <w:spacing w:line="360" w:lineRule="auto"/>
        <w:ind w:firstLine="465"/>
        <w:rPr>
          <w:rFonts w:cs="宋体" w:asciiTheme="majorEastAsia" w:hAnsiTheme="majorEastAsia" w:eastAsiaTheme="majorEastAsia"/>
          <w:b/>
          <w:color w:val="000000" w:themeColor="text1"/>
          <w:sz w:val="32"/>
          <w:highlight w:val="none"/>
          <w14:textFill>
            <w14:solidFill>
              <w14:schemeClr w14:val="tx1"/>
            </w14:solidFill>
          </w14:textFill>
        </w:rPr>
      </w:pPr>
    </w:p>
    <w:p>
      <w:pPr>
        <w:pStyle w:val="24"/>
        <w:rPr>
          <w:rFonts w:cs="宋体" w:asciiTheme="majorEastAsia" w:hAnsiTheme="majorEastAsia" w:eastAsiaTheme="majorEastAsia"/>
          <w:b/>
          <w:color w:val="000000" w:themeColor="text1"/>
          <w:sz w:val="32"/>
          <w:highlight w:val="none"/>
          <w14:textFill>
            <w14:solidFill>
              <w14:schemeClr w14:val="tx1"/>
            </w14:solidFill>
          </w14:textFill>
        </w:rPr>
      </w:pPr>
    </w:p>
    <w:p>
      <w:pPr>
        <w:pStyle w:val="24"/>
        <w:rPr>
          <w:rFonts w:cs="宋体" w:asciiTheme="majorEastAsia" w:hAnsiTheme="majorEastAsia" w:eastAsiaTheme="majorEastAsia"/>
          <w:b/>
          <w:color w:val="000000" w:themeColor="text1"/>
          <w:sz w:val="32"/>
          <w:highlight w:val="none"/>
          <w14:textFill>
            <w14:solidFill>
              <w14:schemeClr w14:val="tx1"/>
            </w14:solidFill>
          </w14:textFill>
        </w:rPr>
      </w:pPr>
    </w:p>
    <w:p>
      <w:pPr>
        <w:keepNext/>
        <w:keepLines/>
        <w:spacing w:line="360" w:lineRule="auto"/>
        <w:jc w:val="both"/>
        <w:rPr>
          <w:rFonts w:hint="eastAsia" w:cs="宋体" w:asciiTheme="majorEastAsia" w:hAnsiTheme="majorEastAsia" w:eastAsiaTheme="majorEastAsia"/>
          <w:b/>
          <w:color w:val="000000" w:themeColor="text1"/>
          <w:sz w:val="32"/>
          <w:highlight w:val="none"/>
          <w14:textFill>
            <w14:solidFill>
              <w14:schemeClr w14:val="tx1"/>
            </w14:solidFill>
          </w14:textFill>
        </w:rPr>
      </w:pPr>
    </w:p>
    <w:p>
      <w:pPr>
        <w:keepNext/>
        <w:keepLines/>
        <w:spacing w:line="360" w:lineRule="auto"/>
        <w:jc w:val="center"/>
        <w:rPr>
          <w:rFonts w:hint="eastAsia" w:cs="宋体" w:asciiTheme="majorEastAsia" w:hAnsiTheme="majorEastAsia" w:eastAsiaTheme="majorEastAsia"/>
          <w:b/>
          <w:color w:val="000000" w:themeColor="text1"/>
          <w:sz w:val="32"/>
          <w:highlight w:val="none"/>
          <w14:textFill>
            <w14:solidFill>
              <w14:schemeClr w14:val="tx1"/>
            </w14:solidFill>
          </w14:textFill>
        </w:rPr>
      </w:pPr>
    </w:p>
    <w:p>
      <w:pPr>
        <w:rPr>
          <w:rFonts w:hint="eastAsia" w:cs="宋体"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br w:type="page"/>
      </w:r>
    </w:p>
    <w:p>
      <w:pPr>
        <w:keepNext/>
        <w:keepLines/>
        <w:spacing w:line="360" w:lineRule="auto"/>
        <w:jc w:val="center"/>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t>第</w:t>
      </w:r>
      <w:r>
        <w:rPr>
          <w:rFonts w:cs="宋体" w:asciiTheme="majorEastAsia" w:hAnsiTheme="majorEastAsia" w:eastAsiaTheme="majorEastAsia"/>
          <w:b/>
          <w:color w:val="000000" w:themeColor="text1"/>
          <w:sz w:val="32"/>
          <w:highlight w:val="none"/>
          <w14:textFill>
            <w14:solidFill>
              <w14:schemeClr w14:val="tx1"/>
            </w14:solidFill>
          </w14:textFill>
        </w:rPr>
        <w:t>3</w:t>
      </w:r>
      <w:r>
        <w:rPr>
          <w:rFonts w:hint="eastAsia" w:cs="宋体" w:asciiTheme="majorEastAsia" w:hAnsiTheme="majorEastAsia" w:eastAsiaTheme="majorEastAsia"/>
          <w:b/>
          <w:color w:val="000000" w:themeColor="text1"/>
          <w:sz w:val="32"/>
          <w:highlight w:val="none"/>
          <w14:textFill>
            <w14:solidFill>
              <w14:schemeClr w14:val="tx1"/>
            </w14:solidFill>
          </w14:textFill>
        </w:rPr>
        <w:t>节</w:t>
      </w:r>
      <w:r>
        <w:rPr>
          <w:rFonts w:cs="宋体" w:asciiTheme="majorEastAsia" w:hAnsiTheme="majorEastAsia" w:eastAsiaTheme="majorEastAsia"/>
          <w:b/>
          <w:color w:val="000000" w:themeColor="text1"/>
          <w:sz w:val="32"/>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32"/>
          <w:highlight w:val="none"/>
          <w14:textFill>
            <w14:solidFill>
              <w14:schemeClr w14:val="tx1"/>
            </w14:solidFill>
          </w14:textFill>
        </w:rPr>
        <w:t>合同附件格式</w:t>
      </w:r>
    </w:p>
    <w:p>
      <w:pPr>
        <w:tabs>
          <w:tab w:val="left" w:pos="3480"/>
        </w:tabs>
        <w:rPr>
          <w:rFonts w:cs="宋体" w:asciiTheme="majorEastAsia" w:hAnsiTheme="majorEastAsia" w:eastAsiaTheme="majorEastAsia"/>
          <w:b/>
          <w:color w:val="000000" w:themeColor="text1"/>
          <w:sz w:val="24"/>
          <w:highlight w:val="none"/>
          <w14:textFill>
            <w14:solidFill>
              <w14:schemeClr w14:val="tx1"/>
            </w14:solidFill>
          </w14:textFill>
        </w:rPr>
      </w:pPr>
      <w:r>
        <w:rPr>
          <w:rFonts w:hint="eastAsia" w:cs="宋体" w:asciiTheme="majorEastAsia" w:hAnsiTheme="majorEastAsia" w:eastAsiaTheme="majorEastAsia"/>
          <w:b/>
          <w:color w:val="000000" w:themeColor="text1"/>
          <w:sz w:val="24"/>
          <w:highlight w:val="none"/>
          <w14:textFill>
            <w14:solidFill>
              <w14:schemeClr w14:val="tx1"/>
            </w14:solidFill>
          </w14:textFill>
        </w:rPr>
        <w:t>附件一：合同协议书</w:t>
      </w:r>
    </w:p>
    <w:p>
      <w:pPr>
        <w:tabs>
          <w:tab w:val="left" w:pos="3480"/>
        </w:tabs>
        <w:jc w:val="center"/>
        <w:rPr>
          <w:rFonts w:cs="宋体" w:asciiTheme="majorEastAsia" w:hAnsiTheme="majorEastAsia" w:eastAsiaTheme="majorEastAsia"/>
          <w:b/>
          <w:color w:val="000000" w:themeColor="text1"/>
          <w:sz w:val="24"/>
          <w:highlight w:val="none"/>
          <w14:textFill>
            <w14:solidFill>
              <w14:schemeClr w14:val="tx1"/>
            </w14:solidFill>
          </w14:textFill>
        </w:rPr>
      </w:pPr>
      <w:r>
        <w:rPr>
          <w:rFonts w:hint="eastAsia" w:cs="宋体" w:asciiTheme="majorEastAsia" w:hAnsiTheme="majorEastAsia" w:eastAsiaTheme="majorEastAsia"/>
          <w:b/>
          <w:color w:val="000000" w:themeColor="text1"/>
          <w:sz w:val="24"/>
          <w:highlight w:val="none"/>
          <w14:textFill>
            <w14:solidFill>
              <w14:schemeClr w14:val="tx1"/>
            </w14:solidFill>
          </w14:textFill>
        </w:rPr>
        <w:t>合同协议书</w:t>
      </w:r>
    </w:p>
    <w:p>
      <w:pPr>
        <w:ind w:firstLine="480"/>
        <w:rPr>
          <w:rFonts w:cs="宋体" w:asciiTheme="majorEastAsia" w:hAnsiTheme="majorEastAsia" w:eastAsiaTheme="majorEastAsia"/>
          <w:color w:val="000000" w:themeColor="text1"/>
          <w:sz w:val="24"/>
          <w:highlight w:val="none"/>
          <w14:textFill>
            <w14:solidFill>
              <w14:schemeClr w14:val="tx1"/>
            </w14:solidFill>
          </w14:textFill>
        </w:rPr>
      </w:pP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（发包人名称，以下简称“发包人”</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）为实施（</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工程名称），己接受（承包人名称，以下简称“承包人”</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）对（工程名称）的投标，并确定其为中标人。发包人和承包人共同达成如下协议。</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．本协议书与下列文件一起构成合同文件：</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w:t>
      </w:r>
      <w:r>
        <w:rPr>
          <w:rFonts w:hint="eastAsia" w:cs="宋体" w:asciiTheme="majorEastAsia" w:hAnsiTheme="majorEastAsia" w:eastAsiaTheme="majorEastAsia"/>
          <w:color w:val="000000" w:themeColor="text1"/>
          <w:sz w:val="24"/>
          <w:highlight w:val="none"/>
          <w14:textFill>
            <w14:solidFill>
              <w14:schemeClr w14:val="tx1"/>
            </w14:solidFill>
          </w14:textFill>
        </w:rPr>
        <w:t>）中标通知书；</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highlight w:val="none"/>
          <w14:textFill>
            <w14:solidFill>
              <w14:schemeClr w14:val="tx1"/>
            </w14:solidFill>
          </w14:textFill>
        </w:rPr>
        <w:t>）投标函；</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highlight w:val="none"/>
          <w14:textFill>
            <w14:solidFill>
              <w14:schemeClr w14:val="tx1"/>
            </w14:solidFill>
          </w14:textFill>
        </w:rPr>
        <w:t>）专用合同条款；</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4</w:t>
      </w:r>
      <w:r>
        <w:rPr>
          <w:rFonts w:hint="eastAsia" w:cs="宋体" w:asciiTheme="majorEastAsia" w:hAnsiTheme="majorEastAsia" w:eastAsiaTheme="majorEastAsia"/>
          <w:color w:val="000000" w:themeColor="text1"/>
          <w:sz w:val="24"/>
          <w:highlight w:val="none"/>
          <w14:textFill>
            <w14:solidFill>
              <w14:schemeClr w14:val="tx1"/>
            </w14:solidFill>
          </w14:textFill>
        </w:rPr>
        <w:t>）通用合同条款；</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5</w:t>
      </w:r>
      <w:r>
        <w:rPr>
          <w:rFonts w:hint="eastAsia" w:cs="宋体" w:asciiTheme="majorEastAsia" w:hAnsiTheme="majorEastAsia" w:eastAsiaTheme="majorEastAsia"/>
          <w:color w:val="000000" w:themeColor="text1"/>
          <w:sz w:val="24"/>
          <w:highlight w:val="none"/>
          <w14:textFill>
            <w14:solidFill>
              <w14:schemeClr w14:val="tx1"/>
            </w14:solidFill>
          </w14:textFill>
        </w:rPr>
        <w:t>）招标文件；</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6</w:t>
      </w:r>
      <w:r>
        <w:rPr>
          <w:rFonts w:hint="eastAsia" w:cs="宋体" w:asciiTheme="majorEastAsia" w:hAnsiTheme="majorEastAsia" w:eastAsiaTheme="majorEastAsia"/>
          <w:color w:val="000000" w:themeColor="text1"/>
          <w:sz w:val="24"/>
          <w:highlight w:val="none"/>
          <w14:textFill>
            <w14:solidFill>
              <w14:schemeClr w14:val="tx1"/>
            </w14:solidFill>
          </w14:textFill>
        </w:rPr>
        <w:t>）投标文件；</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7</w:t>
      </w:r>
      <w:r>
        <w:rPr>
          <w:rFonts w:hint="eastAsia" w:cs="宋体" w:asciiTheme="majorEastAsia" w:hAnsiTheme="majorEastAsia" w:eastAsiaTheme="majorEastAsia"/>
          <w:color w:val="000000" w:themeColor="text1"/>
          <w:sz w:val="24"/>
          <w:highlight w:val="none"/>
          <w14:textFill>
            <w14:solidFill>
              <w14:schemeClr w14:val="tx1"/>
            </w14:solidFill>
          </w14:textFill>
        </w:rPr>
        <w:t>）技术标准和要求（合同技术条款）；</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8</w:t>
      </w:r>
      <w:r>
        <w:rPr>
          <w:rFonts w:hint="eastAsia" w:cs="宋体" w:asciiTheme="majorEastAsia" w:hAnsiTheme="majorEastAsia" w:eastAsiaTheme="majorEastAsia"/>
          <w:color w:val="000000" w:themeColor="text1"/>
          <w:sz w:val="24"/>
          <w:highlight w:val="none"/>
          <w14:textFill>
            <w14:solidFill>
              <w14:schemeClr w14:val="tx1"/>
            </w14:solidFill>
          </w14:textFill>
        </w:rPr>
        <w:t>）图纸；</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9</w:t>
      </w:r>
      <w:r>
        <w:rPr>
          <w:rFonts w:hint="eastAsia" w:cs="宋体" w:asciiTheme="majorEastAsia" w:hAnsiTheme="majorEastAsia" w:eastAsiaTheme="majorEastAsia"/>
          <w:color w:val="000000" w:themeColor="text1"/>
          <w:sz w:val="24"/>
          <w:highlight w:val="none"/>
          <w14:textFill>
            <w14:solidFill>
              <w14:schemeClr w14:val="tx1"/>
            </w14:solidFill>
          </w14:textFill>
        </w:rPr>
        <w:t>）已标价工程量清单；</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w:t>
      </w:r>
      <w:r>
        <w:rPr>
          <w:rFonts w:cs="宋体" w:asciiTheme="majorEastAsia" w:hAnsiTheme="majorEastAsia" w:eastAsiaTheme="majorEastAsia"/>
          <w:color w:val="000000" w:themeColor="text1"/>
          <w:sz w:val="24"/>
          <w:highlight w:val="none"/>
          <w14:textFill>
            <w14:solidFill>
              <w14:schemeClr w14:val="tx1"/>
            </w14:solidFill>
          </w14:textFill>
        </w:rPr>
        <w:t>10</w:t>
      </w:r>
      <w:r>
        <w:rPr>
          <w:rFonts w:hint="eastAsia" w:cs="宋体" w:asciiTheme="majorEastAsia" w:hAnsiTheme="majorEastAsia" w:eastAsiaTheme="majorEastAsia"/>
          <w:color w:val="000000" w:themeColor="text1"/>
          <w:sz w:val="24"/>
          <w:highlight w:val="none"/>
          <w14:textFill>
            <w14:solidFill>
              <w14:schemeClr w14:val="tx1"/>
            </w14:solidFill>
          </w14:textFill>
        </w:rPr>
        <w:t>）其它合同文件。</w:t>
      </w:r>
    </w:p>
    <w:p>
      <w:pPr>
        <w:spacing w:line="320" w:lineRule="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2. </w:t>
      </w:r>
      <w:r>
        <w:rPr>
          <w:rFonts w:hint="eastAsia" w:cs="宋体" w:asciiTheme="majorEastAsia" w:hAnsiTheme="majorEastAsia" w:eastAsiaTheme="majorEastAsia"/>
          <w:color w:val="000000" w:themeColor="text1"/>
          <w:sz w:val="24"/>
          <w:highlight w:val="none"/>
          <w14:textFill>
            <w14:solidFill>
              <w14:schemeClr w14:val="tx1"/>
            </w14:solidFill>
          </w14:textFill>
        </w:rPr>
        <w:t>上述文件互相补充和解释，如有不明确或不一致之处，以合同约定次序在先者为准。</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3. </w:t>
      </w:r>
      <w:r>
        <w:rPr>
          <w:rFonts w:hint="eastAsia" w:cs="宋体" w:asciiTheme="majorEastAsia" w:hAnsiTheme="majorEastAsia" w:eastAsiaTheme="majorEastAsia"/>
          <w:color w:val="000000" w:themeColor="text1"/>
          <w:sz w:val="24"/>
          <w:highlight w:val="none"/>
          <w14:textFill>
            <w14:solidFill>
              <w14:schemeClr w14:val="tx1"/>
            </w14:solidFill>
          </w14:textFill>
        </w:rPr>
        <w:t>签约合同价：人民币</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（大写</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）元（￥</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元）。</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4.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承包人项目经理：。</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5. </w:t>
      </w:r>
      <w:r>
        <w:rPr>
          <w:rFonts w:hint="eastAsia" w:cs="宋体" w:asciiTheme="majorEastAsia" w:hAnsiTheme="majorEastAsia" w:eastAsiaTheme="majorEastAsia"/>
          <w:color w:val="000000" w:themeColor="text1"/>
          <w:sz w:val="24"/>
          <w:highlight w:val="none"/>
          <w14:textFill>
            <w14:solidFill>
              <w14:schemeClr w14:val="tx1"/>
            </w14:solidFill>
          </w14:textFill>
        </w:rPr>
        <w:t>工程质量符合标准。</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6.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承包人承诺按合同约定承担工程的实施、完成及缺陷修复。</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7. </w:t>
      </w:r>
      <w:r>
        <w:rPr>
          <w:rFonts w:hint="eastAsia" w:cs="宋体" w:asciiTheme="majorEastAsia" w:hAnsiTheme="majorEastAsia" w:eastAsiaTheme="majorEastAsia"/>
          <w:color w:val="000000" w:themeColor="text1"/>
          <w:sz w:val="24"/>
          <w:highlight w:val="none"/>
          <w14:textFill>
            <w14:solidFill>
              <w14:schemeClr w14:val="tx1"/>
            </w14:solidFill>
          </w14:textFill>
        </w:rPr>
        <w:t>发包人承诺按合同约定的条件、时间和方式向承包人支付合同价款。</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8.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承包人承诺执行监理人开工通知，计划工期为</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cs="宋体"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日历天。</w:t>
      </w:r>
    </w:p>
    <w:p>
      <w:pPr>
        <w:spacing w:line="320" w:lineRule="auto"/>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9. </w:t>
      </w:r>
      <w:r>
        <w:rPr>
          <w:rFonts w:hint="eastAsia" w:cs="宋体" w:asciiTheme="majorEastAsia" w:hAnsiTheme="majorEastAsia" w:eastAsiaTheme="majorEastAsia"/>
          <w:color w:val="000000" w:themeColor="text1"/>
          <w:sz w:val="24"/>
          <w:highlight w:val="none"/>
          <w14:textFill>
            <w14:solidFill>
              <w14:schemeClr w14:val="tx1"/>
            </w14:solidFill>
          </w14:textFill>
        </w:rPr>
        <w:t>本协议书正本一式两份，具有同等法律效力，由双方各执一份；副本六份，各执三份。</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 xml:space="preserve">10. </w:t>
      </w:r>
      <w:r>
        <w:rPr>
          <w:rFonts w:hint="eastAsia" w:cs="宋体" w:asciiTheme="majorEastAsia" w:hAnsiTheme="majorEastAsia" w:eastAsiaTheme="majorEastAsia"/>
          <w:color w:val="000000" w:themeColor="text1"/>
          <w:sz w:val="24"/>
          <w:highlight w:val="none"/>
          <w14:textFill>
            <w14:solidFill>
              <w14:schemeClr w14:val="tx1"/>
            </w14:solidFill>
          </w14:textFill>
        </w:rPr>
        <w:t>结算以财政投资评审中心的审核为准。</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11.</w:t>
      </w:r>
      <w:r>
        <w:rPr>
          <w:rFonts w:hint="eastAsia" w:cs="宋体" w:asciiTheme="majorEastAsia" w:hAnsiTheme="majorEastAsia" w:eastAsiaTheme="majorEastAsia"/>
          <w:color w:val="000000" w:themeColor="text1"/>
          <w:sz w:val="24"/>
          <w:highlight w:val="none"/>
          <w14:textFill>
            <w14:solidFill>
              <w14:schemeClr w14:val="tx1"/>
            </w14:solidFill>
          </w14:textFill>
        </w:rPr>
        <w:t>责任期（工程质量保修期）为壹年，保修期自工程移交证书中写明的全部工程完工日开始算起。责任期满后三个月内将履约保证金退还至承包人。</w:t>
      </w:r>
    </w:p>
    <w:p>
      <w:pPr>
        <w:spacing w:line="320" w:lineRule="auto"/>
        <w:ind w:firstLine="600"/>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12.</w:t>
      </w:r>
      <w:r>
        <w:rPr>
          <w:rFonts w:hint="eastAsia" w:cs="宋体" w:asciiTheme="majorEastAsia" w:hAnsiTheme="majorEastAsia" w:eastAsiaTheme="majorEastAsia"/>
          <w:color w:val="000000" w:themeColor="text1"/>
          <w:sz w:val="24"/>
          <w:highlight w:val="none"/>
          <w14:textFill>
            <w14:solidFill>
              <w14:schemeClr w14:val="tx1"/>
            </w14:solidFill>
          </w14:textFill>
        </w:rPr>
        <w:t>合同未尽事宜，双方另行签订补充协议。补充协议是合同的组成部分。</w:t>
      </w:r>
    </w:p>
    <w:p>
      <w:pPr>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发包人：（盖单位章）</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承包人：（盖单位章）</w:t>
      </w:r>
    </w:p>
    <w:p>
      <w:pPr>
        <w:spacing w:line="360" w:lineRule="auto"/>
        <w:ind w:firstLine="240"/>
        <w:rPr>
          <w:rFonts w:cs="宋体" w:asciiTheme="majorEastAsia" w:hAnsiTheme="majorEastAsia" w:eastAsiaTheme="majorEastAsia"/>
          <w:color w:val="000000" w:themeColor="text1"/>
          <w:sz w:val="24"/>
          <w:highlight w:val="none"/>
          <w:u w:val="singl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法定代表人（或授权委托人）：（签字）</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法定代表人（或授权委托人）：（签字）</w:t>
      </w:r>
    </w:p>
    <w:p>
      <w:pPr>
        <w:spacing w:line="360" w:lineRule="auto"/>
        <w:ind w:firstLine="10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年</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月</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日</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年</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月</w:t>
      </w:r>
      <w:r>
        <w:rPr>
          <w:rFonts w:cs="宋体" w:asciiTheme="majorEastAsia" w:hAnsiTheme="majorEastAsia" w:eastAsiaTheme="majorEastAsia"/>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4"/>
          <w:highlight w:val="none"/>
          <w14:textFill>
            <w14:solidFill>
              <w14:schemeClr w14:val="tx1"/>
            </w14:solidFill>
          </w14:textFill>
        </w:rPr>
        <w:t>日</w:t>
      </w:r>
    </w:p>
    <w:p>
      <w:pPr>
        <w:widowControl/>
        <w:jc w:val="left"/>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br w:type="page"/>
      </w:r>
    </w:p>
    <w:p>
      <w:pPr>
        <w:spacing w:line="360" w:lineRule="auto"/>
        <w:ind w:firstLine="1080"/>
        <w:rPr>
          <w:rFonts w:cs="宋体" w:asciiTheme="majorEastAsia" w:hAnsiTheme="majorEastAsia" w:eastAsiaTheme="majorEastAsia"/>
          <w:color w:val="000000" w:themeColor="text1"/>
          <w:sz w:val="24"/>
          <w:highlight w:val="none"/>
          <w14:textFill>
            <w14:solidFill>
              <w14:schemeClr w14:val="tx1"/>
            </w14:solidFill>
          </w14:textFill>
        </w:rPr>
      </w:pPr>
    </w:p>
    <w:p>
      <w:pPr>
        <w:pStyle w:val="3"/>
        <w:spacing w:before="0" w:after="0" w:line="360" w:lineRule="auto"/>
        <w:jc w:val="center"/>
        <w:rPr>
          <w:rFonts w:cs="宋体" w:asciiTheme="majorEastAsia" w:hAnsiTheme="majorEastAsia" w:eastAsiaTheme="majorEastAsia"/>
          <w:color w:val="000000" w:themeColor="text1"/>
          <w:sz w:val="32"/>
          <w:highlight w:val="none"/>
          <w14:textFill>
            <w14:solidFill>
              <w14:schemeClr w14:val="tx1"/>
            </w14:solidFill>
          </w14:textFill>
        </w:rPr>
      </w:pPr>
      <w:bookmarkStart w:id="13" w:name="_Toc8667"/>
      <w:bookmarkStart w:id="14" w:name="_Toc22552"/>
      <w:r>
        <w:rPr>
          <w:rFonts w:hint="eastAsia" w:cs="宋体" w:asciiTheme="majorEastAsia" w:hAnsiTheme="majorEastAsia" w:eastAsiaTheme="majorEastAsia"/>
          <w:color w:val="000000" w:themeColor="text1"/>
          <w:sz w:val="32"/>
          <w:highlight w:val="none"/>
          <w14:textFill>
            <w14:solidFill>
              <w14:schemeClr w14:val="tx1"/>
            </w14:solidFill>
          </w14:textFill>
        </w:rPr>
        <w:t>第五章</w:t>
      </w:r>
      <w:r>
        <w:rPr>
          <w:rFonts w:cs="宋体" w:asciiTheme="majorEastAsia" w:hAnsiTheme="majorEastAsia" w:eastAsiaTheme="majorEastAsia"/>
          <w:color w:val="000000" w:themeColor="text1"/>
          <w:sz w:val="32"/>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32"/>
          <w:highlight w:val="none"/>
          <w14:textFill>
            <w14:solidFill>
              <w14:schemeClr w14:val="tx1"/>
            </w14:solidFill>
          </w14:textFill>
        </w:rPr>
        <w:t>工程量清单</w:t>
      </w:r>
      <w:bookmarkEnd w:id="13"/>
      <w:bookmarkEnd w:id="14"/>
    </w:p>
    <w:p>
      <w:pPr>
        <w:pStyle w:val="2"/>
        <w:rPr>
          <w:rFonts w:hint="default" w:hAnsi="宋体" w:eastAsia="宋体" w:cs="宋体"/>
          <w:color w:val="000000" w:themeColor="text1"/>
          <w:kern w:val="2"/>
          <w:highlight w:val="none"/>
          <w:lang w:val="en-US" w:eastAsia="zh-CN"/>
          <w14:textFill>
            <w14:solidFill>
              <w14:schemeClr w14:val="tx1"/>
            </w14:solidFill>
          </w14:textFill>
        </w:rPr>
      </w:pPr>
      <w:r>
        <w:rPr>
          <w:rFonts w:hint="eastAsia" w:hAnsi="宋体" w:cs="宋体"/>
          <w:color w:val="000000" w:themeColor="text1"/>
          <w:kern w:val="2"/>
          <w:highlight w:val="none"/>
          <w:lang w:val="en-US" w:eastAsia="zh-CN"/>
          <w14:textFill>
            <w14:solidFill>
              <w14:schemeClr w14:val="tx1"/>
            </w14:solidFill>
          </w14:textFill>
        </w:rPr>
        <w:t>1、随文另附一份已标价工程量清单。</w:t>
      </w:r>
    </w:p>
    <w:p>
      <w:pPr>
        <w:rPr>
          <w:rFonts w:hint="eastAsia"/>
          <w:color w:val="000000" w:themeColor="text1"/>
          <w:sz w:val="24"/>
          <w:szCs w:val="24"/>
          <w:highlight w:val="none"/>
          <w14:textFill>
            <w14:solidFill>
              <w14:schemeClr w14:val="tx1"/>
            </w14:solidFill>
          </w14:textFill>
        </w:rPr>
      </w:pPr>
      <w:bookmarkStart w:id="15" w:name="_Toc256773227"/>
      <w:bookmarkStart w:id="16" w:name="_Toc5259"/>
      <w:bookmarkStart w:id="17" w:name="_Toc263413225"/>
      <w:bookmarkStart w:id="18" w:name="_Toc465864841"/>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 、投标报价说明</w:t>
      </w:r>
      <w:bookmarkEnd w:id="15"/>
      <w:bookmarkEnd w:id="16"/>
      <w:bookmarkEnd w:id="17"/>
      <w:bookmarkEnd w:id="18"/>
    </w:p>
    <w:p>
      <w:pPr>
        <w:snapToGrid w:val="0"/>
        <w:spacing w:line="480" w:lineRule="exact"/>
        <w:ind w:firstLine="480" w:firstLineChars="200"/>
        <w:rPr>
          <w:rFonts w:hint="eastAsia" w:ascii="宋体" w:hAnsi="宋体" w:cs="宋体"/>
          <w:strike/>
          <w:dstrike w:val="0"/>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投标人仅需填报投标报价下浮率（0.000%≤有效投标报价下浮率≤10.000%，保留至小数点后叁位），不在此范围内的投标报价均为无效投标报价。</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主体工程采用综合单价承包（综合单价为财政审核控制单价×（1-中标下浮率）为中标的综合单价，合同总价为（招标控制价-安全生产文明施工措施费-预留金-暂估价）×（1-中标下浮率）+安全生产文明施工措施费（安全生产文明施工措施费控制价不下浮）+预留金（预留金控制价不下浮）+暂估价（暂估价控制价不下浮）；临时工程费、其他临时工程费采用总价承包（控制价的临时工程费、其他临时工程费×（1-中标下浮率））。</w:t>
      </w:r>
    </w:p>
    <w:p>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p>
    <w:p>
      <w:pPr>
        <w:spacing w:line="480" w:lineRule="auto"/>
        <w:ind w:firstLine="420"/>
        <w:rPr>
          <w:rFonts w:ascii="宋体" w:hAnsi="宋体" w:cs="宋体"/>
          <w:color w:val="000000" w:themeColor="text1"/>
          <w:sz w:val="24"/>
          <w:szCs w:val="24"/>
          <w:highlight w:val="none"/>
          <w14:textFill>
            <w14:solidFill>
              <w14:schemeClr w14:val="tx1"/>
            </w14:solidFill>
          </w14:textFill>
        </w:rPr>
      </w:pPr>
    </w:p>
    <w:p>
      <w:pPr>
        <w:spacing w:line="480" w:lineRule="auto"/>
        <w:rPr>
          <w:rFonts w:cs="宋体" w:asciiTheme="majorEastAsia" w:hAnsiTheme="majorEastAsia" w:eastAsiaTheme="majorEastAsia"/>
          <w:color w:val="000000" w:themeColor="text1"/>
          <w:sz w:val="24"/>
          <w:highlight w:val="none"/>
          <w14:textFill>
            <w14:solidFill>
              <w14:schemeClr w14:val="tx1"/>
            </w14:solidFill>
          </w14:textFill>
        </w:rPr>
      </w:pPr>
    </w:p>
    <w:p>
      <w:pPr>
        <w:spacing w:line="360" w:lineRule="auto"/>
        <w:rPr>
          <w:rFonts w:cs="宋体" w:asciiTheme="majorEastAsia" w:hAnsiTheme="majorEastAsia" w:eastAsiaTheme="majorEastAsia"/>
          <w:color w:val="000000" w:themeColor="text1"/>
          <w:sz w:val="84"/>
          <w:highlight w:val="none"/>
          <w14:textFill>
            <w14:solidFill>
              <w14:schemeClr w14:val="tx1"/>
            </w14:solidFill>
          </w14:textFill>
        </w:rPr>
      </w:pPr>
    </w:p>
    <w:p>
      <w:pPr>
        <w:spacing w:line="360" w:lineRule="auto"/>
        <w:jc w:val="left"/>
        <w:rPr>
          <w:rFonts w:cs="宋体" w:asciiTheme="majorEastAsia" w:hAnsiTheme="majorEastAsia" w:eastAsiaTheme="majorEastAsia"/>
          <w:color w:val="000000" w:themeColor="text1"/>
          <w:sz w:val="24"/>
          <w:highlight w:val="none"/>
          <w14:textFill>
            <w14:solidFill>
              <w14:schemeClr w14:val="tx1"/>
            </w14:solidFill>
          </w14:textFill>
        </w:rPr>
      </w:pPr>
    </w:p>
    <w:p>
      <w:pPr>
        <w:spacing w:line="360" w:lineRule="auto"/>
        <w:jc w:val="left"/>
        <w:rPr>
          <w:rFonts w:cs="宋体" w:asciiTheme="majorEastAsia" w:hAnsiTheme="majorEastAsia" w:eastAsiaTheme="majorEastAsia"/>
          <w:color w:val="000000" w:themeColor="text1"/>
          <w:sz w:val="24"/>
          <w:highlight w:val="none"/>
          <w14:textFill>
            <w14:solidFill>
              <w14:schemeClr w14:val="tx1"/>
            </w14:solidFill>
          </w14:textFill>
        </w:rPr>
      </w:pPr>
    </w:p>
    <w:p>
      <w:pPr>
        <w:spacing w:line="360" w:lineRule="auto"/>
        <w:jc w:val="left"/>
        <w:rPr>
          <w:rFonts w:cs="宋体" w:asciiTheme="majorEastAsia" w:hAnsiTheme="majorEastAsia" w:eastAsiaTheme="majorEastAsia"/>
          <w:color w:val="000000" w:themeColor="text1"/>
          <w:sz w:val="24"/>
          <w:highlight w:val="none"/>
          <w14:textFill>
            <w14:solidFill>
              <w14:schemeClr w14:val="tx1"/>
            </w14:solidFill>
          </w14:textFill>
        </w:rPr>
      </w:pPr>
    </w:p>
    <w:p>
      <w:pPr>
        <w:spacing w:line="360" w:lineRule="auto"/>
        <w:jc w:val="left"/>
        <w:rPr>
          <w:rFonts w:cs="宋体" w:asciiTheme="majorEastAsia" w:hAnsiTheme="majorEastAsia" w:eastAsiaTheme="majorEastAsia"/>
          <w:color w:val="000000" w:themeColor="text1"/>
          <w:sz w:val="24"/>
          <w:highlight w:val="none"/>
          <w14:textFill>
            <w14:solidFill>
              <w14:schemeClr w14:val="tx1"/>
            </w14:solidFill>
          </w14:textFill>
        </w:rPr>
      </w:pPr>
    </w:p>
    <w:p>
      <w:pPr>
        <w:spacing w:line="360" w:lineRule="auto"/>
        <w:jc w:val="left"/>
        <w:rPr>
          <w:rFonts w:cs="宋体" w:asciiTheme="majorEastAsia" w:hAnsiTheme="majorEastAsia" w:eastAsiaTheme="majorEastAsia"/>
          <w:color w:val="000000" w:themeColor="text1"/>
          <w:sz w:val="24"/>
          <w:highlight w:val="none"/>
          <w14:textFill>
            <w14:solidFill>
              <w14:schemeClr w14:val="tx1"/>
            </w14:solidFill>
          </w14:textFill>
        </w:rPr>
      </w:pPr>
    </w:p>
    <w:p>
      <w:pPr>
        <w:spacing w:line="360" w:lineRule="auto"/>
        <w:jc w:val="left"/>
        <w:rPr>
          <w:rFonts w:cs="宋体" w:asciiTheme="majorEastAsia" w:hAnsiTheme="majorEastAsia" w:eastAsiaTheme="majorEastAsia"/>
          <w:color w:val="000000" w:themeColor="text1"/>
          <w:sz w:val="24"/>
          <w:highlight w:val="none"/>
          <w14:textFill>
            <w14:solidFill>
              <w14:schemeClr w14:val="tx1"/>
            </w14:solidFill>
          </w14:textFill>
        </w:rPr>
      </w:pPr>
    </w:p>
    <w:p>
      <w:pPr>
        <w:spacing w:line="360" w:lineRule="auto"/>
        <w:jc w:val="left"/>
        <w:rPr>
          <w:rFonts w:cs="宋体" w:asciiTheme="majorEastAsia" w:hAnsiTheme="majorEastAsia" w:eastAsiaTheme="majorEastAsia"/>
          <w:color w:val="000000" w:themeColor="text1"/>
          <w:sz w:val="24"/>
          <w:highlight w:val="none"/>
          <w14:textFill>
            <w14:solidFill>
              <w14:schemeClr w14:val="tx1"/>
            </w14:solidFill>
          </w14:textFill>
        </w:rPr>
      </w:pPr>
    </w:p>
    <w:p>
      <w:pPr>
        <w:spacing w:line="360" w:lineRule="auto"/>
        <w:jc w:val="left"/>
        <w:rPr>
          <w:rFonts w:cs="宋体" w:asciiTheme="majorEastAsia" w:hAnsiTheme="majorEastAsia" w:eastAsiaTheme="majorEastAsia"/>
          <w:color w:val="000000" w:themeColor="text1"/>
          <w:sz w:val="24"/>
          <w:highlight w:val="none"/>
          <w14:textFill>
            <w14:solidFill>
              <w14:schemeClr w14:val="tx1"/>
            </w14:solidFill>
          </w14:textFill>
        </w:rPr>
      </w:pPr>
    </w:p>
    <w:p>
      <w:pPr>
        <w:spacing w:line="360" w:lineRule="auto"/>
        <w:jc w:val="left"/>
        <w:rPr>
          <w:rFonts w:cs="宋体" w:asciiTheme="majorEastAsia" w:hAnsiTheme="majorEastAsia" w:eastAsiaTheme="majorEastAsia"/>
          <w:color w:val="000000" w:themeColor="text1"/>
          <w:sz w:val="24"/>
          <w:highlight w:val="none"/>
          <w14:textFill>
            <w14:solidFill>
              <w14:schemeClr w14:val="tx1"/>
            </w14:solidFill>
          </w14:textFill>
        </w:rPr>
      </w:pPr>
    </w:p>
    <w:p>
      <w:pPr>
        <w:spacing w:line="360" w:lineRule="auto"/>
        <w:jc w:val="left"/>
        <w:rPr>
          <w:rFonts w:cs="宋体" w:asciiTheme="majorEastAsia" w:hAnsiTheme="majorEastAsia" w:eastAsiaTheme="majorEastAsia"/>
          <w:color w:val="000000" w:themeColor="text1"/>
          <w:sz w:val="24"/>
          <w:highlight w:val="none"/>
          <w14:textFill>
            <w14:solidFill>
              <w14:schemeClr w14:val="tx1"/>
            </w14:solidFill>
          </w14:textFill>
        </w:rPr>
      </w:pPr>
    </w:p>
    <w:p>
      <w:pPr>
        <w:spacing w:line="360" w:lineRule="auto"/>
        <w:jc w:val="left"/>
        <w:rPr>
          <w:rFonts w:cs="宋体" w:asciiTheme="majorEastAsia" w:hAnsiTheme="majorEastAsia" w:eastAsiaTheme="majorEastAsia"/>
          <w:color w:val="000000" w:themeColor="text1"/>
          <w:sz w:val="24"/>
          <w:highlight w:val="none"/>
          <w14:textFill>
            <w14:solidFill>
              <w14:schemeClr w14:val="tx1"/>
            </w14:solidFill>
          </w14:textFill>
        </w:rPr>
      </w:pPr>
    </w:p>
    <w:p>
      <w:pPr>
        <w:pStyle w:val="5"/>
      </w:pPr>
    </w:p>
    <w:p>
      <w:pPr>
        <w:spacing w:line="360" w:lineRule="auto"/>
        <w:jc w:val="center"/>
        <w:outlineLvl w:val="0"/>
        <w:rPr>
          <w:rFonts w:cs="宋体" w:asciiTheme="majorEastAsia" w:hAnsiTheme="majorEastAsia" w:eastAsiaTheme="majorEastAsia"/>
          <w:color w:val="000000" w:themeColor="text1"/>
          <w:sz w:val="84"/>
          <w:szCs w:val="84"/>
          <w:highlight w:val="none"/>
          <w14:textFill>
            <w14:solidFill>
              <w14:schemeClr w14:val="tx1"/>
            </w14:solidFill>
          </w14:textFill>
        </w:rPr>
      </w:pPr>
      <w:bookmarkStart w:id="19" w:name="_Toc13856"/>
      <w:bookmarkStart w:id="20" w:name="_Toc13046"/>
      <w:r>
        <w:rPr>
          <w:rFonts w:hint="eastAsia" w:cs="宋体" w:asciiTheme="majorEastAsia" w:hAnsiTheme="majorEastAsia" w:eastAsiaTheme="majorEastAsia"/>
          <w:color w:val="000000" w:themeColor="text1"/>
          <w:sz w:val="84"/>
          <w:szCs w:val="84"/>
          <w:highlight w:val="none"/>
          <w14:textFill>
            <w14:solidFill>
              <w14:schemeClr w14:val="tx1"/>
            </w14:solidFill>
          </w14:textFill>
        </w:rPr>
        <w:t>第</w:t>
      </w:r>
      <w:r>
        <w:rPr>
          <w:rFonts w:cs="宋体" w:asciiTheme="majorEastAsia" w:hAnsiTheme="majorEastAsia" w:eastAsiaTheme="majorEastAsia"/>
          <w:color w:val="000000" w:themeColor="text1"/>
          <w:sz w:val="84"/>
          <w:szCs w:val="8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84"/>
          <w:szCs w:val="84"/>
          <w:highlight w:val="none"/>
          <w14:textFill>
            <w14:solidFill>
              <w14:schemeClr w14:val="tx1"/>
            </w14:solidFill>
          </w14:textFill>
        </w:rPr>
        <w:t>二</w:t>
      </w:r>
      <w:r>
        <w:rPr>
          <w:rFonts w:cs="宋体" w:asciiTheme="majorEastAsia" w:hAnsiTheme="majorEastAsia" w:eastAsiaTheme="majorEastAsia"/>
          <w:color w:val="000000" w:themeColor="text1"/>
          <w:sz w:val="84"/>
          <w:szCs w:val="8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84"/>
          <w:szCs w:val="84"/>
          <w:highlight w:val="none"/>
          <w14:textFill>
            <w14:solidFill>
              <w14:schemeClr w14:val="tx1"/>
            </w14:solidFill>
          </w14:textFill>
        </w:rPr>
        <w:t>卷</w:t>
      </w:r>
      <w:bookmarkEnd w:id="19"/>
      <w:bookmarkEnd w:id="20"/>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32"/>
          <w:highlight w:val="none"/>
          <w14:textFill>
            <w14:solidFill>
              <w14:schemeClr w14:val="tx1"/>
            </w14:solidFill>
          </w14:textFill>
        </w:rPr>
        <w:t xml:space="preserve"> </w:t>
      </w:r>
    </w:p>
    <w:p>
      <w:pPr>
        <w:spacing w:before="240" w:after="60"/>
        <w:jc w:val="center"/>
        <w:rPr>
          <w:rFonts w:cs="宋体" w:asciiTheme="majorEastAsia" w:hAnsiTheme="majorEastAsia" w:eastAsiaTheme="majorEastAsia"/>
          <w:b/>
          <w:color w:val="000000" w:themeColor="text1"/>
          <w:sz w:val="32"/>
          <w:highlight w:val="none"/>
          <w14:textFill>
            <w14:solidFill>
              <w14:schemeClr w14:val="tx1"/>
            </w14:solidFill>
          </w14:textFill>
        </w:rPr>
      </w:pPr>
    </w:p>
    <w:p>
      <w:pPr>
        <w:spacing w:before="240" w:after="60"/>
        <w:jc w:val="center"/>
        <w:rPr>
          <w:rFonts w:cs="宋体" w:asciiTheme="majorEastAsia" w:hAnsiTheme="majorEastAsia" w:eastAsiaTheme="majorEastAsia"/>
          <w:b/>
          <w:color w:val="000000" w:themeColor="text1"/>
          <w:sz w:val="32"/>
          <w:highlight w:val="none"/>
          <w14:textFill>
            <w14:solidFill>
              <w14:schemeClr w14:val="tx1"/>
            </w14:solidFill>
          </w14:textFill>
        </w:rPr>
      </w:pPr>
    </w:p>
    <w:p>
      <w:pPr>
        <w:spacing w:before="240" w:after="60"/>
        <w:jc w:val="center"/>
        <w:rPr>
          <w:rFonts w:cs="宋体" w:asciiTheme="majorEastAsia" w:hAnsiTheme="majorEastAsia" w:eastAsiaTheme="majorEastAsia"/>
          <w:b/>
          <w:color w:val="000000" w:themeColor="text1"/>
          <w:sz w:val="32"/>
          <w:highlight w:val="none"/>
          <w14:textFill>
            <w14:solidFill>
              <w14:schemeClr w14:val="tx1"/>
            </w14:solidFill>
          </w14:textFill>
        </w:rPr>
      </w:pPr>
    </w:p>
    <w:p>
      <w:pPr>
        <w:spacing w:before="240" w:after="60"/>
        <w:jc w:val="center"/>
        <w:rPr>
          <w:rFonts w:cs="宋体" w:asciiTheme="majorEastAsia" w:hAnsiTheme="majorEastAsia" w:eastAsiaTheme="majorEastAsia"/>
          <w:b/>
          <w:color w:val="000000" w:themeColor="text1"/>
          <w:sz w:val="32"/>
          <w:highlight w:val="none"/>
          <w14:textFill>
            <w14:solidFill>
              <w14:schemeClr w14:val="tx1"/>
            </w14:solidFill>
          </w14:textFill>
        </w:rPr>
      </w:pPr>
    </w:p>
    <w:p>
      <w:pPr>
        <w:spacing w:before="240" w:after="60"/>
        <w:jc w:val="center"/>
        <w:rPr>
          <w:rFonts w:cs="宋体" w:asciiTheme="majorEastAsia" w:hAnsiTheme="majorEastAsia" w:eastAsiaTheme="majorEastAsia"/>
          <w:b/>
          <w:color w:val="000000" w:themeColor="text1"/>
          <w:sz w:val="32"/>
          <w:highlight w:val="none"/>
          <w14:textFill>
            <w14:solidFill>
              <w14:schemeClr w14:val="tx1"/>
            </w14:solidFill>
          </w14:textFill>
        </w:rPr>
      </w:pPr>
    </w:p>
    <w:p>
      <w:pPr>
        <w:spacing w:before="240" w:after="60"/>
        <w:jc w:val="center"/>
        <w:rPr>
          <w:rFonts w:cs="宋体" w:asciiTheme="majorEastAsia" w:hAnsiTheme="majorEastAsia" w:eastAsiaTheme="majorEastAsia"/>
          <w:b/>
          <w:color w:val="000000" w:themeColor="text1"/>
          <w:sz w:val="32"/>
          <w:highlight w:val="none"/>
          <w14:textFill>
            <w14:solidFill>
              <w14:schemeClr w14:val="tx1"/>
            </w14:solidFill>
          </w14:textFill>
        </w:rPr>
      </w:pPr>
    </w:p>
    <w:p>
      <w:pPr>
        <w:spacing w:before="240" w:after="60"/>
        <w:jc w:val="center"/>
        <w:rPr>
          <w:rFonts w:cs="宋体" w:asciiTheme="majorEastAsia" w:hAnsiTheme="majorEastAsia" w:eastAsiaTheme="majorEastAsia"/>
          <w:b/>
          <w:color w:val="000000" w:themeColor="text1"/>
          <w:sz w:val="32"/>
          <w:highlight w:val="none"/>
          <w14:textFill>
            <w14:solidFill>
              <w14:schemeClr w14:val="tx1"/>
            </w14:solidFill>
          </w14:textFill>
        </w:rPr>
      </w:pPr>
    </w:p>
    <w:p>
      <w:pPr>
        <w:pStyle w:val="5"/>
        <w:rPr>
          <w:rFonts w:cs="宋体" w:asciiTheme="majorEastAsia" w:hAnsiTheme="majorEastAsia" w:eastAsiaTheme="majorEastAsia"/>
          <w:b/>
          <w:color w:val="000000" w:themeColor="text1"/>
          <w:sz w:val="32"/>
          <w:highlight w:val="none"/>
          <w14:textFill>
            <w14:solidFill>
              <w14:schemeClr w14:val="tx1"/>
            </w14:solidFill>
          </w14:textFill>
        </w:rPr>
      </w:pPr>
    </w:p>
    <w:p>
      <w:pPr>
        <w:rPr>
          <w:rFonts w:cs="宋体" w:asciiTheme="majorEastAsia" w:hAnsiTheme="majorEastAsia" w:eastAsiaTheme="majorEastAsia"/>
          <w:b/>
          <w:color w:val="000000" w:themeColor="text1"/>
          <w:sz w:val="32"/>
          <w:highlight w:val="none"/>
          <w14:textFill>
            <w14:solidFill>
              <w14:schemeClr w14:val="tx1"/>
            </w14:solidFill>
          </w14:textFill>
        </w:rPr>
      </w:pPr>
    </w:p>
    <w:p>
      <w:pPr>
        <w:pStyle w:val="5"/>
        <w:rPr>
          <w:rFonts w:cs="宋体" w:asciiTheme="majorEastAsia" w:hAnsiTheme="majorEastAsia" w:eastAsiaTheme="majorEastAsia"/>
          <w:b/>
          <w:color w:val="000000" w:themeColor="text1"/>
          <w:sz w:val="32"/>
          <w:highlight w:val="none"/>
          <w14:textFill>
            <w14:solidFill>
              <w14:schemeClr w14:val="tx1"/>
            </w14:solidFill>
          </w14:textFill>
        </w:rPr>
      </w:pPr>
    </w:p>
    <w:p>
      <w:pPr>
        <w:rPr>
          <w:rFonts w:cs="宋体" w:asciiTheme="majorEastAsia" w:hAnsiTheme="majorEastAsia" w:eastAsiaTheme="majorEastAsia"/>
          <w:b/>
          <w:color w:val="000000" w:themeColor="text1"/>
          <w:sz w:val="32"/>
          <w:highlight w:val="none"/>
          <w14:textFill>
            <w14:solidFill>
              <w14:schemeClr w14:val="tx1"/>
            </w14:solidFill>
          </w14:textFill>
        </w:rPr>
      </w:pPr>
    </w:p>
    <w:p>
      <w:pPr>
        <w:pStyle w:val="5"/>
      </w:pPr>
    </w:p>
    <w:p>
      <w:pPr>
        <w:spacing w:before="240" w:after="60"/>
        <w:jc w:val="center"/>
        <w:rPr>
          <w:rFonts w:cs="宋体" w:asciiTheme="majorEastAsia" w:hAnsiTheme="majorEastAsia" w:eastAsiaTheme="majorEastAsia"/>
          <w:b/>
          <w:color w:val="000000" w:themeColor="text1"/>
          <w:sz w:val="32"/>
          <w:highlight w:val="none"/>
          <w14:textFill>
            <w14:solidFill>
              <w14:schemeClr w14:val="tx1"/>
            </w14:solidFill>
          </w14:textFill>
        </w:rPr>
      </w:pPr>
    </w:p>
    <w:p>
      <w:pPr>
        <w:spacing w:before="240" w:after="60"/>
        <w:jc w:val="center"/>
        <w:rPr>
          <w:rFonts w:cs="宋体" w:asciiTheme="majorEastAsia" w:hAnsiTheme="majorEastAsia" w:eastAsiaTheme="majorEastAsia"/>
          <w:b/>
          <w:color w:val="000000" w:themeColor="text1"/>
          <w:sz w:val="32"/>
          <w:highlight w:val="none"/>
          <w14:textFill>
            <w14:solidFill>
              <w14:schemeClr w14:val="tx1"/>
            </w14:solidFill>
          </w14:textFill>
        </w:rPr>
      </w:pPr>
    </w:p>
    <w:p>
      <w:pPr>
        <w:pStyle w:val="17"/>
        <w:rPr>
          <w:rFonts w:cs="宋体" w:asciiTheme="majorEastAsia" w:hAnsiTheme="majorEastAsia" w:eastAsiaTheme="majorEastAsia"/>
          <w:color w:val="000000" w:themeColor="text1"/>
          <w:highlight w:val="none"/>
          <w14:textFill>
            <w14:solidFill>
              <w14:schemeClr w14:val="tx1"/>
            </w14:solidFill>
          </w14:textFill>
        </w:rPr>
      </w:pPr>
      <w:bookmarkStart w:id="21" w:name="_Toc9409"/>
      <w:bookmarkStart w:id="22" w:name="_Toc21603"/>
      <w:r>
        <w:rPr>
          <w:rFonts w:hint="eastAsia" w:cs="宋体" w:asciiTheme="majorEastAsia" w:hAnsiTheme="majorEastAsia" w:eastAsiaTheme="majorEastAsia"/>
          <w:color w:val="000000" w:themeColor="text1"/>
          <w:highlight w:val="none"/>
          <w14:textFill>
            <w14:solidFill>
              <w14:schemeClr w14:val="tx1"/>
            </w14:solidFill>
          </w14:textFill>
        </w:rPr>
        <w:t>第六章</w:t>
      </w:r>
      <w:r>
        <w:rPr>
          <w:rFonts w:cs="宋体" w:asciiTheme="majorEastAsia" w:hAnsiTheme="majorEastAsia" w:eastAsiaTheme="majorEastAsia"/>
          <w:color w:val="000000" w:themeColor="text1"/>
          <w:highlight w:val="none"/>
          <w14:textFill>
            <w14:solidFill>
              <w14:schemeClr w14:val="tx1"/>
            </w14:solidFill>
          </w14:textFill>
        </w:rPr>
        <w:t xml:space="preserve">  </w:t>
      </w:r>
      <w:r>
        <w:rPr>
          <w:rFonts w:hint="eastAsia" w:cs="宋体" w:asciiTheme="majorEastAsia" w:hAnsiTheme="majorEastAsia" w:eastAsiaTheme="majorEastAsia"/>
          <w:color w:val="000000" w:themeColor="text1"/>
          <w:highlight w:val="none"/>
          <w14:textFill>
            <w14:solidFill>
              <w14:schemeClr w14:val="tx1"/>
            </w14:solidFill>
          </w14:textFill>
        </w:rPr>
        <w:t>图纸（招标图纸）</w:t>
      </w:r>
      <w:bookmarkEnd w:id="21"/>
      <w:bookmarkEnd w:id="22"/>
    </w:p>
    <w:p>
      <w:pPr>
        <w:spacing w:line="480" w:lineRule="auto"/>
        <w:jc w:val="center"/>
        <w:rPr>
          <w:rFonts w:cs="宋体" w:asciiTheme="majorEastAsia" w:hAnsiTheme="majorEastAsia" w:eastAsiaTheme="majorEastAsia"/>
          <w:color w:val="000000" w:themeColor="text1"/>
          <w:sz w:val="24"/>
          <w:highlight w:val="none"/>
          <w14:textFill>
            <w14:solidFill>
              <w14:schemeClr w14:val="tx1"/>
            </w14:solidFill>
          </w14:textFill>
        </w:rPr>
      </w:pPr>
      <w:r>
        <w:rPr>
          <w:rFonts w:cs="宋体" w:asciiTheme="majorEastAsia" w:hAnsiTheme="majorEastAsia" w:eastAsiaTheme="majorEastAsia"/>
          <w:color w:val="000000" w:themeColor="text1"/>
          <w:sz w:val="24"/>
          <w:highlight w:val="none"/>
          <w14:textFill>
            <w14:solidFill>
              <w14:schemeClr w14:val="tx1"/>
            </w14:solidFill>
          </w14:textFill>
        </w:rPr>
        <w:t>(</w:t>
      </w:r>
      <w:r>
        <w:rPr>
          <w:rFonts w:hint="eastAsia" w:cs="宋体" w:asciiTheme="majorEastAsia" w:hAnsiTheme="majorEastAsia" w:eastAsiaTheme="majorEastAsia"/>
          <w:color w:val="000000" w:themeColor="text1"/>
          <w:sz w:val="24"/>
          <w:highlight w:val="none"/>
          <w14:textFill>
            <w14:solidFill>
              <w14:schemeClr w14:val="tx1"/>
            </w14:solidFill>
          </w14:textFill>
        </w:rPr>
        <w:t>另附</w:t>
      </w:r>
      <w:r>
        <w:rPr>
          <w:rFonts w:cs="宋体" w:asciiTheme="majorEastAsia" w:hAnsiTheme="majorEastAsia" w:eastAsiaTheme="majorEastAsia"/>
          <w:color w:val="000000" w:themeColor="text1"/>
          <w:sz w:val="24"/>
          <w:highlight w:val="none"/>
          <w14:textFill>
            <w14:solidFill>
              <w14:schemeClr w14:val="tx1"/>
            </w14:solidFill>
          </w14:textFill>
        </w:rPr>
        <w:t>)</w:t>
      </w:r>
    </w:p>
    <w:p>
      <w:pPr>
        <w:spacing w:line="480" w:lineRule="auto"/>
        <w:jc w:val="cente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 xml:space="preserve"> </w:t>
      </w:r>
    </w:p>
    <w:p>
      <w:pPr>
        <w:spacing w:line="480" w:lineRule="auto"/>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spacing w:line="360" w:lineRule="auto"/>
        <w:jc w:val="center"/>
        <w:rPr>
          <w:rFonts w:cs="宋体" w:asciiTheme="majorEastAsia" w:hAnsiTheme="majorEastAsia" w:eastAsiaTheme="majorEastAsia"/>
          <w:color w:val="000000" w:themeColor="text1"/>
          <w:sz w:val="84"/>
          <w:highlight w:val="none"/>
          <w14:textFill>
            <w14:solidFill>
              <w14:schemeClr w14:val="tx1"/>
            </w14:solidFill>
          </w14:textFill>
        </w:rPr>
      </w:pPr>
    </w:p>
    <w:p>
      <w:pPr>
        <w:spacing w:line="360" w:lineRule="auto"/>
        <w:jc w:val="center"/>
        <w:rPr>
          <w:rFonts w:cs="宋体" w:asciiTheme="majorEastAsia" w:hAnsiTheme="majorEastAsia" w:eastAsiaTheme="majorEastAsia"/>
          <w:color w:val="000000" w:themeColor="text1"/>
          <w:sz w:val="84"/>
          <w:highlight w:val="none"/>
          <w14:textFill>
            <w14:solidFill>
              <w14:schemeClr w14:val="tx1"/>
            </w14:solidFill>
          </w14:textFill>
        </w:rPr>
      </w:pPr>
    </w:p>
    <w:p>
      <w:pPr>
        <w:pStyle w:val="5"/>
      </w:pPr>
    </w:p>
    <w:p>
      <w:pPr>
        <w:spacing w:line="360" w:lineRule="auto"/>
        <w:jc w:val="center"/>
        <w:outlineLvl w:val="0"/>
        <w:rPr>
          <w:rFonts w:cs="宋体" w:asciiTheme="majorEastAsia" w:hAnsiTheme="majorEastAsia" w:eastAsiaTheme="majorEastAsia"/>
          <w:color w:val="000000" w:themeColor="text1"/>
          <w:sz w:val="84"/>
          <w:szCs w:val="84"/>
          <w:highlight w:val="none"/>
          <w14:textFill>
            <w14:solidFill>
              <w14:schemeClr w14:val="tx1"/>
            </w14:solidFill>
          </w14:textFill>
        </w:rPr>
      </w:pPr>
      <w:bookmarkStart w:id="23" w:name="_Toc26449"/>
      <w:bookmarkStart w:id="24" w:name="_Toc12574"/>
      <w:r>
        <w:rPr>
          <w:rFonts w:hint="eastAsia" w:cs="宋体" w:asciiTheme="majorEastAsia" w:hAnsiTheme="majorEastAsia" w:eastAsiaTheme="majorEastAsia"/>
          <w:color w:val="000000" w:themeColor="text1"/>
          <w:sz w:val="84"/>
          <w:szCs w:val="84"/>
          <w:highlight w:val="none"/>
          <w14:textFill>
            <w14:solidFill>
              <w14:schemeClr w14:val="tx1"/>
            </w14:solidFill>
          </w14:textFill>
        </w:rPr>
        <w:t>第</w:t>
      </w:r>
      <w:r>
        <w:rPr>
          <w:rFonts w:cs="宋体" w:asciiTheme="majorEastAsia" w:hAnsiTheme="majorEastAsia" w:eastAsiaTheme="majorEastAsia"/>
          <w:color w:val="000000" w:themeColor="text1"/>
          <w:sz w:val="84"/>
          <w:szCs w:val="8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84"/>
          <w:szCs w:val="84"/>
          <w:highlight w:val="none"/>
          <w14:textFill>
            <w14:solidFill>
              <w14:schemeClr w14:val="tx1"/>
            </w14:solidFill>
          </w14:textFill>
        </w:rPr>
        <w:t>三</w:t>
      </w:r>
      <w:r>
        <w:rPr>
          <w:rFonts w:cs="宋体" w:asciiTheme="majorEastAsia" w:hAnsiTheme="majorEastAsia" w:eastAsiaTheme="majorEastAsia"/>
          <w:color w:val="000000" w:themeColor="text1"/>
          <w:sz w:val="84"/>
          <w:szCs w:val="84"/>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84"/>
          <w:szCs w:val="84"/>
          <w:highlight w:val="none"/>
          <w14:textFill>
            <w14:solidFill>
              <w14:schemeClr w14:val="tx1"/>
            </w14:solidFill>
          </w14:textFill>
        </w:rPr>
        <w:t>卷</w:t>
      </w:r>
      <w:bookmarkEnd w:id="23"/>
      <w:bookmarkEnd w:id="24"/>
    </w:p>
    <w:p>
      <w:pPr>
        <w:spacing w:line="520" w:lineRule="auto"/>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pStyle w:val="17"/>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b w:val="0"/>
          <w:color w:val="000000" w:themeColor="text1"/>
          <w:highlight w:val="none"/>
          <w14:textFill>
            <w14:solidFill>
              <w14:schemeClr w14:val="tx1"/>
            </w14:solidFill>
          </w14:textFill>
        </w:rPr>
        <w:br w:type="page"/>
      </w:r>
      <w:bookmarkStart w:id="25" w:name="_Toc27640"/>
      <w:bookmarkStart w:id="26" w:name="_Toc10386"/>
      <w:bookmarkStart w:id="27" w:name="_Toc28149"/>
      <w:r>
        <w:rPr>
          <w:rFonts w:hint="eastAsia" w:cs="宋体" w:asciiTheme="majorEastAsia" w:hAnsiTheme="majorEastAsia" w:eastAsiaTheme="majorEastAsia"/>
          <w:color w:val="000000" w:themeColor="text1"/>
          <w:highlight w:val="none"/>
          <w14:textFill>
            <w14:solidFill>
              <w14:schemeClr w14:val="tx1"/>
            </w14:solidFill>
          </w14:textFill>
        </w:rPr>
        <w:t>第七章  技术标准和要求（合同技术条款）</w:t>
      </w:r>
      <w:bookmarkEnd w:id="25"/>
      <w:bookmarkEnd w:id="26"/>
      <w:bookmarkEnd w:id="27"/>
    </w:p>
    <w:p>
      <w:pPr>
        <w:jc w:val="left"/>
        <w:rPr>
          <w:rFonts w:cs="宋体" w:asciiTheme="majorEastAsia" w:hAnsiTheme="majorEastAsia" w:eastAsiaTheme="majorEastAsia"/>
          <w:color w:val="000000" w:themeColor="text1"/>
          <w:sz w:val="36"/>
          <w:szCs w:val="36"/>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 xml:space="preserve">      </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按照国家、省及水利行业相关标准及招标文件技术条款行。</w:t>
      </w:r>
    </w:p>
    <w:p>
      <w:pPr>
        <w:spacing w:line="360" w:lineRule="auto"/>
        <w:ind w:firstLine="241" w:firstLineChars="100"/>
        <w:jc w:val="left"/>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宋体" w:asciiTheme="majorEastAsia" w:hAnsiTheme="majorEastAsia" w:eastAsiaTheme="majorEastAsia"/>
          <w:b/>
          <w:color w:val="000000" w:themeColor="text1"/>
          <w:sz w:val="24"/>
          <w:szCs w:val="24"/>
          <w:highlight w:val="none"/>
          <w14:textFill>
            <w14:solidFill>
              <w14:schemeClr w14:val="tx1"/>
            </w14:solidFill>
          </w14:textFill>
        </w:rPr>
        <w:br w:type="page"/>
      </w: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spacing w:line="360" w:lineRule="auto"/>
        <w:jc w:val="center"/>
        <w:outlineLvl w:val="0"/>
        <w:rPr>
          <w:rFonts w:cs="宋体" w:asciiTheme="majorEastAsia" w:hAnsiTheme="majorEastAsia" w:eastAsiaTheme="majorEastAsia"/>
          <w:color w:val="000000" w:themeColor="text1"/>
          <w:sz w:val="84"/>
          <w:szCs w:val="84"/>
          <w:highlight w:val="none"/>
          <w14:textFill>
            <w14:solidFill>
              <w14:schemeClr w14:val="tx1"/>
            </w14:solidFill>
          </w14:textFill>
        </w:rPr>
      </w:pPr>
      <w:bookmarkStart w:id="28" w:name="_Toc19463"/>
      <w:bookmarkStart w:id="29" w:name="_Toc27934"/>
      <w:bookmarkStart w:id="30" w:name="_Toc22799"/>
      <w:r>
        <w:rPr>
          <w:rFonts w:hint="eastAsia" w:cs="宋体" w:asciiTheme="majorEastAsia" w:hAnsiTheme="majorEastAsia" w:eastAsiaTheme="majorEastAsia"/>
          <w:color w:val="000000" w:themeColor="text1"/>
          <w:sz w:val="84"/>
          <w:szCs w:val="84"/>
          <w:highlight w:val="none"/>
          <w14:textFill>
            <w14:solidFill>
              <w14:schemeClr w14:val="tx1"/>
            </w14:solidFill>
          </w14:textFill>
        </w:rPr>
        <w:t>第 四 卷</w:t>
      </w:r>
      <w:bookmarkEnd w:id="28"/>
      <w:bookmarkEnd w:id="29"/>
      <w:bookmarkEnd w:id="30"/>
    </w:p>
    <w:p>
      <w:pPr>
        <w:spacing w:line="520" w:lineRule="exact"/>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rPr>
          <w:rFonts w:cs="宋体" w:asciiTheme="majorEastAsia" w:hAnsiTheme="majorEastAsia" w:eastAsiaTheme="majorEastAsia"/>
          <w:color w:val="000000" w:themeColor="text1"/>
          <w:szCs w:val="21"/>
          <w:highlight w:val="none"/>
          <w14:textFill>
            <w14:solidFill>
              <w14:schemeClr w14:val="tx1"/>
            </w14:solidFill>
          </w14:textFill>
        </w:rPr>
      </w:pPr>
    </w:p>
    <w:p>
      <w:pPr>
        <w:outlineLvl w:val="9"/>
        <w:rPr>
          <w:rFonts w:cs="宋体" w:asciiTheme="majorEastAsia" w:hAnsiTheme="majorEastAsia" w:eastAsiaTheme="majorEastAsia"/>
          <w:color w:val="000000" w:themeColor="text1"/>
          <w:szCs w:val="21"/>
          <w:highlight w:val="none"/>
          <w14:textFill>
            <w14:solidFill>
              <w14:schemeClr w14:val="tx1"/>
            </w14:solidFill>
          </w14:textFill>
        </w:rPr>
      </w:pPr>
    </w:p>
    <w:p>
      <w:pPr>
        <w:spacing w:line="360" w:lineRule="auto"/>
        <w:outlineLvl w:val="9"/>
        <w:rPr>
          <w:rFonts w:cs="宋体" w:asciiTheme="majorEastAsia" w:hAnsiTheme="majorEastAsia" w:eastAsiaTheme="majorEastAsia"/>
          <w:color w:val="000000" w:themeColor="text1"/>
          <w:szCs w:val="21"/>
          <w:highlight w:val="none"/>
          <w14:textFill>
            <w14:solidFill>
              <w14:schemeClr w14:val="tx1"/>
            </w14:solidFill>
          </w14:textFill>
        </w:rPr>
      </w:pPr>
      <w:bookmarkStart w:id="31" w:name="_Toc256773233"/>
      <w:bookmarkStart w:id="32" w:name="_Toc263675354"/>
      <w:bookmarkStart w:id="33" w:name="_Toc263674963"/>
      <w:bookmarkStart w:id="34" w:name="_Toc263675435"/>
      <w:bookmarkStart w:id="35" w:name="_Toc263413232"/>
      <w:r>
        <w:rPr>
          <w:rFonts w:hint="eastAsia" w:cs="宋体" w:asciiTheme="majorEastAsia" w:hAnsiTheme="majorEastAsia" w:eastAsiaTheme="majorEastAsia"/>
          <w:color w:val="000000" w:themeColor="text1"/>
          <w:szCs w:val="21"/>
          <w:highlight w:val="none"/>
          <w14:textFill>
            <w14:solidFill>
              <w14:schemeClr w14:val="tx1"/>
            </w14:solidFill>
          </w14:textFill>
        </w:rPr>
        <w:br w:type="page"/>
      </w:r>
    </w:p>
    <w:p>
      <w:pPr>
        <w:spacing w:line="360" w:lineRule="auto"/>
        <w:jc w:val="center"/>
        <w:outlineLvl w:val="9"/>
        <w:rPr>
          <w:rFonts w:cs="宋体" w:asciiTheme="majorEastAsia" w:hAnsiTheme="majorEastAsia" w:eastAsiaTheme="majorEastAsia"/>
          <w:b/>
          <w:color w:val="000000" w:themeColor="text1"/>
          <w:sz w:val="32"/>
          <w:szCs w:val="32"/>
          <w:highlight w:val="none"/>
          <w14:textFill>
            <w14:solidFill>
              <w14:schemeClr w14:val="tx1"/>
            </w14:solidFill>
          </w14:textFill>
        </w:rPr>
      </w:pPr>
    </w:p>
    <w:bookmarkEnd w:id="31"/>
    <w:bookmarkEnd w:id="32"/>
    <w:bookmarkEnd w:id="33"/>
    <w:bookmarkEnd w:id="34"/>
    <w:bookmarkEnd w:id="35"/>
    <w:p>
      <w:pPr>
        <w:spacing w:line="360" w:lineRule="auto"/>
        <w:jc w:val="left"/>
        <w:outlineLvl w:val="9"/>
        <w:rPr>
          <w:rFonts w:cs="宋体" w:asciiTheme="majorEastAsia" w:hAnsiTheme="majorEastAsia" w:eastAsiaTheme="majorEastAsia"/>
          <w:b/>
          <w:color w:val="000000" w:themeColor="text1"/>
          <w:highlight w:val="none"/>
          <w14:textFill>
            <w14:solidFill>
              <w14:schemeClr w14:val="tx1"/>
            </w14:solidFill>
          </w14:textFill>
        </w:rPr>
      </w:pPr>
    </w:p>
    <w:p>
      <w:pPr>
        <w:pStyle w:val="17"/>
        <w:rPr>
          <w:rFonts w:cs="宋体" w:asciiTheme="majorEastAsia" w:hAnsiTheme="majorEastAsia" w:eastAsiaTheme="majorEastAsia"/>
          <w:color w:val="000000" w:themeColor="text1"/>
          <w:highlight w:val="none"/>
          <w14:textFill>
            <w14:solidFill>
              <w14:schemeClr w14:val="tx1"/>
            </w14:solidFill>
          </w14:textFill>
        </w:rPr>
      </w:pPr>
      <w:bookmarkStart w:id="36" w:name="_Toc25404"/>
      <w:bookmarkStart w:id="37" w:name="_Toc10423"/>
      <w:r>
        <w:rPr>
          <w:rFonts w:hint="eastAsia" w:cs="宋体" w:asciiTheme="majorEastAsia" w:hAnsiTheme="majorEastAsia" w:eastAsiaTheme="majorEastAsia"/>
          <w:color w:val="000000" w:themeColor="text1"/>
          <w:highlight w:val="none"/>
          <w14:textFill>
            <w14:solidFill>
              <w14:schemeClr w14:val="tx1"/>
            </w14:solidFill>
          </w14:textFill>
        </w:rPr>
        <w:t>第八章</w:t>
      </w:r>
      <w:r>
        <w:rPr>
          <w:rFonts w:cs="宋体" w:asciiTheme="majorEastAsia" w:hAnsiTheme="majorEastAsia" w:eastAsiaTheme="majorEastAsia"/>
          <w:color w:val="000000" w:themeColor="text1"/>
          <w:highlight w:val="none"/>
          <w14:textFill>
            <w14:solidFill>
              <w14:schemeClr w14:val="tx1"/>
            </w14:solidFill>
          </w14:textFill>
        </w:rPr>
        <w:t xml:space="preserve">   </w:t>
      </w:r>
      <w:r>
        <w:rPr>
          <w:rFonts w:hint="eastAsia" w:cs="宋体" w:asciiTheme="majorEastAsia" w:hAnsiTheme="majorEastAsia" w:eastAsiaTheme="majorEastAsia"/>
          <w:color w:val="000000" w:themeColor="text1"/>
          <w:highlight w:val="none"/>
          <w14:textFill>
            <w14:solidFill>
              <w14:schemeClr w14:val="tx1"/>
            </w14:solidFill>
          </w14:textFill>
        </w:rPr>
        <w:t>投标文件格式</w:t>
      </w:r>
      <w:bookmarkEnd w:id="36"/>
      <w:bookmarkEnd w:id="37"/>
    </w:p>
    <w:p>
      <w:pPr>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32"/>
          <w:highlight w:val="none"/>
          <w14:textFill>
            <w14:solidFill>
              <w14:schemeClr w14:val="tx1"/>
            </w14:solidFill>
          </w14:textFill>
        </w:rPr>
        <w:br w:type="page"/>
      </w:r>
    </w:p>
    <w:p>
      <w:pPr>
        <w:spacing w:line="360" w:lineRule="auto"/>
        <w:jc w:val="left"/>
        <w:rPr>
          <w:rFonts w:cs="宋体" w:asciiTheme="majorEastAsia" w:hAnsiTheme="majorEastAsia" w:eastAsiaTheme="majorEastAsia"/>
          <w:color w:val="000000" w:themeColor="text1"/>
          <w:sz w:val="36"/>
          <w:highlight w:val="none"/>
          <w14:textFill>
            <w14:solidFill>
              <w14:schemeClr w14:val="tx1"/>
            </w14:solidFill>
          </w14:textFill>
        </w:rPr>
      </w:pPr>
      <w:r>
        <w:rPr>
          <w:rFonts w:hint="eastAsia" w:cs="宋体" w:asciiTheme="majorEastAsia" w:hAnsiTheme="majorEastAsia" w:eastAsiaTheme="majorEastAsia"/>
          <w:color w:val="000000" w:themeColor="text1"/>
          <w:sz w:val="36"/>
          <w:highlight w:val="none"/>
          <w14:textFill>
            <w14:solidFill>
              <w14:schemeClr w14:val="tx1"/>
            </w14:solidFill>
          </w14:textFill>
        </w:rPr>
        <w:t>格式1：</w:t>
      </w:r>
    </w:p>
    <w:p>
      <w:pPr>
        <w:spacing w:line="360" w:lineRule="auto"/>
        <w:jc w:val="center"/>
        <w:rPr>
          <w:rFonts w:hint="eastAsia" w:cs="宋体" w:asciiTheme="majorEastAsia" w:hAnsiTheme="majorEastAsia" w:eastAsiaTheme="majorEastAsia"/>
          <w:color w:val="000000" w:themeColor="text1"/>
          <w:sz w:val="36"/>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sz w:val="36"/>
          <w:highlight w:val="none"/>
          <w:lang w:val="en-US" w:eastAsia="zh-CN"/>
          <w14:textFill>
            <w14:solidFill>
              <w14:schemeClr w14:val="tx1"/>
            </w14:solidFill>
          </w14:textFill>
        </w:rPr>
        <w:t xml:space="preserve"> </w:t>
      </w:r>
    </w:p>
    <w:p>
      <w:pPr>
        <w:pStyle w:val="5"/>
        <w:rPr>
          <w:rFonts w:hint="eastAsia"/>
          <w:color w:val="000000" w:themeColor="text1"/>
          <w:highlight w:val="none"/>
          <w:lang w:eastAsia="zh-CN"/>
          <w14:textFill>
            <w14:solidFill>
              <w14:schemeClr w14:val="tx1"/>
            </w14:solidFill>
          </w14:textFill>
        </w:rPr>
      </w:pPr>
    </w:p>
    <w:p>
      <w:pPr>
        <w:spacing w:line="360" w:lineRule="auto"/>
        <w:jc w:val="center"/>
        <w:rPr>
          <w:rFonts w:cs="宋体" w:asciiTheme="majorEastAsia" w:hAnsiTheme="majorEastAsia" w:eastAsiaTheme="majorEastAsia"/>
          <w:color w:val="000000" w:themeColor="text1"/>
          <w:highlight w:val="none"/>
          <w:u w:val="single"/>
          <w14:textFill>
            <w14:solidFill>
              <w14:schemeClr w14:val="tx1"/>
            </w14:solidFill>
          </w14:textFill>
        </w:rPr>
      </w:pPr>
      <w:r>
        <w:rPr>
          <w:rFonts w:hint="eastAsia" w:cs="宋体" w:asciiTheme="majorEastAsia" w:hAnsiTheme="majorEastAsia" w:eastAsiaTheme="majorEastAsia"/>
          <w:b/>
          <w:color w:val="000000" w:themeColor="text1"/>
          <w:sz w:val="48"/>
          <w:highlight w:val="none"/>
          <w:u w:val="single"/>
          <w:lang w:eastAsia="zh-CN"/>
          <w14:textFill>
            <w14:solidFill>
              <w14:schemeClr w14:val="tx1"/>
            </w14:solidFill>
          </w14:textFill>
        </w:rPr>
        <w:t>（</w:t>
      </w:r>
      <w:r>
        <w:rPr>
          <w:rFonts w:hint="eastAsia" w:cs="宋体" w:asciiTheme="majorEastAsia" w:hAnsiTheme="majorEastAsia" w:eastAsiaTheme="majorEastAsia"/>
          <w:b/>
          <w:color w:val="000000" w:themeColor="text1"/>
          <w:sz w:val="48"/>
          <w:highlight w:val="none"/>
          <w:u w:val="single"/>
          <w:lang w:val="en-US" w:eastAsia="zh-CN"/>
          <w14:textFill>
            <w14:solidFill>
              <w14:schemeClr w14:val="tx1"/>
            </w14:solidFill>
          </w14:textFill>
        </w:rPr>
        <w:t>项目名称）</w:t>
      </w:r>
      <w:r>
        <w:rPr>
          <w:rFonts w:hint="eastAsia" w:cs="宋体" w:asciiTheme="majorEastAsia" w:hAnsiTheme="majorEastAsia" w:eastAsiaTheme="majorEastAsia"/>
          <w:b/>
          <w:color w:val="000000" w:themeColor="text1"/>
          <w:sz w:val="48"/>
          <w:highlight w:val="none"/>
          <w14:textFill>
            <w14:solidFill>
              <w14:schemeClr w14:val="tx1"/>
            </w14:solidFill>
          </w14:textFill>
        </w:rPr>
        <w:t>招标</w:t>
      </w:r>
    </w:p>
    <w:p>
      <w:pPr>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p>
    <w:p>
      <w:pPr>
        <w:spacing w:line="360" w:lineRule="auto"/>
        <w:rPr>
          <w:rFonts w:cs="宋体" w:asciiTheme="majorEastAsia" w:hAnsiTheme="majorEastAsia" w:eastAsiaTheme="majorEastAsia"/>
          <w:color w:val="000000" w:themeColor="text1"/>
          <w:highlight w:val="none"/>
          <w14:textFill>
            <w14:solidFill>
              <w14:schemeClr w14:val="tx1"/>
            </w14:solidFill>
          </w14:textFill>
        </w:rPr>
      </w:pPr>
    </w:p>
    <w:p>
      <w:pPr>
        <w:jc w:val="center"/>
        <w:rPr>
          <w:rFonts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spacing w:line="360" w:lineRule="auto"/>
        <w:jc w:val="center"/>
        <w:rPr>
          <w:rFonts w:cs="宋体" w:asciiTheme="majorEastAsia" w:hAnsiTheme="majorEastAsia" w:eastAsiaTheme="majorEastAsia"/>
          <w:color w:val="000000" w:themeColor="text1"/>
          <w:sz w:val="72"/>
          <w:highlight w:val="none"/>
          <w14:textFill>
            <w14:solidFill>
              <w14:schemeClr w14:val="tx1"/>
            </w14:solidFill>
          </w14:textFill>
        </w:rPr>
      </w:pPr>
    </w:p>
    <w:p>
      <w:pPr>
        <w:spacing w:line="360" w:lineRule="auto"/>
        <w:jc w:val="center"/>
        <w:rPr>
          <w:rFonts w:cs="宋体" w:asciiTheme="majorEastAsia" w:hAnsiTheme="majorEastAsia" w:eastAsiaTheme="majorEastAsia"/>
          <w:color w:val="000000" w:themeColor="text1"/>
          <w:sz w:val="72"/>
          <w:highlight w:val="none"/>
          <w14:textFill>
            <w14:solidFill>
              <w14:schemeClr w14:val="tx1"/>
            </w14:solidFill>
          </w14:textFill>
        </w:rPr>
      </w:pPr>
      <w:r>
        <w:rPr>
          <w:rFonts w:hint="eastAsia" w:cs="宋体" w:asciiTheme="majorEastAsia" w:hAnsiTheme="majorEastAsia" w:eastAsiaTheme="majorEastAsia"/>
          <w:color w:val="000000" w:themeColor="text1"/>
          <w:sz w:val="72"/>
          <w:highlight w:val="none"/>
          <w14:textFill>
            <w14:solidFill>
              <w14:schemeClr w14:val="tx1"/>
            </w14:solidFill>
          </w14:textFill>
        </w:rPr>
        <w:t>投</w:t>
      </w:r>
      <w:r>
        <w:rPr>
          <w:rFonts w:cs="宋体" w:asciiTheme="majorEastAsia" w:hAnsiTheme="majorEastAsia" w:eastAsiaTheme="majorEastAsia"/>
          <w:color w:val="000000" w:themeColor="text1"/>
          <w:sz w:val="72"/>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72"/>
          <w:highlight w:val="none"/>
          <w14:textFill>
            <w14:solidFill>
              <w14:schemeClr w14:val="tx1"/>
            </w14:solidFill>
          </w14:textFill>
        </w:rPr>
        <w:t>标</w:t>
      </w:r>
      <w:r>
        <w:rPr>
          <w:rFonts w:cs="宋体" w:asciiTheme="majorEastAsia" w:hAnsiTheme="majorEastAsia" w:eastAsiaTheme="majorEastAsia"/>
          <w:color w:val="000000" w:themeColor="text1"/>
          <w:sz w:val="72"/>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72"/>
          <w:highlight w:val="none"/>
          <w14:textFill>
            <w14:solidFill>
              <w14:schemeClr w14:val="tx1"/>
            </w14:solidFill>
          </w14:textFill>
        </w:rPr>
        <w:t>文</w:t>
      </w:r>
      <w:r>
        <w:rPr>
          <w:rFonts w:cs="宋体" w:asciiTheme="majorEastAsia" w:hAnsiTheme="majorEastAsia" w:eastAsiaTheme="majorEastAsia"/>
          <w:color w:val="000000" w:themeColor="text1"/>
          <w:sz w:val="72"/>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72"/>
          <w:highlight w:val="none"/>
          <w14:textFill>
            <w14:solidFill>
              <w14:schemeClr w14:val="tx1"/>
            </w14:solidFill>
          </w14:textFill>
        </w:rPr>
        <w:t>件</w:t>
      </w:r>
    </w:p>
    <w:p>
      <w:pPr>
        <w:spacing w:line="360" w:lineRule="auto"/>
        <w:jc w:val="center"/>
        <w:rPr>
          <w:rFonts w:cs="宋体" w:asciiTheme="majorEastAsia" w:hAnsiTheme="majorEastAsia" w:eastAsiaTheme="majorEastAsia"/>
          <w:color w:val="000000" w:themeColor="text1"/>
          <w:sz w:val="52"/>
          <w:highlight w:val="none"/>
          <w14:textFill>
            <w14:solidFill>
              <w14:schemeClr w14:val="tx1"/>
            </w14:solidFill>
          </w14:textFill>
        </w:rPr>
      </w:pPr>
    </w:p>
    <w:p>
      <w:pPr>
        <w:spacing w:line="360" w:lineRule="auto"/>
        <w:jc w:val="center"/>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44"/>
          <w:szCs w:val="44"/>
          <w:highlight w:val="none"/>
          <w14:textFill>
            <w14:solidFill>
              <w14:schemeClr w14:val="tx1"/>
            </w14:solidFill>
          </w14:textFill>
        </w:rPr>
        <w:t>（第一册：商务标书）</w:t>
      </w:r>
    </w:p>
    <w:p>
      <w:pPr>
        <w:spacing w:line="360" w:lineRule="auto"/>
        <w:rPr>
          <w:rFonts w:cs="宋体" w:asciiTheme="majorEastAsia" w:hAnsiTheme="majorEastAsia" w:eastAsiaTheme="majorEastAsia"/>
          <w:color w:val="000000" w:themeColor="text1"/>
          <w:highlight w:val="none"/>
          <w14:textFill>
            <w14:solidFill>
              <w14:schemeClr w14:val="tx1"/>
            </w14:solidFill>
          </w14:textFill>
        </w:rPr>
      </w:pPr>
    </w:p>
    <w:p>
      <w:pPr>
        <w:spacing w:line="360" w:lineRule="auto"/>
        <w:ind w:firstLine="420"/>
        <w:rPr>
          <w:rFonts w:cs="宋体" w:asciiTheme="majorEastAsia" w:hAnsiTheme="majorEastAsia" w:eastAsiaTheme="majorEastAsia"/>
          <w:color w:val="000000" w:themeColor="text1"/>
          <w:highlight w:val="none"/>
          <w14:textFill>
            <w14:solidFill>
              <w14:schemeClr w14:val="tx1"/>
            </w14:solidFill>
          </w14:textFill>
        </w:rPr>
      </w:pPr>
    </w:p>
    <w:p>
      <w:pPr>
        <w:spacing w:line="360" w:lineRule="auto"/>
        <w:rPr>
          <w:rFonts w:cs="宋体" w:asciiTheme="majorEastAsia" w:hAnsiTheme="majorEastAsia" w:eastAsiaTheme="majorEastAsia"/>
          <w:color w:val="000000" w:themeColor="text1"/>
          <w:highlight w:val="none"/>
          <w14:textFill>
            <w14:solidFill>
              <w14:schemeClr w14:val="tx1"/>
            </w14:solidFill>
          </w14:textFill>
        </w:rPr>
      </w:pPr>
    </w:p>
    <w:p>
      <w:pPr>
        <w:spacing w:line="360" w:lineRule="auto"/>
        <w:ind w:firstLine="420"/>
        <w:rPr>
          <w:rFonts w:cs="宋体" w:asciiTheme="majorEastAsia" w:hAnsiTheme="majorEastAsia" w:eastAsiaTheme="majorEastAsia"/>
          <w:color w:val="000000" w:themeColor="text1"/>
          <w:highlight w:val="none"/>
          <w14:textFill>
            <w14:solidFill>
              <w14:schemeClr w14:val="tx1"/>
            </w14:solidFill>
          </w14:textFill>
        </w:rPr>
      </w:pPr>
    </w:p>
    <w:p>
      <w:pPr>
        <w:spacing w:line="360" w:lineRule="auto"/>
        <w:jc w:val="center"/>
        <w:rPr>
          <w:rFonts w:cs="宋体" w:asciiTheme="majorEastAsia" w:hAnsiTheme="majorEastAsia" w:eastAsiaTheme="majorEastAsia"/>
          <w:color w:val="000000" w:themeColor="text1"/>
          <w:sz w:val="28"/>
          <w:highlight w:val="none"/>
          <w14:textFill>
            <w14:solidFill>
              <w14:schemeClr w14:val="tx1"/>
            </w14:solidFill>
          </w14:textFill>
        </w:rPr>
      </w:pPr>
      <w:r>
        <w:rPr>
          <w:rFonts w:hint="eastAsia" w:cs="宋体" w:asciiTheme="majorEastAsia" w:hAnsiTheme="majorEastAsia" w:eastAsiaTheme="majorEastAsia"/>
          <w:color w:val="000000" w:themeColor="text1"/>
          <w:sz w:val="28"/>
          <w:highlight w:val="none"/>
          <w14:textFill>
            <w14:solidFill>
              <w14:schemeClr w14:val="tx1"/>
            </w14:solidFill>
          </w14:textFill>
        </w:rPr>
        <w:t>投标人：</w:t>
      </w:r>
      <w:r>
        <w:rPr>
          <w:rFonts w:hint="eastAsia" w:cs="宋体" w:asciiTheme="majorEastAsia" w:hAnsiTheme="majorEastAsia" w:eastAsiaTheme="majorEastAsia"/>
          <w:color w:val="000000" w:themeColor="text1"/>
          <w:sz w:val="28"/>
          <w:highlight w:val="none"/>
          <w:u w:val="single"/>
          <w:lang w:val="en-US" w:eastAsia="zh-CN"/>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14:textFill>
            <w14:solidFill>
              <w14:schemeClr w14:val="tx1"/>
            </w14:solidFill>
          </w14:textFill>
        </w:rPr>
        <w:t>（盖单位章）</w:t>
      </w:r>
    </w:p>
    <w:p>
      <w:pPr>
        <w:spacing w:line="360" w:lineRule="auto"/>
        <w:ind w:firstLine="560"/>
        <w:rPr>
          <w:rFonts w:cs="宋体" w:asciiTheme="majorEastAsia" w:hAnsiTheme="majorEastAsia" w:eastAsiaTheme="majorEastAsia"/>
          <w:color w:val="000000" w:themeColor="text1"/>
          <w:sz w:val="28"/>
          <w:highlight w:val="none"/>
          <w14:textFill>
            <w14:solidFill>
              <w14:schemeClr w14:val="tx1"/>
            </w14:solidFill>
          </w14:textFill>
        </w:rPr>
      </w:pPr>
      <w:r>
        <w:rPr>
          <w:rFonts w:cs="宋体" w:asciiTheme="majorEastAsia" w:hAnsiTheme="majorEastAsia" w:eastAsiaTheme="majorEastAsia"/>
          <w:color w:val="000000" w:themeColor="text1"/>
          <w:sz w:val="28"/>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14:textFill>
            <w14:solidFill>
              <w14:schemeClr w14:val="tx1"/>
            </w14:solidFill>
          </w14:textFill>
        </w:rPr>
        <w:t>法定代表人或其授权委托人：</w:t>
      </w:r>
      <w:r>
        <w:rPr>
          <w:rFonts w:hint="eastAsia" w:cs="宋体" w:asciiTheme="majorEastAsia" w:hAnsiTheme="majorEastAsia" w:eastAsiaTheme="majorEastAsia"/>
          <w:color w:val="000000" w:themeColor="text1"/>
          <w:sz w:val="28"/>
          <w:highlight w:val="none"/>
          <w:u w:val="single"/>
          <w:lang w:val="en-US" w:eastAsia="zh-CN"/>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14:textFill>
            <w14:solidFill>
              <w14:schemeClr w14:val="tx1"/>
            </w14:solidFill>
          </w14:textFill>
        </w:rPr>
        <w:t>（签字）</w:t>
      </w:r>
    </w:p>
    <w:p>
      <w:pPr>
        <w:pStyle w:val="24"/>
        <w:rPr>
          <w:rFonts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z w:val="28"/>
          <w:highlight w:val="none"/>
          <w14:textFill>
            <w14:solidFill>
              <w14:schemeClr w14:val="tx1"/>
            </w14:solidFill>
          </w14:textFill>
        </w:rPr>
        <w:t xml:space="preserve">                      </w:t>
      </w:r>
    </w:p>
    <w:p>
      <w:pPr>
        <w:spacing w:line="360" w:lineRule="auto"/>
        <w:ind w:firstLine="420"/>
        <w:jc w:val="center"/>
        <w:rPr>
          <w:rFonts w:cs="宋体" w:asciiTheme="majorEastAsia" w:hAnsiTheme="majorEastAsia" w:eastAsiaTheme="majorEastAsia"/>
          <w:color w:val="000000" w:themeColor="text1"/>
          <w:highlight w:val="none"/>
          <w:u w:val="single"/>
          <w14:textFill>
            <w14:solidFill>
              <w14:schemeClr w14:val="tx1"/>
            </w14:solidFill>
          </w14:textFill>
        </w:rPr>
      </w:pPr>
    </w:p>
    <w:p>
      <w:pPr>
        <w:spacing w:line="360" w:lineRule="auto"/>
        <w:ind w:firstLine="560"/>
        <w:jc w:val="center"/>
        <w:rPr>
          <w:rFonts w:cs="宋体" w:asciiTheme="majorEastAsia" w:hAnsiTheme="majorEastAsia" w:eastAsiaTheme="majorEastAsia"/>
          <w:color w:val="000000" w:themeColor="text1"/>
          <w:sz w:val="28"/>
          <w:highlight w:val="none"/>
          <w14:textFill>
            <w14:solidFill>
              <w14:schemeClr w14:val="tx1"/>
            </w14:solidFill>
          </w14:textFill>
        </w:rPr>
      </w:pPr>
      <w:r>
        <w:rPr>
          <w:rFonts w:hint="eastAsia" w:cs="宋体" w:asciiTheme="majorEastAsia" w:hAnsiTheme="majorEastAsia" w:eastAsiaTheme="majorEastAsia"/>
          <w:color w:val="000000" w:themeColor="text1"/>
          <w:sz w:val="28"/>
          <w:highlight w:val="none"/>
          <w:u w:val="single"/>
          <w:lang w:val="en-US" w:eastAsia="zh-CN"/>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14:textFill>
            <w14:solidFill>
              <w14:schemeClr w14:val="tx1"/>
            </w14:solidFill>
          </w14:textFill>
        </w:rPr>
        <w:t>年</w:t>
      </w:r>
      <w:r>
        <w:rPr>
          <w:rFonts w:cs="宋体" w:asciiTheme="majorEastAsia" w:hAnsiTheme="majorEastAsia" w:eastAsiaTheme="majorEastAsia"/>
          <w:color w:val="000000" w:themeColor="text1"/>
          <w:sz w:val="28"/>
          <w:highlight w:val="none"/>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u w:val="single"/>
          <w:lang w:val="en-US" w:eastAsia="zh-CN"/>
          <w14:textFill>
            <w14:solidFill>
              <w14:schemeClr w14:val="tx1"/>
            </w14:solidFill>
          </w14:textFill>
        </w:rPr>
        <w:t xml:space="preserve"> </w:t>
      </w:r>
      <w:r>
        <w:rPr>
          <w:rFonts w:cs="宋体" w:asciiTheme="majorEastAsia" w:hAnsiTheme="majorEastAsia" w:eastAsiaTheme="majorEastAsia"/>
          <w:color w:val="000000" w:themeColor="text1"/>
          <w:sz w:val="28"/>
          <w:highlight w:val="none"/>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14:textFill>
            <w14:solidFill>
              <w14:schemeClr w14:val="tx1"/>
            </w14:solidFill>
          </w14:textFill>
        </w:rPr>
        <w:t>月</w:t>
      </w:r>
      <w:r>
        <w:rPr>
          <w:rFonts w:cs="宋体" w:asciiTheme="majorEastAsia" w:hAnsiTheme="majorEastAsia" w:eastAsiaTheme="majorEastAsia"/>
          <w:color w:val="000000" w:themeColor="text1"/>
          <w:sz w:val="28"/>
          <w:highlight w:val="none"/>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14:textFill>
            <w14:solidFill>
              <w14:schemeClr w14:val="tx1"/>
            </w14:solidFill>
          </w14:textFill>
        </w:rPr>
        <w:t>日</w:t>
      </w:r>
    </w:p>
    <w:p>
      <w:pPr>
        <w:tabs>
          <w:tab w:val="left" w:pos="7425"/>
        </w:tabs>
        <w:ind w:firstLine="420"/>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ab/>
      </w:r>
    </w:p>
    <w:p>
      <w:pPr>
        <w:tabs>
          <w:tab w:val="left" w:pos="7425"/>
        </w:tabs>
        <w:ind w:firstLine="420"/>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 </w:t>
      </w:r>
    </w:p>
    <w:p>
      <w:pPr>
        <w:spacing w:line="360" w:lineRule="auto"/>
        <w:jc w:val="center"/>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br w:type="page"/>
      </w:r>
      <w:r>
        <w:rPr>
          <w:rFonts w:hint="eastAsia" w:cs="宋体" w:asciiTheme="majorEastAsia" w:hAnsiTheme="majorEastAsia" w:eastAsiaTheme="majorEastAsia"/>
          <w:b/>
          <w:color w:val="000000" w:themeColor="text1"/>
          <w:sz w:val="24"/>
          <w:highlight w:val="none"/>
          <w14:textFill>
            <w14:solidFill>
              <w14:schemeClr w14:val="tx1"/>
            </w14:solidFill>
          </w14:textFill>
        </w:rPr>
        <w:t>评</w:t>
      </w:r>
      <w:r>
        <w:rPr>
          <w:rFonts w:cs="宋体"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24"/>
          <w:highlight w:val="none"/>
          <w14:textFill>
            <w14:solidFill>
              <w14:schemeClr w14:val="tx1"/>
            </w14:solidFill>
          </w14:textFill>
        </w:rPr>
        <w:t>审</w:t>
      </w:r>
      <w:r>
        <w:rPr>
          <w:rFonts w:cs="宋体"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24"/>
          <w:highlight w:val="none"/>
          <w14:textFill>
            <w14:solidFill>
              <w14:schemeClr w14:val="tx1"/>
            </w14:solidFill>
          </w14:textFill>
        </w:rPr>
        <w:t>因</w:t>
      </w:r>
      <w:r>
        <w:rPr>
          <w:rFonts w:cs="宋体"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24"/>
          <w:highlight w:val="none"/>
          <w14:textFill>
            <w14:solidFill>
              <w14:schemeClr w14:val="tx1"/>
            </w14:solidFill>
          </w14:textFill>
        </w:rPr>
        <w:t>素</w:t>
      </w:r>
      <w:r>
        <w:rPr>
          <w:rFonts w:cs="宋体"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24"/>
          <w:highlight w:val="none"/>
          <w14:textFill>
            <w14:solidFill>
              <w14:schemeClr w14:val="tx1"/>
            </w14:solidFill>
          </w14:textFill>
        </w:rPr>
        <w:t>索</w:t>
      </w:r>
      <w:r>
        <w:rPr>
          <w:rFonts w:cs="宋体"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24"/>
          <w:highlight w:val="none"/>
          <w14:textFill>
            <w14:solidFill>
              <w14:schemeClr w14:val="tx1"/>
            </w14:solidFill>
          </w14:textFill>
        </w:rPr>
        <w:t>引</w:t>
      </w:r>
      <w:r>
        <w:rPr>
          <w:rFonts w:cs="宋体"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sz w:val="24"/>
          <w:highlight w:val="none"/>
          <w14:textFill>
            <w14:solidFill>
              <w14:schemeClr w14:val="tx1"/>
            </w14:solidFill>
          </w14:textFill>
        </w:rPr>
        <w:t>表</w:t>
      </w:r>
    </w:p>
    <w:tbl>
      <w:tblPr>
        <w:tblStyle w:val="18"/>
        <w:tblW w:w="0" w:type="auto"/>
        <w:tblInd w:w="288" w:type="dxa"/>
        <w:tblLayout w:type="autofit"/>
        <w:tblCellMar>
          <w:top w:w="0" w:type="dxa"/>
          <w:left w:w="10" w:type="dxa"/>
          <w:bottom w:w="0" w:type="dxa"/>
          <w:right w:w="10" w:type="dxa"/>
        </w:tblCellMar>
      </w:tblPr>
      <w:tblGrid>
        <w:gridCol w:w="914"/>
        <w:gridCol w:w="6367"/>
        <w:gridCol w:w="2137"/>
      </w:tblGrid>
      <w:tr>
        <w:tblPrEx>
          <w:tblCellMar>
            <w:top w:w="0" w:type="dxa"/>
            <w:left w:w="10" w:type="dxa"/>
            <w:bottom w:w="0" w:type="dxa"/>
            <w:right w:w="10" w:type="dxa"/>
          </w:tblCellMar>
        </w:tblPrEx>
        <w:trPr>
          <w:trHeight w:val="104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b/>
                <w:color w:val="000000" w:themeColor="text1"/>
                <w:highlight w:val="none"/>
                <w14:textFill>
                  <w14:solidFill>
                    <w14:schemeClr w14:val="tx1"/>
                  </w14:solidFill>
                </w14:textFill>
              </w:rPr>
              <w:t>序</w:t>
            </w:r>
            <w:r>
              <w:rPr>
                <w:rFonts w:cs="宋体" w:asciiTheme="majorEastAsia" w:hAnsiTheme="majorEastAsia" w:eastAsiaTheme="majorEastAsia"/>
                <w:b/>
                <w:color w:val="000000" w:themeColor="text1"/>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highlight w:val="none"/>
                <w14:textFill>
                  <w14:solidFill>
                    <w14:schemeClr w14:val="tx1"/>
                  </w14:solidFill>
                </w14:textFill>
              </w:rPr>
              <w:t>号</w:t>
            </w: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b/>
                <w:color w:val="000000" w:themeColor="text1"/>
                <w:highlight w:val="none"/>
                <w14:textFill>
                  <w14:solidFill>
                    <w14:schemeClr w14:val="tx1"/>
                  </w14:solidFill>
                </w14:textFill>
              </w:rPr>
              <w:t>评</w:t>
            </w:r>
            <w:r>
              <w:rPr>
                <w:rFonts w:cs="宋体" w:asciiTheme="majorEastAsia" w:hAnsiTheme="majorEastAsia" w:eastAsiaTheme="majorEastAsia"/>
                <w:b/>
                <w:color w:val="000000" w:themeColor="text1"/>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highlight w:val="none"/>
                <w14:textFill>
                  <w14:solidFill>
                    <w14:schemeClr w14:val="tx1"/>
                  </w14:solidFill>
                </w14:textFill>
              </w:rPr>
              <w:t>审</w:t>
            </w:r>
            <w:r>
              <w:rPr>
                <w:rFonts w:cs="宋体" w:asciiTheme="majorEastAsia" w:hAnsiTheme="majorEastAsia" w:eastAsiaTheme="majorEastAsia"/>
                <w:b/>
                <w:color w:val="000000" w:themeColor="text1"/>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highlight w:val="none"/>
                <w14:textFill>
                  <w14:solidFill>
                    <w14:schemeClr w14:val="tx1"/>
                  </w14:solidFill>
                </w14:textFill>
              </w:rPr>
              <w:t>因</w:t>
            </w:r>
            <w:r>
              <w:rPr>
                <w:rFonts w:cs="宋体" w:asciiTheme="majorEastAsia" w:hAnsiTheme="majorEastAsia" w:eastAsiaTheme="majorEastAsia"/>
                <w:b/>
                <w:color w:val="000000" w:themeColor="text1"/>
                <w:highlight w:val="none"/>
                <w14:textFill>
                  <w14:solidFill>
                    <w14:schemeClr w14:val="tx1"/>
                  </w14:solidFill>
                </w14:textFill>
              </w:rPr>
              <w:t xml:space="preserve"> </w:t>
            </w:r>
            <w:r>
              <w:rPr>
                <w:rFonts w:hint="eastAsia" w:cs="宋体" w:asciiTheme="majorEastAsia" w:hAnsiTheme="majorEastAsia" w:eastAsiaTheme="majorEastAsia"/>
                <w:b/>
                <w:color w:val="000000" w:themeColor="text1"/>
                <w:highlight w:val="none"/>
                <w14:textFill>
                  <w14:solidFill>
                    <w14:schemeClr w14:val="tx1"/>
                  </w14:solidFill>
                </w14:textFill>
              </w:rPr>
              <w:t>素</w:t>
            </w: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b/>
                <w:color w:val="000000" w:themeColor="text1"/>
                <w:highlight w:val="none"/>
                <w14:textFill>
                  <w14:solidFill>
                    <w14:schemeClr w14:val="tx1"/>
                  </w14:solidFill>
                </w14:textFill>
              </w:rPr>
              <w:t>投标文件页码范围</w:t>
            </w:r>
          </w:p>
        </w:tc>
      </w:tr>
      <w:tr>
        <w:tblPrEx>
          <w:tblCellMar>
            <w:top w:w="0" w:type="dxa"/>
            <w:left w:w="10" w:type="dxa"/>
            <w:bottom w:w="0" w:type="dxa"/>
            <w:right w:w="10" w:type="dxa"/>
          </w:tblCellMar>
        </w:tblPrEx>
        <w:trPr>
          <w:trHeight w:val="104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P~P</w:t>
            </w:r>
          </w:p>
        </w:tc>
      </w:tr>
      <w:tr>
        <w:tblPrEx>
          <w:tblCellMar>
            <w:top w:w="0" w:type="dxa"/>
            <w:left w:w="10" w:type="dxa"/>
            <w:bottom w:w="0" w:type="dxa"/>
            <w:right w:w="10" w:type="dxa"/>
          </w:tblCellMar>
        </w:tblPrEx>
        <w:trPr>
          <w:trHeight w:val="100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P~P</w:t>
            </w:r>
          </w:p>
        </w:tc>
      </w:tr>
      <w:tr>
        <w:tblPrEx>
          <w:tblCellMar>
            <w:top w:w="0" w:type="dxa"/>
            <w:left w:w="10" w:type="dxa"/>
            <w:bottom w:w="0" w:type="dxa"/>
            <w:right w:w="10" w:type="dxa"/>
          </w:tblCellMar>
        </w:tblPrEx>
        <w:trPr>
          <w:trHeight w:val="104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P~P</w:t>
            </w:r>
          </w:p>
        </w:tc>
      </w:tr>
      <w:tr>
        <w:tblPrEx>
          <w:tblCellMar>
            <w:top w:w="0" w:type="dxa"/>
            <w:left w:w="10" w:type="dxa"/>
            <w:bottom w:w="0" w:type="dxa"/>
            <w:right w:w="10" w:type="dxa"/>
          </w:tblCellMar>
        </w:tblPrEx>
        <w:trPr>
          <w:trHeight w:val="104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P~P</w:t>
            </w:r>
          </w:p>
        </w:tc>
      </w:tr>
      <w:tr>
        <w:tblPrEx>
          <w:tblCellMar>
            <w:top w:w="0" w:type="dxa"/>
            <w:left w:w="10" w:type="dxa"/>
            <w:bottom w:w="0" w:type="dxa"/>
            <w:right w:w="10" w:type="dxa"/>
          </w:tblCellMar>
        </w:tblPrEx>
        <w:trPr>
          <w:trHeight w:val="100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P~P</w:t>
            </w:r>
          </w:p>
        </w:tc>
      </w:tr>
      <w:tr>
        <w:tblPrEx>
          <w:tblCellMar>
            <w:top w:w="0" w:type="dxa"/>
            <w:left w:w="10" w:type="dxa"/>
            <w:bottom w:w="0" w:type="dxa"/>
            <w:right w:w="10" w:type="dxa"/>
          </w:tblCellMar>
        </w:tblPrEx>
        <w:trPr>
          <w:trHeight w:val="104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P~P</w:t>
            </w:r>
          </w:p>
        </w:tc>
      </w:tr>
      <w:tr>
        <w:tblPrEx>
          <w:tblCellMar>
            <w:top w:w="0" w:type="dxa"/>
            <w:left w:w="10" w:type="dxa"/>
            <w:bottom w:w="0" w:type="dxa"/>
            <w:right w:w="10" w:type="dxa"/>
          </w:tblCellMar>
        </w:tblPrEx>
        <w:trPr>
          <w:trHeight w:val="104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P~P</w:t>
            </w:r>
          </w:p>
        </w:tc>
      </w:tr>
      <w:tr>
        <w:tblPrEx>
          <w:tblCellMar>
            <w:top w:w="0" w:type="dxa"/>
            <w:left w:w="10" w:type="dxa"/>
            <w:bottom w:w="0" w:type="dxa"/>
            <w:right w:w="10" w:type="dxa"/>
          </w:tblCellMar>
        </w:tblPrEx>
        <w:trPr>
          <w:trHeight w:val="104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P~P</w:t>
            </w:r>
          </w:p>
        </w:tc>
      </w:tr>
      <w:tr>
        <w:tblPrEx>
          <w:tblCellMar>
            <w:top w:w="0" w:type="dxa"/>
            <w:left w:w="10" w:type="dxa"/>
            <w:bottom w:w="0" w:type="dxa"/>
            <w:right w:w="10" w:type="dxa"/>
          </w:tblCellMar>
        </w:tblPrEx>
        <w:trPr>
          <w:trHeight w:val="100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P~P</w:t>
            </w:r>
          </w:p>
        </w:tc>
      </w:tr>
      <w:tr>
        <w:tblPrEx>
          <w:tblCellMar>
            <w:top w:w="0" w:type="dxa"/>
            <w:left w:w="10" w:type="dxa"/>
            <w:bottom w:w="0" w:type="dxa"/>
            <w:right w:w="10" w:type="dxa"/>
          </w:tblCellMar>
        </w:tblPrEx>
        <w:trPr>
          <w:trHeight w:val="104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P~P</w:t>
            </w:r>
          </w:p>
        </w:tc>
      </w:tr>
      <w:tr>
        <w:tblPrEx>
          <w:tblCellMar>
            <w:top w:w="0" w:type="dxa"/>
            <w:left w:w="10" w:type="dxa"/>
            <w:bottom w:w="0" w:type="dxa"/>
            <w:right w:w="10" w:type="dxa"/>
          </w:tblCellMar>
        </w:tblPrEx>
        <w:trPr>
          <w:trHeight w:val="104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P~P</w:t>
            </w:r>
          </w:p>
        </w:tc>
      </w:tr>
      <w:tr>
        <w:tblPrEx>
          <w:tblCellMar>
            <w:top w:w="0" w:type="dxa"/>
            <w:left w:w="10" w:type="dxa"/>
            <w:bottom w:w="0" w:type="dxa"/>
            <w:right w:w="10" w:type="dxa"/>
          </w:tblCellMar>
        </w:tblPrEx>
        <w:trPr>
          <w:trHeight w:val="1052"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ajorEastAsia" w:hAnsiTheme="majorEastAsia" w:eastAsiaTheme="majorEastAsia"/>
                <w:color w:val="000000" w:themeColor="text1"/>
                <w:sz w:val="22"/>
                <w:highlight w:val="none"/>
                <w14:textFill>
                  <w14:solidFill>
                    <w14:schemeClr w14:val="tx1"/>
                  </w14:solidFill>
                </w14:textFill>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P~P</w:t>
            </w:r>
          </w:p>
        </w:tc>
      </w:tr>
    </w:tbl>
    <w:p>
      <w:pPr>
        <w:spacing w:line="360" w:lineRule="auto"/>
        <w:rPr>
          <w:rFonts w:cs="宋体" w:asciiTheme="majorEastAsia" w:hAnsiTheme="majorEastAsia" w:eastAsiaTheme="majorEastAsia"/>
          <w:color w:val="000000" w:themeColor="text1"/>
          <w:sz w:val="28"/>
          <w:highlight w:val="none"/>
          <w14:textFill>
            <w14:solidFill>
              <w14:schemeClr w14:val="tx1"/>
            </w14:solidFill>
          </w14:textFill>
        </w:rPr>
      </w:pPr>
    </w:p>
    <w:p>
      <w:pPr>
        <w:jc w:val="center"/>
        <w:rPr>
          <w:rFonts w:cs="宋体"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t>目录</w:t>
      </w:r>
    </w:p>
    <w:p>
      <w:pPr>
        <w:spacing w:line="480" w:lineRule="exac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color w:val="000000" w:themeColor="text1"/>
          <w:sz w:val="24"/>
          <w:highlight w:val="none"/>
          <w:lang w:eastAsia="zh-CN"/>
          <w14:textFill>
            <w14:solidFill>
              <w14:schemeClr w14:val="tx1"/>
            </w14:solidFill>
          </w14:textFill>
        </w:rPr>
        <w:t>投标报价书</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 xml:space="preserve">投标函及投标函附录 </w:t>
      </w:r>
    </w:p>
    <w:p>
      <w:pPr>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联合体协议书（如有）</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四</w:t>
      </w:r>
      <w:r>
        <w:rPr>
          <w:rFonts w:hint="eastAsia" w:ascii="宋体" w:hAnsi="宋体" w:cs="宋体"/>
          <w:color w:val="000000" w:themeColor="text1"/>
          <w:sz w:val="24"/>
          <w:highlight w:val="none"/>
          <w14:textFill>
            <w14:solidFill>
              <w14:schemeClr w14:val="tx1"/>
            </w14:solidFill>
          </w14:textFill>
        </w:rPr>
        <w:t xml:space="preserve">、法定代表人证明书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 xml:space="preserve">、授权委托书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、项目管理机构表</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七、</w:t>
      </w:r>
      <w:r>
        <w:rPr>
          <w:rFonts w:hint="eastAsia" w:ascii="宋体" w:hAnsi="宋体" w:cs="宋体"/>
          <w:color w:val="000000" w:themeColor="text1"/>
          <w:sz w:val="24"/>
          <w:highlight w:val="none"/>
          <w14:textFill>
            <w14:solidFill>
              <w14:schemeClr w14:val="tx1"/>
            </w14:solidFill>
          </w14:textFill>
        </w:rPr>
        <w:t>资格审查资料</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八</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缴纳投标保证的证明</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九</w:t>
      </w:r>
      <w:r>
        <w:rPr>
          <w:rFonts w:hint="eastAsia" w:ascii="宋体" w:hAnsi="宋体" w:cs="宋体"/>
          <w:color w:val="000000" w:themeColor="text1"/>
          <w:sz w:val="24"/>
          <w:highlight w:val="none"/>
          <w14:textFill>
            <w14:solidFill>
              <w14:schemeClr w14:val="tx1"/>
            </w14:solidFill>
          </w14:textFill>
        </w:rPr>
        <w:t>、投标承诺书</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十、</w:t>
      </w:r>
      <w:r>
        <w:rPr>
          <w:rFonts w:hint="eastAsia" w:ascii="宋体" w:hAnsi="宋体" w:cs="宋体"/>
          <w:color w:val="000000" w:themeColor="text1"/>
          <w:sz w:val="24"/>
          <w:highlight w:val="none"/>
          <w14:textFill>
            <w14:solidFill>
              <w14:schemeClr w14:val="tx1"/>
            </w14:solidFill>
          </w14:textFill>
        </w:rPr>
        <w:t>其他材料（若有）</w:t>
      </w:r>
    </w:p>
    <w:p>
      <w:pPr>
        <w:snapToGrid w:val="0"/>
        <w:spacing w:line="360" w:lineRule="auto"/>
        <w:ind w:firstLine="472" w:firstLineChars="196"/>
        <w:rPr>
          <w:rFonts w:hint="eastAsia" w:ascii="宋体" w:hAnsi="宋体" w:cs="宋体"/>
          <w:b/>
          <w:bCs/>
          <w:color w:val="000000" w:themeColor="text1"/>
          <w:sz w:val="24"/>
          <w:highlight w:val="none"/>
          <w:u w:val="single"/>
          <w14:textFill>
            <w14:solidFill>
              <w14:schemeClr w14:val="tx1"/>
            </w14:solidFill>
          </w14:textFill>
        </w:rPr>
      </w:pPr>
    </w:p>
    <w:p>
      <w:pPr>
        <w:snapToGrid w:val="0"/>
        <w:spacing w:line="360" w:lineRule="auto"/>
        <w:ind w:firstLine="472" w:firstLineChars="196"/>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注：本目录不作为格式目录，投标人可相应修改或补充，为便于评标委员会评审，投标人可自行编制目录并编制页码。</w:t>
      </w:r>
    </w:p>
    <w:p>
      <w:pPr>
        <w:spacing w:line="360" w:lineRule="auto"/>
        <w:ind w:firstLine="560"/>
        <w:jc w:val="center"/>
        <w:rPr>
          <w:rFonts w:cs="宋体" w:asciiTheme="majorEastAsia" w:hAnsiTheme="majorEastAsia" w:eastAsiaTheme="majorEastAsia"/>
          <w:color w:val="000000" w:themeColor="text1"/>
          <w:sz w:val="28"/>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rPr>
          <w:rFonts w:cs="宋体" w:asciiTheme="majorEastAsia" w:hAnsiTheme="majorEastAsia" w:eastAsiaTheme="majorEastAsia"/>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32"/>
          <w:highlight w:val="none"/>
          <w14:textFill>
            <w14:solidFill>
              <w14:schemeClr w14:val="tx1"/>
            </w14:solidFill>
          </w14:textFill>
        </w:rPr>
        <w:t xml:space="preserve"> </w:t>
      </w:r>
    </w:p>
    <w:p>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一、</w:t>
      </w:r>
      <w:r>
        <w:rPr>
          <w:rFonts w:hint="eastAsia" w:ascii="宋体" w:hAnsi="宋体" w:cs="宋体"/>
          <w:b/>
          <w:color w:val="000000" w:themeColor="text1"/>
          <w:sz w:val="32"/>
          <w:szCs w:val="32"/>
          <w:highlight w:val="none"/>
          <w14:textFill>
            <w14:solidFill>
              <w14:schemeClr w14:val="tx1"/>
            </w14:solidFill>
          </w14:textFill>
        </w:rPr>
        <w:t>投 标 报 价 书</w:t>
      </w:r>
    </w:p>
    <w:p>
      <w:pPr>
        <w:spacing w:line="360" w:lineRule="auto"/>
        <w:jc w:val="center"/>
        <w:rPr>
          <w:rFonts w:hint="eastAsia" w:ascii="宋体" w:hAnsi="宋体" w:cs="宋体"/>
          <w:b/>
          <w:color w:val="000000" w:themeColor="text1"/>
          <w:sz w:val="28"/>
          <w:szCs w:val="28"/>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（招标人名称）</w:t>
      </w:r>
      <w:r>
        <w:rPr>
          <w:rFonts w:hint="eastAsia" w:ascii="宋体" w:hAnsi="宋体" w:cs="宋体"/>
          <w:color w:val="000000" w:themeColor="text1"/>
          <w:sz w:val="22"/>
          <w:szCs w:val="22"/>
          <w:highlight w:val="none"/>
          <w14:textFill>
            <w14:solidFill>
              <w14:schemeClr w14:val="tx1"/>
            </w14:solidFill>
          </w14:textFill>
        </w:rPr>
        <w:t xml:space="preserve">: </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我方己仔细研究了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（工程名称）招标文件的全部内容，愿意以</w:t>
      </w:r>
      <w:r>
        <w:rPr>
          <w:rFonts w:hint="eastAsia" w:ascii="宋体" w:hAnsi="宋体" w:cs="宋体"/>
          <w:color w:val="000000" w:themeColor="text1"/>
          <w:sz w:val="24"/>
          <w:highlight w:val="none"/>
          <w:u w:val="single"/>
          <w14:textFill>
            <w14:solidFill>
              <w14:schemeClr w14:val="tx1"/>
            </w14:solidFill>
          </w14:textFill>
        </w:rPr>
        <w:t xml:space="preserve">     %（大写：百分之    ）</w:t>
      </w:r>
      <w:r>
        <w:rPr>
          <w:rFonts w:hint="eastAsia" w:ascii="宋体" w:hAnsi="宋体" w:cs="宋体"/>
          <w:color w:val="000000" w:themeColor="text1"/>
          <w:sz w:val="24"/>
          <w:highlight w:val="none"/>
          <w14:textFill>
            <w14:solidFill>
              <w14:schemeClr w14:val="tx1"/>
            </w14:solidFill>
          </w14:textFill>
        </w:rPr>
        <w:t>的投标报价下浮率投标。</w:t>
      </w:r>
    </w:p>
    <w:p>
      <w:pPr>
        <w:adjustRightInd w:val="0"/>
        <w:snapToGrid w:val="0"/>
        <w:ind w:firstLine="480"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ind w:firstLine="480"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ind w:firstLine="480"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ind w:firstLine="480"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ind w:firstLine="480"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ind w:firstLine="480"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ind w:firstLine="480"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ind w:firstLine="480"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ind w:firstLine="480" w:firstLineChars="200"/>
        <w:rPr>
          <w:rFonts w:hint="eastAsia" w:ascii="宋体" w:hAnsi="宋体" w:cs="宋体"/>
          <w:color w:val="000000" w:themeColor="text1"/>
          <w:sz w:val="24"/>
          <w:highlight w:val="none"/>
          <w14:textFill>
            <w14:solidFill>
              <w14:schemeClr w14:val="tx1"/>
            </w14:solidFill>
          </w14:textFill>
        </w:rPr>
      </w:pPr>
    </w:p>
    <w:p>
      <w:pPr>
        <w:tabs>
          <w:tab w:val="left" w:pos="5970"/>
        </w:tabs>
        <w:adjustRightInd w:val="0"/>
        <w:snapToGrid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p>
    <w:p>
      <w:pPr>
        <w:adjustRightInd w:val="0"/>
        <w:snapToGrid w:val="0"/>
        <w:spacing w:line="480" w:lineRule="auto"/>
        <w:ind w:firstLine="3000" w:firstLineChars="1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adjustRightInd w:val="0"/>
        <w:snapToGrid w:val="0"/>
        <w:spacing w:line="480" w:lineRule="auto"/>
        <w:ind w:firstLine="3000" w:firstLineChars="1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法定代表人（或授权委托人）：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（签字）</w:t>
      </w:r>
    </w:p>
    <w:p>
      <w:pPr>
        <w:adjustRightInd w:val="0"/>
        <w:snapToGrid w:val="0"/>
        <w:spacing w:line="480" w:lineRule="auto"/>
        <w:ind w:firstLine="5832" w:firstLineChars="2430"/>
        <w:rPr>
          <w:rFonts w:hint="eastAsia" w:ascii="宋体" w:hAnsi="宋体" w:cs="宋体"/>
          <w:color w:val="000000" w:themeColor="text1"/>
          <w:sz w:val="24"/>
          <w:highlight w:val="none"/>
          <w14:textFill>
            <w14:solidFill>
              <w14:schemeClr w14:val="tx1"/>
            </w14:solidFill>
          </w14:textFill>
        </w:rPr>
      </w:pPr>
    </w:p>
    <w:p>
      <w:pPr>
        <w:adjustRightInd w:val="0"/>
        <w:snapToGrid w:val="0"/>
        <w:spacing w:line="480" w:lineRule="auto"/>
        <w:ind w:firstLine="5040" w:firstLineChars="2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二、投标函及投标函附录</w:t>
      </w:r>
    </w:p>
    <w:p>
      <w:pPr>
        <w:spacing w:line="480" w:lineRule="exact"/>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p>
    <w:p>
      <w:pPr>
        <w:spacing w:line="480" w:lineRule="exact"/>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2.1</w:t>
      </w:r>
      <w:r>
        <w:rPr>
          <w:rFonts w:hint="eastAsia" w:ascii="宋体" w:hAnsi="宋体" w:cs="宋体"/>
          <w:b/>
          <w:color w:val="000000" w:themeColor="text1"/>
          <w:sz w:val="32"/>
          <w:szCs w:val="32"/>
          <w:highlight w:val="none"/>
          <w14:textFill>
            <w14:solidFill>
              <w14:schemeClr w14:val="tx1"/>
            </w14:solidFill>
          </w14:textFill>
        </w:rPr>
        <w:t>投标函</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（招标人名称）： </w:t>
      </w: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招标文件的全部内容，兹以工期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w:t>
      </w:r>
      <w:r>
        <w:rPr>
          <w:rFonts w:hint="eastAsia" w:ascii="宋体" w:hAnsi="宋体" w:cs="宋体"/>
          <w:color w:val="000000" w:themeColor="text1"/>
          <w:sz w:val="24"/>
          <w:highlight w:val="none"/>
          <w:lang w:val="en-US" w:eastAsia="zh-CN"/>
          <w14:textFill>
            <w14:solidFill>
              <w14:schemeClr w14:val="tx1"/>
            </w14:solidFill>
          </w14:textFill>
        </w:rPr>
        <w:t>（汛期除外）</w:t>
      </w:r>
      <w:r>
        <w:rPr>
          <w:rFonts w:hint="eastAsia" w:ascii="宋体" w:hAnsi="宋体" w:cs="宋体"/>
          <w:color w:val="000000" w:themeColor="text1"/>
          <w:sz w:val="24"/>
          <w:highlight w:val="none"/>
          <w14:textFill>
            <w14:solidFill>
              <w14:schemeClr w14:val="tx1"/>
            </w14:solidFill>
          </w14:textFill>
        </w:rPr>
        <w:t>，按合同约定实施和完成承包工程，修补工程中的任何缺陷，工程质量达到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2.我方承诺在投标有效期</w:t>
      </w:r>
      <w:r>
        <w:rPr>
          <w:rFonts w:hint="eastAsia" w:ascii="宋体" w:hAnsi="宋体" w:cs="宋体"/>
          <w:color w:val="000000" w:themeColor="text1"/>
          <w:sz w:val="24"/>
          <w:highlight w:val="none"/>
          <w:u w:val="single"/>
          <w14:textFill>
            <w14:solidFill>
              <w14:schemeClr w14:val="tx1"/>
            </w14:solidFill>
          </w14:textFill>
        </w:rPr>
        <w:t xml:space="preserve"> 90 </w:t>
      </w:r>
      <w:r>
        <w:rPr>
          <w:rFonts w:hint="eastAsia" w:ascii="宋体" w:hAnsi="宋体" w:cs="宋体"/>
          <w:color w:val="000000" w:themeColor="text1"/>
          <w:sz w:val="24"/>
          <w:highlight w:val="none"/>
          <w:u w:val="none"/>
          <w14:textFill>
            <w14:solidFill>
              <w14:schemeClr w14:val="tx1"/>
            </w14:solidFill>
          </w14:textFill>
        </w:rPr>
        <w:t>天</w:t>
      </w:r>
      <w:r>
        <w:rPr>
          <w:rFonts w:hint="eastAsia" w:ascii="宋体" w:hAnsi="宋体" w:cs="宋体"/>
          <w:color w:val="000000" w:themeColor="text1"/>
          <w:sz w:val="24"/>
          <w:highlight w:val="none"/>
          <w14:textFill>
            <w14:solidFill>
              <w14:schemeClr w14:val="tx1"/>
            </w14:solidFill>
          </w14:textFill>
        </w:rPr>
        <w:t xml:space="preserve">内不补充、修改、替代或者撤回本投标文件。 </w:t>
      </w: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3.随同本投标函递交投标保证金一份，金额为人民币（大写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元）。 </w:t>
      </w: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4.如我方中标：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（1）我方承诺在收到中标通知书后，在中标通知书规定的期限内与你方签订合同；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（2）随同本投标函递交的投标函附录属于合同文件的组成部分；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（3）我方承诺按照招标文件规定向你方递交履约担保；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（4）我方承诺在合同约定的期限内完成并移交全部合同工程。 </w:t>
      </w: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5.我方在此声明，所递交的投标文件及有关资料内容完整、真实和准确，且不存在第二章投标人须知第1.4.3款规定的任何一种情形。 </w:t>
      </w: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（其它补充说明）。 </w:t>
      </w:r>
    </w:p>
    <w:p>
      <w:pPr>
        <w:spacing w:line="480" w:lineRule="exact"/>
        <w:rPr>
          <w:rFonts w:hint="eastAsia" w:ascii="宋体" w:hAnsi="宋体" w:cs="宋体"/>
          <w:color w:val="000000" w:themeColor="text1"/>
          <w:sz w:val="24"/>
          <w:highlight w:val="none"/>
          <w14:textFill>
            <w14:solidFill>
              <w14:schemeClr w14:val="tx1"/>
            </w14:solidFill>
          </w14:textFill>
        </w:rPr>
      </w:pPr>
    </w:p>
    <w:p>
      <w:pPr>
        <w:spacing w:line="480" w:lineRule="exact"/>
        <w:jc w:val="right"/>
        <w:rPr>
          <w:rFonts w:hint="eastAsia" w:ascii="宋体" w:hAnsi="宋体" w:cs="宋体"/>
          <w:color w:val="000000" w:themeColor="text1"/>
          <w:sz w:val="24"/>
          <w:highlight w:val="none"/>
          <w14:textFill>
            <w14:solidFill>
              <w14:schemeClr w14:val="tx1"/>
            </w14:solidFill>
          </w14:textFill>
        </w:rPr>
      </w:pPr>
    </w:p>
    <w:p>
      <w:pPr>
        <w:spacing w:line="480" w:lineRule="exact"/>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（盖单位章） </w:t>
      </w:r>
    </w:p>
    <w:p>
      <w:pPr>
        <w:spacing w:line="480" w:lineRule="exact"/>
        <w:ind w:firstLine="820" w:firstLineChars="34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法定代表人或其授权委托人：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（签字） </w:t>
      </w:r>
    </w:p>
    <w:p>
      <w:pPr>
        <w:spacing w:line="480" w:lineRule="exact"/>
        <w:ind w:firstLine="820" w:firstLineChars="34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exact"/>
        <w:ind w:firstLine="820" w:firstLineChars="34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网       址：</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exact"/>
        <w:ind w:firstLine="820" w:firstLineChars="34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电       话：</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exact"/>
        <w:ind w:firstLine="820" w:firstLineChars="34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exact"/>
        <w:ind w:firstLine="820" w:firstLineChars="34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邮 政 编 码：</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spacing w:line="480" w:lineRule="exac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 w:val="32"/>
          <w:szCs w:val="32"/>
          <w:highlight w:val="none"/>
          <w:lang w:val="en-US" w:eastAsia="zh-CN"/>
          <w14:textFill>
            <w14:solidFill>
              <w14:schemeClr w14:val="tx1"/>
            </w14:solidFill>
          </w14:textFill>
        </w:rPr>
        <w:t>2.2</w:t>
      </w:r>
      <w:r>
        <w:rPr>
          <w:rFonts w:hint="eastAsia" w:ascii="宋体" w:hAnsi="宋体" w:cs="宋体"/>
          <w:b/>
          <w:color w:val="000000" w:themeColor="text1"/>
          <w:sz w:val="32"/>
          <w:szCs w:val="32"/>
          <w:highlight w:val="none"/>
          <w14:textFill>
            <w14:solidFill>
              <w14:schemeClr w14:val="tx1"/>
            </w14:solidFill>
          </w14:textFill>
        </w:rPr>
        <w:t>投标函附录一</w:t>
      </w:r>
    </w:p>
    <w:tbl>
      <w:tblPr>
        <w:tblStyle w:val="18"/>
        <w:tblW w:w="0" w:type="auto"/>
        <w:tblInd w:w="0" w:type="dxa"/>
        <w:tblLayout w:type="fixed"/>
        <w:tblCellMar>
          <w:top w:w="0" w:type="dxa"/>
          <w:left w:w="108" w:type="dxa"/>
          <w:bottom w:w="0" w:type="dxa"/>
          <w:right w:w="108" w:type="dxa"/>
        </w:tblCellMar>
      </w:tblPr>
      <w:tblGrid>
        <w:gridCol w:w="1450"/>
        <w:gridCol w:w="3121"/>
        <w:gridCol w:w="4751"/>
      </w:tblGrid>
      <w:tr>
        <w:tblPrEx>
          <w:tblCellMar>
            <w:top w:w="0" w:type="dxa"/>
            <w:left w:w="108" w:type="dxa"/>
            <w:bottom w:w="0" w:type="dxa"/>
            <w:right w:w="108" w:type="dxa"/>
          </w:tblCellMar>
        </w:tblPrEx>
        <w:trPr>
          <w:trHeight w:val="567" w:hRule="exact"/>
        </w:trPr>
        <w:tc>
          <w:tcPr>
            <w:tcW w:w="1450"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kern w:val="0"/>
                <w:sz w:val="24"/>
                <w:highlight w:val="none"/>
                <w14:textFill>
                  <w14:solidFill>
                    <w14:schemeClr w14:val="tx1"/>
                  </w14:solidFill>
                </w14:textFill>
              </w:rPr>
              <w:t>序号</w:t>
            </w:r>
          </w:p>
        </w:tc>
        <w:tc>
          <w:tcPr>
            <w:tcW w:w="7872" w:type="dxa"/>
            <w:gridSpan w:val="2"/>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kern w:val="0"/>
                <w:sz w:val="24"/>
                <w:highlight w:val="none"/>
                <w14:textFill>
                  <w14:solidFill>
                    <w14:schemeClr w14:val="tx1"/>
                  </w14:solidFill>
                </w14:textFill>
              </w:rPr>
              <w:t>内容</w:t>
            </w:r>
          </w:p>
        </w:tc>
      </w:tr>
      <w:tr>
        <w:tblPrEx>
          <w:tblCellMar>
            <w:top w:w="0" w:type="dxa"/>
            <w:left w:w="108" w:type="dxa"/>
            <w:bottom w:w="0" w:type="dxa"/>
            <w:right w:w="108" w:type="dxa"/>
          </w:tblCellMar>
        </w:tblPrEx>
        <w:trPr>
          <w:trHeight w:val="792" w:hRule="atLeast"/>
        </w:trPr>
        <w:tc>
          <w:tcPr>
            <w:tcW w:w="1450"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kern w:val="0"/>
                <w:sz w:val="24"/>
                <w:highlight w:val="none"/>
                <w14:textFill>
                  <w14:solidFill>
                    <w14:schemeClr w14:val="tx1"/>
                  </w14:solidFill>
                </w14:textFill>
              </w:rPr>
              <w:t>1</w:t>
            </w:r>
          </w:p>
        </w:tc>
        <w:tc>
          <w:tcPr>
            <w:tcW w:w="312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企业资质等级</w:t>
            </w:r>
          </w:p>
        </w:tc>
        <w:tc>
          <w:tcPr>
            <w:tcW w:w="475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441" w:hRule="atLeast"/>
        </w:trPr>
        <w:tc>
          <w:tcPr>
            <w:tcW w:w="1450"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kern w:val="0"/>
                <w:sz w:val="24"/>
                <w:highlight w:val="none"/>
                <w14:textFill>
                  <w14:solidFill>
                    <w14:schemeClr w14:val="tx1"/>
                  </w14:solidFill>
                </w14:textFill>
              </w:rPr>
              <w:t>2</w:t>
            </w:r>
          </w:p>
        </w:tc>
        <w:tc>
          <w:tcPr>
            <w:tcW w:w="3121"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kern w:val="0"/>
                <w:sz w:val="24"/>
                <w:highlight w:val="none"/>
                <w14:textFill>
                  <w14:solidFill>
                    <w14:schemeClr w14:val="tx1"/>
                  </w14:solidFill>
                </w14:textFill>
              </w:rPr>
              <w:t>项目经理</w:t>
            </w:r>
          </w:p>
        </w:tc>
        <w:tc>
          <w:tcPr>
            <w:tcW w:w="475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kern w:val="0"/>
                <w:sz w:val="24"/>
                <w:highlight w:val="none"/>
                <w14:textFill>
                  <w14:solidFill>
                    <w14:schemeClr w14:val="tx1"/>
                  </w14:solidFill>
                </w14:textFill>
              </w:rPr>
              <w:t>姓名：</w:t>
            </w:r>
          </w:p>
        </w:tc>
      </w:tr>
      <w:tr>
        <w:tblPrEx>
          <w:tblCellMar>
            <w:top w:w="0" w:type="dxa"/>
            <w:left w:w="108" w:type="dxa"/>
            <w:bottom w:w="0" w:type="dxa"/>
            <w:right w:w="108" w:type="dxa"/>
          </w:tblCellMar>
        </w:tblPrEx>
        <w:trPr>
          <w:trHeight w:val="461" w:hRule="atLeast"/>
        </w:trPr>
        <w:tc>
          <w:tcPr>
            <w:tcW w:w="1450" w:type="dxa"/>
            <w:vMerge w:val="continue"/>
            <w:tcBorders>
              <w:left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pacing w:val="2"/>
                <w:kern w:val="0"/>
                <w:sz w:val="24"/>
                <w:highlight w:val="none"/>
                <w14:textFill>
                  <w14:solidFill>
                    <w14:schemeClr w14:val="tx1"/>
                  </w14:solidFill>
                </w14:textFill>
              </w:rPr>
            </w:pPr>
          </w:p>
        </w:tc>
        <w:tc>
          <w:tcPr>
            <w:tcW w:w="3121" w:type="dxa"/>
            <w:vMerge w:val="continue"/>
            <w:tcBorders>
              <w:left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pacing w:val="2"/>
                <w:kern w:val="0"/>
                <w:sz w:val="24"/>
                <w:highlight w:val="none"/>
                <w14:textFill>
                  <w14:solidFill>
                    <w14:schemeClr w14:val="tx1"/>
                  </w14:solidFill>
                </w14:textFill>
              </w:rPr>
            </w:pPr>
          </w:p>
        </w:tc>
        <w:tc>
          <w:tcPr>
            <w:tcW w:w="475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cs="宋体"/>
                <w:color w:val="000000" w:themeColor="text1"/>
                <w:spacing w:val="2"/>
                <w:kern w:val="0"/>
                <w:sz w:val="24"/>
                <w:highlight w:val="none"/>
                <w14:textFill>
                  <w14:solidFill>
                    <w14:schemeClr w14:val="tx1"/>
                  </w14:solidFill>
                </w14:textFill>
              </w:rPr>
            </w:pPr>
            <w:r>
              <w:rPr>
                <w:rFonts w:hint="eastAsia" w:ascii="宋体" w:hAnsi="宋体" w:cs="宋体"/>
                <w:color w:val="000000" w:themeColor="text1"/>
                <w:spacing w:val="2"/>
                <w:kern w:val="0"/>
                <w:sz w:val="24"/>
                <w:highlight w:val="none"/>
                <w14:textFill>
                  <w14:solidFill>
                    <w14:schemeClr w14:val="tx1"/>
                  </w14:solidFill>
                </w14:textFill>
              </w:rPr>
              <w:t>专业：</w:t>
            </w:r>
          </w:p>
        </w:tc>
      </w:tr>
      <w:tr>
        <w:tblPrEx>
          <w:tblCellMar>
            <w:top w:w="0" w:type="dxa"/>
            <w:left w:w="108" w:type="dxa"/>
            <w:bottom w:w="0" w:type="dxa"/>
            <w:right w:w="108" w:type="dxa"/>
          </w:tblCellMar>
        </w:tblPrEx>
        <w:trPr>
          <w:trHeight w:val="690" w:hRule="atLeast"/>
        </w:trPr>
        <w:tc>
          <w:tcPr>
            <w:tcW w:w="1450"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pacing w:val="2"/>
                <w:kern w:val="0"/>
                <w:sz w:val="24"/>
                <w:highlight w:val="none"/>
                <w14:textFill>
                  <w14:solidFill>
                    <w14:schemeClr w14:val="tx1"/>
                  </w14:solidFill>
                </w14:textFill>
              </w:rPr>
            </w:pPr>
          </w:p>
        </w:tc>
        <w:tc>
          <w:tcPr>
            <w:tcW w:w="3121"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pacing w:val="2"/>
                <w:kern w:val="0"/>
                <w:sz w:val="24"/>
                <w:highlight w:val="none"/>
                <w14:textFill>
                  <w14:solidFill>
                    <w14:schemeClr w14:val="tx1"/>
                  </w14:solidFill>
                </w14:textFill>
              </w:rPr>
            </w:pPr>
          </w:p>
        </w:tc>
        <w:tc>
          <w:tcPr>
            <w:tcW w:w="475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cs="宋体"/>
                <w:color w:val="000000" w:themeColor="text1"/>
                <w:spacing w:val="2"/>
                <w:kern w:val="0"/>
                <w:sz w:val="24"/>
                <w:highlight w:val="none"/>
                <w14:textFill>
                  <w14:solidFill>
                    <w14:schemeClr w14:val="tx1"/>
                  </w14:solidFill>
                </w14:textFill>
              </w:rPr>
            </w:pPr>
            <w:r>
              <w:rPr>
                <w:rFonts w:hint="eastAsia" w:ascii="宋体" w:hAnsi="宋体" w:cs="宋体"/>
                <w:color w:val="000000" w:themeColor="text1"/>
                <w:spacing w:val="2"/>
                <w:kern w:val="0"/>
                <w:sz w:val="24"/>
                <w:highlight w:val="none"/>
                <w14:textFill>
                  <w14:solidFill>
                    <w14:schemeClr w14:val="tx1"/>
                  </w14:solidFill>
                </w14:textFill>
              </w:rPr>
              <w:t>注册建造师等级：</w:t>
            </w:r>
          </w:p>
        </w:tc>
      </w:tr>
      <w:tr>
        <w:tblPrEx>
          <w:tblCellMar>
            <w:top w:w="0" w:type="dxa"/>
            <w:left w:w="108" w:type="dxa"/>
            <w:bottom w:w="0" w:type="dxa"/>
            <w:right w:w="108" w:type="dxa"/>
          </w:tblCellMar>
        </w:tblPrEx>
        <w:trPr>
          <w:trHeight w:val="432" w:hRule="atLeast"/>
        </w:trPr>
        <w:tc>
          <w:tcPr>
            <w:tcW w:w="1450"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kern w:val="0"/>
                <w:sz w:val="24"/>
                <w:highlight w:val="none"/>
                <w14:textFill>
                  <w14:solidFill>
                    <w14:schemeClr w14:val="tx1"/>
                  </w14:solidFill>
                </w14:textFill>
              </w:rPr>
              <w:t>3</w:t>
            </w:r>
          </w:p>
        </w:tc>
        <w:tc>
          <w:tcPr>
            <w:tcW w:w="3121" w:type="dxa"/>
            <w:tcBorders>
              <w:top w:val="single" w:color="auto" w:sz="6" w:space="0"/>
              <w:left w:val="single" w:color="auto" w:sz="6" w:space="0"/>
              <w:bottom w:val="single" w:color="auto" w:sz="6" w:space="0"/>
              <w:right w:val="single" w:color="auto" w:sz="6" w:space="0"/>
            </w:tcBorders>
            <w:noWrap w:val="0"/>
            <w:vAlign w:val="center"/>
          </w:tcPr>
          <w:p>
            <w:pPr>
              <w:pStyle w:val="10"/>
              <w:overflowPunct w:val="0"/>
              <w:autoSpaceDE w:val="0"/>
              <w:autoSpaceDN w:val="0"/>
              <w:adjustRightInd w:val="0"/>
              <w:snapToGrid w:val="0"/>
              <w:spacing w:line="480" w:lineRule="exact"/>
              <w:rPr>
                <w:rFonts w:hint="eastAsia" w:hAnsi="宋体" w:cs="宋体"/>
                <w:b/>
                <w:color w:val="000000" w:themeColor="text1"/>
                <w:szCs w:val="24"/>
                <w:highlight w:val="none"/>
                <w14:textFill>
                  <w14:solidFill>
                    <w14:schemeClr w14:val="tx1"/>
                  </w14:solidFill>
                </w14:textFill>
              </w:rPr>
            </w:pPr>
            <w:r>
              <w:rPr>
                <w:rFonts w:hint="eastAsia" w:hAnsi="宋体" w:cs="宋体"/>
                <w:color w:val="000000" w:themeColor="text1"/>
                <w:spacing w:val="2"/>
                <w:kern w:val="0"/>
                <w:szCs w:val="24"/>
                <w:highlight w:val="none"/>
                <w14:textFill>
                  <w14:solidFill>
                    <w14:schemeClr w14:val="tx1"/>
                  </w14:solidFill>
                </w14:textFill>
              </w:rPr>
              <w:t>对招标文件有关投标有效期、合同条款及招标范围等实质性内容是否响应（是或否）</w:t>
            </w:r>
          </w:p>
        </w:tc>
        <w:tc>
          <w:tcPr>
            <w:tcW w:w="475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218" w:hRule="atLeast"/>
        </w:trPr>
        <w:tc>
          <w:tcPr>
            <w:tcW w:w="1450"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3121"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投标保证金（人民币）</w:t>
            </w:r>
          </w:p>
        </w:tc>
        <w:tc>
          <w:tcPr>
            <w:tcW w:w="475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金额：　　　　万元</w:t>
            </w:r>
          </w:p>
        </w:tc>
      </w:tr>
      <w:tr>
        <w:tblPrEx>
          <w:tblCellMar>
            <w:top w:w="0" w:type="dxa"/>
            <w:left w:w="108" w:type="dxa"/>
            <w:bottom w:w="0" w:type="dxa"/>
            <w:right w:w="108" w:type="dxa"/>
          </w:tblCellMar>
        </w:tblPrEx>
        <w:trPr>
          <w:trHeight w:val="735" w:hRule="atLeast"/>
        </w:trPr>
        <w:tc>
          <w:tcPr>
            <w:tcW w:w="1450"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p>
        </w:tc>
        <w:tc>
          <w:tcPr>
            <w:tcW w:w="3121"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sz w:val="24"/>
                <w:highlight w:val="none"/>
                <w14:textFill>
                  <w14:solidFill>
                    <w14:schemeClr w14:val="tx1"/>
                  </w14:solidFill>
                </w14:textFill>
              </w:rPr>
            </w:pPr>
          </w:p>
        </w:tc>
        <w:tc>
          <w:tcPr>
            <w:tcW w:w="475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w:t>
            </w:r>
            <w:r>
              <w:rPr>
                <w:rFonts w:hint="eastAsia" w:ascii="宋体" w:hAnsi="宋体" w:cs="宋体"/>
                <w:color w:val="000000" w:themeColor="text1"/>
                <w:kern w:val="0"/>
                <w:sz w:val="24"/>
                <w:highlight w:val="none"/>
                <w14:textFill>
                  <w14:solidFill>
                    <w14:schemeClr w14:val="tx1"/>
                  </w14:solidFill>
                </w14:textFill>
              </w:rPr>
              <w:t>式：</w:t>
            </w:r>
          </w:p>
        </w:tc>
      </w:tr>
      <w:tr>
        <w:tblPrEx>
          <w:tblCellMar>
            <w:top w:w="0" w:type="dxa"/>
            <w:left w:w="108" w:type="dxa"/>
            <w:bottom w:w="0" w:type="dxa"/>
            <w:right w:w="108" w:type="dxa"/>
          </w:tblCellMar>
        </w:tblPrEx>
        <w:trPr>
          <w:trHeight w:val="1027" w:hRule="exact"/>
        </w:trPr>
        <w:tc>
          <w:tcPr>
            <w:tcW w:w="1450"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312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2"/>
                <w:kern w:val="0"/>
                <w:sz w:val="24"/>
                <w:highlight w:val="none"/>
                <w14:textFill>
                  <w14:solidFill>
                    <w14:schemeClr w14:val="tx1"/>
                  </w14:solidFill>
                </w14:textFill>
              </w:rPr>
              <w:t>工期（日历天</w:t>
            </w:r>
            <w:r>
              <w:rPr>
                <w:rFonts w:hint="eastAsia" w:ascii="宋体" w:hAnsi="宋体" w:cs="宋体"/>
                <w:color w:val="000000" w:themeColor="text1"/>
                <w:spacing w:val="2"/>
                <w:kern w:val="0"/>
                <w:sz w:val="24"/>
                <w:highlight w:val="none"/>
                <w:lang w:eastAsia="zh-CN"/>
                <w14:textFill>
                  <w14:solidFill>
                    <w14:schemeClr w14:val="tx1"/>
                  </w14:solidFill>
                </w14:textFill>
              </w:rPr>
              <w:t>，</w:t>
            </w:r>
            <w:r>
              <w:rPr>
                <w:rFonts w:hint="eastAsia" w:ascii="宋体" w:hAnsi="宋体" w:cs="宋体"/>
                <w:color w:val="000000" w:themeColor="text1"/>
                <w:spacing w:val="2"/>
                <w:kern w:val="0"/>
                <w:sz w:val="24"/>
                <w:highlight w:val="none"/>
                <w:lang w:val="en-US" w:eastAsia="zh-CN"/>
                <w14:textFill>
                  <w14:solidFill>
                    <w14:schemeClr w14:val="tx1"/>
                  </w14:solidFill>
                </w14:textFill>
              </w:rPr>
              <w:t>汛期除外</w:t>
            </w:r>
            <w:r>
              <w:rPr>
                <w:rFonts w:hint="eastAsia" w:ascii="宋体" w:hAnsi="宋体" w:cs="宋体"/>
                <w:color w:val="000000" w:themeColor="text1"/>
                <w:spacing w:val="2"/>
                <w:kern w:val="0"/>
                <w:sz w:val="24"/>
                <w:highlight w:val="none"/>
                <w14:textFill>
                  <w14:solidFill>
                    <w14:schemeClr w14:val="tx1"/>
                  </w14:solidFill>
                </w14:textFill>
              </w:rPr>
              <w:t>）</w:t>
            </w:r>
          </w:p>
        </w:tc>
        <w:tc>
          <w:tcPr>
            <w:tcW w:w="475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47" w:hRule="exact"/>
        </w:trPr>
        <w:tc>
          <w:tcPr>
            <w:tcW w:w="1450"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312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质量等级</w:t>
            </w:r>
          </w:p>
        </w:tc>
        <w:tc>
          <w:tcPr>
            <w:tcW w:w="475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cs="宋体"/>
                <w:color w:val="000000" w:themeColor="text1"/>
                <w:kern w:val="0"/>
                <w:sz w:val="24"/>
                <w:highlight w:val="none"/>
                <w14:textFill>
                  <w14:solidFill>
                    <w14:schemeClr w14:val="tx1"/>
                  </w14:solidFill>
                </w14:textFill>
              </w:rPr>
            </w:pPr>
          </w:p>
        </w:tc>
      </w:tr>
    </w:tbl>
    <w:p>
      <w:pPr>
        <w:spacing w:line="480" w:lineRule="exact"/>
        <w:rPr>
          <w:rFonts w:hint="eastAsia" w:ascii="宋体" w:hAnsi="宋体" w:cs="宋体"/>
          <w:color w:val="000000" w:themeColor="text1"/>
          <w:szCs w:val="21"/>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bookmarkStart w:id="38" w:name="_Toc263413234"/>
      <w:bookmarkStart w:id="39" w:name="_Toc256773235"/>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pStyle w:val="2"/>
        <w:rPr>
          <w:rFonts w:hint="eastAsia" w:hAnsi="宋体" w:cs="宋体"/>
          <w:b/>
          <w:color w:val="000000" w:themeColor="text1"/>
          <w:sz w:val="32"/>
          <w:szCs w:val="32"/>
          <w:highlight w:val="none"/>
          <w14:textFill>
            <w14:solidFill>
              <w14:schemeClr w14:val="tx1"/>
            </w14:solidFill>
          </w14:textFill>
        </w:rPr>
      </w:pPr>
    </w:p>
    <w:p>
      <w:pPr>
        <w:spacing w:line="480" w:lineRule="exact"/>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2.3</w:t>
      </w:r>
      <w:r>
        <w:rPr>
          <w:rFonts w:hint="eastAsia" w:ascii="宋体" w:hAnsi="宋体" w:cs="宋体"/>
          <w:b/>
          <w:color w:val="000000" w:themeColor="text1"/>
          <w:sz w:val="32"/>
          <w:szCs w:val="32"/>
          <w:highlight w:val="none"/>
          <w14:textFill>
            <w14:solidFill>
              <w14:schemeClr w14:val="tx1"/>
            </w14:solidFill>
          </w14:textFill>
        </w:rPr>
        <w:t>投标函附录二</w:t>
      </w:r>
    </w:p>
    <w:p>
      <w:pPr>
        <w:spacing w:line="480" w:lineRule="exact"/>
        <w:rPr>
          <w:rFonts w:hint="eastAsia" w:ascii="宋体" w:hAnsi="宋体" w:cs="宋体"/>
          <w:color w:val="000000" w:themeColor="text1"/>
          <w:sz w:val="24"/>
          <w:highlight w:val="none"/>
          <w14:textFill>
            <w14:solidFill>
              <w14:schemeClr w14:val="tx1"/>
            </w14:solidFill>
          </w14:textFill>
        </w:rPr>
      </w:pPr>
    </w:p>
    <w:p>
      <w:pPr>
        <w:jc w:val="center"/>
        <w:rPr>
          <w:rFonts w:hint="eastAsia" w:ascii="宋体" w:hAnsi="宋体" w:cs="宋体"/>
          <w:b/>
          <w:color w:val="000000" w:themeColor="text1"/>
          <w:sz w:val="24"/>
          <w:szCs w:val="24"/>
          <w:highlight w:val="none"/>
          <w:bdr w:val="single" w:color="auto" w:sz="4" w:space="0"/>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工程农民工工资支付承诺书</w:t>
      </w:r>
    </w:p>
    <w:p>
      <w:pPr>
        <w:jc w:val="center"/>
        <w:rPr>
          <w:rFonts w:hint="eastAsia" w:ascii="宋体" w:hAnsi="宋体" w:cs="宋体"/>
          <w:b/>
          <w:color w:val="000000" w:themeColor="text1"/>
          <w:szCs w:val="21"/>
          <w:highlight w:val="none"/>
          <w:bdr w:val="single" w:color="auto" w:sz="4" w:space="0"/>
          <w14:textFill>
            <w14:solidFill>
              <w14:schemeClr w14:val="tx1"/>
            </w14:solidFill>
          </w14:textFill>
        </w:rPr>
      </w:pPr>
    </w:p>
    <w:p>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进一步贯彻落实《国务院办公厅关于切实解决企业拖欠农民工工资问题的紧急通知》之有关精神，为防范建设工程项目发生拖欠工资问题，落实好国家和省、市关于工资支付的有关规定，依法保障劳动者合法权益，特作如下承诺并保证履行：</w:t>
      </w:r>
    </w:p>
    <w:p>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1、本公司保证自觉遵守劳动保障法规和建设市场管理规定，自觉服从人力资源和社会保障部门和水利行政主管部门的监督管理，自觉接受建设单位和监理单位对工程项目工资支付情况的监督。</w:t>
      </w:r>
    </w:p>
    <w:p>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公司保证依法招用工，依法签订劳动合同，依法规范用工管理与工资支付行为，我公司将在工程所在地银行开设农民工工资专用账户，建立健全施工现场人员名册备查制度、农民工记工考勤卡制度和工资发放监督公示牌制度。</w:t>
      </w:r>
    </w:p>
    <w:p>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3、本公司确保所承建项目的所有劳动者都能依法按时足额领取工资。若出现拖欠劳动者工资情况，由水行政主管部门从本企业的履约保证金、质量保留金中划拨资金（提款）用于支付欠薪。</w:t>
      </w:r>
    </w:p>
    <w:p>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因农民工工资发放不到位或处置不力，导致农民工有不同形式的上访、闹访、集访等恶性事件的发生，我公司愿意承担由此造成的一切不良后果，并根据《广东省水利厅关于水利建设市场信用的管理办法》的通知（粤水规范字[2019]1号），记入本企业不良记录档案。</w:t>
      </w:r>
    </w:p>
    <w:p>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5、我公司承诺不因任何原因以拖欠农民工工资为由，唆使或促成农民工罢工、上访和恶意讨薪事件的发生。如有发生所产生的一切不良后果由我公司承担。</w:t>
      </w:r>
    </w:p>
    <w:p>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6、我公司承诺不因任何原因特别是不以拖欠农民工工资为由，要求提前退还履约保证金或质量保留金。</w:t>
      </w:r>
    </w:p>
    <w:p>
      <w:pPr>
        <w:spacing w:line="360" w:lineRule="auto"/>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7、按施工承包合同工程造价3%（不超过300万元）的比例一次性将资金存入工资保证金专用账户。</w:t>
      </w:r>
    </w:p>
    <w:p>
      <w:pPr>
        <w:spacing w:line="360" w:lineRule="auto"/>
        <w:ind w:firstLine="435"/>
        <w:rPr>
          <w:rFonts w:hint="eastAsia" w:ascii="宋体" w:hAnsi="宋体" w:cs="宋体"/>
          <w:color w:val="000000" w:themeColor="text1"/>
          <w:highlight w:val="none"/>
          <w14:textFill>
            <w14:solidFill>
              <w14:schemeClr w14:val="tx1"/>
            </w14:solidFill>
          </w14:textFill>
        </w:rPr>
      </w:pPr>
    </w:p>
    <w:p>
      <w:pPr>
        <w:shd w:val="clear" w:color="auto" w:fill="FAFAFA"/>
        <w:spacing w:line="360" w:lineRule="auto"/>
        <w:textAlignment w:val="baseline"/>
        <w:rPr>
          <w:rFonts w:hint="eastAsia" w:ascii="宋体" w:hAnsi="宋体" w:cs="宋体"/>
          <w:color w:val="000000" w:themeColor="text1"/>
          <w:sz w:val="24"/>
          <w:highlight w:val="none"/>
          <w:shd w:val="clear" w:color="auto" w:fill="auto"/>
          <w14:textFill>
            <w14:solidFill>
              <w14:schemeClr w14:val="tx1"/>
            </w14:solidFill>
          </w14:textFill>
        </w:rPr>
      </w:pPr>
    </w:p>
    <w:p>
      <w:pPr>
        <w:shd w:val="clear" w:color="auto" w:fill="FAFAFA"/>
        <w:spacing w:line="360" w:lineRule="auto"/>
        <w:textAlignment w:val="baseline"/>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投标人： (盖单位章)         法定代表人或其授权代理人： (签字)</w:t>
      </w:r>
    </w:p>
    <w:p>
      <w:pPr>
        <w:shd w:val="clear" w:color="auto" w:fill="FAFAFA"/>
        <w:spacing w:line="360" w:lineRule="auto"/>
        <w:textAlignment w:val="baseline"/>
        <w:rPr>
          <w:rFonts w:hint="eastAsia" w:ascii="宋体" w:hAnsi="宋体" w:cs="宋体"/>
          <w:color w:val="000000" w:themeColor="text1"/>
          <w:sz w:val="24"/>
          <w:highlight w:val="none"/>
          <w:shd w:val="clear" w:color="auto" w:fill="auto"/>
          <w14:textFill>
            <w14:solidFill>
              <w14:schemeClr w14:val="tx1"/>
            </w14:solidFill>
          </w14:textFill>
        </w:rPr>
      </w:pPr>
    </w:p>
    <w:p>
      <w:pPr>
        <w:shd w:val="clear" w:color="auto" w:fill="FAFAFA"/>
        <w:spacing w:line="360" w:lineRule="auto"/>
        <w:textAlignment w:val="baseline"/>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日期：    年    月    日</w:t>
      </w:r>
    </w:p>
    <w:p>
      <w:pPr>
        <w:numPr>
          <w:ilvl w:val="0"/>
          <w:numId w:val="0"/>
        </w:numPr>
        <w:spacing w:line="480" w:lineRule="exact"/>
        <w:ind w:leftChars="0"/>
        <w:jc w:val="center"/>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numPr>
          <w:ilvl w:val="0"/>
          <w:numId w:val="0"/>
        </w:numPr>
        <w:spacing w:line="480" w:lineRule="exact"/>
        <w:ind w:leftChars="0"/>
        <w:jc w:val="center"/>
        <w:outlineLvl w:val="1"/>
        <w:rPr>
          <w:rFonts w:hint="eastAsia" w:ascii="宋体" w:hAnsi="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三、联合体协议书（如有）</w:t>
      </w:r>
    </w:p>
    <w:p>
      <w:pPr>
        <w:pStyle w:val="42"/>
        <w:spacing w:line="443" w:lineRule="exact"/>
        <w:ind w:right="11"/>
        <w:jc w:val="cente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联合体协议书</w:t>
      </w:r>
    </w:p>
    <w:p>
      <w:pPr>
        <w:pStyle w:val="6"/>
        <w:tabs>
          <w:tab w:val="left" w:pos="2205"/>
          <w:tab w:val="left" w:pos="6000"/>
        </w:tabs>
        <w:spacing w:line="360" w:lineRule="auto"/>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（所有成员单位名称）自愿组成联合体，共同参加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（项目名称）招标项目投标。现就联合体投标事宜订立如下协议。</w:t>
      </w:r>
    </w:p>
    <w:p>
      <w:pPr>
        <w:pStyle w:val="6"/>
        <w:tabs>
          <w:tab w:val="left" w:pos="2673"/>
          <w:tab w:val="left" w:pos="5614"/>
        </w:tabs>
        <w:spacing w:line="360" w:lineRule="auto"/>
        <w:ind w:left="5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（某成员单位名称）为牵头人。</w:t>
      </w:r>
    </w:p>
    <w:p>
      <w:pPr>
        <w:pStyle w:val="6"/>
        <w:spacing w:line="360" w:lineRule="auto"/>
        <w:ind w:left="100" w:right="121" w:firstLine="41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 联合体各成员授权牵头人代表联合体参加投标活动，签署文件，提交和接收相关的资料、 信息及指示，进行合同谈判活动，负责合同实施阶段的组织和协调工作，以及处理与本招标项目有关的一切事宜。</w:t>
      </w:r>
    </w:p>
    <w:p>
      <w:pPr>
        <w:pStyle w:val="6"/>
        <w:spacing w:before="46" w:line="374" w:lineRule="auto"/>
        <w:ind w:left="100" w:firstLine="41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 联合体牵头人在本项目中签署的一切文件和处理的一切事宜，联合体各成员均予以承认。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6"/>
        <w:spacing w:before="46" w:line="374" w:lineRule="auto"/>
        <w:ind w:left="100" w:firstLine="419"/>
        <w:rPr>
          <w:rFonts w:hint="eastAsia" w:ascii="宋体" w:hAnsi="宋体" w:eastAsia="宋体" w:cs="宋体"/>
          <w:color w:val="000000" w:themeColor="text1"/>
          <w:spacing w:val="-3"/>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4. </w:t>
      </w:r>
      <w:r>
        <w:rPr>
          <w:rFonts w:hint="eastAsia" w:ascii="宋体" w:hAnsi="宋体" w:eastAsia="宋体" w:cs="宋体"/>
          <w:color w:val="000000" w:themeColor="text1"/>
          <w:spacing w:val="1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联合体各成员单位内部的职责分工如下：</w:t>
      </w:r>
    </w:p>
    <w:p>
      <w:pPr>
        <w:pStyle w:val="6"/>
        <w:spacing w:before="46" w:line="374" w:lineRule="auto"/>
        <w:ind w:left="100" w:firstLine="419"/>
        <w:rPr>
          <w:rFonts w:hint="eastAsia" w:ascii="宋体" w:hAnsi="宋体" w:eastAsia="宋体" w:cs="宋体"/>
          <w:color w:val="000000" w:themeColor="text1"/>
          <w:spacing w:val="-3"/>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w:t>
      </w:r>
    </w:p>
    <w:p>
      <w:pPr>
        <w:pStyle w:val="6"/>
        <w:numPr>
          <w:ilvl w:val="0"/>
          <w:numId w:val="5"/>
        </w:numPr>
        <w:spacing w:before="46" w:line="374" w:lineRule="auto"/>
        <w:ind w:left="100" w:firstLine="41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投标工作和联合体在中标后工程实施过程中的有关费用按各自承担的工作量分摊。</w:t>
      </w:r>
    </w:p>
    <w:p>
      <w:pPr>
        <w:pStyle w:val="6"/>
        <w:numPr>
          <w:ilvl w:val="0"/>
          <w:numId w:val="0"/>
        </w:numPr>
        <w:spacing w:before="46" w:line="374" w:lineRule="auto"/>
        <w:ind w:left="519" w:left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6．联合体中标后，本联合体协议是合同的附件，对联合体各成员单位有合同约束力。</w:t>
      </w:r>
    </w:p>
    <w:p>
      <w:pPr>
        <w:pStyle w:val="6"/>
        <w:spacing w:before="151" w:line="362" w:lineRule="auto"/>
        <w:ind w:left="100" w:firstLine="41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 本协议书自所有成员单位法定代表人或其委托代理人签字或盖单位章之日起生效，合同履行完毕后自动失效。</w:t>
      </w:r>
    </w:p>
    <w:p>
      <w:pPr>
        <w:pStyle w:val="6"/>
        <w:tabs>
          <w:tab w:val="left" w:pos="2464"/>
        </w:tabs>
        <w:spacing w:before="57"/>
        <w:ind w:left="5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pacing w:val="5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本协议书一式</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份，联合体成员和招标人各执</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份。</w:t>
      </w:r>
    </w:p>
    <w:p>
      <w:pPr>
        <w:pStyle w:val="6"/>
        <w:spacing w:before="4"/>
        <w:rPr>
          <w:rFonts w:hint="eastAsia" w:ascii="宋体" w:hAnsi="宋体" w:eastAsia="宋体" w:cs="宋体"/>
          <w:color w:val="000000" w:themeColor="text1"/>
          <w:sz w:val="22"/>
          <w:szCs w:val="22"/>
          <w:highlight w:val="none"/>
          <w14:textFill>
            <w14:solidFill>
              <w14:schemeClr w14:val="tx1"/>
            </w14:solidFill>
          </w14:textFill>
        </w:rPr>
      </w:pPr>
    </w:p>
    <w:p>
      <w:pPr>
        <w:pStyle w:val="6"/>
        <w:spacing w:before="36" w:line="384" w:lineRule="auto"/>
        <w:ind w:left="100" w:firstLine="41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注：本协议书由法定代表人签字的，应附法定代表人身份证明；由委托代理人签字的，应附授权委托书。</w:t>
      </w:r>
    </w:p>
    <w:p>
      <w:pPr>
        <w:pStyle w:val="6"/>
        <w:spacing w:before="8"/>
        <w:rPr>
          <w:rFonts w:hint="eastAsia" w:ascii="宋体" w:hAnsi="宋体" w:eastAsia="宋体" w:cs="宋体"/>
          <w:color w:val="000000" w:themeColor="text1"/>
          <w:sz w:val="22"/>
          <w:szCs w:val="22"/>
          <w:highlight w:val="none"/>
          <w14:textFill>
            <w14:solidFill>
              <w14:schemeClr w14:val="tx1"/>
            </w14:solidFill>
          </w14:textFill>
        </w:rPr>
      </w:pPr>
    </w:p>
    <w:p>
      <w:pPr>
        <w:pStyle w:val="6"/>
        <w:tabs>
          <w:tab w:val="left" w:pos="7241"/>
        </w:tabs>
        <w:spacing w:before="1"/>
        <w:ind w:left="251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联合体牵头人名称：</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（盖单位章）</w:t>
      </w:r>
    </w:p>
    <w:p>
      <w:pPr>
        <w:pStyle w:val="6"/>
        <w:spacing w:before="11"/>
        <w:rPr>
          <w:rFonts w:hint="eastAsia" w:ascii="宋体" w:hAnsi="宋体" w:eastAsia="宋体" w:cs="宋体"/>
          <w:color w:val="000000" w:themeColor="text1"/>
          <w:sz w:val="22"/>
          <w:szCs w:val="22"/>
          <w:highlight w:val="none"/>
          <w14:textFill>
            <w14:solidFill>
              <w14:schemeClr w14:val="tx1"/>
            </w14:solidFill>
          </w14:textFill>
        </w:rPr>
      </w:pPr>
    </w:p>
    <w:p>
      <w:pPr>
        <w:pStyle w:val="6"/>
        <w:tabs>
          <w:tab w:val="left" w:pos="6401"/>
        </w:tabs>
        <w:spacing w:before="36"/>
        <w:ind w:left="251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法定代表人或其委托代理人：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（签字）</w:t>
      </w:r>
    </w:p>
    <w:p>
      <w:pPr>
        <w:pStyle w:val="6"/>
        <w:tabs>
          <w:tab w:val="left" w:pos="7241"/>
        </w:tabs>
        <w:spacing w:before="36"/>
        <w:ind w:left="2510"/>
        <w:rPr>
          <w:rFonts w:hint="eastAsia" w:ascii="宋体" w:hAnsi="宋体" w:eastAsia="宋体" w:cs="宋体"/>
          <w:color w:val="000000" w:themeColor="text1"/>
          <w:sz w:val="22"/>
          <w:szCs w:val="22"/>
          <w:highlight w:val="none"/>
          <w14:textFill>
            <w14:solidFill>
              <w14:schemeClr w14:val="tx1"/>
            </w14:solidFill>
          </w14:textFill>
        </w:rPr>
      </w:pPr>
    </w:p>
    <w:p>
      <w:pPr>
        <w:pStyle w:val="6"/>
        <w:tabs>
          <w:tab w:val="left" w:pos="7241"/>
        </w:tabs>
        <w:spacing w:before="36"/>
        <w:ind w:left="251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联合体成员名称：</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（盖单位章）</w:t>
      </w:r>
    </w:p>
    <w:p>
      <w:pPr>
        <w:pStyle w:val="6"/>
        <w:spacing w:before="10"/>
        <w:rPr>
          <w:rFonts w:hint="eastAsia" w:ascii="宋体" w:hAnsi="宋体" w:eastAsia="宋体" w:cs="宋体"/>
          <w:color w:val="000000" w:themeColor="text1"/>
          <w:sz w:val="22"/>
          <w:szCs w:val="22"/>
          <w:highlight w:val="none"/>
          <w14:textFill>
            <w14:solidFill>
              <w14:schemeClr w14:val="tx1"/>
            </w14:solidFill>
          </w14:textFill>
        </w:rPr>
      </w:pPr>
    </w:p>
    <w:p>
      <w:pPr>
        <w:pStyle w:val="6"/>
        <w:tabs>
          <w:tab w:val="left" w:pos="6187"/>
        </w:tabs>
        <w:spacing w:before="36"/>
        <w:ind w:left="251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法定代表人或其委托代理人：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（签字）</w:t>
      </w:r>
    </w:p>
    <w:p>
      <w:pPr>
        <w:pStyle w:val="6"/>
        <w:spacing w:before="74"/>
        <w:ind w:left="251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p>
    <w:p>
      <w:pPr>
        <w:pStyle w:val="6"/>
        <w:tabs>
          <w:tab w:val="left" w:pos="6434"/>
          <w:tab w:val="left" w:pos="7483"/>
          <w:tab w:val="left" w:pos="8533"/>
        </w:tabs>
        <w:spacing w:before="37"/>
        <w:ind w:left="5592"/>
        <w:rPr>
          <w:rFonts w:hint="eastAsia" w:ascii="宋体" w:hAnsi="宋体" w:eastAsia="宋体" w:cs="宋体"/>
          <w:strike/>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pacing w:val="-3"/>
          <w:sz w:val="22"/>
          <w:szCs w:val="22"/>
          <w:highlight w:val="none"/>
          <w14:textFill>
            <w14:solidFill>
              <w14:schemeClr w14:val="tx1"/>
            </w14:solidFill>
          </w14:textFill>
        </w:rPr>
        <w:t>月</w:t>
      </w:r>
      <w:r>
        <w:rPr>
          <w:rFonts w:hint="eastAsia" w:ascii="宋体" w:hAnsi="宋体" w:eastAsia="宋体" w:cs="宋体"/>
          <w:color w:val="000000" w:themeColor="text1"/>
          <w:spacing w:val="-3"/>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日</w:t>
      </w:r>
    </w:p>
    <w:p>
      <w:pPr>
        <w:pStyle w:val="25"/>
        <w:numPr>
          <w:ilvl w:val="0"/>
          <w:numId w:val="0"/>
        </w:numPr>
        <w:ind w:leftChars="0"/>
        <w:jc w:val="both"/>
        <w:rPr>
          <w:rFonts w:hint="eastAsia"/>
          <w:color w:val="000000" w:themeColor="text1"/>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lang w:eastAsia="zh-CN"/>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四、法定代表人</w:t>
      </w:r>
      <w:bookmarkEnd w:id="38"/>
      <w:bookmarkEnd w:id="39"/>
      <w:r>
        <w:rPr>
          <w:rFonts w:hint="eastAsia" w:ascii="宋体" w:hAnsi="宋体" w:eastAsia="宋体" w:cs="宋体"/>
          <w:b/>
          <w:color w:val="000000" w:themeColor="text1"/>
          <w:sz w:val="32"/>
          <w:szCs w:val="32"/>
          <w:highlight w:val="none"/>
          <w:lang w:eastAsia="zh-CN"/>
          <w14:textFill>
            <w14:solidFill>
              <w14:schemeClr w14:val="tx1"/>
            </w14:solidFill>
          </w14:textFill>
        </w:rPr>
        <w:t>证明书</w:t>
      </w:r>
    </w:p>
    <w:p>
      <w:pPr>
        <w:spacing w:line="480" w:lineRule="exact"/>
        <w:rPr>
          <w:rFonts w:hint="eastAsia" w:ascii="宋体" w:hAnsi="宋体" w:cs="宋体"/>
          <w:color w:val="000000" w:themeColor="text1"/>
          <w:szCs w:val="21"/>
          <w:highlight w:val="none"/>
          <w14:textFill>
            <w14:solidFill>
              <w14:schemeClr w14:val="tx1"/>
            </w14:solidFill>
          </w14:textFill>
        </w:rPr>
      </w:pPr>
    </w:p>
    <w:p>
      <w:pPr>
        <w:spacing w:line="480" w:lineRule="exac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单位性质：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480" w:lineRule="exac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日 </w:t>
      </w:r>
    </w:p>
    <w:p>
      <w:pPr>
        <w:spacing w:line="480" w:lineRule="exac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性别：</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年龄：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身份证号码：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（投标人名称）的法定代表人。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特此证明。 </w:t>
      </w:r>
    </w:p>
    <w:p>
      <w:pPr>
        <w:spacing w:line="480" w:lineRule="exact"/>
        <w:rPr>
          <w:rFonts w:hint="eastAsia" w:ascii="宋体" w:hAnsi="宋体" w:cs="宋体"/>
          <w:color w:val="000000" w:themeColor="text1"/>
          <w:sz w:val="24"/>
          <w:highlight w:val="none"/>
          <w14:textFill>
            <w14:solidFill>
              <w14:schemeClr w14:val="tx1"/>
            </w14:solidFill>
          </w14:textFill>
        </w:rPr>
      </w:pPr>
    </w:p>
    <w:p>
      <w:pPr>
        <w:spacing w:line="480" w:lineRule="exact"/>
        <w:rPr>
          <w:rFonts w:hint="eastAsia" w:ascii="宋体" w:hAnsi="宋体" w:cs="宋体"/>
          <w:color w:val="000000" w:themeColor="text1"/>
          <w:sz w:val="24"/>
          <w:highlight w:val="none"/>
          <w14:textFill>
            <w14:solidFill>
              <w14:schemeClr w14:val="tx1"/>
            </w14:solidFill>
          </w14:textFill>
        </w:rPr>
      </w:pPr>
    </w:p>
    <w:p>
      <w:pPr>
        <w:spacing w:line="480" w:lineRule="exact"/>
        <w:rPr>
          <w:rFonts w:hint="eastAsia" w:ascii="宋体" w:hAnsi="宋体" w:cs="宋体"/>
          <w:color w:val="000000" w:themeColor="text1"/>
          <w:sz w:val="24"/>
          <w:highlight w:val="none"/>
          <w14:textFill>
            <w14:solidFill>
              <w14:schemeClr w14:val="tx1"/>
            </w14:solidFill>
          </w14:textFill>
        </w:rPr>
      </w:pPr>
    </w:p>
    <w:p>
      <w:pPr>
        <w:spacing w:line="480" w:lineRule="exact"/>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（盖单位章） </w:t>
      </w:r>
    </w:p>
    <w:p>
      <w:pPr>
        <w:spacing w:line="480" w:lineRule="exact"/>
        <w:jc w:val="right"/>
        <w:rPr>
          <w:rFonts w:hint="eastAsia" w:ascii="宋体" w:hAnsi="宋体" w:cs="宋体"/>
          <w:color w:val="000000" w:themeColor="text1"/>
          <w:sz w:val="24"/>
          <w:highlight w:val="none"/>
          <w14:textFill>
            <w14:solidFill>
              <w14:schemeClr w14:val="tx1"/>
            </w14:solidFill>
          </w14:textFill>
        </w:rPr>
      </w:pPr>
    </w:p>
    <w:p>
      <w:pPr>
        <w:spacing w:line="480" w:lineRule="exact"/>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spacing w:line="480" w:lineRule="exact"/>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480" w:lineRule="exact"/>
        <w:rPr>
          <w:rFonts w:hint="eastAsia" w:ascii="宋体" w:hAnsi="宋体" w:cs="宋体"/>
          <w:color w:val="000000" w:themeColor="text1"/>
          <w:sz w:val="24"/>
          <w:highlight w:val="none"/>
          <w14:textFill>
            <w14:solidFill>
              <w14:schemeClr w14:val="tx1"/>
            </w14:solidFill>
          </w14:textFill>
        </w:rPr>
      </w:pPr>
    </w:p>
    <w:tbl>
      <w:tblPr>
        <w:tblStyle w:val="18"/>
        <w:tblpPr w:leftFromText="180" w:rightFromText="180" w:vertAnchor="text" w:horzAnchor="margin" w:tblpXSpec="center" w:tblpY="75"/>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86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72" w:hRule="atLeast"/>
        </w:trPr>
        <w:tc>
          <w:tcPr>
            <w:tcW w:w="5862" w:type="dxa"/>
            <w:noWrap w:val="0"/>
            <w:vAlign w:val="top"/>
          </w:tcPr>
          <w:p>
            <w:pPr>
              <w:ind w:firstLine="502"/>
              <w:rPr>
                <w:rFonts w:hint="eastAsia" w:ascii="宋体" w:hAnsi="宋体" w:cs="宋体"/>
                <w:color w:val="000000" w:themeColor="text1"/>
                <w:highlight w:val="none"/>
                <w14:textFill>
                  <w14:solidFill>
                    <w14:schemeClr w14:val="tx1"/>
                  </w14:solidFill>
                </w14:textFill>
              </w:rPr>
            </w:pPr>
          </w:p>
          <w:p>
            <w:pPr>
              <w:ind w:firstLine="502"/>
              <w:rPr>
                <w:rFonts w:hint="eastAsia" w:ascii="宋体" w:hAnsi="宋体" w:cs="宋体"/>
                <w:color w:val="000000" w:themeColor="text1"/>
                <w:highlight w:val="none"/>
                <w14:textFill>
                  <w14:solidFill>
                    <w14:schemeClr w14:val="tx1"/>
                  </w14:solidFill>
                </w14:textFill>
              </w:rPr>
            </w:pPr>
          </w:p>
          <w:p>
            <w:pPr>
              <w:ind w:firstLine="502"/>
              <w:rPr>
                <w:rFonts w:hint="eastAsia" w:ascii="宋体" w:hAnsi="宋体" w:cs="宋体"/>
                <w:color w:val="000000" w:themeColor="text1"/>
                <w:highlight w:val="none"/>
                <w14:textFill>
                  <w14:solidFill>
                    <w14:schemeClr w14:val="tx1"/>
                  </w14:solidFill>
                </w14:textFill>
              </w:rPr>
            </w:pPr>
          </w:p>
          <w:p>
            <w:pPr>
              <w:ind w:firstLine="502"/>
              <w:rPr>
                <w:rFonts w:hint="eastAsia" w:ascii="宋体" w:hAnsi="宋体" w:cs="宋体"/>
                <w:color w:val="000000" w:themeColor="text1"/>
                <w:highlight w:val="none"/>
                <w14:textFill>
                  <w14:solidFill>
                    <w14:schemeClr w14:val="tx1"/>
                  </w14:solidFill>
                </w14:textFill>
              </w:rPr>
            </w:pP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附法定代表人身份证</w:t>
            </w:r>
            <w:r>
              <w:rPr>
                <w:rFonts w:hint="eastAsia" w:ascii="宋体" w:hAnsi="宋体" w:cs="宋体"/>
                <w:color w:val="000000" w:themeColor="text1"/>
                <w:highlight w:val="none"/>
                <w14:textFill>
                  <w14:solidFill>
                    <w14:schemeClr w14:val="tx1"/>
                  </w14:solidFill>
                </w14:textFill>
              </w:rPr>
              <w:t>正面及背</w:t>
            </w:r>
            <w:r>
              <w:rPr>
                <w:rFonts w:hint="eastAsia" w:ascii="宋体" w:hAnsi="宋体" w:cs="宋体"/>
                <w:color w:val="000000" w:themeColor="text1"/>
                <w:szCs w:val="21"/>
                <w:highlight w:val="none"/>
                <w14:textFill>
                  <w14:solidFill>
                    <w14:schemeClr w14:val="tx1"/>
                  </w14:solidFill>
                </w14:textFill>
              </w:rPr>
              <w:t>彩色扫描件</w:t>
            </w:r>
          </w:p>
        </w:tc>
      </w:tr>
    </w:tbl>
    <w:p>
      <w:pPr>
        <w:rPr>
          <w:rFonts w:hint="eastAsia" w:ascii="宋体" w:hAnsi="宋体" w:cs="宋体"/>
          <w:color w:val="000000" w:themeColor="text1"/>
          <w:sz w:val="24"/>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24"/>
          <w:highlight w:val="none"/>
          <w14:textFill>
            <w14:solidFill>
              <w14:schemeClr w14:val="tx1"/>
            </w14:solidFill>
          </w14:textFill>
        </w:rPr>
      </w:pPr>
      <w:bookmarkStart w:id="40" w:name="_Toc256773236"/>
      <w:bookmarkStart w:id="41" w:name="_Toc263413235"/>
    </w:p>
    <w:p>
      <w:pPr>
        <w:spacing w:line="480" w:lineRule="exact"/>
        <w:jc w:val="center"/>
        <w:outlineLvl w:val="1"/>
        <w:rPr>
          <w:rFonts w:hint="eastAsia" w:ascii="宋体" w:hAnsi="宋体" w:cs="宋体"/>
          <w:b/>
          <w:color w:val="000000" w:themeColor="text1"/>
          <w:sz w:val="24"/>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24"/>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24"/>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24"/>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24"/>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24"/>
          <w:highlight w:val="none"/>
          <w14:textFill>
            <w14:solidFill>
              <w14:schemeClr w14:val="tx1"/>
            </w14:solidFill>
          </w14:textFill>
        </w:rPr>
      </w:pPr>
    </w:p>
    <w:p>
      <w:pPr>
        <w:spacing w:line="480" w:lineRule="exact"/>
        <w:jc w:val="both"/>
        <w:outlineLvl w:val="1"/>
        <w:rPr>
          <w:rFonts w:hint="eastAsia" w:ascii="宋体" w:hAnsi="宋体" w:cs="宋体"/>
          <w:b/>
          <w:color w:val="000000" w:themeColor="text1"/>
          <w:sz w:val="24"/>
          <w:highlight w:val="none"/>
          <w14:textFill>
            <w14:solidFill>
              <w14:schemeClr w14:val="tx1"/>
            </w14:solidFill>
          </w14:textFill>
        </w:rPr>
      </w:pPr>
    </w:p>
    <w:p>
      <w:pPr>
        <w:snapToGrid w:val="0"/>
        <w:spacing w:line="560" w:lineRule="exact"/>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w:t>
      </w:r>
      <w:r>
        <w:rPr>
          <w:rFonts w:hint="eastAsia" w:ascii="宋体" w:hAnsi="宋体"/>
          <w:color w:val="000000" w:themeColor="text1"/>
          <w:highlight w:val="none"/>
          <w14:textFill>
            <w14:solidFill>
              <w14:schemeClr w14:val="tx1"/>
            </w14:solidFill>
          </w14:textFill>
        </w:rPr>
        <w:t>如为联合体，</w:t>
      </w:r>
      <w:r>
        <w:rPr>
          <w:rFonts w:hint="eastAsia" w:ascii="宋体" w:hAnsi="宋体"/>
          <w:color w:val="000000" w:themeColor="text1"/>
          <w:highlight w:val="none"/>
          <w:lang w:eastAsia="zh-CN"/>
          <w14:textFill>
            <w14:solidFill>
              <w14:schemeClr w14:val="tx1"/>
            </w14:solidFill>
          </w14:textFill>
        </w:rPr>
        <w:t>由</w:t>
      </w:r>
      <w:r>
        <w:rPr>
          <w:rFonts w:hint="eastAsia" w:ascii="宋体" w:hAnsi="宋体"/>
          <w:color w:val="000000" w:themeColor="text1"/>
          <w:highlight w:val="none"/>
          <w14:textFill>
            <w14:solidFill>
              <w14:schemeClr w14:val="tx1"/>
            </w14:solidFill>
          </w14:textFill>
        </w:rPr>
        <w:t>联合体</w:t>
      </w:r>
      <w:r>
        <w:rPr>
          <w:rFonts w:hint="eastAsia" w:ascii="宋体" w:hAnsi="宋体"/>
          <w:color w:val="000000" w:themeColor="text1"/>
          <w:highlight w:val="none"/>
          <w:lang w:eastAsia="zh-CN"/>
          <w14:textFill>
            <w14:solidFill>
              <w14:schemeClr w14:val="tx1"/>
            </w14:solidFill>
          </w14:textFill>
        </w:rPr>
        <w:t>牵头人</w:t>
      </w:r>
      <w:r>
        <w:rPr>
          <w:rFonts w:hint="eastAsia" w:ascii="宋体" w:hAnsi="宋体"/>
          <w:color w:val="000000" w:themeColor="text1"/>
          <w:highlight w:val="none"/>
          <w14:textFill>
            <w14:solidFill>
              <w14:schemeClr w14:val="tx1"/>
            </w14:solidFill>
          </w14:textFill>
        </w:rPr>
        <w:t>出具</w:t>
      </w:r>
      <w:r>
        <w:rPr>
          <w:rFonts w:hint="eastAsia" w:ascii="宋体" w:hAnsi="宋体"/>
          <w:color w:val="000000" w:themeColor="text1"/>
          <w:szCs w:val="21"/>
          <w:highlight w:val="none"/>
          <w14:textFill>
            <w14:solidFill>
              <w14:schemeClr w14:val="tx1"/>
            </w14:solidFill>
          </w14:textFill>
        </w:rPr>
        <w:t>。</w:t>
      </w:r>
    </w:p>
    <w:p>
      <w:pPr>
        <w:spacing w:line="480" w:lineRule="exact"/>
        <w:jc w:val="center"/>
        <w:outlineLvl w:val="1"/>
        <w:rPr>
          <w:rFonts w:hint="eastAsia" w:ascii="宋体" w:hAnsi="宋体" w:cs="宋体"/>
          <w:b/>
          <w:color w:val="000000" w:themeColor="text1"/>
          <w:sz w:val="24"/>
          <w:highlight w:val="none"/>
          <w14:textFill>
            <w14:solidFill>
              <w14:schemeClr w14:val="tx1"/>
            </w14:solidFill>
          </w14:textFill>
        </w:rPr>
        <w:sectPr>
          <w:footerReference r:id="rId5" w:type="default"/>
          <w:pgSz w:w="11906" w:h="16838"/>
          <w:pgMar w:top="993" w:right="1134" w:bottom="505" w:left="1134" w:header="851" w:footer="737" w:gutter="0"/>
          <w:pgNumType w:fmt="decimal" w:start="1"/>
          <w:cols w:space="720" w:num="1"/>
          <w:docGrid w:type="lines" w:linePitch="312" w:charSpace="0"/>
        </w:sectPr>
      </w:pPr>
    </w:p>
    <w:p>
      <w:pPr>
        <w:pStyle w:val="5"/>
        <w:rPr>
          <w:rFonts w:hint="eastAsia"/>
          <w:color w:val="000000" w:themeColor="text1"/>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五、授权委托书</w:t>
      </w:r>
      <w:bookmarkEnd w:id="40"/>
      <w:bookmarkEnd w:id="41"/>
      <w:r>
        <w:rPr>
          <w:rFonts w:hint="eastAsia" w:ascii="宋体" w:hAnsi="宋体" w:eastAsia="宋体" w:cs="宋体"/>
          <w:b/>
          <w:color w:val="000000" w:themeColor="text1"/>
          <w:sz w:val="32"/>
          <w:szCs w:val="32"/>
          <w:highlight w:val="none"/>
          <w:lang w:eastAsia="zh-CN"/>
          <w14:textFill>
            <w14:solidFill>
              <w14:schemeClr w14:val="tx1"/>
            </w14:solidFill>
          </w14:textFill>
        </w:rPr>
        <w:t xml:space="preserve"> </w:t>
      </w:r>
    </w:p>
    <w:p>
      <w:pPr>
        <w:spacing w:line="480" w:lineRule="exact"/>
        <w:rPr>
          <w:rFonts w:hint="eastAsia" w:ascii="宋体" w:hAnsi="宋体" w:cs="宋体"/>
          <w:color w:val="000000" w:themeColor="text1"/>
          <w:szCs w:val="21"/>
          <w:highlight w:val="none"/>
          <w14:textFill>
            <w14:solidFill>
              <w14:schemeClr w14:val="tx1"/>
            </w14:solidFill>
          </w14:textFill>
        </w:rPr>
      </w:pPr>
    </w:p>
    <w:p>
      <w:pPr>
        <w:spacing w:line="48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本人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（投标人名称）的法定代表人，现委托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（姓名）为我方代理人。代理人根据授权，以我方名义签署、澄清、说明、补 正、递交、撤回、修改</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 xml:space="preserve">投标文件、签订合同和处理有关事宜，其法律后果由我方承担。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委托期限：</w:t>
      </w:r>
      <w:r>
        <w:rPr>
          <w:rFonts w:hint="eastAsia" w:ascii="宋体" w:hAnsi="宋体" w:cs="宋体"/>
          <w:color w:val="000000" w:themeColor="text1"/>
          <w:sz w:val="24"/>
          <w:highlight w:val="none"/>
          <w:u w:val="single"/>
          <w14:textFill>
            <w14:solidFill>
              <w14:schemeClr w14:val="tx1"/>
            </w14:solidFill>
          </w14:textFill>
        </w:rPr>
        <w:t xml:space="preserve"> 至投标有效期的期满之日止 </w:t>
      </w:r>
      <w:r>
        <w:rPr>
          <w:rFonts w:hint="eastAsia" w:ascii="宋体" w:hAnsi="宋体" w:cs="宋体"/>
          <w:color w:val="000000" w:themeColor="text1"/>
          <w:sz w:val="24"/>
          <w:highlight w:val="none"/>
          <w14:textFill>
            <w14:solidFill>
              <w14:schemeClr w14:val="tx1"/>
            </w14:solidFill>
          </w14:textFill>
        </w:rPr>
        <w:t xml:space="preserve">。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代理人无转委托权。 </w:t>
      </w:r>
    </w:p>
    <w:p>
      <w:pPr>
        <w:spacing w:line="480" w:lineRule="exact"/>
        <w:rPr>
          <w:rFonts w:hint="eastAsia" w:ascii="宋体" w:hAnsi="宋体" w:cs="宋体"/>
          <w:color w:val="000000" w:themeColor="text1"/>
          <w:sz w:val="24"/>
          <w:highlight w:val="none"/>
          <w14:textFill>
            <w14:solidFill>
              <w14:schemeClr w14:val="tx1"/>
            </w14:solidFill>
          </w14:textFill>
        </w:rPr>
      </w:pPr>
    </w:p>
    <w:p>
      <w:pPr>
        <w:spacing w:line="480" w:lineRule="exact"/>
        <w:rPr>
          <w:rFonts w:hint="eastAsia" w:ascii="宋体" w:hAnsi="宋体" w:cs="宋体"/>
          <w:color w:val="000000" w:themeColor="text1"/>
          <w:sz w:val="24"/>
          <w:highlight w:val="none"/>
          <w14:textFill>
            <w14:solidFill>
              <w14:schemeClr w14:val="tx1"/>
            </w14:solidFill>
          </w14:textFill>
        </w:rPr>
      </w:pP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（盖单位章）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（签字） </w:t>
      </w:r>
    </w:p>
    <w:p>
      <w:pPr>
        <w:spacing w:line="480" w:lineRule="exac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身份证号码：</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授权委托人：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（签字） </w:t>
      </w:r>
    </w:p>
    <w:p>
      <w:pPr>
        <w:spacing w:line="480" w:lineRule="exac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身份证号码：</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spacing w:line="360" w:lineRule="auto"/>
        <w:ind w:right="840" w:firstLine="420" w:firstLineChars="200"/>
        <w:jc w:val="right"/>
        <w:rPr>
          <w:rFonts w:hint="eastAsia" w:ascii="宋体" w:hAnsi="宋体" w:cs="宋体"/>
          <w:color w:val="000000" w:themeColor="text1"/>
          <w:szCs w:val="21"/>
          <w:highlight w:val="none"/>
          <w14:textFill>
            <w14:solidFill>
              <w14:schemeClr w14:val="tx1"/>
            </w14:solidFill>
          </w14:textFill>
        </w:rPr>
      </w:pPr>
    </w:p>
    <w:tbl>
      <w:tblPr>
        <w:tblStyle w:val="18"/>
        <w:tblpPr w:leftFromText="180" w:rightFromText="180" w:vertAnchor="text" w:horzAnchor="margin" w:tblpXSpec="center" w:tblpY="75"/>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86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4" w:hRule="atLeast"/>
        </w:trPr>
        <w:tc>
          <w:tcPr>
            <w:tcW w:w="5862" w:type="dxa"/>
            <w:noWrap w:val="0"/>
            <w:vAlign w:val="top"/>
          </w:tcPr>
          <w:p>
            <w:pPr>
              <w:ind w:firstLine="502"/>
              <w:rPr>
                <w:rFonts w:hint="eastAsia" w:ascii="宋体" w:hAnsi="宋体" w:cs="宋体"/>
                <w:color w:val="000000" w:themeColor="text1"/>
                <w:highlight w:val="none"/>
                <w14:textFill>
                  <w14:solidFill>
                    <w14:schemeClr w14:val="tx1"/>
                  </w14:solidFill>
                </w14:textFill>
              </w:rPr>
            </w:pPr>
          </w:p>
          <w:p>
            <w:pPr>
              <w:ind w:firstLine="502"/>
              <w:rPr>
                <w:rFonts w:hint="eastAsia" w:ascii="宋体" w:hAnsi="宋体" w:cs="宋体"/>
                <w:color w:val="000000" w:themeColor="text1"/>
                <w:highlight w:val="none"/>
                <w14:textFill>
                  <w14:solidFill>
                    <w14:schemeClr w14:val="tx1"/>
                  </w14:solidFill>
                </w14:textFill>
              </w:rPr>
            </w:pPr>
          </w:p>
          <w:p>
            <w:pPr>
              <w:ind w:firstLine="502"/>
              <w:rPr>
                <w:rFonts w:hint="eastAsia" w:ascii="宋体" w:hAnsi="宋体" w:cs="宋体"/>
                <w:color w:val="000000" w:themeColor="text1"/>
                <w:highlight w:val="none"/>
                <w14:textFill>
                  <w14:solidFill>
                    <w14:schemeClr w14:val="tx1"/>
                  </w14:solidFill>
                </w14:textFill>
              </w:rPr>
            </w:pPr>
          </w:p>
          <w:p>
            <w:pPr>
              <w:ind w:firstLine="502"/>
              <w:rPr>
                <w:rFonts w:hint="eastAsia" w:ascii="宋体" w:hAnsi="宋体" w:cs="宋体"/>
                <w:color w:val="000000" w:themeColor="text1"/>
                <w:highlight w:val="none"/>
                <w14:textFill>
                  <w14:solidFill>
                    <w14:schemeClr w14:val="tx1"/>
                  </w14:solidFill>
                </w14:textFill>
              </w:rPr>
            </w:pP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附代理人身份证</w:t>
            </w:r>
            <w:r>
              <w:rPr>
                <w:rFonts w:hint="eastAsia" w:ascii="宋体" w:hAnsi="宋体" w:cs="宋体"/>
                <w:color w:val="000000" w:themeColor="text1"/>
                <w:highlight w:val="none"/>
                <w14:textFill>
                  <w14:solidFill>
                    <w14:schemeClr w14:val="tx1"/>
                  </w14:solidFill>
                </w14:textFill>
              </w:rPr>
              <w:t>正面及背面</w:t>
            </w:r>
            <w:r>
              <w:rPr>
                <w:rFonts w:hint="eastAsia" w:ascii="宋体" w:hAnsi="宋体" w:cs="宋体"/>
                <w:color w:val="000000" w:themeColor="text1"/>
                <w:szCs w:val="21"/>
                <w:highlight w:val="none"/>
                <w14:textFill>
                  <w14:solidFill>
                    <w14:schemeClr w14:val="tx1"/>
                  </w14:solidFill>
                </w14:textFill>
              </w:rPr>
              <w:t>彩色扫描件</w:t>
            </w:r>
          </w:p>
        </w:tc>
      </w:tr>
    </w:tbl>
    <w:p>
      <w:pPr>
        <w:spacing w:line="360" w:lineRule="auto"/>
        <w:ind w:right="840" w:firstLine="420" w:firstLineChars="200"/>
        <w:jc w:val="right"/>
        <w:rPr>
          <w:rFonts w:hint="eastAsia" w:ascii="宋体" w:hAnsi="宋体" w:cs="宋体"/>
          <w:color w:val="000000" w:themeColor="text1"/>
          <w:szCs w:val="21"/>
          <w:highlight w:val="none"/>
          <w:u w:val="single"/>
          <w14:textFill>
            <w14:solidFill>
              <w14:schemeClr w14:val="tx1"/>
            </w14:solidFill>
          </w14:textFill>
        </w:rPr>
      </w:pPr>
    </w:p>
    <w:p>
      <w:pPr>
        <w:spacing w:line="360" w:lineRule="auto"/>
        <w:ind w:right="840" w:firstLine="420" w:firstLineChars="200"/>
        <w:jc w:val="right"/>
        <w:rPr>
          <w:rFonts w:hint="eastAsia" w:ascii="宋体" w:hAnsi="宋体" w:cs="宋体"/>
          <w:color w:val="000000" w:themeColor="text1"/>
          <w:szCs w:val="21"/>
          <w:highlight w:val="none"/>
          <w:u w:val="single"/>
          <w14:textFill>
            <w14:solidFill>
              <w14:schemeClr w14:val="tx1"/>
            </w14:solidFill>
          </w14:textFill>
        </w:rPr>
      </w:pPr>
    </w:p>
    <w:p>
      <w:pPr>
        <w:spacing w:line="360" w:lineRule="auto"/>
        <w:ind w:right="840" w:firstLine="420" w:firstLineChars="200"/>
        <w:jc w:val="right"/>
        <w:rPr>
          <w:rFonts w:hint="eastAsia" w:ascii="宋体" w:hAnsi="宋体" w:cs="宋体"/>
          <w:color w:val="000000" w:themeColor="text1"/>
          <w:szCs w:val="21"/>
          <w:highlight w:val="none"/>
          <w:u w:val="single"/>
          <w14:textFill>
            <w14:solidFill>
              <w14:schemeClr w14:val="tx1"/>
            </w14:solidFill>
          </w14:textFill>
        </w:rPr>
      </w:pPr>
    </w:p>
    <w:p>
      <w:pPr>
        <w:spacing w:line="360" w:lineRule="auto"/>
        <w:ind w:right="840" w:firstLine="420" w:firstLineChars="200"/>
        <w:jc w:val="right"/>
        <w:rPr>
          <w:rFonts w:hint="eastAsia" w:ascii="宋体" w:hAnsi="宋体" w:cs="宋体"/>
          <w:color w:val="000000" w:themeColor="text1"/>
          <w:szCs w:val="21"/>
          <w:highlight w:val="none"/>
          <w:u w:val="single"/>
          <w14:textFill>
            <w14:solidFill>
              <w14:schemeClr w14:val="tx1"/>
            </w14:solidFill>
          </w14:textFill>
        </w:rPr>
      </w:pPr>
    </w:p>
    <w:p>
      <w:pPr>
        <w:spacing w:line="360" w:lineRule="auto"/>
        <w:ind w:right="840" w:firstLine="420" w:firstLineChars="200"/>
        <w:jc w:val="right"/>
        <w:rPr>
          <w:rFonts w:hint="eastAsia" w:ascii="宋体" w:hAnsi="宋体" w:cs="宋体"/>
          <w:color w:val="000000" w:themeColor="text1"/>
          <w:szCs w:val="21"/>
          <w:highlight w:val="none"/>
          <w:u w:val="single"/>
          <w14:textFill>
            <w14:solidFill>
              <w14:schemeClr w14:val="tx1"/>
            </w14:solidFill>
          </w14:textFill>
        </w:rPr>
      </w:pPr>
    </w:p>
    <w:p>
      <w:pPr>
        <w:spacing w:line="360" w:lineRule="auto"/>
        <w:ind w:right="840" w:firstLine="420" w:firstLineChars="200"/>
        <w:jc w:val="right"/>
        <w:rPr>
          <w:rFonts w:hint="eastAsia" w:ascii="宋体" w:hAnsi="宋体" w:cs="宋体"/>
          <w:color w:val="000000" w:themeColor="text1"/>
          <w:szCs w:val="21"/>
          <w:highlight w:val="none"/>
          <w:u w:val="single"/>
          <w14:textFill>
            <w14:solidFill>
              <w14:schemeClr w14:val="tx1"/>
            </w14:solidFill>
          </w14:textFill>
        </w:rPr>
      </w:pPr>
    </w:p>
    <w:p>
      <w:pPr>
        <w:spacing w:line="360" w:lineRule="auto"/>
        <w:ind w:right="1260"/>
        <w:rPr>
          <w:rFonts w:hint="eastAsia" w:ascii="宋体" w:hAnsi="宋体" w:cs="宋体"/>
          <w:color w:val="000000" w:themeColor="text1"/>
          <w:szCs w:val="21"/>
          <w:highlight w:val="none"/>
          <w:u w:val="single"/>
          <w14:textFill>
            <w14:solidFill>
              <w14:schemeClr w14:val="tx1"/>
            </w14:solidFill>
          </w14:textFill>
        </w:rPr>
      </w:pPr>
    </w:p>
    <w:p>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如法</w:t>
      </w:r>
      <w:r>
        <w:rPr>
          <w:rFonts w:hint="eastAsia" w:ascii="宋体" w:hAnsi="宋体" w:cs="宋体"/>
          <w:color w:val="000000" w:themeColor="text1"/>
          <w:szCs w:val="21"/>
          <w:highlight w:val="none"/>
          <w:lang w:val="en-US" w:eastAsia="zh-CN"/>
          <w14:textFill>
            <w14:solidFill>
              <w14:schemeClr w14:val="tx1"/>
            </w14:solidFill>
          </w14:textFill>
        </w:rPr>
        <w:t>定代表人</w:t>
      </w:r>
      <w:r>
        <w:rPr>
          <w:rFonts w:hint="eastAsia" w:ascii="宋体" w:hAnsi="宋体" w:cs="宋体"/>
          <w:color w:val="000000" w:themeColor="text1"/>
          <w:szCs w:val="21"/>
          <w:highlight w:val="none"/>
          <w14:textFill>
            <w14:solidFill>
              <w14:schemeClr w14:val="tx1"/>
            </w14:solidFill>
          </w14:textFill>
        </w:rPr>
        <w:t>负责投标相关事宜，则无需提供授权委托书。</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2.如为联合体，由联合体的牵头人出具。</w:t>
      </w:r>
    </w:p>
    <w:p>
      <w:pPr>
        <w:spacing w:line="360" w:lineRule="auto"/>
        <w:ind w:right="1260"/>
        <w:rPr>
          <w:rFonts w:hint="eastAsia" w:ascii="宋体" w:hAnsi="宋体" w:cs="宋体"/>
          <w:color w:val="000000" w:themeColor="text1"/>
          <w:szCs w:val="21"/>
          <w:highlight w:val="none"/>
          <w:u w:val="single"/>
          <w14:textFill>
            <w14:solidFill>
              <w14:schemeClr w14:val="tx1"/>
            </w14:solidFill>
          </w14:textFill>
        </w:rPr>
        <w:sectPr>
          <w:footerReference r:id="rId6" w:type="default"/>
          <w:pgSz w:w="11906" w:h="16838"/>
          <w:pgMar w:top="993" w:right="1134" w:bottom="505" w:left="1134" w:header="851" w:footer="737" w:gutter="0"/>
          <w:pgNumType w:fmt="decimal"/>
          <w:cols w:space="720" w:num="1"/>
          <w:docGrid w:type="lines" w:linePitch="312" w:charSpace="0"/>
        </w:sectPr>
      </w:pPr>
    </w:p>
    <w:p>
      <w:pPr>
        <w:spacing w:line="360" w:lineRule="auto"/>
        <w:rPr>
          <w:rFonts w:hint="eastAsia" w:ascii="宋体" w:hAnsi="宋体" w:cs="宋体"/>
          <w:color w:val="000000" w:themeColor="text1"/>
          <w:szCs w:val="21"/>
          <w:highlight w:val="none"/>
          <w14:textFill>
            <w14:solidFill>
              <w14:schemeClr w14:val="tx1"/>
            </w14:solidFill>
          </w14:textFill>
        </w:rPr>
        <w:sectPr>
          <w:type w:val="continuous"/>
          <w:pgSz w:w="11906" w:h="16838"/>
          <w:pgMar w:top="1418" w:right="1134" w:bottom="1418" w:left="1134" w:header="851" w:footer="992" w:gutter="0"/>
          <w:pgNumType w:fmt="decimal"/>
          <w:cols w:space="720" w:num="1"/>
          <w:docGrid w:type="lines" w:linePitch="312" w:charSpace="0"/>
        </w:sectPr>
      </w:pPr>
    </w:p>
    <w:p>
      <w:pPr>
        <w:spacing w:line="360" w:lineRule="auto"/>
        <w:jc w:val="center"/>
        <w:rPr>
          <w:rFonts w:hint="eastAsia" w:ascii="宋体" w:hAnsi="宋体" w:cs="宋体"/>
          <w:color w:val="000000" w:themeColor="text1"/>
          <w:sz w:val="24"/>
          <w:highlight w:val="none"/>
          <w14:textFill>
            <w14:solidFill>
              <w14:schemeClr w14:val="tx1"/>
            </w14:solidFill>
          </w14:textFill>
        </w:rPr>
      </w:pPr>
      <w:bookmarkStart w:id="42" w:name="_Toc256773241"/>
      <w:bookmarkStart w:id="43" w:name="_Toc263413240"/>
      <w:r>
        <w:rPr>
          <w:rFonts w:hint="eastAsia" w:ascii="宋体" w:hAnsi="宋体" w:cs="宋体"/>
          <w:b/>
          <w:color w:val="000000" w:themeColor="text1"/>
          <w:sz w:val="32"/>
          <w:szCs w:val="32"/>
          <w:highlight w:val="none"/>
          <w:lang w:eastAsia="zh-CN"/>
          <w14:textFill>
            <w14:solidFill>
              <w14:schemeClr w14:val="tx1"/>
            </w14:solidFill>
          </w14:textFill>
        </w:rPr>
        <w:t>六</w:t>
      </w:r>
      <w:r>
        <w:rPr>
          <w:rFonts w:hint="eastAsia" w:ascii="宋体" w:hAnsi="宋体" w:cs="宋体"/>
          <w:b/>
          <w:color w:val="000000" w:themeColor="text1"/>
          <w:sz w:val="32"/>
          <w:szCs w:val="32"/>
          <w:highlight w:val="none"/>
          <w14:textFill>
            <w14:solidFill>
              <w14:schemeClr w14:val="tx1"/>
            </w14:solidFill>
          </w14:textFill>
        </w:rPr>
        <w:t>、项目管理机构表</w:t>
      </w:r>
      <w:bookmarkEnd w:id="42"/>
      <w:bookmarkEnd w:id="43"/>
    </w:p>
    <w:p>
      <w:pPr>
        <w:spacing w:line="48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6.1</w:t>
      </w:r>
      <w:r>
        <w:rPr>
          <w:rFonts w:hint="eastAsia" w:ascii="宋体" w:hAnsi="宋体" w:cs="宋体"/>
          <w:b/>
          <w:color w:val="000000" w:themeColor="text1"/>
          <w:sz w:val="24"/>
          <w:highlight w:val="none"/>
          <w14:textFill>
            <w14:solidFill>
              <w14:schemeClr w14:val="tx1"/>
            </w14:solidFill>
          </w14:textFill>
        </w:rPr>
        <w:t>项目管理机构组成表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103"/>
        <w:gridCol w:w="1022"/>
        <w:gridCol w:w="1184"/>
        <w:gridCol w:w="1103"/>
        <w:gridCol w:w="1103"/>
        <w:gridCol w:w="863"/>
        <w:gridCol w:w="128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02" w:type="dxa"/>
            <w:vMerge w:val="restart"/>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tc>
        <w:tc>
          <w:tcPr>
            <w:tcW w:w="1103" w:type="dxa"/>
            <w:vMerge w:val="restart"/>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p>
        </w:tc>
        <w:tc>
          <w:tcPr>
            <w:tcW w:w="1022" w:type="dxa"/>
            <w:vMerge w:val="restart"/>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tc>
        <w:tc>
          <w:tcPr>
            <w:tcW w:w="5533" w:type="dxa"/>
            <w:gridSpan w:val="5"/>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执业或职业资格证明</w:t>
            </w:r>
          </w:p>
        </w:tc>
        <w:tc>
          <w:tcPr>
            <w:tcW w:w="847" w:type="dxa"/>
            <w:vMerge w:val="restart"/>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102" w:type="dxa"/>
            <w:vMerge w:val="continue"/>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103" w:type="dxa"/>
            <w:vMerge w:val="continue"/>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022" w:type="dxa"/>
            <w:vMerge w:val="continue"/>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证书名称</w:t>
            </w:r>
          </w:p>
        </w:tc>
        <w:tc>
          <w:tcPr>
            <w:tcW w:w="1103"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级别</w:t>
            </w:r>
          </w:p>
        </w:tc>
        <w:tc>
          <w:tcPr>
            <w:tcW w:w="1103"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证号</w:t>
            </w:r>
          </w:p>
        </w:tc>
        <w:tc>
          <w:tcPr>
            <w:tcW w:w="863"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w:t>
            </w:r>
          </w:p>
        </w:tc>
        <w:tc>
          <w:tcPr>
            <w:tcW w:w="128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社会保险</w:t>
            </w:r>
          </w:p>
        </w:tc>
        <w:tc>
          <w:tcPr>
            <w:tcW w:w="847" w:type="dxa"/>
            <w:vMerge w:val="continue"/>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022"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84"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1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6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128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c>
          <w:tcPr>
            <w:tcW w:w="847"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bl>
    <w:p>
      <w:pPr>
        <w:spacing w:line="480" w:lineRule="exact"/>
        <w:rPr>
          <w:rFonts w:hint="eastAsia" w:ascii="宋体" w:hAnsi="宋体" w:cs="宋体"/>
          <w:color w:val="000000" w:themeColor="text1"/>
          <w:sz w:val="24"/>
          <w:highlight w:val="none"/>
          <w14:textFill>
            <w14:solidFill>
              <w14:schemeClr w14:val="tx1"/>
            </w14:solidFill>
          </w14:textFill>
        </w:rPr>
      </w:pPr>
    </w:p>
    <w:p>
      <w:pPr>
        <w:spacing w:line="480" w:lineRule="exact"/>
        <w:rPr>
          <w:rFonts w:hint="eastAsia" w:ascii="宋体" w:hAnsi="宋体" w:cs="宋体"/>
          <w:color w:val="000000" w:themeColor="text1"/>
          <w:sz w:val="24"/>
          <w:highlight w:val="none"/>
          <w14:textFill>
            <w14:solidFill>
              <w14:schemeClr w14:val="tx1"/>
            </w14:solidFill>
          </w14:textFill>
        </w:rPr>
      </w:pPr>
    </w:p>
    <w:p>
      <w:pPr>
        <w:spacing w:line="480" w:lineRule="exact"/>
        <w:rPr>
          <w:rFonts w:hint="eastAsia" w:ascii="宋体" w:hAnsi="宋体" w:cs="宋体"/>
          <w:color w:val="000000" w:themeColor="text1"/>
          <w:sz w:val="24"/>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spacing w:line="48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6.2</w:t>
      </w:r>
      <w:r>
        <w:rPr>
          <w:rFonts w:hint="eastAsia" w:ascii="宋体" w:hAnsi="宋体" w:cs="宋体"/>
          <w:b/>
          <w:color w:val="000000" w:themeColor="text1"/>
          <w:sz w:val="24"/>
          <w:highlight w:val="none"/>
          <w14:textFill>
            <w14:solidFill>
              <w14:schemeClr w14:val="tx1"/>
            </w14:solidFill>
          </w14:textFill>
        </w:rPr>
        <w:t xml:space="preserve">主要人员简历表                                              　　                                            　　 </w:t>
      </w:r>
    </w:p>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248"/>
        <w:gridCol w:w="1095"/>
        <w:gridCol w:w="1416"/>
        <w:gridCol w:w="1339"/>
        <w:gridCol w:w="496"/>
        <w:gridCol w:w="1704"/>
        <w:gridCol w:w="47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48"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p>
        </w:tc>
        <w:tc>
          <w:tcPr>
            <w:tcW w:w="1343"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416"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龄</w:t>
            </w:r>
          </w:p>
        </w:tc>
        <w:tc>
          <w:tcPr>
            <w:tcW w:w="1339"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2675" w:type="dxa"/>
            <w:gridSpan w:val="3"/>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    历</w:t>
            </w:r>
          </w:p>
        </w:tc>
        <w:tc>
          <w:tcPr>
            <w:tcW w:w="1186"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48"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执业资格</w:t>
            </w:r>
          </w:p>
        </w:tc>
        <w:tc>
          <w:tcPr>
            <w:tcW w:w="4098"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2675" w:type="dxa"/>
            <w:gridSpan w:val="3"/>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安全生产考核合格证书</w:t>
            </w:r>
          </w:p>
        </w:tc>
        <w:tc>
          <w:tcPr>
            <w:tcW w:w="1186"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48"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称</w:t>
            </w:r>
          </w:p>
        </w:tc>
        <w:tc>
          <w:tcPr>
            <w:tcW w:w="1343"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416"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tc>
        <w:tc>
          <w:tcPr>
            <w:tcW w:w="1339"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2675" w:type="dxa"/>
            <w:gridSpan w:val="3"/>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拟在本合同任职</w:t>
            </w:r>
          </w:p>
        </w:tc>
        <w:tc>
          <w:tcPr>
            <w:tcW w:w="1186"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48"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毕业学校</w:t>
            </w:r>
          </w:p>
        </w:tc>
        <w:tc>
          <w:tcPr>
            <w:tcW w:w="7959" w:type="dxa"/>
            <w:gridSpan w:val="8"/>
            <w:noWrap w:val="0"/>
            <w:vAlign w:val="center"/>
          </w:tcPr>
          <w:p>
            <w:pPr>
              <w:spacing w:line="480" w:lineRule="exact"/>
              <w:ind w:firstLine="1320" w:firstLineChars="5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07" w:type="dxa"/>
            <w:gridSpan w:val="9"/>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     间</w:t>
            </w: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参加过的类似项目</w:t>
            </w: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担任职务</w:t>
            </w: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4346" w:type="dxa"/>
            <w:gridSpan w:val="4"/>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04"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661"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bl>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注：主要人员指项目经理、技术负责人、安全管理人员 （专职安全生产管理人员）及其他主要人员。</w:t>
      </w: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bookmarkStart w:id="44" w:name="_Toc263413242"/>
      <w:bookmarkStart w:id="45" w:name="_Toc256773243"/>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bookmarkEnd w:id="44"/>
    <w:bookmarkEnd w:id="45"/>
    <w:p>
      <w:pPr>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bookmarkStart w:id="46" w:name="_Toc256773238"/>
      <w:bookmarkStart w:id="47" w:name="_Toc456966065"/>
      <w:bookmarkStart w:id="48" w:name="_Toc456951624"/>
      <w:bookmarkStart w:id="49" w:name="_Toc263413237"/>
      <w:bookmarkStart w:id="50" w:name="_Toc459446232"/>
      <w:bookmarkStart w:id="51" w:name="_Toc456953787"/>
      <w:r>
        <w:rPr>
          <w:rFonts w:hint="eastAsia" w:ascii="宋体" w:hAnsi="宋体" w:eastAsia="宋体" w:cs="宋体"/>
          <w:b/>
          <w:color w:val="000000" w:themeColor="text1"/>
          <w:sz w:val="32"/>
          <w:szCs w:val="32"/>
          <w:highlight w:val="none"/>
          <w:lang w:eastAsia="zh-CN"/>
          <w14:textFill>
            <w14:solidFill>
              <w14:schemeClr w14:val="tx1"/>
            </w14:solidFill>
          </w14:textFill>
        </w:rPr>
        <w:t>七、</w:t>
      </w:r>
      <w:bookmarkEnd w:id="46"/>
      <w:bookmarkEnd w:id="47"/>
      <w:bookmarkEnd w:id="48"/>
      <w:bookmarkEnd w:id="49"/>
      <w:bookmarkEnd w:id="50"/>
      <w:bookmarkEnd w:id="51"/>
      <w:r>
        <w:rPr>
          <w:rFonts w:hint="eastAsia" w:ascii="宋体" w:hAnsi="宋体" w:eastAsia="宋体" w:cs="宋体"/>
          <w:b/>
          <w:color w:val="000000" w:themeColor="text1"/>
          <w:sz w:val="32"/>
          <w:szCs w:val="32"/>
          <w:highlight w:val="none"/>
          <w:lang w:eastAsia="zh-CN"/>
          <w14:textFill>
            <w14:solidFill>
              <w14:schemeClr w14:val="tx1"/>
            </w14:solidFill>
          </w14:textFill>
        </w:rPr>
        <w:t>资格审查资料</w:t>
      </w:r>
    </w:p>
    <w:p>
      <w:pPr>
        <w:spacing w:line="480" w:lineRule="exact"/>
        <w:rPr>
          <w:rFonts w:hint="eastAsia" w:ascii="宋体" w:hAnsi="宋体" w:cs="宋体"/>
          <w:b/>
          <w:color w:val="000000" w:themeColor="text1"/>
          <w:sz w:val="24"/>
          <w:highlight w:val="none"/>
          <w:lang w:val="en-US" w:eastAsia="zh-CN"/>
          <w14:textFill>
            <w14:solidFill>
              <w14:schemeClr w14:val="tx1"/>
            </w14:solidFill>
          </w14:textFill>
        </w:rPr>
      </w:pPr>
    </w:p>
    <w:p>
      <w:pPr>
        <w:spacing w:line="48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7.1</w:t>
      </w:r>
      <w:r>
        <w:rPr>
          <w:rFonts w:hint="eastAsia" w:ascii="宋体" w:hAnsi="宋体" w:cs="宋体"/>
          <w:b/>
          <w:color w:val="000000" w:themeColor="text1"/>
          <w:sz w:val="24"/>
          <w:highlight w:val="none"/>
          <w14:textFill>
            <w14:solidFill>
              <w14:schemeClr w14:val="tx1"/>
            </w14:solidFill>
          </w14:textFill>
        </w:rPr>
        <w:t xml:space="preserve">投标人基本情况表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035"/>
        <w:gridCol w:w="1340"/>
        <w:gridCol w:w="1289"/>
        <w:gridCol w:w="1725"/>
        <w:gridCol w:w="979"/>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7625" w:type="dxa"/>
            <w:gridSpan w:val="6"/>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注册地址</w:t>
            </w:r>
          </w:p>
        </w:tc>
        <w:tc>
          <w:tcPr>
            <w:tcW w:w="3664" w:type="dxa"/>
            <w:gridSpan w:val="3"/>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2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223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840" w:type="dxa"/>
            <w:vMerge w:val="restart"/>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103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629"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2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223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840" w:type="dxa"/>
            <w:vMerge w:val="continue"/>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03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tc>
        <w:tc>
          <w:tcPr>
            <w:tcW w:w="2629"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2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网址</w:t>
            </w:r>
          </w:p>
        </w:tc>
        <w:tc>
          <w:tcPr>
            <w:tcW w:w="223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组织结构</w:t>
            </w:r>
          </w:p>
        </w:tc>
        <w:tc>
          <w:tcPr>
            <w:tcW w:w="7625" w:type="dxa"/>
            <w:gridSpan w:val="6"/>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03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3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289"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72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979"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257"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103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3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289"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72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979"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257"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p>
        </w:tc>
        <w:tc>
          <w:tcPr>
            <w:tcW w:w="2375"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3014"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c>
          <w:tcPr>
            <w:tcW w:w="223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企业资质等级</w:t>
            </w:r>
          </w:p>
        </w:tc>
        <w:tc>
          <w:tcPr>
            <w:tcW w:w="2375"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289" w:type="dxa"/>
            <w:vMerge w:val="restart"/>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w:t>
            </w:r>
          </w:p>
        </w:tc>
        <w:tc>
          <w:tcPr>
            <w:tcW w:w="172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223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营业执照号</w:t>
            </w:r>
          </w:p>
        </w:tc>
        <w:tc>
          <w:tcPr>
            <w:tcW w:w="2375"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289" w:type="dxa"/>
            <w:vMerge w:val="continue"/>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2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高级职称人员</w:t>
            </w:r>
          </w:p>
        </w:tc>
        <w:tc>
          <w:tcPr>
            <w:tcW w:w="223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2375"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289" w:type="dxa"/>
            <w:vMerge w:val="continue"/>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2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中级职称人员</w:t>
            </w:r>
          </w:p>
        </w:tc>
        <w:tc>
          <w:tcPr>
            <w:tcW w:w="223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p>
        </w:tc>
        <w:tc>
          <w:tcPr>
            <w:tcW w:w="2375"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289" w:type="dxa"/>
            <w:vMerge w:val="continue"/>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2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初级职称人员</w:t>
            </w:r>
          </w:p>
        </w:tc>
        <w:tc>
          <w:tcPr>
            <w:tcW w:w="223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tc>
        <w:tc>
          <w:tcPr>
            <w:tcW w:w="2375"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289" w:type="dxa"/>
            <w:vMerge w:val="continue"/>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c>
          <w:tcPr>
            <w:tcW w:w="1725"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技工</w:t>
            </w:r>
          </w:p>
        </w:tc>
        <w:tc>
          <w:tcPr>
            <w:tcW w:w="2236" w:type="dxa"/>
            <w:gridSpan w:val="2"/>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经营范围</w:t>
            </w:r>
          </w:p>
        </w:tc>
        <w:tc>
          <w:tcPr>
            <w:tcW w:w="7625" w:type="dxa"/>
            <w:gridSpan w:val="6"/>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p>
            <w:pPr>
              <w:spacing w:line="480" w:lineRule="exact"/>
              <w:jc w:val="center"/>
              <w:rPr>
                <w:rFonts w:hint="eastAsia" w:ascii="宋体" w:hAnsi="宋体" w:cs="宋体"/>
                <w:color w:val="000000" w:themeColor="text1"/>
                <w:sz w:val="24"/>
                <w:highlight w:val="none"/>
                <w14:textFill>
                  <w14:solidFill>
                    <w14:schemeClr w14:val="tx1"/>
                  </w14:solidFill>
                </w14:textFill>
              </w:rPr>
            </w:pPr>
          </w:p>
          <w:p>
            <w:pPr>
              <w:spacing w:line="480" w:lineRule="exact"/>
              <w:jc w:val="center"/>
              <w:rPr>
                <w:rFonts w:hint="eastAsia" w:ascii="宋体" w:hAnsi="宋体" w:cs="宋体"/>
                <w:color w:val="000000" w:themeColor="text1"/>
                <w:sz w:val="24"/>
                <w:highlight w:val="none"/>
                <w14:textFill>
                  <w14:solidFill>
                    <w14:schemeClr w14:val="tx1"/>
                  </w14:solidFill>
                </w14:textFill>
              </w:rPr>
            </w:pPr>
          </w:p>
          <w:p>
            <w:pPr>
              <w:spacing w:line="480" w:lineRule="exact"/>
              <w:jc w:val="center"/>
              <w:rPr>
                <w:rFonts w:hint="eastAsia" w:ascii="宋体" w:hAnsi="宋体" w:cs="宋体"/>
                <w:color w:val="000000" w:themeColor="text1"/>
                <w:sz w:val="24"/>
                <w:highlight w:val="none"/>
                <w14:textFill>
                  <w14:solidFill>
                    <w14:schemeClr w14:val="tx1"/>
                  </w14:solidFill>
                </w14:textFill>
              </w:rPr>
            </w:pPr>
          </w:p>
          <w:p>
            <w:pPr>
              <w:spacing w:line="480" w:lineRule="exact"/>
              <w:jc w:val="center"/>
              <w:rPr>
                <w:rFonts w:hint="eastAsia" w:ascii="宋体" w:hAnsi="宋体" w:cs="宋体"/>
                <w:color w:val="000000" w:themeColor="text1"/>
                <w:sz w:val="24"/>
                <w:highlight w:val="none"/>
                <w14:textFill>
                  <w14:solidFill>
                    <w14:schemeClr w14:val="tx1"/>
                  </w14:solidFill>
                </w14:textFill>
              </w:rPr>
            </w:pPr>
          </w:p>
          <w:p>
            <w:pPr>
              <w:spacing w:line="480" w:lineRule="exact"/>
              <w:jc w:val="center"/>
              <w:rPr>
                <w:rFonts w:hint="eastAsia" w:ascii="宋体" w:hAnsi="宋体" w:cs="宋体"/>
                <w:color w:val="000000" w:themeColor="text1"/>
                <w:sz w:val="24"/>
                <w:highlight w:val="none"/>
                <w14:textFill>
                  <w14:solidFill>
                    <w14:schemeClr w14:val="tx1"/>
                  </w14:solidFill>
                </w14:textFill>
              </w:rPr>
            </w:pPr>
          </w:p>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40"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625" w:type="dxa"/>
            <w:gridSpan w:val="6"/>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p>
          <w:p>
            <w:pPr>
              <w:spacing w:line="480" w:lineRule="exact"/>
              <w:jc w:val="center"/>
              <w:rPr>
                <w:rFonts w:hint="eastAsia" w:ascii="宋体" w:hAnsi="宋体" w:cs="宋体"/>
                <w:color w:val="000000" w:themeColor="text1"/>
                <w:sz w:val="24"/>
                <w:highlight w:val="none"/>
                <w14:textFill>
                  <w14:solidFill>
                    <w14:schemeClr w14:val="tx1"/>
                  </w14:solidFill>
                </w14:textFill>
              </w:rPr>
            </w:pPr>
          </w:p>
          <w:p>
            <w:pPr>
              <w:spacing w:line="480" w:lineRule="exact"/>
              <w:jc w:val="center"/>
              <w:rPr>
                <w:rFonts w:hint="eastAsia" w:ascii="宋体" w:hAnsi="宋体" w:cs="宋体"/>
                <w:color w:val="000000" w:themeColor="text1"/>
                <w:sz w:val="24"/>
                <w:highlight w:val="none"/>
                <w14:textFill>
                  <w14:solidFill>
                    <w14:schemeClr w14:val="tx1"/>
                  </w14:solidFill>
                </w14:textFill>
              </w:rPr>
            </w:pPr>
          </w:p>
          <w:p>
            <w:pPr>
              <w:spacing w:line="480" w:lineRule="exact"/>
              <w:jc w:val="center"/>
              <w:rPr>
                <w:rFonts w:hint="eastAsia" w:ascii="宋体" w:hAnsi="宋体" w:cs="宋体"/>
                <w:color w:val="000000" w:themeColor="text1"/>
                <w:sz w:val="24"/>
                <w:highlight w:val="none"/>
                <w14:textFill>
                  <w14:solidFill>
                    <w14:schemeClr w14:val="tx1"/>
                  </w14:solidFill>
                </w14:textFill>
              </w:rPr>
            </w:pPr>
          </w:p>
        </w:tc>
      </w:tr>
    </w:tbl>
    <w:p>
      <w:pPr>
        <w:spacing w:line="480" w:lineRule="exact"/>
        <w:rPr>
          <w:rFonts w:hint="eastAsia" w:ascii="宋体" w:hAnsi="宋体" w:cs="宋体"/>
          <w:color w:val="000000" w:themeColor="text1"/>
          <w:sz w:val="24"/>
          <w:highlight w:val="none"/>
          <w14:textFill>
            <w14:solidFill>
              <w14:schemeClr w14:val="tx1"/>
            </w14:solidFill>
          </w14:textFill>
        </w:rPr>
      </w:pPr>
    </w:p>
    <w:p>
      <w:pPr>
        <w:spacing w:line="480" w:lineRule="exact"/>
        <w:rPr>
          <w:rFonts w:hint="eastAsia" w:ascii="宋体" w:hAnsi="宋体" w:cs="宋体"/>
          <w:b/>
          <w:color w:val="000000" w:themeColor="text1"/>
          <w:sz w:val="24"/>
          <w:highlight w:val="none"/>
          <w14:textFill>
            <w14:solidFill>
              <w14:schemeClr w14:val="tx1"/>
            </w14:solidFill>
          </w14:textFill>
        </w:rPr>
      </w:pPr>
    </w:p>
    <w:p>
      <w:pPr>
        <w:spacing w:line="48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7.2</w:t>
      </w:r>
      <w:r>
        <w:rPr>
          <w:rFonts w:hint="eastAsia" w:ascii="宋体" w:hAnsi="宋体" w:cs="宋体"/>
          <w:b/>
          <w:color w:val="000000" w:themeColor="text1"/>
          <w:sz w:val="24"/>
          <w:highlight w:val="none"/>
          <w14:textFill>
            <w14:solidFill>
              <w14:schemeClr w14:val="tx1"/>
            </w14:solidFill>
          </w14:textFill>
        </w:rPr>
        <w:t>相关材料的扫描件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603"/>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2" w:type="dxa"/>
            <w:noWrap w:val="0"/>
            <w:vAlign w:val="center"/>
          </w:tcPr>
          <w:p>
            <w:pPr>
              <w:spacing w:line="48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6603" w:type="dxa"/>
            <w:noWrap w:val="0"/>
            <w:vAlign w:val="center"/>
          </w:tcPr>
          <w:p>
            <w:pPr>
              <w:spacing w:line="48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名    称</w:t>
            </w:r>
          </w:p>
        </w:tc>
        <w:tc>
          <w:tcPr>
            <w:tcW w:w="2020" w:type="dxa"/>
            <w:noWrap w:val="0"/>
            <w:vAlign w:val="center"/>
          </w:tcPr>
          <w:p>
            <w:pPr>
              <w:spacing w:line="48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4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603" w:type="dxa"/>
            <w:noWrap w:val="0"/>
            <w:vAlign w:val="center"/>
          </w:tcPr>
          <w:p>
            <w:pPr>
              <w:spacing w:line="480" w:lineRule="exac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组成联合体时，联合体各方均须提供）</w:t>
            </w:r>
          </w:p>
        </w:tc>
        <w:tc>
          <w:tcPr>
            <w:tcW w:w="202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66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安全生产许可证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组成联合体时，联合体各方均须提供）</w:t>
            </w:r>
          </w:p>
        </w:tc>
        <w:tc>
          <w:tcPr>
            <w:tcW w:w="202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4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66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资质证书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组成联合体时，联合体各方均须提供）</w:t>
            </w:r>
          </w:p>
        </w:tc>
        <w:tc>
          <w:tcPr>
            <w:tcW w:w="202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66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项目经理注册建造师证、第二代身份证、社会保险证明、安全生产考核合格证书B证</w:t>
            </w:r>
          </w:p>
        </w:tc>
        <w:tc>
          <w:tcPr>
            <w:tcW w:w="202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66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授权委托人第二代身份证及社会保险证明</w:t>
            </w:r>
          </w:p>
        </w:tc>
        <w:tc>
          <w:tcPr>
            <w:tcW w:w="202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4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66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技术负责人有效的第二代身份证、职称证、社会保险证明</w:t>
            </w:r>
          </w:p>
        </w:tc>
        <w:tc>
          <w:tcPr>
            <w:tcW w:w="202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66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安全管理人员（专职安全生产管理人员）第二代身份证、社会保险证明、安全生产考核合格证书C证</w:t>
            </w:r>
          </w:p>
        </w:tc>
        <w:tc>
          <w:tcPr>
            <w:tcW w:w="202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4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6603"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财务负责人、质量管理人员、施工员、材料员、资料员岗位证、社会保险证明。</w:t>
            </w:r>
          </w:p>
        </w:tc>
        <w:tc>
          <w:tcPr>
            <w:tcW w:w="202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4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6603" w:type="dxa"/>
            <w:noWrap w:val="0"/>
            <w:vAlign w:val="center"/>
          </w:tcPr>
          <w:p>
            <w:pPr>
              <w:spacing w:line="480" w:lineRule="exac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投标人在“广东省水利建设市场信用信息平台”已登记的企业</w:t>
            </w:r>
            <w:r>
              <w:rPr>
                <w:rFonts w:hint="eastAsia" w:ascii="宋体" w:hAnsi="宋体" w:cs="宋体"/>
                <w:color w:val="000000" w:themeColor="text1"/>
                <w:kern w:val="0"/>
                <w:sz w:val="24"/>
                <w:highlight w:val="none"/>
                <w14:textFill>
                  <w14:solidFill>
                    <w14:schemeClr w14:val="tx1"/>
                  </w14:solidFill>
                </w14:textFill>
              </w:rPr>
              <w:t>，需提供网页截图证明</w:t>
            </w:r>
            <w:r>
              <w:rPr>
                <w:rFonts w:hint="eastAsia" w:ascii="宋体" w:hAnsi="宋体" w:cs="宋体"/>
                <w:color w:val="000000" w:themeColor="text1"/>
                <w:kern w:val="0"/>
                <w:sz w:val="24"/>
                <w:highlight w:val="none"/>
                <w:lang w:eastAsia="zh-CN"/>
                <w14:textFill>
                  <w14:solidFill>
                    <w14:schemeClr w14:val="tx1"/>
                  </w14:solidFill>
                </w14:textFill>
              </w:rPr>
              <w:t>；凡在广东省水利建设市场信用信息平台公布禁止参加省内水利工程建设投标期限内的单位不得参加本项目的投标，需提供网页截图证明。</w:t>
            </w:r>
          </w:p>
        </w:tc>
        <w:tc>
          <w:tcPr>
            <w:tcW w:w="202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42" w:type="dxa"/>
            <w:noWrap w:val="0"/>
            <w:vAlign w:val="center"/>
          </w:tcPr>
          <w:p>
            <w:pPr>
              <w:spacing w:line="4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6603" w:type="dxa"/>
            <w:noWrap w:val="0"/>
            <w:vAlign w:val="center"/>
          </w:tcPr>
          <w:p>
            <w:pPr>
              <w:spacing w:line="480" w:lineRule="exact"/>
              <w:rPr>
                <w:rFonts w:hint="eastAsia" w:ascii="宋体" w:hAnsi="宋体" w:cs="宋体"/>
                <w: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020" w:type="dxa"/>
            <w:noWrap w:val="0"/>
            <w:vAlign w:val="center"/>
          </w:tcPr>
          <w:p>
            <w:pPr>
              <w:spacing w:line="480" w:lineRule="exact"/>
              <w:rPr>
                <w:rFonts w:hint="eastAsia" w:ascii="宋体" w:hAnsi="宋体" w:cs="宋体"/>
                <w:color w:val="000000" w:themeColor="text1"/>
                <w:sz w:val="24"/>
                <w:highlight w:val="none"/>
                <w14:textFill>
                  <w14:solidFill>
                    <w14:schemeClr w14:val="tx1"/>
                  </w14:solidFill>
                </w14:textFill>
              </w:rPr>
            </w:pPr>
          </w:p>
        </w:tc>
      </w:tr>
    </w:tbl>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注：上表内容仅供参考，投标人应根据招标文件要求自行填写，表格可扩展，</w:t>
      </w:r>
      <w:r>
        <w:rPr>
          <w:rFonts w:hint="eastAsia" w:ascii="宋体" w:hAnsi="宋体" w:cs="宋体"/>
          <w:bCs/>
          <w:color w:val="000000" w:themeColor="text1"/>
          <w:sz w:val="24"/>
          <w:highlight w:val="none"/>
          <w14:textFill>
            <w14:solidFill>
              <w14:schemeClr w14:val="tx1"/>
            </w14:solidFill>
          </w14:textFill>
        </w:rPr>
        <w:t>投标单位参与此项目的所有人员（包括授权委托人）</w:t>
      </w:r>
      <w:r>
        <w:rPr>
          <w:rFonts w:hint="eastAsia" w:ascii="宋体" w:hAnsi="宋体" w:cs="宋体"/>
          <w:color w:val="000000" w:themeColor="text1"/>
          <w:sz w:val="24"/>
          <w:highlight w:val="none"/>
          <w14:textFill>
            <w14:solidFill>
              <w14:schemeClr w14:val="tx1"/>
            </w14:solidFill>
          </w14:textFill>
        </w:rPr>
        <w:t>应附近</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个月（其中必须有2023年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月）社保证明，如为退休人员无社会保险关系证明的，则需提供其退休证及返聘证明</w:t>
      </w:r>
      <w:r>
        <w:rPr>
          <w:rFonts w:hint="eastAsia" w:ascii="宋体" w:hAnsi="宋体" w:cs="宋体"/>
          <w:b/>
          <w:color w:val="000000" w:themeColor="text1"/>
          <w:sz w:val="24"/>
          <w:highlight w:val="none"/>
          <w14:textFill>
            <w14:solidFill>
              <w14:schemeClr w14:val="tx1"/>
            </w14:solidFill>
          </w14:textFill>
        </w:rPr>
        <w:t>。</w:t>
      </w: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5"/>
        <w:rPr>
          <w:rFonts w:hint="eastAsia" w:ascii="宋体" w:hAnsi="宋体" w:cs="宋体"/>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八、缴纳投标保证的凭证证明</w:t>
      </w: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pStyle w:val="6"/>
        <w:spacing w:line="394"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若采用投标保证金方式，投标人应在此提供汇款凭证</w:t>
      </w:r>
      <w:r>
        <w:rPr>
          <w:rFonts w:hint="eastAsia"/>
          <w:color w:val="000000" w:themeColor="text1"/>
          <w:sz w:val="24"/>
          <w:highlight w:val="none"/>
          <w:lang w:eastAsia="zh-CN"/>
          <w14:textFill>
            <w14:solidFill>
              <w14:schemeClr w14:val="tx1"/>
            </w14:solidFill>
          </w14:textFill>
        </w:rPr>
        <w:t>截图或彩色</w:t>
      </w:r>
      <w:r>
        <w:rPr>
          <w:rFonts w:hint="eastAsia"/>
          <w:color w:val="000000" w:themeColor="text1"/>
          <w:sz w:val="24"/>
          <w:highlight w:val="none"/>
          <w14:textFill>
            <w14:solidFill>
              <w14:schemeClr w14:val="tx1"/>
            </w14:solidFill>
          </w14:textFill>
        </w:rPr>
        <w:t>扫描件。</w:t>
      </w:r>
    </w:p>
    <w:p>
      <w:pPr>
        <w:pStyle w:val="6"/>
        <w:spacing w:line="394"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若采用投标保证担保方式，附银行保函</w:t>
      </w:r>
      <w:r>
        <w:rPr>
          <w:rFonts w:hint="eastAsia"/>
          <w:color w:val="000000" w:themeColor="text1"/>
          <w:sz w:val="24"/>
          <w:highlight w:val="none"/>
          <w:lang w:eastAsia="zh-CN"/>
          <w14:textFill>
            <w14:solidFill>
              <w14:schemeClr w14:val="tx1"/>
            </w14:solidFill>
          </w14:textFill>
        </w:rPr>
        <w:t>截图或彩色</w:t>
      </w:r>
      <w:r>
        <w:rPr>
          <w:rFonts w:hint="eastAsia"/>
          <w:color w:val="000000" w:themeColor="text1"/>
          <w:sz w:val="24"/>
          <w:highlight w:val="none"/>
          <w14:textFill>
            <w14:solidFill>
              <w14:schemeClr w14:val="tx1"/>
            </w14:solidFill>
          </w14:textFill>
        </w:rPr>
        <w:t>扫描件。</w:t>
      </w:r>
    </w:p>
    <w:p>
      <w:pPr>
        <w:pStyle w:val="6"/>
        <w:spacing w:line="394"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若采用投标保证保险方式，投标人应在此提供建设工程交易系统网上投保后的电子保单</w:t>
      </w:r>
      <w:r>
        <w:rPr>
          <w:rFonts w:hint="eastAsia"/>
          <w:color w:val="000000" w:themeColor="text1"/>
          <w:sz w:val="24"/>
          <w:highlight w:val="none"/>
          <w:lang w:eastAsia="zh-CN"/>
          <w14:textFill>
            <w14:solidFill>
              <w14:schemeClr w14:val="tx1"/>
            </w14:solidFill>
          </w14:textFill>
        </w:rPr>
        <w:t>截图或彩色</w:t>
      </w:r>
      <w:r>
        <w:rPr>
          <w:rFonts w:hint="eastAsia"/>
          <w:color w:val="000000" w:themeColor="text1"/>
          <w:sz w:val="24"/>
          <w:highlight w:val="none"/>
          <w14:textFill>
            <w14:solidFill>
              <w14:schemeClr w14:val="tx1"/>
            </w14:solidFill>
          </w14:textFill>
        </w:rPr>
        <w:t>扫描件。</w:t>
      </w:r>
    </w:p>
    <w:p>
      <w:pPr>
        <w:spacing w:line="480" w:lineRule="exact"/>
        <w:jc w:val="center"/>
        <w:outlineLvl w:val="1"/>
        <w:rPr>
          <w:rFonts w:hint="eastAsia" w:ascii="宋体" w:hAnsi="宋体" w:cs="宋体"/>
          <w:color w:val="000000" w:themeColor="text1"/>
          <w:sz w:val="24"/>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auto"/>
        <w:ind w:firstLine="643" w:firstLineChars="200"/>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lang w:eastAsia="zh-CN"/>
          <w14:textFill>
            <w14:solidFill>
              <w14:schemeClr w14:val="tx1"/>
            </w14:solidFill>
          </w14:textFill>
        </w:rPr>
        <w:t>九、投标承诺书</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致： </w:t>
      </w:r>
      <w:r>
        <w:rPr>
          <w:rFonts w:hint="eastAsia" w:ascii="宋体" w:hAnsi="宋体" w:cs="宋体"/>
          <w:color w:val="000000" w:themeColor="text1"/>
          <w:sz w:val="24"/>
          <w:szCs w:val="24"/>
          <w:highlight w:val="none"/>
          <w:u w:val="single"/>
          <w14:textFill>
            <w14:solidFill>
              <w14:schemeClr w14:val="tx1"/>
            </w14:solidFill>
          </w14:textFill>
        </w:rPr>
        <w:t xml:space="preserve">               （招标人）</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我方现参加 </w:t>
      </w:r>
      <w:r>
        <w:rPr>
          <w:rFonts w:hint="eastAsia" w:ascii="宋体" w:hAnsi="宋体" w:cs="宋体"/>
          <w:color w:val="000000" w:themeColor="text1"/>
          <w:sz w:val="24"/>
          <w:szCs w:val="24"/>
          <w:highlight w:val="none"/>
          <w:u w:val="single"/>
          <w14:textFill>
            <w14:solidFill>
              <w14:schemeClr w14:val="tx1"/>
            </w14:solidFill>
          </w14:textFill>
        </w:rPr>
        <w:t xml:space="preserve">        (项目名称) </w:t>
      </w:r>
      <w:r>
        <w:rPr>
          <w:rFonts w:hint="eastAsia" w:ascii="宋体" w:hAnsi="宋体" w:cs="宋体"/>
          <w:color w:val="000000" w:themeColor="text1"/>
          <w:sz w:val="24"/>
          <w:szCs w:val="24"/>
          <w:highlight w:val="none"/>
          <w14:textFill>
            <w14:solidFill>
              <w14:schemeClr w14:val="tx1"/>
            </w14:solidFill>
          </w14:textFill>
        </w:rPr>
        <w:t xml:space="preserve"> 投标，如我方中标，为确保按时、保质、保量完成</w:t>
      </w:r>
      <w:r>
        <w:rPr>
          <w:rFonts w:hint="eastAsia" w:ascii="宋体" w:hAnsi="宋体" w:cs="宋体"/>
          <w:color w:val="000000" w:themeColor="text1"/>
          <w:sz w:val="24"/>
          <w:szCs w:val="24"/>
          <w:highlight w:val="none"/>
          <w:lang w:eastAsia="zh-CN"/>
          <w14:textFill>
            <w14:solidFill>
              <w14:schemeClr w14:val="tx1"/>
            </w14:solidFill>
          </w14:textFill>
        </w:rPr>
        <w:t>施工</w:t>
      </w:r>
      <w:r>
        <w:rPr>
          <w:rFonts w:hint="eastAsia" w:ascii="宋体" w:hAnsi="宋体" w:cs="宋体"/>
          <w:color w:val="000000" w:themeColor="text1"/>
          <w:sz w:val="24"/>
          <w:szCs w:val="24"/>
          <w:highlight w:val="none"/>
          <w14:textFill>
            <w14:solidFill>
              <w14:schemeClr w14:val="tx1"/>
            </w14:solidFill>
          </w14:textFill>
        </w:rPr>
        <w:t>任务，特此作出如下承诺：</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1.我方保证</w:t>
      </w:r>
      <w:r>
        <w:rPr>
          <w:rFonts w:hint="eastAsia" w:ascii="宋体" w:hAnsi="宋体" w:cs="宋体"/>
          <w:color w:val="000000" w:themeColor="text1"/>
          <w:sz w:val="24"/>
          <w:szCs w:val="24"/>
          <w:highlight w:val="none"/>
          <w14:textFill>
            <w14:solidFill>
              <w14:schemeClr w14:val="tx1"/>
            </w14:solidFill>
          </w14:textFill>
        </w:rPr>
        <w:t>在工期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日历天</w:t>
      </w:r>
      <w:r>
        <w:rPr>
          <w:rFonts w:hint="eastAsia" w:ascii="宋体" w:hAnsi="宋体" w:cs="宋体"/>
          <w:color w:val="000000" w:themeColor="text1"/>
          <w:sz w:val="24"/>
          <w:szCs w:val="24"/>
          <w:highlight w:val="none"/>
          <w:lang w:val="en-US" w:eastAsia="zh-CN"/>
          <w14:textFill>
            <w14:solidFill>
              <w14:schemeClr w14:val="tx1"/>
            </w14:solidFill>
          </w14:textFill>
        </w:rPr>
        <w:t>（汛期除外）</w:t>
      </w:r>
      <w:r>
        <w:rPr>
          <w:rFonts w:hint="eastAsia" w:ascii="宋体" w:hAnsi="宋体" w:cs="宋体"/>
          <w:color w:val="000000" w:themeColor="text1"/>
          <w:sz w:val="24"/>
          <w:szCs w:val="24"/>
          <w:highlight w:val="none"/>
          <w14:textFill>
            <w14:solidFill>
              <w14:schemeClr w14:val="tx1"/>
            </w14:solidFill>
          </w14:textFill>
        </w:rPr>
        <w:t>内，按合同约定实施和完成工程任务，修补工程中任何缺陷。</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2.我方保证工程质量达到合格。</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3.我方保证在中标候选人公示期满后3个工作日内按韶关市公共资源交易中心的规定办理相关手续后领取中标通知书。</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4.我方保证自收到中标通知书后</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天内与招标人签订书面合同。</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5.我方保证在签订合同之日起一个月内按相关规定办理工资保证金登记手续，并到指定的银行设立工资保证金专用账户，按照中标价的3%（不超过300万）一次性提取资金存入该账户。</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6.项目人员管理承诺：</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(1)投标文件中拟派的项目经理、技术负责人及拟投和本项目的其他管理人员全部进驻本项目管理部且所有人员保证依时参加由招标人组织的现场踏勘协调、安全生产等会议。</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(2)我方保证派项目经理及技术负责人长驻施工现场进行施工现场指导并参加监理例会以便配合与解决与工程有关的一切业务问题。</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(3)我方保证：未经招标人批准不得更换投标文件中所到本项目的专业技术人员。</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若我方违反上述任何条款均视为违约，如经过三次整改或警告仍未彻底解决问题，招标人有权解除合同并上报行业主管部门作不良记录处理，我方承担由此造成的所有责任及经济损失。</w:t>
      </w:r>
    </w:p>
    <w:p>
      <w:pPr>
        <w:pStyle w:val="23"/>
        <w:rPr>
          <w:rFonts w:hint="eastAsia"/>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我方保证所有参与本项目的专用技术人员均为我方员工，绝不转包或临时聘用临时闲散参与其中。若我方违反该条款将视为违约，招标人有权解除合同且可将我方列入企业不良行为记录，并承担所有由此引起的责任及经济损失。</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.工人工资支付分账管理内容</w:t>
      </w:r>
    </w:p>
    <w:p>
      <w:pPr>
        <w:adjustRightInd w:val="0"/>
        <w:snapToGrid w:val="0"/>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依据2021年7月7日人力资源社会保障部等十部门关于印发《工程建设领域农民工工资专用账户管理暂行办法》的通知（人社部发〔2021〕53号），总包单位应当在工程施工合同签订之日起30日内开立专用账户，并与建设单位、开户银行签订资金管理三方协议。专用账户名称为总包单位名称加工程建设项目名称后加“农民工工资专用账户”。</w:t>
      </w:r>
      <w:r>
        <w:rPr>
          <w:rFonts w:hint="eastAsia" w:ascii="宋体" w:hAnsi="宋体" w:cs="宋体"/>
          <w:color w:val="000000" w:themeColor="text1"/>
          <w:spacing w:val="2"/>
          <w:kern w:val="0"/>
          <w:sz w:val="24"/>
          <w:szCs w:val="24"/>
          <w:highlight w:val="none"/>
          <w:lang w:val="zh-CN"/>
          <w14:textFill>
            <w14:solidFill>
              <w14:schemeClr w14:val="tx1"/>
            </w14:solidFill>
          </w14:textFill>
        </w:rPr>
        <w:t>总包单位应当在专用账户开立后的30日内报项目所在地专用账户监管部门备案。根据水利工程人工工资所占比例，于每次拨付工程进度款时，按工程进度款的</w:t>
      </w:r>
      <w:r>
        <w:rPr>
          <w:rFonts w:hint="eastAsia" w:ascii="宋体" w:hAnsi="宋体" w:cs="宋体"/>
          <w:color w:val="000000" w:themeColor="text1"/>
          <w:spacing w:val="2"/>
          <w:kern w:val="0"/>
          <w:sz w:val="24"/>
          <w:szCs w:val="24"/>
          <w:highlight w:val="none"/>
          <w:lang w:val="en-US" w:eastAsia="zh-CN"/>
          <w14:textFill>
            <w14:solidFill>
              <w14:schemeClr w14:val="tx1"/>
            </w14:solidFill>
          </w14:textFill>
        </w:rPr>
        <w:t>20</w:t>
      </w:r>
      <w:r>
        <w:rPr>
          <w:rFonts w:hint="eastAsia" w:ascii="宋体" w:hAnsi="宋体" w:cs="宋体"/>
          <w:color w:val="000000" w:themeColor="text1"/>
          <w:spacing w:val="2"/>
          <w:kern w:val="0"/>
          <w:sz w:val="24"/>
          <w:szCs w:val="24"/>
          <w:highlight w:val="none"/>
          <w:lang w:val="zh-CN"/>
          <w14:textFill>
            <w14:solidFill>
              <w14:schemeClr w14:val="tx1"/>
            </w14:solidFill>
          </w14:textFill>
        </w:rPr>
        <w:t>％将资金转存到中标单位开设的工人工资专用账户上，确保</w:t>
      </w:r>
      <w:r>
        <w:rPr>
          <w:rFonts w:hint="eastAsia" w:ascii="宋体" w:hAnsi="宋体" w:cs="宋体"/>
          <w:color w:val="000000" w:themeColor="text1"/>
          <w:spacing w:val="2"/>
          <w:kern w:val="0"/>
          <w:sz w:val="24"/>
          <w:szCs w:val="24"/>
          <w:highlight w:val="none"/>
          <w:lang w:val="zh-CN" w:eastAsia="zh-CN"/>
          <w14:textFill>
            <w14:solidFill>
              <w14:schemeClr w14:val="tx1"/>
            </w14:solidFill>
          </w14:textFill>
        </w:rPr>
        <w:t>每月25日前</w:t>
      </w:r>
      <w:r>
        <w:rPr>
          <w:rFonts w:hint="eastAsia" w:ascii="宋体" w:hAnsi="宋体" w:cs="宋体"/>
          <w:color w:val="000000" w:themeColor="text1"/>
          <w:spacing w:val="2"/>
          <w:kern w:val="0"/>
          <w:sz w:val="24"/>
          <w:szCs w:val="24"/>
          <w:highlight w:val="none"/>
          <w:lang w:val="zh-CN"/>
          <w14:textFill>
            <w14:solidFill>
              <w14:schemeClr w14:val="tx1"/>
            </w14:solidFill>
          </w14:textFill>
        </w:rPr>
        <w:t>足额支付工人工资。若未按该办法执行，将上报省市水行政主管部门将此行为列入不良信用记录。</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若我方未遵守上述承诺，招标人有权取消我方中标资格并上报上级行业主管部门（韶关市水务局）作不良信用记录处理，将我方列入企业不良行为记录，并承担所有由此引起的责任及经济损失。</w:t>
      </w:r>
    </w:p>
    <w:p>
      <w:pPr>
        <w:widowControl/>
        <w:spacing w:line="480" w:lineRule="auto"/>
        <w:ind w:firstLine="480" w:firstLineChars="200"/>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（盖单位章）</w:t>
      </w:r>
    </w:p>
    <w:p>
      <w:pPr>
        <w:widowControl/>
        <w:spacing w:line="480" w:lineRule="auto"/>
        <w:ind w:firstLine="480" w:firstLineChars="200"/>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法定代表人（或授权委托人）：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（签字）</w:t>
      </w:r>
    </w:p>
    <w:p>
      <w:pPr>
        <w:widowControl/>
        <w:spacing w:line="480" w:lineRule="auto"/>
        <w:ind w:right="480" w:firstLine="5400" w:firstLineChars="225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pStyle w:val="23"/>
        <w:rPr>
          <w:rFonts w:hint="eastAsia" w:ascii="宋体" w:hAnsi="宋体" w:cs="宋体"/>
          <w:b/>
          <w:color w:val="000000" w:themeColor="text1"/>
          <w:sz w:val="32"/>
          <w:szCs w:val="32"/>
          <w:highlight w:val="none"/>
          <w14:textFill>
            <w14:solidFill>
              <w14:schemeClr w14:val="tx1"/>
            </w14:solidFill>
          </w14:textFill>
        </w:rPr>
      </w:pPr>
    </w:p>
    <w:p>
      <w:pPr>
        <w:spacing w:line="480" w:lineRule="exact"/>
        <w:jc w:val="center"/>
        <w:outlineLvl w:val="1"/>
        <w:rPr>
          <w:rFonts w:hint="eastAsia" w:ascii="宋体" w:hAnsi="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十、其他材料</w:t>
      </w:r>
    </w:p>
    <w:p>
      <w:pPr>
        <w:ind w:firstLine="420" w:firstLineChars="200"/>
        <w:rPr>
          <w:rFonts w:hint="eastAsia" w:ascii="宋体" w:hAnsi="宋体" w:cs="宋体"/>
          <w:color w:val="000000" w:themeColor="text1"/>
          <w:szCs w:val="21"/>
          <w:highlight w:val="none"/>
          <w14:textFill>
            <w14:solidFill>
              <w14:schemeClr w14:val="tx1"/>
            </w14:solidFill>
          </w14:textFill>
        </w:rPr>
      </w:pPr>
    </w:p>
    <w:p>
      <w:pPr>
        <w:autoSpaceDE w:val="0"/>
        <w:autoSpaceDN w:val="0"/>
        <w:adjustRightInd w:val="0"/>
        <w:snapToGrid w:val="0"/>
        <w:spacing w:before="93" w:beforeLines="30" w:after="93" w:afterLines="30"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招标文件规定的其他资料及投标人根据招标文件认为需要提交的其他资料。若无其他资料，投标人则填写“无”。</w:t>
      </w:r>
    </w:p>
    <w:p>
      <w:pPr>
        <w:ind w:firstLine="480" w:firstLineChars="200"/>
        <w:rPr>
          <w:rFonts w:hint="eastAsia" w:ascii="宋体" w:hAnsi="宋体" w:cs="宋体"/>
          <w:color w:val="000000" w:themeColor="text1"/>
          <w:sz w:val="24"/>
          <w:highlight w:val="none"/>
          <w14:textFill>
            <w14:solidFill>
              <w14:schemeClr w14:val="tx1"/>
            </w14:solidFill>
          </w14:textFill>
        </w:rPr>
      </w:pPr>
    </w:p>
    <w:p>
      <w:pPr>
        <w:ind w:firstLine="420" w:firstLineChars="200"/>
        <w:rPr>
          <w:rFonts w:hint="eastAsia" w:ascii="宋体" w:hAnsi="宋体" w:cs="宋体"/>
          <w:color w:val="000000" w:themeColor="text1"/>
          <w:highlight w:val="none"/>
          <w14:textFill>
            <w14:solidFill>
              <w14:schemeClr w14:val="tx1"/>
            </w14:solidFill>
          </w14:textFill>
        </w:rPr>
      </w:pPr>
    </w:p>
    <w:p>
      <w:pPr>
        <w:spacing w:line="480" w:lineRule="exact"/>
        <w:rPr>
          <w:rFonts w:hint="eastAsia" w:ascii="宋体" w:hAnsi="宋体" w:cs="宋体"/>
          <w:color w:val="000000" w:themeColor="text1"/>
          <w:sz w:val="24"/>
          <w:highlight w:val="none"/>
          <w14:textFill>
            <w14:solidFill>
              <w14:schemeClr w14:val="tx1"/>
            </w14:solidFill>
          </w14:textFill>
        </w:rPr>
      </w:pPr>
    </w:p>
    <w:p>
      <w:pPr>
        <w:spacing w:line="480" w:lineRule="exact"/>
        <w:rPr>
          <w:rFonts w:hint="eastAsia" w:ascii="宋体" w:hAnsi="宋体" w:cs="宋体"/>
          <w:color w:val="000000" w:themeColor="text1"/>
          <w:sz w:val="24"/>
          <w:highlight w:val="none"/>
          <w14:textFill>
            <w14:solidFill>
              <w14:schemeClr w14:val="tx1"/>
            </w14:solidFill>
          </w14:textFill>
        </w:rPr>
      </w:pPr>
    </w:p>
    <w:p>
      <w:pPr>
        <w:spacing w:line="480" w:lineRule="exact"/>
        <w:rPr>
          <w:rFonts w:hint="eastAsia" w:ascii="宋体" w:hAnsi="宋体" w:cs="宋体"/>
          <w:color w:val="000000" w:themeColor="text1"/>
          <w:sz w:val="24"/>
          <w:highlight w:val="none"/>
          <w14:textFill>
            <w14:solidFill>
              <w14:schemeClr w14:val="tx1"/>
            </w14:solidFill>
          </w14:textFill>
        </w:rPr>
      </w:pPr>
    </w:p>
    <w:p>
      <w:pPr>
        <w:spacing w:line="480" w:lineRule="exact"/>
        <w:rPr>
          <w:rFonts w:hint="eastAsia" w:ascii="宋体" w:hAnsi="宋体" w:cs="宋体"/>
          <w:color w:val="000000" w:themeColor="text1"/>
          <w:sz w:val="24"/>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pStyle w:val="2"/>
        <w:rPr>
          <w:rFonts w:hint="eastAsia" w:hAnsi="宋体" w:cs="宋体"/>
          <w:color w:val="000000" w:themeColor="text1"/>
          <w:highlight w:val="none"/>
          <w14:textFill>
            <w14:solidFill>
              <w14:schemeClr w14:val="tx1"/>
            </w14:solidFill>
          </w14:textFill>
        </w:rPr>
      </w:pPr>
    </w:p>
    <w:p>
      <w:pPr>
        <w:ind w:firstLine="420"/>
        <w:rPr>
          <w:rFonts w:cs="宋体" w:asciiTheme="majorEastAsia" w:hAnsiTheme="majorEastAsia" w:eastAsiaTheme="majorEastAsia"/>
          <w:color w:val="000000" w:themeColor="text1"/>
          <w:highlight w:val="none"/>
          <w14:textFill>
            <w14:solidFill>
              <w14:schemeClr w14:val="tx1"/>
            </w14:solidFill>
          </w14:textFill>
        </w:rPr>
      </w:pPr>
    </w:p>
    <w:p>
      <w:pPr>
        <w:spacing w:line="360" w:lineRule="auto"/>
        <w:jc w:val="left"/>
        <w:rPr>
          <w:rFonts w:hint="eastAsia" w:cs="宋体" w:asciiTheme="majorEastAsia" w:hAnsiTheme="majorEastAsia" w:eastAsiaTheme="majorEastAsia"/>
          <w:color w:val="000000" w:themeColor="text1"/>
          <w:sz w:val="36"/>
          <w:highlight w:val="none"/>
          <w14:textFill>
            <w14:solidFill>
              <w14:schemeClr w14:val="tx1"/>
            </w14:solidFill>
          </w14:textFill>
        </w:rPr>
      </w:pPr>
      <w:r>
        <w:rPr>
          <w:rFonts w:hint="eastAsia" w:cs="宋体" w:asciiTheme="majorEastAsia" w:hAnsiTheme="majorEastAsia" w:eastAsiaTheme="majorEastAsia"/>
          <w:color w:val="000000" w:themeColor="text1"/>
          <w:sz w:val="36"/>
          <w:highlight w:val="none"/>
          <w14:textFill>
            <w14:solidFill>
              <w14:schemeClr w14:val="tx1"/>
            </w14:solidFill>
          </w14:textFill>
        </w:rPr>
        <w:t>格式2：</w:t>
      </w:r>
    </w:p>
    <w:p>
      <w:pPr>
        <w:pStyle w:val="5"/>
        <w:rPr>
          <w:rFonts w:hint="eastAsia" w:cs="宋体" w:asciiTheme="majorEastAsia" w:hAnsiTheme="majorEastAsia" w:eastAsiaTheme="majorEastAsia"/>
          <w:color w:val="000000" w:themeColor="text1"/>
          <w:sz w:val="36"/>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hint="eastAsia" w:cs="宋体" w:asciiTheme="majorEastAsia" w:hAnsiTheme="majorEastAsia" w:eastAsiaTheme="majorEastAsia"/>
          <w:b/>
          <w:color w:val="000000" w:themeColor="text1"/>
          <w:sz w:val="48"/>
          <w:highlight w:val="none"/>
          <w:lang w:eastAsia="zh-CN"/>
          <w14:textFill>
            <w14:solidFill>
              <w14:schemeClr w14:val="tx1"/>
            </w14:solidFill>
          </w14:textFill>
        </w:rPr>
      </w:pPr>
      <w:r>
        <w:rPr>
          <w:rFonts w:hint="eastAsia" w:cs="宋体" w:asciiTheme="majorEastAsia" w:hAnsiTheme="majorEastAsia" w:eastAsiaTheme="majorEastAsia"/>
          <w:color w:val="000000" w:themeColor="text1"/>
          <w:sz w:val="36"/>
          <w:highlight w:val="none"/>
          <w:lang w:val="en-US" w:eastAsia="zh-CN"/>
          <w14:textFill>
            <w14:solidFill>
              <w14:schemeClr w14:val="tx1"/>
            </w14:solidFill>
          </w14:textFill>
        </w:rPr>
        <w:t xml:space="preserve"> </w:t>
      </w:r>
    </w:p>
    <w:p>
      <w:pPr>
        <w:spacing w:line="360" w:lineRule="auto"/>
        <w:jc w:val="center"/>
        <w:rPr>
          <w:rFonts w:cs="宋体" w:asciiTheme="majorEastAsia" w:hAnsiTheme="majorEastAsia" w:eastAsiaTheme="majorEastAsia"/>
          <w:color w:val="000000" w:themeColor="text1"/>
          <w:highlight w:val="none"/>
          <w:u w:val="single"/>
          <w14:textFill>
            <w14:solidFill>
              <w14:schemeClr w14:val="tx1"/>
            </w14:solidFill>
          </w14:textFill>
        </w:rPr>
      </w:pPr>
      <w:r>
        <w:rPr>
          <w:rFonts w:hint="eastAsia" w:cs="宋体" w:asciiTheme="majorEastAsia" w:hAnsiTheme="majorEastAsia" w:eastAsiaTheme="majorEastAsia"/>
          <w:b/>
          <w:color w:val="000000" w:themeColor="text1"/>
          <w:sz w:val="48"/>
          <w:highlight w:val="none"/>
          <w:lang w:val="en-US" w:eastAsia="zh-CN"/>
          <w14:textFill>
            <w14:solidFill>
              <w14:schemeClr w14:val="tx1"/>
            </w14:solidFill>
          </w14:textFill>
        </w:rPr>
        <w:t xml:space="preserve">    </w:t>
      </w:r>
      <w:r>
        <w:rPr>
          <w:rFonts w:hint="eastAsia" w:cs="宋体" w:asciiTheme="majorEastAsia" w:hAnsiTheme="majorEastAsia" w:eastAsiaTheme="majorEastAsia"/>
          <w:b/>
          <w:color w:val="000000" w:themeColor="text1"/>
          <w:sz w:val="48"/>
          <w:highlight w:val="none"/>
          <w:u w:val="single"/>
          <w:lang w:val="en-US" w:eastAsia="zh-CN"/>
          <w14:textFill>
            <w14:solidFill>
              <w14:schemeClr w14:val="tx1"/>
            </w14:solidFill>
          </w14:textFill>
        </w:rPr>
        <w:t>（项目名称）</w:t>
      </w:r>
      <w:r>
        <w:rPr>
          <w:rFonts w:hint="eastAsia" w:cs="宋体" w:asciiTheme="majorEastAsia" w:hAnsiTheme="majorEastAsia" w:eastAsiaTheme="majorEastAsia"/>
          <w:b/>
          <w:color w:val="000000" w:themeColor="text1"/>
          <w:sz w:val="48"/>
          <w:highlight w:val="none"/>
          <w14:textFill>
            <w14:solidFill>
              <w14:schemeClr w14:val="tx1"/>
            </w14:solidFill>
          </w14:textFill>
        </w:rPr>
        <w:t>招标</w:t>
      </w:r>
    </w:p>
    <w:p>
      <w:pPr>
        <w:spacing w:line="360" w:lineRule="auto"/>
        <w:rPr>
          <w:rFonts w:cs="宋体" w:asciiTheme="majorEastAsia" w:hAnsiTheme="majorEastAsia" w:eastAsiaTheme="majorEastAsia"/>
          <w:b/>
          <w:color w:val="000000" w:themeColor="text1"/>
          <w:sz w:val="32"/>
          <w:highlight w:val="none"/>
          <w14:textFill>
            <w14:solidFill>
              <w14:schemeClr w14:val="tx1"/>
            </w14:solidFill>
          </w14:textFill>
        </w:rPr>
      </w:pPr>
    </w:p>
    <w:p>
      <w:pPr>
        <w:spacing w:line="360" w:lineRule="auto"/>
        <w:rPr>
          <w:rFonts w:cs="宋体" w:asciiTheme="majorEastAsia" w:hAnsiTheme="majorEastAsia" w:eastAsiaTheme="majorEastAsia"/>
          <w:color w:val="000000" w:themeColor="text1"/>
          <w:highlight w:val="none"/>
          <w14:textFill>
            <w14:solidFill>
              <w14:schemeClr w14:val="tx1"/>
            </w14:solidFill>
          </w14:textFill>
        </w:rPr>
      </w:pPr>
    </w:p>
    <w:p>
      <w:pPr>
        <w:jc w:val="center"/>
        <w:rPr>
          <w:rFonts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jc w:val="center"/>
        <w:rPr>
          <w:rFonts w:cs="宋体" w:asciiTheme="majorEastAsia" w:hAnsiTheme="majorEastAsia" w:eastAsiaTheme="majorEastAsia"/>
          <w:b/>
          <w:color w:val="000000" w:themeColor="text1"/>
          <w:highlight w:val="none"/>
          <w14:textFill>
            <w14:solidFill>
              <w14:schemeClr w14:val="tx1"/>
            </w14:solidFill>
          </w14:textFill>
        </w:rPr>
      </w:pPr>
    </w:p>
    <w:p>
      <w:pPr>
        <w:spacing w:line="360" w:lineRule="auto"/>
        <w:jc w:val="center"/>
        <w:rPr>
          <w:rFonts w:cs="宋体" w:asciiTheme="majorEastAsia" w:hAnsiTheme="majorEastAsia" w:eastAsiaTheme="majorEastAsia"/>
          <w:color w:val="000000" w:themeColor="text1"/>
          <w:sz w:val="72"/>
          <w:highlight w:val="none"/>
          <w14:textFill>
            <w14:solidFill>
              <w14:schemeClr w14:val="tx1"/>
            </w14:solidFill>
          </w14:textFill>
        </w:rPr>
      </w:pPr>
    </w:p>
    <w:p>
      <w:pPr>
        <w:spacing w:line="360" w:lineRule="auto"/>
        <w:jc w:val="center"/>
        <w:rPr>
          <w:rFonts w:cs="宋体" w:asciiTheme="majorEastAsia" w:hAnsiTheme="majorEastAsia" w:eastAsiaTheme="majorEastAsia"/>
          <w:color w:val="000000" w:themeColor="text1"/>
          <w:sz w:val="72"/>
          <w:highlight w:val="none"/>
          <w14:textFill>
            <w14:solidFill>
              <w14:schemeClr w14:val="tx1"/>
            </w14:solidFill>
          </w14:textFill>
        </w:rPr>
      </w:pPr>
      <w:r>
        <w:rPr>
          <w:rFonts w:hint="eastAsia" w:cs="宋体" w:asciiTheme="majorEastAsia" w:hAnsiTheme="majorEastAsia" w:eastAsiaTheme="majorEastAsia"/>
          <w:color w:val="000000" w:themeColor="text1"/>
          <w:sz w:val="72"/>
          <w:highlight w:val="none"/>
          <w14:textFill>
            <w14:solidFill>
              <w14:schemeClr w14:val="tx1"/>
            </w14:solidFill>
          </w14:textFill>
        </w:rPr>
        <w:t>投</w:t>
      </w:r>
      <w:r>
        <w:rPr>
          <w:rFonts w:cs="宋体" w:asciiTheme="majorEastAsia" w:hAnsiTheme="majorEastAsia" w:eastAsiaTheme="majorEastAsia"/>
          <w:color w:val="000000" w:themeColor="text1"/>
          <w:sz w:val="72"/>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72"/>
          <w:highlight w:val="none"/>
          <w14:textFill>
            <w14:solidFill>
              <w14:schemeClr w14:val="tx1"/>
            </w14:solidFill>
          </w14:textFill>
        </w:rPr>
        <w:t>标</w:t>
      </w:r>
      <w:r>
        <w:rPr>
          <w:rFonts w:cs="宋体" w:asciiTheme="majorEastAsia" w:hAnsiTheme="majorEastAsia" w:eastAsiaTheme="majorEastAsia"/>
          <w:color w:val="000000" w:themeColor="text1"/>
          <w:sz w:val="72"/>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72"/>
          <w:highlight w:val="none"/>
          <w14:textFill>
            <w14:solidFill>
              <w14:schemeClr w14:val="tx1"/>
            </w14:solidFill>
          </w14:textFill>
        </w:rPr>
        <w:t>文</w:t>
      </w:r>
      <w:r>
        <w:rPr>
          <w:rFonts w:cs="宋体" w:asciiTheme="majorEastAsia" w:hAnsiTheme="majorEastAsia" w:eastAsiaTheme="majorEastAsia"/>
          <w:color w:val="000000" w:themeColor="text1"/>
          <w:sz w:val="72"/>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72"/>
          <w:highlight w:val="none"/>
          <w14:textFill>
            <w14:solidFill>
              <w14:schemeClr w14:val="tx1"/>
            </w14:solidFill>
          </w14:textFill>
        </w:rPr>
        <w:t>件</w:t>
      </w:r>
    </w:p>
    <w:p>
      <w:pPr>
        <w:spacing w:line="360" w:lineRule="auto"/>
        <w:jc w:val="center"/>
        <w:rPr>
          <w:rFonts w:cs="宋体" w:asciiTheme="majorEastAsia" w:hAnsiTheme="majorEastAsia" w:eastAsiaTheme="majorEastAsia"/>
          <w:color w:val="000000" w:themeColor="text1"/>
          <w:sz w:val="52"/>
          <w:highlight w:val="none"/>
          <w14:textFill>
            <w14:solidFill>
              <w14:schemeClr w14:val="tx1"/>
            </w14:solidFill>
          </w14:textFill>
        </w:rPr>
      </w:pPr>
    </w:p>
    <w:p>
      <w:pPr>
        <w:spacing w:line="360" w:lineRule="auto"/>
        <w:jc w:val="center"/>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44"/>
          <w:szCs w:val="44"/>
          <w:highlight w:val="none"/>
          <w14:textFill>
            <w14:solidFill>
              <w14:schemeClr w14:val="tx1"/>
            </w14:solidFill>
          </w14:textFill>
        </w:rPr>
        <w:t>（第二册：技术标书）</w:t>
      </w:r>
    </w:p>
    <w:p>
      <w:pPr>
        <w:spacing w:line="360" w:lineRule="auto"/>
        <w:rPr>
          <w:rFonts w:cs="宋体" w:asciiTheme="majorEastAsia" w:hAnsiTheme="majorEastAsia" w:eastAsiaTheme="majorEastAsia"/>
          <w:color w:val="000000" w:themeColor="text1"/>
          <w:highlight w:val="none"/>
          <w14:textFill>
            <w14:solidFill>
              <w14:schemeClr w14:val="tx1"/>
            </w14:solidFill>
          </w14:textFill>
        </w:rPr>
      </w:pPr>
    </w:p>
    <w:p>
      <w:pPr>
        <w:spacing w:line="360" w:lineRule="auto"/>
        <w:ind w:firstLine="420"/>
        <w:rPr>
          <w:rFonts w:cs="宋体" w:asciiTheme="majorEastAsia" w:hAnsiTheme="majorEastAsia" w:eastAsiaTheme="majorEastAsia"/>
          <w:color w:val="000000" w:themeColor="text1"/>
          <w:highlight w:val="none"/>
          <w14:textFill>
            <w14:solidFill>
              <w14:schemeClr w14:val="tx1"/>
            </w14:solidFill>
          </w14:textFill>
        </w:rPr>
      </w:pPr>
    </w:p>
    <w:p>
      <w:pPr>
        <w:spacing w:line="360" w:lineRule="auto"/>
        <w:rPr>
          <w:rFonts w:cs="宋体" w:asciiTheme="majorEastAsia" w:hAnsiTheme="majorEastAsia" w:eastAsiaTheme="majorEastAsia"/>
          <w:color w:val="000000" w:themeColor="text1"/>
          <w:highlight w:val="none"/>
          <w14:textFill>
            <w14:solidFill>
              <w14:schemeClr w14:val="tx1"/>
            </w14:solidFill>
          </w14:textFill>
        </w:rPr>
      </w:pPr>
    </w:p>
    <w:p>
      <w:pPr>
        <w:spacing w:line="360" w:lineRule="auto"/>
        <w:ind w:firstLine="420"/>
        <w:rPr>
          <w:rFonts w:cs="宋体" w:asciiTheme="majorEastAsia" w:hAnsiTheme="majorEastAsia" w:eastAsiaTheme="majorEastAsia"/>
          <w:color w:val="000000" w:themeColor="text1"/>
          <w:highlight w:val="none"/>
          <w14:textFill>
            <w14:solidFill>
              <w14:schemeClr w14:val="tx1"/>
            </w14:solidFill>
          </w14:textFill>
        </w:rPr>
      </w:pPr>
    </w:p>
    <w:p>
      <w:pPr>
        <w:spacing w:line="360" w:lineRule="auto"/>
        <w:jc w:val="center"/>
        <w:rPr>
          <w:rFonts w:cs="宋体" w:asciiTheme="majorEastAsia" w:hAnsiTheme="majorEastAsia" w:eastAsiaTheme="majorEastAsia"/>
          <w:color w:val="000000" w:themeColor="text1"/>
          <w:sz w:val="28"/>
          <w:highlight w:val="none"/>
          <w14:textFill>
            <w14:solidFill>
              <w14:schemeClr w14:val="tx1"/>
            </w14:solidFill>
          </w14:textFill>
        </w:rPr>
      </w:pPr>
      <w:r>
        <w:rPr>
          <w:rFonts w:hint="eastAsia" w:cs="宋体" w:asciiTheme="majorEastAsia" w:hAnsiTheme="majorEastAsia" w:eastAsiaTheme="majorEastAsia"/>
          <w:color w:val="000000" w:themeColor="text1"/>
          <w:sz w:val="28"/>
          <w:highlight w:val="none"/>
          <w14:textFill>
            <w14:solidFill>
              <w14:schemeClr w14:val="tx1"/>
            </w14:solidFill>
          </w14:textFill>
        </w:rPr>
        <w:t>投标人：</w:t>
      </w:r>
      <w:r>
        <w:rPr>
          <w:rFonts w:hint="eastAsia" w:cs="宋体" w:asciiTheme="majorEastAsia" w:hAnsiTheme="majorEastAsia" w:eastAsiaTheme="majorEastAsia"/>
          <w:color w:val="000000" w:themeColor="text1"/>
          <w:sz w:val="28"/>
          <w:highlight w:val="none"/>
          <w:u w:val="single"/>
          <w:lang w:val="en-US" w:eastAsia="zh-CN"/>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14:textFill>
            <w14:solidFill>
              <w14:schemeClr w14:val="tx1"/>
            </w14:solidFill>
          </w14:textFill>
        </w:rPr>
        <w:t>（盖单位章）</w:t>
      </w:r>
    </w:p>
    <w:p>
      <w:pPr>
        <w:spacing w:line="360" w:lineRule="auto"/>
        <w:ind w:firstLine="560"/>
        <w:rPr>
          <w:rFonts w:cs="宋体" w:asciiTheme="majorEastAsia" w:hAnsiTheme="majorEastAsia" w:eastAsiaTheme="majorEastAsia"/>
          <w:color w:val="000000" w:themeColor="text1"/>
          <w:sz w:val="28"/>
          <w:highlight w:val="none"/>
          <w14:textFill>
            <w14:solidFill>
              <w14:schemeClr w14:val="tx1"/>
            </w14:solidFill>
          </w14:textFill>
        </w:rPr>
      </w:pPr>
      <w:r>
        <w:rPr>
          <w:rFonts w:cs="宋体" w:asciiTheme="majorEastAsia" w:hAnsiTheme="majorEastAsia" w:eastAsiaTheme="majorEastAsia"/>
          <w:color w:val="000000" w:themeColor="text1"/>
          <w:sz w:val="28"/>
          <w:highlight w:val="none"/>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14:textFill>
            <w14:solidFill>
              <w14:schemeClr w14:val="tx1"/>
            </w14:solidFill>
          </w14:textFill>
        </w:rPr>
        <w:t>法定代表人或其授权委托人：</w:t>
      </w:r>
      <w:r>
        <w:rPr>
          <w:rFonts w:hint="eastAsia" w:cs="宋体" w:asciiTheme="majorEastAsia" w:hAnsiTheme="majorEastAsia" w:eastAsiaTheme="majorEastAsia"/>
          <w:color w:val="000000" w:themeColor="text1"/>
          <w:sz w:val="28"/>
          <w:highlight w:val="none"/>
          <w:u w:val="single"/>
          <w:lang w:val="en-US" w:eastAsia="zh-CN"/>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14:textFill>
            <w14:solidFill>
              <w14:schemeClr w14:val="tx1"/>
            </w14:solidFill>
          </w14:textFill>
        </w:rPr>
        <w:t>（签字）</w:t>
      </w:r>
    </w:p>
    <w:p>
      <w:pPr>
        <w:pStyle w:val="24"/>
        <w:rPr>
          <w:rFonts w:eastAsiaTheme="majorEastAsia"/>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sz w:val="28"/>
          <w:highlight w:val="none"/>
          <w14:textFill>
            <w14:solidFill>
              <w14:schemeClr w14:val="tx1"/>
            </w14:solidFill>
          </w14:textFill>
        </w:rPr>
        <w:t xml:space="preserve">                    </w:t>
      </w:r>
    </w:p>
    <w:p>
      <w:pPr>
        <w:spacing w:line="360" w:lineRule="auto"/>
        <w:ind w:firstLine="420"/>
        <w:jc w:val="center"/>
        <w:rPr>
          <w:rFonts w:cs="宋体" w:asciiTheme="majorEastAsia" w:hAnsiTheme="majorEastAsia" w:eastAsiaTheme="majorEastAsia"/>
          <w:color w:val="000000" w:themeColor="text1"/>
          <w:highlight w:val="none"/>
          <w:u w:val="single"/>
          <w14:textFill>
            <w14:solidFill>
              <w14:schemeClr w14:val="tx1"/>
            </w14:solidFill>
          </w14:textFill>
        </w:rPr>
      </w:pPr>
    </w:p>
    <w:p>
      <w:pPr>
        <w:spacing w:line="360" w:lineRule="auto"/>
        <w:ind w:firstLine="560"/>
        <w:jc w:val="center"/>
        <w:rPr>
          <w:rFonts w:cs="宋体" w:asciiTheme="majorEastAsia" w:hAnsiTheme="majorEastAsia" w:eastAsiaTheme="majorEastAsia"/>
          <w:color w:val="000000" w:themeColor="text1"/>
          <w:sz w:val="28"/>
          <w:highlight w:val="none"/>
          <w14:textFill>
            <w14:solidFill>
              <w14:schemeClr w14:val="tx1"/>
            </w14:solidFill>
          </w14:textFill>
        </w:rPr>
      </w:pPr>
      <w:r>
        <w:rPr>
          <w:rFonts w:hint="eastAsia" w:cs="宋体" w:asciiTheme="majorEastAsia" w:hAnsiTheme="majorEastAsia" w:eastAsiaTheme="majorEastAsia"/>
          <w:color w:val="000000" w:themeColor="text1"/>
          <w:sz w:val="28"/>
          <w:highlight w:val="none"/>
          <w:u w:val="single"/>
          <w:lang w:val="en-US" w:eastAsia="zh-CN"/>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14:textFill>
            <w14:solidFill>
              <w14:schemeClr w14:val="tx1"/>
            </w14:solidFill>
          </w14:textFill>
        </w:rPr>
        <w:t>年</w:t>
      </w:r>
      <w:r>
        <w:rPr>
          <w:rFonts w:cs="宋体" w:asciiTheme="majorEastAsia" w:hAnsiTheme="majorEastAsia" w:eastAsiaTheme="majorEastAsia"/>
          <w:color w:val="000000" w:themeColor="text1"/>
          <w:sz w:val="28"/>
          <w:highlight w:val="none"/>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u w:val="single"/>
          <w:lang w:val="en-US" w:eastAsia="zh-CN"/>
          <w14:textFill>
            <w14:solidFill>
              <w14:schemeClr w14:val="tx1"/>
            </w14:solidFill>
          </w14:textFill>
        </w:rPr>
        <w:t xml:space="preserve">  </w:t>
      </w:r>
      <w:r>
        <w:rPr>
          <w:rFonts w:cs="宋体" w:asciiTheme="majorEastAsia" w:hAnsiTheme="majorEastAsia" w:eastAsiaTheme="majorEastAsia"/>
          <w:color w:val="000000" w:themeColor="text1"/>
          <w:sz w:val="28"/>
          <w:highlight w:val="none"/>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14:textFill>
            <w14:solidFill>
              <w14:schemeClr w14:val="tx1"/>
            </w14:solidFill>
          </w14:textFill>
        </w:rPr>
        <w:t>月</w:t>
      </w:r>
      <w:r>
        <w:rPr>
          <w:rFonts w:cs="宋体" w:asciiTheme="majorEastAsia" w:hAnsiTheme="majorEastAsia" w:eastAsiaTheme="majorEastAsia"/>
          <w:color w:val="000000" w:themeColor="text1"/>
          <w:sz w:val="28"/>
          <w:highlight w:val="none"/>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8"/>
          <w:highlight w:val="none"/>
          <w14:textFill>
            <w14:solidFill>
              <w14:schemeClr w14:val="tx1"/>
            </w14:solidFill>
          </w14:textFill>
        </w:rPr>
        <w:t>日</w:t>
      </w:r>
    </w:p>
    <w:p>
      <w:pPr>
        <w:tabs>
          <w:tab w:val="left" w:pos="7425"/>
        </w:tabs>
        <w:ind w:firstLine="420"/>
        <w:rPr>
          <w:rFonts w:cs="宋体"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ab/>
      </w:r>
    </w:p>
    <w:p>
      <w:pPr>
        <w:tabs>
          <w:tab w:val="left" w:pos="7425"/>
        </w:tabs>
        <w:ind w:firstLine="420"/>
        <w:rPr>
          <w:rFonts w:cs="宋体" w:asciiTheme="majorEastAsia" w:hAnsiTheme="majorEastAsia" w:eastAsiaTheme="majorEastAsia"/>
          <w:b/>
          <w:color w:val="000000" w:themeColor="text1"/>
          <w:sz w:val="24"/>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t xml:space="preserve"> </w:t>
      </w:r>
    </w:p>
    <w:p>
      <w:pPr>
        <w:spacing w:line="480" w:lineRule="auto"/>
        <w:jc w:val="center"/>
        <w:rPr>
          <w:rFonts w:cs="宋体" w:asciiTheme="majorEastAsia" w:hAnsiTheme="majorEastAsia" w:eastAsiaTheme="majorEastAsia"/>
          <w:b/>
          <w:color w:val="000000" w:themeColor="text1"/>
          <w:sz w:val="32"/>
          <w:highlight w:val="none"/>
          <w14:textFill>
            <w14:solidFill>
              <w14:schemeClr w14:val="tx1"/>
            </w14:solidFill>
          </w14:textFill>
        </w:rPr>
      </w:pPr>
      <w:r>
        <w:rPr>
          <w:rFonts w:cs="宋体" w:asciiTheme="majorEastAsia" w:hAnsiTheme="majorEastAsia" w:eastAsiaTheme="majorEastAsia"/>
          <w:b/>
          <w:color w:val="000000" w:themeColor="text1"/>
          <w:sz w:val="24"/>
          <w:highlight w:val="none"/>
          <w14:textFill>
            <w14:solidFill>
              <w14:schemeClr w14:val="tx1"/>
            </w14:solidFill>
          </w14:textFill>
        </w:rPr>
        <w:br w:type="page"/>
      </w:r>
    </w:p>
    <w:p>
      <w:pPr>
        <w:spacing w:line="480" w:lineRule="auto"/>
        <w:jc w:val="center"/>
        <w:rPr>
          <w:rFonts w:cs="宋体" w:asciiTheme="majorEastAsia" w:hAnsiTheme="majorEastAsia" w:eastAsiaTheme="majorEastAsia"/>
          <w:b/>
          <w:color w:val="000000" w:themeColor="text1"/>
          <w:sz w:val="32"/>
          <w:highlight w:val="none"/>
          <w14:textFill>
            <w14:solidFill>
              <w14:schemeClr w14:val="tx1"/>
            </w14:solidFill>
          </w14:textFill>
        </w:rPr>
      </w:pPr>
      <w:r>
        <w:rPr>
          <w:rFonts w:hint="eastAsia" w:cs="宋体" w:asciiTheme="majorEastAsia" w:hAnsiTheme="majorEastAsia" w:eastAsiaTheme="majorEastAsia"/>
          <w:b/>
          <w:color w:val="000000" w:themeColor="text1"/>
          <w:sz w:val="32"/>
          <w:highlight w:val="none"/>
          <w14:textFill>
            <w14:solidFill>
              <w14:schemeClr w14:val="tx1"/>
            </w14:solidFill>
          </w14:textFill>
        </w:rPr>
        <w:t>目录</w:t>
      </w:r>
    </w:p>
    <w:p>
      <w:pPr>
        <w:rPr>
          <w:rFonts w:cs="宋体" w:asciiTheme="majorEastAsia" w:hAnsiTheme="majorEastAsia" w:eastAsiaTheme="majorEastAsia"/>
          <w:color w:val="000000" w:themeColor="text1"/>
          <w:highlight w:val="none"/>
          <w14:textFill>
            <w14:solidFill>
              <w14:schemeClr w14:val="tx1"/>
            </w14:solidFill>
          </w14:textFill>
        </w:rPr>
      </w:pPr>
    </w:p>
    <w:p>
      <w:pPr>
        <w:spacing w:line="480" w:lineRule="auto"/>
        <w:ind w:left="726"/>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一、施工组织设计内容完整性和编制水平</w:t>
      </w:r>
    </w:p>
    <w:p>
      <w:pPr>
        <w:spacing w:line="480" w:lineRule="auto"/>
        <w:ind w:left="726"/>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二、</w:t>
      </w:r>
      <w:r>
        <w:rPr>
          <w:rFonts w:hint="eastAsia" w:eastAsia="宋体" w:cs="Times New Roman"/>
          <w:color w:val="000000" w:themeColor="text1"/>
          <w:sz w:val="24"/>
          <w:highlight w:val="none"/>
          <w14:textFill>
            <w14:solidFill>
              <w14:schemeClr w14:val="tx1"/>
            </w14:solidFill>
          </w14:textFill>
        </w:rPr>
        <w:t>施工方案与技术措施的合理性、科学性与可行性</w:t>
      </w:r>
    </w:p>
    <w:p>
      <w:pPr>
        <w:spacing w:line="480" w:lineRule="auto"/>
        <w:ind w:left="726"/>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三、质量管理体系与措施</w:t>
      </w:r>
    </w:p>
    <w:p>
      <w:pPr>
        <w:spacing w:line="480" w:lineRule="auto"/>
        <w:ind w:left="726"/>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四、安全管理体系与措施</w:t>
      </w:r>
    </w:p>
    <w:p>
      <w:pPr>
        <w:spacing w:line="480" w:lineRule="auto"/>
        <w:ind w:left="726"/>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五、环境保护管理体系与措施</w:t>
      </w:r>
    </w:p>
    <w:p>
      <w:pPr>
        <w:spacing w:line="480" w:lineRule="auto"/>
        <w:ind w:left="726"/>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六、工程建设进度计划与措施</w:t>
      </w:r>
    </w:p>
    <w:p>
      <w:pPr>
        <w:spacing w:line="480" w:lineRule="auto"/>
        <w:ind w:left="726"/>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highlight w:val="none"/>
          <w14:textFill>
            <w14:solidFill>
              <w14:schemeClr w14:val="tx1"/>
            </w14:solidFill>
          </w14:textFill>
        </w:rPr>
        <w:t>七、资源配备计划</w:t>
      </w:r>
    </w:p>
    <w:p>
      <w:pPr>
        <w:pStyle w:val="24"/>
        <w:rPr>
          <w:rFonts w:hint="eastAsia"/>
          <w:color w:val="000000" w:themeColor="text1"/>
          <w:highlight w:val="none"/>
          <w14:textFill>
            <w14:solidFill>
              <w14:schemeClr w14:val="tx1"/>
            </w14:solidFill>
          </w14:textFill>
        </w:rPr>
      </w:pPr>
    </w:p>
    <w:p>
      <w:pPr>
        <w:pStyle w:val="24"/>
        <w:rPr>
          <w:rFonts w:hint="eastAsia"/>
          <w:color w:val="000000" w:themeColor="text1"/>
          <w:highlight w:val="none"/>
          <w14:textFill>
            <w14:solidFill>
              <w14:schemeClr w14:val="tx1"/>
            </w14:solidFill>
          </w14:textFill>
        </w:rPr>
      </w:pPr>
    </w:p>
    <w:p>
      <w:pPr>
        <w:pStyle w:val="2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注：本目录不作为格式目录，投标人可相应修改或补充，为便于评标委员会评审，投标人可自行编制目录并编制页码。</w:t>
      </w:r>
    </w:p>
    <w:sectPr>
      <w:footerReference r:id="rId7" w:type="default"/>
      <w:pgSz w:w="11906" w:h="16838"/>
      <w:pgMar w:top="1020" w:right="846" w:bottom="918"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00FF4"/>
    <w:multiLevelType w:val="singleLevel"/>
    <w:tmpl w:val="A6200FF4"/>
    <w:lvl w:ilvl="0" w:tentative="0">
      <w:start w:val="5"/>
      <w:numFmt w:val="decimal"/>
      <w:suff w:val="nothing"/>
      <w:lvlText w:val="%1．"/>
      <w:lvlJc w:val="left"/>
    </w:lvl>
  </w:abstractNum>
  <w:abstractNum w:abstractNumId="1">
    <w:nsid w:val="C9E08E0C"/>
    <w:multiLevelType w:val="singleLevel"/>
    <w:tmpl w:val="C9E08E0C"/>
    <w:lvl w:ilvl="0" w:tentative="0">
      <w:start w:val="1"/>
      <w:numFmt w:val="decimal"/>
      <w:suff w:val="nothing"/>
      <w:lvlText w:val="%1．"/>
      <w:lvlJc w:val="left"/>
    </w:lvl>
  </w:abstractNum>
  <w:abstractNum w:abstractNumId="2">
    <w:nsid w:val="0E4A5538"/>
    <w:multiLevelType w:val="multilevel"/>
    <w:tmpl w:val="0E4A5538"/>
    <w:lvl w:ilvl="0" w:tentative="0">
      <w:start w:val="1"/>
      <w:numFmt w:val="decimal"/>
      <w:lvlText w:val="%1"/>
      <w:lvlJc w:val="left"/>
      <w:pPr>
        <w:ind w:left="465" w:hanging="465"/>
      </w:pPr>
      <w:rPr>
        <w:rFonts w:hint="default"/>
        <w:b w:val="0"/>
      </w:rPr>
    </w:lvl>
    <w:lvl w:ilvl="1" w:tentative="0">
      <w:start w:val="5"/>
      <w:numFmt w:val="decimal"/>
      <w:lvlText w:val="%1.%2"/>
      <w:lvlJc w:val="left"/>
      <w:pPr>
        <w:ind w:left="887" w:hanging="465"/>
      </w:pPr>
      <w:rPr>
        <w:rFonts w:hint="default"/>
        <w:b w:val="0"/>
      </w:rPr>
    </w:lvl>
    <w:lvl w:ilvl="2" w:tentative="0">
      <w:start w:val="1"/>
      <w:numFmt w:val="decimal"/>
      <w:lvlText w:val="%1.%2.%3"/>
      <w:lvlJc w:val="left"/>
      <w:pPr>
        <w:ind w:left="1564" w:hanging="720"/>
      </w:pPr>
      <w:rPr>
        <w:rFonts w:hint="default"/>
        <w:b w:val="0"/>
      </w:rPr>
    </w:lvl>
    <w:lvl w:ilvl="3" w:tentative="0">
      <w:start w:val="1"/>
      <w:numFmt w:val="decimal"/>
      <w:lvlText w:val="%1.%2.%3.%4"/>
      <w:lvlJc w:val="left"/>
      <w:pPr>
        <w:ind w:left="2346" w:hanging="1080"/>
      </w:pPr>
      <w:rPr>
        <w:rFonts w:hint="default"/>
        <w:b w:val="0"/>
      </w:rPr>
    </w:lvl>
    <w:lvl w:ilvl="4" w:tentative="0">
      <w:start w:val="1"/>
      <w:numFmt w:val="decimal"/>
      <w:lvlText w:val="%1.%2.%3.%4.%5"/>
      <w:lvlJc w:val="left"/>
      <w:pPr>
        <w:ind w:left="2768" w:hanging="1080"/>
      </w:pPr>
      <w:rPr>
        <w:rFonts w:hint="default"/>
        <w:b w:val="0"/>
      </w:rPr>
    </w:lvl>
    <w:lvl w:ilvl="5" w:tentative="0">
      <w:start w:val="1"/>
      <w:numFmt w:val="decimal"/>
      <w:lvlText w:val="%1.%2.%3.%4.%5.%6"/>
      <w:lvlJc w:val="left"/>
      <w:pPr>
        <w:ind w:left="3550" w:hanging="1440"/>
      </w:pPr>
      <w:rPr>
        <w:rFonts w:hint="default"/>
        <w:b w:val="0"/>
      </w:rPr>
    </w:lvl>
    <w:lvl w:ilvl="6" w:tentative="0">
      <w:start w:val="1"/>
      <w:numFmt w:val="decimal"/>
      <w:lvlText w:val="%1.%2.%3.%4.%5.%6.%7"/>
      <w:lvlJc w:val="left"/>
      <w:pPr>
        <w:ind w:left="3972" w:hanging="1440"/>
      </w:pPr>
      <w:rPr>
        <w:rFonts w:hint="default"/>
        <w:b w:val="0"/>
      </w:rPr>
    </w:lvl>
    <w:lvl w:ilvl="7" w:tentative="0">
      <w:start w:val="1"/>
      <w:numFmt w:val="decimal"/>
      <w:lvlText w:val="%1.%2.%3.%4.%5.%6.%7.%8"/>
      <w:lvlJc w:val="left"/>
      <w:pPr>
        <w:ind w:left="4754" w:hanging="1800"/>
      </w:pPr>
      <w:rPr>
        <w:rFonts w:hint="default"/>
        <w:b w:val="0"/>
      </w:rPr>
    </w:lvl>
    <w:lvl w:ilvl="8" w:tentative="0">
      <w:start w:val="1"/>
      <w:numFmt w:val="decimal"/>
      <w:lvlText w:val="%1.%2.%3.%4.%5.%6.%7.%8.%9"/>
      <w:lvlJc w:val="left"/>
      <w:pPr>
        <w:ind w:left="5176" w:hanging="1800"/>
      </w:pPr>
      <w:rPr>
        <w:rFonts w:hint="default"/>
        <w:b w:val="0"/>
      </w:rPr>
    </w:lvl>
  </w:abstractNum>
  <w:abstractNum w:abstractNumId="3">
    <w:nsid w:val="361E5279"/>
    <w:multiLevelType w:val="multilevel"/>
    <w:tmpl w:val="361E5279"/>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798F3909"/>
    <w:multiLevelType w:val="multilevel"/>
    <w:tmpl w:val="798F3909"/>
    <w:lvl w:ilvl="0" w:tentative="0">
      <w:start w:val="1"/>
      <w:numFmt w:val="bullet"/>
      <w:lvlText w:val="•"/>
      <w:lvlJc w:val="left"/>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2ZTNlNzEyODk0NjBmMGJjNDI1MDFjNjg0NjhlYmQifQ=="/>
  </w:docVars>
  <w:rsids>
    <w:rsidRoot w:val="00E751F9"/>
    <w:rsid w:val="00004C2E"/>
    <w:rsid w:val="0000644D"/>
    <w:rsid w:val="00006CE3"/>
    <w:rsid w:val="00013FA0"/>
    <w:rsid w:val="000228B2"/>
    <w:rsid w:val="000257A5"/>
    <w:rsid w:val="000832AE"/>
    <w:rsid w:val="000832C1"/>
    <w:rsid w:val="000D4A53"/>
    <w:rsid w:val="000F570C"/>
    <w:rsid w:val="000F6A9A"/>
    <w:rsid w:val="000F7CFE"/>
    <w:rsid w:val="00103E76"/>
    <w:rsid w:val="00127680"/>
    <w:rsid w:val="00130451"/>
    <w:rsid w:val="00135302"/>
    <w:rsid w:val="001363A8"/>
    <w:rsid w:val="00144E6E"/>
    <w:rsid w:val="00150A79"/>
    <w:rsid w:val="00164F79"/>
    <w:rsid w:val="00171EFE"/>
    <w:rsid w:val="00185A07"/>
    <w:rsid w:val="00191BFE"/>
    <w:rsid w:val="001A38CB"/>
    <w:rsid w:val="001C19E7"/>
    <w:rsid w:val="001C634F"/>
    <w:rsid w:val="00211919"/>
    <w:rsid w:val="00213F90"/>
    <w:rsid w:val="00233CC0"/>
    <w:rsid w:val="0025176A"/>
    <w:rsid w:val="002525FB"/>
    <w:rsid w:val="002816B6"/>
    <w:rsid w:val="0029016A"/>
    <w:rsid w:val="00294849"/>
    <w:rsid w:val="002A23A3"/>
    <w:rsid w:val="002A425E"/>
    <w:rsid w:val="002B5C50"/>
    <w:rsid w:val="002B67EE"/>
    <w:rsid w:val="002C2A2C"/>
    <w:rsid w:val="002C6D02"/>
    <w:rsid w:val="002C7943"/>
    <w:rsid w:val="00320153"/>
    <w:rsid w:val="00322A03"/>
    <w:rsid w:val="00327F89"/>
    <w:rsid w:val="0034315A"/>
    <w:rsid w:val="00344AE6"/>
    <w:rsid w:val="00345CC7"/>
    <w:rsid w:val="00351049"/>
    <w:rsid w:val="0036791B"/>
    <w:rsid w:val="003B765D"/>
    <w:rsid w:val="003C3627"/>
    <w:rsid w:val="003C7BCE"/>
    <w:rsid w:val="003D21DC"/>
    <w:rsid w:val="003D63A6"/>
    <w:rsid w:val="003E4FD9"/>
    <w:rsid w:val="003E5716"/>
    <w:rsid w:val="003F58E7"/>
    <w:rsid w:val="003F6810"/>
    <w:rsid w:val="0041413C"/>
    <w:rsid w:val="00424D02"/>
    <w:rsid w:val="004345AB"/>
    <w:rsid w:val="00437071"/>
    <w:rsid w:val="0047135C"/>
    <w:rsid w:val="00477AE4"/>
    <w:rsid w:val="004853CF"/>
    <w:rsid w:val="004A49C7"/>
    <w:rsid w:val="004C7F4F"/>
    <w:rsid w:val="004F5F28"/>
    <w:rsid w:val="00512D75"/>
    <w:rsid w:val="005473C0"/>
    <w:rsid w:val="00550462"/>
    <w:rsid w:val="0056236E"/>
    <w:rsid w:val="00563275"/>
    <w:rsid w:val="005725B3"/>
    <w:rsid w:val="00574F1F"/>
    <w:rsid w:val="0058343C"/>
    <w:rsid w:val="0058515F"/>
    <w:rsid w:val="00587C51"/>
    <w:rsid w:val="005B7AF4"/>
    <w:rsid w:val="005E4BA5"/>
    <w:rsid w:val="005F2783"/>
    <w:rsid w:val="005F3EFA"/>
    <w:rsid w:val="006120A8"/>
    <w:rsid w:val="006247AC"/>
    <w:rsid w:val="00632E2C"/>
    <w:rsid w:val="0064033B"/>
    <w:rsid w:val="00651DEB"/>
    <w:rsid w:val="00667940"/>
    <w:rsid w:val="00694E93"/>
    <w:rsid w:val="006B0B59"/>
    <w:rsid w:val="006C6BB2"/>
    <w:rsid w:val="006E46FF"/>
    <w:rsid w:val="006F082D"/>
    <w:rsid w:val="00723254"/>
    <w:rsid w:val="00727E3C"/>
    <w:rsid w:val="007315E5"/>
    <w:rsid w:val="00731EF1"/>
    <w:rsid w:val="00732E89"/>
    <w:rsid w:val="00736F75"/>
    <w:rsid w:val="00772028"/>
    <w:rsid w:val="007814C5"/>
    <w:rsid w:val="00782087"/>
    <w:rsid w:val="0078254C"/>
    <w:rsid w:val="007B6A7C"/>
    <w:rsid w:val="007E1F7C"/>
    <w:rsid w:val="007E72CD"/>
    <w:rsid w:val="007F1C70"/>
    <w:rsid w:val="007F437F"/>
    <w:rsid w:val="00806F28"/>
    <w:rsid w:val="00821717"/>
    <w:rsid w:val="00831DD0"/>
    <w:rsid w:val="008347AF"/>
    <w:rsid w:val="00850187"/>
    <w:rsid w:val="00862677"/>
    <w:rsid w:val="00871080"/>
    <w:rsid w:val="00875304"/>
    <w:rsid w:val="008864AF"/>
    <w:rsid w:val="008A21D3"/>
    <w:rsid w:val="008A600C"/>
    <w:rsid w:val="008B1BF7"/>
    <w:rsid w:val="008B29F4"/>
    <w:rsid w:val="008B6A13"/>
    <w:rsid w:val="008B6AAE"/>
    <w:rsid w:val="008D4115"/>
    <w:rsid w:val="008D4135"/>
    <w:rsid w:val="008F3399"/>
    <w:rsid w:val="008F34F2"/>
    <w:rsid w:val="009029DF"/>
    <w:rsid w:val="00903C6A"/>
    <w:rsid w:val="00907CE9"/>
    <w:rsid w:val="00920C74"/>
    <w:rsid w:val="00922AEE"/>
    <w:rsid w:val="009248D6"/>
    <w:rsid w:val="00936F2A"/>
    <w:rsid w:val="00950A93"/>
    <w:rsid w:val="00966A55"/>
    <w:rsid w:val="00975F3C"/>
    <w:rsid w:val="00984403"/>
    <w:rsid w:val="0098627F"/>
    <w:rsid w:val="00991E40"/>
    <w:rsid w:val="00992523"/>
    <w:rsid w:val="009A7CE2"/>
    <w:rsid w:val="009C2527"/>
    <w:rsid w:val="009D7E10"/>
    <w:rsid w:val="009E295B"/>
    <w:rsid w:val="009E446F"/>
    <w:rsid w:val="009E6D5C"/>
    <w:rsid w:val="009F3C11"/>
    <w:rsid w:val="00A163BC"/>
    <w:rsid w:val="00A169D1"/>
    <w:rsid w:val="00A208FE"/>
    <w:rsid w:val="00A2553C"/>
    <w:rsid w:val="00A30F87"/>
    <w:rsid w:val="00A5076A"/>
    <w:rsid w:val="00A5490C"/>
    <w:rsid w:val="00A55736"/>
    <w:rsid w:val="00A57DE7"/>
    <w:rsid w:val="00AA3A2E"/>
    <w:rsid w:val="00AC5452"/>
    <w:rsid w:val="00AC5B5D"/>
    <w:rsid w:val="00AC5FDB"/>
    <w:rsid w:val="00AD5912"/>
    <w:rsid w:val="00AF4625"/>
    <w:rsid w:val="00B0160E"/>
    <w:rsid w:val="00B1172B"/>
    <w:rsid w:val="00B26481"/>
    <w:rsid w:val="00B47722"/>
    <w:rsid w:val="00B60CA5"/>
    <w:rsid w:val="00B64FE2"/>
    <w:rsid w:val="00B96303"/>
    <w:rsid w:val="00BA24B0"/>
    <w:rsid w:val="00BA75C7"/>
    <w:rsid w:val="00BB24BE"/>
    <w:rsid w:val="00BC0923"/>
    <w:rsid w:val="00BD02BE"/>
    <w:rsid w:val="00BD3588"/>
    <w:rsid w:val="00BD5343"/>
    <w:rsid w:val="00BE064A"/>
    <w:rsid w:val="00BE7130"/>
    <w:rsid w:val="00C36BD5"/>
    <w:rsid w:val="00C438EB"/>
    <w:rsid w:val="00C46003"/>
    <w:rsid w:val="00C537BB"/>
    <w:rsid w:val="00C63FDB"/>
    <w:rsid w:val="00C67025"/>
    <w:rsid w:val="00C76562"/>
    <w:rsid w:val="00C80F0F"/>
    <w:rsid w:val="00C84C81"/>
    <w:rsid w:val="00C863C4"/>
    <w:rsid w:val="00C90769"/>
    <w:rsid w:val="00C96A15"/>
    <w:rsid w:val="00CA7484"/>
    <w:rsid w:val="00CB6F69"/>
    <w:rsid w:val="00CD6DD5"/>
    <w:rsid w:val="00CD6F33"/>
    <w:rsid w:val="00CE1380"/>
    <w:rsid w:val="00CE1E8B"/>
    <w:rsid w:val="00CE6812"/>
    <w:rsid w:val="00CE6DDC"/>
    <w:rsid w:val="00CF281E"/>
    <w:rsid w:val="00D028DA"/>
    <w:rsid w:val="00D11863"/>
    <w:rsid w:val="00D2424A"/>
    <w:rsid w:val="00D25263"/>
    <w:rsid w:val="00D312AD"/>
    <w:rsid w:val="00D4780A"/>
    <w:rsid w:val="00D479D3"/>
    <w:rsid w:val="00D53210"/>
    <w:rsid w:val="00D56448"/>
    <w:rsid w:val="00D6260E"/>
    <w:rsid w:val="00D73362"/>
    <w:rsid w:val="00DA5586"/>
    <w:rsid w:val="00DB4209"/>
    <w:rsid w:val="00DB7CA6"/>
    <w:rsid w:val="00DC2B53"/>
    <w:rsid w:val="00DD5999"/>
    <w:rsid w:val="00E144EB"/>
    <w:rsid w:val="00E25D5B"/>
    <w:rsid w:val="00E34D17"/>
    <w:rsid w:val="00E43CB2"/>
    <w:rsid w:val="00E50802"/>
    <w:rsid w:val="00E510BD"/>
    <w:rsid w:val="00E54B67"/>
    <w:rsid w:val="00E60516"/>
    <w:rsid w:val="00E751F9"/>
    <w:rsid w:val="00E76B09"/>
    <w:rsid w:val="00E97649"/>
    <w:rsid w:val="00E97B67"/>
    <w:rsid w:val="00EA2D89"/>
    <w:rsid w:val="00EA5E1B"/>
    <w:rsid w:val="00EB3B3B"/>
    <w:rsid w:val="00EB3C2E"/>
    <w:rsid w:val="00EB574D"/>
    <w:rsid w:val="00EB6563"/>
    <w:rsid w:val="00EC008D"/>
    <w:rsid w:val="00EC2090"/>
    <w:rsid w:val="00EC31C8"/>
    <w:rsid w:val="00ED7234"/>
    <w:rsid w:val="00ED7321"/>
    <w:rsid w:val="00EF0122"/>
    <w:rsid w:val="00F036A5"/>
    <w:rsid w:val="00F27002"/>
    <w:rsid w:val="00F37E4F"/>
    <w:rsid w:val="00F477C5"/>
    <w:rsid w:val="00F652B5"/>
    <w:rsid w:val="00F66BC7"/>
    <w:rsid w:val="00F7083B"/>
    <w:rsid w:val="00F7267A"/>
    <w:rsid w:val="00F744D9"/>
    <w:rsid w:val="00F761AF"/>
    <w:rsid w:val="00F837FB"/>
    <w:rsid w:val="00F839A4"/>
    <w:rsid w:val="00F927C1"/>
    <w:rsid w:val="00F94681"/>
    <w:rsid w:val="00F95DB3"/>
    <w:rsid w:val="00FC3579"/>
    <w:rsid w:val="00FD145C"/>
    <w:rsid w:val="00FD5F12"/>
    <w:rsid w:val="00FE21A9"/>
    <w:rsid w:val="00FF7A5D"/>
    <w:rsid w:val="01AD5D1A"/>
    <w:rsid w:val="02BA539F"/>
    <w:rsid w:val="037504DA"/>
    <w:rsid w:val="042D3D07"/>
    <w:rsid w:val="04313593"/>
    <w:rsid w:val="043C3949"/>
    <w:rsid w:val="04496411"/>
    <w:rsid w:val="045A7016"/>
    <w:rsid w:val="04BB33F2"/>
    <w:rsid w:val="04D42E08"/>
    <w:rsid w:val="05896AB8"/>
    <w:rsid w:val="05B72A07"/>
    <w:rsid w:val="060A5530"/>
    <w:rsid w:val="06945B44"/>
    <w:rsid w:val="06FC2C14"/>
    <w:rsid w:val="0739271F"/>
    <w:rsid w:val="0742032E"/>
    <w:rsid w:val="078D7822"/>
    <w:rsid w:val="07A1578F"/>
    <w:rsid w:val="07C76E3A"/>
    <w:rsid w:val="07C97FDA"/>
    <w:rsid w:val="08332819"/>
    <w:rsid w:val="08332AF7"/>
    <w:rsid w:val="091C340D"/>
    <w:rsid w:val="0A4C4ADA"/>
    <w:rsid w:val="0A742274"/>
    <w:rsid w:val="0A9A46A8"/>
    <w:rsid w:val="0AD57BB7"/>
    <w:rsid w:val="0AE20526"/>
    <w:rsid w:val="0B472137"/>
    <w:rsid w:val="0BC55E54"/>
    <w:rsid w:val="0BEC1003"/>
    <w:rsid w:val="0C3E5484"/>
    <w:rsid w:val="0C4C2CBF"/>
    <w:rsid w:val="0C6E7353"/>
    <w:rsid w:val="0CB47CA0"/>
    <w:rsid w:val="0CE43F6D"/>
    <w:rsid w:val="0D3E18C1"/>
    <w:rsid w:val="0D5219F2"/>
    <w:rsid w:val="0D9B7B45"/>
    <w:rsid w:val="0D9D33B2"/>
    <w:rsid w:val="0DF32B3C"/>
    <w:rsid w:val="0E526575"/>
    <w:rsid w:val="0E784A25"/>
    <w:rsid w:val="0E923CCF"/>
    <w:rsid w:val="0E975183"/>
    <w:rsid w:val="0EC50BC4"/>
    <w:rsid w:val="0F5B408E"/>
    <w:rsid w:val="10211ADA"/>
    <w:rsid w:val="108C51BC"/>
    <w:rsid w:val="114F75F1"/>
    <w:rsid w:val="116F1077"/>
    <w:rsid w:val="12D62692"/>
    <w:rsid w:val="133D697F"/>
    <w:rsid w:val="136410DB"/>
    <w:rsid w:val="138E3743"/>
    <w:rsid w:val="13E00A5F"/>
    <w:rsid w:val="1471692A"/>
    <w:rsid w:val="147A6C3D"/>
    <w:rsid w:val="15092DEB"/>
    <w:rsid w:val="1517050D"/>
    <w:rsid w:val="158076D1"/>
    <w:rsid w:val="15F66C34"/>
    <w:rsid w:val="16AF5BB0"/>
    <w:rsid w:val="172252E3"/>
    <w:rsid w:val="172A434F"/>
    <w:rsid w:val="17473A5E"/>
    <w:rsid w:val="18067191"/>
    <w:rsid w:val="184B339A"/>
    <w:rsid w:val="18634B23"/>
    <w:rsid w:val="18762847"/>
    <w:rsid w:val="1881137E"/>
    <w:rsid w:val="19094E52"/>
    <w:rsid w:val="196E5341"/>
    <w:rsid w:val="197E6817"/>
    <w:rsid w:val="19960E59"/>
    <w:rsid w:val="19D6035A"/>
    <w:rsid w:val="1A9A3467"/>
    <w:rsid w:val="1BE96CDA"/>
    <w:rsid w:val="1C137FBC"/>
    <w:rsid w:val="1C640D9B"/>
    <w:rsid w:val="1CB93E3F"/>
    <w:rsid w:val="1CF9417D"/>
    <w:rsid w:val="1D2A0352"/>
    <w:rsid w:val="1D9F5E03"/>
    <w:rsid w:val="1DFD28DB"/>
    <w:rsid w:val="1E0016AF"/>
    <w:rsid w:val="1E0A1602"/>
    <w:rsid w:val="1E625FEE"/>
    <w:rsid w:val="1E652BA8"/>
    <w:rsid w:val="1EBB311A"/>
    <w:rsid w:val="1EF762B4"/>
    <w:rsid w:val="1F0D6046"/>
    <w:rsid w:val="1F6B4CD4"/>
    <w:rsid w:val="1FD85632"/>
    <w:rsid w:val="1FF56DAA"/>
    <w:rsid w:val="2068193B"/>
    <w:rsid w:val="20704CAA"/>
    <w:rsid w:val="2073568E"/>
    <w:rsid w:val="209D7EDA"/>
    <w:rsid w:val="20A420AE"/>
    <w:rsid w:val="219F5A5E"/>
    <w:rsid w:val="21B148A0"/>
    <w:rsid w:val="22590C76"/>
    <w:rsid w:val="22682C67"/>
    <w:rsid w:val="229421ED"/>
    <w:rsid w:val="22C56DBD"/>
    <w:rsid w:val="22D551AC"/>
    <w:rsid w:val="22E542B8"/>
    <w:rsid w:val="22FF181D"/>
    <w:rsid w:val="23B26E60"/>
    <w:rsid w:val="242E2D8F"/>
    <w:rsid w:val="243D62CE"/>
    <w:rsid w:val="246D3223"/>
    <w:rsid w:val="247F09A6"/>
    <w:rsid w:val="24A16DBD"/>
    <w:rsid w:val="24B54FAE"/>
    <w:rsid w:val="25390BCA"/>
    <w:rsid w:val="262670C1"/>
    <w:rsid w:val="269316A4"/>
    <w:rsid w:val="279E750B"/>
    <w:rsid w:val="27CE235B"/>
    <w:rsid w:val="27F1737C"/>
    <w:rsid w:val="280B0E04"/>
    <w:rsid w:val="280C4CFA"/>
    <w:rsid w:val="282C1B48"/>
    <w:rsid w:val="28BC5884"/>
    <w:rsid w:val="28E04AAF"/>
    <w:rsid w:val="29211F54"/>
    <w:rsid w:val="29935D3B"/>
    <w:rsid w:val="29EC23D0"/>
    <w:rsid w:val="2A2E5C8D"/>
    <w:rsid w:val="2AA8686A"/>
    <w:rsid w:val="2B2D40F4"/>
    <w:rsid w:val="2B755356"/>
    <w:rsid w:val="2B9F25ED"/>
    <w:rsid w:val="2BAE6F40"/>
    <w:rsid w:val="2BDA4BD6"/>
    <w:rsid w:val="2CDD1AA1"/>
    <w:rsid w:val="2CF61904"/>
    <w:rsid w:val="2D5C161A"/>
    <w:rsid w:val="2D6716E7"/>
    <w:rsid w:val="2D6C37E2"/>
    <w:rsid w:val="2D796670"/>
    <w:rsid w:val="2D922C6F"/>
    <w:rsid w:val="2DBA6ABB"/>
    <w:rsid w:val="2DFC18E3"/>
    <w:rsid w:val="2F2141E1"/>
    <w:rsid w:val="2F230642"/>
    <w:rsid w:val="2F2A7C22"/>
    <w:rsid w:val="2F6807B2"/>
    <w:rsid w:val="2F911EBE"/>
    <w:rsid w:val="2FB47769"/>
    <w:rsid w:val="2FC735BF"/>
    <w:rsid w:val="2FEA7505"/>
    <w:rsid w:val="2FF862E4"/>
    <w:rsid w:val="30227315"/>
    <w:rsid w:val="30534756"/>
    <w:rsid w:val="317A0C8A"/>
    <w:rsid w:val="318E111B"/>
    <w:rsid w:val="31A70750"/>
    <w:rsid w:val="31E7004C"/>
    <w:rsid w:val="320121FF"/>
    <w:rsid w:val="327D0480"/>
    <w:rsid w:val="32C45055"/>
    <w:rsid w:val="32EC659B"/>
    <w:rsid w:val="33415941"/>
    <w:rsid w:val="33C0669E"/>
    <w:rsid w:val="34D03076"/>
    <w:rsid w:val="35301D0A"/>
    <w:rsid w:val="35CB2DCA"/>
    <w:rsid w:val="36055036"/>
    <w:rsid w:val="36055FB1"/>
    <w:rsid w:val="361A38EE"/>
    <w:rsid w:val="374246E2"/>
    <w:rsid w:val="37572F4B"/>
    <w:rsid w:val="37573AD9"/>
    <w:rsid w:val="377063EE"/>
    <w:rsid w:val="397C54D2"/>
    <w:rsid w:val="39993110"/>
    <w:rsid w:val="3B0357CB"/>
    <w:rsid w:val="3B397040"/>
    <w:rsid w:val="3BA21E9C"/>
    <w:rsid w:val="3BE072C1"/>
    <w:rsid w:val="3BF017DF"/>
    <w:rsid w:val="3CD118D8"/>
    <w:rsid w:val="3D31714F"/>
    <w:rsid w:val="3D9542E2"/>
    <w:rsid w:val="3E7665CE"/>
    <w:rsid w:val="3EAD13AE"/>
    <w:rsid w:val="3ED01E68"/>
    <w:rsid w:val="3F373081"/>
    <w:rsid w:val="3F5A230F"/>
    <w:rsid w:val="3F600D90"/>
    <w:rsid w:val="405214DD"/>
    <w:rsid w:val="406E1939"/>
    <w:rsid w:val="40C5420E"/>
    <w:rsid w:val="428521D1"/>
    <w:rsid w:val="43093987"/>
    <w:rsid w:val="433F70A5"/>
    <w:rsid w:val="43497FBE"/>
    <w:rsid w:val="435C1789"/>
    <w:rsid w:val="43BE3965"/>
    <w:rsid w:val="43FD7F8D"/>
    <w:rsid w:val="44C907D6"/>
    <w:rsid w:val="454B049A"/>
    <w:rsid w:val="454B0632"/>
    <w:rsid w:val="45C124CA"/>
    <w:rsid w:val="463023A6"/>
    <w:rsid w:val="467B1AC6"/>
    <w:rsid w:val="46A00372"/>
    <w:rsid w:val="46D05B6D"/>
    <w:rsid w:val="476D7908"/>
    <w:rsid w:val="48095C7C"/>
    <w:rsid w:val="48F943FC"/>
    <w:rsid w:val="495925DB"/>
    <w:rsid w:val="49990A3E"/>
    <w:rsid w:val="49ED24FF"/>
    <w:rsid w:val="4A430012"/>
    <w:rsid w:val="4A5265DB"/>
    <w:rsid w:val="4B62099A"/>
    <w:rsid w:val="4C166135"/>
    <w:rsid w:val="4C2E7AAA"/>
    <w:rsid w:val="4C435E19"/>
    <w:rsid w:val="4C810D9F"/>
    <w:rsid w:val="4CA93DDA"/>
    <w:rsid w:val="4D0C075F"/>
    <w:rsid w:val="4D21045F"/>
    <w:rsid w:val="4D21335C"/>
    <w:rsid w:val="4DA30E74"/>
    <w:rsid w:val="4DA9670D"/>
    <w:rsid w:val="4E71254C"/>
    <w:rsid w:val="4E86609F"/>
    <w:rsid w:val="4ED1624A"/>
    <w:rsid w:val="4F8A3233"/>
    <w:rsid w:val="4FAA5EDE"/>
    <w:rsid w:val="5008134F"/>
    <w:rsid w:val="500E43E4"/>
    <w:rsid w:val="501E0003"/>
    <w:rsid w:val="50497EEF"/>
    <w:rsid w:val="505E1C29"/>
    <w:rsid w:val="507E1540"/>
    <w:rsid w:val="50AD18FA"/>
    <w:rsid w:val="51EA2AB7"/>
    <w:rsid w:val="52110A39"/>
    <w:rsid w:val="52157E66"/>
    <w:rsid w:val="5283553E"/>
    <w:rsid w:val="52BA1F73"/>
    <w:rsid w:val="537201E6"/>
    <w:rsid w:val="53B57E4D"/>
    <w:rsid w:val="53C04ADB"/>
    <w:rsid w:val="53E94478"/>
    <w:rsid w:val="543B20B1"/>
    <w:rsid w:val="556F0CE6"/>
    <w:rsid w:val="558B15F2"/>
    <w:rsid w:val="55A51501"/>
    <w:rsid w:val="55B1741E"/>
    <w:rsid w:val="56234810"/>
    <w:rsid w:val="562A0018"/>
    <w:rsid w:val="5650138A"/>
    <w:rsid w:val="56664B5E"/>
    <w:rsid w:val="56B25F8A"/>
    <w:rsid w:val="57140D83"/>
    <w:rsid w:val="58191B7D"/>
    <w:rsid w:val="587C0C3F"/>
    <w:rsid w:val="588A565C"/>
    <w:rsid w:val="58D16EF1"/>
    <w:rsid w:val="595425DC"/>
    <w:rsid w:val="595F166D"/>
    <w:rsid w:val="599E6853"/>
    <w:rsid w:val="59BA0111"/>
    <w:rsid w:val="59CB4FA1"/>
    <w:rsid w:val="5A0B38BB"/>
    <w:rsid w:val="5A3206B3"/>
    <w:rsid w:val="5AE76B2A"/>
    <w:rsid w:val="5B0A173E"/>
    <w:rsid w:val="5B2A1E07"/>
    <w:rsid w:val="5B9608D0"/>
    <w:rsid w:val="5BA30449"/>
    <w:rsid w:val="5BA52FCE"/>
    <w:rsid w:val="5BAC1760"/>
    <w:rsid w:val="5BAD0507"/>
    <w:rsid w:val="5BDE751B"/>
    <w:rsid w:val="5C0A6562"/>
    <w:rsid w:val="5C177A53"/>
    <w:rsid w:val="5CB66F58"/>
    <w:rsid w:val="5CCA6C91"/>
    <w:rsid w:val="5D0134C1"/>
    <w:rsid w:val="5D54719E"/>
    <w:rsid w:val="5DC266E2"/>
    <w:rsid w:val="5DDF29D0"/>
    <w:rsid w:val="5DE2720F"/>
    <w:rsid w:val="5DE6358F"/>
    <w:rsid w:val="5DF03C76"/>
    <w:rsid w:val="5E3A11DC"/>
    <w:rsid w:val="5E481E76"/>
    <w:rsid w:val="5F3A715E"/>
    <w:rsid w:val="5F5B7A6F"/>
    <w:rsid w:val="5F9578D1"/>
    <w:rsid w:val="5F9E1F6A"/>
    <w:rsid w:val="5FDA449D"/>
    <w:rsid w:val="6028300E"/>
    <w:rsid w:val="60900686"/>
    <w:rsid w:val="60CF38D6"/>
    <w:rsid w:val="611D2B72"/>
    <w:rsid w:val="61592F69"/>
    <w:rsid w:val="616807D7"/>
    <w:rsid w:val="61FC1575"/>
    <w:rsid w:val="621B4377"/>
    <w:rsid w:val="622B6BE0"/>
    <w:rsid w:val="62F80C1E"/>
    <w:rsid w:val="633C5914"/>
    <w:rsid w:val="64941696"/>
    <w:rsid w:val="64A262C5"/>
    <w:rsid w:val="6524031E"/>
    <w:rsid w:val="655B33B0"/>
    <w:rsid w:val="656C6B82"/>
    <w:rsid w:val="65C0231F"/>
    <w:rsid w:val="65CE4FEA"/>
    <w:rsid w:val="663C038C"/>
    <w:rsid w:val="66606CE1"/>
    <w:rsid w:val="66B91598"/>
    <w:rsid w:val="677061EB"/>
    <w:rsid w:val="67AF58C1"/>
    <w:rsid w:val="67F560D8"/>
    <w:rsid w:val="680F707C"/>
    <w:rsid w:val="68F4531B"/>
    <w:rsid w:val="69285EDC"/>
    <w:rsid w:val="6B1E49DF"/>
    <w:rsid w:val="6B7718F6"/>
    <w:rsid w:val="6B806410"/>
    <w:rsid w:val="6BA7029C"/>
    <w:rsid w:val="6BD65062"/>
    <w:rsid w:val="6BE83187"/>
    <w:rsid w:val="6C0A246B"/>
    <w:rsid w:val="6C2D2E8D"/>
    <w:rsid w:val="6D9B6AE3"/>
    <w:rsid w:val="6DE67181"/>
    <w:rsid w:val="6E340DE8"/>
    <w:rsid w:val="6E4D019E"/>
    <w:rsid w:val="6E785BF6"/>
    <w:rsid w:val="6E7A2752"/>
    <w:rsid w:val="6ED30444"/>
    <w:rsid w:val="6F5509F3"/>
    <w:rsid w:val="6F6D2965"/>
    <w:rsid w:val="7000450A"/>
    <w:rsid w:val="703103B4"/>
    <w:rsid w:val="70883F07"/>
    <w:rsid w:val="71390C10"/>
    <w:rsid w:val="71556F5F"/>
    <w:rsid w:val="71981DF0"/>
    <w:rsid w:val="71ED395B"/>
    <w:rsid w:val="72180094"/>
    <w:rsid w:val="721B592F"/>
    <w:rsid w:val="727E1346"/>
    <w:rsid w:val="72FE2DB9"/>
    <w:rsid w:val="730D7279"/>
    <w:rsid w:val="733C7B01"/>
    <w:rsid w:val="736E64FB"/>
    <w:rsid w:val="739B02FF"/>
    <w:rsid w:val="73BF5C47"/>
    <w:rsid w:val="74083BFD"/>
    <w:rsid w:val="74254656"/>
    <w:rsid w:val="7467234B"/>
    <w:rsid w:val="74705F53"/>
    <w:rsid w:val="74CC2493"/>
    <w:rsid w:val="75054779"/>
    <w:rsid w:val="755A7313"/>
    <w:rsid w:val="75B74702"/>
    <w:rsid w:val="75EE63CA"/>
    <w:rsid w:val="7664249E"/>
    <w:rsid w:val="76676601"/>
    <w:rsid w:val="76D87530"/>
    <w:rsid w:val="7718557F"/>
    <w:rsid w:val="776D2F8E"/>
    <w:rsid w:val="777728A5"/>
    <w:rsid w:val="780F0996"/>
    <w:rsid w:val="795135CA"/>
    <w:rsid w:val="79AC25AE"/>
    <w:rsid w:val="79EE2D38"/>
    <w:rsid w:val="7A8552D9"/>
    <w:rsid w:val="7A8C50DC"/>
    <w:rsid w:val="7B256A79"/>
    <w:rsid w:val="7B994C03"/>
    <w:rsid w:val="7BA35C24"/>
    <w:rsid w:val="7C081D79"/>
    <w:rsid w:val="7C493581"/>
    <w:rsid w:val="7C8A7E1D"/>
    <w:rsid w:val="7CE0081C"/>
    <w:rsid w:val="7D5B41D7"/>
    <w:rsid w:val="7DE068A5"/>
    <w:rsid w:val="7E1D4F3B"/>
    <w:rsid w:val="7E7D43CC"/>
    <w:rsid w:val="7E991003"/>
    <w:rsid w:val="7EAF6735"/>
    <w:rsid w:val="7EBD5F65"/>
    <w:rsid w:val="7F066F18"/>
    <w:rsid w:val="7F1B7F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4"/>
    <w:link w:val="31"/>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7"/>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locked/>
    <w:uiPriority w:val="0"/>
    <w:pPr>
      <w:keepNext/>
      <w:keepLines/>
      <w:spacing w:line="360" w:lineRule="auto"/>
      <w:outlineLvl w:val="3"/>
    </w:pPr>
    <w:rPr>
      <w:rFonts w:ascii="Arial" w:hAnsi="Arial"/>
      <w:b/>
      <w:bCs/>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qFormat/>
    <w:uiPriority w:val="0"/>
    <w:pPr>
      <w:adjustRightInd w:val="0"/>
      <w:spacing w:line="360" w:lineRule="atLeast"/>
      <w:jc w:val="left"/>
      <w:textAlignment w:val="baseline"/>
    </w:pPr>
    <w:rPr>
      <w:rFonts w:ascii="宋体" w:hAnsi="Times New Roman"/>
      <w:kern w:val="0"/>
      <w:sz w:val="24"/>
      <w:szCs w:val="24"/>
    </w:rPr>
  </w:style>
  <w:style w:type="paragraph" w:styleId="6">
    <w:name w:val="Body Text"/>
    <w:basedOn w:val="1"/>
    <w:next w:val="7"/>
    <w:link w:val="34"/>
    <w:qFormat/>
    <w:uiPriority w:val="99"/>
    <w:pPr>
      <w:spacing w:before="100" w:beforeAutospacing="1"/>
    </w:pPr>
    <w:rPr>
      <w:rFonts w:ascii="Times New Roman" w:hAnsi="Times New Roman"/>
      <w:szCs w:val="24"/>
    </w:rPr>
  </w:style>
  <w:style w:type="paragraph" w:styleId="7">
    <w:name w:val="Body Text 2"/>
    <w:basedOn w:val="1"/>
    <w:qFormat/>
    <w:uiPriority w:val="0"/>
    <w:pPr>
      <w:spacing w:line="500" w:lineRule="exact"/>
    </w:pPr>
    <w:rPr>
      <w:rFonts w:ascii="宋体"/>
      <w:sz w:val="24"/>
    </w:rPr>
  </w:style>
  <w:style w:type="paragraph" w:styleId="8">
    <w:name w:val="Body Text Indent"/>
    <w:basedOn w:val="1"/>
    <w:qFormat/>
    <w:uiPriority w:val="0"/>
    <w:pPr>
      <w:ind w:firstLine="560" w:firstLineChars="200"/>
    </w:pPr>
  </w:style>
  <w:style w:type="paragraph" w:styleId="9">
    <w:name w:val="toc 3"/>
    <w:basedOn w:val="1"/>
    <w:next w:val="1"/>
    <w:unhideWhenUsed/>
    <w:qFormat/>
    <w:locked/>
    <w:uiPriority w:val="39"/>
    <w:pPr>
      <w:widowControl/>
      <w:spacing w:after="100" w:line="276" w:lineRule="auto"/>
      <w:ind w:left="440"/>
      <w:jc w:val="left"/>
    </w:pPr>
    <w:rPr>
      <w:kern w:val="0"/>
      <w:sz w:val="22"/>
    </w:rPr>
  </w:style>
  <w:style w:type="paragraph" w:styleId="10">
    <w:name w:val="Plain Text"/>
    <w:basedOn w:val="1"/>
    <w:qFormat/>
    <w:uiPriority w:val="0"/>
    <w:rPr>
      <w:rFonts w:ascii="宋体" w:hAnsi="Courier New"/>
      <w:sz w:val="24"/>
      <w:szCs w:val="20"/>
    </w:rPr>
  </w:style>
  <w:style w:type="paragraph" w:styleId="11">
    <w:name w:val="Balloon Text"/>
    <w:basedOn w:val="1"/>
    <w:link w:val="33"/>
    <w:semiHidden/>
    <w:unhideWhenUsed/>
    <w:qFormat/>
    <w:uiPriority w:val="99"/>
    <w:rPr>
      <w:sz w:val="18"/>
      <w:szCs w:val="18"/>
    </w:rPr>
  </w:style>
  <w:style w:type="paragraph" w:styleId="12">
    <w:name w:val="footer"/>
    <w:basedOn w:val="1"/>
    <w:unhideWhenUsed/>
    <w:qFormat/>
    <w:uiPriority w:val="99"/>
    <w:pPr>
      <w:tabs>
        <w:tab w:val="center" w:pos="4153"/>
        <w:tab w:val="right" w:pos="8306"/>
      </w:tabs>
      <w:snapToGrid w:val="0"/>
      <w:jc w:val="left"/>
    </w:pPr>
    <w:rPr>
      <w:sz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locked/>
    <w:uiPriority w:val="39"/>
    <w:pPr>
      <w:widowControl/>
      <w:spacing w:after="100" w:line="276" w:lineRule="auto"/>
      <w:jc w:val="left"/>
    </w:pPr>
    <w:rPr>
      <w:rFonts w:eastAsia="宋体"/>
      <w:kern w:val="0"/>
      <w:sz w:val="24"/>
    </w:rPr>
  </w:style>
  <w:style w:type="paragraph" w:styleId="15">
    <w:name w:val="toc 2"/>
    <w:basedOn w:val="1"/>
    <w:next w:val="1"/>
    <w:unhideWhenUsed/>
    <w:qFormat/>
    <w:locked/>
    <w:uiPriority w:val="39"/>
    <w:pPr>
      <w:widowControl/>
      <w:spacing w:after="100" w:line="276" w:lineRule="auto"/>
      <w:ind w:left="220"/>
      <w:jc w:val="left"/>
    </w:pPr>
    <w:rPr>
      <w:kern w:val="0"/>
      <w:sz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28"/>
    <w:qFormat/>
    <w:locked/>
    <w:uiPriority w:val="0"/>
    <w:pPr>
      <w:spacing w:before="240" w:after="60"/>
      <w:jc w:val="center"/>
      <w:outlineLvl w:val="0"/>
    </w:pPr>
    <w:rPr>
      <w:rFonts w:ascii="Cambria" w:hAnsi="Cambria"/>
      <w:b/>
      <w:bCs/>
      <w:sz w:val="32"/>
      <w:szCs w:val="32"/>
    </w:rPr>
  </w:style>
  <w:style w:type="character" w:styleId="20">
    <w:name w:val="Hyperlink"/>
    <w:qFormat/>
    <w:uiPriority w:val="99"/>
    <w:rPr>
      <w:rFonts w:ascii="微软雅黑" w:hAnsi="微软雅黑" w:eastAsia="微软雅黑" w:cs="微软雅黑"/>
      <w:color w:val="000000"/>
      <w:u w:val="none"/>
    </w:rPr>
  </w:style>
  <w:style w:type="paragraph" w:customStyle="1" w:styleId="21">
    <w:name w:val="样式 首行缩进:  2 字符"/>
    <w:qFormat/>
    <w:uiPriority w:val="0"/>
    <w:pPr>
      <w:widowControl w:val="0"/>
      <w:spacing w:line="360" w:lineRule="auto"/>
      <w:ind w:firstLine="582" w:firstLineChars="200"/>
      <w:jc w:val="both"/>
    </w:pPr>
    <w:rPr>
      <w:rFonts w:ascii="Times New Roman" w:hAnsi="Times New Roman" w:eastAsia="仿宋_GB2312" w:cs="宋体"/>
      <w:kern w:val="10"/>
      <w:sz w:val="28"/>
      <w:szCs w:val="28"/>
      <w:lang w:val="en-US" w:eastAsia="zh-CN" w:bidi="ar-SA"/>
    </w:rPr>
  </w:style>
  <w:style w:type="paragraph" w:customStyle="1" w:styleId="22">
    <w:name w:val="Normal Indent1"/>
    <w:basedOn w:val="1"/>
    <w:qFormat/>
    <w:uiPriority w:val="0"/>
    <w:pPr>
      <w:widowControl/>
      <w:spacing w:line="360" w:lineRule="auto"/>
      <w:ind w:firstLine="420"/>
      <w:jc w:val="left"/>
    </w:pPr>
    <w:rPr>
      <w:rFonts w:ascii="宋体" w:hAnsi="Times New Roman" w:cs="Times New Roman"/>
      <w:kern w:val="0"/>
      <w:sz w:val="20"/>
      <w:szCs w:val="20"/>
    </w:rPr>
  </w:style>
  <w:style w:type="paragraph" w:customStyle="1" w:styleId="23">
    <w:name w:val="Normal Indent"/>
    <w:basedOn w:val="1"/>
    <w:qFormat/>
    <w:uiPriority w:val="0"/>
    <w:pPr>
      <w:widowControl/>
      <w:spacing w:line="360" w:lineRule="auto"/>
      <w:ind w:firstLine="420"/>
      <w:jc w:val="left"/>
    </w:pPr>
    <w:rPr>
      <w:rFonts w:ascii="宋体" w:hAnsi="Times New Roman" w:cs="Times New Roman"/>
      <w:kern w:val="0"/>
      <w:sz w:val="20"/>
      <w:szCs w:val="20"/>
    </w:rPr>
  </w:style>
  <w:style w:type="paragraph" w:customStyle="1" w:styleId="24">
    <w:name w:val="正文缩进1"/>
    <w:basedOn w:val="1"/>
    <w:qFormat/>
    <w:uiPriority w:val="0"/>
    <w:pPr>
      <w:widowControl/>
      <w:spacing w:line="360" w:lineRule="auto"/>
      <w:ind w:firstLine="420"/>
      <w:jc w:val="left"/>
    </w:pPr>
    <w:rPr>
      <w:rFonts w:ascii="宋体" w:hAnsi="Times New Roman"/>
      <w:kern w:val="0"/>
      <w:sz w:val="20"/>
      <w:szCs w:val="20"/>
    </w:rPr>
  </w:style>
  <w:style w:type="paragraph" w:customStyle="1" w:styleId="25">
    <w:name w:val="样式 宋体 行距: 1.5 倍行距"/>
    <w:basedOn w:val="26"/>
    <w:next w:val="1"/>
    <w:qFormat/>
    <w:uiPriority w:val="0"/>
    <w:pPr>
      <w:jc w:val="center"/>
    </w:pPr>
    <w:rPr>
      <w:rFonts w:ascii="Times New Roman" w:hAnsi="Times New Roman"/>
      <w:b/>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5"/>
    <w:qFormat/>
    <w:uiPriority w:val="0"/>
    <w:pPr>
      <w:widowControl w:val="0"/>
      <w:jc w:val="both"/>
    </w:pPr>
    <w:rPr>
      <w:rFonts w:ascii="Calibri" w:hAnsi="Calibri" w:eastAsia="宋体" w:cs="黑体"/>
      <w:kern w:val="2"/>
      <w:sz w:val="21"/>
      <w:szCs w:val="24"/>
      <w:lang w:val="en-US" w:eastAsia="zh-CN" w:bidi="ar-SA"/>
    </w:rPr>
  </w:style>
  <w:style w:type="character" w:customStyle="1" w:styleId="27">
    <w:name w:val="批注文字 字符"/>
    <w:link w:val="2"/>
    <w:qFormat/>
    <w:uiPriority w:val="0"/>
    <w:rPr>
      <w:rFonts w:ascii="宋体"/>
      <w:sz w:val="24"/>
      <w:szCs w:val="24"/>
    </w:rPr>
  </w:style>
  <w:style w:type="character" w:customStyle="1" w:styleId="28">
    <w:name w:val="标题 字符"/>
    <w:link w:val="17"/>
    <w:qFormat/>
    <w:uiPriority w:val="0"/>
    <w:rPr>
      <w:rFonts w:ascii="Cambria" w:hAnsi="Cambria"/>
      <w:b/>
      <w:bCs/>
      <w:kern w:val="2"/>
      <w:sz w:val="32"/>
      <w:szCs w:val="32"/>
    </w:rPr>
  </w:style>
  <w:style w:type="character" w:customStyle="1" w:styleId="29">
    <w:name w:val="标题 Char1"/>
    <w:qFormat/>
    <w:uiPriority w:val="0"/>
    <w:rPr>
      <w:rFonts w:ascii="Cambria" w:hAnsi="Cambria" w:cs="Times New Roman"/>
      <w:b/>
      <w:bCs/>
      <w:kern w:val="2"/>
      <w:sz w:val="32"/>
      <w:szCs w:val="32"/>
    </w:rPr>
  </w:style>
  <w:style w:type="paragraph" w:customStyle="1" w:styleId="30">
    <w:name w:val="正文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31">
    <w:name w:val="标题 1 字符"/>
    <w:link w:val="3"/>
    <w:qFormat/>
    <w:uiPriority w:val="0"/>
    <w:rPr>
      <w:rFonts w:ascii="Calibri" w:hAnsi="Calibri"/>
      <w:b/>
      <w:bCs/>
      <w:kern w:val="44"/>
      <w:sz w:val="44"/>
      <w:szCs w:val="44"/>
    </w:rPr>
  </w:style>
  <w:style w:type="paragraph" w:customStyle="1" w:styleId="32">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3">
    <w:name w:val="批注框文本 字符"/>
    <w:link w:val="11"/>
    <w:semiHidden/>
    <w:qFormat/>
    <w:uiPriority w:val="99"/>
    <w:rPr>
      <w:rFonts w:ascii="Calibri" w:hAnsi="Calibri"/>
      <w:kern w:val="2"/>
      <w:sz w:val="18"/>
      <w:szCs w:val="18"/>
    </w:rPr>
  </w:style>
  <w:style w:type="character" w:customStyle="1" w:styleId="34">
    <w:name w:val="正文文本 字符"/>
    <w:link w:val="6"/>
    <w:qFormat/>
    <w:uiPriority w:val="99"/>
    <w:rPr>
      <w:kern w:val="2"/>
      <w:sz w:val="21"/>
      <w:szCs w:val="24"/>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paragraph" w:styleId="36">
    <w:name w:val="List Paragraph"/>
    <w:basedOn w:val="1"/>
    <w:qFormat/>
    <w:uiPriority w:val="99"/>
    <w:pPr>
      <w:ind w:firstLine="420" w:firstLineChars="200"/>
    </w:pPr>
  </w:style>
  <w:style w:type="character" w:customStyle="1" w:styleId="37">
    <w:name w:val="标题 2 字符"/>
    <w:basedOn w:val="19"/>
    <w:link w:val="4"/>
    <w:semiHidden/>
    <w:qFormat/>
    <w:uiPriority w:val="0"/>
    <w:rPr>
      <w:rFonts w:asciiTheme="majorHAnsi" w:hAnsiTheme="majorHAnsi" w:eastAsiaTheme="majorEastAsia" w:cstheme="majorBidi"/>
      <w:b/>
      <w:bCs/>
      <w:kern w:val="2"/>
      <w:sz w:val="32"/>
      <w:szCs w:val="32"/>
    </w:rPr>
  </w:style>
  <w:style w:type="paragraph" w:customStyle="1" w:styleId="38">
    <w:name w:val="usezw"/>
    <w:basedOn w:val="1"/>
    <w:qFormat/>
    <w:uiPriority w:val="0"/>
    <w:pPr>
      <w:autoSpaceDE w:val="0"/>
      <w:autoSpaceDN w:val="0"/>
      <w:spacing w:line="360" w:lineRule="auto"/>
      <w:ind w:firstLine="480" w:firstLineChars="200"/>
      <w:jc w:val="left"/>
    </w:pPr>
    <w:rPr>
      <w:rFonts w:ascii="宋体" w:hAnsi="宋体" w:cs="宋体"/>
      <w:kern w:val="0"/>
      <w:sz w:val="24"/>
      <w:lang w:val="zh-CN" w:bidi="zh-CN"/>
    </w:rPr>
  </w:style>
  <w:style w:type="paragraph" w:customStyle="1" w:styleId="39">
    <w:name w:val="正文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楷体_GB2312" w:cs="Times New Roman"/>
      <w:kern w:val="2"/>
      <w:sz w:val="21"/>
      <w:lang w:val="en-US" w:eastAsia="zh-CN" w:bidi="ar-SA"/>
    </w:rPr>
  </w:style>
  <w:style w:type="paragraph" w:customStyle="1" w:styleId="40">
    <w:name w:val="正文 New New New New New New New New New New New New New New New New New New New New New New New New New New New New New New New New New New New New New New New New"/>
    <w:basedOn w:val="1"/>
    <w:qFormat/>
    <w:uiPriority w:val="0"/>
    <w:rPr>
      <w:rFonts w:eastAsia="楷体_GB2312" w:cs="Calibri"/>
      <w:szCs w:val="21"/>
    </w:rPr>
  </w:style>
  <w:style w:type="paragraph" w:customStyle="1" w:styleId="41">
    <w:name w:val="Table Paragraph"/>
    <w:basedOn w:val="1"/>
    <w:qFormat/>
    <w:uiPriority w:val="1"/>
    <w:rPr>
      <w:rFonts w:ascii="宋体" w:hAnsi="宋体" w:eastAsia="宋体" w:cs="宋体"/>
      <w:lang w:val="zh-CN" w:eastAsia="zh-CN" w:bidi="zh-CN"/>
    </w:rPr>
  </w:style>
  <w:style w:type="paragraph" w:customStyle="1" w:styleId="42">
    <w:name w:val="Heading 2"/>
    <w:basedOn w:val="1"/>
    <w:qFormat/>
    <w:uiPriority w:val="1"/>
    <w:pPr>
      <w:ind w:left="100" w:right="108"/>
      <w:outlineLvl w:val="2"/>
    </w:pPr>
    <w:rPr>
      <w:rFonts w:ascii="Microsoft JhengHei" w:hAnsi="Microsoft JhengHei" w:eastAsia="Microsoft JhengHei" w:cs="Microsoft JhengHe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28F10-201D-4B84-A2B6-6BEFF89F086E}">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72036</Words>
  <Characters>77261</Characters>
  <Lines>539</Lines>
  <Paragraphs>151</Paragraphs>
  <TotalTime>13</TotalTime>
  <ScaleCrop>false</ScaleCrop>
  <LinksUpToDate>false</LinksUpToDate>
  <CharactersWithSpaces>81642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2021-11-15T13:45:00Z</dcterms:created>
  <dc:creator>可儿</dc:creator>
  <cp:lastModifiedBy>事宽则圆</cp:lastModifiedBy>
  <cp:lastPrinted>2023-08-28T01:57:00Z</cp:lastPrinted>
  <dcterms:modified xsi:type="dcterms:W3CDTF">2023-08-28T08:06:40Z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8FBC8E34BA5B41529E6AE8364C9DB52A_13</vt:lpwstr>
  </property>
</Properties>
</file>