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90269">
      <w:pPr>
        <w:pStyle w:val="2"/>
        <w:spacing w:line="315" w:lineRule="auto"/>
      </w:pPr>
    </w:p>
    <w:p w14:paraId="54FAC92B">
      <w:pPr>
        <w:pStyle w:val="2"/>
        <w:spacing w:line="316" w:lineRule="auto"/>
      </w:pPr>
    </w:p>
    <w:p w14:paraId="62154E3E">
      <w:pPr>
        <w:pStyle w:val="2"/>
        <w:spacing w:line="316" w:lineRule="auto"/>
      </w:pPr>
    </w:p>
    <w:p w14:paraId="24B1123B">
      <w:pPr>
        <w:spacing w:before="179" w:line="221" w:lineRule="auto"/>
        <w:ind w:left="1684"/>
        <w:outlineLvl w:val="0"/>
        <w:rPr>
          <w:rFonts w:ascii="宋体" w:hAnsi="宋体" w:eastAsia="宋体" w:cs="宋体"/>
          <w:sz w:val="55"/>
          <w:szCs w:val="55"/>
        </w:rPr>
      </w:pPr>
      <w:r>
        <w:rPr>
          <w:rFonts w:ascii="宋体" w:hAnsi="宋体" w:eastAsia="宋体" w:cs="宋体"/>
          <w:b/>
          <w:bCs/>
          <w:spacing w:val="3"/>
          <w:sz w:val="55"/>
          <w:szCs w:val="55"/>
        </w:rPr>
        <w:t>场地热环境计算报告</w:t>
      </w:r>
    </w:p>
    <w:p w14:paraId="00CC2BEC">
      <w:pPr>
        <w:pStyle w:val="2"/>
        <w:spacing w:line="241" w:lineRule="auto"/>
      </w:pPr>
    </w:p>
    <w:p w14:paraId="39A39A35">
      <w:pPr>
        <w:pStyle w:val="2"/>
        <w:spacing w:line="241" w:lineRule="auto"/>
      </w:pPr>
    </w:p>
    <w:p w14:paraId="339A012A">
      <w:pPr>
        <w:pStyle w:val="2"/>
        <w:spacing w:line="241" w:lineRule="auto"/>
      </w:pPr>
    </w:p>
    <w:p w14:paraId="73BA8299">
      <w:pPr>
        <w:pStyle w:val="2"/>
        <w:spacing w:line="241" w:lineRule="auto"/>
      </w:pPr>
    </w:p>
    <w:p w14:paraId="788F6A49">
      <w:pPr>
        <w:pStyle w:val="2"/>
        <w:spacing w:line="241" w:lineRule="auto"/>
      </w:pPr>
    </w:p>
    <w:p w14:paraId="5F6E68AA">
      <w:pPr>
        <w:pStyle w:val="2"/>
        <w:spacing w:line="241" w:lineRule="auto"/>
      </w:pPr>
    </w:p>
    <w:p w14:paraId="0F8E5688">
      <w:pPr>
        <w:pStyle w:val="2"/>
        <w:spacing w:line="241" w:lineRule="auto"/>
      </w:pPr>
    </w:p>
    <w:p w14:paraId="725DC53E">
      <w:pPr>
        <w:pStyle w:val="2"/>
        <w:spacing w:line="241" w:lineRule="auto"/>
      </w:pPr>
    </w:p>
    <w:p w14:paraId="22458679">
      <w:pPr>
        <w:pStyle w:val="2"/>
        <w:spacing w:line="241" w:lineRule="auto"/>
      </w:pPr>
    </w:p>
    <w:p w14:paraId="2BAA19E5">
      <w:pPr>
        <w:pStyle w:val="2"/>
        <w:spacing w:line="241" w:lineRule="auto"/>
      </w:pPr>
    </w:p>
    <w:p w14:paraId="0D09B94C">
      <w:pPr>
        <w:pStyle w:val="2"/>
        <w:spacing w:line="241" w:lineRule="auto"/>
      </w:pPr>
    </w:p>
    <w:p w14:paraId="350A86FC">
      <w:pPr>
        <w:pStyle w:val="2"/>
        <w:spacing w:line="241" w:lineRule="auto"/>
      </w:pPr>
    </w:p>
    <w:p w14:paraId="71E0647F">
      <w:pPr>
        <w:pStyle w:val="2"/>
        <w:spacing w:line="241" w:lineRule="auto"/>
      </w:pPr>
    </w:p>
    <w:p w14:paraId="32A2ED8D">
      <w:pPr>
        <w:pStyle w:val="2"/>
        <w:spacing w:line="241" w:lineRule="auto"/>
      </w:pPr>
    </w:p>
    <w:p w14:paraId="65AEEA78">
      <w:pPr>
        <w:pStyle w:val="2"/>
        <w:spacing w:line="241" w:lineRule="auto"/>
      </w:pPr>
    </w:p>
    <w:p w14:paraId="1DE09356">
      <w:pPr>
        <w:pStyle w:val="2"/>
        <w:spacing w:line="241" w:lineRule="auto"/>
      </w:pPr>
    </w:p>
    <w:p w14:paraId="4F138351">
      <w:pPr>
        <w:pStyle w:val="2"/>
        <w:spacing w:line="241" w:lineRule="auto"/>
      </w:pPr>
    </w:p>
    <w:p w14:paraId="5362F4EF">
      <w:pPr>
        <w:pStyle w:val="2"/>
        <w:spacing w:line="241" w:lineRule="auto"/>
      </w:pPr>
    </w:p>
    <w:p w14:paraId="02DE569B">
      <w:pPr>
        <w:pStyle w:val="2"/>
        <w:spacing w:line="241" w:lineRule="auto"/>
      </w:pPr>
    </w:p>
    <w:p w14:paraId="1138FE17">
      <w:pPr>
        <w:pStyle w:val="2"/>
        <w:spacing w:line="242" w:lineRule="auto"/>
      </w:pPr>
    </w:p>
    <w:p w14:paraId="08FB4CF9">
      <w:pPr>
        <w:pStyle w:val="2"/>
        <w:spacing w:line="242" w:lineRule="auto"/>
      </w:pPr>
    </w:p>
    <w:p w14:paraId="25632244">
      <w:pPr>
        <w:pStyle w:val="2"/>
        <w:spacing w:line="242" w:lineRule="auto"/>
      </w:pPr>
    </w:p>
    <w:p w14:paraId="36A39811">
      <w:pPr>
        <w:pStyle w:val="2"/>
        <w:spacing w:line="242" w:lineRule="auto"/>
      </w:pPr>
    </w:p>
    <w:p w14:paraId="52ECBD34">
      <w:pPr>
        <w:pStyle w:val="2"/>
        <w:spacing w:line="242" w:lineRule="auto"/>
      </w:pPr>
    </w:p>
    <w:p w14:paraId="4B97847F">
      <w:pPr>
        <w:pStyle w:val="2"/>
        <w:spacing w:line="242" w:lineRule="auto"/>
      </w:pPr>
    </w:p>
    <w:p w14:paraId="62436555">
      <w:pPr>
        <w:pStyle w:val="2"/>
        <w:spacing w:line="242" w:lineRule="auto"/>
      </w:pPr>
    </w:p>
    <w:p w14:paraId="17AEC7B5">
      <w:pPr>
        <w:pStyle w:val="2"/>
        <w:spacing w:line="242" w:lineRule="auto"/>
      </w:pPr>
    </w:p>
    <w:p w14:paraId="680F2F54">
      <w:pPr>
        <w:pStyle w:val="2"/>
        <w:spacing w:line="242" w:lineRule="auto"/>
      </w:pPr>
    </w:p>
    <w:p w14:paraId="618D486B">
      <w:pPr>
        <w:pStyle w:val="2"/>
        <w:spacing w:line="242" w:lineRule="auto"/>
      </w:pPr>
    </w:p>
    <w:p w14:paraId="7FCC65A6">
      <w:pPr>
        <w:pStyle w:val="2"/>
        <w:spacing w:line="242" w:lineRule="auto"/>
      </w:pPr>
    </w:p>
    <w:p w14:paraId="1EB82265">
      <w:pPr>
        <w:pStyle w:val="2"/>
        <w:spacing w:line="242" w:lineRule="auto"/>
      </w:pPr>
    </w:p>
    <w:p w14:paraId="75BF5B4E">
      <w:pPr>
        <w:pStyle w:val="2"/>
        <w:spacing w:line="242" w:lineRule="auto"/>
      </w:pPr>
    </w:p>
    <w:p w14:paraId="6C36A7DB">
      <w:pPr>
        <w:pStyle w:val="2"/>
        <w:spacing w:line="242" w:lineRule="auto"/>
      </w:pPr>
    </w:p>
    <w:p w14:paraId="2846835F">
      <w:pPr>
        <w:spacing w:before="97" w:line="219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项目名称：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乳源洲街历史文化街区文创中心及配套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>设施建设项目</w:t>
      </w:r>
    </w:p>
    <w:p w14:paraId="49AB6182">
      <w:pPr>
        <w:spacing w:before="268" w:line="219" w:lineRule="auto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4"/>
          <w:sz w:val="30"/>
          <w:szCs w:val="30"/>
        </w:rPr>
        <w:t>子项名称：</w:t>
      </w:r>
      <w:r>
        <w:rPr>
          <w:rFonts w:ascii="宋体" w:hAnsi="宋体" w:eastAsia="宋体" w:cs="宋体"/>
          <w:spacing w:val="40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4"/>
          <w:sz w:val="30"/>
          <w:szCs w:val="30"/>
          <w:u w:val="single" w:color="auto"/>
        </w:rPr>
        <w:t xml:space="preserve">1#、2#住宅楼                                  </w:t>
      </w:r>
    </w:p>
    <w:p w14:paraId="48480EC5">
      <w:pPr>
        <w:spacing w:before="268" w:line="219" w:lineRule="auto"/>
        <w:ind w:left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建设单位：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"/>
          <w:sz w:val="30"/>
          <w:szCs w:val="30"/>
          <w:u w:val="single" w:color="auto"/>
        </w:rPr>
        <w:t>乳源瑶族自治县金源资产经营有限公司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</w:t>
      </w:r>
    </w:p>
    <w:p w14:paraId="02DD959F">
      <w:pPr>
        <w:spacing w:before="268" w:line="219" w:lineRule="auto"/>
        <w:ind w:left="3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"/>
          <w:sz w:val="30"/>
          <w:szCs w:val="30"/>
        </w:rPr>
        <w:t>设计单位：</w:t>
      </w:r>
      <w:r>
        <w:rPr>
          <w:rFonts w:ascii="宋体" w:hAnsi="宋体" w:eastAsia="宋体" w:cs="宋体"/>
          <w:spacing w:val="-1"/>
          <w:sz w:val="30"/>
          <w:szCs w:val="30"/>
          <w:u w:val="single" w:color="auto"/>
        </w:rPr>
        <w:t xml:space="preserve"> 广东中人工程设计有限公司</w:t>
      </w:r>
      <w:r>
        <w:rPr>
          <w:rFonts w:ascii="宋体" w:hAnsi="宋体" w:eastAsia="宋体" w:cs="宋体"/>
          <w:sz w:val="30"/>
          <w:szCs w:val="30"/>
          <w:u w:val="single" w:color="auto"/>
        </w:rPr>
        <w:t xml:space="preserve">                      </w:t>
      </w:r>
    </w:p>
    <w:p w14:paraId="1EA6FD85">
      <w:pPr>
        <w:spacing w:before="268" w:line="219" w:lineRule="auto"/>
        <w:ind w:left="1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5"/>
          <w:sz w:val="30"/>
          <w:szCs w:val="30"/>
        </w:rPr>
        <w:t>编辑日期：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 202</w:t>
      </w:r>
      <w:r>
        <w:rPr>
          <w:rFonts w:hint="eastAsia" w:ascii="宋体" w:hAnsi="宋体" w:eastAsia="宋体" w:cs="宋体"/>
          <w:spacing w:val="-5"/>
          <w:sz w:val="30"/>
          <w:szCs w:val="30"/>
          <w:u w:val="single" w:color="auto"/>
          <w:lang w:val="en-US" w:eastAsia="zh-CN"/>
        </w:rPr>
        <w:t>5</w:t>
      </w:r>
      <w:r>
        <w:rPr>
          <w:rFonts w:ascii="宋体" w:hAnsi="宋体" w:eastAsia="宋体" w:cs="宋体"/>
          <w:spacing w:val="-63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>年</w:t>
      </w:r>
      <w:r>
        <w:rPr>
          <w:rFonts w:ascii="宋体" w:hAnsi="宋体" w:eastAsia="宋体" w:cs="宋体"/>
          <w:spacing w:val="-62"/>
          <w:sz w:val="30"/>
          <w:szCs w:val="30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62"/>
          <w:sz w:val="30"/>
          <w:szCs w:val="30"/>
          <w:u w:val="single" w:color="auto"/>
          <w:lang w:val="en-US" w:eastAsia="zh-CN"/>
        </w:rPr>
        <w:t>11</w:t>
      </w:r>
      <w:r>
        <w:rPr>
          <w:rFonts w:ascii="宋体" w:hAnsi="宋体" w:eastAsia="宋体" w:cs="宋体"/>
          <w:spacing w:val="-55"/>
          <w:sz w:val="30"/>
          <w:szCs w:val="30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30"/>
          <w:szCs w:val="30"/>
          <w:u w:val="single" w:color="auto"/>
        </w:rPr>
        <w:t xml:space="preserve">月           </w:t>
      </w:r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 xml:space="preserve"> </w:t>
      </w:r>
      <w:bookmarkStart w:id="58" w:name="_GoBack"/>
      <w:bookmarkEnd w:id="58"/>
      <w:r>
        <w:rPr>
          <w:rFonts w:ascii="宋体" w:hAnsi="宋体" w:eastAsia="宋体" w:cs="宋体"/>
          <w:spacing w:val="-6"/>
          <w:sz w:val="30"/>
          <w:szCs w:val="30"/>
          <w:u w:val="single" w:color="auto"/>
        </w:rPr>
        <w:t xml:space="preserve">                       </w:t>
      </w:r>
    </w:p>
    <w:p w14:paraId="4ED87C5B">
      <w:pPr>
        <w:spacing w:line="219" w:lineRule="auto"/>
        <w:rPr>
          <w:rFonts w:ascii="宋体" w:hAnsi="宋体" w:eastAsia="宋体" w:cs="宋体"/>
          <w:sz w:val="30"/>
          <w:szCs w:val="30"/>
        </w:rPr>
        <w:sectPr>
          <w:pgSz w:w="11907" w:h="16839"/>
          <w:pgMar w:top="1431" w:right="1745" w:bottom="0" w:left="1757" w:header="0" w:footer="0" w:gutter="0"/>
          <w:cols w:space="720" w:num="1"/>
        </w:sectPr>
      </w:pPr>
    </w:p>
    <w:p w14:paraId="6A5F8592">
      <w:pPr>
        <w:pStyle w:val="2"/>
        <w:spacing w:line="431" w:lineRule="auto"/>
      </w:pPr>
    </w:p>
    <w:sdt>
      <w:sdtPr>
        <w:rPr>
          <w:rFonts w:ascii="宋体" w:hAnsi="宋体" w:eastAsia="宋体" w:cs="宋体"/>
          <w:sz w:val="31"/>
          <w:szCs w:val="31"/>
        </w:rPr>
        <w:id w:val="147472865"/>
        <w:docPartObj>
          <w:docPartGallery w:val="Table of Contents"/>
          <w:docPartUnique/>
        </w:docPartObj>
      </w:sdtPr>
      <w:sdtEndPr>
        <w:rPr>
          <w:rFonts w:ascii="Times New Roman" w:hAnsi="Times New Roman" w:eastAsia="Times New Roman" w:cs="Times New Roman"/>
          <w:sz w:val="20"/>
          <w:szCs w:val="20"/>
        </w:rPr>
      </w:sdtEndPr>
      <w:sdtContent>
        <w:p w14:paraId="5249FEED">
          <w:pPr>
            <w:spacing w:before="101" w:line="227" w:lineRule="auto"/>
            <w:ind w:left="4123"/>
            <w:rPr>
              <w:rFonts w:ascii="宋体" w:hAnsi="宋体" w:eastAsia="宋体" w:cs="宋体"/>
              <w:sz w:val="31"/>
              <w:szCs w:val="31"/>
            </w:rPr>
          </w:pPr>
          <w:bookmarkStart w:id="0" w:name="bookmark1"/>
          <w:bookmarkEnd w:id="0"/>
          <w:r>
            <w:rPr>
              <w:rFonts w:ascii="宋体" w:hAnsi="宋体" w:eastAsia="宋体" w:cs="宋体"/>
              <w:b/>
              <w:bCs/>
              <w:spacing w:val="-36"/>
              <w:sz w:val="31"/>
              <w:szCs w:val="31"/>
            </w:rPr>
            <w:t>目</w:t>
          </w:r>
          <w:r>
            <w:rPr>
              <w:rFonts w:ascii="宋体" w:hAnsi="宋体" w:eastAsia="宋体" w:cs="宋体"/>
              <w:spacing w:val="12"/>
              <w:sz w:val="31"/>
              <w:szCs w:val="31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pacing w:val="-36"/>
              <w:sz w:val="31"/>
              <w:szCs w:val="31"/>
            </w:rPr>
            <w:t>录</w:t>
          </w:r>
        </w:p>
        <w:p w14:paraId="091C49A4">
          <w:pPr>
            <w:pStyle w:val="2"/>
            <w:spacing w:line="387" w:lineRule="auto"/>
          </w:pPr>
        </w:p>
        <w:p w14:paraId="2622CCF1">
          <w:pPr>
            <w:tabs>
              <w:tab w:val="right" w:leader="dot" w:pos="9065"/>
            </w:tabs>
            <w:spacing w:before="65" w:line="193" w:lineRule="auto"/>
            <w:ind w:left="10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" w:name="bookmark2"/>
          <w:bookmarkEnd w:id="1"/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2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b/>
              <w:bCs/>
              <w:spacing w:val="9"/>
              <w:sz w:val="20"/>
              <w:szCs w:val="20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pacing w:val="2"/>
              <w:sz w:val="20"/>
              <w:szCs w:val="20"/>
            </w:rPr>
            <w:t>项目概况</w:t>
          </w:r>
          <w:r>
            <w:rPr>
              <w:rFonts w:ascii="宋体" w:hAnsi="宋体" w:eastAsia="宋体" w:cs="宋体"/>
              <w:spacing w:val="-65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2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0"/>
              <w:szCs w:val="20"/>
            </w:rPr>
            <w:fldChar w:fldCharType="end"/>
          </w:r>
        </w:p>
        <w:p w14:paraId="43E6BEA1">
          <w:pPr>
            <w:tabs>
              <w:tab w:val="right" w:leader="dot" w:pos="9065"/>
            </w:tabs>
            <w:spacing w:before="102" w:line="193" w:lineRule="auto"/>
            <w:ind w:left="1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2" w:name="bookmark4"/>
          <w:bookmarkEnd w:id="2"/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4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pacing w:val="8"/>
              <w:sz w:val="20"/>
              <w:szCs w:val="20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pacing w:val="4"/>
              <w:sz w:val="20"/>
              <w:szCs w:val="20"/>
            </w:rPr>
            <w:t>设计依据</w:t>
          </w:r>
          <w:r>
            <w:rPr>
              <w:rFonts w:ascii="宋体" w:hAnsi="宋体" w:eastAsia="宋体" w:cs="宋体"/>
              <w:spacing w:val="-6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2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0"/>
              <w:szCs w:val="20"/>
            </w:rPr>
            <w:fldChar w:fldCharType="end"/>
          </w:r>
        </w:p>
        <w:p w14:paraId="2DFB9F53">
          <w:pPr>
            <w:tabs>
              <w:tab w:val="right" w:leader="dot" w:pos="9065"/>
            </w:tabs>
            <w:spacing w:before="102" w:line="193" w:lineRule="auto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3" w:name="bookmark6"/>
          <w:bookmarkEnd w:id="3"/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5"/>
              <w:sz w:val="20"/>
              <w:szCs w:val="20"/>
            </w:rPr>
            <w:t xml:space="preserve">3  </w:t>
          </w:r>
          <w:r>
            <w:rPr>
              <w:rFonts w:ascii="宋体" w:hAnsi="宋体" w:eastAsia="宋体" w:cs="宋体"/>
              <w:b/>
              <w:bCs/>
              <w:spacing w:val="5"/>
              <w:sz w:val="20"/>
              <w:szCs w:val="20"/>
            </w:rPr>
            <w:t>计算规定</w:t>
          </w:r>
          <w:r>
            <w:rPr>
              <w:rFonts w:ascii="宋体" w:hAnsi="宋体" w:eastAsia="宋体" w:cs="宋体"/>
              <w:spacing w:val="-61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2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b/>
              <w:bCs/>
              <w:spacing w:val="-10"/>
              <w:sz w:val="20"/>
              <w:szCs w:val="20"/>
            </w:rPr>
            <w:fldChar w:fldCharType="end"/>
          </w:r>
        </w:p>
        <w:p w14:paraId="6AEBD119">
          <w:pPr>
            <w:tabs>
              <w:tab w:val="right" w:leader="dot" w:pos="9065"/>
            </w:tabs>
            <w:spacing w:before="103" w:line="193" w:lineRule="auto"/>
            <w:ind w:left="204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4" w:name="bookmark8"/>
          <w:bookmarkEnd w:id="4"/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4"/>
              <w:sz w:val="20"/>
              <w:szCs w:val="20"/>
            </w:rPr>
            <w:t>3.1</w:t>
          </w:r>
          <w:r>
            <w:rPr>
              <w:rFonts w:ascii="Times New Roman" w:hAnsi="Times New Roman" w:eastAsia="Times New Roman" w:cs="Times New Roman"/>
              <w:spacing w:val="8"/>
              <w:sz w:val="20"/>
              <w:szCs w:val="20"/>
            </w:rPr>
            <w:t xml:space="preserve">  </w:t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强制条文</w:t>
          </w:r>
          <w:r>
            <w:rPr>
              <w:rFonts w:ascii="宋体" w:hAnsi="宋体" w:eastAsia="宋体" w:cs="宋体"/>
              <w:spacing w:val="-56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32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fldChar w:fldCharType="end"/>
          </w:r>
        </w:p>
        <w:p w14:paraId="5278C8D5">
          <w:pPr>
            <w:tabs>
              <w:tab w:val="right" w:leader="dot" w:pos="9065"/>
            </w:tabs>
            <w:spacing w:before="103" w:line="193" w:lineRule="auto"/>
            <w:ind w:left="204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5" w:name="bookmark10"/>
          <w:bookmarkEnd w:id="5"/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5"/>
              <w:sz w:val="20"/>
              <w:szCs w:val="20"/>
            </w:rPr>
            <w:t xml:space="preserve">3.2  </w:t>
          </w:r>
          <w:r>
            <w:rPr>
              <w:rFonts w:ascii="宋体" w:hAnsi="宋体" w:eastAsia="宋体" w:cs="宋体"/>
              <w:spacing w:val="5"/>
              <w:sz w:val="20"/>
              <w:szCs w:val="20"/>
            </w:rPr>
            <w:t>规定性设计</w:t>
          </w:r>
          <w:r>
            <w:rPr>
              <w:rFonts w:ascii="宋体" w:hAnsi="宋体" w:eastAsia="宋体" w:cs="宋体"/>
              <w:spacing w:val="-5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33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t>1</w:t>
          </w:r>
          <w:r>
            <w:rPr>
              <w:rFonts w:ascii="Times New Roman" w:hAnsi="Times New Roman" w:eastAsia="Times New Roman" w:cs="Times New Roman"/>
              <w:spacing w:val="-20"/>
              <w:sz w:val="20"/>
              <w:szCs w:val="20"/>
            </w:rPr>
            <w:fldChar w:fldCharType="end"/>
          </w:r>
        </w:p>
        <w:p w14:paraId="15C0F9DD">
          <w:pPr>
            <w:tabs>
              <w:tab w:val="right" w:leader="dot" w:pos="9065"/>
            </w:tabs>
            <w:spacing w:before="103" w:line="193" w:lineRule="auto"/>
            <w:ind w:left="204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6" w:name="bookmark1"/>
          <w:bookmarkEnd w:id="6"/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5"/>
              <w:sz w:val="20"/>
              <w:szCs w:val="20"/>
            </w:rPr>
            <w:t xml:space="preserve">3.3  </w:t>
          </w:r>
          <w:r>
            <w:rPr>
              <w:rFonts w:ascii="宋体" w:hAnsi="宋体" w:eastAsia="宋体" w:cs="宋体"/>
              <w:spacing w:val="5"/>
              <w:sz w:val="20"/>
              <w:szCs w:val="20"/>
            </w:rPr>
            <w:t>评价性设计</w:t>
          </w:r>
          <w:r>
            <w:rPr>
              <w:rFonts w:ascii="宋体" w:hAnsi="宋体" w:eastAsia="宋体" w:cs="宋体"/>
              <w:spacing w:val="-5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3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  <w:p w14:paraId="25E4058F">
          <w:pPr>
            <w:tabs>
              <w:tab w:val="right" w:leader="dot" w:pos="9065"/>
            </w:tabs>
            <w:spacing w:before="103" w:line="193" w:lineRule="auto"/>
            <w:ind w:left="1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7" w:name="bookmark1"/>
          <w:bookmarkEnd w:id="7"/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5"/>
              <w:sz w:val="20"/>
              <w:szCs w:val="20"/>
            </w:rPr>
            <w:t xml:space="preserve">4  </w:t>
          </w:r>
          <w:r>
            <w:rPr>
              <w:rFonts w:ascii="宋体" w:hAnsi="宋体" w:eastAsia="宋体" w:cs="宋体"/>
              <w:b/>
              <w:bCs/>
              <w:spacing w:val="5"/>
              <w:sz w:val="20"/>
              <w:szCs w:val="20"/>
            </w:rPr>
            <w:t>计算参数</w:t>
          </w:r>
          <w:r>
            <w:rPr>
              <w:rFonts w:ascii="宋体" w:hAnsi="宋体" w:eastAsia="宋体" w:cs="宋体"/>
              <w:spacing w:val="-63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61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1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b/>
              <w:bCs/>
              <w:spacing w:val="-1"/>
              <w:sz w:val="20"/>
              <w:szCs w:val="20"/>
            </w:rPr>
            <w:fldChar w:fldCharType="end"/>
          </w:r>
        </w:p>
        <w:p w14:paraId="2068EF14">
          <w:pPr>
            <w:tabs>
              <w:tab w:val="right" w:leader="dot" w:pos="9065"/>
            </w:tabs>
            <w:spacing w:before="102" w:line="193" w:lineRule="auto"/>
            <w:ind w:left="199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8" w:name="bookmark1"/>
          <w:bookmarkEnd w:id="8"/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7"/>
              <w:sz w:val="20"/>
              <w:szCs w:val="20"/>
            </w:rPr>
            <w:t xml:space="preserve">4.1  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典型气象日气象参数</w:t>
          </w:r>
          <w:r>
            <w:rPr>
              <w:rFonts w:ascii="宋体" w:hAnsi="宋体" w:eastAsia="宋体" w:cs="宋体"/>
              <w:spacing w:val="-56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61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t>2</w:t>
          </w:r>
          <w:r>
            <w:rPr>
              <w:rFonts w:ascii="Times New Roman" w:hAnsi="Times New Roman" w:eastAsia="Times New Roman" w:cs="Times New Roman"/>
              <w:sz w:val="20"/>
              <w:szCs w:val="20"/>
            </w:rPr>
            <w:fldChar w:fldCharType="end"/>
          </w:r>
        </w:p>
        <w:p w14:paraId="44EA5F6A">
          <w:pPr>
            <w:tabs>
              <w:tab w:val="right" w:leader="dot" w:pos="9065"/>
            </w:tabs>
            <w:spacing w:before="103" w:line="193" w:lineRule="auto"/>
            <w:ind w:left="199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9" w:name="bookmark15"/>
          <w:bookmarkEnd w:id="9"/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7"/>
              <w:sz w:val="20"/>
              <w:szCs w:val="20"/>
            </w:rPr>
            <w:t xml:space="preserve">4.2  </w:t>
          </w:r>
          <w:r>
            <w:rPr>
              <w:rFonts w:ascii="宋体" w:hAnsi="宋体" w:eastAsia="宋体" w:cs="宋体"/>
              <w:spacing w:val="7"/>
              <w:sz w:val="20"/>
              <w:szCs w:val="20"/>
            </w:rPr>
            <w:t>渗透面夏季逐时蒸发量</w:t>
          </w:r>
          <w:r>
            <w:rPr>
              <w:rFonts w:ascii="宋体" w:hAnsi="宋体" w:eastAsia="宋体" w:cs="宋体"/>
              <w:spacing w:val="-51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60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5"/>
              <w:sz w:val="20"/>
              <w:szCs w:val="20"/>
            </w:rPr>
            <w:t>3</w:t>
          </w:r>
          <w:r>
            <w:rPr>
              <w:rFonts w:ascii="Times New Roman" w:hAnsi="Times New Roman" w:eastAsia="Times New Roman" w:cs="Times New Roman"/>
              <w:spacing w:val="-5"/>
              <w:sz w:val="20"/>
              <w:szCs w:val="20"/>
            </w:rPr>
            <w:fldChar w:fldCharType="end"/>
          </w:r>
        </w:p>
        <w:p w14:paraId="4D5EAA78">
          <w:pPr>
            <w:tabs>
              <w:tab w:val="right" w:leader="dot" w:pos="9065"/>
            </w:tabs>
            <w:spacing w:before="103" w:line="193" w:lineRule="auto"/>
            <w:ind w:left="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0" w:name="bookmark17"/>
          <w:bookmarkEnd w:id="10"/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4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b/>
              <w:bCs/>
              <w:spacing w:val="7"/>
              <w:sz w:val="20"/>
              <w:szCs w:val="20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pacing w:val="4"/>
              <w:sz w:val="20"/>
              <w:szCs w:val="20"/>
            </w:rPr>
            <w:t>指标概览</w:t>
          </w:r>
          <w:r>
            <w:rPr>
              <w:rFonts w:ascii="宋体" w:hAnsi="宋体" w:eastAsia="宋体" w:cs="宋体"/>
              <w:spacing w:val="-6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61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1"/>
              <w:sz w:val="20"/>
              <w:szCs w:val="20"/>
            </w:rPr>
            <w:t>4</w:t>
          </w:r>
          <w:r>
            <w:rPr>
              <w:rFonts w:ascii="Times New Roman" w:hAnsi="Times New Roman" w:eastAsia="Times New Roman" w:cs="Times New Roman"/>
              <w:b/>
              <w:bCs/>
              <w:spacing w:val="-1"/>
              <w:sz w:val="20"/>
              <w:szCs w:val="20"/>
            </w:rPr>
            <w:fldChar w:fldCharType="end"/>
          </w:r>
        </w:p>
        <w:p w14:paraId="08A50CFA">
          <w:pPr>
            <w:tabs>
              <w:tab w:val="right" w:leader="dot" w:pos="9065"/>
            </w:tabs>
            <w:spacing w:before="103" w:line="193" w:lineRule="auto"/>
            <w:ind w:left="205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1" w:name="bookmark19"/>
          <w:bookmarkEnd w:id="11"/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4"/>
              <w:sz w:val="20"/>
              <w:szCs w:val="20"/>
            </w:rPr>
            <w:t>5.1</w:t>
          </w:r>
          <w:r>
            <w:rPr>
              <w:rFonts w:ascii="Times New Roman" w:hAnsi="Times New Roman" w:eastAsia="Times New Roman" w:cs="Times New Roman"/>
              <w:spacing w:val="7"/>
              <w:sz w:val="20"/>
              <w:szCs w:val="20"/>
            </w:rPr>
            <w:t xml:space="preserve">  </w:t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建筑列表</w:t>
          </w:r>
          <w:r>
            <w:rPr>
              <w:rFonts w:ascii="宋体" w:hAnsi="宋体" w:eastAsia="宋体" w:cs="宋体"/>
              <w:spacing w:val="-55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4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1"/>
              <w:sz w:val="20"/>
              <w:szCs w:val="20"/>
            </w:rPr>
            <w:t>4</w:t>
          </w:r>
          <w:r>
            <w:rPr>
              <w:rFonts w:ascii="Times New Roman" w:hAnsi="Times New Roman" w:eastAsia="Times New Roman" w:cs="Times New Roman"/>
              <w:spacing w:val="1"/>
              <w:sz w:val="20"/>
              <w:szCs w:val="20"/>
            </w:rPr>
            <w:fldChar w:fldCharType="end"/>
          </w:r>
        </w:p>
        <w:p w14:paraId="029E6A02">
          <w:pPr>
            <w:tabs>
              <w:tab w:val="right" w:leader="dot" w:pos="9065"/>
            </w:tabs>
            <w:spacing w:before="103" w:line="193" w:lineRule="auto"/>
            <w:ind w:left="205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2" w:name="bookmark21"/>
          <w:bookmarkEnd w:id="12"/>
          <w:r>
            <w:fldChar w:fldCharType="begin"/>
          </w:r>
          <w:r>
            <w:instrText xml:space="preserve"> HYPERLINK \l "bookmark22"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4"/>
              <w:sz w:val="20"/>
              <w:szCs w:val="20"/>
            </w:rPr>
            <w:t xml:space="preserve">5.2  </w:t>
          </w:r>
          <w:r>
            <w:rPr>
              <w:rFonts w:ascii="宋体" w:hAnsi="宋体" w:eastAsia="宋体" w:cs="宋体"/>
              <w:spacing w:val="4"/>
              <w:sz w:val="20"/>
              <w:szCs w:val="20"/>
            </w:rPr>
            <w:t>住区指标</w:t>
          </w:r>
          <w:r>
            <w:rPr>
              <w:rFonts w:ascii="宋体" w:hAnsi="宋体" w:eastAsia="宋体" w:cs="宋体"/>
              <w:spacing w:val="-49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4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1"/>
              <w:sz w:val="20"/>
              <w:szCs w:val="20"/>
            </w:rPr>
            <w:t>4</w:t>
          </w:r>
          <w:r>
            <w:rPr>
              <w:rFonts w:ascii="Times New Roman" w:hAnsi="Times New Roman" w:eastAsia="Times New Roman" w:cs="Times New Roman"/>
              <w:spacing w:val="1"/>
              <w:sz w:val="20"/>
              <w:szCs w:val="20"/>
            </w:rPr>
            <w:fldChar w:fldCharType="end"/>
          </w:r>
        </w:p>
        <w:p w14:paraId="1D618F49">
          <w:pPr>
            <w:tabs>
              <w:tab w:val="right" w:leader="dot" w:pos="9065"/>
            </w:tabs>
            <w:spacing w:before="103" w:line="193" w:lineRule="auto"/>
            <w:ind w:left="4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3" w:name="bookmark23"/>
          <w:bookmarkEnd w:id="13"/>
          <w:r>
            <w:fldChar w:fldCharType="begin"/>
          </w:r>
          <w:r>
            <w:instrText xml:space="preserve"> HYPERLINK \l "bookmark24"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3"/>
              <w:sz w:val="20"/>
              <w:szCs w:val="20"/>
            </w:rPr>
            <w:t>6</w:t>
          </w:r>
          <w:r>
            <w:rPr>
              <w:rFonts w:ascii="Times New Roman" w:hAnsi="Times New Roman" w:eastAsia="Times New Roman" w:cs="Times New Roman"/>
              <w:b/>
              <w:bCs/>
              <w:spacing w:val="9"/>
              <w:sz w:val="20"/>
              <w:szCs w:val="20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pacing w:val="3"/>
              <w:sz w:val="20"/>
              <w:szCs w:val="20"/>
            </w:rPr>
            <w:t>强条检查</w:t>
          </w:r>
          <w:r>
            <w:rPr>
              <w:rFonts w:ascii="宋体" w:hAnsi="宋体" w:eastAsia="宋体" w:cs="宋体"/>
              <w:spacing w:val="-64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9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0"/>
              <w:szCs w:val="20"/>
            </w:rPr>
            <w:fldChar w:fldCharType="end"/>
          </w:r>
        </w:p>
        <w:p w14:paraId="6C2E634C">
          <w:pPr>
            <w:tabs>
              <w:tab w:val="right" w:leader="dot" w:pos="9065"/>
            </w:tabs>
            <w:spacing w:before="103" w:line="193" w:lineRule="auto"/>
            <w:ind w:left="204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4" w:name="bookmark25"/>
          <w:bookmarkEnd w:id="14"/>
          <w:r>
            <w:fldChar w:fldCharType="begin"/>
          </w:r>
          <w:r>
            <w:instrText xml:space="preserve"> HYPERLINK \l "bookmark26"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 xml:space="preserve">6.1  </w:t>
          </w:r>
          <w:r>
            <w:rPr>
              <w:rFonts w:ascii="宋体" w:hAnsi="宋体" w:eastAsia="宋体" w:cs="宋体"/>
              <w:spacing w:val="6"/>
              <w:sz w:val="20"/>
              <w:szCs w:val="20"/>
            </w:rPr>
            <w:t>平均迎风面积比</w:t>
          </w:r>
          <w:r>
            <w:rPr>
              <w:rFonts w:ascii="宋体" w:hAnsi="宋体" w:eastAsia="宋体" w:cs="宋体"/>
              <w:spacing w:val="-55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2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6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spacing w:val="-6"/>
              <w:sz w:val="20"/>
              <w:szCs w:val="20"/>
            </w:rPr>
            <w:fldChar w:fldCharType="end"/>
          </w:r>
        </w:p>
        <w:p w14:paraId="0DB715F1">
          <w:pPr>
            <w:tabs>
              <w:tab w:val="right" w:leader="dot" w:pos="9065"/>
            </w:tabs>
            <w:spacing w:before="103" w:line="193" w:lineRule="auto"/>
            <w:ind w:left="204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5" w:name="bookmark27"/>
          <w:bookmarkEnd w:id="15"/>
          <w:r>
            <w:fldChar w:fldCharType="begin"/>
          </w:r>
          <w:r>
            <w:instrText xml:space="preserve"> HYPERLINK \l "bookmark28"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 xml:space="preserve">6.2  </w:t>
          </w:r>
          <w:r>
            <w:rPr>
              <w:rFonts w:ascii="宋体" w:hAnsi="宋体" w:eastAsia="宋体" w:cs="宋体"/>
              <w:spacing w:val="6"/>
              <w:sz w:val="20"/>
              <w:szCs w:val="20"/>
            </w:rPr>
            <w:t>活动场地遮阳覆盖率</w:t>
          </w:r>
          <w:r>
            <w:rPr>
              <w:rFonts w:ascii="宋体" w:hAnsi="宋体" w:eastAsia="宋体" w:cs="宋体"/>
              <w:spacing w:val="-4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6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6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spacing w:val="-6"/>
              <w:sz w:val="20"/>
              <w:szCs w:val="20"/>
            </w:rPr>
            <w:fldChar w:fldCharType="end"/>
          </w:r>
        </w:p>
        <w:p w14:paraId="0B924BD9">
          <w:pPr>
            <w:tabs>
              <w:tab w:val="right" w:leader="dot" w:pos="9065"/>
            </w:tabs>
            <w:spacing w:before="103" w:line="193" w:lineRule="auto"/>
            <w:ind w:left="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6" w:name="bookmark29"/>
          <w:bookmarkEnd w:id="16"/>
          <w:r>
            <w:fldChar w:fldCharType="begin"/>
          </w:r>
          <w:r>
            <w:instrText xml:space="preserve"> HYPERLINK \l "bookmark30"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pacing w:val="5"/>
              <w:sz w:val="20"/>
              <w:szCs w:val="20"/>
            </w:rPr>
            <w:t xml:space="preserve">7  </w:t>
          </w:r>
          <w:r>
            <w:rPr>
              <w:rFonts w:ascii="宋体" w:hAnsi="宋体" w:eastAsia="宋体" w:cs="宋体"/>
              <w:b/>
              <w:bCs/>
              <w:spacing w:val="5"/>
              <w:sz w:val="20"/>
              <w:szCs w:val="20"/>
            </w:rPr>
            <w:t>评价性设计</w:t>
          </w:r>
          <w:r>
            <w:rPr>
              <w:rFonts w:ascii="宋体" w:hAnsi="宋体" w:eastAsia="宋体" w:cs="宋体"/>
              <w:spacing w:val="-61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62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0"/>
              <w:szCs w:val="20"/>
            </w:rPr>
            <w:fldChar w:fldCharType="end"/>
          </w:r>
        </w:p>
        <w:p w14:paraId="5E08FBB8">
          <w:pPr>
            <w:tabs>
              <w:tab w:val="right" w:leader="dot" w:pos="9065"/>
            </w:tabs>
            <w:spacing w:before="103" w:line="193" w:lineRule="auto"/>
            <w:ind w:left="20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7" w:name="bookmark31"/>
          <w:bookmarkEnd w:id="17"/>
          <w:r>
            <w:fldChar w:fldCharType="begin"/>
          </w:r>
          <w:r>
            <w:instrText xml:space="preserve"> HYPERLINK \l "bookmark32"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 xml:space="preserve">7.1  </w:t>
          </w:r>
          <w:r>
            <w:rPr>
              <w:rFonts w:ascii="宋体" w:hAnsi="宋体" w:eastAsia="宋体" w:cs="宋体"/>
              <w:spacing w:val="6"/>
              <w:sz w:val="20"/>
              <w:szCs w:val="20"/>
            </w:rPr>
            <w:t>平均热岛强度</w:t>
          </w:r>
          <w:r>
            <w:rPr>
              <w:rFonts w:ascii="宋体" w:hAnsi="宋体" w:eastAsia="宋体" w:cs="宋体"/>
              <w:spacing w:val="-5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1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6"/>
              <w:sz w:val="20"/>
              <w:szCs w:val="20"/>
            </w:rPr>
            <w:t>5</w:t>
          </w:r>
          <w:r>
            <w:rPr>
              <w:rFonts w:ascii="Times New Roman" w:hAnsi="Times New Roman" w:eastAsia="Times New Roman" w:cs="Times New Roman"/>
              <w:spacing w:val="-6"/>
              <w:sz w:val="20"/>
              <w:szCs w:val="20"/>
            </w:rPr>
            <w:fldChar w:fldCharType="end"/>
          </w:r>
        </w:p>
        <w:p w14:paraId="11A8E508">
          <w:pPr>
            <w:tabs>
              <w:tab w:val="right" w:leader="dot" w:pos="9065"/>
            </w:tabs>
            <w:spacing w:before="103" w:line="193" w:lineRule="auto"/>
            <w:ind w:left="20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8" w:name="bookmark33"/>
          <w:bookmarkEnd w:id="18"/>
          <w:r>
            <w:fldChar w:fldCharType="begin"/>
          </w:r>
          <w:r>
            <w:instrText xml:space="preserve"> HYPERLINK \l "bookmark34"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spacing w:val="6"/>
              <w:sz w:val="20"/>
              <w:szCs w:val="20"/>
            </w:rPr>
            <w:t xml:space="preserve">7.2  </w:t>
          </w:r>
          <w:r>
            <w:rPr>
              <w:rFonts w:ascii="宋体" w:hAnsi="宋体" w:eastAsia="宋体" w:cs="宋体"/>
              <w:spacing w:val="6"/>
              <w:sz w:val="20"/>
              <w:szCs w:val="20"/>
            </w:rPr>
            <w:t>湿球黑球温度</w:t>
          </w:r>
          <w:r>
            <w:rPr>
              <w:rFonts w:ascii="宋体" w:hAnsi="宋体" w:eastAsia="宋体" w:cs="宋体"/>
              <w:spacing w:val="-57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2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spacing w:val="-5"/>
              <w:sz w:val="20"/>
              <w:szCs w:val="20"/>
            </w:rPr>
            <w:t>6</w:t>
          </w:r>
          <w:r>
            <w:rPr>
              <w:rFonts w:ascii="Times New Roman" w:hAnsi="Times New Roman" w:eastAsia="Times New Roman" w:cs="Times New Roman"/>
              <w:spacing w:val="-5"/>
              <w:sz w:val="20"/>
              <w:szCs w:val="20"/>
            </w:rPr>
            <w:fldChar w:fldCharType="end"/>
          </w:r>
        </w:p>
        <w:p w14:paraId="0623C1C7">
          <w:pPr>
            <w:tabs>
              <w:tab w:val="right" w:leader="dot" w:pos="9065"/>
            </w:tabs>
            <w:spacing w:before="103" w:line="229" w:lineRule="auto"/>
            <w:ind w:left="3"/>
            <w:rPr>
              <w:rFonts w:ascii="Times New Roman" w:hAnsi="Times New Roman" w:eastAsia="Times New Roman" w:cs="Times New Roman"/>
              <w:sz w:val="20"/>
              <w:szCs w:val="20"/>
            </w:rPr>
          </w:pPr>
          <w:bookmarkStart w:id="19" w:name="bookmark35"/>
          <w:bookmarkEnd w:id="19"/>
          <w:r>
            <w:fldChar w:fldCharType="begin"/>
          </w:r>
          <w:r>
            <w:instrText xml:space="preserve"> HYPERLINK \l "bookmark36" </w:instrText>
          </w:r>
          <w:r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z w:val="20"/>
              <w:szCs w:val="20"/>
            </w:rPr>
            <w:t>8</w:t>
          </w:r>
          <w:r>
            <w:rPr>
              <w:rFonts w:ascii="Times New Roman" w:hAnsi="Times New Roman" w:eastAsia="Times New Roman" w:cs="Times New Roman"/>
              <w:b/>
              <w:bCs/>
              <w:spacing w:val="8"/>
              <w:sz w:val="20"/>
              <w:szCs w:val="20"/>
            </w:rPr>
            <w:t xml:space="preserve">  </w:t>
          </w:r>
          <w:r>
            <w:rPr>
              <w:rFonts w:ascii="宋体" w:hAnsi="宋体" w:eastAsia="宋体" w:cs="宋体"/>
              <w:b/>
              <w:bCs/>
              <w:sz w:val="20"/>
              <w:szCs w:val="20"/>
            </w:rPr>
            <w:t>结论</w:t>
          </w:r>
          <w:r>
            <w:rPr>
              <w:rFonts w:ascii="宋体" w:hAnsi="宋体" w:eastAsia="宋体" w:cs="宋体"/>
              <w:spacing w:val="-62"/>
              <w:sz w:val="20"/>
              <w:szCs w:val="20"/>
            </w:rPr>
            <w:t xml:space="preserve"> </w:t>
          </w:r>
          <w:r>
            <w:rPr>
              <w:rFonts w:ascii="宋体" w:hAnsi="宋体" w:eastAsia="宋体" w:cs="宋体"/>
              <w:sz w:val="20"/>
              <w:szCs w:val="20"/>
            </w:rPr>
            <w:tab/>
          </w:r>
          <w:r>
            <w:rPr>
              <w:rFonts w:ascii="宋体" w:hAnsi="宋体" w:eastAsia="宋体" w:cs="宋体"/>
              <w:spacing w:val="-55"/>
              <w:sz w:val="20"/>
              <w:szCs w:val="20"/>
            </w:rPr>
            <w:t xml:space="preserve"> </w:t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0"/>
              <w:szCs w:val="20"/>
            </w:rPr>
            <w:t>7</w:t>
          </w:r>
          <w:r>
            <w:rPr>
              <w:rFonts w:ascii="Times New Roman" w:hAnsi="Times New Roman" w:eastAsia="Times New Roman" w:cs="Times New Roman"/>
              <w:b/>
              <w:bCs/>
              <w:spacing w:val="-3"/>
              <w:sz w:val="20"/>
              <w:szCs w:val="20"/>
            </w:rPr>
            <w:fldChar w:fldCharType="end"/>
          </w:r>
        </w:p>
      </w:sdtContent>
    </w:sdt>
    <w:p w14:paraId="18E1794A">
      <w:pPr>
        <w:spacing w:line="229" w:lineRule="auto"/>
        <w:rPr>
          <w:rFonts w:ascii="Times New Roman" w:hAnsi="Times New Roman" w:eastAsia="Times New Roman" w:cs="Times New Roman"/>
          <w:sz w:val="20"/>
          <w:szCs w:val="20"/>
        </w:rPr>
        <w:sectPr>
          <w:pgSz w:w="11906" w:h="16839"/>
          <w:pgMar w:top="1431" w:right="1419" w:bottom="0" w:left="1421" w:header="0" w:footer="0" w:gutter="0"/>
          <w:cols w:space="720" w:num="1"/>
        </w:sectPr>
      </w:pPr>
    </w:p>
    <w:p w14:paraId="4FB8793D">
      <w:pPr>
        <w:pStyle w:val="2"/>
        <w:spacing w:line="311" w:lineRule="auto"/>
      </w:pPr>
    </w:p>
    <w:p w14:paraId="7AA6A64C">
      <w:pPr>
        <w:pStyle w:val="2"/>
        <w:spacing w:line="311" w:lineRule="auto"/>
      </w:pPr>
    </w:p>
    <w:p w14:paraId="48BC2169">
      <w:pPr>
        <w:spacing w:before="91" w:line="220" w:lineRule="auto"/>
        <w:ind w:left="131"/>
        <w:outlineLvl w:val="0"/>
        <w:rPr>
          <w:rFonts w:ascii="宋体" w:hAnsi="宋体" w:eastAsia="宋体" w:cs="宋体"/>
          <w:sz w:val="28"/>
          <w:szCs w:val="28"/>
        </w:rPr>
      </w:pPr>
      <w:bookmarkStart w:id="20" w:name="bookmark2"/>
      <w:bookmarkEnd w:id="20"/>
      <w:bookmarkStart w:id="21" w:name="bookmark3"/>
      <w:bookmarkEnd w:id="21"/>
      <w:r>
        <w:rPr>
          <w:rFonts w:ascii="Times New Roman" w:hAnsi="Times New Roman" w:eastAsia="Times New Roman" w:cs="Times New Roman"/>
          <w:b/>
          <w:bCs/>
          <w:spacing w:val="-9"/>
          <w:sz w:val="28"/>
          <w:szCs w:val="28"/>
        </w:rPr>
        <w:t>1</w:t>
      </w:r>
      <w:r>
        <w:rPr>
          <w:rFonts w:ascii="Times New Roman" w:hAnsi="Times New Roman" w:eastAsia="Times New Roman" w:cs="Times New Roman"/>
          <w:b/>
          <w:bCs/>
          <w:spacing w:val="7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9"/>
          <w:sz w:val="28"/>
          <w:szCs w:val="28"/>
        </w:rPr>
        <w:t>项目概况</w:t>
      </w:r>
    </w:p>
    <w:p w14:paraId="3478CA9B">
      <w:pPr>
        <w:spacing w:before="303" w:line="294" w:lineRule="auto"/>
        <w:ind w:left="124" w:right="112" w:firstLine="484"/>
        <w:rPr>
          <w:rFonts w:ascii="宋体" w:hAnsi="宋体" w:eastAsia="宋体" w:cs="宋体"/>
          <w:color w:val="333333"/>
          <w:spacing w:val="-2"/>
          <w:sz w:val="24"/>
          <w:szCs w:val="24"/>
        </w:rPr>
      </w:pPr>
      <w:r>
        <w:rPr>
          <w:rFonts w:ascii="宋体" w:hAnsi="宋体" w:eastAsia="宋体" w:cs="宋体"/>
          <w:color w:val="333333"/>
          <w:spacing w:val="-2"/>
          <w:sz w:val="24"/>
          <w:szCs w:val="24"/>
        </w:rPr>
        <w:t>本项目位于广东省韶关市乳源瑶族自治县河南路，总用地面积 3659.72 ㎡，总建筑 面积 1</w:t>
      </w: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lang w:val="en-US" w:eastAsia="zh-CN"/>
        </w:rPr>
        <w:t>4776.57</w:t>
      </w:r>
      <w:r>
        <w:rPr>
          <w:rFonts w:ascii="宋体" w:hAnsi="宋体" w:eastAsia="宋体" w:cs="宋体"/>
          <w:color w:val="333333"/>
          <w:spacing w:val="-2"/>
          <w:sz w:val="24"/>
          <w:szCs w:val="24"/>
        </w:rPr>
        <w:t xml:space="preserve"> ㎡ ，总绿地面积 424.07 ㎡ ，综合容积率 3.</w:t>
      </w:r>
      <w:r>
        <w:rPr>
          <w:rFonts w:hint="eastAsia" w:ascii="宋体" w:hAnsi="宋体" w:eastAsia="宋体" w:cs="宋体"/>
          <w:color w:val="333333"/>
          <w:spacing w:val="-2"/>
          <w:sz w:val="24"/>
          <w:szCs w:val="24"/>
          <w:lang w:val="en-US" w:eastAsia="zh-CN"/>
        </w:rPr>
        <w:t>12</w:t>
      </w:r>
      <w:r>
        <w:rPr>
          <w:rFonts w:ascii="宋体" w:hAnsi="宋体" w:eastAsia="宋体" w:cs="宋体"/>
          <w:color w:val="333333"/>
          <w:spacing w:val="-2"/>
          <w:sz w:val="24"/>
          <w:szCs w:val="24"/>
        </w:rPr>
        <w:t>。</w:t>
      </w:r>
    </w:p>
    <w:p w14:paraId="65C43787">
      <w:pPr>
        <w:pStyle w:val="2"/>
      </w:pPr>
    </w:p>
    <w:p w14:paraId="48792411">
      <w:pPr>
        <w:spacing w:before="91" w:line="219" w:lineRule="auto"/>
        <w:ind w:left="119"/>
        <w:outlineLvl w:val="0"/>
        <w:rPr>
          <w:rFonts w:ascii="宋体" w:hAnsi="宋体" w:eastAsia="宋体" w:cs="宋体"/>
          <w:sz w:val="28"/>
          <w:szCs w:val="28"/>
        </w:rPr>
      </w:pPr>
      <w:bookmarkStart w:id="22" w:name="bookmark5"/>
      <w:bookmarkEnd w:id="22"/>
      <w:bookmarkStart w:id="23" w:name="bookmark4"/>
      <w:bookmarkEnd w:id="23"/>
      <w:r>
        <w:rPr>
          <w:rFonts w:ascii="Times New Roman" w:hAnsi="Times New Roman" w:eastAsia="Times New Roman" w:cs="Times New Roman"/>
          <w:b/>
          <w:bCs/>
          <w:spacing w:val="-7"/>
          <w:sz w:val="28"/>
          <w:szCs w:val="28"/>
        </w:rPr>
        <w:t>2</w:t>
      </w:r>
      <w:r>
        <w:rPr>
          <w:rFonts w:ascii="Times New Roman" w:hAnsi="Times New Roman" w:eastAsia="Times New Roman" w:cs="Times New Roman"/>
          <w:b/>
          <w:bCs/>
          <w:spacing w:val="7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设计依据</w:t>
      </w:r>
    </w:p>
    <w:p w14:paraId="7D85172C">
      <w:pPr>
        <w:spacing w:before="216" w:line="219" w:lineRule="auto"/>
        <w:ind w:left="12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《城市居住区热环境设计标准》（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JGJ 286-2013</w:t>
      </w:r>
      <w:r>
        <w:rPr>
          <w:rFonts w:ascii="宋体" w:hAnsi="宋体" w:eastAsia="宋体" w:cs="宋体"/>
          <w:spacing w:val="-5"/>
          <w:sz w:val="24"/>
          <w:szCs w:val="24"/>
        </w:rPr>
        <w:t>）</w:t>
      </w:r>
    </w:p>
    <w:p w14:paraId="2794F16D">
      <w:pPr>
        <w:pStyle w:val="2"/>
        <w:spacing w:line="309" w:lineRule="auto"/>
      </w:pPr>
    </w:p>
    <w:p w14:paraId="654DDFAC">
      <w:pPr>
        <w:spacing w:before="91" w:line="220" w:lineRule="auto"/>
        <w:ind w:left="117"/>
        <w:outlineLvl w:val="0"/>
        <w:rPr>
          <w:rFonts w:ascii="宋体" w:hAnsi="宋体" w:eastAsia="宋体" w:cs="宋体"/>
          <w:sz w:val="28"/>
          <w:szCs w:val="28"/>
        </w:rPr>
      </w:pPr>
      <w:bookmarkStart w:id="24" w:name="bookmark7"/>
      <w:bookmarkEnd w:id="24"/>
      <w:bookmarkStart w:id="25" w:name="bookmark6"/>
      <w:bookmarkEnd w:id="25"/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3</w:t>
      </w:r>
      <w:r>
        <w:rPr>
          <w:rFonts w:ascii="Times New Roman" w:hAnsi="Times New Roman" w:eastAsia="Times New Roman" w:cs="Times New Roman"/>
          <w:b/>
          <w:bCs/>
          <w:spacing w:val="5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计算规定</w:t>
      </w:r>
    </w:p>
    <w:p w14:paraId="1494B1AB">
      <w:pPr>
        <w:spacing w:before="303" w:line="294" w:lineRule="auto"/>
        <w:ind w:left="124" w:right="112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《城市居住区</w:t>
      </w:r>
      <w:r>
        <w:rPr>
          <w:rFonts w:ascii="宋体" w:hAnsi="宋体" w:eastAsia="宋体" w:cs="宋体"/>
          <w:color w:val="333333"/>
          <w:spacing w:val="-2"/>
          <w:sz w:val="24"/>
          <w:szCs w:val="24"/>
        </w:rPr>
        <w:t>热环境设计标准》的指标体系包括必须满足的强制性条文，在此基础</w:t>
      </w:r>
      <w:r>
        <w:rPr>
          <w:rFonts w:ascii="宋体" w:hAnsi="宋体" w:eastAsia="宋体" w:cs="宋体"/>
          <w:color w:val="333333"/>
          <w:spacing w:val="5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333333"/>
          <w:spacing w:val="-1"/>
          <w:sz w:val="24"/>
          <w:szCs w:val="24"/>
        </w:rPr>
        <w:t>上采用规定性设计或评价性设计。</w:t>
      </w:r>
    </w:p>
    <w:p w14:paraId="56FBC6C2">
      <w:pPr>
        <w:spacing w:before="188" w:line="219" w:lineRule="auto"/>
        <w:ind w:left="127"/>
        <w:outlineLvl w:val="1"/>
        <w:rPr>
          <w:rFonts w:ascii="宋体" w:hAnsi="宋体" w:eastAsia="宋体" w:cs="宋体"/>
          <w:sz w:val="24"/>
          <w:szCs w:val="24"/>
        </w:rPr>
      </w:pPr>
      <w:bookmarkStart w:id="26" w:name="bookmark8"/>
      <w:bookmarkEnd w:id="26"/>
      <w:bookmarkStart w:id="27" w:name="bookmark9"/>
      <w:bookmarkEnd w:id="27"/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3.1</w:t>
      </w:r>
      <w:r>
        <w:rPr>
          <w:rFonts w:ascii="宋体" w:hAnsi="宋体" w:eastAsia="宋体" w:cs="宋体"/>
          <w:spacing w:val="116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强制条文</w:t>
      </w:r>
    </w:p>
    <w:p w14:paraId="635B48C5">
      <w:pPr>
        <w:pStyle w:val="2"/>
        <w:spacing w:line="266" w:lineRule="auto"/>
      </w:pPr>
    </w:p>
    <w:p w14:paraId="18E09776">
      <w:pPr>
        <w:spacing w:before="79" w:line="219" w:lineRule="auto"/>
        <w:ind w:left="6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</w:t>
      </w:r>
      <w:r>
        <w:rPr>
          <w:rFonts w:ascii="宋体" w:hAnsi="宋体" w:eastAsia="宋体" w:cs="宋体"/>
          <w:spacing w:val="-3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4.1.1  </w:t>
      </w:r>
      <w:r>
        <w:rPr>
          <w:rFonts w:ascii="宋体" w:hAnsi="宋体" w:eastAsia="宋体" w:cs="宋体"/>
          <w:spacing w:val="-3"/>
          <w:sz w:val="24"/>
          <w:szCs w:val="24"/>
        </w:rPr>
        <w:t>居住区的夏季平均迎风面积比应符</w:t>
      </w:r>
      <w:r>
        <w:rPr>
          <w:rFonts w:ascii="宋体" w:hAnsi="宋体" w:eastAsia="宋体" w:cs="宋体"/>
          <w:spacing w:val="-4"/>
          <w:sz w:val="24"/>
          <w:szCs w:val="24"/>
        </w:rPr>
        <w:t>合表</w:t>
      </w:r>
      <w:r>
        <w:rPr>
          <w:rFonts w:ascii="宋体" w:hAnsi="宋体" w:eastAsia="宋体" w:cs="宋体"/>
          <w:spacing w:val="-5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的规定。</w:t>
      </w:r>
    </w:p>
    <w:p w14:paraId="3EA0832F">
      <w:pPr>
        <w:pStyle w:val="2"/>
        <w:spacing w:before="197" w:line="221" w:lineRule="auto"/>
        <w:ind w:left="241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333333"/>
          <w:spacing w:val="3"/>
          <w:sz w:val="20"/>
          <w:szCs w:val="20"/>
        </w:rPr>
        <w:t>表</w:t>
      </w:r>
      <w:r>
        <w:rPr>
          <w:rFonts w:ascii="宋体" w:hAnsi="宋体" w:eastAsia="宋体" w:cs="宋体"/>
          <w:color w:val="333333"/>
          <w:spacing w:val="-41"/>
          <w:sz w:val="20"/>
          <w:szCs w:val="20"/>
        </w:rPr>
        <w:t xml:space="preserve"> </w:t>
      </w:r>
      <w:r>
        <w:rPr>
          <w:b/>
          <w:bCs/>
          <w:color w:val="333333"/>
          <w:spacing w:val="3"/>
          <w:sz w:val="20"/>
          <w:szCs w:val="20"/>
        </w:rPr>
        <w:t>4</w:t>
      </w:r>
      <w:r>
        <w:rPr>
          <w:b/>
          <w:bCs/>
          <w:color w:val="333333"/>
          <w:spacing w:val="-27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color w:val="333333"/>
          <w:spacing w:val="3"/>
          <w:sz w:val="20"/>
          <w:szCs w:val="20"/>
        </w:rPr>
        <w:t>．</w:t>
      </w:r>
      <w:r>
        <w:rPr>
          <w:b/>
          <w:bCs/>
          <w:color w:val="333333"/>
          <w:spacing w:val="3"/>
          <w:sz w:val="20"/>
          <w:szCs w:val="20"/>
        </w:rPr>
        <w:t>1</w:t>
      </w:r>
      <w:r>
        <w:rPr>
          <w:b/>
          <w:bCs/>
          <w:color w:val="333333"/>
          <w:spacing w:val="-26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color w:val="333333"/>
          <w:spacing w:val="3"/>
          <w:sz w:val="20"/>
          <w:szCs w:val="20"/>
        </w:rPr>
        <w:t>．</w:t>
      </w:r>
      <w:r>
        <w:rPr>
          <w:b/>
          <w:bCs/>
          <w:color w:val="333333"/>
          <w:spacing w:val="3"/>
          <w:sz w:val="20"/>
          <w:szCs w:val="20"/>
        </w:rPr>
        <w:t xml:space="preserve">1  </w:t>
      </w:r>
      <w:r>
        <w:rPr>
          <w:rFonts w:ascii="宋体" w:hAnsi="宋体" w:eastAsia="宋体" w:cs="宋体"/>
          <w:b/>
          <w:bCs/>
          <w:color w:val="333333"/>
          <w:spacing w:val="3"/>
          <w:sz w:val="20"/>
          <w:szCs w:val="20"/>
        </w:rPr>
        <w:t>居住区的夏季平均迎风面积比</w:t>
      </w:r>
      <w:r>
        <w:rPr>
          <w:rFonts w:ascii="宋体" w:hAnsi="宋体" w:eastAsia="宋体" w:cs="宋体"/>
          <w:color w:val="333333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color w:val="333333"/>
          <w:spacing w:val="3"/>
          <w:sz w:val="20"/>
          <w:szCs w:val="20"/>
        </w:rPr>
        <w:t>(</w:t>
      </w:r>
      <w:r>
        <w:rPr>
          <w:b/>
          <w:bCs/>
          <w:color w:val="333333"/>
          <w:spacing w:val="3"/>
          <w:sz w:val="20"/>
          <w:szCs w:val="20"/>
        </w:rPr>
        <w:t>ζ</w:t>
      </w:r>
      <w:r>
        <w:rPr>
          <w:b/>
          <w:bCs/>
          <w:color w:val="333333"/>
          <w:spacing w:val="3"/>
          <w:position w:val="-1"/>
          <w:sz w:val="13"/>
          <w:szCs w:val="13"/>
        </w:rPr>
        <w:t>s</w:t>
      </w:r>
      <w:r>
        <w:rPr>
          <w:b/>
          <w:bCs/>
          <w:color w:val="333333"/>
          <w:spacing w:val="2"/>
          <w:position w:val="-1"/>
          <w:sz w:val="13"/>
          <w:szCs w:val="13"/>
        </w:rPr>
        <w:t xml:space="preserve"> </w:t>
      </w:r>
      <w:r>
        <w:rPr>
          <w:rFonts w:ascii="宋体" w:hAnsi="宋体" w:eastAsia="宋体" w:cs="宋体"/>
          <w:b/>
          <w:bCs/>
          <w:color w:val="333333"/>
          <w:spacing w:val="2"/>
          <w:sz w:val="20"/>
          <w:szCs w:val="20"/>
        </w:rPr>
        <w:t>）限值</w:t>
      </w:r>
    </w:p>
    <w:p w14:paraId="3067E9B5">
      <w:pPr>
        <w:spacing w:line="98" w:lineRule="exact"/>
      </w:pPr>
    </w:p>
    <w:tbl>
      <w:tblPr>
        <w:tblStyle w:val="5"/>
        <w:tblW w:w="92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2320"/>
        <w:gridCol w:w="2321"/>
        <w:gridCol w:w="2325"/>
      </w:tblGrid>
      <w:tr w14:paraId="413B9C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2324" w:type="dxa"/>
            <w:vAlign w:val="top"/>
          </w:tcPr>
          <w:p w14:paraId="054474C9">
            <w:pPr>
              <w:spacing w:before="134" w:line="228" w:lineRule="auto"/>
              <w:ind w:left="64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建筑气候区</w:t>
            </w:r>
          </w:p>
        </w:tc>
        <w:tc>
          <w:tcPr>
            <w:tcW w:w="2320" w:type="dxa"/>
            <w:vAlign w:val="top"/>
          </w:tcPr>
          <w:p w14:paraId="72F369B8">
            <w:pPr>
              <w:pStyle w:val="6"/>
              <w:spacing w:before="174" w:line="183" w:lineRule="auto"/>
              <w:ind w:left="487"/>
            </w:pPr>
            <w:r>
              <w:rPr>
                <w:spacing w:val="-2"/>
              </w:rPr>
              <w:t>I</w:t>
            </w:r>
            <w:r>
              <w:rPr>
                <w:spacing w:val="-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、</w:t>
            </w:r>
            <w:r>
              <w:rPr>
                <w:spacing w:val="-2"/>
              </w:rPr>
              <w:t>II</w:t>
            </w:r>
            <w:r>
              <w:rPr>
                <w:spacing w:val="-25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、</w:t>
            </w:r>
            <w:r>
              <w:rPr>
                <w:spacing w:val="-2"/>
              </w:rPr>
              <w:t>VI</w:t>
            </w:r>
            <w:r>
              <w:rPr>
                <w:spacing w:val="-27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、</w:t>
            </w:r>
            <w:r>
              <w:rPr>
                <w:spacing w:val="-2"/>
              </w:rPr>
              <w:t>VII</w:t>
            </w:r>
          </w:p>
        </w:tc>
        <w:tc>
          <w:tcPr>
            <w:tcW w:w="2321" w:type="dxa"/>
            <w:vAlign w:val="top"/>
          </w:tcPr>
          <w:p w14:paraId="2C5673BD">
            <w:pPr>
              <w:pStyle w:val="6"/>
              <w:spacing w:before="174" w:line="183" w:lineRule="auto"/>
              <w:ind w:left="879"/>
            </w:pPr>
            <w:r>
              <w:rPr>
                <w:spacing w:val="-2"/>
              </w:rPr>
              <w:t>III</w:t>
            </w:r>
            <w:r>
              <w:rPr>
                <w:spacing w:val="-22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、</w:t>
            </w:r>
            <w:r>
              <w:rPr>
                <w:spacing w:val="-2"/>
              </w:rPr>
              <w:t>V</w:t>
            </w:r>
          </w:p>
        </w:tc>
        <w:tc>
          <w:tcPr>
            <w:tcW w:w="2325" w:type="dxa"/>
            <w:vAlign w:val="top"/>
          </w:tcPr>
          <w:p w14:paraId="53F38B8D">
            <w:pPr>
              <w:pStyle w:val="6"/>
              <w:spacing w:before="173" w:line="192" w:lineRule="auto"/>
              <w:ind w:left="1054"/>
            </w:pPr>
            <w:r>
              <w:rPr>
                <w:spacing w:val="2"/>
              </w:rPr>
              <w:t>IV</w:t>
            </w:r>
          </w:p>
        </w:tc>
      </w:tr>
      <w:tr w14:paraId="2168D2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2324" w:type="dxa"/>
            <w:vAlign w:val="top"/>
          </w:tcPr>
          <w:p w14:paraId="6BAF47E9">
            <w:pPr>
              <w:spacing w:before="132" w:line="228" w:lineRule="auto"/>
              <w:ind w:left="43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平均迎风面积比</w:t>
            </w:r>
          </w:p>
        </w:tc>
        <w:tc>
          <w:tcPr>
            <w:tcW w:w="2320" w:type="dxa"/>
            <w:vAlign w:val="top"/>
          </w:tcPr>
          <w:p w14:paraId="7E49A7F5">
            <w:pPr>
              <w:pStyle w:val="6"/>
              <w:spacing w:before="168" w:line="195" w:lineRule="auto"/>
              <w:ind w:left="918"/>
            </w:pPr>
            <w:r>
              <w:rPr>
                <w:spacing w:val="4"/>
              </w:rPr>
              <w:t>≤0.85</w:t>
            </w:r>
          </w:p>
        </w:tc>
        <w:tc>
          <w:tcPr>
            <w:tcW w:w="2321" w:type="dxa"/>
            <w:vAlign w:val="top"/>
          </w:tcPr>
          <w:p w14:paraId="128EA513">
            <w:pPr>
              <w:pStyle w:val="6"/>
              <w:spacing w:before="168" w:line="195" w:lineRule="auto"/>
              <w:ind w:left="919"/>
            </w:pPr>
            <w:r>
              <w:rPr>
                <w:spacing w:val="4"/>
              </w:rPr>
              <w:t>≤0.80</w:t>
            </w:r>
          </w:p>
        </w:tc>
        <w:tc>
          <w:tcPr>
            <w:tcW w:w="2325" w:type="dxa"/>
            <w:vAlign w:val="top"/>
          </w:tcPr>
          <w:p w14:paraId="67BE0AAC">
            <w:pPr>
              <w:pStyle w:val="6"/>
              <w:spacing w:before="168" w:line="195" w:lineRule="auto"/>
              <w:ind w:left="919"/>
            </w:pPr>
            <w:r>
              <w:rPr>
                <w:spacing w:val="4"/>
              </w:rPr>
              <w:t>≤0.70</w:t>
            </w:r>
          </w:p>
        </w:tc>
      </w:tr>
    </w:tbl>
    <w:p w14:paraId="7231CFD9">
      <w:pPr>
        <w:pStyle w:val="2"/>
        <w:spacing w:line="270" w:lineRule="auto"/>
      </w:pPr>
    </w:p>
    <w:p w14:paraId="5CD6DDFD">
      <w:pPr>
        <w:spacing w:before="78" w:line="230" w:lineRule="auto"/>
        <w:ind w:left="128" w:right="112" w:firstLine="4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0"/>
          <w:szCs w:val="20"/>
        </w:rPr>
        <w:t>（</w:t>
      </w:r>
      <w:r>
        <w:rPr>
          <w:rFonts w:ascii="Times New Roman" w:hAnsi="Times New Roman" w:eastAsia="Times New Roman" w:cs="Times New Roman"/>
          <w:spacing w:val="-4"/>
          <w:sz w:val="20"/>
          <w:szCs w:val="20"/>
        </w:rPr>
        <w:t>2</w:t>
      </w:r>
      <w:r>
        <w:rPr>
          <w:rFonts w:ascii="宋体" w:hAnsi="宋体" w:eastAsia="宋体" w:cs="宋体"/>
          <w:spacing w:val="-4"/>
          <w:sz w:val="20"/>
          <w:szCs w:val="20"/>
        </w:rPr>
        <w:t>）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 xml:space="preserve">4.2.1 </w:t>
      </w:r>
      <w:r>
        <w:rPr>
          <w:rFonts w:ascii="宋体" w:hAnsi="宋体" w:eastAsia="宋体" w:cs="宋体"/>
          <w:spacing w:val="-4"/>
          <w:sz w:val="24"/>
          <w:szCs w:val="24"/>
        </w:rPr>
        <w:t>居住区夏季户外活动场地应有遮阳，遮阳覆盖率不应小于表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4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的规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定。</w:t>
      </w:r>
    </w:p>
    <w:p w14:paraId="7D5F8AE9">
      <w:pPr>
        <w:pStyle w:val="2"/>
        <w:spacing w:line="299" w:lineRule="exact"/>
        <w:ind w:left="2537"/>
        <w:rPr>
          <w:sz w:val="20"/>
          <w:szCs w:val="20"/>
        </w:rPr>
      </w:pPr>
      <w:r>
        <w:rPr>
          <w:rFonts w:ascii="宋体" w:hAnsi="宋体" w:eastAsia="宋体" w:cs="宋体"/>
          <w:b/>
          <w:bCs/>
          <w:color w:val="333333"/>
          <w:spacing w:val="4"/>
          <w:position w:val="3"/>
          <w:sz w:val="20"/>
          <w:szCs w:val="20"/>
        </w:rPr>
        <w:t>表</w:t>
      </w:r>
      <w:r>
        <w:rPr>
          <w:rFonts w:ascii="宋体" w:hAnsi="宋体" w:eastAsia="宋体" w:cs="宋体"/>
          <w:color w:val="333333"/>
          <w:spacing w:val="-31"/>
          <w:position w:val="3"/>
          <w:sz w:val="20"/>
          <w:szCs w:val="20"/>
        </w:rPr>
        <w:t xml:space="preserve"> </w:t>
      </w:r>
      <w:r>
        <w:rPr>
          <w:b/>
          <w:bCs/>
          <w:color w:val="333333"/>
          <w:spacing w:val="4"/>
          <w:position w:val="3"/>
          <w:sz w:val="20"/>
          <w:szCs w:val="20"/>
        </w:rPr>
        <w:t>4</w:t>
      </w:r>
      <w:r>
        <w:rPr>
          <w:b/>
          <w:bCs/>
          <w:color w:val="333333"/>
          <w:spacing w:val="-26"/>
          <w:position w:val="3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color w:val="333333"/>
          <w:spacing w:val="4"/>
          <w:position w:val="3"/>
          <w:sz w:val="20"/>
          <w:szCs w:val="20"/>
        </w:rPr>
        <w:t>．</w:t>
      </w:r>
      <w:r>
        <w:rPr>
          <w:b/>
          <w:bCs/>
          <w:color w:val="333333"/>
          <w:spacing w:val="4"/>
          <w:position w:val="3"/>
          <w:sz w:val="20"/>
          <w:szCs w:val="20"/>
        </w:rPr>
        <w:t>2</w:t>
      </w:r>
      <w:r>
        <w:rPr>
          <w:b/>
          <w:bCs/>
          <w:color w:val="333333"/>
          <w:spacing w:val="-27"/>
          <w:position w:val="3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color w:val="333333"/>
          <w:spacing w:val="4"/>
          <w:position w:val="3"/>
          <w:sz w:val="20"/>
          <w:szCs w:val="20"/>
        </w:rPr>
        <w:t>．</w:t>
      </w:r>
      <w:r>
        <w:rPr>
          <w:b/>
          <w:bCs/>
          <w:color w:val="333333"/>
          <w:spacing w:val="4"/>
          <w:position w:val="3"/>
          <w:sz w:val="20"/>
          <w:szCs w:val="20"/>
        </w:rPr>
        <w:t>1</w:t>
      </w:r>
      <w:r>
        <w:rPr>
          <w:b/>
          <w:bCs/>
          <w:color w:val="333333"/>
          <w:spacing w:val="2"/>
          <w:position w:val="3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color w:val="333333"/>
          <w:spacing w:val="4"/>
          <w:position w:val="3"/>
          <w:sz w:val="20"/>
          <w:szCs w:val="20"/>
        </w:rPr>
        <w:t>居住区活动场地的遮阳覆盖率限值</w:t>
      </w:r>
      <w:r>
        <w:rPr>
          <w:b/>
          <w:bCs/>
          <w:color w:val="333333"/>
          <w:spacing w:val="4"/>
          <w:position w:val="3"/>
          <w:sz w:val="20"/>
          <w:szCs w:val="20"/>
        </w:rPr>
        <w:t>(</w:t>
      </w:r>
      <w:r>
        <w:rPr>
          <w:rFonts w:ascii="宋体" w:hAnsi="宋体" w:eastAsia="宋体" w:cs="宋体"/>
          <w:b/>
          <w:bCs/>
          <w:color w:val="333333"/>
          <w:spacing w:val="4"/>
          <w:position w:val="3"/>
          <w:sz w:val="20"/>
          <w:szCs w:val="20"/>
        </w:rPr>
        <w:t>％</w:t>
      </w:r>
      <w:r>
        <w:rPr>
          <w:b/>
          <w:bCs/>
          <w:color w:val="333333"/>
          <w:spacing w:val="4"/>
          <w:position w:val="3"/>
          <w:sz w:val="20"/>
          <w:szCs w:val="20"/>
        </w:rPr>
        <w:t>)</w:t>
      </w:r>
    </w:p>
    <w:p w14:paraId="70BD01DB">
      <w:pPr>
        <w:spacing w:line="26" w:lineRule="auto"/>
        <w:rPr>
          <w:rFonts w:ascii="Arial"/>
          <w:sz w:val="2"/>
        </w:rPr>
      </w:pPr>
    </w:p>
    <w:tbl>
      <w:tblPr>
        <w:tblStyle w:val="5"/>
        <w:tblW w:w="6099" w:type="dxa"/>
        <w:tblInd w:w="15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2"/>
        <w:gridCol w:w="2256"/>
        <w:gridCol w:w="2271"/>
      </w:tblGrid>
      <w:tr w14:paraId="13A45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572" w:type="dxa"/>
            <w:vMerge w:val="restart"/>
            <w:tcBorders>
              <w:bottom w:val="nil"/>
            </w:tcBorders>
            <w:vAlign w:val="top"/>
          </w:tcPr>
          <w:p w14:paraId="4CCF17E3">
            <w:pPr>
              <w:spacing w:before="134" w:line="228" w:lineRule="auto"/>
              <w:ind w:left="58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场地</w:t>
            </w:r>
          </w:p>
        </w:tc>
        <w:tc>
          <w:tcPr>
            <w:tcW w:w="4527" w:type="dxa"/>
            <w:gridSpan w:val="2"/>
            <w:vAlign w:val="top"/>
          </w:tcPr>
          <w:p w14:paraId="698E6911">
            <w:pPr>
              <w:spacing w:before="133" w:line="228" w:lineRule="auto"/>
              <w:ind w:left="17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建筑气候区</w:t>
            </w:r>
          </w:p>
        </w:tc>
      </w:tr>
      <w:tr w14:paraId="3CECF6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72" w:type="dxa"/>
            <w:vMerge w:val="continue"/>
            <w:tcBorders>
              <w:top w:val="nil"/>
            </w:tcBorders>
            <w:vAlign w:val="top"/>
          </w:tcPr>
          <w:p w14:paraId="150DC519">
            <w:pPr>
              <w:rPr>
                <w:rFonts w:ascii="Arial"/>
                <w:sz w:val="21"/>
              </w:rPr>
            </w:pPr>
          </w:p>
        </w:tc>
        <w:tc>
          <w:tcPr>
            <w:tcW w:w="2256" w:type="dxa"/>
            <w:vAlign w:val="top"/>
          </w:tcPr>
          <w:p w14:paraId="701F6CA4">
            <w:pPr>
              <w:pStyle w:val="6"/>
              <w:spacing w:before="168" w:line="183" w:lineRule="auto"/>
              <w:ind w:left="454"/>
            </w:pPr>
            <w:r>
              <w:rPr>
                <w:spacing w:val="-1"/>
              </w:rPr>
              <w:t>I</w:t>
            </w:r>
            <w:r>
              <w:rPr>
                <w:spacing w:val="-29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</w:rPr>
              <w:t>、</w:t>
            </w:r>
            <w:r>
              <w:rPr>
                <w:spacing w:val="-1"/>
              </w:rPr>
              <w:t>II</w:t>
            </w:r>
            <w:r>
              <w:rPr>
                <w:spacing w:val="-2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</w:rPr>
              <w:t>、</w:t>
            </w:r>
            <w:r>
              <w:rPr>
                <w:spacing w:val="-1"/>
              </w:rPr>
              <w:t>VI</w:t>
            </w:r>
            <w:r>
              <w:rPr>
                <w:spacing w:val="-27"/>
              </w:rPr>
              <w:t xml:space="preserve"> </w:t>
            </w:r>
            <w:r>
              <w:rPr>
                <w:rFonts w:ascii="宋体" w:hAnsi="宋体" w:eastAsia="宋体" w:cs="宋体"/>
                <w:spacing w:val="-1"/>
              </w:rPr>
              <w:t>、</w:t>
            </w:r>
            <w:r>
              <w:rPr>
                <w:spacing w:val="-1"/>
              </w:rPr>
              <w:t>VII</w:t>
            </w:r>
          </w:p>
        </w:tc>
        <w:tc>
          <w:tcPr>
            <w:tcW w:w="2271" w:type="dxa"/>
            <w:vAlign w:val="top"/>
          </w:tcPr>
          <w:p w14:paraId="21E67297">
            <w:pPr>
              <w:pStyle w:val="6"/>
              <w:spacing w:before="168" w:line="183" w:lineRule="auto"/>
              <w:ind w:left="637"/>
            </w:pPr>
            <w:r>
              <w:rPr>
                <w:spacing w:val="-2"/>
              </w:rPr>
              <w:t>III</w:t>
            </w:r>
            <w:r>
              <w:rPr>
                <w:spacing w:val="-21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、</w:t>
            </w:r>
            <w:r>
              <w:rPr>
                <w:spacing w:val="-2"/>
              </w:rPr>
              <w:t>IV</w:t>
            </w:r>
            <w:r>
              <w:rPr>
                <w:spacing w:val="-25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</w:rPr>
              <w:t>、</w:t>
            </w:r>
            <w:r>
              <w:rPr>
                <w:spacing w:val="-2"/>
              </w:rPr>
              <w:t>V</w:t>
            </w:r>
          </w:p>
        </w:tc>
      </w:tr>
      <w:tr w14:paraId="128F19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72" w:type="dxa"/>
            <w:vAlign w:val="top"/>
          </w:tcPr>
          <w:p w14:paraId="7925EB3B">
            <w:pPr>
              <w:spacing w:before="132" w:line="228" w:lineRule="auto"/>
              <w:ind w:left="58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广场</w:t>
            </w:r>
          </w:p>
        </w:tc>
        <w:tc>
          <w:tcPr>
            <w:tcW w:w="2256" w:type="dxa"/>
            <w:vAlign w:val="top"/>
          </w:tcPr>
          <w:p w14:paraId="679318E0">
            <w:pPr>
              <w:pStyle w:val="6"/>
              <w:spacing w:before="168" w:line="195" w:lineRule="auto"/>
              <w:ind w:left="1045"/>
            </w:pPr>
            <w:r>
              <w:rPr>
                <w:spacing w:val="-8"/>
              </w:rPr>
              <w:t>10</w:t>
            </w:r>
          </w:p>
        </w:tc>
        <w:tc>
          <w:tcPr>
            <w:tcW w:w="2271" w:type="dxa"/>
            <w:vAlign w:val="top"/>
          </w:tcPr>
          <w:p w14:paraId="56BEE407">
            <w:pPr>
              <w:pStyle w:val="6"/>
              <w:spacing w:before="168" w:line="195" w:lineRule="auto"/>
              <w:ind w:left="1032"/>
            </w:pPr>
            <w:r>
              <w:rPr>
                <w:spacing w:val="2"/>
              </w:rPr>
              <w:t>25</w:t>
            </w:r>
          </w:p>
        </w:tc>
      </w:tr>
      <w:tr w14:paraId="0EA0DB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72" w:type="dxa"/>
            <w:vAlign w:val="top"/>
          </w:tcPr>
          <w:p w14:paraId="672E7426">
            <w:pPr>
              <w:spacing w:before="133" w:line="228" w:lineRule="auto"/>
              <w:ind w:left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游憩场</w:t>
            </w:r>
          </w:p>
        </w:tc>
        <w:tc>
          <w:tcPr>
            <w:tcW w:w="2256" w:type="dxa"/>
            <w:vAlign w:val="top"/>
          </w:tcPr>
          <w:p w14:paraId="10EF119F">
            <w:pPr>
              <w:pStyle w:val="6"/>
              <w:spacing w:before="168" w:line="195" w:lineRule="auto"/>
              <w:ind w:left="1045"/>
            </w:pPr>
            <w:r>
              <w:rPr>
                <w:spacing w:val="-8"/>
              </w:rPr>
              <w:t>15</w:t>
            </w:r>
          </w:p>
        </w:tc>
        <w:tc>
          <w:tcPr>
            <w:tcW w:w="2271" w:type="dxa"/>
            <w:vAlign w:val="top"/>
          </w:tcPr>
          <w:p w14:paraId="6ECA6DDA">
            <w:pPr>
              <w:pStyle w:val="6"/>
              <w:spacing w:before="168" w:line="195" w:lineRule="auto"/>
              <w:ind w:left="1036"/>
            </w:pPr>
            <w:r>
              <w:t>30</w:t>
            </w:r>
          </w:p>
        </w:tc>
      </w:tr>
      <w:tr w14:paraId="66CF11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572" w:type="dxa"/>
            <w:vAlign w:val="top"/>
          </w:tcPr>
          <w:p w14:paraId="40E6BF1C">
            <w:pPr>
              <w:spacing w:before="133" w:line="228" w:lineRule="auto"/>
              <w:ind w:left="4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停车场</w:t>
            </w:r>
          </w:p>
        </w:tc>
        <w:tc>
          <w:tcPr>
            <w:tcW w:w="2256" w:type="dxa"/>
            <w:vAlign w:val="top"/>
          </w:tcPr>
          <w:p w14:paraId="1CCE8C7F">
            <w:pPr>
              <w:pStyle w:val="6"/>
              <w:spacing w:before="169" w:line="195" w:lineRule="auto"/>
              <w:ind w:left="1045"/>
            </w:pPr>
            <w:r>
              <w:rPr>
                <w:spacing w:val="-8"/>
              </w:rPr>
              <w:t>15</w:t>
            </w:r>
          </w:p>
        </w:tc>
        <w:tc>
          <w:tcPr>
            <w:tcW w:w="2271" w:type="dxa"/>
            <w:vAlign w:val="top"/>
          </w:tcPr>
          <w:p w14:paraId="0CD8D4BF">
            <w:pPr>
              <w:pStyle w:val="6"/>
              <w:spacing w:before="169" w:line="195" w:lineRule="auto"/>
              <w:ind w:left="1036"/>
            </w:pPr>
            <w:r>
              <w:t>30</w:t>
            </w:r>
          </w:p>
        </w:tc>
      </w:tr>
      <w:tr w14:paraId="5091C1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572" w:type="dxa"/>
            <w:vAlign w:val="top"/>
          </w:tcPr>
          <w:p w14:paraId="7EE6D5E0">
            <w:pPr>
              <w:spacing w:before="134" w:line="228" w:lineRule="auto"/>
              <w:ind w:left="4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人行道</w:t>
            </w:r>
          </w:p>
        </w:tc>
        <w:tc>
          <w:tcPr>
            <w:tcW w:w="2256" w:type="dxa"/>
            <w:vAlign w:val="top"/>
          </w:tcPr>
          <w:p w14:paraId="0257751F">
            <w:pPr>
              <w:pStyle w:val="6"/>
              <w:spacing w:before="169" w:line="195" w:lineRule="auto"/>
              <w:ind w:left="1024"/>
            </w:pPr>
            <w:r>
              <w:rPr>
                <w:spacing w:val="2"/>
              </w:rPr>
              <w:t>25</w:t>
            </w:r>
          </w:p>
        </w:tc>
        <w:tc>
          <w:tcPr>
            <w:tcW w:w="2271" w:type="dxa"/>
            <w:vAlign w:val="top"/>
          </w:tcPr>
          <w:p w14:paraId="774F4993">
            <w:pPr>
              <w:pStyle w:val="6"/>
              <w:spacing w:before="169" w:line="195" w:lineRule="auto"/>
              <w:ind w:left="1037"/>
            </w:pPr>
            <w:r>
              <w:t>50</w:t>
            </w:r>
          </w:p>
        </w:tc>
      </w:tr>
    </w:tbl>
    <w:p w14:paraId="681E6096">
      <w:pPr>
        <w:spacing w:before="277" w:line="220" w:lineRule="auto"/>
        <w:ind w:left="127"/>
        <w:outlineLvl w:val="1"/>
        <w:rPr>
          <w:rFonts w:ascii="宋体" w:hAnsi="宋体" w:eastAsia="宋体" w:cs="宋体"/>
          <w:sz w:val="24"/>
          <w:szCs w:val="24"/>
        </w:rPr>
      </w:pPr>
      <w:bookmarkStart w:id="28" w:name="bookmark10"/>
      <w:bookmarkEnd w:id="28"/>
      <w:bookmarkStart w:id="29" w:name="bookmark11"/>
      <w:bookmarkEnd w:id="29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3.2</w:t>
      </w:r>
      <w:r>
        <w:rPr>
          <w:rFonts w:ascii="宋体" w:hAnsi="宋体" w:eastAsia="宋体" w:cs="宋体"/>
          <w:spacing w:val="10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规定性设计</w:t>
      </w:r>
    </w:p>
    <w:p w14:paraId="5CEAC32F">
      <w:pPr>
        <w:pStyle w:val="2"/>
        <w:spacing w:line="262" w:lineRule="auto"/>
      </w:pPr>
    </w:p>
    <w:p w14:paraId="5EF22642">
      <w:pPr>
        <w:spacing w:before="79" w:line="290" w:lineRule="auto"/>
        <w:ind w:left="133" w:right="1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1</w:t>
      </w:r>
      <w:r>
        <w:rPr>
          <w:rFonts w:ascii="宋体" w:hAnsi="宋体" w:eastAsia="宋体" w:cs="宋体"/>
          <w:spacing w:val="-5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4.1.4</w:t>
      </w:r>
      <w:r>
        <w:rPr>
          <w:rFonts w:ascii="宋体" w:hAnsi="宋体" w:eastAsia="宋体" w:cs="宋体"/>
          <w:spacing w:val="-5"/>
          <w:sz w:val="24"/>
          <w:szCs w:val="24"/>
        </w:rPr>
        <w:t>：在Ⅲ、Ⅳ、Ⅴ建筑气候区，当夏季主导风向上的建筑物迎风面宽度超过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80m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时，该建筑底层的通风架空率不应小于</w:t>
      </w:r>
      <w:r>
        <w:rPr>
          <w:rFonts w:ascii="宋体" w:hAnsi="宋体" w:eastAsia="宋体" w:cs="宋体"/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10</w:t>
      </w:r>
      <w:r>
        <w:rPr>
          <w:rFonts w:ascii="宋体" w:hAnsi="宋体" w:eastAsia="宋体" w:cs="宋体"/>
          <w:spacing w:val="-3"/>
          <w:sz w:val="24"/>
          <w:szCs w:val="24"/>
        </w:rPr>
        <w:t>％。</w:t>
      </w:r>
    </w:p>
    <w:p w14:paraId="478E5192">
      <w:pPr>
        <w:spacing w:before="183" w:line="219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2</w:t>
      </w:r>
      <w:r>
        <w:rPr>
          <w:rFonts w:ascii="宋体" w:hAnsi="宋体" w:eastAsia="宋体" w:cs="宋体"/>
          <w:spacing w:val="-2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4.2.3</w:t>
      </w:r>
      <w:r>
        <w:rPr>
          <w:rFonts w:ascii="Times New Roman" w:hAnsi="Times New Roman" w:eastAsia="Times New Roman" w:cs="Times New Roman"/>
          <w:spacing w:val="-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：绿化遮阳体的叶面积指数不应</w:t>
      </w:r>
      <w:r>
        <w:rPr>
          <w:rFonts w:ascii="宋体" w:hAnsi="宋体" w:eastAsia="宋体" w:cs="宋体"/>
          <w:spacing w:val="-3"/>
          <w:sz w:val="24"/>
          <w:szCs w:val="24"/>
        </w:rPr>
        <w:t>小于</w:t>
      </w:r>
      <w:r>
        <w:rPr>
          <w:rFonts w:ascii="宋体" w:hAnsi="宋体" w:eastAsia="宋体" w:cs="宋体"/>
          <w:spacing w:val="-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3.0</w:t>
      </w:r>
      <w:r>
        <w:rPr>
          <w:rFonts w:ascii="宋体" w:hAnsi="宋体" w:eastAsia="宋体" w:cs="宋体"/>
          <w:spacing w:val="-3"/>
          <w:sz w:val="24"/>
          <w:szCs w:val="24"/>
        </w:rPr>
        <w:t>。</w:t>
      </w:r>
    </w:p>
    <w:p w14:paraId="3E73404C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headerReference r:id="rId5" w:type="default"/>
          <w:footerReference r:id="rId6" w:type="default"/>
          <w:pgSz w:w="11906" w:h="16839"/>
          <w:pgMar w:top="1134" w:right="1305" w:bottom="1181" w:left="1305" w:header="862" w:footer="994" w:gutter="0"/>
          <w:cols w:space="720" w:num="1"/>
        </w:sectPr>
      </w:pPr>
    </w:p>
    <w:p w14:paraId="53C0931B">
      <w:pPr>
        <w:pStyle w:val="2"/>
        <w:spacing w:line="339" w:lineRule="auto"/>
      </w:pPr>
    </w:p>
    <w:p w14:paraId="72240386">
      <w:pPr>
        <w:spacing w:before="78" w:line="336" w:lineRule="auto"/>
        <w:ind w:left="136" w:right="648" w:firstLine="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1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4.3.1</w:t>
      </w:r>
      <w:r>
        <w:rPr>
          <w:rFonts w:ascii="Times New Roman" w:hAnsi="Times New Roman" w:eastAsia="Times New Roman" w:cs="Times New Roman"/>
          <w:spacing w:val="-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：居住区户外活动场地和人行道路地面应有雨水渗</w:t>
      </w:r>
      <w:r>
        <w:rPr>
          <w:rFonts w:ascii="宋体" w:hAnsi="宋体" w:eastAsia="宋体" w:cs="宋体"/>
          <w:spacing w:val="-2"/>
          <w:sz w:val="24"/>
          <w:szCs w:val="24"/>
        </w:rPr>
        <w:t>透与蒸发能力，渗透与蒸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发指标不应低于表</w:t>
      </w:r>
      <w:r>
        <w:rPr>
          <w:rFonts w:ascii="宋体" w:hAnsi="宋体" w:eastAsia="宋体" w:cs="宋体"/>
          <w:spacing w:val="-5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4.3.1</w:t>
      </w:r>
      <w:r>
        <w:rPr>
          <w:rFonts w:ascii="Times New Roman" w:hAnsi="Times New Roman" w:eastAsia="Times New Roman" w:cs="Times New Roman"/>
          <w:spacing w:val="29"/>
          <w:w w:val="10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的规定。</w:t>
      </w:r>
    </w:p>
    <w:p w14:paraId="0FFBC092">
      <w:pPr>
        <w:pStyle w:val="2"/>
        <w:spacing w:line="228" w:lineRule="auto"/>
        <w:ind w:left="31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color w:val="333333"/>
          <w:spacing w:val="4"/>
          <w:sz w:val="20"/>
          <w:szCs w:val="20"/>
        </w:rPr>
        <w:t>表</w:t>
      </w:r>
      <w:r>
        <w:rPr>
          <w:rFonts w:ascii="宋体" w:hAnsi="宋体" w:eastAsia="宋体" w:cs="宋体"/>
          <w:color w:val="333333"/>
          <w:spacing w:val="-27"/>
          <w:sz w:val="20"/>
          <w:szCs w:val="20"/>
        </w:rPr>
        <w:t xml:space="preserve"> </w:t>
      </w:r>
      <w:r>
        <w:rPr>
          <w:b/>
          <w:bCs/>
          <w:color w:val="333333"/>
          <w:spacing w:val="4"/>
          <w:sz w:val="20"/>
          <w:szCs w:val="20"/>
        </w:rPr>
        <w:t>4</w:t>
      </w:r>
      <w:r>
        <w:rPr>
          <w:rFonts w:ascii="宋体" w:hAnsi="宋体" w:eastAsia="宋体" w:cs="宋体"/>
          <w:b/>
          <w:bCs/>
          <w:color w:val="333333"/>
          <w:spacing w:val="4"/>
          <w:sz w:val="20"/>
          <w:szCs w:val="20"/>
        </w:rPr>
        <w:t>．</w:t>
      </w:r>
      <w:r>
        <w:rPr>
          <w:b/>
          <w:bCs/>
          <w:color w:val="333333"/>
          <w:spacing w:val="4"/>
          <w:sz w:val="20"/>
          <w:szCs w:val="20"/>
        </w:rPr>
        <w:t>3</w:t>
      </w:r>
      <w:r>
        <w:rPr>
          <w:b/>
          <w:bCs/>
          <w:color w:val="333333"/>
          <w:spacing w:val="-27"/>
          <w:sz w:val="20"/>
          <w:szCs w:val="20"/>
        </w:rPr>
        <w:t xml:space="preserve"> </w:t>
      </w:r>
      <w:r>
        <w:rPr>
          <w:rFonts w:ascii="宋体" w:hAnsi="宋体" w:eastAsia="宋体" w:cs="宋体"/>
          <w:b/>
          <w:bCs/>
          <w:color w:val="333333"/>
          <w:spacing w:val="4"/>
          <w:sz w:val="20"/>
          <w:szCs w:val="20"/>
        </w:rPr>
        <w:t>．</w:t>
      </w:r>
      <w:r>
        <w:rPr>
          <w:b/>
          <w:bCs/>
          <w:color w:val="333333"/>
          <w:spacing w:val="4"/>
          <w:sz w:val="20"/>
          <w:szCs w:val="20"/>
        </w:rPr>
        <w:t>1</w:t>
      </w:r>
      <w:r>
        <w:rPr>
          <w:b/>
          <w:bCs/>
          <w:color w:val="333333"/>
          <w:spacing w:val="2"/>
          <w:sz w:val="20"/>
          <w:szCs w:val="20"/>
        </w:rPr>
        <w:t xml:space="preserve">  </w:t>
      </w:r>
      <w:r>
        <w:rPr>
          <w:rFonts w:ascii="宋体" w:hAnsi="宋体" w:eastAsia="宋体" w:cs="宋体"/>
          <w:b/>
          <w:bCs/>
          <w:color w:val="333333"/>
          <w:spacing w:val="4"/>
          <w:sz w:val="20"/>
          <w:szCs w:val="20"/>
        </w:rPr>
        <w:t>居住区地面渗透蒸发指标</w:t>
      </w:r>
    </w:p>
    <w:p w14:paraId="5841297D">
      <w:pPr>
        <w:spacing w:line="133" w:lineRule="auto"/>
        <w:rPr>
          <w:rFonts w:ascii="Arial"/>
          <w:sz w:val="2"/>
        </w:rPr>
      </w:pPr>
    </w:p>
    <w:tbl>
      <w:tblPr>
        <w:tblStyle w:val="5"/>
        <w:tblW w:w="9751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4"/>
        <w:gridCol w:w="1454"/>
        <w:gridCol w:w="1437"/>
        <w:gridCol w:w="1276"/>
        <w:gridCol w:w="1533"/>
        <w:gridCol w:w="1503"/>
        <w:gridCol w:w="1424"/>
      </w:tblGrid>
      <w:tr w14:paraId="69FE13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</w:trPr>
        <w:tc>
          <w:tcPr>
            <w:tcW w:w="1124" w:type="dxa"/>
            <w:vMerge w:val="restart"/>
            <w:tcBorders>
              <w:bottom w:val="nil"/>
            </w:tcBorders>
            <w:vAlign w:val="top"/>
          </w:tcPr>
          <w:p w14:paraId="172CF879">
            <w:pPr>
              <w:spacing w:line="325" w:lineRule="auto"/>
              <w:rPr>
                <w:rFonts w:ascii="Arial"/>
                <w:sz w:val="21"/>
              </w:rPr>
            </w:pPr>
          </w:p>
          <w:p w14:paraId="4E1AD2D9">
            <w:pPr>
              <w:spacing w:line="326" w:lineRule="auto"/>
              <w:rPr>
                <w:rFonts w:ascii="Arial"/>
                <w:sz w:val="21"/>
              </w:rPr>
            </w:pPr>
          </w:p>
          <w:p w14:paraId="3046D452">
            <w:pPr>
              <w:spacing w:before="65" w:line="229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地面</w:t>
            </w:r>
          </w:p>
        </w:tc>
        <w:tc>
          <w:tcPr>
            <w:tcW w:w="4167" w:type="dxa"/>
            <w:gridSpan w:val="3"/>
            <w:vAlign w:val="top"/>
          </w:tcPr>
          <w:p w14:paraId="238CCFB9">
            <w:pPr>
              <w:pStyle w:val="6"/>
              <w:spacing w:before="149" w:line="228" w:lineRule="auto"/>
              <w:ind w:left="1060"/>
              <w:rPr>
                <w:rFonts w:ascii="宋体" w:hAnsi="宋体" w:eastAsia="宋体" w:cs="宋体"/>
              </w:rPr>
            </w:pPr>
            <w:r>
              <w:t>I</w:t>
            </w:r>
            <w:r>
              <w:rPr>
                <w:spacing w:val="-24"/>
              </w:rPr>
              <w:t xml:space="preserve"> </w:t>
            </w:r>
            <w:r>
              <w:rPr>
                <w:rFonts w:ascii="宋体" w:hAnsi="宋体" w:eastAsia="宋体" w:cs="宋体"/>
              </w:rPr>
              <w:t>、</w:t>
            </w:r>
            <w:r>
              <w:t>II</w:t>
            </w:r>
            <w:r>
              <w:rPr>
                <w:spacing w:val="-25"/>
              </w:rPr>
              <w:t xml:space="preserve"> </w:t>
            </w:r>
            <w:r>
              <w:rPr>
                <w:rFonts w:ascii="宋体" w:hAnsi="宋体" w:eastAsia="宋体" w:cs="宋体"/>
              </w:rPr>
              <w:t>、</w:t>
            </w:r>
            <w:r>
              <w:t>VI</w:t>
            </w:r>
            <w:r>
              <w:rPr>
                <w:spacing w:val="-25"/>
              </w:rPr>
              <w:t xml:space="preserve"> </w:t>
            </w:r>
            <w:r>
              <w:rPr>
                <w:rFonts w:ascii="宋体" w:hAnsi="宋体" w:eastAsia="宋体" w:cs="宋体"/>
              </w:rPr>
              <w:t>、</w:t>
            </w:r>
            <w:r>
              <w:t>VII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rFonts w:ascii="宋体" w:hAnsi="宋体" w:eastAsia="宋体" w:cs="宋体"/>
              </w:rPr>
              <w:t>气候区</w:t>
            </w:r>
          </w:p>
        </w:tc>
        <w:tc>
          <w:tcPr>
            <w:tcW w:w="4460" w:type="dxa"/>
            <w:gridSpan w:val="3"/>
            <w:vAlign w:val="top"/>
          </w:tcPr>
          <w:p w14:paraId="6F175500">
            <w:pPr>
              <w:pStyle w:val="6"/>
              <w:spacing w:before="149" w:line="228" w:lineRule="auto"/>
              <w:ind w:left="1383"/>
              <w:rPr>
                <w:rFonts w:ascii="宋体" w:hAnsi="宋体" w:eastAsia="宋体" w:cs="宋体"/>
              </w:rPr>
            </w:pPr>
            <w:r>
              <w:t>III</w:t>
            </w:r>
            <w:r>
              <w:rPr>
                <w:spacing w:val="-24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</w:rPr>
              <w:t>、</w:t>
            </w:r>
            <w:r>
              <w:t>IV</w:t>
            </w:r>
            <w:r>
              <w:rPr>
                <w:spacing w:val="-24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</w:rPr>
              <w:t>、</w:t>
            </w:r>
            <w:r>
              <w:rPr>
                <w:spacing w:val="3"/>
              </w:rPr>
              <w:t xml:space="preserve">V </w:t>
            </w:r>
            <w:r>
              <w:rPr>
                <w:rFonts w:ascii="宋体" w:hAnsi="宋体" w:eastAsia="宋体" w:cs="宋体"/>
                <w:spacing w:val="3"/>
              </w:rPr>
              <w:t>气候区</w:t>
            </w:r>
          </w:p>
        </w:tc>
      </w:tr>
      <w:tr w14:paraId="0B3D5F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124" w:type="dxa"/>
            <w:vMerge w:val="continue"/>
            <w:tcBorders>
              <w:top w:val="nil"/>
            </w:tcBorders>
            <w:vAlign w:val="top"/>
          </w:tcPr>
          <w:p w14:paraId="109D0A9C">
            <w:pPr>
              <w:rPr>
                <w:rFonts w:ascii="Arial"/>
                <w:sz w:val="21"/>
              </w:rPr>
            </w:pPr>
          </w:p>
        </w:tc>
        <w:tc>
          <w:tcPr>
            <w:tcW w:w="1454" w:type="dxa"/>
            <w:vAlign w:val="top"/>
          </w:tcPr>
          <w:p w14:paraId="1DAFA159">
            <w:pPr>
              <w:pStyle w:val="6"/>
              <w:spacing w:before="226" w:line="409" w:lineRule="auto"/>
              <w:ind w:left="214" w:right="201" w:hanging="17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7"/>
              </w:rPr>
              <w:t>渗透面积比</w:t>
            </w:r>
            <w:r>
              <w:rPr>
                <w:rFonts w:ascii="宋体" w:hAnsi="宋体" w:eastAsia="宋体" w:cs="宋体"/>
                <w:spacing w:val="3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</w:rPr>
              <w:t>率</w:t>
            </w:r>
            <w:r>
              <w:rPr>
                <w:rFonts w:ascii="宋体" w:hAnsi="宋体" w:eastAsia="宋体" w:cs="宋体"/>
                <w:spacing w:val="-47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</w:rPr>
              <w:t>β（</w:t>
            </w:r>
            <w:r>
              <w:rPr>
                <w:spacing w:val="-5"/>
              </w:rPr>
              <w:t>%</w:t>
            </w:r>
            <w:r>
              <w:rPr>
                <w:rFonts w:ascii="宋体" w:hAnsi="宋体" w:eastAsia="宋体" w:cs="宋体"/>
                <w:spacing w:val="-5"/>
              </w:rPr>
              <w:t>）</w:t>
            </w:r>
          </w:p>
        </w:tc>
        <w:tc>
          <w:tcPr>
            <w:tcW w:w="1437" w:type="dxa"/>
            <w:vAlign w:val="top"/>
          </w:tcPr>
          <w:p w14:paraId="18FA4F0A">
            <w:pPr>
              <w:pStyle w:val="6"/>
              <w:spacing w:before="226" w:line="409" w:lineRule="auto"/>
              <w:ind w:left="105" w:right="91" w:firstLine="84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8"/>
              </w:rPr>
              <w:t>地面透水系</w:t>
            </w:r>
            <w:r>
              <w:rPr>
                <w:rFonts w:ascii="宋体" w:hAnsi="宋体" w:eastAsia="宋体" w:cs="宋体"/>
              </w:rPr>
              <w:t xml:space="preserve">  </w:t>
            </w:r>
            <w:r>
              <w:rPr>
                <w:rFonts w:ascii="宋体" w:hAnsi="宋体" w:eastAsia="宋体" w:cs="宋体"/>
                <w:spacing w:val="3"/>
              </w:rPr>
              <w:t>数</w:t>
            </w:r>
            <w:r>
              <w:rPr>
                <w:rFonts w:ascii="宋体" w:hAnsi="宋体" w:eastAsia="宋体" w:cs="宋体"/>
                <w:spacing w:val="-39"/>
              </w:rPr>
              <w:t xml:space="preserve"> </w:t>
            </w:r>
            <w:r>
              <w:rPr>
                <w:spacing w:val="3"/>
              </w:rPr>
              <w:t>k</w:t>
            </w:r>
            <w:r>
              <w:rPr>
                <w:rFonts w:ascii="宋体" w:hAnsi="宋体" w:eastAsia="宋体" w:cs="宋体"/>
                <w:spacing w:val="3"/>
              </w:rPr>
              <w:t>（</w:t>
            </w:r>
            <w:r>
              <w:t>mm</w:t>
            </w:r>
            <w:r>
              <w:rPr>
                <w:spacing w:val="3"/>
              </w:rPr>
              <w:t>/s</w:t>
            </w:r>
            <w:r>
              <w:rPr>
                <w:rFonts w:ascii="宋体" w:hAnsi="宋体" w:eastAsia="宋体" w:cs="宋体"/>
                <w:spacing w:val="3"/>
              </w:rPr>
              <w:t>）</w:t>
            </w:r>
          </w:p>
        </w:tc>
        <w:tc>
          <w:tcPr>
            <w:tcW w:w="1276" w:type="dxa"/>
            <w:vAlign w:val="top"/>
          </w:tcPr>
          <w:p w14:paraId="5AA13042">
            <w:pPr>
              <w:pStyle w:val="6"/>
              <w:spacing w:before="226" w:line="409" w:lineRule="auto"/>
              <w:ind w:left="116" w:right="14" w:firstLine="10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5"/>
              </w:rPr>
              <w:t>蒸发量</w:t>
            </w:r>
            <w:r>
              <w:rPr>
                <w:rFonts w:ascii="宋体" w:hAnsi="宋体" w:eastAsia="宋体" w:cs="宋体"/>
                <w:spacing w:val="-44"/>
              </w:rPr>
              <w:t xml:space="preserve"> </w:t>
            </w:r>
            <w:r>
              <w:rPr>
                <w:spacing w:val="5"/>
              </w:rPr>
              <w:t>m</w:t>
            </w:r>
            <w:r>
              <w:t xml:space="preserve">     </w:t>
            </w:r>
            <w:r>
              <w:rPr>
                <w:rFonts w:ascii="宋体" w:hAnsi="宋体" w:eastAsia="宋体" w:cs="宋体"/>
                <w:spacing w:val="-14"/>
              </w:rPr>
              <w:t>（</w:t>
            </w:r>
            <w:r>
              <w:rPr>
                <w:spacing w:val="-14"/>
              </w:rPr>
              <w:t>kg/</w:t>
            </w:r>
            <w:r>
              <w:rPr>
                <w:rFonts w:ascii="宋体" w:hAnsi="宋体" w:eastAsia="宋体" w:cs="宋体"/>
                <w:spacing w:val="-14"/>
              </w:rPr>
              <w:t>㎡ ·</w:t>
            </w:r>
            <w:r>
              <w:rPr>
                <w:spacing w:val="-14"/>
              </w:rPr>
              <w:t>d</w:t>
            </w:r>
            <w:r>
              <w:rPr>
                <w:rFonts w:ascii="宋体" w:hAnsi="宋体" w:eastAsia="宋体" w:cs="宋体"/>
                <w:spacing w:val="-14"/>
              </w:rPr>
              <w:t>）</w:t>
            </w:r>
          </w:p>
        </w:tc>
        <w:tc>
          <w:tcPr>
            <w:tcW w:w="1533" w:type="dxa"/>
            <w:vAlign w:val="top"/>
          </w:tcPr>
          <w:p w14:paraId="376921BB">
            <w:pPr>
              <w:spacing w:before="227" w:line="228" w:lineRule="auto"/>
              <w:ind w:left="1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渗透面积比率</w:t>
            </w:r>
          </w:p>
          <w:p w14:paraId="4EA8F16C">
            <w:pPr>
              <w:pStyle w:val="6"/>
              <w:spacing w:before="221"/>
              <w:ind w:left="40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6"/>
              </w:rPr>
              <w:t>β（</w:t>
            </w:r>
            <w:r>
              <w:rPr>
                <w:spacing w:val="-6"/>
              </w:rPr>
              <w:t>%</w:t>
            </w:r>
            <w:r>
              <w:rPr>
                <w:rFonts w:ascii="宋体" w:hAnsi="宋体" w:eastAsia="宋体" w:cs="宋体"/>
                <w:spacing w:val="-6"/>
              </w:rPr>
              <w:t>）</w:t>
            </w:r>
          </w:p>
        </w:tc>
        <w:tc>
          <w:tcPr>
            <w:tcW w:w="1503" w:type="dxa"/>
            <w:vAlign w:val="top"/>
          </w:tcPr>
          <w:p w14:paraId="5FB58880">
            <w:pPr>
              <w:pStyle w:val="6"/>
              <w:spacing w:before="226" w:line="409" w:lineRule="auto"/>
              <w:ind w:left="251" w:right="125" w:hanging="1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8"/>
              </w:rPr>
              <w:t>地面透水系数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spacing w:val="6"/>
              </w:rPr>
              <w:t>k</w:t>
            </w:r>
            <w:r>
              <w:rPr>
                <w:rFonts w:ascii="宋体" w:hAnsi="宋体" w:eastAsia="宋体" w:cs="宋体"/>
                <w:spacing w:val="6"/>
              </w:rPr>
              <w:t>（</w:t>
            </w:r>
            <w:r>
              <w:t>mm</w:t>
            </w:r>
            <w:r>
              <w:rPr>
                <w:spacing w:val="6"/>
              </w:rPr>
              <w:t>/s</w:t>
            </w:r>
            <w:r>
              <w:rPr>
                <w:rFonts w:ascii="宋体" w:hAnsi="宋体" w:eastAsia="宋体" w:cs="宋体"/>
                <w:spacing w:val="6"/>
              </w:rPr>
              <w:t>）</w:t>
            </w:r>
          </w:p>
        </w:tc>
        <w:tc>
          <w:tcPr>
            <w:tcW w:w="1424" w:type="dxa"/>
            <w:vAlign w:val="top"/>
          </w:tcPr>
          <w:p w14:paraId="533DF9A3">
            <w:pPr>
              <w:pStyle w:val="6"/>
              <w:spacing w:before="226" w:line="409" w:lineRule="auto"/>
              <w:ind w:left="356" w:right="106" w:hanging="239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-4"/>
              </w:rPr>
              <w:t>蒸发量</w:t>
            </w:r>
            <w:r>
              <w:rPr>
                <w:spacing w:val="-4"/>
              </w:rPr>
              <w:t>m</w:t>
            </w:r>
            <w:r>
              <w:rPr>
                <w:rFonts w:ascii="宋体" w:hAnsi="宋体" w:eastAsia="宋体" w:cs="宋体"/>
                <w:spacing w:val="-4"/>
              </w:rPr>
              <w:t>（</w:t>
            </w:r>
            <w:r>
              <w:rPr>
                <w:spacing w:val="-4"/>
              </w:rPr>
              <w:t>kg/</w:t>
            </w:r>
            <w:r>
              <w:rPr>
                <w:spacing w:val="5"/>
              </w:rPr>
              <w:t xml:space="preserve"> </w:t>
            </w:r>
            <w:r>
              <w:rPr>
                <w:rFonts w:ascii="宋体" w:hAnsi="宋体" w:eastAsia="宋体" w:cs="宋体"/>
                <w:spacing w:val="-23"/>
              </w:rPr>
              <w:t>㎡</w:t>
            </w:r>
            <w:r>
              <w:rPr>
                <w:rFonts w:ascii="宋体" w:hAnsi="宋体" w:eastAsia="宋体" w:cs="宋体"/>
                <w:spacing w:val="-2"/>
              </w:rPr>
              <w:t xml:space="preserve"> </w:t>
            </w:r>
            <w:r>
              <w:rPr>
                <w:rFonts w:ascii="宋体" w:hAnsi="宋体" w:eastAsia="宋体" w:cs="宋体"/>
                <w:spacing w:val="-23"/>
              </w:rPr>
              <w:t>·</w:t>
            </w:r>
            <w:r>
              <w:rPr>
                <w:spacing w:val="-23"/>
              </w:rPr>
              <w:t>d</w:t>
            </w:r>
            <w:r>
              <w:rPr>
                <w:rFonts w:ascii="宋体" w:hAnsi="宋体" w:eastAsia="宋体" w:cs="宋体"/>
                <w:spacing w:val="-23"/>
              </w:rPr>
              <w:t>）</w:t>
            </w:r>
          </w:p>
        </w:tc>
      </w:tr>
      <w:tr w14:paraId="3B03BC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124" w:type="dxa"/>
            <w:vAlign w:val="top"/>
          </w:tcPr>
          <w:p w14:paraId="6181FD0E">
            <w:pPr>
              <w:spacing w:before="148" w:line="228" w:lineRule="auto"/>
              <w:ind w:left="3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广场</w:t>
            </w:r>
          </w:p>
        </w:tc>
        <w:tc>
          <w:tcPr>
            <w:tcW w:w="1454" w:type="dxa"/>
            <w:vAlign w:val="top"/>
          </w:tcPr>
          <w:p w14:paraId="3493EE21">
            <w:pPr>
              <w:pStyle w:val="6"/>
              <w:spacing w:before="183" w:line="195" w:lineRule="auto"/>
              <w:ind w:left="611"/>
            </w:pPr>
            <w:r>
              <w:rPr>
                <w:spacing w:val="3"/>
              </w:rPr>
              <w:t>40</w:t>
            </w:r>
          </w:p>
        </w:tc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2AAAE3BF">
            <w:pPr>
              <w:spacing w:line="291" w:lineRule="auto"/>
              <w:rPr>
                <w:rFonts w:ascii="Arial"/>
                <w:sz w:val="21"/>
              </w:rPr>
            </w:pPr>
          </w:p>
          <w:p w14:paraId="292F2148">
            <w:pPr>
              <w:spacing w:line="291" w:lineRule="auto"/>
              <w:rPr>
                <w:rFonts w:ascii="Arial"/>
                <w:sz w:val="21"/>
              </w:rPr>
            </w:pPr>
          </w:p>
          <w:p w14:paraId="4F1D4CCA">
            <w:pPr>
              <w:spacing w:line="292" w:lineRule="auto"/>
              <w:rPr>
                <w:rFonts w:ascii="Arial"/>
                <w:sz w:val="21"/>
              </w:rPr>
            </w:pPr>
          </w:p>
          <w:p w14:paraId="28531349">
            <w:pPr>
              <w:pStyle w:val="6"/>
              <w:spacing w:before="58" w:line="195" w:lineRule="auto"/>
              <w:ind w:left="663"/>
            </w:pPr>
            <w:r>
              <w:t>3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 w14:paraId="08BEAF44">
            <w:pPr>
              <w:spacing w:line="291" w:lineRule="auto"/>
              <w:rPr>
                <w:rFonts w:ascii="Arial"/>
                <w:sz w:val="21"/>
              </w:rPr>
            </w:pPr>
          </w:p>
          <w:p w14:paraId="1015F772">
            <w:pPr>
              <w:spacing w:line="291" w:lineRule="auto"/>
              <w:rPr>
                <w:rFonts w:ascii="Arial"/>
                <w:sz w:val="21"/>
              </w:rPr>
            </w:pPr>
          </w:p>
          <w:p w14:paraId="1F0A6BBD">
            <w:pPr>
              <w:spacing w:line="292" w:lineRule="auto"/>
              <w:rPr>
                <w:rFonts w:ascii="Arial"/>
                <w:sz w:val="21"/>
              </w:rPr>
            </w:pPr>
          </w:p>
          <w:p w14:paraId="78F492A9">
            <w:pPr>
              <w:pStyle w:val="6"/>
              <w:spacing w:before="58" w:line="195" w:lineRule="auto"/>
              <w:ind w:left="521"/>
            </w:pPr>
            <w:r>
              <w:rPr>
                <w:spacing w:val="-4"/>
              </w:rPr>
              <w:t>1.6</w:t>
            </w:r>
          </w:p>
        </w:tc>
        <w:tc>
          <w:tcPr>
            <w:tcW w:w="1533" w:type="dxa"/>
            <w:vAlign w:val="top"/>
          </w:tcPr>
          <w:p w14:paraId="0AD51BA5">
            <w:pPr>
              <w:pStyle w:val="6"/>
              <w:spacing w:before="183" w:line="195" w:lineRule="auto"/>
              <w:ind w:left="666"/>
            </w:pPr>
            <w:r>
              <w:t>50</w:t>
            </w:r>
          </w:p>
        </w:tc>
        <w:tc>
          <w:tcPr>
            <w:tcW w:w="1503" w:type="dxa"/>
            <w:vMerge w:val="restart"/>
            <w:tcBorders>
              <w:bottom w:val="nil"/>
            </w:tcBorders>
            <w:vAlign w:val="top"/>
          </w:tcPr>
          <w:p w14:paraId="717C1D3B">
            <w:pPr>
              <w:spacing w:line="268" w:lineRule="auto"/>
              <w:rPr>
                <w:rFonts w:ascii="Arial"/>
                <w:sz w:val="21"/>
              </w:rPr>
            </w:pPr>
          </w:p>
          <w:p w14:paraId="04356A55">
            <w:pPr>
              <w:spacing w:line="268" w:lineRule="auto"/>
              <w:rPr>
                <w:rFonts w:ascii="Arial"/>
                <w:sz w:val="21"/>
              </w:rPr>
            </w:pPr>
          </w:p>
          <w:p w14:paraId="2E6755F2">
            <w:pPr>
              <w:spacing w:line="269" w:lineRule="auto"/>
              <w:rPr>
                <w:rFonts w:ascii="Arial"/>
                <w:sz w:val="21"/>
              </w:rPr>
            </w:pPr>
          </w:p>
          <w:p w14:paraId="6F00462B">
            <w:pPr>
              <w:spacing w:before="103" w:line="173" w:lineRule="auto"/>
              <w:ind w:left="694"/>
              <w:rPr>
                <w:rFonts w:ascii="微软雅黑" w:hAnsi="微软雅黑" w:eastAsia="微软雅黑" w:cs="微软雅黑"/>
                <w:sz w:val="24"/>
                <w:szCs w:val="24"/>
              </w:rPr>
            </w:pPr>
            <w:r>
              <w:rPr>
                <w:rFonts w:ascii="微软雅黑" w:hAnsi="微软雅黑" w:eastAsia="微软雅黑" w:cs="微软雅黑"/>
                <w:sz w:val="24"/>
                <w:szCs w:val="24"/>
              </w:rPr>
              <w:t>3</w:t>
            </w:r>
          </w:p>
        </w:tc>
        <w:tc>
          <w:tcPr>
            <w:tcW w:w="1424" w:type="dxa"/>
            <w:vMerge w:val="restart"/>
            <w:tcBorders>
              <w:bottom w:val="nil"/>
            </w:tcBorders>
            <w:vAlign w:val="top"/>
          </w:tcPr>
          <w:p w14:paraId="224B72DD">
            <w:pPr>
              <w:spacing w:line="291" w:lineRule="auto"/>
              <w:rPr>
                <w:rFonts w:ascii="Arial"/>
                <w:sz w:val="21"/>
              </w:rPr>
            </w:pPr>
          </w:p>
          <w:p w14:paraId="019D6A27">
            <w:pPr>
              <w:spacing w:line="291" w:lineRule="auto"/>
              <w:rPr>
                <w:rFonts w:ascii="Arial"/>
                <w:sz w:val="21"/>
              </w:rPr>
            </w:pPr>
          </w:p>
          <w:p w14:paraId="3779E17D">
            <w:pPr>
              <w:spacing w:line="292" w:lineRule="auto"/>
              <w:rPr>
                <w:rFonts w:ascii="Arial"/>
                <w:sz w:val="21"/>
              </w:rPr>
            </w:pPr>
          </w:p>
          <w:p w14:paraId="20941BD7">
            <w:pPr>
              <w:pStyle w:val="6"/>
              <w:spacing w:before="58" w:line="195" w:lineRule="auto"/>
              <w:ind w:left="598"/>
            </w:pPr>
            <w:r>
              <w:rPr>
                <w:spacing w:val="-4"/>
              </w:rPr>
              <w:t>1.3</w:t>
            </w:r>
          </w:p>
        </w:tc>
      </w:tr>
      <w:tr w14:paraId="7A83C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124" w:type="dxa"/>
            <w:vAlign w:val="top"/>
          </w:tcPr>
          <w:p w14:paraId="5DC09885">
            <w:pPr>
              <w:spacing w:before="149" w:line="228" w:lineRule="auto"/>
              <w:ind w:left="2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游憩场</w:t>
            </w:r>
          </w:p>
        </w:tc>
        <w:tc>
          <w:tcPr>
            <w:tcW w:w="1454" w:type="dxa"/>
            <w:vAlign w:val="top"/>
          </w:tcPr>
          <w:p w14:paraId="0ED8E982">
            <w:pPr>
              <w:pStyle w:val="6"/>
              <w:spacing w:before="184" w:line="195" w:lineRule="auto"/>
              <w:ind w:left="618"/>
            </w:pPr>
            <w:r>
              <w:t>50</w:t>
            </w:r>
          </w:p>
        </w:tc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462CE7C5"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 w14:paraId="35ECF8F9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vAlign w:val="top"/>
          </w:tcPr>
          <w:p w14:paraId="556CD643">
            <w:pPr>
              <w:pStyle w:val="6"/>
              <w:spacing w:before="184" w:line="195" w:lineRule="auto"/>
              <w:ind w:left="664"/>
            </w:pPr>
            <w:r>
              <w:t>60</w:t>
            </w:r>
          </w:p>
        </w:tc>
        <w:tc>
          <w:tcPr>
            <w:tcW w:w="1503" w:type="dxa"/>
            <w:vMerge w:val="continue"/>
            <w:tcBorders>
              <w:top w:val="nil"/>
              <w:bottom w:val="nil"/>
            </w:tcBorders>
            <w:vAlign w:val="top"/>
          </w:tcPr>
          <w:p w14:paraId="4ECCB868"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vMerge w:val="continue"/>
            <w:tcBorders>
              <w:top w:val="nil"/>
              <w:bottom w:val="nil"/>
            </w:tcBorders>
            <w:vAlign w:val="top"/>
          </w:tcPr>
          <w:p w14:paraId="7CB9AA26">
            <w:pPr>
              <w:rPr>
                <w:rFonts w:ascii="Arial"/>
                <w:sz w:val="21"/>
              </w:rPr>
            </w:pPr>
          </w:p>
        </w:tc>
      </w:tr>
      <w:tr w14:paraId="72D0D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124" w:type="dxa"/>
            <w:vAlign w:val="top"/>
          </w:tcPr>
          <w:p w14:paraId="48D3CF98">
            <w:pPr>
              <w:spacing w:before="151" w:line="228" w:lineRule="auto"/>
              <w:ind w:left="2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停车场</w:t>
            </w:r>
          </w:p>
        </w:tc>
        <w:tc>
          <w:tcPr>
            <w:tcW w:w="1454" w:type="dxa"/>
            <w:vAlign w:val="top"/>
          </w:tcPr>
          <w:p w14:paraId="63407635">
            <w:pPr>
              <w:pStyle w:val="6"/>
              <w:spacing w:before="187" w:line="195" w:lineRule="auto"/>
              <w:ind w:left="617"/>
            </w:pPr>
            <w:r>
              <w:t>60</w:t>
            </w:r>
          </w:p>
        </w:tc>
        <w:tc>
          <w:tcPr>
            <w:tcW w:w="1437" w:type="dxa"/>
            <w:vMerge w:val="continue"/>
            <w:tcBorders>
              <w:top w:val="nil"/>
              <w:bottom w:val="nil"/>
            </w:tcBorders>
            <w:vAlign w:val="top"/>
          </w:tcPr>
          <w:p w14:paraId="6D35A7D1"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 w14:paraId="31C8C0C7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vAlign w:val="top"/>
          </w:tcPr>
          <w:p w14:paraId="374875BE">
            <w:pPr>
              <w:pStyle w:val="6"/>
              <w:spacing w:before="187" w:line="195" w:lineRule="auto"/>
              <w:ind w:left="663"/>
            </w:pPr>
            <w:r>
              <w:rPr>
                <w:spacing w:val="1"/>
              </w:rPr>
              <w:t>70</w:t>
            </w:r>
          </w:p>
        </w:tc>
        <w:tc>
          <w:tcPr>
            <w:tcW w:w="1503" w:type="dxa"/>
            <w:vMerge w:val="continue"/>
            <w:tcBorders>
              <w:top w:val="nil"/>
              <w:bottom w:val="nil"/>
            </w:tcBorders>
            <w:vAlign w:val="top"/>
          </w:tcPr>
          <w:p w14:paraId="1D9D79D8"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vMerge w:val="continue"/>
            <w:tcBorders>
              <w:top w:val="nil"/>
              <w:bottom w:val="nil"/>
            </w:tcBorders>
            <w:vAlign w:val="top"/>
          </w:tcPr>
          <w:p w14:paraId="6738C706">
            <w:pPr>
              <w:rPr>
                <w:rFonts w:ascii="Arial"/>
                <w:sz w:val="21"/>
              </w:rPr>
            </w:pPr>
          </w:p>
        </w:tc>
      </w:tr>
      <w:tr w14:paraId="141809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124" w:type="dxa"/>
            <w:vAlign w:val="top"/>
          </w:tcPr>
          <w:p w14:paraId="0A4F1AFD">
            <w:pPr>
              <w:spacing w:before="152" w:line="228" w:lineRule="auto"/>
              <w:ind w:left="2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人行道</w:t>
            </w:r>
          </w:p>
        </w:tc>
        <w:tc>
          <w:tcPr>
            <w:tcW w:w="1454" w:type="dxa"/>
            <w:vAlign w:val="top"/>
          </w:tcPr>
          <w:p w14:paraId="2A0148F2">
            <w:pPr>
              <w:pStyle w:val="6"/>
              <w:spacing w:before="188" w:line="195" w:lineRule="auto"/>
              <w:ind w:left="618"/>
            </w:pPr>
            <w:r>
              <w:t>50</w:t>
            </w:r>
          </w:p>
        </w:tc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0CB89793">
            <w:pPr>
              <w:rPr>
                <w:rFonts w:ascii="Arial"/>
                <w:sz w:val="21"/>
              </w:rPr>
            </w:pPr>
          </w:p>
        </w:tc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 w14:paraId="106C5607">
            <w:pPr>
              <w:rPr>
                <w:rFonts w:ascii="Arial"/>
                <w:sz w:val="21"/>
              </w:rPr>
            </w:pPr>
          </w:p>
        </w:tc>
        <w:tc>
          <w:tcPr>
            <w:tcW w:w="1533" w:type="dxa"/>
            <w:vAlign w:val="top"/>
          </w:tcPr>
          <w:p w14:paraId="2770D4DB">
            <w:pPr>
              <w:pStyle w:val="6"/>
              <w:spacing w:before="188" w:line="195" w:lineRule="auto"/>
              <w:ind w:left="664"/>
            </w:pPr>
            <w:r>
              <w:t>60</w:t>
            </w:r>
          </w:p>
        </w:tc>
        <w:tc>
          <w:tcPr>
            <w:tcW w:w="1503" w:type="dxa"/>
            <w:vMerge w:val="continue"/>
            <w:tcBorders>
              <w:top w:val="nil"/>
            </w:tcBorders>
            <w:vAlign w:val="top"/>
          </w:tcPr>
          <w:p w14:paraId="0D0CFAD9">
            <w:pPr>
              <w:rPr>
                <w:rFonts w:ascii="Arial"/>
                <w:sz w:val="21"/>
              </w:rPr>
            </w:pPr>
          </w:p>
        </w:tc>
        <w:tc>
          <w:tcPr>
            <w:tcW w:w="1424" w:type="dxa"/>
            <w:vMerge w:val="continue"/>
            <w:tcBorders>
              <w:top w:val="nil"/>
            </w:tcBorders>
            <w:vAlign w:val="top"/>
          </w:tcPr>
          <w:p w14:paraId="0F377207">
            <w:pPr>
              <w:rPr>
                <w:rFonts w:ascii="Arial"/>
                <w:sz w:val="21"/>
              </w:rPr>
            </w:pPr>
          </w:p>
        </w:tc>
      </w:tr>
    </w:tbl>
    <w:p w14:paraId="16F03137">
      <w:pPr>
        <w:spacing w:before="116" w:line="389" w:lineRule="auto"/>
        <w:ind w:left="342" w:right="2308" w:hanging="19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z w:val="24"/>
          <w:szCs w:val="24"/>
        </w:rPr>
        <w:t>4</w:t>
      </w:r>
      <w:r>
        <w:rPr>
          <w:rFonts w:ascii="宋体" w:hAnsi="宋体" w:eastAsia="宋体" w:cs="宋体"/>
          <w:sz w:val="24"/>
          <w:szCs w:val="24"/>
        </w:rPr>
        <w:t>）居住区内建筑屋面的绿化面积不应低于可绿化屋面面积的</w:t>
      </w:r>
      <w:r>
        <w:rPr>
          <w:rFonts w:ascii="Times New Roman" w:hAnsi="Times New Roman" w:eastAsia="Times New Roman" w:cs="Times New Roman"/>
          <w:sz w:val="24"/>
          <w:szCs w:val="24"/>
        </w:rPr>
        <w:t>50</w:t>
      </w:r>
      <w:r>
        <w:rPr>
          <w:rFonts w:ascii="宋体" w:hAnsi="宋体" w:eastAsia="宋体" w:cs="宋体"/>
          <w:spacing w:val="-1"/>
          <w:sz w:val="24"/>
          <w:szCs w:val="24"/>
        </w:rPr>
        <w:t>％。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当以上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20"/>
          <w:szCs w:val="20"/>
        </w:rPr>
        <w:t xml:space="preserve">4 </w:t>
      </w:r>
      <w:r>
        <w:rPr>
          <w:rFonts w:ascii="宋体" w:hAnsi="宋体" w:eastAsia="宋体" w:cs="宋体"/>
          <w:spacing w:val="8"/>
          <w:sz w:val="20"/>
          <w:szCs w:val="20"/>
        </w:rPr>
        <w:t>条有任意一条不能满足时候，需要进行评价性设计。</w:t>
      </w:r>
    </w:p>
    <w:p w14:paraId="2C412ACC">
      <w:pPr>
        <w:spacing w:before="101" w:line="218" w:lineRule="auto"/>
        <w:ind w:left="136"/>
        <w:outlineLvl w:val="1"/>
        <w:rPr>
          <w:rFonts w:ascii="宋体" w:hAnsi="宋体" w:eastAsia="宋体" w:cs="宋体"/>
          <w:sz w:val="24"/>
          <w:szCs w:val="24"/>
        </w:rPr>
      </w:pPr>
      <w:bookmarkStart w:id="30" w:name="bookmark12"/>
      <w:bookmarkEnd w:id="30"/>
      <w:bookmarkStart w:id="31" w:name="bookmark1"/>
      <w:bookmarkEnd w:id="31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3.3</w:t>
      </w:r>
      <w:r>
        <w:rPr>
          <w:rFonts w:ascii="宋体" w:hAnsi="宋体" w:eastAsia="宋体" w:cs="宋体"/>
          <w:spacing w:val="10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评价性设计</w:t>
      </w:r>
    </w:p>
    <w:p w14:paraId="190E4784">
      <w:pPr>
        <w:pStyle w:val="2"/>
        <w:spacing w:line="278" w:lineRule="auto"/>
      </w:pPr>
    </w:p>
    <w:p w14:paraId="0B4D9C69">
      <w:pPr>
        <w:spacing w:before="78" w:line="293" w:lineRule="auto"/>
        <w:ind w:left="151" w:right="578" w:firstLine="4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当进行评价性设计时，应采用逐时湿球黑球温度和平均热岛强度作为居住</w:t>
      </w:r>
      <w:r>
        <w:rPr>
          <w:rFonts w:ascii="宋体" w:hAnsi="宋体" w:eastAsia="宋体" w:cs="宋体"/>
          <w:spacing w:val="-3"/>
          <w:sz w:val="24"/>
          <w:szCs w:val="24"/>
        </w:rPr>
        <w:t>区热环境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的设计指标，设计指标应符合下列规定：</w:t>
      </w:r>
    </w:p>
    <w:p w14:paraId="434E81A8">
      <w:pPr>
        <w:spacing w:before="28" w:line="219" w:lineRule="auto"/>
        <w:ind w:left="57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1  </w:t>
      </w:r>
      <w:r>
        <w:rPr>
          <w:rFonts w:ascii="宋体" w:hAnsi="宋体" w:eastAsia="宋体" w:cs="宋体"/>
          <w:spacing w:val="1"/>
          <w:sz w:val="24"/>
          <w:szCs w:val="24"/>
        </w:rPr>
        <w:t>居住区夏季逐时湿球黑球温度不应大于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33</w:t>
      </w:r>
      <w:r>
        <w:rPr>
          <w:rFonts w:ascii="宋体" w:hAnsi="宋体" w:eastAsia="宋体" w:cs="宋体"/>
          <w:spacing w:val="1"/>
          <w:sz w:val="24"/>
          <w:szCs w:val="24"/>
        </w:rPr>
        <w:t>℃;</w:t>
      </w:r>
    </w:p>
    <w:p w14:paraId="4A2DE6C0">
      <w:pPr>
        <w:spacing w:before="183" w:line="219" w:lineRule="auto"/>
        <w:ind w:left="547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2  </w:t>
      </w:r>
      <w:r>
        <w:rPr>
          <w:rFonts w:ascii="宋体" w:hAnsi="宋体" w:eastAsia="宋体" w:cs="宋体"/>
          <w:spacing w:val="-2"/>
          <w:sz w:val="24"/>
          <w:szCs w:val="24"/>
        </w:rPr>
        <w:t>居住区夏季平均热岛强度不应大于</w:t>
      </w:r>
      <w:r>
        <w:rPr>
          <w:rFonts w:ascii="宋体" w:hAnsi="宋体" w:eastAsia="宋体" w:cs="宋体"/>
          <w:spacing w:val="-2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1.5</w:t>
      </w:r>
      <w:r>
        <w:rPr>
          <w:rFonts w:ascii="宋体" w:hAnsi="宋体" w:eastAsia="宋体" w:cs="宋体"/>
          <w:spacing w:val="-2"/>
          <w:sz w:val="24"/>
          <w:szCs w:val="24"/>
        </w:rPr>
        <w:t>℃。</w:t>
      </w:r>
    </w:p>
    <w:p w14:paraId="1B9AF705">
      <w:pPr>
        <w:pStyle w:val="2"/>
        <w:spacing w:line="385" w:lineRule="auto"/>
      </w:pPr>
    </w:p>
    <w:p w14:paraId="2F60612E">
      <w:pPr>
        <w:spacing w:before="92" w:line="220" w:lineRule="auto"/>
        <w:ind w:left="129"/>
        <w:outlineLvl w:val="0"/>
        <w:rPr>
          <w:rFonts w:ascii="宋体" w:hAnsi="宋体" w:eastAsia="宋体" w:cs="宋体"/>
          <w:sz w:val="28"/>
          <w:szCs w:val="28"/>
        </w:rPr>
      </w:pPr>
      <w:bookmarkStart w:id="32" w:name="bookmark1"/>
      <w:bookmarkEnd w:id="32"/>
      <w:bookmarkStart w:id="33" w:name="bookmark13"/>
      <w:bookmarkEnd w:id="33"/>
      <w:bookmarkStart w:id="34" w:name="bookmark14"/>
      <w:bookmarkEnd w:id="34"/>
      <w:r>
        <w:rPr>
          <w:rFonts w:ascii="Times New Roman" w:hAnsi="Times New Roman" w:eastAsia="Times New Roman" w:cs="Times New Roman"/>
          <w:b/>
          <w:bCs/>
          <w:spacing w:val="-6"/>
          <w:sz w:val="28"/>
          <w:szCs w:val="28"/>
        </w:rPr>
        <w:t>4</w:t>
      </w:r>
      <w:r>
        <w:rPr>
          <w:rFonts w:ascii="Times New Roman" w:hAnsi="Times New Roman" w:eastAsia="Times New Roman" w:cs="Times New Roman"/>
          <w:b/>
          <w:bCs/>
          <w:spacing w:val="6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计算参数</w:t>
      </w:r>
    </w:p>
    <w:p w14:paraId="5E8BFE0F">
      <w:pPr>
        <w:pStyle w:val="2"/>
        <w:spacing w:line="315" w:lineRule="auto"/>
      </w:pPr>
    </w:p>
    <w:p w14:paraId="2772679D">
      <w:pPr>
        <w:spacing w:before="78" w:line="219" w:lineRule="auto"/>
        <w:ind w:left="131"/>
        <w:outlineLvl w:val="1"/>
        <w:rPr>
          <w:rFonts w:ascii="宋体" w:hAnsi="宋体" w:eastAsia="宋体" w:cs="宋体"/>
          <w:sz w:val="24"/>
          <w:szCs w:val="24"/>
        </w:rPr>
      </w:pPr>
      <w:bookmarkStart w:id="35" w:name="bookmark1"/>
      <w:bookmarkEnd w:id="35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4.1</w:t>
      </w:r>
      <w:r>
        <w:rPr>
          <w:rFonts w:ascii="宋体" w:hAnsi="宋体" w:eastAsia="宋体" w:cs="宋体"/>
          <w:spacing w:val="11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典型气象日气象参数</w:t>
      </w:r>
    </w:p>
    <w:p w14:paraId="20C817E0">
      <w:pPr>
        <w:spacing w:line="231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1338"/>
        <w:gridCol w:w="1338"/>
        <w:gridCol w:w="1337"/>
        <w:gridCol w:w="1337"/>
        <w:gridCol w:w="1338"/>
        <w:gridCol w:w="1352"/>
      </w:tblGrid>
      <w:tr w14:paraId="4C0A9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296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4FEC7C25">
            <w:pPr>
              <w:spacing w:line="301" w:lineRule="auto"/>
              <w:rPr>
                <w:rFonts w:ascii="Arial"/>
                <w:sz w:val="21"/>
              </w:rPr>
            </w:pPr>
          </w:p>
          <w:p w14:paraId="60272455">
            <w:pPr>
              <w:spacing w:before="65" w:line="228" w:lineRule="auto"/>
              <w:ind w:left="4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时刻</w:t>
            </w:r>
          </w:p>
        </w:tc>
        <w:tc>
          <w:tcPr>
            <w:tcW w:w="1338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6E69D1F">
            <w:pPr>
              <w:spacing w:before="212" w:line="227" w:lineRule="auto"/>
              <w:ind w:left="2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干球温度</w:t>
            </w:r>
          </w:p>
          <w:p w14:paraId="54569D35">
            <w:pPr>
              <w:pStyle w:val="6"/>
              <w:spacing w:before="98" w:line="201" w:lineRule="auto"/>
              <w:ind w:left="485"/>
            </w:pPr>
            <w:r>
              <w:rPr>
                <w:spacing w:val="2"/>
              </w:rPr>
              <w:t>(℃)</w:t>
            </w:r>
          </w:p>
        </w:tc>
        <w:tc>
          <w:tcPr>
            <w:tcW w:w="1338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1A35652">
            <w:pPr>
              <w:spacing w:before="213" w:line="228" w:lineRule="auto"/>
              <w:ind w:left="2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相对湿度</w:t>
            </w:r>
          </w:p>
          <w:p w14:paraId="19376179">
            <w:pPr>
              <w:pStyle w:val="6"/>
              <w:spacing w:before="96" w:line="201" w:lineRule="auto"/>
              <w:ind w:left="508"/>
            </w:pPr>
            <w:r>
              <w:rPr>
                <w:spacing w:val="2"/>
              </w:rPr>
              <w:t>(%)</w:t>
            </w:r>
          </w:p>
        </w:tc>
        <w:tc>
          <w:tcPr>
            <w:tcW w:w="133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99C0FFA">
            <w:pPr>
              <w:spacing w:before="56" w:line="274" w:lineRule="auto"/>
              <w:ind w:left="465" w:right="136" w:hanging="3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水平总辐射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照度</w:t>
            </w:r>
          </w:p>
          <w:p w14:paraId="4FE4BA03">
            <w:pPr>
              <w:pStyle w:val="6"/>
              <w:spacing w:before="30" w:line="221" w:lineRule="auto"/>
              <w:ind w:left="365"/>
            </w:pPr>
            <w:r>
              <w:rPr>
                <w:spacing w:val="4"/>
              </w:rPr>
              <w:t>(W/</w:t>
            </w:r>
            <w:r>
              <w:rPr>
                <w:rFonts w:ascii="宋体" w:hAnsi="宋体" w:eastAsia="宋体" w:cs="宋体"/>
                <w:spacing w:val="4"/>
              </w:rPr>
              <w:t>㎡</w:t>
            </w:r>
            <w:r>
              <w:rPr>
                <w:spacing w:val="4"/>
              </w:rPr>
              <w:t>)</w:t>
            </w:r>
          </w:p>
        </w:tc>
        <w:tc>
          <w:tcPr>
            <w:tcW w:w="1337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1639C61">
            <w:pPr>
              <w:spacing w:before="56" w:line="274" w:lineRule="auto"/>
              <w:ind w:left="357" w:right="132" w:hanging="2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水平散射辐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射照度</w:t>
            </w:r>
          </w:p>
          <w:p w14:paraId="5843A0C0">
            <w:pPr>
              <w:pStyle w:val="6"/>
              <w:spacing w:before="30" w:line="221" w:lineRule="auto"/>
              <w:ind w:left="370"/>
            </w:pPr>
            <w:r>
              <w:rPr>
                <w:spacing w:val="4"/>
              </w:rPr>
              <w:t>(W/</w:t>
            </w:r>
            <w:r>
              <w:rPr>
                <w:rFonts w:ascii="宋体" w:hAnsi="宋体" w:eastAsia="宋体" w:cs="宋体"/>
                <w:spacing w:val="4"/>
              </w:rPr>
              <w:t>㎡</w:t>
            </w:r>
            <w:r>
              <w:rPr>
                <w:spacing w:val="4"/>
              </w:rPr>
              <w:t>)</w:t>
            </w:r>
          </w:p>
        </w:tc>
        <w:tc>
          <w:tcPr>
            <w:tcW w:w="1338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66B9CC2">
            <w:pPr>
              <w:spacing w:line="301" w:lineRule="auto"/>
              <w:rPr>
                <w:rFonts w:ascii="Arial"/>
                <w:sz w:val="21"/>
              </w:rPr>
            </w:pPr>
          </w:p>
          <w:p w14:paraId="79B98A5B">
            <w:pPr>
              <w:pStyle w:val="6"/>
              <w:spacing w:before="65" w:line="221" w:lineRule="auto"/>
              <w:ind w:left="248"/>
            </w:pPr>
            <w:r>
              <w:rPr>
                <w:rFonts w:ascii="宋体" w:hAnsi="宋体" w:eastAsia="宋体" w:cs="宋体"/>
                <w:spacing w:val="4"/>
              </w:rPr>
              <w:t>风速</w:t>
            </w:r>
            <w:r>
              <w:rPr>
                <w:spacing w:val="4"/>
              </w:rPr>
              <w:t>(m/s)</w:t>
            </w:r>
          </w:p>
        </w:tc>
        <w:tc>
          <w:tcPr>
            <w:tcW w:w="1352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1F94EA44">
            <w:pPr>
              <w:spacing w:line="302" w:lineRule="auto"/>
              <w:rPr>
                <w:rFonts w:ascii="Arial"/>
                <w:sz w:val="21"/>
              </w:rPr>
            </w:pPr>
          </w:p>
          <w:p w14:paraId="5D0F41D5">
            <w:pPr>
              <w:spacing w:before="65" w:line="228" w:lineRule="auto"/>
              <w:ind w:left="2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主导风向</w:t>
            </w:r>
          </w:p>
        </w:tc>
      </w:tr>
      <w:tr w14:paraId="397BCF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B0EB544">
            <w:pPr>
              <w:pStyle w:val="6"/>
              <w:spacing w:before="88" w:line="195" w:lineRule="auto"/>
              <w:ind w:left="587"/>
            </w:pPr>
            <w:r>
              <w:t>0</w:t>
            </w:r>
          </w:p>
        </w:tc>
        <w:tc>
          <w:tcPr>
            <w:tcW w:w="1338" w:type="dxa"/>
            <w:vAlign w:val="top"/>
          </w:tcPr>
          <w:p w14:paraId="537769E8">
            <w:pPr>
              <w:pStyle w:val="6"/>
              <w:spacing w:before="88" w:line="195" w:lineRule="auto"/>
              <w:ind w:left="474"/>
            </w:pPr>
            <w:r>
              <w:rPr>
                <w:spacing w:val="3"/>
              </w:rPr>
              <w:t>26.6</w:t>
            </w:r>
          </w:p>
        </w:tc>
        <w:tc>
          <w:tcPr>
            <w:tcW w:w="1338" w:type="dxa"/>
            <w:vAlign w:val="top"/>
          </w:tcPr>
          <w:p w14:paraId="43D72E87">
            <w:pPr>
              <w:pStyle w:val="6"/>
              <w:spacing w:before="88" w:line="195" w:lineRule="auto"/>
              <w:ind w:left="561"/>
            </w:pPr>
            <w:r>
              <w:t>90</w:t>
            </w:r>
          </w:p>
        </w:tc>
        <w:tc>
          <w:tcPr>
            <w:tcW w:w="1337" w:type="dxa"/>
            <w:vAlign w:val="top"/>
          </w:tcPr>
          <w:p w14:paraId="7862E233">
            <w:pPr>
              <w:pStyle w:val="6"/>
              <w:spacing w:before="88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389CC52D">
            <w:pPr>
              <w:pStyle w:val="6"/>
              <w:spacing w:before="88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1626825E">
            <w:pPr>
              <w:pStyle w:val="6"/>
              <w:spacing w:before="88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tcBorders>
              <w:bottom w:val="nil"/>
              <w:right w:val="single" w:color="000000" w:sz="10" w:space="0"/>
            </w:tcBorders>
            <w:vAlign w:val="top"/>
          </w:tcPr>
          <w:p w14:paraId="4BD25414">
            <w:pPr>
              <w:rPr>
                <w:rFonts w:ascii="Arial"/>
                <w:sz w:val="21"/>
              </w:rPr>
            </w:pPr>
          </w:p>
        </w:tc>
      </w:tr>
      <w:tr w14:paraId="22DEEA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E6F8876">
            <w:pPr>
              <w:pStyle w:val="6"/>
              <w:spacing w:before="90" w:line="195" w:lineRule="auto"/>
              <w:ind w:left="604"/>
            </w:pPr>
            <w:r>
              <w:t>1</w:t>
            </w:r>
          </w:p>
        </w:tc>
        <w:tc>
          <w:tcPr>
            <w:tcW w:w="1338" w:type="dxa"/>
            <w:vAlign w:val="top"/>
          </w:tcPr>
          <w:p w14:paraId="27488D32">
            <w:pPr>
              <w:pStyle w:val="6"/>
              <w:spacing w:before="90" w:line="195" w:lineRule="auto"/>
              <w:ind w:left="474"/>
            </w:pPr>
            <w:r>
              <w:rPr>
                <w:spacing w:val="3"/>
              </w:rPr>
              <w:t>26.2</w:t>
            </w:r>
          </w:p>
        </w:tc>
        <w:tc>
          <w:tcPr>
            <w:tcW w:w="1338" w:type="dxa"/>
            <w:vAlign w:val="top"/>
          </w:tcPr>
          <w:p w14:paraId="36F8CB04">
            <w:pPr>
              <w:pStyle w:val="6"/>
              <w:spacing w:before="90" w:line="195" w:lineRule="auto"/>
              <w:ind w:left="561"/>
            </w:pPr>
            <w:r>
              <w:t>91</w:t>
            </w:r>
          </w:p>
        </w:tc>
        <w:tc>
          <w:tcPr>
            <w:tcW w:w="1337" w:type="dxa"/>
            <w:vAlign w:val="top"/>
          </w:tcPr>
          <w:p w14:paraId="58458FE3">
            <w:pPr>
              <w:pStyle w:val="6"/>
              <w:spacing w:before="90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1F87D7AE">
            <w:pPr>
              <w:pStyle w:val="6"/>
              <w:spacing w:before="90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21C4E419">
            <w:pPr>
              <w:pStyle w:val="6"/>
              <w:spacing w:before="90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restart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7979D9B4">
            <w:pPr>
              <w:spacing w:line="271" w:lineRule="auto"/>
              <w:rPr>
                <w:rFonts w:ascii="Arial"/>
                <w:sz w:val="21"/>
              </w:rPr>
            </w:pPr>
          </w:p>
          <w:p w14:paraId="049C88BF">
            <w:pPr>
              <w:spacing w:line="271" w:lineRule="auto"/>
              <w:rPr>
                <w:rFonts w:ascii="Arial"/>
                <w:sz w:val="21"/>
              </w:rPr>
            </w:pPr>
          </w:p>
          <w:p w14:paraId="335186DA">
            <w:pPr>
              <w:spacing w:line="272" w:lineRule="auto"/>
              <w:rPr>
                <w:rFonts w:ascii="Arial"/>
                <w:sz w:val="21"/>
              </w:rPr>
            </w:pPr>
          </w:p>
          <w:p w14:paraId="522937DF">
            <w:pPr>
              <w:spacing w:before="65" w:line="230" w:lineRule="auto"/>
              <w:ind w:left="5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南</w:t>
            </w:r>
          </w:p>
        </w:tc>
      </w:tr>
      <w:tr w14:paraId="1D6C0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BB5A733">
            <w:pPr>
              <w:pStyle w:val="6"/>
              <w:spacing w:before="94" w:line="195" w:lineRule="auto"/>
              <w:ind w:left="584"/>
            </w:pPr>
            <w:r>
              <w:t>2</w:t>
            </w:r>
          </w:p>
        </w:tc>
        <w:tc>
          <w:tcPr>
            <w:tcW w:w="1338" w:type="dxa"/>
            <w:vAlign w:val="top"/>
          </w:tcPr>
          <w:p w14:paraId="4969B5CA">
            <w:pPr>
              <w:pStyle w:val="6"/>
              <w:spacing w:before="94" w:line="195" w:lineRule="auto"/>
              <w:ind w:left="474"/>
            </w:pPr>
            <w:r>
              <w:rPr>
                <w:spacing w:val="3"/>
              </w:rPr>
              <w:t>25.9</w:t>
            </w:r>
          </w:p>
        </w:tc>
        <w:tc>
          <w:tcPr>
            <w:tcW w:w="1338" w:type="dxa"/>
            <w:vAlign w:val="top"/>
          </w:tcPr>
          <w:p w14:paraId="439F183A">
            <w:pPr>
              <w:pStyle w:val="6"/>
              <w:spacing w:before="94" w:line="195" w:lineRule="auto"/>
              <w:ind w:left="561"/>
            </w:pPr>
            <w:r>
              <w:t>92</w:t>
            </w:r>
          </w:p>
        </w:tc>
        <w:tc>
          <w:tcPr>
            <w:tcW w:w="1337" w:type="dxa"/>
            <w:vAlign w:val="top"/>
          </w:tcPr>
          <w:p w14:paraId="1DD23CC6">
            <w:pPr>
              <w:pStyle w:val="6"/>
              <w:spacing w:before="94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72634E10">
            <w:pPr>
              <w:pStyle w:val="6"/>
              <w:spacing w:before="94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5BE13B4C">
            <w:pPr>
              <w:pStyle w:val="6"/>
              <w:spacing w:before="94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57F807E">
            <w:pPr>
              <w:rPr>
                <w:rFonts w:ascii="Arial"/>
                <w:sz w:val="21"/>
              </w:rPr>
            </w:pPr>
          </w:p>
        </w:tc>
      </w:tr>
      <w:tr w14:paraId="08FBC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5AB7127">
            <w:pPr>
              <w:pStyle w:val="6"/>
              <w:spacing w:before="95" w:line="195" w:lineRule="auto"/>
              <w:ind w:left="588"/>
            </w:pPr>
            <w:r>
              <w:t>3</w:t>
            </w:r>
          </w:p>
        </w:tc>
        <w:tc>
          <w:tcPr>
            <w:tcW w:w="1338" w:type="dxa"/>
            <w:vAlign w:val="top"/>
          </w:tcPr>
          <w:p w14:paraId="39D3E405">
            <w:pPr>
              <w:pStyle w:val="6"/>
              <w:spacing w:before="95" w:line="195" w:lineRule="auto"/>
              <w:ind w:left="474"/>
            </w:pPr>
            <w:r>
              <w:rPr>
                <w:spacing w:val="3"/>
              </w:rPr>
              <w:t>25.7</w:t>
            </w:r>
          </w:p>
        </w:tc>
        <w:tc>
          <w:tcPr>
            <w:tcW w:w="1338" w:type="dxa"/>
            <w:vAlign w:val="top"/>
          </w:tcPr>
          <w:p w14:paraId="227D408C">
            <w:pPr>
              <w:pStyle w:val="6"/>
              <w:spacing w:before="95" w:line="195" w:lineRule="auto"/>
              <w:ind w:left="561"/>
            </w:pPr>
            <w:r>
              <w:t>91</w:t>
            </w:r>
          </w:p>
        </w:tc>
        <w:tc>
          <w:tcPr>
            <w:tcW w:w="1337" w:type="dxa"/>
            <w:vAlign w:val="top"/>
          </w:tcPr>
          <w:p w14:paraId="722830C2">
            <w:pPr>
              <w:pStyle w:val="6"/>
              <w:spacing w:before="95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2B2892F1">
            <w:pPr>
              <w:pStyle w:val="6"/>
              <w:spacing w:before="95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1A59B0CC">
            <w:pPr>
              <w:pStyle w:val="6"/>
              <w:spacing w:before="95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9E82230">
            <w:pPr>
              <w:rPr>
                <w:rFonts w:ascii="Arial"/>
                <w:sz w:val="21"/>
              </w:rPr>
            </w:pPr>
          </w:p>
        </w:tc>
      </w:tr>
      <w:tr w14:paraId="2747E1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B8F983A">
            <w:pPr>
              <w:pStyle w:val="6"/>
              <w:spacing w:before="98" w:line="195" w:lineRule="auto"/>
              <w:ind w:left="583"/>
            </w:pPr>
            <w:r>
              <w:rPr>
                <w:spacing w:val="1"/>
              </w:rPr>
              <w:t>4</w:t>
            </w:r>
          </w:p>
        </w:tc>
        <w:tc>
          <w:tcPr>
            <w:tcW w:w="1338" w:type="dxa"/>
            <w:vAlign w:val="top"/>
          </w:tcPr>
          <w:p w14:paraId="4B6556DD">
            <w:pPr>
              <w:pStyle w:val="6"/>
              <w:spacing w:before="98" w:line="195" w:lineRule="auto"/>
              <w:ind w:left="474"/>
            </w:pPr>
            <w:r>
              <w:rPr>
                <w:spacing w:val="3"/>
              </w:rPr>
              <w:t>25.6</w:t>
            </w:r>
          </w:p>
        </w:tc>
        <w:tc>
          <w:tcPr>
            <w:tcW w:w="1338" w:type="dxa"/>
            <w:vAlign w:val="top"/>
          </w:tcPr>
          <w:p w14:paraId="503491CE">
            <w:pPr>
              <w:pStyle w:val="6"/>
              <w:spacing w:before="98" w:line="195" w:lineRule="auto"/>
              <w:ind w:left="561"/>
            </w:pPr>
            <w:r>
              <w:t>90</w:t>
            </w:r>
          </w:p>
        </w:tc>
        <w:tc>
          <w:tcPr>
            <w:tcW w:w="1337" w:type="dxa"/>
            <w:vAlign w:val="top"/>
          </w:tcPr>
          <w:p w14:paraId="29CC7BA9">
            <w:pPr>
              <w:pStyle w:val="6"/>
              <w:spacing w:before="98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0BFC16C9">
            <w:pPr>
              <w:pStyle w:val="6"/>
              <w:spacing w:before="98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39FE7BEC">
            <w:pPr>
              <w:pStyle w:val="6"/>
              <w:spacing w:before="98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A645608">
            <w:pPr>
              <w:rPr>
                <w:rFonts w:ascii="Arial"/>
                <w:sz w:val="21"/>
              </w:rPr>
            </w:pPr>
          </w:p>
        </w:tc>
      </w:tr>
      <w:tr w14:paraId="706D3E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E68B3C0">
            <w:pPr>
              <w:pStyle w:val="6"/>
              <w:spacing w:before="105" w:line="192" w:lineRule="auto"/>
              <w:ind w:left="590"/>
            </w:pPr>
            <w:r>
              <w:t>5</w:t>
            </w:r>
          </w:p>
        </w:tc>
        <w:tc>
          <w:tcPr>
            <w:tcW w:w="1338" w:type="dxa"/>
            <w:vAlign w:val="top"/>
          </w:tcPr>
          <w:p w14:paraId="2535EBAD">
            <w:pPr>
              <w:pStyle w:val="6"/>
              <w:spacing w:before="102" w:line="195" w:lineRule="auto"/>
              <w:ind w:left="474"/>
            </w:pPr>
            <w:r>
              <w:rPr>
                <w:spacing w:val="3"/>
              </w:rPr>
              <w:t>25.7</w:t>
            </w:r>
          </w:p>
        </w:tc>
        <w:tc>
          <w:tcPr>
            <w:tcW w:w="1338" w:type="dxa"/>
            <w:vAlign w:val="top"/>
          </w:tcPr>
          <w:p w14:paraId="7CF6D05F">
            <w:pPr>
              <w:pStyle w:val="6"/>
              <w:spacing w:before="102" w:line="195" w:lineRule="auto"/>
              <w:ind w:left="565"/>
            </w:pPr>
            <w:r>
              <w:rPr>
                <w:spacing w:val="-2"/>
              </w:rPr>
              <w:t>89</w:t>
            </w:r>
          </w:p>
        </w:tc>
        <w:tc>
          <w:tcPr>
            <w:tcW w:w="1337" w:type="dxa"/>
            <w:vAlign w:val="top"/>
          </w:tcPr>
          <w:p w14:paraId="6D345108">
            <w:pPr>
              <w:pStyle w:val="6"/>
              <w:spacing w:before="102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075CC972">
            <w:pPr>
              <w:pStyle w:val="6"/>
              <w:spacing w:before="102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6A6FE06B">
            <w:pPr>
              <w:pStyle w:val="6"/>
              <w:spacing w:before="102" w:line="195" w:lineRule="auto"/>
              <w:ind w:left="547"/>
            </w:pPr>
            <w:r>
              <w:rPr>
                <w:spacing w:val="1"/>
              </w:rPr>
              <w:t>3.0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7C7A60A">
            <w:pPr>
              <w:rPr>
                <w:rFonts w:ascii="Arial"/>
                <w:sz w:val="21"/>
              </w:rPr>
            </w:pPr>
          </w:p>
        </w:tc>
      </w:tr>
      <w:tr w14:paraId="3DA8E4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52963C9">
            <w:pPr>
              <w:pStyle w:val="6"/>
              <w:spacing w:before="103" w:line="195" w:lineRule="auto"/>
              <w:ind w:left="589"/>
            </w:pPr>
            <w:r>
              <w:t>6</w:t>
            </w:r>
          </w:p>
        </w:tc>
        <w:tc>
          <w:tcPr>
            <w:tcW w:w="1338" w:type="dxa"/>
            <w:vAlign w:val="top"/>
          </w:tcPr>
          <w:p w14:paraId="07B7BD5D">
            <w:pPr>
              <w:pStyle w:val="6"/>
              <w:spacing w:before="103" w:line="195" w:lineRule="auto"/>
              <w:ind w:left="474"/>
            </w:pPr>
            <w:r>
              <w:rPr>
                <w:spacing w:val="3"/>
              </w:rPr>
              <w:t>26.0</w:t>
            </w:r>
          </w:p>
        </w:tc>
        <w:tc>
          <w:tcPr>
            <w:tcW w:w="1338" w:type="dxa"/>
            <w:vAlign w:val="top"/>
          </w:tcPr>
          <w:p w14:paraId="44237AE9">
            <w:pPr>
              <w:pStyle w:val="6"/>
              <w:spacing w:before="103" w:line="195" w:lineRule="auto"/>
              <w:ind w:left="565"/>
            </w:pPr>
            <w:r>
              <w:rPr>
                <w:spacing w:val="-2"/>
              </w:rPr>
              <w:t>86</w:t>
            </w:r>
          </w:p>
        </w:tc>
        <w:tc>
          <w:tcPr>
            <w:tcW w:w="1337" w:type="dxa"/>
            <w:vAlign w:val="top"/>
          </w:tcPr>
          <w:p w14:paraId="1AA2C907">
            <w:pPr>
              <w:pStyle w:val="6"/>
              <w:spacing w:before="103" w:line="195" w:lineRule="auto"/>
              <w:ind w:left="396"/>
            </w:pPr>
            <w:r>
              <w:t>100.00</w:t>
            </w:r>
          </w:p>
        </w:tc>
        <w:tc>
          <w:tcPr>
            <w:tcW w:w="1337" w:type="dxa"/>
            <w:vAlign w:val="top"/>
          </w:tcPr>
          <w:p w14:paraId="06C37959">
            <w:pPr>
              <w:pStyle w:val="6"/>
              <w:spacing w:before="103" w:line="195" w:lineRule="auto"/>
              <w:ind w:left="437"/>
            </w:pPr>
            <w:r>
              <w:rPr>
                <w:spacing w:val="3"/>
              </w:rPr>
              <w:t>66.67</w:t>
            </w:r>
          </w:p>
        </w:tc>
        <w:tc>
          <w:tcPr>
            <w:tcW w:w="1338" w:type="dxa"/>
            <w:vAlign w:val="top"/>
          </w:tcPr>
          <w:p w14:paraId="33E5606A">
            <w:pPr>
              <w:pStyle w:val="6"/>
              <w:spacing w:before="103" w:line="195" w:lineRule="auto"/>
              <w:ind w:left="547"/>
            </w:pPr>
            <w:r>
              <w:rPr>
                <w:spacing w:val="1"/>
              </w:rPr>
              <w:t>3.0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19395D5">
            <w:pPr>
              <w:rPr>
                <w:rFonts w:ascii="Arial"/>
                <w:sz w:val="21"/>
              </w:rPr>
            </w:pPr>
          </w:p>
        </w:tc>
      </w:tr>
      <w:tr w14:paraId="1B1894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296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7536230C">
            <w:pPr>
              <w:pStyle w:val="6"/>
              <w:spacing w:before="108" w:line="192" w:lineRule="auto"/>
              <w:ind w:left="587"/>
            </w:pPr>
            <w:r>
              <w:t>7</w:t>
            </w:r>
          </w:p>
        </w:tc>
        <w:tc>
          <w:tcPr>
            <w:tcW w:w="1338" w:type="dxa"/>
            <w:tcBorders>
              <w:bottom w:val="single" w:color="000000" w:sz="10" w:space="0"/>
            </w:tcBorders>
            <w:vAlign w:val="top"/>
          </w:tcPr>
          <w:p w14:paraId="33C6EE7E">
            <w:pPr>
              <w:pStyle w:val="6"/>
              <w:spacing w:before="105" w:line="195" w:lineRule="auto"/>
              <w:ind w:left="474"/>
            </w:pPr>
            <w:r>
              <w:rPr>
                <w:spacing w:val="3"/>
              </w:rPr>
              <w:t>26.6</w:t>
            </w:r>
          </w:p>
        </w:tc>
        <w:tc>
          <w:tcPr>
            <w:tcW w:w="1338" w:type="dxa"/>
            <w:tcBorders>
              <w:bottom w:val="single" w:color="000000" w:sz="10" w:space="0"/>
            </w:tcBorders>
            <w:vAlign w:val="top"/>
          </w:tcPr>
          <w:p w14:paraId="4853BED9">
            <w:pPr>
              <w:pStyle w:val="6"/>
              <w:spacing w:before="105" w:line="195" w:lineRule="auto"/>
              <w:ind w:left="565"/>
            </w:pPr>
            <w:r>
              <w:rPr>
                <w:spacing w:val="-2"/>
              </w:rPr>
              <w:t>83</w:t>
            </w:r>
          </w:p>
        </w:tc>
        <w:tc>
          <w:tcPr>
            <w:tcW w:w="1337" w:type="dxa"/>
            <w:tcBorders>
              <w:bottom w:val="single" w:color="000000" w:sz="10" w:space="0"/>
            </w:tcBorders>
            <w:vAlign w:val="top"/>
          </w:tcPr>
          <w:p w14:paraId="62B337AD">
            <w:pPr>
              <w:pStyle w:val="6"/>
              <w:spacing w:before="105" w:line="195" w:lineRule="auto"/>
              <w:ind w:left="375"/>
            </w:pPr>
            <w:r>
              <w:rPr>
                <w:spacing w:val="3"/>
              </w:rPr>
              <w:t>222.22</w:t>
            </w:r>
          </w:p>
        </w:tc>
        <w:tc>
          <w:tcPr>
            <w:tcW w:w="1337" w:type="dxa"/>
            <w:tcBorders>
              <w:bottom w:val="single" w:color="000000" w:sz="10" w:space="0"/>
            </w:tcBorders>
            <w:vAlign w:val="top"/>
          </w:tcPr>
          <w:p w14:paraId="044EC33F">
            <w:pPr>
              <w:pStyle w:val="6"/>
              <w:spacing w:before="105" w:line="195" w:lineRule="auto"/>
              <w:ind w:left="400"/>
            </w:pPr>
            <w:r>
              <w:t>127.78</w:t>
            </w:r>
          </w:p>
        </w:tc>
        <w:tc>
          <w:tcPr>
            <w:tcW w:w="1338" w:type="dxa"/>
            <w:tcBorders>
              <w:bottom w:val="single" w:color="000000" w:sz="10" w:space="0"/>
            </w:tcBorders>
            <w:vAlign w:val="top"/>
          </w:tcPr>
          <w:p w14:paraId="165D8775">
            <w:pPr>
              <w:pStyle w:val="6"/>
              <w:spacing w:before="105" w:line="195" w:lineRule="auto"/>
              <w:ind w:left="547"/>
            </w:pPr>
            <w:r>
              <w:rPr>
                <w:spacing w:val="1"/>
              </w:rPr>
              <w:t>3.0</w:t>
            </w:r>
          </w:p>
        </w:tc>
        <w:tc>
          <w:tcPr>
            <w:tcW w:w="1352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 w14:paraId="2DF7C9E6">
            <w:pPr>
              <w:rPr>
                <w:rFonts w:ascii="Arial"/>
                <w:sz w:val="21"/>
              </w:rPr>
            </w:pPr>
          </w:p>
        </w:tc>
      </w:tr>
    </w:tbl>
    <w:p w14:paraId="710BAF5C">
      <w:pPr>
        <w:pStyle w:val="2"/>
      </w:pPr>
    </w:p>
    <w:p w14:paraId="04E87603">
      <w:pPr>
        <w:sectPr>
          <w:headerReference r:id="rId7" w:type="default"/>
          <w:footerReference r:id="rId8" w:type="default"/>
          <w:pgSz w:w="11906" w:h="16839"/>
          <w:pgMar w:top="1134" w:right="839" w:bottom="1181" w:left="1295" w:header="862" w:footer="994" w:gutter="0"/>
          <w:cols w:space="720" w:num="1"/>
        </w:sectPr>
      </w:pPr>
    </w:p>
    <w:p w14:paraId="247F10A3">
      <w:pPr>
        <w:spacing w:before="63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1338"/>
        <w:gridCol w:w="1338"/>
        <w:gridCol w:w="1337"/>
        <w:gridCol w:w="1337"/>
        <w:gridCol w:w="1338"/>
        <w:gridCol w:w="1352"/>
      </w:tblGrid>
      <w:tr w14:paraId="31A424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296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2ACD4696">
            <w:pPr>
              <w:pStyle w:val="6"/>
              <w:spacing w:before="91" w:line="195" w:lineRule="auto"/>
              <w:ind w:left="592"/>
            </w:pPr>
            <w:r>
              <w:t>8</w:t>
            </w:r>
          </w:p>
        </w:tc>
        <w:tc>
          <w:tcPr>
            <w:tcW w:w="1338" w:type="dxa"/>
            <w:tcBorders>
              <w:top w:val="single" w:color="000000" w:sz="10" w:space="0"/>
            </w:tcBorders>
            <w:vAlign w:val="top"/>
          </w:tcPr>
          <w:p w14:paraId="073CEB89">
            <w:pPr>
              <w:pStyle w:val="6"/>
              <w:spacing w:before="91" w:line="195" w:lineRule="auto"/>
              <w:ind w:left="474"/>
            </w:pPr>
            <w:r>
              <w:rPr>
                <w:spacing w:val="3"/>
              </w:rPr>
              <w:t>27.4</w:t>
            </w:r>
          </w:p>
        </w:tc>
        <w:tc>
          <w:tcPr>
            <w:tcW w:w="1338" w:type="dxa"/>
            <w:tcBorders>
              <w:top w:val="single" w:color="000000" w:sz="10" w:space="0"/>
            </w:tcBorders>
            <w:vAlign w:val="top"/>
          </w:tcPr>
          <w:p w14:paraId="61D8CCEE">
            <w:pPr>
              <w:pStyle w:val="6"/>
              <w:spacing w:before="91" w:line="195" w:lineRule="auto"/>
              <w:ind w:left="560"/>
            </w:pPr>
            <w:r>
              <w:rPr>
                <w:spacing w:val="1"/>
              </w:rPr>
              <w:t>79</w:t>
            </w:r>
          </w:p>
        </w:tc>
        <w:tc>
          <w:tcPr>
            <w:tcW w:w="1337" w:type="dxa"/>
            <w:tcBorders>
              <w:top w:val="single" w:color="000000" w:sz="10" w:space="0"/>
            </w:tcBorders>
            <w:vAlign w:val="top"/>
          </w:tcPr>
          <w:p w14:paraId="27495128">
            <w:pPr>
              <w:pStyle w:val="6"/>
              <w:spacing w:before="91" w:line="195" w:lineRule="auto"/>
              <w:ind w:left="380"/>
            </w:pPr>
            <w:r>
              <w:rPr>
                <w:spacing w:val="3"/>
              </w:rPr>
              <w:t>352.78</w:t>
            </w:r>
          </w:p>
        </w:tc>
        <w:tc>
          <w:tcPr>
            <w:tcW w:w="1337" w:type="dxa"/>
            <w:tcBorders>
              <w:top w:val="single" w:color="000000" w:sz="10" w:space="0"/>
            </w:tcBorders>
            <w:vAlign w:val="top"/>
          </w:tcPr>
          <w:p w14:paraId="10BC25E6">
            <w:pPr>
              <w:pStyle w:val="6"/>
              <w:spacing w:before="91" w:line="195" w:lineRule="auto"/>
              <w:ind w:left="400"/>
            </w:pPr>
            <w:r>
              <w:t>183.33</w:t>
            </w:r>
          </w:p>
        </w:tc>
        <w:tc>
          <w:tcPr>
            <w:tcW w:w="1338" w:type="dxa"/>
            <w:tcBorders>
              <w:top w:val="single" w:color="000000" w:sz="10" w:space="0"/>
            </w:tcBorders>
            <w:vAlign w:val="top"/>
          </w:tcPr>
          <w:p w14:paraId="42E16227">
            <w:pPr>
              <w:pStyle w:val="6"/>
              <w:spacing w:before="91" w:line="195" w:lineRule="auto"/>
              <w:ind w:left="547"/>
            </w:pPr>
            <w:r>
              <w:rPr>
                <w:spacing w:val="1"/>
              </w:rPr>
              <w:t>3.0</w:t>
            </w:r>
          </w:p>
        </w:tc>
        <w:tc>
          <w:tcPr>
            <w:tcW w:w="1352" w:type="dxa"/>
            <w:vMerge w:val="restart"/>
            <w:tcBorders>
              <w:top w:val="single" w:color="000000" w:sz="10" w:space="0"/>
              <w:bottom w:val="nil"/>
              <w:right w:val="single" w:color="000000" w:sz="10" w:space="0"/>
            </w:tcBorders>
            <w:vAlign w:val="top"/>
          </w:tcPr>
          <w:p w14:paraId="712CB21A">
            <w:pPr>
              <w:rPr>
                <w:rFonts w:ascii="Arial"/>
                <w:sz w:val="21"/>
              </w:rPr>
            </w:pPr>
          </w:p>
        </w:tc>
      </w:tr>
      <w:tr w14:paraId="11BA2A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56AD7ED">
            <w:pPr>
              <w:pStyle w:val="6"/>
              <w:spacing w:before="85" w:line="195" w:lineRule="auto"/>
              <w:ind w:left="588"/>
            </w:pPr>
            <w:r>
              <w:t>9</w:t>
            </w:r>
          </w:p>
        </w:tc>
        <w:tc>
          <w:tcPr>
            <w:tcW w:w="1338" w:type="dxa"/>
            <w:vAlign w:val="top"/>
          </w:tcPr>
          <w:p w14:paraId="0A7A6680">
            <w:pPr>
              <w:pStyle w:val="6"/>
              <w:spacing w:before="85" w:line="195" w:lineRule="auto"/>
              <w:ind w:left="474"/>
            </w:pPr>
            <w:r>
              <w:rPr>
                <w:spacing w:val="3"/>
              </w:rPr>
              <w:t>28.3</w:t>
            </w:r>
          </w:p>
        </w:tc>
        <w:tc>
          <w:tcPr>
            <w:tcW w:w="1338" w:type="dxa"/>
            <w:vAlign w:val="top"/>
          </w:tcPr>
          <w:p w14:paraId="257F566D">
            <w:pPr>
              <w:pStyle w:val="6"/>
              <w:spacing w:before="88" w:line="192" w:lineRule="auto"/>
              <w:ind w:left="560"/>
            </w:pPr>
            <w:r>
              <w:rPr>
                <w:spacing w:val="1"/>
              </w:rPr>
              <w:t>75</w:t>
            </w:r>
          </w:p>
        </w:tc>
        <w:tc>
          <w:tcPr>
            <w:tcW w:w="1337" w:type="dxa"/>
            <w:vAlign w:val="top"/>
          </w:tcPr>
          <w:p w14:paraId="44A03C16">
            <w:pPr>
              <w:pStyle w:val="6"/>
              <w:spacing w:before="85" w:line="195" w:lineRule="auto"/>
              <w:ind w:left="374"/>
            </w:pPr>
            <w:r>
              <w:rPr>
                <w:spacing w:val="3"/>
              </w:rPr>
              <w:t>477.78</w:t>
            </w:r>
          </w:p>
        </w:tc>
        <w:tc>
          <w:tcPr>
            <w:tcW w:w="1337" w:type="dxa"/>
            <w:vAlign w:val="top"/>
          </w:tcPr>
          <w:p w14:paraId="09FD0C78">
            <w:pPr>
              <w:pStyle w:val="6"/>
              <w:spacing w:before="85" w:line="195" w:lineRule="auto"/>
              <w:ind w:left="380"/>
            </w:pPr>
            <w:r>
              <w:rPr>
                <w:spacing w:val="3"/>
              </w:rPr>
              <w:t>230.56</w:t>
            </w:r>
          </w:p>
        </w:tc>
        <w:tc>
          <w:tcPr>
            <w:tcW w:w="1338" w:type="dxa"/>
            <w:vAlign w:val="top"/>
          </w:tcPr>
          <w:p w14:paraId="441CA79C">
            <w:pPr>
              <w:pStyle w:val="6"/>
              <w:spacing w:before="85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2F0B72B7">
            <w:pPr>
              <w:rPr>
                <w:rFonts w:ascii="Arial"/>
                <w:sz w:val="21"/>
              </w:rPr>
            </w:pPr>
          </w:p>
        </w:tc>
      </w:tr>
      <w:tr w14:paraId="3BDD52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32F2DD6">
            <w:pPr>
              <w:pStyle w:val="6"/>
              <w:spacing w:before="85" w:line="195" w:lineRule="auto"/>
              <w:ind w:left="551"/>
            </w:pPr>
            <w:r>
              <w:rPr>
                <w:spacing w:val="-8"/>
              </w:rPr>
              <w:t>10</w:t>
            </w:r>
          </w:p>
        </w:tc>
        <w:tc>
          <w:tcPr>
            <w:tcW w:w="1338" w:type="dxa"/>
            <w:vAlign w:val="top"/>
          </w:tcPr>
          <w:p w14:paraId="2DCCB734">
            <w:pPr>
              <w:pStyle w:val="6"/>
              <w:spacing w:before="85" w:line="195" w:lineRule="auto"/>
              <w:ind w:left="474"/>
            </w:pPr>
            <w:r>
              <w:rPr>
                <w:spacing w:val="3"/>
              </w:rPr>
              <w:t>29.2</w:t>
            </w:r>
          </w:p>
        </w:tc>
        <w:tc>
          <w:tcPr>
            <w:tcW w:w="1338" w:type="dxa"/>
            <w:vAlign w:val="top"/>
          </w:tcPr>
          <w:p w14:paraId="08299C2D">
            <w:pPr>
              <w:pStyle w:val="6"/>
              <w:spacing w:before="85" w:line="195" w:lineRule="auto"/>
              <w:ind w:left="560"/>
            </w:pPr>
            <w:r>
              <w:rPr>
                <w:spacing w:val="1"/>
              </w:rPr>
              <w:t>71</w:t>
            </w:r>
          </w:p>
        </w:tc>
        <w:tc>
          <w:tcPr>
            <w:tcW w:w="1337" w:type="dxa"/>
            <w:vAlign w:val="top"/>
          </w:tcPr>
          <w:p w14:paraId="4675A7D5">
            <w:pPr>
              <w:pStyle w:val="6"/>
              <w:spacing w:before="85" w:line="195" w:lineRule="auto"/>
              <w:ind w:left="381"/>
            </w:pPr>
            <w:r>
              <w:rPr>
                <w:spacing w:val="2"/>
              </w:rPr>
              <w:t>580.56</w:t>
            </w:r>
          </w:p>
        </w:tc>
        <w:tc>
          <w:tcPr>
            <w:tcW w:w="1337" w:type="dxa"/>
            <w:vAlign w:val="top"/>
          </w:tcPr>
          <w:p w14:paraId="3BEFC301">
            <w:pPr>
              <w:pStyle w:val="6"/>
              <w:spacing w:before="85" w:line="195" w:lineRule="auto"/>
              <w:ind w:left="380"/>
            </w:pPr>
            <w:r>
              <w:rPr>
                <w:spacing w:val="3"/>
              </w:rPr>
              <w:t>266.67</w:t>
            </w:r>
          </w:p>
        </w:tc>
        <w:tc>
          <w:tcPr>
            <w:tcW w:w="1338" w:type="dxa"/>
            <w:vAlign w:val="top"/>
          </w:tcPr>
          <w:p w14:paraId="28563443">
            <w:pPr>
              <w:pStyle w:val="6"/>
              <w:spacing w:before="85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0AC406E">
            <w:pPr>
              <w:rPr>
                <w:rFonts w:ascii="Arial"/>
                <w:sz w:val="21"/>
              </w:rPr>
            </w:pPr>
          </w:p>
        </w:tc>
      </w:tr>
      <w:tr w14:paraId="4B58A4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0E03361">
            <w:pPr>
              <w:pStyle w:val="6"/>
              <w:spacing w:before="86" w:line="195" w:lineRule="auto"/>
              <w:ind w:left="551"/>
            </w:pPr>
            <w:r>
              <w:rPr>
                <w:spacing w:val="-8"/>
              </w:rPr>
              <w:t>11</w:t>
            </w:r>
          </w:p>
        </w:tc>
        <w:tc>
          <w:tcPr>
            <w:tcW w:w="1338" w:type="dxa"/>
            <w:vAlign w:val="top"/>
          </w:tcPr>
          <w:p w14:paraId="5835E596">
            <w:pPr>
              <w:pStyle w:val="6"/>
              <w:spacing w:before="86" w:line="195" w:lineRule="auto"/>
              <w:ind w:left="478"/>
            </w:pPr>
            <w:r>
              <w:rPr>
                <w:spacing w:val="1"/>
              </w:rPr>
              <w:t>30.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1338" w:type="dxa"/>
            <w:vAlign w:val="top"/>
          </w:tcPr>
          <w:p w14:paraId="022B5C1D">
            <w:pPr>
              <w:pStyle w:val="6"/>
              <w:spacing w:before="86" w:line="195" w:lineRule="auto"/>
              <w:ind w:left="561"/>
            </w:pPr>
            <w:r>
              <w:t>68</w:t>
            </w:r>
          </w:p>
        </w:tc>
        <w:tc>
          <w:tcPr>
            <w:tcW w:w="1337" w:type="dxa"/>
            <w:vAlign w:val="top"/>
          </w:tcPr>
          <w:p w14:paraId="76E0516C">
            <w:pPr>
              <w:pStyle w:val="6"/>
              <w:spacing w:before="86" w:line="195" w:lineRule="auto"/>
              <w:ind w:left="380"/>
            </w:pPr>
            <w:r>
              <w:rPr>
                <w:spacing w:val="3"/>
              </w:rPr>
              <w:t>644.44</w:t>
            </w:r>
          </w:p>
        </w:tc>
        <w:tc>
          <w:tcPr>
            <w:tcW w:w="1337" w:type="dxa"/>
            <w:vAlign w:val="top"/>
          </w:tcPr>
          <w:p w14:paraId="65C4CB86">
            <w:pPr>
              <w:pStyle w:val="6"/>
              <w:spacing w:before="86" w:line="195" w:lineRule="auto"/>
              <w:ind w:left="380"/>
            </w:pPr>
            <w:r>
              <w:rPr>
                <w:spacing w:val="-1"/>
              </w:rPr>
              <w:t>286.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11</w:t>
            </w:r>
          </w:p>
        </w:tc>
        <w:tc>
          <w:tcPr>
            <w:tcW w:w="1338" w:type="dxa"/>
            <w:vAlign w:val="top"/>
          </w:tcPr>
          <w:p w14:paraId="1112F37E">
            <w:pPr>
              <w:pStyle w:val="6"/>
              <w:spacing w:before="86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706F98EA">
            <w:pPr>
              <w:rPr>
                <w:rFonts w:ascii="Arial"/>
                <w:sz w:val="21"/>
              </w:rPr>
            </w:pPr>
          </w:p>
        </w:tc>
      </w:tr>
      <w:tr w14:paraId="4AC7F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5E31402">
            <w:pPr>
              <w:pStyle w:val="6"/>
              <w:spacing w:before="90" w:line="195" w:lineRule="auto"/>
              <w:ind w:left="551"/>
            </w:pPr>
            <w:r>
              <w:rPr>
                <w:spacing w:val="-8"/>
              </w:rPr>
              <w:t>12</w:t>
            </w:r>
          </w:p>
        </w:tc>
        <w:tc>
          <w:tcPr>
            <w:tcW w:w="1338" w:type="dxa"/>
            <w:vAlign w:val="top"/>
          </w:tcPr>
          <w:p w14:paraId="62B52150">
            <w:pPr>
              <w:pStyle w:val="6"/>
              <w:spacing w:before="90" w:line="195" w:lineRule="auto"/>
              <w:ind w:left="478"/>
            </w:pPr>
            <w:r>
              <w:rPr>
                <w:spacing w:val="2"/>
              </w:rPr>
              <w:t>30.8</w:t>
            </w:r>
          </w:p>
        </w:tc>
        <w:tc>
          <w:tcPr>
            <w:tcW w:w="1338" w:type="dxa"/>
            <w:vAlign w:val="top"/>
          </w:tcPr>
          <w:p w14:paraId="42F245E2">
            <w:pPr>
              <w:pStyle w:val="6"/>
              <w:spacing w:before="90" w:line="195" w:lineRule="auto"/>
              <w:ind w:left="561"/>
            </w:pPr>
            <w:r>
              <w:t>65</w:t>
            </w:r>
          </w:p>
        </w:tc>
        <w:tc>
          <w:tcPr>
            <w:tcW w:w="1337" w:type="dxa"/>
            <w:vAlign w:val="top"/>
          </w:tcPr>
          <w:p w14:paraId="07C442B3">
            <w:pPr>
              <w:pStyle w:val="6"/>
              <w:spacing w:before="90" w:line="195" w:lineRule="auto"/>
              <w:ind w:left="380"/>
            </w:pPr>
            <w:r>
              <w:rPr>
                <w:spacing w:val="3"/>
              </w:rPr>
              <w:t>658.33</w:t>
            </w:r>
          </w:p>
        </w:tc>
        <w:tc>
          <w:tcPr>
            <w:tcW w:w="1337" w:type="dxa"/>
            <w:vAlign w:val="top"/>
          </w:tcPr>
          <w:p w14:paraId="36F4776D">
            <w:pPr>
              <w:pStyle w:val="6"/>
              <w:spacing w:before="90" w:line="195" w:lineRule="auto"/>
              <w:ind w:left="380"/>
            </w:pPr>
            <w:r>
              <w:rPr>
                <w:spacing w:val="3"/>
              </w:rPr>
              <w:t>291.67</w:t>
            </w:r>
          </w:p>
        </w:tc>
        <w:tc>
          <w:tcPr>
            <w:tcW w:w="1338" w:type="dxa"/>
            <w:vAlign w:val="top"/>
          </w:tcPr>
          <w:p w14:paraId="310F33FC">
            <w:pPr>
              <w:pStyle w:val="6"/>
              <w:spacing w:before="90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271D0B61">
            <w:pPr>
              <w:rPr>
                <w:rFonts w:ascii="Arial"/>
                <w:sz w:val="21"/>
              </w:rPr>
            </w:pPr>
          </w:p>
        </w:tc>
      </w:tr>
      <w:tr w14:paraId="5B6B33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99E109E">
            <w:pPr>
              <w:pStyle w:val="6"/>
              <w:spacing w:before="91" w:line="195" w:lineRule="auto"/>
              <w:ind w:left="551"/>
            </w:pPr>
            <w:r>
              <w:rPr>
                <w:spacing w:val="-8"/>
              </w:rPr>
              <w:t>13</w:t>
            </w:r>
          </w:p>
        </w:tc>
        <w:tc>
          <w:tcPr>
            <w:tcW w:w="1338" w:type="dxa"/>
            <w:vAlign w:val="top"/>
          </w:tcPr>
          <w:p w14:paraId="42A5E743">
            <w:pPr>
              <w:pStyle w:val="6"/>
              <w:spacing w:before="91" w:line="195" w:lineRule="auto"/>
              <w:ind w:left="478"/>
            </w:pPr>
            <w:r>
              <w:rPr>
                <w:spacing w:val="1"/>
              </w:rPr>
              <w:t>31.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1338" w:type="dxa"/>
            <w:vAlign w:val="top"/>
          </w:tcPr>
          <w:p w14:paraId="71E62C6F">
            <w:pPr>
              <w:pStyle w:val="6"/>
              <w:spacing w:before="91" w:line="195" w:lineRule="auto"/>
              <w:ind w:left="561"/>
            </w:pPr>
            <w:r>
              <w:t>64</w:t>
            </w:r>
          </w:p>
        </w:tc>
        <w:tc>
          <w:tcPr>
            <w:tcW w:w="1337" w:type="dxa"/>
            <w:vAlign w:val="top"/>
          </w:tcPr>
          <w:p w14:paraId="786CBDCB">
            <w:pPr>
              <w:pStyle w:val="6"/>
              <w:spacing w:before="91" w:line="195" w:lineRule="auto"/>
              <w:ind w:left="380"/>
            </w:pPr>
            <w:r>
              <w:rPr>
                <w:spacing w:val="3"/>
              </w:rPr>
              <w:t>622.22</w:t>
            </w:r>
          </w:p>
        </w:tc>
        <w:tc>
          <w:tcPr>
            <w:tcW w:w="1337" w:type="dxa"/>
            <w:vAlign w:val="top"/>
          </w:tcPr>
          <w:p w14:paraId="30A53D6E">
            <w:pPr>
              <w:pStyle w:val="6"/>
              <w:spacing w:before="91" w:line="195" w:lineRule="auto"/>
              <w:ind w:left="380"/>
            </w:pPr>
            <w:r>
              <w:rPr>
                <w:spacing w:val="3"/>
              </w:rPr>
              <w:t>280.56</w:t>
            </w:r>
          </w:p>
        </w:tc>
        <w:tc>
          <w:tcPr>
            <w:tcW w:w="1338" w:type="dxa"/>
            <w:vAlign w:val="top"/>
          </w:tcPr>
          <w:p w14:paraId="045BD37B">
            <w:pPr>
              <w:pStyle w:val="6"/>
              <w:spacing w:before="91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1F59ADE0">
            <w:pPr>
              <w:rPr>
                <w:rFonts w:ascii="Arial"/>
                <w:sz w:val="21"/>
              </w:rPr>
            </w:pPr>
          </w:p>
        </w:tc>
      </w:tr>
      <w:tr w14:paraId="449DC6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69C7077">
            <w:pPr>
              <w:pStyle w:val="6"/>
              <w:spacing w:before="92" w:line="195" w:lineRule="auto"/>
              <w:ind w:left="551"/>
            </w:pPr>
            <w:r>
              <w:rPr>
                <w:spacing w:val="-8"/>
              </w:rPr>
              <w:t>14</w:t>
            </w:r>
          </w:p>
        </w:tc>
        <w:tc>
          <w:tcPr>
            <w:tcW w:w="1338" w:type="dxa"/>
            <w:vAlign w:val="top"/>
          </w:tcPr>
          <w:p w14:paraId="738F1BF4">
            <w:pPr>
              <w:pStyle w:val="6"/>
              <w:spacing w:before="92" w:line="195" w:lineRule="auto"/>
              <w:ind w:left="478"/>
            </w:pPr>
            <w:r>
              <w:rPr>
                <w:spacing w:val="2"/>
              </w:rPr>
              <w:t>31.0</w:t>
            </w:r>
          </w:p>
        </w:tc>
        <w:tc>
          <w:tcPr>
            <w:tcW w:w="1338" w:type="dxa"/>
            <w:vAlign w:val="top"/>
          </w:tcPr>
          <w:p w14:paraId="242ED303">
            <w:pPr>
              <w:pStyle w:val="6"/>
              <w:spacing w:before="92" w:line="195" w:lineRule="auto"/>
              <w:ind w:left="561"/>
            </w:pPr>
            <w:r>
              <w:t>64</w:t>
            </w:r>
          </w:p>
        </w:tc>
        <w:tc>
          <w:tcPr>
            <w:tcW w:w="1337" w:type="dxa"/>
            <w:vAlign w:val="top"/>
          </w:tcPr>
          <w:p w14:paraId="1DB3CB72">
            <w:pPr>
              <w:pStyle w:val="6"/>
              <w:spacing w:before="92" w:line="195" w:lineRule="auto"/>
              <w:ind w:left="381"/>
            </w:pPr>
            <w:r>
              <w:rPr>
                <w:spacing w:val="2"/>
              </w:rPr>
              <w:t>541.67</w:t>
            </w:r>
          </w:p>
        </w:tc>
        <w:tc>
          <w:tcPr>
            <w:tcW w:w="1337" w:type="dxa"/>
            <w:vAlign w:val="top"/>
          </w:tcPr>
          <w:p w14:paraId="03131941">
            <w:pPr>
              <w:pStyle w:val="6"/>
              <w:spacing w:before="92" w:line="195" w:lineRule="auto"/>
              <w:ind w:left="380"/>
            </w:pPr>
            <w:r>
              <w:rPr>
                <w:spacing w:val="3"/>
              </w:rPr>
              <w:t>252.78</w:t>
            </w:r>
          </w:p>
        </w:tc>
        <w:tc>
          <w:tcPr>
            <w:tcW w:w="1338" w:type="dxa"/>
            <w:vAlign w:val="top"/>
          </w:tcPr>
          <w:p w14:paraId="7EAAA5AA">
            <w:pPr>
              <w:pStyle w:val="6"/>
              <w:spacing w:before="92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272D0DB4">
            <w:pPr>
              <w:rPr>
                <w:rFonts w:ascii="Arial"/>
                <w:sz w:val="21"/>
              </w:rPr>
            </w:pPr>
          </w:p>
        </w:tc>
      </w:tr>
      <w:tr w14:paraId="4B4017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3F995B9">
            <w:pPr>
              <w:pStyle w:val="6"/>
              <w:spacing w:before="95" w:line="195" w:lineRule="auto"/>
              <w:ind w:left="551"/>
            </w:pPr>
            <w:r>
              <w:rPr>
                <w:spacing w:val="-8"/>
              </w:rPr>
              <w:t>15</w:t>
            </w:r>
          </w:p>
        </w:tc>
        <w:tc>
          <w:tcPr>
            <w:tcW w:w="1338" w:type="dxa"/>
            <w:vAlign w:val="top"/>
          </w:tcPr>
          <w:p w14:paraId="140FF7CF">
            <w:pPr>
              <w:pStyle w:val="6"/>
              <w:spacing w:before="95" w:line="195" w:lineRule="auto"/>
              <w:ind w:left="478"/>
            </w:pPr>
            <w:r>
              <w:rPr>
                <w:spacing w:val="2"/>
              </w:rPr>
              <w:t>30.7</w:t>
            </w:r>
          </w:p>
        </w:tc>
        <w:tc>
          <w:tcPr>
            <w:tcW w:w="1338" w:type="dxa"/>
            <w:vAlign w:val="top"/>
          </w:tcPr>
          <w:p w14:paraId="4396B8FF">
            <w:pPr>
              <w:pStyle w:val="6"/>
              <w:spacing w:before="95" w:line="195" w:lineRule="auto"/>
              <w:ind w:left="561"/>
            </w:pPr>
            <w:r>
              <w:t>66</w:t>
            </w:r>
          </w:p>
        </w:tc>
        <w:tc>
          <w:tcPr>
            <w:tcW w:w="1337" w:type="dxa"/>
            <w:vAlign w:val="top"/>
          </w:tcPr>
          <w:p w14:paraId="3013D6C0">
            <w:pPr>
              <w:pStyle w:val="6"/>
              <w:spacing w:before="95" w:line="195" w:lineRule="auto"/>
              <w:ind w:left="374"/>
            </w:pPr>
            <w:r>
              <w:rPr>
                <w:spacing w:val="3"/>
              </w:rPr>
              <w:t>427.78</w:t>
            </w:r>
          </w:p>
        </w:tc>
        <w:tc>
          <w:tcPr>
            <w:tcW w:w="1337" w:type="dxa"/>
            <w:vAlign w:val="top"/>
          </w:tcPr>
          <w:p w14:paraId="47B406ED">
            <w:pPr>
              <w:pStyle w:val="6"/>
              <w:spacing w:before="95" w:line="195" w:lineRule="auto"/>
              <w:ind w:left="380"/>
            </w:pPr>
            <w:r>
              <w:rPr>
                <w:spacing w:val="-1"/>
              </w:rPr>
              <w:t>211.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11</w:t>
            </w:r>
          </w:p>
        </w:tc>
        <w:tc>
          <w:tcPr>
            <w:tcW w:w="1338" w:type="dxa"/>
            <w:vAlign w:val="top"/>
          </w:tcPr>
          <w:p w14:paraId="3FA5F2D4">
            <w:pPr>
              <w:pStyle w:val="6"/>
              <w:spacing w:before="95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9ABDF0B">
            <w:pPr>
              <w:rPr>
                <w:rFonts w:ascii="Arial"/>
                <w:sz w:val="21"/>
              </w:rPr>
            </w:pPr>
          </w:p>
        </w:tc>
      </w:tr>
      <w:tr w14:paraId="0A7182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6C3D476">
            <w:pPr>
              <w:pStyle w:val="6"/>
              <w:spacing w:before="96" w:line="195" w:lineRule="auto"/>
              <w:ind w:left="551"/>
            </w:pPr>
            <w:r>
              <w:rPr>
                <w:spacing w:val="-8"/>
              </w:rPr>
              <w:t>16</w:t>
            </w:r>
          </w:p>
        </w:tc>
        <w:tc>
          <w:tcPr>
            <w:tcW w:w="1338" w:type="dxa"/>
            <w:vAlign w:val="top"/>
          </w:tcPr>
          <w:p w14:paraId="19ABCF13">
            <w:pPr>
              <w:pStyle w:val="6"/>
              <w:spacing w:before="96" w:line="195" w:lineRule="auto"/>
              <w:ind w:left="478"/>
            </w:pPr>
            <w:r>
              <w:rPr>
                <w:spacing w:val="1"/>
              </w:rPr>
              <w:t>30.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1338" w:type="dxa"/>
            <w:vAlign w:val="top"/>
          </w:tcPr>
          <w:p w14:paraId="1B66A59F">
            <w:pPr>
              <w:pStyle w:val="6"/>
              <w:spacing w:before="96" w:line="195" w:lineRule="auto"/>
              <w:ind w:left="561"/>
            </w:pPr>
            <w:r>
              <w:t>68</w:t>
            </w:r>
          </w:p>
        </w:tc>
        <w:tc>
          <w:tcPr>
            <w:tcW w:w="1337" w:type="dxa"/>
            <w:vAlign w:val="top"/>
          </w:tcPr>
          <w:p w14:paraId="2F11C4F2">
            <w:pPr>
              <w:pStyle w:val="6"/>
              <w:spacing w:before="96" w:line="195" w:lineRule="auto"/>
              <w:ind w:left="380"/>
            </w:pPr>
            <w:r>
              <w:rPr>
                <w:spacing w:val="3"/>
              </w:rPr>
              <w:t>300.00</w:t>
            </w:r>
          </w:p>
        </w:tc>
        <w:tc>
          <w:tcPr>
            <w:tcW w:w="1337" w:type="dxa"/>
            <w:vAlign w:val="top"/>
          </w:tcPr>
          <w:p w14:paraId="54AC55C1">
            <w:pPr>
              <w:pStyle w:val="6"/>
              <w:spacing w:before="96" w:line="195" w:lineRule="auto"/>
              <w:ind w:left="400"/>
            </w:pPr>
            <w:r>
              <w:rPr>
                <w:spacing w:val="-4"/>
              </w:rPr>
              <w:t>161.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11</w:t>
            </w:r>
          </w:p>
        </w:tc>
        <w:tc>
          <w:tcPr>
            <w:tcW w:w="1338" w:type="dxa"/>
            <w:vAlign w:val="top"/>
          </w:tcPr>
          <w:p w14:paraId="6EE4C8C2">
            <w:pPr>
              <w:pStyle w:val="6"/>
              <w:spacing w:before="96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9CFEB85">
            <w:pPr>
              <w:rPr>
                <w:rFonts w:ascii="Arial"/>
                <w:sz w:val="21"/>
              </w:rPr>
            </w:pPr>
          </w:p>
        </w:tc>
      </w:tr>
      <w:tr w14:paraId="1D2691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D6625F3">
            <w:pPr>
              <w:pStyle w:val="6"/>
              <w:spacing w:before="97" w:line="195" w:lineRule="auto"/>
              <w:ind w:left="551"/>
            </w:pPr>
            <w:r>
              <w:rPr>
                <w:spacing w:val="-8"/>
              </w:rPr>
              <w:t>17</w:t>
            </w:r>
          </w:p>
        </w:tc>
        <w:tc>
          <w:tcPr>
            <w:tcW w:w="1338" w:type="dxa"/>
            <w:vAlign w:val="top"/>
          </w:tcPr>
          <w:p w14:paraId="28FF62AE">
            <w:pPr>
              <w:pStyle w:val="6"/>
              <w:spacing w:before="97" w:line="195" w:lineRule="auto"/>
              <w:ind w:left="474"/>
            </w:pPr>
            <w:r>
              <w:rPr>
                <w:spacing w:val="3"/>
              </w:rPr>
              <w:t>29.4</w:t>
            </w:r>
          </w:p>
        </w:tc>
        <w:tc>
          <w:tcPr>
            <w:tcW w:w="1338" w:type="dxa"/>
            <w:vAlign w:val="top"/>
          </w:tcPr>
          <w:p w14:paraId="5EE0A3D9">
            <w:pPr>
              <w:pStyle w:val="6"/>
              <w:spacing w:before="97" w:line="195" w:lineRule="auto"/>
              <w:ind w:left="560"/>
            </w:pPr>
            <w:r>
              <w:rPr>
                <w:spacing w:val="1"/>
              </w:rPr>
              <w:t>72</w:t>
            </w:r>
          </w:p>
        </w:tc>
        <w:tc>
          <w:tcPr>
            <w:tcW w:w="1337" w:type="dxa"/>
            <w:vAlign w:val="top"/>
          </w:tcPr>
          <w:p w14:paraId="664ED5BC">
            <w:pPr>
              <w:pStyle w:val="6"/>
              <w:spacing w:before="97" w:line="195" w:lineRule="auto"/>
              <w:ind w:left="396"/>
            </w:pPr>
            <w:r>
              <w:t>169.44</w:t>
            </w:r>
          </w:p>
        </w:tc>
        <w:tc>
          <w:tcPr>
            <w:tcW w:w="1337" w:type="dxa"/>
            <w:vAlign w:val="top"/>
          </w:tcPr>
          <w:p w14:paraId="5A52364F">
            <w:pPr>
              <w:pStyle w:val="6"/>
              <w:spacing w:before="97" w:line="195" w:lineRule="auto"/>
              <w:ind w:left="400"/>
            </w:pPr>
            <w:r>
              <w:t>100.00</w:t>
            </w:r>
          </w:p>
        </w:tc>
        <w:tc>
          <w:tcPr>
            <w:tcW w:w="1338" w:type="dxa"/>
            <w:vAlign w:val="top"/>
          </w:tcPr>
          <w:p w14:paraId="1116274D">
            <w:pPr>
              <w:pStyle w:val="6"/>
              <w:spacing w:before="97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4E9B596">
            <w:pPr>
              <w:rPr>
                <w:rFonts w:ascii="Arial"/>
                <w:sz w:val="21"/>
              </w:rPr>
            </w:pPr>
          </w:p>
        </w:tc>
      </w:tr>
      <w:tr w14:paraId="77725A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1AD7DFC">
            <w:pPr>
              <w:pStyle w:val="6"/>
              <w:spacing w:before="101" w:line="195" w:lineRule="auto"/>
              <w:ind w:left="551"/>
            </w:pPr>
            <w:r>
              <w:rPr>
                <w:spacing w:val="-8"/>
              </w:rPr>
              <w:t>18</w:t>
            </w:r>
          </w:p>
        </w:tc>
        <w:tc>
          <w:tcPr>
            <w:tcW w:w="1338" w:type="dxa"/>
            <w:vAlign w:val="top"/>
          </w:tcPr>
          <w:p w14:paraId="3AA32252">
            <w:pPr>
              <w:pStyle w:val="6"/>
              <w:spacing w:before="101" w:line="195" w:lineRule="auto"/>
              <w:ind w:left="474"/>
            </w:pPr>
            <w:r>
              <w:rPr>
                <w:spacing w:val="3"/>
              </w:rPr>
              <w:t>28.7</w:t>
            </w:r>
          </w:p>
        </w:tc>
        <w:tc>
          <w:tcPr>
            <w:tcW w:w="1338" w:type="dxa"/>
            <w:vAlign w:val="top"/>
          </w:tcPr>
          <w:p w14:paraId="28C33779">
            <w:pPr>
              <w:pStyle w:val="6"/>
              <w:spacing w:before="104" w:line="192" w:lineRule="auto"/>
              <w:ind w:left="560"/>
            </w:pPr>
            <w:r>
              <w:rPr>
                <w:spacing w:val="1"/>
              </w:rPr>
              <w:t>75</w:t>
            </w:r>
          </w:p>
        </w:tc>
        <w:tc>
          <w:tcPr>
            <w:tcW w:w="1337" w:type="dxa"/>
            <w:vAlign w:val="top"/>
          </w:tcPr>
          <w:p w14:paraId="41CD42BC">
            <w:pPr>
              <w:pStyle w:val="6"/>
              <w:spacing w:before="101" w:line="195" w:lineRule="auto"/>
              <w:ind w:left="434"/>
            </w:pPr>
            <w:r>
              <w:rPr>
                <w:spacing w:val="2"/>
              </w:rPr>
              <w:t>55.56</w:t>
            </w:r>
          </w:p>
        </w:tc>
        <w:tc>
          <w:tcPr>
            <w:tcW w:w="1337" w:type="dxa"/>
            <w:vAlign w:val="top"/>
          </w:tcPr>
          <w:p w14:paraId="52CC6DD8">
            <w:pPr>
              <w:pStyle w:val="6"/>
              <w:spacing w:before="101" w:line="195" w:lineRule="auto"/>
              <w:ind w:left="437"/>
            </w:pPr>
            <w:r>
              <w:rPr>
                <w:spacing w:val="-2"/>
              </w:rPr>
              <w:t>36.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11</w:t>
            </w:r>
          </w:p>
        </w:tc>
        <w:tc>
          <w:tcPr>
            <w:tcW w:w="1338" w:type="dxa"/>
            <w:vAlign w:val="top"/>
          </w:tcPr>
          <w:p w14:paraId="5CEE22DB">
            <w:pPr>
              <w:pStyle w:val="6"/>
              <w:spacing w:before="101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3E343217">
            <w:pPr>
              <w:rPr>
                <w:rFonts w:ascii="Arial"/>
                <w:sz w:val="21"/>
              </w:rPr>
            </w:pPr>
          </w:p>
        </w:tc>
      </w:tr>
      <w:tr w14:paraId="09D66E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82A7F7E">
            <w:pPr>
              <w:pStyle w:val="6"/>
              <w:spacing w:before="102" w:line="195" w:lineRule="auto"/>
              <w:ind w:left="551"/>
            </w:pPr>
            <w:r>
              <w:rPr>
                <w:spacing w:val="-8"/>
              </w:rPr>
              <w:t>19</w:t>
            </w:r>
          </w:p>
        </w:tc>
        <w:tc>
          <w:tcPr>
            <w:tcW w:w="1338" w:type="dxa"/>
            <w:vAlign w:val="top"/>
          </w:tcPr>
          <w:p w14:paraId="781B1648">
            <w:pPr>
              <w:pStyle w:val="6"/>
              <w:spacing w:before="102" w:line="195" w:lineRule="auto"/>
              <w:ind w:left="474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338" w:type="dxa"/>
            <w:vAlign w:val="top"/>
          </w:tcPr>
          <w:p w14:paraId="68279568">
            <w:pPr>
              <w:pStyle w:val="6"/>
              <w:spacing w:before="102" w:line="195" w:lineRule="auto"/>
              <w:ind w:left="560"/>
            </w:pPr>
            <w:r>
              <w:rPr>
                <w:spacing w:val="1"/>
              </w:rPr>
              <w:t>78</w:t>
            </w:r>
          </w:p>
        </w:tc>
        <w:tc>
          <w:tcPr>
            <w:tcW w:w="1337" w:type="dxa"/>
            <w:vAlign w:val="top"/>
          </w:tcPr>
          <w:p w14:paraId="6E6F5FFB">
            <w:pPr>
              <w:pStyle w:val="6"/>
              <w:spacing w:before="102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32B83782">
            <w:pPr>
              <w:pStyle w:val="6"/>
              <w:spacing w:before="102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3D9092EB">
            <w:pPr>
              <w:pStyle w:val="6"/>
              <w:spacing w:before="102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143C80CD">
            <w:pPr>
              <w:rPr>
                <w:rFonts w:ascii="Arial"/>
                <w:sz w:val="21"/>
              </w:rPr>
            </w:pPr>
          </w:p>
        </w:tc>
      </w:tr>
      <w:tr w14:paraId="265C8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BF97681">
            <w:pPr>
              <w:pStyle w:val="6"/>
              <w:spacing w:before="102" w:line="195" w:lineRule="auto"/>
              <w:ind w:left="531"/>
            </w:pPr>
            <w:r>
              <w:rPr>
                <w:spacing w:val="2"/>
              </w:rPr>
              <w:t>20</w:t>
            </w:r>
          </w:p>
        </w:tc>
        <w:tc>
          <w:tcPr>
            <w:tcW w:w="1338" w:type="dxa"/>
            <w:vAlign w:val="top"/>
          </w:tcPr>
          <w:p w14:paraId="7F53E61F">
            <w:pPr>
              <w:pStyle w:val="6"/>
              <w:spacing w:before="102" w:line="195" w:lineRule="auto"/>
              <w:ind w:left="474"/>
            </w:pPr>
            <w:r>
              <w:rPr>
                <w:spacing w:val="3"/>
              </w:rPr>
              <w:t>27.7</w:t>
            </w:r>
          </w:p>
        </w:tc>
        <w:tc>
          <w:tcPr>
            <w:tcW w:w="1338" w:type="dxa"/>
            <w:vAlign w:val="top"/>
          </w:tcPr>
          <w:p w14:paraId="6A404892">
            <w:pPr>
              <w:pStyle w:val="6"/>
              <w:spacing w:before="102" w:line="195" w:lineRule="auto"/>
              <w:ind w:left="565"/>
            </w:pPr>
            <w:r>
              <w:rPr>
                <w:spacing w:val="-2"/>
              </w:rPr>
              <w:t>81</w:t>
            </w:r>
          </w:p>
        </w:tc>
        <w:tc>
          <w:tcPr>
            <w:tcW w:w="1337" w:type="dxa"/>
            <w:vAlign w:val="top"/>
          </w:tcPr>
          <w:p w14:paraId="32B5148B">
            <w:pPr>
              <w:pStyle w:val="6"/>
              <w:spacing w:before="102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33C46D4A">
            <w:pPr>
              <w:pStyle w:val="6"/>
              <w:spacing w:before="102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1103F275">
            <w:pPr>
              <w:pStyle w:val="6"/>
              <w:spacing w:before="102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0701A252">
            <w:pPr>
              <w:rPr>
                <w:rFonts w:ascii="Arial"/>
                <w:sz w:val="21"/>
              </w:rPr>
            </w:pPr>
          </w:p>
        </w:tc>
      </w:tr>
      <w:tr w14:paraId="70A28E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1E18F67">
            <w:pPr>
              <w:pStyle w:val="6"/>
              <w:spacing w:before="105" w:line="195" w:lineRule="auto"/>
              <w:ind w:left="531"/>
            </w:pPr>
            <w:r>
              <w:rPr>
                <w:spacing w:val="2"/>
              </w:rPr>
              <w:t>21</w:t>
            </w:r>
          </w:p>
        </w:tc>
        <w:tc>
          <w:tcPr>
            <w:tcW w:w="1338" w:type="dxa"/>
            <w:vAlign w:val="top"/>
          </w:tcPr>
          <w:p w14:paraId="3CDF9AED">
            <w:pPr>
              <w:pStyle w:val="6"/>
              <w:spacing w:before="105" w:line="195" w:lineRule="auto"/>
              <w:ind w:left="474"/>
            </w:pPr>
            <w:r>
              <w:rPr>
                <w:spacing w:val="3"/>
              </w:rPr>
              <w:t>27.5</w:t>
            </w:r>
          </w:p>
        </w:tc>
        <w:tc>
          <w:tcPr>
            <w:tcW w:w="1338" w:type="dxa"/>
            <w:vAlign w:val="top"/>
          </w:tcPr>
          <w:p w14:paraId="24F9D5DF">
            <w:pPr>
              <w:pStyle w:val="6"/>
              <w:spacing w:before="105" w:line="195" w:lineRule="auto"/>
              <w:ind w:left="565"/>
            </w:pPr>
            <w:r>
              <w:rPr>
                <w:spacing w:val="-2"/>
              </w:rPr>
              <w:t>83</w:t>
            </w:r>
          </w:p>
        </w:tc>
        <w:tc>
          <w:tcPr>
            <w:tcW w:w="1337" w:type="dxa"/>
            <w:vAlign w:val="top"/>
          </w:tcPr>
          <w:p w14:paraId="2666A467">
            <w:pPr>
              <w:pStyle w:val="6"/>
              <w:spacing w:before="105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5882813C">
            <w:pPr>
              <w:pStyle w:val="6"/>
              <w:spacing w:before="105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3ABCF98D">
            <w:pPr>
              <w:pStyle w:val="6"/>
              <w:spacing w:before="105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67525AFE">
            <w:pPr>
              <w:rPr>
                <w:rFonts w:ascii="Arial"/>
                <w:sz w:val="21"/>
              </w:rPr>
            </w:pPr>
          </w:p>
        </w:tc>
      </w:tr>
      <w:tr w14:paraId="5967C6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7C97FF5">
            <w:pPr>
              <w:pStyle w:val="6"/>
              <w:spacing w:before="105" w:line="195" w:lineRule="auto"/>
              <w:ind w:left="531"/>
            </w:pPr>
            <w:r>
              <w:rPr>
                <w:spacing w:val="2"/>
              </w:rPr>
              <w:t>22</w:t>
            </w:r>
          </w:p>
        </w:tc>
        <w:tc>
          <w:tcPr>
            <w:tcW w:w="1338" w:type="dxa"/>
            <w:vAlign w:val="top"/>
          </w:tcPr>
          <w:p w14:paraId="4CAE1933">
            <w:pPr>
              <w:pStyle w:val="6"/>
              <w:spacing w:before="105" w:line="195" w:lineRule="auto"/>
              <w:ind w:left="474"/>
            </w:pPr>
            <w:r>
              <w:rPr>
                <w:spacing w:val="3"/>
              </w:rPr>
              <w:t>27.4</w:t>
            </w:r>
          </w:p>
        </w:tc>
        <w:tc>
          <w:tcPr>
            <w:tcW w:w="1338" w:type="dxa"/>
            <w:vAlign w:val="top"/>
          </w:tcPr>
          <w:p w14:paraId="3034355C">
            <w:pPr>
              <w:pStyle w:val="6"/>
              <w:spacing w:before="105" w:line="195" w:lineRule="auto"/>
              <w:ind w:left="565"/>
            </w:pPr>
            <w:r>
              <w:rPr>
                <w:spacing w:val="-2"/>
              </w:rPr>
              <w:t>85</w:t>
            </w:r>
          </w:p>
        </w:tc>
        <w:tc>
          <w:tcPr>
            <w:tcW w:w="1337" w:type="dxa"/>
            <w:vAlign w:val="top"/>
          </w:tcPr>
          <w:p w14:paraId="31C42150">
            <w:pPr>
              <w:pStyle w:val="6"/>
              <w:spacing w:before="105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54D2770C">
            <w:pPr>
              <w:pStyle w:val="6"/>
              <w:spacing w:before="105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6CCD751F">
            <w:pPr>
              <w:pStyle w:val="6"/>
              <w:spacing w:before="105" w:line="195" w:lineRule="auto"/>
              <w:ind w:left="549"/>
            </w:pPr>
            <w:r>
              <w:t>5.0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461C978B">
            <w:pPr>
              <w:rPr>
                <w:rFonts w:ascii="Arial"/>
                <w:sz w:val="21"/>
              </w:rPr>
            </w:pPr>
          </w:p>
        </w:tc>
      </w:tr>
      <w:tr w14:paraId="709644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296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EA3BEFA">
            <w:pPr>
              <w:pStyle w:val="6"/>
              <w:spacing w:before="105" w:line="195" w:lineRule="auto"/>
              <w:ind w:left="531"/>
            </w:pPr>
            <w:r>
              <w:rPr>
                <w:spacing w:val="2"/>
              </w:rPr>
              <w:t>23</w:t>
            </w:r>
          </w:p>
        </w:tc>
        <w:tc>
          <w:tcPr>
            <w:tcW w:w="1338" w:type="dxa"/>
            <w:vAlign w:val="top"/>
          </w:tcPr>
          <w:p w14:paraId="2B44AE0D">
            <w:pPr>
              <w:pStyle w:val="6"/>
              <w:spacing w:before="105" w:line="195" w:lineRule="auto"/>
              <w:ind w:left="474"/>
            </w:pPr>
            <w:r>
              <w:rPr>
                <w:spacing w:val="3"/>
              </w:rPr>
              <w:t>27.4</w:t>
            </w:r>
          </w:p>
        </w:tc>
        <w:tc>
          <w:tcPr>
            <w:tcW w:w="1338" w:type="dxa"/>
            <w:vAlign w:val="top"/>
          </w:tcPr>
          <w:p w14:paraId="776BBACC">
            <w:pPr>
              <w:pStyle w:val="6"/>
              <w:spacing w:before="105" w:line="195" w:lineRule="auto"/>
              <w:ind w:left="565"/>
            </w:pPr>
            <w:r>
              <w:rPr>
                <w:spacing w:val="-2"/>
              </w:rPr>
              <w:t>86</w:t>
            </w:r>
          </w:p>
        </w:tc>
        <w:tc>
          <w:tcPr>
            <w:tcW w:w="1337" w:type="dxa"/>
            <w:vAlign w:val="top"/>
          </w:tcPr>
          <w:p w14:paraId="73E5EEB4">
            <w:pPr>
              <w:pStyle w:val="6"/>
              <w:spacing w:before="105" w:line="195" w:lineRule="auto"/>
              <w:ind w:left="484"/>
            </w:pPr>
            <w:r>
              <w:rPr>
                <w:spacing w:val="2"/>
              </w:rPr>
              <w:t>0.00</w:t>
            </w:r>
          </w:p>
        </w:tc>
        <w:tc>
          <w:tcPr>
            <w:tcW w:w="1337" w:type="dxa"/>
            <w:vAlign w:val="top"/>
          </w:tcPr>
          <w:p w14:paraId="6324F7E3">
            <w:pPr>
              <w:pStyle w:val="6"/>
              <w:spacing w:before="105" w:line="195" w:lineRule="auto"/>
              <w:ind w:left="489"/>
            </w:pPr>
            <w:r>
              <w:rPr>
                <w:spacing w:val="2"/>
              </w:rPr>
              <w:t>0.00</w:t>
            </w:r>
          </w:p>
        </w:tc>
        <w:tc>
          <w:tcPr>
            <w:tcW w:w="1338" w:type="dxa"/>
            <w:vAlign w:val="top"/>
          </w:tcPr>
          <w:p w14:paraId="60EEDC59">
            <w:pPr>
              <w:pStyle w:val="6"/>
              <w:spacing w:before="105" w:line="195" w:lineRule="auto"/>
              <w:ind w:left="542"/>
            </w:pPr>
            <w:r>
              <w:rPr>
                <w:spacing w:val="3"/>
              </w:rPr>
              <w:t>4.0</w:t>
            </w:r>
          </w:p>
        </w:tc>
        <w:tc>
          <w:tcPr>
            <w:tcW w:w="1352" w:type="dxa"/>
            <w:vMerge w:val="continue"/>
            <w:tcBorders>
              <w:top w:val="nil"/>
              <w:bottom w:val="nil"/>
              <w:right w:val="single" w:color="000000" w:sz="10" w:space="0"/>
            </w:tcBorders>
            <w:vAlign w:val="top"/>
          </w:tcPr>
          <w:p w14:paraId="410032D7">
            <w:pPr>
              <w:rPr>
                <w:rFonts w:ascii="Arial"/>
                <w:sz w:val="21"/>
              </w:rPr>
            </w:pPr>
          </w:p>
        </w:tc>
      </w:tr>
      <w:tr w14:paraId="43B8E4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296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7A303A1E">
            <w:pPr>
              <w:spacing w:before="72" w:line="228" w:lineRule="auto"/>
              <w:ind w:left="3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日平均</w:t>
            </w:r>
          </w:p>
        </w:tc>
        <w:tc>
          <w:tcPr>
            <w:tcW w:w="1338" w:type="dxa"/>
            <w:tcBorders>
              <w:bottom w:val="single" w:color="000000" w:sz="10" w:space="0"/>
            </w:tcBorders>
            <w:vAlign w:val="top"/>
          </w:tcPr>
          <w:p w14:paraId="22F6B098">
            <w:pPr>
              <w:pStyle w:val="6"/>
              <w:spacing w:before="108" w:line="195" w:lineRule="auto"/>
              <w:ind w:left="474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338" w:type="dxa"/>
            <w:tcBorders>
              <w:bottom w:val="single" w:color="000000" w:sz="10" w:space="0"/>
            </w:tcBorders>
            <w:vAlign w:val="top"/>
          </w:tcPr>
          <w:p w14:paraId="471F5E22">
            <w:pPr>
              <w:pStyle w:val="6"/>
              <w:spacing w:before="108" w:line="195" w:lineRule="auto"/>
              <w:ind w:left="560"/>
            </w:pPr>
            <w:r>
              <w:rPr>
                <w:spacing w:val="1"/>
              </w:rPr>
              <w:t>79</w:t>
            </w:r>
          </w:p>
        </w:tc>
        <w:tc>
          <w:tcPr>
            <w:tcW w:w="1337" w:type="dxa"/>
            <w:tcBorders>
              <w:bottom w:val="single" w:color="000000" w:sz="10" w:space="0"/>
            </w:tcBorders>
            <w:vAlign w:val="top"/>
          </w:tcPr>
          <w:p w14:paraId="26FF5106">
            <w:pPr>
              <w:pStyle w:val="6"/>
              <w:spacing w:before="108" w:line="195" w:lineRule="auto"/>
              <w:ind w:left="375"/>
            </w:pPr>
            <w:r>
              <w:rPr>
                <w:spacing w:val="3"/>
              </w:rPr>
              <w:t>214.70</w:t>
            </w:r>
          </w:p>
        </w:tc>
        <w:tc>
          <w:tcPr>
            <w:tcW w:w="1337" w:type="dxa"/>
            <w:tcBorders>
              <w:bottom w:val="single" w:color="000000" w:sz="10" w:space="0"/>
            </w:tcBorders>
            <w:vAlign w:val="top"/>
          </w:tcPr>
          <w:p w14:paraId="7E88DDA8">
            <w:pPr>
              <w:pStyle w:val="6"/>
              <w:spacing w:before="108" w:line="195" w:lineRule="auto"/>
              <w:ind w:left="400"/>
            </w:pPr>
            <w:r>
              <w:t>103.94</w:t>
            </w:r>
          </w:p>
        </w:tc>
        <w:tc>
          <w:tcPr>
            <w:tcW w:w="1338" w:type="dxa"/>
            <w:tcBorders>
              <w:bottom w:val="single" w:color="000000" w:sz="10" w:space="0"/>
            </w:tcBorders>
            <w:vAlign w:val="top"/>
          </w:tcPr>
          <w:p w14:paraId="14F517BD">
            <w:pPr>
              <w:pStyle w:val="6"/>
              <w:spacing w:before="108" w:line="195" w:lineRule="auto"/>
              <w:ind w:left="542"/>
            </w:pPr>
            <w:r>
              <w:rPr>
                <w:spacing w:val="3"/>
              </w:rPr>
              <w:t>4.3</w:t>
            </w:r>
          </w:p>
        </w:tc>
        <w:tc>
          <w:tcPr>
            <w:tcW w:w="1352" w:type="dxa"/>
            <w:vMerge w:val="continue"/>
            <w:tcBorders>
              <w:top w:val="nil"/>
              <w:bottom w:val="single" w:color="000000" w:sz="10" w:space="0"/>
              <w:right w:val="single" w:color="000000" w:sz="10" w:space="0"/>
            </w:tcBorders>
            <w:vAlign w:val="top"/>
          </w:tcPr>
          <w:p w14:paraId="10BF0C27">
            <w:pPr>
              <w:rPr>
                <w:rFonts w:ascii="Arial"/>
                <w:sz w:val="21"/>
              </w:rPr>
            </w:pPr>
          </w:p>
        </w:tc>
      </w:tr>
    </w:tbl>
    <w:p w14:paraId="3DEC954E">
      <w:pPr>
        <w:pStyle w:val="2"/>
        <w:spacing w:line="298" w:lineRule="auto"/>
      </w:pPr>
    </w:p>
    <w:p w14:paraId="03298B03">
      <w:pPr>
        <w:pStyle w:val="2"/>
        <w:spacing w:line="299" w:lineRule="auto"/>
      </w:pPr>
    </w:p>
    <w:p w14:paraId="16B2196D">
      <w:pPr>
        <w:spacing w:before="78" w:line="219" w:lineRule="auto"/>
        <w:ind w:left="131"/>
        <w:outlineLvl w:val="1"/>
        <w:rPr>
          <w:rFonts w:ascii="宋体" w:hAnsi="宋体" w:eastAsia="宋体" w:cs="宋体"/>
          <w:sz w:val="24"/>
          <w:szCs w:val="24"/>
        </w:rPr>
      </w:pPr>
      <w:bookmarkStart w:id="36" w:name="bookmark15"/>
      <w:bookmarkEnd w:id="36"/>
      <w:bookmarkStart w:id="37" w:name="bookmark16"/>
      <w:bookmarkEnd w:id="37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4.2</w:t>
      </w:r>
      <w:r>
        <w:rPr>
          <w:rFonts w:ascii="宋体" w:hAnsi="宋体" w:eastAsia="宋体" w:cs="宋体"/>
          <w:spacing w:val="117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渗透面夏季逐时蒸发量</w:t>
      </w:r>
    </w:p>
    <w:p w14:paraId="10C60392">
      <w:pPr>
        <w:spacing w:line="229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1861"/>
        <w:gridCol w:w="1862"/>
        <w:gridCol w:w="1862"/>
        <w:gridCol w:w="1876"/>
      </w:tblGrid>
      <w:tr w14:paraId="5B72C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87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2C5D3B20">
            <w:pPr>
              <w:spacing w:before="211" w:line="228" w:lineRule="auto"/>
              <w:ind w:left="7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时刻</w:t>
            </w:r>
          </w:p>
        </w:tc>
        <w:tc>
          <w:tcPr>
            <w:tcW w:w="186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7B6FC14">
            <w:pPr>
              <w:pStyle w:val="6"/>
              <w:spacing w:before="211" w:line="221" w:lineRule="auto"/>
              <w:ind w:left="261"/>
            </w:pPr>
            <w:r>
              <w:rPr>
                <w:rFonts w:ascii="宋体" w:hAnsi="宋体" w:eastAsia="宋体" w:cs="宋体"/>
                <w:spacing w:val="5"/>
              </w:rPr>
              <w:t>水面</w:t>
            </w:r>
            <w:r>
              <w:rPr>
                <w:spacing w:val="5"/>
              </w:rPr>
              <w:t>(</w:t>
            </w:r>
            <w:r>
              <w:t>kg</w:t>
            </w:r>
            <w:r>
              <w:rPr>
                <w:spacing w:val="5"/>
              </w:rPr>
              <w:t>/(</w:t>
            </w:r>
            <w:r>
              <w:rPr>
                <w:rFonts w:ascii="宋体" w:hAnsi="宋体" w:eastAsia="宋体" w:cs="宋体"/>
                <w:spacing w:val="5"/>
              </w:rPr>
              <w:t>㎡</w:t>
            </w:r>
            <w:r>
              <w:rPr>
                <w:spacing w:val="5"/>
              </w:rPr>
              <w:t>.h))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CEC687E">
            <w:pPr>
              <w:pStyle w:val="6"/>
              <w:spacing w:before="211" w:line="221" w:lineRule="auto"/>
              <w:ind w:left="264"/>
            </w:pPr>
            <w:r>
              <w:rPr>
                <w:rFonts w:ascii="宋体" w:hAnsi="宋体" w:eastAsia="宋体" w:cs="宋体"/>
                <w:spacing w:val="5"/>
              </w:rPr>
              <w:t>绿地</w:t>
            </w:r>
            <w:r>
              <w:rPr>
                <w:spacing w:val="5"/>
              </w:rPr>
              <w:t>(</w:t>
            </w:r>
            <w:r>
              <w:t>kg</w:t>
            </w:r>
            <w:r>
              <w:rPr>
                <w:spacing w:val="5"/>
              </w:rPr>
              <w:t>/(</w:t>
            </w:r>
            <w:r>
              <w:rPr>
                <w:rFonts w:ascii="宋体" w:hAnsi="宋体" w:eastAsia="宋体" w:cs="宋体"/>
                <w:spacing w:val="5"/>
              </w:rPr>
              <w:t>㎡</w:t>
            </w:r>
            <w:r>
              <w:rPr>
                <w:spacing w:val="5"/>
              </w:rPr>
              <w:t>.h))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2145868">
            <w:pPr>
              <w:pStyle w:val="6"/>
              <w:spacing w:before="56" w:line="263" w:lineRule="auto"/>
              <w:ind w:left="478" w:right="394" w:hanging="66"/>
            </w:pPr>
            <w:r>
              <w:rPr>
                <w:rFonts w:ascii="宋体" w:hAnsi="宋体" w:eastAsia="宋体" w:cs="宋体"/>
                <w:spacing w:val="7"/>
              </w:rPr>
              <w:t>渗透型硬地</w:t>
            </w:r>
            <w:r>
              <w:rPr>
                <w:rFonts w:ascii="宋体" w:hAnsi="宋体" w:eastAsia="宋体" w:cs="宋体"/>
                <w:spacing w:val="3"/>
              </w:rPr>
              <w:t xml:space="preserve"> </w:t>
            </w:r>
            <w:r>
              <w:rPr>
                <w:spacing w:val="4"/>
              </w:rPr>
              <w:t>(</w:t>
            </w:r>
            <w:r>
              <w:t>kg</w:t>
            </w:r>
            <w:r>
              <w:rPr>
                <w:spacing w:val="4"/>
              </w:rPr>
              <w:t>/(</w:t>
            </w:r>
            <w:r>
              <w:rPr>
                <w:rFonts w:ascii="宋体" w:hAnsi="宋体" w:eastAsia="宋体" w:cs="宋体"/>
                <w:spacing w:val="4"/>
              </w:rPr>
              <w:t>㎡</w:t>
            </w:r>
            <w:r>
              <w:rPr>
                <w:spacing w:val="4"/>
              </w:rPr>
              <w:t>.h))</w:t>
            </w:r>
          </w:p>
        </w:tc>
        <w:tc>
          <w:tcPr>
            <w:tcW w:w="1876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23BE2C8E">
            <w:pPr>
              <w:pStyle w:val="6"/>
              <w:spacing w:before="56" w:line="263" w:lineRule="auto"/>
              <w:ind w:left="484" w:right="465" w:firstLine="37"/>
            </w:pPr>
            <w:r>
              <w:rPr>
                <w:rFonts w:ascii="宋体" w:hAnsi="宋体" w:eastAsia="宋体" w:cs="宋体"/>
                <w:spacing w:val="6"/>
              </w:rPr>
              <w:t>绿化屋面</w:t>
            </w:r>
            <w:r>
              <w:rPr>
                <w:rFonts w:ascii="宋体" w:hAnsi="宋体" w:eastAsia="宋体" w:cs="宋体"/>
                <w:spacing w:val="2"/>
              </w:rPr>
              <w:t xml:space="preserve"> </w:t>
            </w:r>
            <w:r>
              <w:rPr>
                <w:spacing w:val="4"/>
              </w:rPr>
              <w:t>(</w:t>
            </w:r>
            <w:r>
              <w:t>kg</w:t>
            </w:r>
            <w:r>
              <w:rPr>
                <w:spacing w:val="4"/>
              </w:rPr>
              <w:t>/(</w:t>
            </w:r>
            <w:r>
              <w:rPr>
                <w:rFonts w:ascii="宋体" w:hAnsi="宋体" w:eastAsia="宋体" w:cs="宋体"/>
                <w:spacing w:val="4"/>
              </w:rPr>
              <w:t>㎡</w:t>
            </w:r>
            <w:r>
              <w:rPr>
                <w:spacing w:val="4"/>
              </w:rPr>
              <w:t>.h))</w:t>
            </w:r>
          </w:p>
        </w:tc>
      </w:tr>
      <w:tr w14:paraId="02CC90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C0F5A84">
            <w:pPr>
              <w:pStyle w:val="6"/>
              <w:spacing w:before="86" w:line="195" w:lineRule="auto"/>
              <w:ind w:left="875"/>
            </w:pPr>
            <w:r>
              <w:t>0</w:t>
            </w:r>
          </w:p>
        </w:tc>
        <w:tc>
          <w:tcPr>
            <w:tcW w:w="1861" w:type="dxa"/>
            <w:vAlign w:val="top"/>
          </w:tcPr>
          <w:p w14:paraId="1C4E7804">
            <w:pPr>
              <w:pStyle w:val="6"/>
              <w:spacing w:before="86" w:line="195" w:lineRule="auto"/>
              <w:ind w:left="740"/>
            </w:pPr>
            <w:r>
              <w:rPr>
                <w:spacing w:val="2"/>
              </w:rPr>
              <w:t>0.09</w:t>
            </w:r>
          </w:p>
        </w:tc>
        <w:tc>
          <w:tcPr>
            <w:tcW w:w="1862" w:type="dxa"/>
            <w:vAlign w:val="top"/>
          </w:tcPr>
          <w:p w14:paraId="75B0014A">
            <w:pPr>
              <w:pStyle w:val="6"/>
              <w:spacing w:before="86" w:line="195" w:lineRule="auto"/>
              <w:ind w:left="747"/>
            </w:pPr>
            <w:r>
              <w:rPr>
                <w:spacing w:val="2"/>
              </w:rPr>
              <w:t>0.24</w:t>
            </w:r>
          </w:p>
        </w:tc>
        <w:tc>
          <w:tcPr>
            <w:tcW w:w="1862" w:type="dxa"/>
            <w:vAlign w:val="top"/>
          </w:tcPr>
          <w:p w14:paraId="6EFF46A8">
            <w:pPr>
              <w:pStyle w:val="6"/>
              <w:spacing w:before="86" w:line="195" w:lineRule="auto"/>
              <w:ind w:left="752"/>
            </w:pPr>
            <w:r>
              <w:rPr>
                <w:spacing w:val="2"/>
              </w:rPr>
              <w:t>0.07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248A022A">
            <w:pPr>
              <w:pStyle w:val="6"/>
              <w:spacing w:before="86" w:line="195" w:lineRule="auto"/>
              <w:ind w:left="757"/>
            </w:pPr>
            <w:r>
              <w:rPr>
                <w:spacing w:val="2"/>
              </w:rPr>
              <w:t>0.19</w:t>
            </w:r>
          </w:p>
        </w:tc>
      </w:tr>
      <w:tr w14:paraId="3D0082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760917F">
            <w:pPr>
              <w:pStyle w:val="6"/>
              <w:spacing w:before="86" w:line="195" w:lineRule="auto"/>
              <w:ind w:left="892"/>
            </w:pPr>
            <w:r>
              <w:t>1</w:t>
            </w:r>
          </w:p>
        </w:tc>
        <w:tc>
          <w:tcPr>
            <w:tcW w:w="1861" w:type="dxa"/>
            <w:vAlign w:val="top"/>
          </w:tcPr>
          <w:p w14:paraId="50114AD7">
            <w:pPr>
              <w:pStyle w:val="6"/>
              <w:spacing w:before="86" w:line="195" w:lineRule="auto"/>
              <w:ind w:left="740"/>
            </w:pPr>
            <w:r>
              <w:rPr>
                <w:spacing w:val="2"/>
              </w:rPr>
              <w:t>0.10</w:t>
            </w:r>
          </w:p>
        </w:tc>
        <w:tc>
          <w:tcPr>
            <w:tcW w:w="1862" w:type="dxa"/>
            <w:vAlign w:val="top"/>
          </w:tcPr>
          <w:p w14:paraId="6FA83881">
            <w:pPr>
              <w:pStyle w:val="6"/>
              <w:spacing w:before="86" w:line="195" w:lineRule="auto"/>
              <w:ind w:left="747"/>
            </w:pPr>
            <w:r>
              <w:rPr>
                <w:spacing w:val="2"/>
              </w:rPr>
              <w:t>0.19</w:t>
            </w:r>
          </w:p>
        </w:tc>
        <w:tc>
          <w:tcPr>
            <w:tcW w:w="1862" w:type="dxa"/>
            <w:vAlign w:val="top"/>
          </w:tcPr>
          <w:p w14:paraId="08A06F62">
            <w:pPr>
              <w:pStyle w:val="6"/>
              <w:spacing w:before="86" w:line="195" w:lineRule="auto"/>
              <w:ind w:left="752"/>
            </w:pPr>
            <w:r>
              <w:rPr>
                <w:spacing w:val="2"/>
              </w:rPr>
              <w:t>0.06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37B9074B">
            <w:pPr>
              <w:pStyle w:val="6"/>
              <w:spacing w:before="86" w:line="195" w:lineRule="auto"/>
              <w:ind w:left="757"/>
            </w:pPr>
            <w:r>
              <w:rPr>
                <w:spacing w:val="2"/>
              </w:rPr>
              <w:t>0.15</w:t>
            </w:r>
          </w:p>
        </w:tc>
      </w:tr>
      <w:tr w14:paraId="16BAC2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D33A5F7">
            <w:pPr>
              <w:pStyle w:val="6"/>
              <w:spacing w:before="86" w:line="195" w:lineRule="auto"/>
              <w:ind w:left="872"/>
            </w:pPr>
            <w:r>
              <w:t>2</w:t>
            </w:r>
          </w:p>
        </w:tc>
        <w:tc>
          <w:tcPr>
            <w:tcW w:w="1861" w:type="dxa"/>
            <w:vAlign w:val="top"/>
          </w:tcPr>
          <w:p w14:paraId="6339F59A">
            <w:pPr>
              <w:pStyle w:val="6"/>
              <w:spacing w:before="86" w:line="195" w:lineRule="auto"/>
              <w:ind w:left="740"/>
            </w:pPr>
            <w:r>
              <w:rPr>
                <w:spacing w:val="2"/>
              </w:rPr>
              <w:t>0.08</w:t>
            </w:r>
          </w:p>
        </w:tc>
        <w:tc>
          <w:tcPr>
            <w:tcW w:w="1862" w:type="dxa"/>
            <w:vAlign w:val="top"/>
          </w:tcPr>
          <w:p w14:paraId="6672693F">
            <w:pPr>
              <w:pStyle w:val="6"/>
              <w:spacing w:before="86" w:line="195" w:lineRule="auto"/>
              <w:ind w:left="747"/>
            </w:pPr>
            <w:r>
              <w:rPr>
                <w:spacing w:val="2"/>
              </w:rPr>
              <w:t>0.15</w:t>
            </w:r>
          </w:p>
        </w:tc>
        <w:tc>
          <w:tcPr>
            <w:tcW w:w="1862" w:type="dxa"/>
            <w:vAlign w:val="top"/>
          </w:tcPr>
          <w:p w14:paraId="4A7922AF">
            <w:pPr>
              <w:pStyle w:val="6"/>
              <w:spacing w:before="86" w:line="195" w:lineRule="auto"/>
              <w:ind w:left="752"/>
            </w:pPr>
            <w:r>
              <w:rPr>
                <w:spacing w:val="2"/>
              </w:rPr>
              <w:t>0.06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26A31FF7">
            <w:pPr>
              <w:pStyle w:val="6"/>
              <w:spacing w:before="86" w:line="195" w:lineRule="auto"/>
              <w:ind w:left="757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12</w:t>
            </w:r>
          </w:p>
        </w:tc>
      </w:tr>
      <w:tr w14:paraId="29ACDA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FB55F04">
            <w:pPr>
              <w:pStyle w:val="6"/>
              <w:spacing w:before="89" w:line="195" w:lineRule="auto"/>
              <w:ind w:left="876"/>
            </w:pPr>
            <w:r>
              <w:t>3</w:t>
            </w:r>
          </w:p>
        </w:tc>
        <w:tc>
          <w:tcPr>
            <w:tcW w:w="1861" w:type="dxa"/>
            <w:vAlign w:val="top"/>
          </w:tcPr>
          <w:p w14:paraId="1B299B47">
            <w:pPr>
              <w:pStyle w:val="6"/>
              <w:spacing w:before="89" w:line="195" w:lineRule="auto"/>
              <w:ind w:left="740"/>
            </w:pPr>
            <w:r>
              <w:rPr>
                <w:spacing w:val="2"/>
              </w:rPr>
              <w:t>0.08</w:t>
            </w:r>
          </w:p>
        </w:tc>
        <w:tc>
          <w:tcPr>
            <w:tcW w:w="1862" w:type="dxa"/>
            <w:vAlign w:val="top"/>
          </w:tcPr>
          <w:p w14:paraId="49B023AF">
            <w:pPr>
              <w:pStyle w:val="6"/>
              <w:spacing w:before="89" w:line="195" w:lineRule="auto"/>
              <w:ind w:left="747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14</w:t>
            </w:r>
          </w:p>
        </w:tc>
        <w:tc>
          <w:tcPr>
            <w:tcW w:w="1862" w:type="dxa"/>
            <w:vAlign w:val="top"/>
          </w:tcPr>
          <w:p w14:paraId="3AE24E12">
            <w:pPr>
              <w:pStyle w:val="6"/>
              <w:spacing w:before="89" w:line="195" w:lineRule="auto"/>
              <w:ind w:left="752"/>
            </w:pPr>
            <w:r>
              <w:rPr>
                <w:spacing w:val="2"/>
              </w:rPr>
              <w:t>0.05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5B1AAEC4">
            <w:pPr>
              <w:pStyle w:val="6"/>
              <w:spacing w:before="89" w:line="195" w:lineRule="auto"/>
              <w:ind w:left="757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11</w:t>
            </w:r>
          </w:p>
        </w:tc>
      </w:tr>
      <w:tr w14:paraId="1A0AE0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9AED8B9">
            <w:pPr>
              <w:pStyle w:val="6"/>
              <w:spacing w:before="89" w:line="195" w:lineRule="auto"/>
              <w:ind w:left="871"/>
            </w:pPr>
            <w:r>
              <w:rPr>
                <w:spacing w:val="1"/>
              </w:rPr>
              <w:t>4</w:t>
            </w:r>
          </w:p>
        </w:tc>
        <w:tc>
          <w:tcPr>
            <w:tcW w:w="1861" w:type="dxa"/>
            <w:vAlign w:val="top"/>
          </w:tcPr>
          <w:p w14:paraId="34318787">
            <w:pPr>
              <w:pStyle w:val="6"/>
              <w:spacing w:before="89" w:line="195" w:lineRule="auto"/>
              <w:ind w:left="740"/>
            </w:pPr>
            <w:r>
              <w:rPr>
                <w:spacing w:val="2"/>
              </w:rPr>
              <w:t>0.09</w:t>
            </w:r>
          </w:p>
        </w:tc>
        <w:tc>
          <w:tcPr>
            <w:tcW w:w="1862" w:type="dxa"/>
            <w:vAlign w:val="top"/>
          </w:tcPr>
          <w:p w14:paraId="35E681D8">
            <w:pPr>
              <w:pStyle w:val="6"/>
              <w:spacing w:before="89" w:line="195" w:lineRule="auto"/>
              <w:ind w:left="747"/>
            </w:pPr>
            <w:r>
              <w:rPr>
                <w:spacing w:val="2"/>
              </w:rPr>
              <w:t>0.13</w:t>
            </w:r>
          </w:p>
        </w:tc>
        <w:tc>
          <w:tcPr>
            <w:tcW w:w="1862" w:type="dxa"/>
            <w:vAlign w:val="top"/>
          </w:tcPr>
          <w:p w14:paraId="6B77EB22">
            <w:pPr>
              <w:pStyle w:val="6"/>
              <w:spacing w:before="89" w:line="195" w:lineRule="auto"/>
              <w:ind w:left="752"/>
            </w:pPr>
            <w:r>
              <w:rPr>
                <w:spacing w:val="2"/>
              </w:rPr>
              <w:t>0.05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2EE88416">
            <w:pPr>
              <w:pStyle w:val="6"/>
              <w:spacing w:before="89" w:line="195" w:lineRule="auto"/>
              <w:ind w:left="757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11</w:t>
            </w:r>
          </w:p>
        </w:tc>
      </w:tr>
      <w:tr w14:paraId="4550F9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A69BEBC">
            <w:pPr>
              <w:pStyle w:val="6"/>
              <w:spacing w:before="92" w:line="192" w:lineRule="auto"/>
              <w:ind w:left="878"/>
            </w:pPr>
            <w:r>
              <w:t>5</w:t>
            </w:r>
          </w:p>
        </w:tc>
        <w:tc>
          <w:tcPr>
            <w:tcW w:w="1861" w:type="dxa"/>
            <w:vAlign w:val="top"/>
          </w:tcPr>
          <w:p w14:paraId="1297AFE0">
            <w:pPr>
              <w:pStyle w:val="6"/>
              <w:spacing w:before="89" w:line="195" w:lineRule="auto"/>
              <w:ind w:left="740"/>
            </w:pPr>
            <w:r>
              <w:rPr>
                <w:spacing w:val="2"/>
              </w:rPr>
              <w:t>0.07</w:t>
            </w:r>
          </w:p>
        </w:tc>
        <w:tc>
          <w:tcPr>
            <w:tcW w:w="1862" w:type="dxa"/>
            <w:vAlign w:val="top"/>
          </w:tcPr>
          <w:p w14:paraId="5111517F">
            <w:pPr>
              <w:pStyle w:val="6"/>
              <w:spacing w:before="89" w:line="195" w:lineRule="auto"/>
              <w:ind w:left="747"/>
            </w:pPr>
            <w:r>
              <w:rPr>
                <w:spacing w:val="2"/>
              </w:rPr>
              <w:t>0.16</w:t>
            </w:r>
          </w:p>
        </w:tc>
        <w:tc>
          <w:tcPr>
            <w:tcW w:w="1862" w:type="dxa"/>
            <w:vAlign w:val="top"/>
          </w:tcPr>
          <w:p w14:paraId="51F29A9E">
            <w:pPr>
              <w:pStyle w:val="6"/>
              <w:spacing w:before="89" w:line="195" w:lineRule="auto"/>
              <w:ind w:left="752"/>
            </w:pPr>
            <w:r>
              <w:rPr>
                <w:spacing w:val="2"/>
              </w:rPr>
              <w:t>0.05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4FF5CE3E">
            <w:pPr>
              <w:pStyle w:val="6"/>
              <w:spacing w:before="89" w:line="195" w:lineRule="auto"/>
              <w:ind w:left="757"/>
            </w:pPr>
            <w:r>
              <w:rPr>
                <w:spacing w:val="2"/>
              </w:rPr>
              <w:t>0.13</w:t>
            </w:r>
          </w:p>
        </w:tc>
      </w:tr>
      <w:tr w14:paraId="55C2CF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065A4F5">
            <w:pPr>
              <w:pStyle w:val="6"/>
              <w:spacing w:before="93" w:line="195" w:lineRule="auto"/>
              <w:ind w:left="877"/>
            </w:pPr>
            <w:r>
              <w:t>6</w:t>
            </w:r>
          </w:p>
        </w:tc>
        <w:tc>
          <w:tcPr>
            <w:tcW w:w="1861" w:type="dxa"/>
            <w:vAlign w:val="top"/>
          </w:tcPr>
          <w:p w14:paraId="40994A30">
            <w:pPr>
              <w:pStyle w:val="6"/>
              <w:spacing w:before="93" w:line="195" w:lineRule="auto"/>
              <w:ind w:left="740"/>
            </w:pPr>
            <w:r>
              <w:rPr>
                <w:spacing w:val="2"/>
              </w:rPr>
              <w:t>0.18</w:t>
            </w:r>
          </w:p>
        </w:tc>
        <w:tc>
          <w:tcPr>
            <w:tcW w:w="1862" w:type="dxa"/>
            <w:vAlign w:val="top"/>
          </w:tcPr>
          <w:p w14:paraId="2244CD69">
            <w:pPr>
              <w:pStyle w:val="6"/>
              <w:spacing w:before="93" w:line="195" w:lineRule="auto"/>
              <w:ind w:left="747"/>
            </w:pPr>
            <w:r>
              <w:rPr>
                <w:spacing w:val="2"/>
              </w:rPr>
              <w:t>0.22</w:t>
            </w:r>
          </w:p>
        </w:tc>
        <w:tc>
          <w:tcPr>
            <w:tcW w:w="1862" w:type="dxa"/>
            <w:vAlign w:val="top"/>
          </w:tcPr>
          <w:p w14:paraId="0FB855E0">
            <w:pPr>
              <w:pStyle w:val="6"/>
              <w:spacing w:before="93" w:line="195" w:lineRule="auto"/>
              <w:ind w:left="752"/>
            </w:pPr>
            <w:r>
              <w:rPr>
                <w:spacing w:val="2"/>
              </w:rPr>
              <w:t>0.08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0A31F2F4">
            <w:pPr>
              <w:pStyle w:val="6"/>
              <w:spacing w:before="93" w:line="195" w:lineRule="auto"/>
              <w:ind w:left="757"/>
            </w:pPr>
            <w:r>
              <w:rPr>
                <w:spacing w:val="2"/>
              </w:rPr>
              <w:t>0.18</w:t>
            </w:r>
          </w:p>
        </w:tc>
      </w:tr>
      <w:tr w14:paraId="4CEBA6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AF40807">
            <w:pPr>
              <w:pStyle w:val="6"/>
              <w:spacing w:before="97" w:line="192" w:lineRule="auto"/>
              <w:ind w:left="875"/>
            </w:pPr>
            <w:r>
              <w:t>7</w:t>
            </w:r>
          </w:p>
        </w:tc>
        <w:tc>
          <w:tcPr>
            <w:tcW w:w="1861" w:type="dxa"/>
            <w:vAlign w:val="top"/>
          </w:tcPr>
          <w:p w14:paraId="589050EF">
            <w:pPr>
              <w:pStyle w:val="6"/>
              <w:spacing w:before="94" w:line="195" w:lineRule="auto"/>
              <w:ind w:left="740"/>
            </w:pPr>
            <w:r>
              <w:rPr>
                <w:spacing w:val="2"/>
              </w:rPr>
              <w:t>0.34</w:t>
            </w:r>
          </w:p>
        </w:tc>
        <w:tc>
          <w:tcPr>
            <w:tcW w:w="1862" w:type="dxa"/>
            <w:vAlign w:val="top"/>
          </w:tcPr>
          <w:p w14:paraId="3ED2008D">
            <w:pPr>
              <w:pStyle w:val="6"/>
              <w:spacing w:before="94" w:line="195" w:lineRule="auto"/>
              <w:ind w:left="747"/>
            </w:pPr>
            <w:r>
              <w:rPr>
                <w:spacing w:val="2"/>
              </w:rPr>
              <w:t>0.33</w:t>
            </w:r>
          </w:p>
        </w:tc>
        <w:tc>
          <w:tcPr>
            <w:tcW w:w="1862" w:type="dxa"/>
            <w:vAlign w:val="top"/>
          </w:tcPr>
          <w:p w14:paraId="2C52363D">
            <w:pPr>
              <w:pStyle w:val="6"/>
              <w:spacing w:before="94" w:line="195" w:lineRule="auto"/>
              <w:ind w:left="752"/>
            </w:pPr>
            <w:r>
              <w:rPr>
                <w:spacing w:val="2"/>
              </w:rPr>
              <w:t>0.09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5DC95D7A">
            <w:pPr>
              <w:pStyle w:val="6"/>
              <w:spacing w:before="94" w:line="195" w:lineRule="auto"/>
              <w:ind w:left="757"/>
            </w:pPr>
            <w:r>
              <w:rPr>
                <w:spacing w:val="2"/>
              </w:rPr>
              <w:t>0.26</w:t>
            </w:r>
          </w:p>
        </w:tc>
      </w:tr>
      <w:tr w14:paraId="150D9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F0AE2E3">
            <w:pPr>
              <w:pStyle w:val="6"/>
              <w:spacing w:before="94" w:line="195" w:lineRule="auto"/>
              <w:ind w:left="880"/>
            </w:pPr>
            <w:r>
              <w:t>8</w:t>
            </w:r>
          </w:p>
        </w:tc>
        <w:tc>
          <w:tcPr>
            <w:tcW w:w="1861" w:type="dxa"/>
            <w:vAlign w:val="top"/>
          </w:tcPr>
          <w:p w14:paraId="790EF6E0">
            <w:pPr>
              <w:pStyle w:val="6"/>
              <w:spacing w:before="94" w:line="195" w:lineRule="auto"/>
              <w:ind w:left="740"/>
            </w:pPr>
            <w:r>
              <w:rPr>
                <w:spacing w:val="2"/>
              </w:rPr>
              <w:t>0.52</w:t>
            </w:r>
          </w:p>
        </w:tc>
        <w:tc>
          <w:tcPr>
            <w:tcW w:w="1862" w:type="dxa"/>
            <w:vAlign w:val="top"/>
          </w:tcPr>
          <w:p w14:paraId="133D18A8">
            <w:pPr>
              <w:pStyle w:val="6"/>
              <w:spacing w:before="94" w:line="195" w:lineRule="auto"/>
              <w:ind w:left="747"/>
            </w:pPr>
            <w:r>
              <w:rPr>
                <w:spacing w:val="2"/>
              </w:rPr>
              <w:t>0.43</w:t>
            </w:r>
          </w:p>
        </w:tc>
        <w:tc>
          <w:tcPr>
            <w:tcW w:w="1862" w:type="dxa"/>
            <w:vAlign w:val="top"/>
          </w:tcPr>
          <w:p w14:paraId="296843A0">
            <w:pPr>
              <w:pStyle w:val="6"/>
              <w:spacing w:before="94" w:line="195" w:lineRule="auto"/>
              <w:ind w:left="752"/>
            </w:pPr>
            <w:r>
              <w:rPr>
                <w:spacing w:val="2"/>
              </w:rPr>
              <w:t>0.10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0D77A1DE">
            <w:pPr>
              <w:pStyle w:val="6"/>
              <w:spacing w:before="94" w:line="195" w:lineRule="auto"/>
              <w:ind w:left="757"/>
            </w:pPr>
            <w:r>
              <w:rPr>
                <w:spacing w:val="2"/>
              </w:rPr>
              <w:t>0.34</w:t>
            </w:r>
          </w:p>
        </w:tc>
      </w:tr>
      <w:tr w14:paraId="263AF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DE36FA5">
            <w:pPr>
              <w:pStyle w:val="6"/>
              <w:spacing w:before="98" w:line="195" w:lineRule="auto"/>
              <w:ind w:left="876"/>
            </w:pPr>
            <w:r>
              <w:t>9</w:t>
            </w:r>
          </w:p>
        </w:tc>
        <w:tc>
          <w:tcPr>
            <w:tcW w:w="1861" w:type="dxa"/>
            <w:vAlign w:val="top"/>
          </w:tcPr>
          <w:p w14:paraId="09C97F9E">
            <w:pPr>
              <w:pStyle w:val="6"/>
              <w:spacing w:before="98" w:line="195" w:lineRule="auto"/>
              <w:ind w:left="740"/>
            </w:pPr>
            <w:r>
              <w:rPr>
                <w:spacing w:val="2"/>
              </w:rPr>
              <w:t>0.75</w:t>
            </w:r>
          </w:p>
        </w:tc>
        <w:tc>
          <w:tcPr>
            <w:tcW w:w="1862" w:type="dxa"/>
            <w:vAlign w:val="top"/>
          </w:tcPr>
          <w:p w14:paraId="0F83329B">
            <w:pPr>
              <w:pStyle w:val="6"/>
              <w:spacing w:before="98" w:line="195" w:lineRule="auto"/>
              <w:ind w:left="747"/>
            </w:pPr>
            <w:r>
              <w:rPr>
                <w:spacing w:val="2"/>
              </w:rPr>
              <w:t>0.53</w:t>
            </w:r>
          </w:p>
        </w:tc>
        <w:tc>
          <w:tcPr>
            <w:tcW w:w="1862" w:type="dxa"/>
            <w:vAlign w:val="top"/>
          </w:tcPr>
          <w:p w14:paraId="5C0511DD">
            <w:pPr>
              <w:pStyle w:val="6"/>
              <w:spacing w:before="98" w:line="195" w:lineRule="auto"/>
              <w:ind w:left="752"/>
            </w:pPr>
            <w:r>
              <w:rPr>
                <w:spacing w:val="2"/>
              </w:rPr>
              <w:t>0.10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78B23869">
            <w:pPr>
              <w:pStyle w:val="6"/>
              <w:spacing w:before="98" w:line="195" w:lineRule="auto"/>
              <w:ind w:left="757"/>
            </w:pPr>
            <w:r>
              <w:rPr>
                <w:spacing w:val="2"/>
              </w:rPr>
              <w:t>0.42</w:t>
            </w:r>
          </w:p>
        </w:tc>
      </w:tr>
      <w:tr w14:paraId="074F4B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E29A8AE">
            <w:pPr>
              <w:pStyle w:val="6"/>
              <w:spacing w:before="98" w:line="195" w:lineRule="auto"/>
              <w:ind w:left="842"/>
            </w:pPr>
            <w:r>
              <w:rPr>
                <w:spacing w:val="-8"/>
              </w:rPr>
              <w:t>10</w:t>
            </w:r>
          </w:p>
        </w:tc>
        <w:tc>
          <w:tcPr>
            <w:tcW w:w="1861" w:type="dxa"/>
            <w:vAlign w:val="top"/>
          </w:tcPr>
          <w:p w14:paraId="26A5FB9C">
            <w:pPr>
              <w:pStyle w:val="6"/>
              <w:spacing w:before="98" w:line="195" w:lineRule="auto"/>
              <w:ind w:left="740"/>
            </w:pPr>
            <w:r>
              <w:rPr>
                <w:spacing w:val="2"/>
              </w:rPr>
              <w:t>0.89</w:t>
            </w:r>
          </w:p>
        </w:tc>
        <w:tc>
          <w:tcPr>
            <w:tcW w:w="1862" w:type="dxa"/>
            <w:vAlign w:val="top"/>
          </w:tcPr>
          <w:p w14:paraId="081E4F79">
            <w:pPr>
              <w:pStyle w:val="6"/>
              <w:spacing w:before="98" w:line="195" w:lineRule="auto"/>
              <w:ind w:left="747"/>
            </w:pPr>
            <w:r>
              <w:rPr>
                <w:spacing w:val="2"/>
              </w:rPr>
              <w:t>0.55</w:t>
            </w:r>
          </w:p>
        </w:tc>
        <w:tc>
          <w:tcPr>
            <w:tcW w:w="1862" w:type="dxa"/>
            <w:vAlign w:val="top"/>
          </w:tcPr>
          <w:p w14:paraId="2C0BA3A9">
            <w:pPr>
              <w:pStyle w:val="6"/>
              <w:spacing w:before="98" w:line="195" w:lineRule="auto"/>
              <w:ind w:left="752"/>
            </w:pPr>
            <w:r>
              <w:rPr>
                <w:spacing w:val="2"/>
              </w:rPr>
              <w:t>0.10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5033A8B5">
            <w:pPr>
              <w:pStyle w:val="6"/>
              <w:spacing w:before="98" w:line="195" w:lineRule="auto"/>
              <w:ind w:left="757"/>
            </w:pPr>
            <w:r>
              <w:rPr>
                <w:spacing w:val="2"/>
              </w:rPr>
              <w:t>0.44</w:t>
            </w:r>
          </w:p>
        </w:tc>
      </w:tr>
      <w:tr w14:paraId="2284E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C3F2E06">
            <w:pPr>
              <w:pStyle w:val="6"/>
              <w:spacing w:before="99" w:line="195" w:lineRule="auto"/>
              <w:ind w:left="842"/>
            </w:pPr>
            <w:r>
              <w:rPr>
                <w:spacing w:val="-8"/>
              </w:rPr>
              <w:t>11</w:t>
            </w:r>
          </w:p>
        </w:tc>
        <w:tc>
          <w:tcPr>
            <w:tcW w:w="1861" w:type="dxa"/>
            <w:vAlign w:val="top"/>
          </w:tcPr>
          <w:p w14:paraId="77D91F23">
            <w:pPr>
              <w:pStyle w:val="6"/>
              <w:spacing w:before="99" w:line="195" w:lineRule="auto"/>
              <w:ind w:left="757"/>
            </w:pPr>
            <w:r>
              <w:rPr>
                <w:spacing w:val="-2"/>
              </w:rPr>
              <w:t>1.05</w:t>
            </w:r>
          </w:p>
        </w:tc>
        <w:tc>
          <w:tcPr>
            <w:tcW w:w="1862" w:type="dxa"/>
            <w:vAlign w:val="top"/>
          </w:tcPr>
          <w:p w14:paraId="702DE830">
            <w:pPr>
              <w:pStyle w:val="6"/>
              <w:spacing w:before="99" w:line="195" w:lineRule="auto"/>
              <w:ind w:left="747"/>
            </w:pPr>
            <w:r>
              <w:rPr>
                <w:spacing w:val="2"/>
              </w:rPr>
              <w:t>0.54</w:t>
            </w:r>
          </w:p>
        </w:tc>
        <w:tc>
          <w:tcPr>
            <w:tcW w:w="1862" w:type="dxa"/>
            <w:vAlign w:val="top"/>
          </w:tcPr>
          <w:p w14:paraId="20C68C42">
            <w:pPr>
              <w:pStyle w:val="6"/>
              <w:spacing w:before="99" w:line="195" w:lineRule="auto"/>
              <w:ind w:left="752"/>
            </w:pPr>
            <w:r>
              <w:rPr>
                <w:spacing w:val="2"/>
              </w:rPr>
              <w:t>0.10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03B2251B">
            <w:pPr>
              <w:pStyle w:val="6"/>
              <w:spacing w:before="99" w:line="195" w:lineRule="auto"/>
              <w:ind w:left="757"/>
            </w:pPr>
            <w:r>
              <w:rPr>
                <w:spacing w:val="2"/>
              </w:rPr>
              <w:t>0.43</w:t>
            </w:r>
          </w:p>
        </w:tc>
      </w:tr>
      <w:tr w14:paraId="2B229C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6052C20">
            <w:pPr>
              <w:pStyle w:val="6"/>
              <w:spacing w:before="102" w:line="195" w:lineRule="auto"/>
              <w:ind w:left="842"/>
            </w:pPr>
            <w:r>
              <w:rPr>
                <w:spacing w:val="-8"/>
              </w:rPr>
              <w:t>12</w:t>
            </w:r>
          </w:p>
        </w:tc>
        <w:tc>
          <w:tcPr>
            <w:tcW w:w="1861" w:type="dxa"/>
            <w:vAlign w:val="top"/>
          </w:tcPr>
          <w:p w14:paraId="509BD503">
            <w:pPr>
              <w:pStyle w:val="6"/>
              <w:spacing w:before="102" w:line="195" w:lineRule="auto"/>
              <w:ind w:left="757"/>
            </w:pPr>
            <w:r>
              <w:rPr>
                <w:spacing w:val="-8"/>
              </w:rPr>
              <w:t>1.</w:t>
            </w:r>
            <w:r>
              <w:rPr>
                <w:spacing w:val="-25"/>
              </w:rPr>
              <w:t xml:space="preserve"> </w:t>
            </w:r>
            <w:r>
              <w:rPr>
                <w:spacing w:val="-8"/>
              </w:rPr>
              <w:t>11</w:t>
            </w:r>
          </w:p>
        </w:tc>
        <w:tc>
          <w:tcPr>
            <w:tcW w:w="1862" w:type="dxa"/>
            <w:vAlign w:val="top"/>
          </w:tcPr>
          <w:p w14:paraId="5FE0E9DA">
            <w:pPr>
              <w:pStyle w:val="6"/>
              <w:spacing w:before="102" w:line="195" w:lineRule="auto"/>
              <w:ind w:left="747"/>
            </w:pPr>
            <w:r>
              <w:rPr>
                <w:spacing w:val="2"/>
              </w:rPr>
              <w:t>0.50</w:t>
            </w:r>
          </w:p>
        </w:tc>
        <w:tc>
          <w:tcPr>
            <w:tcW w:w="1862" w:type="dxa"/>
            <w:vAlign w:val="top"/>
          </w:tcPr>
          <w:p w14:paraId="0465D91F">
            <w:pPr>
              <w:pStyle w:val="6"/>
              <w:spacing w:before="102" w:line="195" w:lineRule="auto"/>
              <w:ind w:left="752"/>
            </w:pPr>
            <w:r>
              <w:rPr>
                <w:spacing w:val="2"/>
              </w:rPr>
              <w:t>0.09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70DA879A">
            <w:pPr>
              <w:pStyle w:val="6"/>
              <w:spacing w:before="102" w:line="195" w:lineRule="auto"/>
              <w:ind w:left="757"/>
            </w:pPr>
            <w:r>
              <w:rPr>
                <w:spacing w:val="2"/>
              </w:rPr>
              <w:t>0.40</w:t>
            </w:r>
          </w:p>
        </w:tc>
      </w:tr>
      <w:tr w14:paraId="307CFE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C05CA9B">
            <w:pPr>
              <w:pStyle w:val="6"/>
              <w:spacing w:before="102" w:line="195" w:lineRule="auto"/>
              <w:ind w:left="842"/>
            </w:pPr>
            <w:r>
              <w:rPr>
                <w:spacing w:val="-8"/>
              </w:rPr>
              <w:t>13</w:t>
            </w:r>
          </w:p>
        </w:tc>
        <w:tc>
          <w:tcPr>
            <w:tcW w:w="1861" w:type="dxa"/>
            <w:vAlign w:val="top"/>
          </w:tcPr>
          <w:p w14:paraId="2F040E5B">
            <w:pPr>
              <w:pStyle w:val="6"/>
              <w:spacing w:before="102" w:line="195" w:lineRule="auto"/>
              <w:ind w:left="757"/>
            </w:pPr>
            <w:r>
              <w:rPr>
                <w:spacing w:val="-2"/>
              </w:rPr>
              <w:t>1.03</w:t>
            </w:r>
          </w:p>
        </w:tc>
        <w:tc>
          <w:tcPr>
            <w:tcW w:w="1862" w:type="dxa"/>
            <w:vAlign w:val="top"/>
          </w:tcPr>
          <w:p w14:paraId="6590D59C">
            <w:pPr>
              <w:pStyle w:val="6"/>
              <w:spacing w:before="102" w:line="195" w:lineRule="auto"/>
              <w:ind w:left="747"/>
            </w:pPr>
            <w:r>
              <w:rPr>
                <w:spacing w:val="2"/>
              </w:rPr>
              <w:t>0.43</w:t>
            </w:r>
          </w:p>
        </w:tc>
        <w:tc>
          <w:tcPr>
            <w:tcW w:w="1862" w:type="dxa"/>
            <w:vAlign w:val="top"/>
          </w:tcPr>
          <w:p w14:paraId="47F0690B">
            <w:pPr>
              <w:pStyle w:val="6"/>
              <w:spacing w:before="102" w:line="195" w:lineRule="auto"/>
              <w:ind w:left="752"/>
            </w:pPr>
            <w:r>
              <w:rPr>
                <w:spacing w:val="2"/>
              </w:rPr>
              <w:t>0.09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409E2E89">
            <w:pPr>
              <w:pStyle w:val="6"/>
              <w:spacing w:before="102" w:line="195" w:lineRule="auto"/>
              <w:ind w:left="757"/>
            </w:pPr>
            <w:r>
              <w:rPr>
                <w:spacing w:val="2"/>
              </w:rPr>
              <w:t>0.35</w:t>
            </w:r>
          </w:p>
        </w:tc>
      </w:tr>
      <w:tr w14:paraId="498ED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C792DF6">
            <w:pPr>
              <w:pStyle w:val="6"/>
              <w:spacing w:before="102" w:line="195" w:lineRule="auto"/>
              <w:ind w:left="842"/>
            </w:pPr>
            <w:r>
              <w:rPr>
                <w:spacing w:val="-8"/>
              </w:rPr>
              <w:t>14</w:t>
            </w:r>
          </w:p>
        </w:tc>
        <w:tc>
          <w:tcPr>
            <w:tcW w:w="1861" w:type="dxa"/>
            <w:vAlign w:val="top"/>
          </w:tcPr>
          <w:p w14:paraId="3CB4EE0B">
            <w:pPr>
              <w:pStyle w:val="6"/>
              <w:spacing w:before="102" w:line="195" w:lineRule="auto"/>
              <w:ind w:left="740"/>
            </w:pPr>
            <w:r>
              <w:rPr>
                <w:spacing w:val="2"/>
              </w:rPr>
              <w:t>0.92</w:t>
            </w:r>
          </w:p>
        </w:tc>
        <w:tc>
          <w:tcPr>
            <w:tcW w:w="1862" w:type="dxa"/>
            <w:vAlign w:val="top"/>
          </w:tcPr>
          <w:p w14:paraId="0BA318C9">
            <w:pPr>
              <w:pStyle w:val="6"/>
              <w:spacing w:before="102" w:line="195" w:lineRule="auto"/>
              <w:ind w:left="747"/>
            </w:pPr>
            <w:r>
              <w:rPr>
                <w:spacing w:val="2"/>
              </w:rPr>
              <w:t>0.34</w:t>
            </w:r>
          </w:p>
        </w:tc>
        <w:tc>
          <w:tcPr>
            <w:tcW w:w="1862" w:type="dxa"/>
            <w:vAlign w:val="top"/>
          </w:tcPr>
          <w:p w14:paraId="6A17422C">
            <w:pPr>
              <w:pStyle w:val="6"/>
              <w:spacing w:before="102" w:line="195" w:lineRule="auto"/>
              <w:ind w:left="752"/>
            </w:pPr>
            <w:r>
              <w:rPr>
                <w:spacing w:val="2"/>
              </w:rPr>
              <w:t>0.06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139F95C7">
            <w:pPr>
              <w:pStyle w:val="6"/>
              <w:spacing w:before="102" w:line="195" w:lineRule="auto"/>
              <w:ind w:left="757"/>
            </w:pPr>
            <w:r>
              <w:rPr>
                <w:spacing w:val="2"/>
              </w:rPr>
              <w:t>0.27</w:t>
            </w:r>
          </w:p>
        </w:tc>
      </w:tr>
      <w:tr w14:paraId="6EC0D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1086254">
            <w:pPr>
              <w:pStyle w:val="6"/>
              <w:spacing w:before="105" w:line="195" w:lineRule="auto"/>
              <w:ind w:left="842"/>
            </w:pPr>
            <w:r>
              <w:rPr>
                <w:spacing w:val="-8"/>
              </w:rPr>
              <w:t>15</w:t>
            </w:r>
          </w:p>
        </w:tc>
        <w:tc>
          <w:tcPr>
            <w:tcW w:w="1861" w:type="dxa"/>
            <w:vAlign w:val="top"/>
          </w:tcPr>
          <w:p w14:paraId="4D121526">
            <w:pPr>
              <w:pStyle w:val="6"/>
              <w:spacing w:before="105" w:line="195" w:lineRule="auto"/>
              <w:ind w:left="740"/>
            </w:pPr>
            <w:r>
              <w:rPr>
                <w:spacing w:val="2"/>
              </w:rPr>
              <w:t>0.78</w:t>
            </w:r>
          </w:p>
        </w:tc>
        <w:tc>
          <w:tcPr>
            <w:tcW w:w="1862" w:type="dxa"/>
            <w:vAlign w:val="top"/>
          </w:tcPr>
          <w:p w14:paraId="0C2794DF">
            <w:pPr>
              <w:pStyle w:val="6"/>
              <w:spacing w:before="105" w:line="195" w:lineRule="auto"/>
              <w:ind w:left="747"/>
            </w:pPr>
            <w:r>
              <w:rPr>
                <w:spacing w:val="2"/>
              </w:rPr>
              <w:t>0.29</w:t>
            </w:r>
          </w:p>
        </w:tc>
        <w:tc>
          <w:tcPr>
            <w:tcW w:w="1862" w:type="dxa"/>
            <w:vAlign w:val="top"/>
          </w:tcPr>
          <w:p w14:paraId="7A9AC2F6">
            <w:pPr>
              <w:pStyle w:val="6"/>
              <w:spacing w:before="105" w:line="195" w:lineRule="auto"/>
              <w:ind w:left="752"/>
            </w:pPr>
            <w:r>
              <w:rPr>
                <w:spacing w:val="2"/>
              </w:rPr>
              <w:t>0.04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4737C74A">
            <w:pPr>
              <w:pStyle w:val="6"/>
              <w:spacing w:before="105" w:line="195" w:lineRule="auto"/>
              <w:ind w:left="757"/>
            </w:pPr>
            <w:r>
              <w:rPr>
                <w:spacing w:val="2"/>
              </w:rPr>
              <w:t>0.23</w:t>
            </w:r>
          </w:p>
        </w:tc>
      </w:tr>
      <w:tr w14:paraId="3CF788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3DDD5EA">
            <w:pPr>
              <w:pStyle w:val="6"/>
              <w:spacing w:before="105" w:line="195" w:lineRule="auto"/>
              <w:ind w:left="842"/>
            </w:pPr>
            <w:r>
              <w:rPr>
                <w:spacing w:val="-8"/>
              </w:rPr>
              <w:t>16</w:t>
            </w:r>
          </w:p>
        </w:tc>
        <w:tc>
          <w:tcPr>
            <w:tcW w:w="1861" w:type="dxa"/>
            <w:vAlign w:val="top"/>
          </w:tcPr>
          <w:p w14:paraId="35976C99">
            <w:pPr>
              <w:pStyle w:val="6"/>
              <w:spacing w:before="105" w:line="195" w:lineRule="auto"/>
              <w:ind w:left="740"/>
            </w:pPr>
            <w:r>
              <w:rPr>
                <w:spacing w:val="2"/>
              </w:rPr>
              <w:t>0.60</w:t>
            </w:r>
          </w:p>
        </w:tc>
        <w:tc>
          <w:tcPr>
            <w:tcW w:w="1862" w:type="dxa"/>
            <w:vAlign w:val="top"/>
          </w:tcPr>
          <w:p w14:paraId="407E3F87">
            <w:pPr>
              <w:pStyle w:val="6"/>
              <w:spacing w:before="105" w:line="195" w:lineRule="auto"/>
              <w:ind w:left="747"/>
            </w:pPr>
            <w:r>
              <w:rPr>
                <w:spacing w:val="2"/>
              </w:rPr>
              <w:t>0.22</w:t>
            </w:r>
          </w:p>
        </w:tc>
        <w:tc>
          <w:tcPr>
            <w:tcW w:w="1862" w:type="dxa"/>
            <w:vAlign w:val="top"/>
          </w:tcPr>
          <w:p w14:paraId="7AC1337E">
            <w:pPr>
              <w:pStyle w:val="6"/>
              <w:spacing w:before="105" w:line="195" w:lineRule="auto"/>
              <w:ind w:left="752"/>
            </w:pPr>
            <w:r>
              <w:rPr>
                <w:spacing w:val="2"/>
              </w:rPr>
              <w:t>0.04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477F9CA9">
            <w:pPr>
              <w:pStyle w:val="6"/>
              <w:spacing w:before="105" w:line="195" w:lineRule="auto"/>
              <w:ind w:left="757"/>
            </w:pPr>
            <w:r>
              <w:rPr>
                <w:spacing w:val="2"/>
              </w:rPr>
              <w:t>0.17</w:t>
            </w:r>
          </w:p>
        </w:tc>
      </w:tr>
      <w:tr w14:paraId="09FF31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9A568A2">
            <w:pPr>
              <w:pStyle w:val="6"/>
              <w:spacing w:before="105" w:line="195" w:lineRule="auto"/>
              <w:ind w:left="842"/>
            </w:pPr>
            <w:r>
              <w:rPr>
                <w:spacing w:val="-8"/>
              </w:rPr>
              <w:t>17</w:t>
            </w:r>
          </w:p>
        </w:tc>
        <w:tc>
          <w:tcPr>
            <w:tcW w:w="1861" w:type="dxa"/>
            <w:vAlign w:val="top"/>
          </w:tcPr>
          <w:p w14:paraId="494E35FB">
            <w:pPr>
              <w:pStyle w:val="6"/>
              <w:spacing w:before="105" w:line="195" w:lineRule="auto"/>
              <w:ind w:left="740"/>
            </w:pPr>
            <w:r>
              <w:rPr>
                <w:spacing w:val="2"/>
              </w:rPr>
              <w:t>0.39</w:t>
            </w:r>
          </w:p>
        </w:tc>
        <w:tc>
          <w:tcPr>
            <w:tcW w:w="1862" w:type="dxa"/>
            <w:vAlign w:val="top"/>
          </w:tcPr>
          <w:p w14:paraId="1A458009">
            <w:pPr>
              <w:pStyle w:val="6"/>
              <w:spacing w:before="105" w:line="195" w:lineRule="auto"/>
              <w:ind w:left="747"/>
            </w:pPr>
            <w:r>
              <w:rPr>
                <w:spacing w:val="2"/>
              </w:rPr>
              <w:t>0.16</w:t>
            </w:r>
          </w:p>
        </w:tc>
        <w:tc>
          <w:tcPr>
            <w:tcW w:w="1862" w:type="dxa"/>
            <w:vAlign w:val="top"/>
          </w:tcPr>
          <w:p w14:paraId="2DC58529">
            <w:pPr>
              <w:pStyle w:val="6"/>
              <w:spacing w:before="105" w:line="195" w:lineRule="auto"/>
              <w:ind w:left="752"/>
            </w:pPr>
            <w:r>
              <w:rPr>
                <w:spacing w:val="2"/>
              </w:rPr>
              <w:t>0.02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764B294F">
            <w:pPr>
              <w:pStyle w:val="6"/>
              <w:spacing w:before="105" w:line="195" w:lineRule="auto"/>
              <w:ind w:left="757"/>
            </w:pPr>
            <w:r>
              <w:rPr>
                <w:spacing w:val="2"/>
              </w:rPr>
              <w:t>0.13</w:t>
            </w:r>
          </w:p>
        </w:tc>
      </w:tr>
      <w:tr w14:paraId="0463D3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87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26EAD3E2">
            <w:pPr>
              <w:pStyle w:val="6"/>
              <w:spacing w:before="108" w:line="195" w:lineRule="auto"/>
              <w:ind w:left="842"/>
            </w:pPr>
            <w:r>
              <w:rPr>
                <w:spacing w:val="-8"/>
              </w:rPr>
              <w:t>18</w:t>
            </w:r>
          </w:p>
        </w:tc>
        <w:tc>
          <w:tcPr>
            <w:tcW w:w="1861" w:type="dxa"/>
            <w:tcBorders>
              <w:bottom w:val="single" w:color="000000" w:sz="10" w:space="0"/>
            </w:tcBorders>
            <w:vAlign w:val="top"/>
          </w:tcPr>
          <w:p w14:paraId="5E869E0D">
            <w:pPr>
              <w:pStyle w:val="6"/>
              <w:spacing w:before="108" w:line="195" w:lineRule="auto"/>
              <w:ind w:left="740"/>
            </w:pPr>
            <w:r>
              <w:rPr>
                <w:spacing w:val="2"/>
              </w:rPr>
              <w:t>0.28</w:t>
            </w:r>
          </w:p>
        </w:tc>
        <w:tc>
          <w:tcPr>
            <w:tcW w:w="1862" w:type="dxa"/>
            <w:tcBorders>
              <w:bottom w:val="single" w:color="000000" w:sz="10" w:space="0"/>
            </w:tcBorders>
            <w:vAlign w:val="top"/>
          </w:tcPr>
          <w:p w14:paraId="715C6B0A">
            <w:pPr>
              <w:pStyle w:val="6"/>
              <w:spacing w:before="108" w:line="195" w:lineRule="auto"/>
              <w:ind w:left="747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12</w:t>
            </w:r>
          </w:p>
        </w:tc>
        <w:tc>
          <w:tcPr>
            <w:tcW w:w="1862" w:type="dxa"/>
            <w:tcBorders>
              <w:bottom w:val="single" w:color="000000" w:sz="10" w:space="0"/>
            </w:tcBorders>
            <w:vAlign w:val="top"/>
          </w:tcPr>
          <w:p w14:paraId="7519A3D5">
            <w:pPr>
              <w:pStyle w:val="6"/>
              <w:spacing w:before="108" w:line="195" w:lineRule="auto"/>
              <w:ind w:left="752"/>
            </w:pPr>
            <w:r>
              <w:rPr>
                <w:spacing w:val="2"/>
              </w:rPr>
              <w:t>0.02</w:t>
            </w:r>
          </w:p>
        </w:tc>
        <w:tc>
          <w:tcPr>
            <w:tcW w:w="187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D454371">
            <w:pPr>
              <w:pStyle w:val="6"/>
              <w:spacing w:before="108" w:line="195" w:lineRule="auto"/>
              <w:ind w:left="757"/>
            </w:pPr>
            <w:r>
              <w:rPr>
                <w:spacing w:val="2"/>
              </w:rPr>
              <w:t>0.09</w:t>
            </w:r>
          </w:p>
        </w:tc>
      </w:tr>
    </w:tbl>
    <w:p w14:paraId="785D0484">
      <w:pPr>
        <w:pStyle w:val="2"/>
      </w:pPr>
    </w:p>
    <w:p w14:paraId="3FDFB557">
      <w:pPr>
        <w:sectPr>
          <w:headerReference r:id="rId9" w:type="default"/>
          <w:footerReference r:id="rId10" w:type="default"/>
          <w:pgSz w:w="11906" w:h="16839"/>
          <w:pgMar w:top="1134" w:right="1248" w:bottom="1181" w:left="1295" w:header="862" w:footer="994" w:gutter="0"/>
          <w:cols w:space="720" w:num="1"/>
        </w:sectPr>
      </w:pPr>
    </w:p>
    <w:p w14:paraId="6DBA4AD3">
      <w:pPr>
        <w:spacing w:before="63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1861"/>
        <w:gridCol w:w="1862"/>
        <w:gridCol w:w="1862"/>
        <w:gridCol w:w="1876"/>
      </w:tblGrid>
      <w:tr w14:paraId="318CE3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7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2DB70918">
            <w:pPr>
              <w:pStyle w:val="6"/>
              <w:spacing w:before="91" w:line="195" w:lineRule="auto"/>
              <w:ind w:left="842"/>
            </w:pPr>
            <w:r>
              <w:rPr>
                <w:spacing w:val="-8"/>
              </w:rPr>
              <w:t>19</w:t>
            </w:r>
          </w:p>
        </w:tc>
        <w:tc>
          <w:tcPr>
            <w:tcW w:w="1861" w:type="dxa"/>
            <w:tcBorders>
              <w:top w:val="single" w:color="000000" w:sz="10" w:space="0"/>
            </w:tcBorders>
            <w:vAlign w:val="top"/>
          </w:tcPr>
          <w:p w14:paraId="5A97915E">
            <w:pPr>
              <w:pStyle w:val="6"/>
              <w:spacing w:before="91" w:line="195" w:lineRule="auto"/>
              <w:ind w:left="740"/>
            </w:pPr>
            <w:r>
              <w:rPr>
                <w:spacing w:val="2"/>
              </w:rPr>
              <w:t>0.20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vAlign w:val="top"/>
          </w:tcPr>
          <w:p w14:paraId="4D6E114F">
            <w:pPr>
              <w:pStyle w:val="6"/>
              <w:spacing w:before="91" w:line="195" w:lineRule="auto"/>
              <w:ind w:left="747"/>
            </w:pPr>
            <w:r>
              <w:rPr>
                <w:spacing w:val="2"/>
              </w:rPr>
              <w:t>0.10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vAlign w:val="top"/>
          </w:tcPr>
          <w:p w14:paraId="77B9E363">
            <w:pPr>
              <w:pStyle w:val="6"/>
              <w:spacing w:before="91" w:line="195" w:lineRule="auto"/>
              <w:ind w:left="752"/>
            </w:pPr>
            <w:r>
              <w:rPr>
                <w:spacing w:val="2"/>
              </w:rPr>
              <w:t>0.01</w:t>
            </w:r>
          </w:p>
        </w:tc>
        <w:tc>
          <w:tcPr>
            <w:tcW w:w="1876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4D97103B">
            <w:pPr>
              <w:pStyle w:val="6"/>
              <w:spacing w:before="91" w:line="195" w:lineRule="auto"/>
              <w:ind w:left="757"/>
            </w:pPr>
            <w:r>
              <w:rPr>
                <w:spacing w:val="2"/>
              </w:rPr>
              <w:t>0.08</w:t>
            </w:r>
          </w:p>
        </w:tc>
      </w:tr>
      <w:tr w14:paraId="556B81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D0C94F8">
            <w:pPr>
              <w:pStyle w:val="6"/>
              <w:spacing w:before="88" w:line="195" w:lineRule="auto"/>
              <w:ind w:left="822"/>
            </w:pPr>
            <w:r>
              <w:rPr>
                <w:spacing w:val="2"/>
              </w:rPr>
              <w:t>20</w:t>
            </w:r>
          </w:p>
        </w:tc>
        <w:tc>
          <w:tcPr>
            <w:tcW w:w="1861" w:type="dxa"/>
            <w:vAlign w:val="top"/>
          </w:tcPr>
          <w:p w14:paraId="39F8A29D">
            <w:pPr>
              <w:pStyle w:val="6"/>
              <w:spacing w:before="88" w:line="195" w:lineRule="auto"/>
              <w:ind w:left="740"/>
            </w:pPr>
            <w:r>
              <w:rPr>
                <w:spacing w:val="2"/>
              </w:rPr>
              <w:t>0.15</w:t>
            </w:r>
          </w:p>
        </w:tc>
        <w:tc>
          <w:tcPr>
            <w:tcW w:w="1862" w:type="dxa"/>
            <w:vAlign w:val="top"/>
          </w:tcPr>
          <w:p w14:paraId="56C36B18">
            <w:pPr>
              <w:pStyle w:val="6"/>
              <w:spacing w:before="88" w:line="195" w:lineRule="auto"/>
              <w:ind w:left="747"/>
            </w:pPr>
            <w:r>
              <w:rPr>
                <w:spacing w:val="2"/>
              </w:rPr>
              <w:t>0.07</w:t>
            </w:r>
          </w:p>
        </w:tc>
        <w:tc>
          <w:tcPr>
            <w:tcW w:w="1862" w:type="dxa"/>
            <w:vAlign w:val="top"/>
          </w:tcPr>
          <w:p w14:paraId="7F916437">
            <w:pPr>
              <w:pStyle w:val="6"/>
              <w:spacing w:before="88" w:line="195" w:lineRule="auto"/>
              <w:ind w:left="752"/>
            </w:pPr>
            <w:r>
              <w:rPr>
                <w:spacing w:val="2"/>
              </w:rPr>
              <w:t>0.01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6A1FF566">
            <w:pPr>
              <w:pStyle w:val="6"/>
              <w:spacing w:before="88" w:line="195" w:lineRule="auto"/>
              <w:ind w:left="757"/>
            </w:pPr>
            <w:r>
              <w:rPr>
                <w:spacing w:val="2"/>
              </w:rPr>
              <w:t>0.06</w:t>
            </w:r>
          </w:p>
        </w:tc>
      </w:tr>
      <w:tr w14:paraId="158BC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C3D5499">
            <w:pPr>
              <w:pStyle w:val="6"/>
              <w:spacing w:before="91" w:line="195" w:lineRule="auto"/>
              <w:ind w:left="822"/>
            </w:pPr>
            <w:r>
              <w:rPr>
                <w:spacing w:val="2"/>
              </w:rPr>
              <w:t>21</w:t>
            </w:r>
          </w:p>
        </w:tc>
        <w:tc>
          <w:tcPr>
            <w:tcW w:w="1861" w:type="dxa"/>
            <w:vAlign w:val="top"/>
          </w:tcPr>
          <w:p w14:paraId="6BF3CFCC">
            <w:pPr>
              <w:pStyle w:val="6"/>
              <w:spacing w:before="91" w:line="195" w:lineRule="auto"/>
              <w:ind w:left="740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14</w:t>
            </w:r>
          </w:p>
        </w:tc>
        <w:tc>
          <w:tcPr>
            <w:tcW w:w="1862" w:type="dxa"/>
            <w:vAlign w:val="top"/>
          </w:tcPr>
          <w:p w14:paraId="21DB8067">
            <w:pPr>
              <w:pStyle w:val="6"/>
              <w:spacing w:before="91" w:line="195" w:lineRule="auto"/>
              <w:ind w:left="747"/>
            </w:pPr>
            <w:r>
              <w:rPr>
                <w:spacing w:val="2"/>
              </w:rPr>
              <w:t>0.07</w:t>
            </w:r>
          </w:p>
        </w:tc>
        <w:tc>
          <w:tcPr>
            <w:tcW w:w="1862" w:type="dxa"/>
            <w:vAlign w:val="top"/>
          </w:tcPr>
          <w:p w14:paraId="5288BE4E">
            <w:pPr>
              <w:pStyle w:val="6"/>
              <w:spacing w:before="91" w:line="195" w:lineRule="auto"/>
              <w:ind w:left="752"/>
            </w:pPr>
            <w:r>
              <w:rPr>
                <w:spacing w:val="2"/>
              </w:rPr>
              <w:t>0.00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4EC1BBB9">
            <w:pPr>
              <w:pStyle w:val="6"/>
              <w:spacing w:before="91" w:line="195" w:lineRule="auto"/>
              <w:ind w:left="757"/>
            </w:pPr>
            <w:r>
              <w:rPr>
                <w:spacing w:val="2"/>
              </w:rPr>
              <w:t>0.05</w:t>
            </w:r>
          </w:p>
        </w:tc>
      </w:tr>
      <w:tr w14:paraId="361D69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134E2C6">
            <w:pPr>
              <w:pStyle w:val="6"/>
              <w:spacing w:before="94" w:line="195" w:lineRule="auto"/>
              <w:ind w:left="822"/>
            </w:pPr>
            <w:r>
              <w:rPr>
                <w:spacing w:val="2"/>
              </w:rPr>
              <w:t>22</w:t>
            </w:r>
          </w:p>
        </w:tc>
        <w:tc>
          <w:tcPr>
            <w:tcW w:w="1861" w:type="dxa"/>
            <w:vAlign w:val="top"/>
          </w:tcPr>
          <w:p w14:paraId="0E955CD4">
            <w:pPr>
              <w:pStyle w:val="6"/>
              <w:spacing w:before="94" w:line="195" w:lineRule="auto"/>
              <w:ind w:left="740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11</w:t>
            </w:r>
          </w:p>
        </w:tc>
        <w:tc>
          <w:tcPr>
            <w:tcW w:w="1862" w:type="dxa"/>
            <w:vAlign w:val="top"/>
          </w:tcPr>
          <w:p w14:paraId="7763FE38">
            <w:pPr>
              <w:pStyle w:val="6"/>
              <w:spacing w:before="94" w:line="195" w:lineRule="auto"/>
              <w:ind w:left="747"/>
            </w:pPr>
            <w:r>
              <w:rPr>
                <w:spacing w:val="2"/>
              </w:rPr>
              <w:t>0.07</w:t>
            </w:r>
          </w:p>
        </w:tc>
        <w:tc>
          <w:tcPr>
            <w:tcW w:w="1862" w:type="dxa"/>
            <w:vAlign w:val="top"/>
          </w:tcPr>
          <w:p w14:paraId="06754E23">
            <w:pPr>
              <w:pStyle w:val="6"/>
              <w:spacing w:before="94" w:line="195" w:lineRule="auto"/>
              <w:ind w:left="752"/>
            </w:pPr>
            <w:r>
              <w:rPr>
                <w:spacing w:val="2"/>
              </w:rPr>
              <w:t>0.01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70404288">
            <w:pPr>
              <w:pStyle w:val="6"/>
              <w:spacing w:before="94" w:line="195" w:lineRule="auto"/>
              <w:ind w:left="757"/>
            </w:pPr>
            <w:r>
              <w:rPr>
                <w:spacing w:val="2"/>
              </w:rPr>
              <w:t>0.05</w:t>
            </w:r>
          </w:p>
        </w:tc>
      </w:tr>
      <w:tr w14:paraId="2CF6BF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E9664A8">
            <w:pPr>
              <w:pStyle w:val="6"/>
              <w:spacing w:before="100" w:line="195" w:lineRule="auto"/>
              <w:ind w:left="822"/>
            </w:pPr>
            <w:r>
              <w:rPr>
                <w:spacing w:val="2"/>
              </w:rPr>
              <w:t>23</w:t>
            </w:r>
          </w:p>
        </w:tc>
        <w:tc>
          <w:tcPr>
            <w:tcW w:w="1861" w:type="dxa"/>
            <w:vAlign w:val="top"/>
          </w:tcPr>
          <w:p w14:paraId="122B1786">
            <w:pPr>
              <w:pStyle w:val="6"/>
              <w:spacing w:before="100" w:line="195" w:lineRule="auto"/>
              <w:ind w:left="740"/>
            </w:pPr>
            <w:r>
              <w:rPr>
                <w:spacing w:val="-4"/>
              </w:rPr>
              <w:t>0.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11</w:t>
            </w:r>
          </w:p>
        </w:tc>
        <w:tc>
          <w:tcPr>
            <w:tcW w:w="1862" w:type="dxa"/>
            <w:vAlign w:val="top"/>
          </w:tcPr>
          <w:p w14:paraId="76F6E207">
            <w:pPr>
              <w:pStyle w:val="6"/>
              <w:spacing w:before="100" w:line="195" w:lineRule="auto"/>
              <w:ind w:left="747"/>
            </w:pPr>
            <w:r>
              <w:rPr>
                <w:spacing w:val="2"/>
              </w:rPr>
              <w:t>0.05</w:t>
            </w:r>
          </w:p>
        </w:tc>
        <w:tc>
          <w:tcPr>
            <w:tcW w:w="1862" w:type="dxa"/>
            <w:vAlign w:val="top"/>
          </w:tcPr>
          <w:p w14:paraId="46864838">
            <w:pPr>
              <w:pStyle w:val="6"/>
              <w:spacing w:before="100" w:line="195" w:lineRule="auto"/>
              <w:ind w:left="752"/>
            </w:pPr>
            <w:r>
              <w:rPr>
                <w:spacing w:val="2"/>
              </w:rPr>
              <w:t>0.00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561BFA86">
            <w:pPr>
              <w:pStyle w:val="6"/>
              <w:spacing w:before="100" w:line="195" w:lineRule="auto"/>
              <w:ind w:left="757"/>
            </w:pPr>
            <w:r>
              <w:rPr>
                <w:spacing w:val="2"/>
              </w:rPr>
              <w:t>0.04</w:t>
            </w:r>
          </w:p>
        </w:tc>
      </w:tr>
      <w:tr w14:paraId="15D275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87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5A113E58">
            <w:pPr>
              <w:pStyle w:val="6"/>
              <w:spacing w:before="67" w:line="221" w:lineRule="auto"/>
              <w:ind w:left="192"/>
            </w:pPr>
            <w:r>
              <w:rPr>
                <w:rFonts w:ascii="宋体" w:hAnsi="宋体" w:eastAsia="宋体" w:cs="宋体"/>
                <w:spacing w:val="2"/>
              </w:rPr>
              <w:t>日累计</w:t>
            </w:r>
            <w:r>
              <w:rPr>
                <w:spacing w:val="2"/>
              </w:rPr>
              <w:t>(</w:t>
            </w:r>
            <w:r>
              <w:t>kg</w:t>
            </w:r>
            <w:r>
              <w:rPr>
                <w:spacing w:val="2"/>
              </w:rPr>
              <w:t>/(</w:t>
            </w:r>
            <w:r>
              <w:rPr>
                <w:rFonts w:ascii="宋体" w:hAnsi="宋体" w:eastAsia="宋体" w:cs="宋体"/>
                <w:spacing w:val="2"/>
              </w:rPr>
              <w:t>㎡</w:t>
            </w:r>
            <w:r>
              <w:rPr>
                <w:spacing w:val="2"/>
              </w:rPr>
              <w:t>.d))</w:t>
            </w:r>
          </w:p>
        </w:tc>
        <w:tc>
          <w:tcPr>
            <w:tcW w:w="1861" w:type="dxa"/>
            <w:tcBorders>
              <w:bottom w:val="single" w:color="000000" w:sz="10" w:space="0"/>
            </w:tcBorders>
            <w:vAlign w:val="top"/>
          </w:tcPr>
          <w:p w14:paraId="25E5C41C">
            <w:pPr>
              <w:pStyle w:val="6"/>
              <w:spacing w:before="103" w:line="195" w:lineRule="auto"/>
              <w:ind w:left="705"/>
            </w:pPr>
            <w:r>
              <w:rPr>
                <w:spacing w:val="-1"/>
              </w:rPr>
              <w:t>10.06</w:t>
            </w:r>
          </w:p>
        </w:tc>
        <w:tc>
          <w:tcPr>
            <w:tcW w:w="1862" w:type="dxa"/>
            <w:tcBorders>
              <w:bottom w:val="single" w:color="000000" w:sz="10" w:space="0"/>
            </w:tcBorders>
            <w:vAlign w:val="top"/>
          </w:tcPr>
          <w:p w14:paraId="073ADFC2">
            <w:pPr>
              <w:pStyle w:val="6"/>
              <w:spacing w:before="103" w:line="195" w:lineRule="auto"/>
              <w:ind w:left="748"/>
            </w:pPr>
            <w:r>
              <w:rPr>
                <w:spacing w:val="2"/>
              </w:rPr>
              <w:t>6.03</w:t>
            </w:r>
          </w:p>
        </w:tc>
        <w:tc>
          <w:tcPr>
            <w:tcW w:w="1862" w:type="dxa"/>
            <w:tcBorders>
              <w:bottom w:val="single" w:color="000000" w:sz="10" w:space="0"/>
            </w:tcBorders>
            <w:vAlign w:val="top"/>
          </w:tcPr>
          <w:p w14:paraId="5FEAF10B">
            <w:pPr>
              <w:pStyle w:val="6"/>
              <w:spacing w:before="103" w:line="195" w:lineRule="auto"/>
              <w:ind w:left="769"/>
            </w:pPr>
            <w:r>
              <w:rPr>
                <w:spacing w:val="-2"/>
              </w:rPr>
              <w:t>1.30</w:t>
            </w:r>
          </w:p>
        </w:tc>
        <w:tc>
          <w:tcPr>
            <w:tcW w:w="1876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3F3D697">
            <w:pPr>
              <w:pStyle w:val="6"/>
              <w:spacing w:before="103" w:line="195" w:lineRule="auto"/>
              <w:ind w:left="753"/>
            </w:pPr>
            <w:r>
              <w:rPr>
                <w:spacing w:val="3"/>
              </w:rPr>
              <w:t>4.80</w:t>
            </w:r>
          </w:p>
        </w:tc>
      </w:tr>
    </w:tbl>
    <w:p w14:paraId="0004B8B2">
      <w:pPr>
        <w:pStyle w:val="2"/>
        <w:spacing w:line="358" w:lineRule="auto"/>
      </w:pPr>
    </w:p>
    <w:p w14:paraId="68C8E970">
      <w:pPr>
        <w:pStyle w:val="2"/>
        <w:spacing w:line="359" w:lineRule="auto"/>
      </w:pPr>
    </w:p>
    <w:p w14:paraId="38FA21EE">
      <w:pPr>
        <w:spacing w:before="91" w:line="220" w:lineRule="auto"/>
        <w:ind w:left="132"/>
        <w:outlineLvl w:val="0"/>
        <w:rPr>
          <w:rFonts w:ascii="宋体" w:hAnsi="宋体" w:eastAsia="宋体" w:cs="宋体"/>
          <w:sz w:val="28"/>
          <w:szCs w:val="28"/>
        </w:rPr>
      </w:pPr>
      <w:bookmarkStart w:id="38" w:name="bookmark18"/>
      <w:bookmarkEnd w:id="38"/>
      <w:bookmarkStart w:id="39" w:name="bookmark20"/>
      <w:bookmarkEnd w:id="39"/>
      <w:bookmarkStart w:id="40" w:name="bookmark17"/>
      <w:bookmarkEnd w:id="40"/>
      <w:r>
        <w:rPr>
          <w:rFonts w:ascii="Times New Roman" w:hAnsi="Times New Roman" w:eastAsia="Times New Roman" w:cs="Times New Roman"/>
          <w:b/>
          <w:bCs/>
          <w:spacing w:val="-7"/>
          <w:sz w:val="28"/>
          <w:szCs w:val="28"/>
        </w:rPr>
        <w:t>5</w:t>
      </w:r>
      <w:r>
        <w:rPr>
          <w:rFonts w:ascii="Times New Roman" w:hAnsi="Times New Roman" w:eastAsia="Times New Roman" w:cs="Times New Roman"/>
          <w:b/>
          <w:bCs/>
          <w:spacing w:val="7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7"/>
          <w:sz w:val="28"/>
          <w:szCs w:val="28"/>
        </w:rPr>
        <w:t>指标概览</w:t>
      </w:r>
    </w:p>
    <w:p w14:paraId="10C46F6E">
      <w:pPr>
        <w:pStyle w:val="2"/>
        <w:spacing w:line="315" w:lineRule="auto"/>
      </w:pPr>
    </w:p>
    <w:p w14:paraId="709A60BC">
      <w:pPr>
        <w:spacing w:before="78" w:line="220" w:lineRule="auto"/>
        <w:ind w:left="136"/>
        <w:outlineLvl w:val="1"/>
        <w:rPr>
          <w:rFonts w:ascii="宋体" w:hAnsi="宋体" w:eastAsia="宋体" w:cs="宋体"/>
          <w:sz w:val="24"/>
          <w:szCs w:val="24"/>
        </w:rPr>
      </w:pPr>
      <w:bookmarkStart w:id="41" w:name="bookmark19"/>
      <w:bookmarkEnd w:id="41"/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5.1</w:t>
      </w:r>
      <w:r>
        <w:rPr>
          <w:rFonts w:ascii="宋体" w:hAnsi="宋体" w:eastAsia="宋体" w:cs="宋体"/>
          <w:spacing w:val="10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建筑列表</w:t>
      </w:r>
    </w:p>
    <w:p w14:paraId="1CB229FF">
      <w:pPr>
        <w:spacing w:line="229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552"/>
        <w:gridCol w:w="1553"/>
        <w:gridCol w:w="1552"/>
        <w:gridCol w:w="1553"/>
        <w:gridCol w:w="1567"/>
      </w:tblGrid>
      <w:tr w14:paraId="2600A7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59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0230B4FA">
            <w:pPr>
              <w:spacing w:before="213" w:line="228" w:lineRule="auto"/>
              <w:ind w:left="3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建筑名称</w:t>
            </w:r>
          </w:p>
        </w:tc>
        <w:tc>
          <w:tcPr>
            <w:tcW w:w="155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10FD8D2">
            <w:pPr>
              <w:pStyle w:val="6"/>
              <w:spacing w:before="213" w:line="221" w:lineRule="auto"/>
              <w:ind w:left="174"/>
            </w:pPr>
            <w:r>
              <w:rPr>
                <w:rFonts w:ascii="宋体" w:hAnsi="宋体" w:eastAsia="宋体" w:cs="宋体"/>
                <w:spacing w:val="7"/>
              </w:rPr>
              <w:t>基底面积</w:t>
            </w:r>
            <w:r>
              <w:rPr>
                <w:spacing w:val="7"/>
              </w:rPr>
              <w:t>(</w:t>
            </w:r>
            <w:r>
              <w:rPr>
                <w:rFonts w:ascii="宋体" w:hAnsi="宋体" w:eastAsia="宋体" w:cs="宋体"/>
                <w:spacing w:val="7"/>
              </w:rPr>
              <w:t>㎡</w:t>
            </w:r>
            <w:r>
              <w:rPr>
                <w:spacing w:val="7"/>
              </w:rPr>
              <w:t>)</w:t>
            </w:r>
          </w:p>
        </w:tc>
        <w:tc>
          <w:tcPr>
            <w:tcW w:w="155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3AD6AFA">
            <w:pPr>
              <w:pStyle w:val="6"/>
              <w:spacing w:before="213" w:line="221" w:lineRule="auto"/>
              <w:ind w:left="206"/>
            </w:pPr>
            <w:r>
              <w:rPr>
                <w:rFonts w:ascii="宋体" w:hAnsi="宋体" w:eastAsia="宋体" w:cs="宋体"/>
                <w:spacing w:val="6"/>
              </w:rPr>
              <w:t>建筑高度</w:t>
            </w:r>
            <w:r>
              <w:rPr>
                <w:spacing w:val="6"/>
              </w:rPr>
              <w:t>(m)</w:t>
            </w:r>
          </w:p>
        </w:tc>
        <w:tc>
          <w:tcPr>
            <w:tcW w:w="155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4D6DA61F">
            <w:pPr>
              <w:pStyle w:val="6"/>
              <w:spacing w:before="56" w:line="259" w:lineRule="auto"/>
              <w:ind w:left="394" w:right="350" w:hanging="35"/>
            </w:pPr>
            <w:r>
              <w:rPr>
                <w:rFonts w:ascii="宋体" w:hAnsi="宋体" w:eastAsia="宋体" w:cs="宋体"/>
                <w:spacing w:val="6"/>
              </w:rPr>
              <w:t>屋顶绿化</w:t>
            </w:r>
            <w:r>
              <w:rPr>
                <w:rFonts w:ascii="宋体" w:hAnsi="宋体" w:eastAsia="宋体" w:cs="宋体"/>
                <w:spacing w:val="2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</w:rPr>
              <w:t>面积</w:t>
            </w:r>
            <w:r>
              <w:rPr>
                <w:spacing w:val="5"/>
              </w:rPr>
              <w:t>(</w:t>
            </w:r>
            <w:r>
              <w:rPr>
                <w:rFonts w:ascii="宋体" w:hAnsi="宋体" w:eastAsia="宋体" w:cs="宋体"/>
                <w:spacing w:val="5"/>
              </w:rPr>
              <w:t>㎡</w:t>
            </w:r>
            <w:r>
              <w:rPr>
                <w:spacing w:val="5"/>
              </w:rPr>
              <w:t>)</w:t>
            </w:r>
          </w:p>
        </w:tc>
        <w:tc>
          <w:tcPr>
            <w:tcW w:w="155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972DEB0">
            <w:pPr>
              <w:spacing w:before="213" w:line="228" w:lineRule="auto"/>
              <w:ind w:left="2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迎风面积比</w:t>
            </w:r>
          </w:p>
        </w:tc>
        <w:tc>
          <w:tcPr>
            <w:tcW w:w="1567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61F459B7">
            <w:pPr>
              <w:spacing w:before="56" w:line="228" w:lineRule="auto"/>
              <w:ind w:left="2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通风架空率</w:t>
            </w:r>
          </w:p>
          <w:p w14:paraId="1B057429">
            <w:pPr>
              <w:pStyle w:val="6"/>
              <w:spacing w:before="97" w:line="201" w:lineRule="auto"/>
              <w:ind w:left="631"/>
            </w:pPr>
            <w:r>
              <w:rPr>
                <w:spacing w:val="1"/>
              </w:rPr>
              <w:t>(%)</w:t>
            </w:r>
          </w:p>
        </w:tc>
      </w:tr>
      <w:tr w14:paraId="6C7DA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E025062">
            <w:pPr>
              <w:pStyle w:val="6"/>
              <w:spacing w:before="93" w:line="195" w:lineRule="auto"/>
              <w:ind w:left="122"/>
            </w:pPr>
            <w:r>
              <w:rPr>
                <w:spacing w:val="-8"/>
              </w:rPr>
              <w:t>1#</w:t>
            </w:r>
          </w:p>
        </w:tc>
        <w:tc>
          <w:tcPr>
            <w:tcW w:w="1552" w:type="dxa"/>
            <w:vAlign w:val="top"/>
          </w:tcPr>
          <w:p w14:paraId="3852E307">
            <w:pPr>
              <w:pStyle w:val="6"/>
              <w:spacing w:before="93" w:line="195" w:lineRule="auto"/>
              <w:ind w:left="99"/>
            </w:pPr>
            <w:r>
              <w:rPr>
                <w:spacing w:val="3"/>
              </w:rPr>
              <w:t>747.0</w:t>
            </w:r>
          </w:p>
        </w:tc>
        <w:tc>
          <w:tcPr>
            <w:tcW w:w="1553" w:type="dxa"/>
            <w:vAlign w:val="top"/>
          </w:tcPr>
          <w:p w14:paraId="18E352D2">
            <w:pPr>
              <w:pStyle w:val="6"/>
              <w:spacing w:before="93" w:line="195" w:lineRule="auto"/>
              <w:ind w:left="105"/>
            </w:pPr>
            <w:r>
              <w:rPr>
                <w:rFonts w:hint="eastAsia" w:eastAsia="宋体"/>
                <w:spacing w:val="1"/>
                <w:lang w:val="en-US" w:eastAsia="zh-CN"/>
              </w:rPr>
              <w:t>27</w:t>
            </w:r>
            <w:r>
              <w:rPr>
                <w:spacing w:val="1"/>
              </w:rPr>
              <w:t>.0</w:t>
            </w:r>
          </w:p>
        </w:tc>
        <w:tc>
          <w:tcPr>
            <w:tcW w:w="1552" w:type="dxa"/>
            <w:vAlign w:val="top"/>
          </w:tcPr>
          <w:p w14:paraId="1CDEDC4E">
            <w:pPr>
              <w:pStyle w:val="6"/>
              <w:spacing w:before="93" w:line="195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553" w:type="dxa"/>
            <w:vAlign w:val="top"/>
          </w:tcPr>
          <w:p w14:paraId="24A755CC">
            <w:pPr>
              <w:pStyle w:val="6"/>
              <w:spacing w:before="93" w:line="195" w:lineRule="auto"/>
              <w:ind w:left="112"/>
            </w:pPr>
            <w:r>
              <w:rPr>
                <w:spacing w:val="2"/>
              </w:rPr>
              <w:t>0.87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04CFB1F7">
            <w:pPr>
              <w:pStyle w:val="6"/>
              <w:spacing w:before="93" w:line="195" w:lineRule="auto"/>
              <w:ind w:left="117"/>
            </w:pPr>
            <w:r>
              <w:rPr>
                <w:spacing w:val="1"/>
              </w:rPr>
              <w:t>0.0</w:t>
            </w:r>
          </w:p>
        </w:tc>
      </w:tr>
      <w:tr w14:paraId="683744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EAD9E52">
            <w:pPr>
              <w:pStyle w:val="6"/>
              <w:spacing w:before="97" w:line="195" w:lineRule="auto"/>
              <w:ind w:left="102"/>
            </w:pPr>
            <w:r>
              <w:rPr>
                <w:spacing w:val="2"/>
              </w:rPr>
              <w:t>2#</w:t>
            </w:r>
          </w:p>
        </w:tc>
        <w:tc>
          <w:tcPr>
            <w:tcW w:w="1552" w:type="dxa"/>
            <w:vAlign w:val="top"/>
          </w:tcPr>
          <w:p w14:paraId="4B84A090">
            <w:pPr>
              <w:pStyle w:val="6"/>
              <w:spacing w:before="97" w:line="195" w:lineRule="auto"/>
              <w:ind w:left="101"/>
            </w:pPr>
            <w:r>
              <w:rPr>
                <w:spacing w:val="2"/>
              </w:rPr>
              <w:t>504.5</w:t>
            </w:r>
          </w:p>
        </w:tc>
        <w:tc>
          <w:tcPr>
            <w:tcW w:w="1553" w:type="dxa"/>
            <w:vAlign w:val="top"/>
          </w:tcPr>
          <w:p w14:paraId="59432C01">
            <w:pPr>
              <w:pStyle w:val="6"/>
              <w:spacing w:before="97" w:line="195" w:lineRule="auto"/>
              <w:ind w:left="101"/>
            </w:pPr>
            <w:r>
              <w:rPr>
                <w:spacing w:val="2"/>
              </w:rPr>
              <w:t>27.0</w:t>
            </w:r>
          </w:p>
        </w:tc>
        <w:tc>
          <w:tcPr>
            <w:tcW w:w="1552" w:type="dxa"/>
            <w:vAlign w:val="top"/>
          </w:tcPr>
          <w:p w14:paraId="6E7EAABD">
            <w:pPr>
              <w:pStyle w:val="6"/>
              <w:spacing w:before="97" w:line="195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553" w:type="dxa"/>
            <w:vAlign w:val="top"/>
          </w:tcPr>
          <w:p w14:paraId="575BD96D">
            <w:pPr>
              <w:pStyle w:val="6"/>
              <w:spacing w:before="97" w:line="195" w:lineRule="auto"/>
              <w:ind w:left="112"/>
            </w:pPr>
            <w:r>
              <w:rPr>
                <w:spacing w:val="2"/>
              </w:rPr>
              <w:t>0.86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17D389AE">
            <w:pPr>
              <w:pStyle w:val="6"/>
              <w:spacing w:before="97" w:line="195" w:lineRule="auto"/>
              <w:ind w:left="117"/>
            </w:pPr>
            <w:r>
              <w:rPr>
                <w:spacing w:val="1"/>
              </w:rPr>
              <w:t>0.0</w:t>
            </w:r>
          </w:p>
        </w:tc>
      </w:tr>
      <w:tr w14:paraId="42D79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559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1F34AECE">
            <w:pPr>
              <w:spacing w:before="68" w:line="228" w:lineRule="auto"/>
              <w:ind w:left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文创中心</w:t>
            </w:r>
          </w:p>
        </w:tc>
        <w:tc>
          <w:tcPr>
            <w:tcW w:w="1552" w:type="dxa"/>
            <w:tcBorders>
              <w:bottom w:val="single" w:color="000000" w:sz="10" w:space="0"/>
            </w:tcBorders>
            <w:vAlign w:val="top"/>
          </w:tcPr>
          <w:p w14:paraId="4B203B5E">
            <w:pPr>
              <w:pStyle w:val="6"/>
              <w:spacing w:before="104" w:line="195" w:lineRule="auto"/>
              <w:ind w:left="96"/>
            </w:pPr>
            <w:r>
              <w:rPr>
                <w:spacing w:val="3"/>
              </w:rPr>
              <w:t>268.6</w:t>
            </w:r>
          </w:p>
        </w:tc>
        <w:tc>
          <w:tcPr>
            <w:tcW w:w="1553" w:type="dxa"/>
            <w:tcBorders>
              <w:bottom w:val="single" w:color="000000" w:sz="10" w:space="0"/>
            </w:tcBorders>
            <w:vAlign w:val="top"/>
          </w:tcPr>
          <w:p w14:paraId="26D6721A">
            <w:pPr>
              <w:pStyle w:val="6"/>
              <w:spacing w:before="104" w:line="195" w:lineRule="auto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pacing w:val="3"/>
                <w:lang w:val="en-US" w:eastAsia="zh-CN"/>
              </w:rPr>
              <w:t>6.2</w:t>
            </w:r>
          </w:p>
        </w:tc>
        <w:tc>
          <w:tcPr>
            <w:tcW w:w="1552" w:type="dxa"/>
            <w:tcBorders>
              <w:bottom w:val="single" w:color="000000" w:sz="10" w:space="0"/>
            </w:tcBorders>
            <w:vAlign w:val="top"/>
          </w:tcPr>
          <w:p w14:paraId="6C2B7F31">
            <w:pPr>
              <w:pStyle w:val="6"/>
              <w:spacing w:before="104" w:line="195" w:lineRule="auto"/>
              <w:ind w:left="124"/>
            </w:pPr>
            <w:r>
              <w:rPr>
                <w:spacing w:val="-1"/>
              </w:rPr>
              <w:t>182.8</w:t>
            </w:r>
          </w:p>
        </w:tc>
        <w:tc>
          <w:tcPr>
            <w:tcW w:w="1553" w:type="dxa"/>
            <w:tcBorders>
              <w:bottom w:val="single" w:color="000000" w:sz="10" w:space="0"/>
            </w:tcBorders>
            <w:vAlign w:val="top"/>
          </w:tcPr>
          <w:p w14:paraId="34C05D14">
            <w:pPr>
              <w:pStyle w:val="6"/>
              <w:spacing w:before="104" w:line="195" w:lineRule="auto"/>
              <w:ind w:left="112"/>
            </w:pPr>
            <w:r>
              <w:rPr>
                <w:spacing w:val="2"/>
              </w:rPr>
              <w:t>0.95</w:t>
            </w:r>
          </w:p>
        </w:tc>
        <w:tc>
          <w:tcPr>
            <w:tcW w:w="1567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8040533">
            <w:pPr>
              <w:pStyle w:val="6"/>
              <w:spacing w:before="104" w:line="195" w:lineRule="auto"/>
              <w:ind w:left="117"/>
            </w:pPr>
            <w:r>
              <w:rPr>
                <w:spacing w:val="1"/>
              </w:rPr>
              <w:t>0.0</w:t>
            </w:r>
          </w:p>
        </w:tc>
      </w:tr>
    </w:tbl>
    <w:p w14:paraId="4FC7B881">
      <w:pPr>
        <w:pStyle w:val="2"/>
        <w:spacing w:line="298" w:lineRule="auto"/>
      </w:pPr>
    </w:p>
    <w:p w14:paraId="6320EC97">
      <w:pPr>
        <w:pStyle w:val="2"/>
        <w:spacing w:line="298" w:lineRule="auto"/>
      </w:pPr>
    </w:p>
    <w:p w14:paraId="36F2C25D">
      <w:pPr>
        <w:spacing w:before="78" w:line="220" w:lineRule="auto"/>
        <w:ind w:left="136"/>
        <w:outlineLvl w:val="1"/>
        <w:rPr>
          <w:rFonts w:ascii="宋体" w:hAnsi="宋体" w:eastAsia="宋体" w:cs="宋体"/>
          <w:sz w:val="24"/>
          <w:szCs w:val="24"/>
        </w:rPr>
      </w:pPr>
      <w:bookmarkStart w:id="42" w:name="bookmark22"/>
      <w:bookmarkEnd w:id="42"/>
      <w:bookmarkStart w:id="43" w:name="bookmark21"/>
      <w:bookmarkEnd w:id="43"/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5.2</w:t>
      </w:r>
      <w:r>
        <w:rPr>
          <w:rFonts w:ascii="宋体" w:hAnsi="宋体" w:eastAsia="宋体" w:cs="宋体"/>
          <w:spacing w:val="10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住区指标</w:t>
      </w:r>
    </w:p>
    <w:p w14:paraId="59A84096">
      <w:pPr>
        <w:spacing w:line="229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68"/>
        <w:gridCol w:w="4668"/>
      </w:tblGrid>
      <w:tr w14:paraId="751BAF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4668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497BE932">
            <w:pPr>
              <w:spacing w:before="56" w:line="228" w:lineRule="auto"/>
              <w:ind w:left="21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指标</w:t>
            </w:r>
          </w:p>
        </w:tc>
        <w:tc>
          <w:tcPr>
            <w:tcW w:w="4668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4DFB5864">
            <w:pPr>
              <w:spacing w:before="55" w:line="228" w:lineRule="auto"/>
              <w:ind w:left="22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值</w:t>
            </w:r>
          </w:p>
        </w:tc>
      </w:tr>
      <w:tr w14:paraId="3694F0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2D56245">
            <w:pPr>
              <w:pStyle w:val="6"/>
              <w:spacing w:before="49" w:line="221" w:lineRule="auto"/>
              <w:ind w:left="105"/>
            </w:pPr>
            <w:r>
              <w:rPr>
                <w:rFonts w:ascii="宋体" w:hAnsi="宋体" w:eastAsia="宋体" w:cs="宋体"/>
                <w:spacing w:val="6"/>
              </w:rPr>
              <w:t>地块面积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089446EC">
            <w:pPr>
              <w:pStyle w:val="6"/>
              <w:spacing w:before="85" w:line="195" w:lineRule="auto"/>
              <w:ind w:left="108"/>
            </w:pPr>
            <w:r>
              <w:rPr>
                <w:spacing w:val="3"/>
              </w:rPr>
              <w:t>3659.72</w:t>
            </w:r>
          </w:p>
        </w:tc>
      </w:tr>
      <w:tr w14:paraId="07D43D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B081C7F">
            <w:pPr>
              <w:spacing w:before="49" w:line="228" w:lineRule="auto"/>
              <w:ind w:lef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建筑密度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1838F530">
            <w:pPr>
              <w:pStyle w:val="6"/>
              <w:spacing w:before="85" w:line="195" w:lineRule="auto"/>
              <w:ind w:left="107"/>
            </w:pPr>
            <w:r>
              <w:rPr>
                <w:spacing w:val="2"/>
              </w:rPr>
              <w:t>0.42</w:t>
            </w:r>
          </w:p>
        </w:tc>
      </w:tr>
      <w:tr w14:paraId="7C878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ECCFD8D">
            <w:pPr>
              <w:pStyle w:val="6"/>
              <w:spacing w:before="49" w:line="221" w:lineRule="auto"/>
              <w:ind w:left="109"/>
            </w:pPr>
            <w:r>
              <w:rPr>
                <w:rFonts w:ascii="宋体" w:hAnsi="宋体" w:eastAsia="宋体" w:cs="宋体"/>
                <w:spacing w:val="6"/>
              </w:rPr>
              <w:t>室外面积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2943C1A0">
            <w:pPr>
              <w:pStyle w:val="6"/>
              <w:spacing w:before="85" w:line="195" w:lineRule="auto"/>
              <w:ind w:left="104"/>
            </w:pPr>
            <w:r>
              <w:rPr>
                <w:spacing w:val="4"/>
              </w:rPr>
              <w:t>2139.48</w:t>
            </w:r>
          </w:p>
        </w:tc>
      </w:tr>
      <w:tr w14:paraId="542426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8A9CB8A">
            <w:pPr>
              <w:pStyle w:val="6"/>
              <w:spacing w:before="53" w:line="221" w:lineRule="auto"/>
              <w:ind w:left="105"/>
            </w:pPr>
            <w:r>
              <w:rPr>
                <w:rFonts w:ascii="宋体" w:hAnsi="宋体" w:eastAsia="宋体" w:cs="宋体"/>
                <w:spacing w:val="6"/>
              </w:rPr>
              <w:t>广场面积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161E4C0A">
            <w:pPr>
              <w:pStyle w:val="6"/>
              <w:spacing w:before="89" w:line="195" w:lineRule="auto"/>
              <w:ind w:left="107"/>
            </w:pPr>
            <w:r>
              <w:rPr>
                <w:spacing w:val="2"/>
              </w:rPr>
              <w:t>0.00</w:t>
            </w:r>
          </w:p>
        </w:tc>
      </w:tr>
      <w:tr w14:paraId="042FF1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1A90219">
            <w:pPr>
              <w:pStyle w:val="6"/>
              <w:spacing w:before="53" w:line="221" w:lineRule="auto"/>
              <w:ind w:left="105"/>
            </w:pPr>
            <w:r>
              <w:rPr>
                <w:rFonts w:ascii="宋体" w:hAnsi="宋体" w:eastAsia="宋体" w:cs="宋体"/>
                <w:spacing w:val="6"/>
              </w:rPr>
              <w:t>道路面积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6274A566">
            <w:pPr>
              <w:pStyle w:val="6"/>
              <w:spacing w:before="89" w:line="195" w:lineRule="auto"/>
              <w:ind w:left="107"/>
            </w:pPr>
            <w:r>
              <w:rPr>
                <w:spacing w:val="2"/>
              </w:rPr>
              <w:t>0.00</w:t>
            </w:r>
          </w:p>
        </w:tc>
      </w:tr>
      <w:tr w14:paraId="56233B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EE70ED4">
            <w:pPr>
              <w:pStyle w:val="6"/>
              <w:spacing w:before="53" w:line="221" w:lineRule="auto"/>
              <w:ind w:left="107"/>
            </w:pPr>
            <w:r>
              <w:rPr>
                <w:rFonts w:ascii="宋体" w:hAnsi="宋体" w:eastAsia="宋体" w:cs="宋体"/>
                <w:spacing w:val="6"/>
              </w:rPr>
              <w:t>绿地面积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2F89EA5D">
            <w:pPr>
              <w:pStyle w:val="6"/>
              <w:spacing w:before="89" w:line="195" w:lineRule="auto"/>
              <w:ind w:left="109"/>
            </w:pPr>
            <w:r>
              <w:rPr>
                <w:spacing w:val="3"/>
              </w:rPr>
              <w:t>617.02</w:t>
            </w:r>
          </w:p>
        </w:tc>
      </w:tr>
      <w:tr w14:paraId="5818F6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47BFDBB">
            <w:pPr>
              <w:pStyle w:val="6"/>
              <w:spacing w:before="57" w:line="221" w:lineRule="auto"/>
              <w:ind w:left="108"/>
            </w:pPr>
            <w:r>
              <w:rPr>
                <w:rFonts w:ascii="宋体" w:hAnsi="宋体" w:eastAsia="宋体" w:cs="宋体"/>
                <w:spacing w:val="6"/>
              </w:rPr>
              <w:t>水面面积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340ADC48">
            <w:pPr>
              <w:pStyle w:val="6"/>
              <w:spacing w:before="93" w:line="195" w:lineRule="auto"/>
              <w:ind w:left="107"/>
            </w:pPr>
            <w:r>
              <w:rPr>
                <w:spacing w:val="2"/>
              </w:rPr>
              <w:t>0.00</w:t>
            </w:r>
          </w:p>
        </w:tc>
      </w:tr>
      <w:tr w14:paraId="71C6DA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5B94802">
            <w:pPr>
              <w:pStyle w:val="6"/>
              <w:spacing w:before="57" w:line="221" w:lineRule="auto"/>
              <w:ind w:left="107"/>
            </w:pPr>
            <w:r>
              <w:rPr>
                <w:rFonts w:ascii="宋体" w:hAnsi="宋体" w:eastAsia="宋体" w:cs="宋体"/>
                <w:spacing w:val="7"/>
              </w:rPr>
              <w:t>绿化屋面面积</w:t>
            </w:r>
            <w:r>
              <w:rPr>
                <w:spacing w:val="7"/>
              </w:rPr>
              <w:t>(</w:t>
            </w:r>
            <w:r>
              <w:rPr>
                <w:rFonts w:ascii="宋体" w:hAnsi="宋体" w:eastAsia="宋体" w:cs="宋体"/>
                <w:spacing w:val="7"/>
              </w:rPr>
              <w:t>㎡</w:t>
            </w:r>
            <w:r>
              <w:rPr>
                <w:spacing w:val="7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07543D78">
            <w:pPr>
              <w:pStyle w:val="6"/>
              <w:spacing w:before="93" w:line="195" w:lineRule="auto"/>
              <w:ind w:left="124"/>
            </w:pPr>
            <w:r>
              <w:t>182.79</w:t>
            </w:r>
          </w:p>
        </w:tc>
      </w:tr>
      <w:tr w14:paraId="68E251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ADB9E4F">
            <w:pPr>
              <w:pStyle w:val="6"/>
              <w:spacing w:before="58" w:line="221" w:lineRule="auto"/>
              <w:ind w:left="106"/>
            </w:pPr>
            <w:r>
              <w:rPr>
                <w:rFonts w:ascii="宋体" w:hAnsi="宋体" w:eastAsia="宋体" w:cs="宋体"/>
                <w:spacing w:val="7"/>
              </w:rPr>
              <w:t>乔木爬藤面积</w:t>
            </w:r>
            <w:r>
              <w:rPr>
                <w:spacing w:val="7"/>
              </w:rPr>
              <w:t>(</w:t>
            </w:r>
            <w:r>
              <w:rPr>
                <w:rFonts w:ascii="宋体" w:hAnsi="宋体" w:eastAsia="宋体" w:cs="宋体"/>
                <w:spacing w:val="7"/>
              </w:rPr>
              <w:t>㎡</w:t>
            </w:r>
            <w:r>
              <w:rPr>
                <w:spacing w:val="7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65756931">
            <w:pPr>
              <w:pStyle w:val="6"/>
              <w:spacing w:before="94" w:line="195" w:lineRule="auto"/>
              <w:ind w:left="110"/>
            </w:pPr>
            <w:r>
              <w:rPr>
                <w:spacing w:val="2"/>
              </w:rPr>
              <w:t>50.27</w:t>
            </w:r>
          </w:p>
        </w:tc>
      </w:tr>
      <w:tr w14:paraId="2B0219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73AD4D30">
            <w:pPr>
              <w:pStyle w:val="6"/>
              <w:spacing w:before="61" w:line="221" w:lineRule="auto"/>
              <w:ind w:left="110"/>
            </w:pPr>
            <w:r>
              <w:rPr>
                <w:rFonts w:ascii="宋体" w:hAnsi="宋体" w:eastAsia="宋体" w:cs="宋体"/>
                <w:spacing w:val="5"/>
              </w:rPr>
              <w:t>亭廊面积</w:t>
            </w:r>
            <w:r>
              <w:rPr>
                <w:spacing w:val="5"/>
              </w:rPr>
              <w:t>(</w:t>
            </w:r>
            <w:r>
              <w:rPr>
                <w:rFonts w:ascii="宋体" w:hAnsi="宋体" w:eastAsia="宋体" w:cs="宋体"/>
                <w:spacing w:val="5"/>
              </w:rPr>
              <w:t>㎡</w:t>
            </w:r>
            <w:r>
              <w:rPr>
                <w:spacing w:val="5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2A003423">
            <w:pPr>
              <w:pStyle w:val="6"/>
              <w:spacing w:before="97" w:line="195" w:lineRule="auto"/>
              <w:ind w:left="107"/>
            </w:pPr>
            <w:r>
              <w:rPr>
                <w:spacing w:val="2"/>
              </w:rPr>
              <w:t>0.00</w:t>
            </w:r>
          </w:p>
        </w:tc>
      </w:tr>
      <w:tr w14:paraId="17DA54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8FA93F4">
            <w:pPr>
              <w:pStyle w:val="6"/>
              <w:spacing w:before="62" w:line="221" w:lineRule="auto"/>
              <w:ind w:left="106"/>
            </w:pPr>
            <w:r>
              <w:rPr>
                <w:rFonts w:ascii="宋体" w:hAnsi="宋体" w:eastAsia="宋体" w:cs="宋体"/>
                <w:spacing w:val="7"/>
              </w:rPr>
              <w:t>渗透型硬地面积</w:t>
            </w:r>
            <w:r>
              <w:rPr>
                <w:spacing w:val="7"/>
              </w:rPr>
              <w:t>(</w:t>
            </w:r>
            <w:r>
              <w:rPr>
                <w:rFonts w:ascii="宋体" w:hAnsi="宋体" w:eastAsia="宋体" w:cs="宋体"/>
                <w:spacing w:val="7"/>
              </w:rPr>
              <w:t>㎡</w:t>
            </w:r>
            <w:r>
              <w:rPr>
                <w:spacing w:val="7"/>
              </w:rPr>
              <w:t>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7BF1DC7E">
            <w:pPr>
              <w:pStyle w:val="6"/>
              <w:spacing w:before="98" w:line="195" w:lineRule="auto"/>
              <w:ind w:left="113"/>
            </w:pPr>
            <w:r>
              <w:rPr>
                <w:spacing w:val="2"/>
              </w:rPr>
              <w:t>86.34</w:t>
            </w:r>
          </w:p>
        </w:tc>
      </w:tr>
      <w:tr w14:paraId="4AD3A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D38DCF2">
            <w:pPr>
              <w:spacing w:before="63" w:line="224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地表平均太阳辐射吸收系数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3ED253D2">
            <w:pPr>
              <w:pStyle w:val="6"/>
              <w:spacing w:before="99" w:line="195" w:lineRule="auto"/>
              <w:ind w:left="107"/>
            </w:pPr>
            <w:r>
              <w:rPr>
                <w:spacing w:val="2"/>
              </w:rPr>
              <w:t>0.80</w:t>
            </w:r>
          </w:p>
        </w:tc>
      </w:tr>
      <w:tr w14:paraId="47B495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9989E27">
            <w:pPr>
              <w:spacing w:before="66" w:line="221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地面粗糙系数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0006D0EB">
            <w:pPr>
              <w:pStyle w:val="6"/>
              <w:spacing w:before="102" w:line="195" w:lineRule="auto"/>
              <w:ind w:left="107"/>
            </w:pPr>
            <w:r>
              <w:rPr>
                <w:spacing w:val="2"/>
              </w:rPr>
              <w:t>0.16</w:t>
            </w:r>
          </w:p>
        </w:tc>
      </w:tr>
      <w:tr w14:paraId="54FD2B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1824AD3">
            <w:pPr>
              <w:spacing w:before="66" w:line="221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平均迎风面积比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122EB33C">
            <w:pPr>
              <w:pStyle w:val="6"/>
              <w:spacing w:before="102" w:line="195" w:lineRule="auto"/>
              <w:ind w:left="107"/>
            </w:pPr>
            <w:r>
              <w:rPr>
                <w:spacing w:val="3"/>
              </w:rPr>
              <w:t>0.782</w:t>
            </w:r>
          </w:p>
        </w:tc>
      </w:tr>
      <w:tr w14:paraId="064814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2CDD3DE">
            <w:pPr>
              <w:pStyle w:val="6"/>
              <w:spacing w:before="66" w:line="221" w:lineRule="auto"/>
              <w:ind w:left="105"/>
            </w:pPr>
            <w:r>
              <w:t>CTTC</w:t>
            </w:r>
            <w:r>
              <w:rPr>
                <w:spacing w:val="9"/>
              </w:rPr>
              <w:t xml:space="preserve"> </w:t>
            </w:r>
            <w:r>
              <w:rPr>
                <w:rFonts w:ascii="宋体" w:hAnsi="宋体" w:eastAsia="宋体" w:cs="宋体"/>
                <w:spacing w:val="9"/>
              </w:rPr>
              <w:t>居住区热时间常数</w:t>
            </w:r>
            <w:r>
              <w:rPr>
                <w:spacing w:val="9"/>
              </w:rPr>
              <w:t>(h)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1DE09BB0">
            <w:pPr>
              <w:pStyle w:val="6"/>
              <w:spacing w:before="102" w:line="195" w:lineRule="auto"/>
              <w:ind w:left="124"/>
            </w:pPr>
            <w:r>
              <w:rPr>
                <w:spacing w:val="-1"/>
              </w:rPr>
              <w:t>19.08</w:t>
            </w:r>
          </w:p>
        </w:tc>
      </w:tr>
      <w:tr w14:paraId="47DB93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0BAC35E">
            <w:pPr>
              <w:pStyle w:val="6"/>
              <w:spacing w:before="68" w:line="219" w:lineRule="auto"/>
              <w:ind w:left="107"/>
            </w:pPr>
            <w:r>
              <w:rPr>
                <w:rFonts w:ascii="宋体" w:hAnsi="宋体" w:eastAsia="宋体" w:cs="宋体"/>
                <w:spacing w:val="7"/>
              </w:rPr>
              <w:t>绿化遮阳覆盖率</w:t>
            </w:r>
            <w:r>
              <w:rPr>
                <w:spacing w:val="7"/>
              </w:rPr>
              <w:t>(%)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0ADFC2C7">
            <w:pPr>
              <w:pStyle w:val="6"/>
              <w:spacing w:before="105" w:line="195" w:lineRule="auto"/>
              <w:ind w:left="104"/>
            </w:pPr>
            <w:r>
              <w:t>2</w:t>
            </w:r>
          </w:p>
        </w:tc>
      </w:tr>
      <w:tr w14:paraId="72ADD6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2E520AF">
            <w:pPr>
              <w:pStyle w:val="6"/>
              <w:spacing w:before="69" w:line="218" w:lineRule="auto"/>
              <w:ind w:left="108"/>
            </w:pPr>
            <w:r>
              <w:rPr>
                <w:rFonts w:ascii="宋体" w:hAnsi="宋体" w:eastAsia="宋体" w:cs="宋体"/>
                <w:spacing w:val="7"/>
              </w:rPr>
              <w:t>构筑物遮阳覆盖率</w:t>
            </w:r>
            <w:r>
              <w:rPr>
                <w:spacing w:val="7"/>
              </w:rPr>
              <w:t>(%)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74B2270F">
            <w:pPr>
              <w:pStyle w:val="6"/>
              <w:spacing w:before="105" w:line="195" w:lineRule="auto"/>
              <w:ind w:left="107"/>
            </w:pPr>
            <w:r>
              <w:t>0</w:t>
            </w:r>
          </w:p>
        </w:tc>
      </w:tr>
      <w:tr w14:paraId="2F2102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668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CCE93D6">
            <w:pPr>
              <w:spacing w:before="69" w:line="218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平均天空角系数</w:t>
            </w:r>
          </w:p>
        </w:tc>
        <w:tc>
          <w:tcPr>
            <w:tcW w:w="4668" w:type="dxa"/>
            <w:tcBorders>
              <w:right w:val="single" w:color="000000" w:sz="10" w:space="0"/>
            </w:tcBorders>
            <w:vAlign w:val="top"/>
          </w:tcPr>
          <w:p w14:paraId="4E591441">
            <w:pPr>
              <w:pStyle w:val="6"/>
              <w:spacing w:before="105" w:line="195" w:lineRule="auto"/>
              <w:ind w:left="107"/>
            </w:pPr>
            <w:r>
              <w:rPr>
                <w:spacing w:val="2"/>
              </w:rPr>
              <w:t>0.46</w:t>
            </w:r>
          </w:p>
        </w:tc>
      </w:tr>
      <w:tr w14:paraId="00E14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4668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7BC5984C">
            <w:pPr>
              <w:pStyle w:val="6"/>
              <w:spacing w:before="72" w:line="221" w:lineRule="auto"/>
              <w:ind w:left="105"/>
            </w:pPr>
            <w:r>
              <w:rPr>
                <w:rFonts w:ascii="宋体" w:hAnsi="宋体" w:eastAsia="宋体" w:cs="宋体"/>
                <w:spacing w:val="6"/>
              </w:rPr>
              <w:t>通风架空率</w:t>
            </w:r>
            <w:r>
              <w:rPr>
                <w:spacing w:val="6"/>
              </w:rPr>
              <w:t>(%)</w:t>
            </w:r>
          </w:p>
        </w:tc>
        <w:tc>
          <w:tcPr>
            <w:tcW w:w="466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A6C5B9E">
            <w:pPr>
              <w:pStyle w:val="6"/>
              <w:spacing w:before="108" w:line="195" w:lineRule="auto"/>
              <w:ind w:left="107"/>
            </w:pPr>
            <w:r>
              <w:t>0</w:t>
            </w:r>
          </w:p>
        </w:tc>
      </w:tr>
    </w:tbl>
    <w:p w14:paraId="58F69115">
      <w:pPr>
        <w:pStyle w:val="2"/>
      </w:pPr>
    </w:p>
    <w:p w14:paraId="1C8A0EC6">
      <w:pPr>
        <w:sectPr>
          <w:footerReference r:id="rId11" w:type="default"/>
          <w:pgSz w:w="11906" w:h="16839"/>
          <w:pgMar w:top="1134" w:right="1248" w:bottom="1181" w:left="1295" w:header="862" w:footer="994" w:gutter="0"/>
          <w:cols w:space="720" w:num="1"/>
        </w:sectPr>
      </w:pPr>
    </w:p>
    <w:p w14:paraId="16FB874B">
      <w:pPr>
        <w:pStyle w:val="2"/>
        <w:spacing w:line="384" w:lineRule="auto"/>
      </w:pPr>
    </w:p>
    <w:p w14:paraId="327D9CA1">
      <w:pPr>
        <w:spacing w:before="91" w:line="220" w:lineRule="auto"/>
        <w:ind w:left="133"/>
        <w:outlineLvl w:val="0"/>
        <w:rPr>
          <w:rFonts w:ascii="宋体" w:hAnsi="宋体" w:eastAsia="宋体" w:cs="宋体"/>
          <w:sz w:val="28"/>
          <w:szCs w:val="28"/>
        </w:rPr>
      </w:pPr>
      <w:bookmarkStart w:id="44" w:name="bookmark26"/>
      <w:bookmarkEnd w:id="44"/>
      <w:bookmarkStart w:id="45" w:name="bookmark24"/>
      <w:bookmarkEnd w:id="45"/>
      <w:bookmarkStart w:id="46" w:name="bookmark23"/>
      <w:bookmarkEnd w:id="46"/>
      <w:r>
        <w:rPr>
          <w:rFonts w:ascii="Times New Roman" w:hAnsi="Times New Roman" w:eastAsia="Times New Roman" w:cs="Times New Roman"/>
          <w:b/>
          <w:bCs/>
          <w:spacing w:val="-8"/>
          <w:sz w:val="28"/>
          <w:szCs w:val="28"/>
        </w:rPr>
        <w:t>6</w:t>
      </w:r>
      <w:r>
        <w:rPr>
          <w:rFonts w:ascii="Times New Roman" w:hAnsi="Times New Roman" w:eastAsia="Times New Roman" w:cs="Times New Roman"/>
          <w:b/>
          <w:bCs/>
          <w:spacing w:val="8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强条检查</w:t>
      </w:r>
    </w:p>
    <w:p w14:paraId="0DDA0DE0">
      <w:pPr>
        <w:pStyle w:val="2"/>
        <w:spacing w:line="315" w:lineRule="auto"/>
      </w:pPr>
    </w:p>
    <w:p w14:paraId="4C8FD92F">
      <w:pPr>
        <w:spacing w:before="78" w:line="220" w:lineRule="auto"/>
        <w:ind w:left="134"/>
        <w:outlineLvl w:val="1"/>
        <w:rPr>
          <w:rFonts w:ascii="宋体" w:hAnsi="宋体" w:eastAsia="宋体" w:cs="宋体"/>
          <w:sz w:val="24"/>
          <w:szCs w:val="24"/>
        </w:rPr>
      </w:pPr>
      <w:bookmarkStart w:id="47" w:name="bookmark25"/>
      <w:bookmarkEnd w:id="47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6.1</w:t>
      </w:r>
      <w:r>
        <w:rPr>
          <w:rFonts w:ascii="宋体" w:hAnsi="宋体" w:eastAsia="宋体" w:cs="宋体"/>
          <w:spacing w:val="105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平均迎风面积比</w:t>
      </w:r>
    </w:p>
    <w:p w14:paraId="388A62C1">
      <w:pPr>
        <w:spacing w:line="228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1861"/>
        <w:gridCol w:w="1862"/>
        <w:gridCol w:w="1862"/>
        <w:gridCol w:w="1876"/>
      </w:tblGrid>
      <w:tr w14:paraId="0B78BA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87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12518022">
            <w:pPr>
              <w:spacing w:before="212" w:line="228" w:lineRule="auto"/>
              <w:ind w:left="5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建筑名称</w:t>
            </w:r>
          </w:p>
        </w:tc>
        <w:tc>
          <w:tcPr>
            <w:tcW w:w="186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FA5B385">
            <w:pPr>
              <w:pStyle w:val="6"/>
              <w:spacing w:before="211" w:line="221" w:lineRule="auto"/>
              <w:ind w:left="330"/>
            </w:pPr>
            <w:r>
              <w:rPr>
                <w:rFonts w:ascii="宋体" w:hAnsi="宋体" w:eastAsia="宋体" w:cs="宋体"/>
                <w:spacing w:val="6"/>
              </w:rPr>
              <w:t>迎风面积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AEB97A6">
            <w:pPr>
              <w:pStyle w:val="6"/>
              <w:spacing w:before="55" w:line="262" w:lineRule="auto"/>
              <w:ind w:left="336" w:right="329" w:firstLine="178"/>
            </w:pPr>
            <w:r>
              <w:rPr>
                <w:rFonts w:ascii="宋体" w:hAnsi="宋体" w:eastAsia="宋体" w:cs="宋体"/>
                <w:spacing w:val="6"/>
              </w:rPr>
              <w:t>最大可能</w:t>
            </w:r>
            <w:r>
              <w:rPr>
                <w:rFonts w:ascii="宋体" w:hAnsi="宋体" w:eastAsia="宋体" w:cs="宋体"/>
                <w:spacing w:val="1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</w:rPr>
              <w:t>迎风面积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E048538">
            <w:pPr>
              <w:pStyle w:val="6"/>
              <w:spacing w:before="55" w:line="262" w:lineRule="auto"/>
              <w:ind w:left="404" w:right="387" w:firstLine="113"/>
            </w:pPr>
            <w:r>
              <w:rPr>
                <w:rFonts w:ascii="宋体" w:hAnsi="宋体" w:eastAsia="宋体" w:cs="宋体"/>
                <w:spacing w:val="6"/>
              </w:rPr>
              <w:t>最大可能</w:t>
            </w:r>
            <w:r>
              <w:rPr>
                <w:rFonts w:ascii="宋体" w:hAnsi="宋体" w:eastAsia="宋体" w:cs="宋体"/>
                <w:spacing w:val="1"/>
              </w:rPr>
              <w:t xml:space="preserve">  </w:t>
            </w:r>
            <w:r>
              <w:rPr>
                <w:rFonts w:ascii="宋体" w:hAnsi="宋体" w:eastAsia="宋体" w:cs="宋体"/>
                <w:spacing w:val="6"/>
              </w:rPr>
              <w:t>迎风方向</w:t>
            </w:r>
            <w:r>
              <w:rPr>
                <w:spacing w:val="6"/>
              </w:rPr>
              <w:t>(°)</w:t>
            </w:r>
          </w:p>
        </w:tc>
        <w:tc>
          <w:tcPr>
            <w:tcW w:w="1876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3E665AA2">
            <w:pPr>
              <w:spacing w:before="212" w:line="228" w:lineRule="auto"/>
              <w:ind w:left="4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迎风面积比</w:t>
            </w:r>
          </w:p>
        </w:tc>
      </w:tr>
      <w:tr w14:paraId="42F543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18D9AFB">
            <w:pPr>
              <w:pStyle w:val="6"/>
              <w:spacing w:before="89" w:line="195" w:lineRule="auto"/>
              <w:ind w:left="122"/>
            </w:pPr>
            <w:r>
              <w:rPr>
                <w:spacing w:val="-8"/>
              </w:rPr>
              <w:t>1#</w:t>
            </w:r>
          </w:p>
        </w:tc>
        <w:tc>
          <w:tcPr>
            <w:tcW w:w="1861" w:type="dxa"/>
            <w:vAlign w:val="top"/>
          </w:tcPr>
          <w:p w14:paraId="057D80FD">
            <w:pPr>
              <w:pStyle w:val="6"/>
              <w:spacing w:before="89" w:line="195" w:lineRule="auto"/>
              <w:ind w:left="117"/>
            </w:pPr>
            <w:r>
              <w:rPr>
                <w:spacing w:val="1"/>
              </w:rPr>
              <w:t>1514.54</w:t>
            </w:r>
          </w:p>
        </w:tc>
        <w:tc>
          <w:tcPr>
            <w:tcW w:w="1862" w:type="dxa"/>
            <w:vAlign w:val="top"/>
          </w:tcPr>
          <w:p w14:paraId="78F97E9B">
            <w:pPr>
              <w:pStyle w:val="6"/>
              <w:spacing w:before="89" w:line="195" w:lineRule="auto"/>
              <w:ind w:left="123"/>
            </w:pPr>
            <w:r>
              <w:rPr>
                <w:spacing w:val="-3"/>
              </w:rPr>
              <w:t>1612.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11</w:t>
            </w:r>
          </w:p>
        </w:tc>
        <w:tc>
          <w:tcPr>
            <w:tcW w:w="1862" w:type="dxa"/>
            <w:vAlign w:val="top"/>
          </w:tcPr>
          <w:p w14:paraId="419D9D1D">
            <w:pPr>
              <w:pStyle w:val="6"/>
              <w:spacing w:before="89" w:line="195" w:lineRule="auto"/>
              <w:ind w:left="107"/>
            </w:pPr>
            <w:r>
              <w:rPr>
                <w:spacing w:val="3"/>
              </w:rPr>
              <w:t>40.00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415CC873">
            <w:pPr>
              <w:pStyle w:val="6"/>
              <w:spacing w:before="89" w:line="195" w:lineRule="auto"/>
              <w:ind w:left="116"/>
            </w:pPr>
            <w:r>
              <w:rPr>
                <w:spacing w:val="3"/>
              </w:rPr>
              <w:t>0.8662</w:t>
            </w:r>
          </w:p>
        </w:tc>
      </w:tr>
      <w:tr w14:paraId="57C6D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891775E">
            <w:pPr>
              <w:pStyle w:val="6"/>
              <w:spacing w:before="91" w:line="195" w:lineRule="auto"/>
              <w:ind w:left="102"/>
            </w:pPr>
            <w:r>
              <w:rPr>
                <w:spacing w:val="2"/>
              </w:rPr>
              <w:t>2#</w:t>
            </w:r>
          </w:p>
        </w:tc>
        <w:tc>
          <w:tcPr>
            <w:tcW w:w="1861" w:type="dxa"/>
            <w:vAlign w:val="top"/>
          </w:tcPr>
          <w:p w14:paraId="6FBFE253">
            <w:pPr>
              <w:pStyle w:val="6"/>
              <w:spacing w:before="91" w:line="195" w:lineRule="auto"/>
              <w:ind w:left="117"/>
            </w:pPr>
            <w:r>
              <w:rPr>
                <w:spacing w:val="1"/>
              </w:rPr>
              <w:t>1122.20</w:t>
            </w:r>
          </w:p>
        </w:tc>
        <w:tc>
          <w:tcPr>
            <w:tcW w:w="1862" w:type="dxa"/>
            <w:vAlign w:val="top"/>
          </w:tcPr>
          <w:p w14:paraId="58594158">
            <w:pPr>
              <w:pStyle w:val="6"/>
              <w:spacing w:before="91" w:line="195" w:lineRule="auto"/>
              <w:ind w:left="123"/>
            </w:pPr>
            <w:r>
              <w:rPr>
                <w:spacing w:val="1"/>
              </w:rPr>
              <w:t>1197.03</w:t>
            </w:r>
          </w:p>
        </w:tc>
        <w:tc>
          <w:tcPr>
            <w:tcW w:w="1862" w:type="dxa"/>
            <w:vAlign w:val="top"/>
          </w:tcPr>
          <w:p w14:paraId="6EE12A8A">
            <w:pPr>
              <w:pStyle w:val="6"/>
              <w:spacing w:before="91" w:line="195" w:lineRule="auto"/>
              <w:ind w:left="107"/>
            </w:pPr>
            <w:r>
              <w:rPr>
                <w:spacing w:val="3"/>
              </w:rPr>
              <w:t>40.00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6FDFA559">
            <w:pPr>
              <w:pStyle w:val="6"/>
              <w:spacing w:before="91" w:line="195" w:lineRule="auto"/>
              <w:ind w:left="116"/>
            </w:pPr>
            <w:r>
              <w:rPr>
                <w:spacing w:val="3"/>
              </w:rPr>
              <w:t>0.8614</w:t>
            </w:r>
          </w:p>
        </w:tc>
      </w:tr>
      <w:tr w14:paraId="138FEE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700D698">
            <w:pPr>
              <w:spacing w:before="58" w:line="227" w:lineRule="auto"/>
              <w:ind w:left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文创中心</w:t>
            </w:r>
          </w:p>
        </w:tc>
        <w:tc>
          <w:tcPr>
            <w:tcW w:w="1861" w:type="dxa"/>
            <w:vAlign w:val="top"/>
          </w:tcPr>
          <w:p w14:paraId="3EB2ACB9">
            <w:pPr>
              <w:pStyle w:val="6"/>
              <w:spacing w:before="93" w:line="195" w:lineRule="auto"/>
              <w:ind w:left="101"/>
            </w:pPr>
            <w:r>
              <w:rPr>
                <w:spacing w:val="3"/>
              </w:rPr>
              <w:t>67.56</w:t>
            </w:r>
          </w:p>
        </w:tc>
        <w:tc>
          <w:tcPr>
            <w:tcW w:w="1862" w:type="dxa"/>
            <w:vAlign w:val="top"/>
          </w:tcPr>
          <w:p w14:paraId="320CEEB5">
            <w:pPr>
              <w:pStyle w:val="6"/>
              <w:spacing w:before="93" w:line="195" w:lineRule="auto"/>
              <w:ind w:left="123"/>
            </w:pPr>
            <w:r>
              <w:t>144.37</w:t>
            </w:r>
          </w:p>
        </w:tc>
        <w:tc>
          <w:tcPr>
            <w:tcW w:w="1862" w:type="dxa"/>
            <w:vAlign w:val="top"/>
          </w:tcPr>
          <w:p w14:paraId="17DEF0F3">
            <w:pPr>
              <w:pStyle w:val="6"/>
              <w:spacing w:before="93" w:line="195" w:lineRule="auto"/>
              <w:ind w:left="128"/>
            </w:pPr>
            <w:r>
              <w:t>129.00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6E5F72FE">
            <w:pPr>
              <w:pStyle w:val="6"/>
              <w:spacing w:before="93" w:line="195" w:lineRule="auto"/>
              <w:ind w:left="116"/>
            </w:pPr>
            <w:r>
              <w:rPr>
                <w:spacing w:val="3"/>
              </w:rPr>
              <w:t>0.9545</w:t>
            </w:r>
          </w:p>
        </w:tc>
      </w:tr>
      <w:tr w14:paraId="2B5DB2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84DB6B6">
            <w:pPr>
              <w:spacing w:before="62" w:line="223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平均迎风面积比</w:t>
            </w:r>
          </w:p>
        </w:tc>
        <w:tc>
          <w:tcPr>
            <w:tcW w:w="7461" w:type="dxa"/>
            <w:gridSpan w:val="4"/>
            <w:tcBorders>
              <w:right w:val="single" w:color="000000" w:sz="10" w:space="0"/>
            </w:tcBorders>
            <w:vAlign w:val="top"/>
          </w:tcPr>
          <w:p w14:paraId="0500EA19">
            <w:pPr>
              <w:pStyle w:val="6"/>
              <w:spacing w:before="98" w:line="195" w:lineRule="auto"/>
              <w:ind w:left="100"/>
            </w:pPr>
            <w:r>
              <w:rPr>
                <w:b/>
                <w:bCs/>
                <w:spacing w:val="3"/>
              </w:rPr>
              <w:t>0.782</w:t>
            </w:r>
          </w:p>
        </w:tc>
      </w:tr>
      <w:tr w14:paraId="74494D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11C8C5B">
            <w:pPr>
              <w:spacing w:before="64" w:line="221" w:lineRule="auto"/>
              <w:ind w:left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依据</w:t>
            </w:r>
          </w:p>
        </w:tc>
        <w:tc>
          <w:tcPr>
            <w:tcW w:w="7461" w:type="dxa"/>
            <w:gridSpan w:val="4"/>
            <w:tcBorders>
              <w:right w:val="single" w:color="000000" w:sz="10" w:space="0"/>
            </w:tcBorders>
            <w:vAlign w:val="top"/>
          </w:tcPr>
          <w:p w14:paraId="5ACF76E6">
            <w:pPr>
              <w:pStyle w:val="6"/>
              <w:spacing w:before="64" w:line="221" w:lineRule="auto"/>
              <w:ind w:left="10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</w:rPr>
              <w:t>《城市居住区热环境设计标准》</w:t>
            </w:r>
            <w:r>
              <w:rPr>
                <w:b/>
                <w:bCs/>
                <w:spacing w:val="6"/>
              </w:rPr>
              <w:t xml:space="preserve">4.1.1 </w:t>
            </w:r>
            <w:r>
              <w:rPr>
                <w:rFonts w:ascii="宋体" w:hAnsi="宋体" w:eastAsia="宋体" w:cs="宋体"/>
                <w:b/>
                <w:bCs/>
                <w:spacing w:val="6"/>
              </w:rPr>
              <w:t>条</w:t>
            </w:r>
          </w:p>
        </w:tc>
      </w:tr>
      <w:tr w14:paraId="09F204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4518AE6">
            <w:pPr>
              <w:spacing w:before="66" w:line="219" w:lineRule="auto"/>
              <w:ind w:left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标准要求</w:t>
            </w:r>
          </w:p>
        </w:tc>
        <w:tc>
          <w:tcPr>
            <w:tcW w:w="7461" w:type="dxa"/>
            <w:gridSpan w:val="4"/>
            <w:tcBorders>
              <w:right w:val="single" w:color="000000" w:sz="10" w:space="0"/>
            </w:tcBorders>
            <w:vAlign w:val="top"/>
          </w:tcPr>
          <w:p w14:paraId="218107D7">
            <w:pPr>
              <w:pStyle w:val="6"/>
              <w:spacing w:before="66" w:line="219" w:lineRule="auto"/>
              <w:ind w:left="99"/>
            </w:pPr>
            <w:r>
              <w:rPr>
                <w:rFonts w:ascii="宋体" w:hAnsi="宋体" w:eastAsia="宋体" w:cs="宋体"/>
                <w:b/>
                <w:bCs/>
                <w:spacing w:val="6"/>
              </w:rPr>
              <w:t>平均迎风面积比</w:t>
            </w:r>
            <w:r>
              <w:rPr>
                <w:b/>
                <w:bCs/>
                <w:spacing w:val="6"/>
              </w:rPr>
              <w:t>≤0.80</w:t>
            </w:r>
          </w:p>
        </w:tc>
      </w:tr>
      <w:tr w14:paraId="62EBC0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87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38C611E2">
            <w:pPr>
              <w:spacing w:before="71" w:line="229" w:lineRule="auto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结论</w:t>
            </w:r>
          </w:p>
        </w:tc>
        <w:tc>
          <w:tcPr>
            <w:tcW w:w="7461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5FE81BB9">
            <w:pPr>
              <w:spacing w:before="70" w:line="228" w:lineRule="auto"/>
              <w:ind w:left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满足</w:t>
            </w:r>
          </w:p>
        </w:tc>
      </w:tr>
    </w:tbl>
    <w:p w14:paraId="3395FF31">
      <w:pPr>
        <w:pStyle w:val="2"/>
        <w:spacing w:line="298" w:lineRule="auto"/>
      </w:pPr>
    </w:p>
    <w:p w14:paraId="4B45DF97">
      <w:pPr>
        <w:pStyle w:val="2"/>
        <w:spacing w:line="299" w:lineRule="auto"/>
      </w:pPr>
    </w:p>
    <w:p w14:paraId="7D13F604">
      <w:pPr>
        <w:spacing w:before="78" w:line="219" w:lineRule="auto"/>
        <w:ind w:left="134"/>
        <w:outlineLvl w:val="1"/>
        <w:rPr>
          <w:rFonts w:ascii="宋体" w:hAnsi="宋体" w:eastAsia="宋体" w:cs="宋体"/>
          <w:sz w:val="24"/>
          <w:szCs w:val="24"/>
        </w:rPr>
      </w:pPr>
      <w:bookmarkStart w:id="48" w:name="bookmark27"/>
      <w:bookmarkEnd w:id="48"/>
      <w:bookmarkStart w:id="49" w:name="bookmark28"/>
      <w:bookmarkEnd w:id="49"/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6.2</w:t>
      </w:r>
      <w:r>
        <w:rPr>
          <w:rFonts w:ascii="宋体" w:hAnsi="宋体" w:eastAsia="宋体" w:cs="宋体"/>
          <w:spacing w:val="11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活动场地遮阳覆盖率</w:t>
      </w:r>
    </w:p>
    <w:p w14:paraId="4CE5A1E9">
      <w:pPr>
        <w:spacing w:line="229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5"/>
        <w:gridCol w:w="1861"/>
        <w:gridCol w:w="1862"/>
        <w:gridCol w:w="1862"/>
        <w:gridCol w:w="1876"/>
      </w:tblGrid>
      <w:tr w14:paraId="038828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875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0428DD79">
            <w:pPr>
              <w:spacing w:before="56" w:line="228" w:lineRule="auto"/>
              <w:ind w:left="7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场地</w:t>
            </w:r>
          </w:p>
        </w:tc>
        <w:tc>
          <w:tcPr>
            <w:tcW w:w="186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964B698">
            <w:pPr>
              <w:pStyle w:val="6"/>
              <w:spacing w:before="55" w:line="221" w:lineRule="auto"/>
              <w:ind w:left="330"/>
            </w:pPr>
            <w:r>
              <w:rPr>
                <w:rFonts w:ascii="宋体" w:hAnsi="宋体" w:eastAsia="宋体" w:cs="宋体"/>
                <w:spacing w:val="6"/>
              </w:rPr>
              <w:t>遮阳面积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71EEC10">
            <w:pPr>
              <w:pStyle w:val="6"/>
              <w:spacing w:before="55" w:line="221" w:lineRule="auto"/>
              <w:ind w:left="336"/>
            </w:pPr>
            <w:r>
              <w:rPr>
                <w:rFonts w:ascii="宋体" w:hAnsi="宋体" w:eastAsia="宋体" w:cs="宋体"/>
                <w:spacing w:val="6"/>
              </w:rPr>
              <w:t>场地面积</w:t>
            </w:r>
            <w:r>
              <w:rPr>
                <w:spacing w:val="6"/>
              </w:rPr>
              <w:t>(</w:t>
            </w:r>
            <w:r>
              <w:rPr>
                <w:rFonts w:ascii="宋体" w:hAnsi="宋体" w:eastAsia="宋体" w:cs="宋体"/>
                <w:spacing w:val="6"/>
              </w:rPr>
              <w:t>㎡</w:t>
            </w:r>
            <w:r>
              <w:rPr>
                <w:spacing w:val="6"/>
              </w:rPr>
              <w:t>)</w:t>
            </w:r>
          </w:p>
        </w:tc>
        <w:tc>
          <w:tcPr>
            <w:tcW w:w="186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9645F63">
            <w:pPr>
              <w:pStyle w:val="6"/>
              <w:spacing w:before="55" w:line="221" w:lineRule="auto"/>
              <w:ind w:left="252"/>
            </w:pPr>
            <w:r>
              <w:rPr>
                <w:rFonts w:ascii="宋体" w:hAnsi="宋体" w:eastAsia="宋体" w:cs="宋体"/>
                <w:spacing w:val="7"/>
              </w:rPr>
              <w:t>遮阳覆盖率</w:t>
            </w:r>
            <w:r>
              <w:rPr>
                <w:spacing w:val="7"/>
              </w:rPr>
              <w:t>(%)</w:t>
            </w:r>
          </w:p>
        </w:tc>
        <w:tc>
          <w:tcPr>
            <w:tcW w:w="1876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14B6EAE7">
            <w:pPr>
              <w:pStyle w:val="6"/>
              <w:spacing w:before="55" w:line="221" w:lineRule="auto"/>
              <w:ind w:left="259"/>
            </w:pPr>
            <w:r>
              <w:rPr>
                <w:rFonts w:ascii="宋体" w:hAnsi="宋体" w:eastAsia="宋体" w:cs="宋体"/>
                <w:spacing w:val="6"/>
              </w:rPr>
              <w:t>覆盖率限值</w:t>
            </w:r>
            <w:r>
              <w:rPr>
                <w:spacing w:val="6"/>
              </w:rPr>
              <w:t>(%)</w:t>
            </w:r>
          </w:p>
        </w:tc>
      </w:tr>
      <w:tr w14:paraId="708E79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1D4A48F">
            <w:pPr>
              <w:spacing w:before="52" w:line="228" w:lineRule="auto"/>
              <w:ind w:left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停车场</w:t>
            </w:r>
          </w:p>
        </w:tc>
        <w:tc>
          <w:tcPr>
            <w:tcW w:w="1861" w:type="dxa"/>
            <w:vAlign w:val="top"/>
          </w:tcPr>
          <w:p w14:paraId="01C05019">
            <w:pPr>
              <w:pStyle w:val="6"/>
              <w:spacing w:before="89" w:line="195" w:lineRule="auto"/>
              <w:ind w:left="96"/>
            </w:pPr>
            <w:r>
              <w:rPr>
                <w:spacing w:val="3"/>
              </w:rPr>
              <w:t>27.0</w:t>
            </w:r>
          </w:p>
        </w:tc>
        <w:tc>
          <w:tcPr>
            <w:tcW w:w="1862" w:type="dxa"/>
            <w:vAlign w:val="top"/>
          </w:tcPr>
          <w:p w14:paraId="5EB291F8">
            <w:pPr>
              <w:pStyle w:val="6"/>
              <w:spacing w:before="89" w:line="195" w:lineRule="auto"/>
              <w:ind w:left="111"/>
            </w:pPr>
            <w:r>
              <w:rPr>
                <w:spacing w:val="1"/>
              </w:rPr>
              <w:t>86.3</w:t>
            </w:r>
          </w:p>
        </w:tc>
        <w:tc>
          <w:tcPr>
            <w:tcW w:w="1862" w:type="dxa"/>
            <w:vAlign w:val="top"/>
          </w:tcPr>
          <w:p w14:paraId="37E2E8E7">
            <w:pPr>
              <w:pStyle w:val="6"/>
              <w:spacing w:before="89" w:line="195" w:lineRule="auto"/>
              <w:ind w:left="112"/>
            </w:pPr>
            <w:r>
              <w:t>31</w:t>
            </w:r>
          </w:p>
        </w:tc>
        <w:tc>
          <w:tcPr>
            <w:tcW w:w="1876" w:type="dxa"/>
            <w:tcBorders>
              <w:right w:val="single" w:color="000000" w:sz="10" w:space="0"/>
            </w:tcBorders>
            <w:vAlign w:val="top"/>
          </w:tcPr>
          <w:p w14:paraId="32F13D87">
            <w:pPr>
              <w:pStyle w:val="6"/>
              <w:spacing w:before="89" w:line="195" w:lineRule="auto"/>
              <w:ind w:left="117"/>
            </w:pPr>
            <w:r>
              <w:t>30</w:t>
            </w:r>
          </w:p>
        </w:tc>
      </w:tr>
      <w:tr w14:paraId="14147F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DB4BF10">
            <w:pPr>
              <w:spacing w:before="57" w:line="226" w:lineRule="auto"/>
              <w:ind w:left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依据</w:t>
            </w:r>
          </w:p>
        </w:tc>
        <w:tc>
          <w:tcPr>
            <w:tcW w:w="7461" w:type="dxa"/>
            <w:gridSpan w:val="4"/>
            <w:tcBorders>
              <w:right w:val="single" w:color="000000" w:sz="10" w:space="0"/>
            </w:tcBorders>
            <w:vAlign w:val="top"/>
          </w:tcPr>
          <w:p w14:paraId="0549EB0B">
            <w:pPr>
              <w:pStyle w:val="6"/>
              <w:spacing w:before="57" w:line="226" w:lineRule="auto"/>
              <w:ind w:left="106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</w:rPr>
              <w:t>《城市居住区热环境设计标准》</w:t>
            </w:r>
            <w:r>
              <w:rPr>
                <w:b/>
                <w:bCs/>
                <w:spacing w:val="6"/>
              </w:rPr>
              <w:t xml:space="preserve">4.2.1 </w:t>
            </w:r>
            <w:r>
              <w:rPr>
                <w:rFonts w:ascii="宋体" w:hAnsi="宋体" w:eastAsia="宋体" w:cs="宋体"/>
                <w:b/>
                <w:bCs/>
                <w:spacing w:val="6"/>
              </w:rPr>
              <w:t>条</w:t>
            </w:r>
          </w:p>
        </w:tc>
      </w:tr>
      <w:tr w14:paraId="4BE98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875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44D9246">
            <w:pPr>
              <w:spacing w:before="61" w:line="222" w:lineRule="auto"/>
              <w:ind w:left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标准要求</w:t>
            </w:r>
          </w:p>
        </w:tc>
        <w:tc>
          <w:tcPr>
            <w:tcW w:w="7461" w:type="dxa"/>
            <w:gridSpan w:val="4"/>
            <w:tcBorders>
              <w:right w:val="single" w:color="000000" w:sz="10" w:space="0"/>
            </w:tcBorders>
            <w:vAlign w:val="top"/>
          </w:tcPr>
          <w:p w14:paraId="4B58097A">
            <w:pPr>
              <w:spacing w:before="61" w:line="222" w:lineRule="auto"/>
              <w:ind w:left="1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8"/>
                <w:sz w:val="20"/>
                <w:szCs w:val="20"/>
              </w:rPr>
              <w:t>各类活动场地遮阳覆盖率不得低于标准要求限值</w:t>
            </w:r>
          </w:p>
        </w:tc>
      </w:tr>
      <w:tr w14:paraId="0A4E1D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875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728C0318">
            <w:pPr>
              <w:spacing w:before="68" w:line="229" w:lineRule="auto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结论</w:t>
            </w:r>
          </w:p>
        </w:tc>
        <w:tc>
          <w:tcPr>
            <w:tcW w:w="7461" w:type="dxa"/>
            <w:gridSpan w:val="4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633855E">
            <w:pPr>
              <w:spacing w:before="67" w:line="228" w:lineRule="auto"/>
              <w:ind w:left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满足</w:t>
            </w:r>
          </w:p>
        </w:tc>
      </w:tr>
    </w:tbl>
    <w:p w14:paraId="12BFF352">
      <w:pPr>
        <w:pStyle w:val="2"/>
        <w:spacing w:line="278" w:lineRule="auto"/>
      </w:pPr>
    </w:p>
    <w:p w14:paraId="1AD2973A">
      <w:pPr>
        <w:pStyle w:val="2"/>
        <w:spacing w:line="278" w:lineRule="auto"/>
      </w:pPr>
    </w:p>
    <w:p w14:paraId="3CB22B6F">
      <w:pPr>
        <w:pStyle w:val="2"/>
        <w:spacing w:line="278" w:lineRule="auto"/>
      </w:pPr>
    </w:p>
    <w:p w14:paraId="2BF3B518">
      <w:pPr>
        <w:pStyle w:val="2"/>
        <w:spacing w:line="279" w:lineRule="auto"/>
      </w:pPr>
    </w:p>
    <w:p w14:paraId="6CF9EA29">
      <w:pPr>
        <w:spacing w:before="91" w:line="219" w:lineRule="auto"/>
        <w:ind w:left="132"/>
        <w:outlineLvl w:val="0"/>
        <w:rPr>
          <w:rFonts w:ascii="宋体" w:hAnsi="宋体" w:eastAsia="宋体" w:cs="宋体"/>
          <w:sz w:val="28"/>
          <w:szCs w:val="28"/>
        </w:rPr>
      </w:pPr>
      <w:bookmarkStart w:id="50" w:name="bookmark32"/>
      <w:bookmarkEnd w:id="50"/>
      <w:bookmarkStart w:id="51" w:name="bookmark29"/>
      <w:bookmarkEnd w:id="51"/>
      <w:bookmarkStart w:id="52" w:name="bookmark30"/>
      <w:bookmarkEnd w:id="52"/>
      <w:r>
        <w:rPr>
          <w:rFonts w:ascii="Times New Roman" w:hAnsi="Times New Roman" w:eastAsia="Times New Roman" w:cs="Times New Roman"/>
          <w:b/>
          <w:bCs/>
          <w:spacing w:val="-5"/>
          <w:sz w:val="28"/>
          <w:szCs w:val="28"/>
        </w:rPr>
        <w:t>7</w:t>
      </w:r>
      <w:r>
        <w:rPr>
          <w:rFonts w:ascii="Times New Roman" w:hAnsi="Times New Roman" w:eastAsia="Times New Roman" w:cs="Times New Roman"/>
          <w:b/>
          <w:bCs/>
          <w:spacing w:val="5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5"/>
          <w:sz w:val="28"/>
          <w:szCs w:val="28"/>
        </w:rPr>
        <w:t>评价性设计</w:t>
      </w:r>
    </w:p>
    <w:p w14:paraId="59187702">
      <w:pPr>
        <w:pStyle w:val="2"/>
        <w:spacing w:line="317" w:lineRule="auto"/>
      </w:pPr>
    </w:p>
    <w:p w14:paraId="4DF58D52">
      <w:pPr>
        <w:spacing w:before="79" w:line="219" w:lineRule="auto"/>
        <w:ind w:left="137"/>
        <w:outlineLvl w:val="1"/>
        <w:rPr>
          <w:rFonts w:ascii="宋体" w:hAnsi="宋体" w:eastAsia="宋体" w:cs="宋体"/>
          <w:sz w:val="24"/>
          <w:szCs w:val="24"/>
        </w:rPr>
      </w:pPr>
      <w:bookmarkStart w:id="53" w:name="bookmark31"/>
      <w:bookmarkEnd w:id="53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7.1</w:t>
      </w:r>
      <w:r>
        <w:rPr>
          <w:rFonts w:ascii="宋体" w:hAnsi="宋体" w:eastAsia="宋体" w:cs="宋体"/>
          <w:spacing w:val="10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平均热岛强度</w:t>
      </w:r>
    </w:p>
    <w:p w14:paraId="229B4F40">
      <w:pPr>
        <w:spacing w:line="231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1163"/>
        <w:gridCol w:w="1163"/>
        <w:gridCol w:w="1164"/>
        <w:gridCol w:w="1164"/>
        <w:gridCol w:w="1163"/>
        <w:gridCol w:w="1164"/>
        <w:gridCol w:w="1178"/>
      </w:tblGrid>
      <w:tr w14:paraId="01E637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1177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3CAB6A97">
            <w:pPr>
              <w:spacing w:line="301" w:lineRule="auto"/>
              <w:rPr>
                <w:rFonts w:ascii="Arial"/>
                <w:sz w:val="21"/>
              </w:rPr>
            </w:pPr>
          </w:p>
          <w:p w14:paraId="74085722">
            <w:pPr>
              <w:spacing w:before="65" w:line="228" w:lineRule="auto"/>
              <w:ind w:left="37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时刻</w:t>
            </w:r>
          </w:p>
        </w:tc>
        <w:tc>
          <w:tcPr>
            <w:tcW w:w="116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65E732AD">
            <w:pPr>
              <w:pStyle w:val="6"/>
              <w:spacing w:before="212" w:line="270" w:lineRule="auto"/>
              <w:ind w:left="290" w:right="268" w:hanging="33"/>
            </w:pPr>
            <w:r>
              <w:rPr>
                <w:rFonts w:ascii="宋体" w:hAnsi="宋体" w:eastAsia="宋体" w:cs="宋体"/>
                <w:spacing w:val="7"/>
              </w:rPr>
              <w:t>平均温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</w:rPr>
              <w:t>度</w:t>
            </w:r>
            <w:r>
              <w:rPr>
                <w:spacing w:val="4"/>
              </w:rPr>
              <w:t>(℃)</w:t>
            </w:r>
          </w:p>
        </w:tc>
        <w:tc>
          <w:tcPr>
            <w:tcW w:w="116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EDE5653">
            <w:pPr>
              <w:spacing w:before="56" w:line="228" w:lineRule="auto"/>
              <w:ind w:left="2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太阳辐</w:t>
            </w:r>
          </w:p>
          <w:p w14:paraId="0F0EAE4C">
            <w:pPr>
              <w:spacing w:before="65" w:line="228" w:lineRule="auto"/>
              <w:ind w:left="2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射升温</w:t>
            </w:r>
          </w:p>
          <w:p w14:paraId="6E3E0799">
            <w:pPr>
              <w:pStyle w:val="6"/>
              <w:spacing w:before="96" w:line="201" w:lineRule="auto"/>
              <w:ind w:left="399"/>
            </w:pPr>
            <w:r>
              <w:rPr>
                <w:spacing w:val="2"/>
              </w:rPr>
              <w:t>(℃)</w:t>
            </w:r>
          </w:p>
        </w:tc>
        <w:tc>
          <w:tcPr>
            <w:tcW w:w="116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1269F087">
            <w:pPr>
              <w:spacing w:before="56" w:line="228" w:lineRule="auto"/>
              <w:ind w:left="26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长波辐</w:t>
            </w:r>
          </w:p>
          <w:p w14:paraId="2B7917F8">
            <w:pPr>
              <w:spacing w:before="65" w:line="228" w:lineRule="auto"/>
              <w:ind w:left="2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射降温</w:t>
            </w:r>
          </w:p>
          <w:p w14:paraId="525F9108">
            <w:pPr>
              <w:pStyle w:val="6"/>
              <w:spacing w:before="97" w:line="201" w:lineRule="auto"/>
              <w:ind w:left="402"/>
            </w:pPr>
            <w:r>
              <w:rPr>
                <w:spacing w:val="2"/>
              </w:rPr>
              <w:t>(℃)</w:t>
            </w:r>
          </w:p>
        </w:tc>
        <w:tc>
          <w:tcPr>
            <w:tcW w:w="116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0783250">
            <w:pPr>
              <w:spacing w:before="56" w:line="228" w:lineRule="auto"/>
              <w:ind w:left="2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蒸发换</w:t>
            </w:r>
          </w:p>
          <w:p w14:paraId="08B5EE09">
            <w:pPr>
              <w:spacing w:before="64" w:line="228" w:lineRule="auto"/>
              <w:ind w:left="2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热降温</w:t>
            </w:r>
          </w:p>
          <w:p w14:paraId="7B5947A3">
            <w:pPr>
              <w:pStyle w:val="6"/>
              <w:spacing w:before="97" w:line="201" w:lineRule="auto"/>
              <w:ind w:left="407"/>
            </w:pPr>
            <w:r>
              <w:rPr>
                <w:spacing w:val="2"/>
              </w:rPr>
              <w:t>(℃)</w:t>
            </w:r>
          </w:p>
        </w:tc>
        <w:tc>
          <w:tcPr>
            <w:tcW w:w="116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052D4D8">
            <w:pPr>
              <w:pStyle w:val="6"/>
              <w:spacing w:before="55" w:line="281" w:lineRule="auto"/>
              <w:ind w:left="377" w:right="256" w:hanging="105"/>
            </w:pPr>
            <w:r>
              <w:rPr>
                <w:rFonts w:ascii="宋体" w:hAnsi="宋体" w:eastAsia="宋体" w:cs="宋体"/>
                <w:spacing w:val="6"/>
              </w:rPr>
              <w:t>居住区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rFonts w:ascii="宋体" w:hAnsi="宋体" w:eastAsia="宋体" w:cs="宋体"/>
                <w:spacing w:val="3"/>
              </w:rPr>
              <w:t>温度</w:t>
            </w:r>
            <w:r>
              <w:rPr>
                <w:rFonts w:ascii="宋体" w:hAnsi="宋体" w:eastAsia="宋体" w:cs="宋体"/>
              </w:rPr>
              <w:t xml:space="preserve">  </w:t>
            </w:r>
            <w:r>
              <w:rPr>
                <w:spacing w:val="12"/>
              </w:rPr>
              <w:t>(℃)</w:t>
            </w:r>
          </w:p>
        </w:tc>
        <w:tc>
          <w:tcPr>
            <w:tcW w:w="1164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DCDD3C0">
            <w:pPr>
              <w:pStyle w:val="6"/>
              <w:spacing w:before="212" w:line="270" w:lineRule="auto"/>
              <w:ind w:left="205" w:right="148" w:hanging="31"/>
            </w:pPr>
            <w:r>
              <w:rPr>
                <w:rFonts w:ascii="宋体" w:hAnsi="宋体" w:eastAsia="宋体" w:cs="宋体"/>
                <w:spacing w:val="6"/>
              </w:rPr>
              <w:t>典型气象</w:t>
            </w:r>
            <w:r>
              <w:rPr>
                <w:rFonts w:ascii="宋体" w:hAnsi="宋体" w:eastAsia="宋体" w:cs="宋体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</w:rPr>
              <w:t>温度</w:t>
            </w:r>
            <w:r>
              <w:rPr>
                <w:spacing w:val="4"/>
              </w:rPr>
              <w:t>(℃)</w:t>
            </w:r>
          </w:p>
        </w:tc>
        <w:tc>
          <w:tcPr>
            <w:tcW w:w="1178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3079E5B4">
            <w:pPr>
              <w:spacing w:line="301" w:lineRule="auto"/>
              <w:rPr>
                <w:rFonts w:ascii="Arial"/>
                <w:sz w:val="21"/>
              </w:rPr>
            </w:pPr>
          </w:p>
          <w:p w14:paraId="0CAD624D">
            <w:pPr>
              <w:pStyle w:val="6"/>
              <w:spacing w:before="65" w:line="221" w:lineRule="auto"/>
              <w:ind w:left="208"/>
            </w:pPr>
            <w:r>
              <w:rPr>
                <w:rFonts w:ascii="宋体" w:hAnsi="宋体" w:eastAsia="宋体" w:cs="宋体"/>
                <w:spacing w:val="4"/>
              </w:rPr>
              <w:t>温差</w:t>
            </w:r>
            <w:r>
              <w:rPr>
                <w:spacing w:val="4"/>
              </w:rPr>
              <w:t>(℃)</w:t>
            </w:r>
          </w:p>
        </w:tc>
      </w:tr>
      <w:tr w14:paraId="5F6E56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324377E">
            <w:pPr>
              <w:pStyle w:val="6"/>
              <w:spacing w:before="88" w:line="195" w:lineRule="auto"/>
              <w:ind w:left="106"/>
            </w:pPr>
            <w:r>
              <w:rPr>
                <w:spacing w:val="2"/>
              </w:rPr>
              <w:t>9:00</w:t>
            </w:r>
          </w:p>
        </w:tc>
        <w:tc>
          <w:tcPr>
            <w:tcW w:w="1163" w:type="dxa"/>
            <w:vAlign w:val="top"/>
          </w:tcPr>
          <w:p w14:paraId="479141D5">
            <w:pPr>
              <w:pStyle w:val="6"/>
              <w:spacing w:before="88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32CDAE1E">
            <w:pPr>
              <w:pStyle w:val="6"/>
              <w:spacing w:before="88" w:line="195" w:lineRule="auto"/>
              <w:ind w:left="117"/>
            </w:pPr>
            <w:r>
              <w:rPr>
                <w:spacing w:val="-4"/>
              </w:rPr>
              <w:t>1.3</w:t>
            </w:r>
          </w:p>
        </w:tc>
        <w:tc>
          <w:tcPr>
            <w:tcW w:w="1164" w:type="dxa"/>
            <w:vAlign w:val="top"/>
          </w:tcPr>
          <w:p w14:paraId="6658777F">
            <w:pPr>
              <w:pStyle w:val="6"/>
              <w:spacing w:before="88" w:line="195" w:lineRule="auto"/>
              <w:ind w:left="121"/>
            </w:pPr>
            <w:r>
              <w:rPr>
                <w:spacing w:val="-4"/>
              </w:rPr>
              <w:t>1.7</w:t>
            </w:r>
          </w:p>
        </w:tc>
        <w:tc>
          <w:tcPr>
            <w:tcW w:w="1164" w:type="dxa"/>
            <w:vAlign w:val="top"/>
          </w:tcPr>
          <w:p w14:paraId="279DA634">
            <w:pPr>
              <w:pStyle w:val="6"/>
              <w:spacing w:before="88" w:line="195" w:lineRule="auto"/>
              <w:ind w:left="108"/>
            </w:pPr>
            <w:r>
              <w:rPr>
                <w:spacing w:val="1"/>
              </w:rPr>
              <w:t>0.6</w:t>
            </w:r>
          </w:p>
        </w:tc>
        <w:tc>
          <w:tcPr>
            <w:tcW w:w="1163" w:type="dxa"/>
            <w:vAlign w:val="top"/>
          </w:tcPr>
          <w:p w14:paraId="3FDD08F1">
            <w:pPr>
              <w:pStyle w:val="6"/>
              <w:spacing w:before="88" w:line="195" w:lineRule="auto"/>
              <w:ind w:left="108"/>
            </w:pPr>
            <w:r>
              <w:rPr>
                <w:spacing w:val="3"/>
              </w:rPr>
              <w:t>27.0</w:t>
            </w:r>
          </w:p>
        </w:tc>
        <w:tc>
          <w:tcPr>
            <w:tcW w:w="1164" w:type="dxa"/>
            <w:vAlign w:val="top"/>
          </w:tcPr>
          <w:p w14:paraId="6A725DBF">
            <w:pPr>
              <w:pStyle w:val="6"/>
              <w:spacing w:before="88" w:line="195" w:lineRule="auto"/>
              <w:ind w:left="111"/>
            </w:pPr>
            <w:r>
              <w:rPr>
                <w:spacing w:val="3"/>
              </w:rPr>
              <w:t>28.3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4E86791C">
            <w:pPr>
              <w:pStyle w:val="6"/>
              <w:spacing w:before="88" w:line="195" w:lineRule="auto"/>
              <w:ind w:left="118"/>
            </w:pPr>
            <w:r>
              <w:rPr>
                <w:spacing w:val="3"/>
              </w:rPr>
              <w:t>-1.306</w:t>
            </w:r>
          </w:p>
        </w:tc>
      </w:tr>
      <w:tr w14:paraId="6E97CA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70A637D">
            <w:pPr>
              <w:pStyle w:val="6"/>
              <w:spacing w:before="92" w:line="195" w:lineRule="auto"/>
              <w:ind w:left="122"/>
            </w:pPr>
            <w:r>
              <w:rPr>
                <w:spacing w:val="-1"/>
              </w:rPr>
              <w:t>10:00</w:t>
            </w:r>
          </w:p>
        </w:tc>
        <w:tc>
          <w:tcPr>
            <w:tcW w:w="1163" w:type="dxa"/>
            <w:vAlign w:val="top"/>
          </w:tcPr>
          <w:p w14:paraId="68C871CB">
            <w:pPr>
              <w:pStyle w:val="6"/>
              <w:spacing w:before="92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2DA812D1">
            <w:pPr>
              <w:pStyle w:val="6"/>
              <w:spacing w:before="92" w:line="195" w:lineRule="auto"/>
              <w:ind w:left="97"/>
            </w:pPr>
            <w:r>
              <w:rPr>
                <w:spacing w:val="2"/>
              </w:rPr>
              <w:t>2.0</w:t>
            </w:r>
          </w:p>
        </w:tc>
        <w:tc>
          <w:tcPr>
            <w:tcW w:w="1164" w:type="dxa"/>
            <w:vAlign w:val="top"/>
          </w:tcPr>
          <w:p w14:paraId="0BFF6E32">
            <w:pPr>
              <w:pStyle w:val="6"/>
              <w:spacing w:before="92" w:line="195" w:lineRule="auto"/>
              <w:ind w:left="121"/>
            </w:pPr>
            <w:r>
              <w:rPr>
                <w:spacing w:val="-4"/>
              </w:rPr>
              <w:t>1.8</w:t>
            </w:r>
          </w:p>
        </w:tc>
        <w:tc>
          <w:tcPr>
            <w:tcW w:w="1164" w:type="dxa"/>
            <w:vAlign w:val="top"/>
          </w:tcPr>
          <w:p w14:paraId="6C6165EA">
            <w:pPr>
              <w:pStyle w:val="6"/>
              <w:spacing w:before="92" w:line="195" w:lineRule="auto"/>
              <w:ind w:left="108"/>
            </w:pPr>
            <w:r>
              <w:rPr>
                <w:spacing w:val="1"/>
              </w:rPr>
              <w:t>0.6</w:t>
            </w:r>
          </w:p>
        </w:tc>
        <w:tc>
          <w:tcPr>
            <w:tcW w:w="1163" w:type="dxa"/>
            <w:vAlign w:val="top"/>
          </w:tcPr>
          <w:p w14:paraId="1B4D2E9C">
            <w:pPr>
              <w:pStyle w:val="6"/>
              <w:spacing w:before="92" w:line="195" w:lineRule="auto"/>
              <w:ind w:left="108"/>
            </w:pPr>
            <w:r>
              <w:rPr>
                <w:spacing w:val="3"/>
              </w:rPr>
              <w:t>27.6</w:t>
            </w:r>
          </w:p>
        </w:tc>
        <w:tc>
          <w:tcPr>
            <w:tcW w:w="1164" w:type="dxa"/>
            <w:vAlign w:val="top"/>
          </w:tcPr>
          <w:p w14:paraId="7CE33FE2">
            <w:pPr>
              <w:pStyle w:val="6"/>
              <w:spacing w:before="92" w:line="195" w:lineRule="auto"/>
              <w:ind w:left="111"/>
            </w:pPr>
            <w:r>
              <w:rPr>
                <w:spacing w:val="3"/>
              </w:rPr>
              <w:t>29.2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16E2F0B9">
            <w:pPr>
              <w:pStyle w:val="6"/>
              <w:spacing w:before="92" w:line="195" w:lineRule="auto"/>
              <w:ind w:left="118"/>
            </w:pPr>
            <w:r>
              <w:rPr>
                <w:spacing w:val="3"/>
              </w:rPr>
              <w:t>-1.557</w:t>
            </w:r>
          </w:p>
        </w:tc>
      </w:tr>
      <w:tr w14:paraId="2F9F12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1048521">
            <w:pPr>
              <w:pStyle w:val="6"/>
              <w:spacing w:before="94" w:line="195" w:lineRule="auto"/>
              <w:ind w:left="122"/>
            </w:pPr>
            <w:r>
              <w:rPr>
                <w:spacing w:val="-1"/>
              </w:rPr>
              <w:t>11:00</w:t>
            </w:r>
          </w:p>
        </w:tc>
        <w:tc>
          <w:tcPr>
            <w:tcW w:w="1163" w:type="dxa"/>
            <w:vAlign w:val="top"/>
          </w:tcPr>
          <w:p w14:paraId="4A9664FD">
            <w:pPr>
              <w:pStyle w:val="6"/>
              <w:spacing w:before="94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489FA74C">
            <w:pPr>
              <w:pStyle w:val="6"/>
              <w:spacing w:before="94" w:line="195" w:lineRule="auto"/>
              <w:ind w:left="97"/>
            </w:pPr>
            <w:r>
              <w:rPr>
                <w:spacing w:val="2"/>
              </w:rPr>
              <w:t>2.9</w:t>
            </w:r>
          </w:p>
        </w:tc>
        <w:tc>
          <w:tcPr>
            <w:tcW w:w="1164" w:type="dxa"/>
            <w:vAlign w:val="top"/>
          </w:tcPr>
          <w:p w14:paraId="12AAF055">
            <w:pPr>
              <w:pStyle w:val="6"/>
              <w:spacing w:before="94" w:line="195" w:lineRule="auto"/>
              <w:ind w:left="121"/>
            </w:pPr>
            <w:r>
              <w:rPr>
                <w:spacing w:val="-4"/>
              </w:rPr>
              <w:t>1.8</w:t>
            </w:r>
          </w:p>
        </w:tc>
        <w:tc>
          <w:tcPr>
            <w:tcW w:w="1164" w:type="dxa"/>
            <w:vAlign w:val="top"/>
          </w:tcPr>
          <w:p w14:paraId="14F36C25">
            <w:pPr>
              <w:pStyle w:val="6"/>
              <w:spacing w:before="94" w:line="195" w:lineRule="auto"/>
              <w:ind w:left="108"/>
            </w:pPr>
            <w:r>
              <w:rPr>
                <w:spacing w:val="1"/>
              </w:rPr>
              <w:t>0.6</w:t>
            </w:r>
          </w:p>
        </w:tc>
        <w:tc>
          <w:tcPr>
            <w:tcW w:w="1163" w:type="dxa"/>
            <w:vAlign w:val="top"/>
          </w:tcPr>
          <w:p w14:paraId="6454BDD4">
            <w:pPr>
              <w:pStyle w:val="6"/>
              <w:spacing w:before="94" w:line="195" w:lineRule="auto"/>
              <w:ind w:left="108"/>
            </w:pPr>
            <w:r>
              <w:rPr>
                <w:spacing w:val="3"/>
              </w:rPr>
              <w:t>28.6</w:t>
            </w:r>
          </w:p>
        </w:tc>
        <w:tc>
          <w:tcPr>
            <w:tcW w:w="1164" w:type="dxa"/>
            <w:vAlign w:val="top"/>
          </w:tcPr>
          <w:p w14:paraId="1D94D050">
            <w:pPr>
              <w:pStyle w:val="6"/>
              <w:spacing w:before="94" w:line="195" w:lineRule="auto"/>
              <w:ind w:left="115"/>
            </w:pPr>
            <w:r>
              <w:rPr>
                <w:spacing w:val="1"/>
              </w:rPr>
              <w:t>30.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131D76EB">
            <w:pPr>
              <w:pStyle w:val="6"/>
              <w:spacing w:before="94" w:line="195" w:lineRule="auto"/>
              <w:ind w:left="118"/>
            </w:pPr>
            <w:r>
              <w:rPr>
                <w:spacing w:val="3"/>
              </w:rPr>
              <w:t>-1.547</w:t>
            </w:r>
          </w:p>
        </w:tc>
      </w:tr>
      <w:tr w14:paraId="1F3FAF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9187363">
            <w:pPr>
              <w:pStyle w:val="6"/>
              <w:spacing w:before="95" w:line="195" w:lineRule="auto"/>
              <w:ind w:left="122"/>
            </w:pPr>
            <w:r>
              <w:rPr>
                <w:spacing w:val="-1"/>
              </w:rPr>
              <w:t>12:00</w:t>
            </w:r>
          </w:p>
        </w:tc>
        <w:tc>
          <w:tcPr>
            <w:tcW w:w="1163" w:type="dxa"/>
            <w:vAlign w:val="top"/>
          </w:tcPr>
          <w:p w14:paraId="02D4CE8A">
            <w:pPr>
              <w:pStyle w:val="6"/>
              <w:spacing w:before="95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0714A682">
            <w:pPr>
              <w:pStyle w:val="6"/>
              <w:spacing w:before="95" w:line="195" w:lineRule="auto"/>
              <w:ind w:left="101"/>
            </w:pPr>
            <w:r>
              <w:rPr>
                <w:spacing w:val="1"/>
              </w:rPr>
              <w:t>3.9</w:t>
            </w:r>
          </w:p>
        </w:tc>
        <w:tc>
          <w:tcPr>
            <w:tcW w:w="1164" w:type="dxa"/>
            <w:vAlign w:val="top"/>
          </w:tcPr>
          <w:p w14:paraId="7511E16E">
            <w:pPr>
              <w:pStyle w:val="6"/>
              <w:spacing w:before="95" w:line="195" w:lineRule="auto"/>
              <w:ind w:left="121"/>
            </w:pPr>
            <w:r>
              <w:rPr>
                <w:spacing w:val="-4"/>
              </w:rPr>
              <w:t>1.7</w:t>
            </w:r>
          </w:p>
        </w:tc>
        <w:tc>
          <w:tcPr>
            <w:tcW w:w="1164" w:type="dxa"/>
            <w:vAlign w:val="top"/>
          </w:tcPr>
          <w:p w14:paraId="5E67EBE6">
            <w:pPr>
              <w:pStyle w:val="6"/>
              <w:spacing w:before="95" w:line="195" w:lineRule="auto"/>
              <w:ind w:left="108"/>
            </w:pPr>
            <w:r>
              <w:rPr>
                <w:spacing w:val="1"/>
              </w:rPr>
              <w:t>0.5</w:t>
            </w:r>
          </w:p>
        </w:tc>
        <w:tc>
          <w:tcPr>
            <w:tcW w:w="1163" w:type="dxa"/>
            <w:vAlign w:val="top"/>
          </w:tcPr>
          <w:p w14:paraId="362B47CF">
            <w:pPr>
              <w:pStyle w:val="6"/>
              <w:spacing w:before="95" w:line="195" w:lineRule="auto"/>
              <w:ind w:left="108"/>
            </w:pPr>
            <w:r>
              <w:rPr>
                <w:spacing w:val="3"/>
              </w:rPr>
              <w:t>29.7</w:t>
            </w:r>
          </w:p>
        </w:tc>
        <w:tc>
          <w:tcPr>
            <w:tcW w:w="1164" w:type="dxa"/>
            <w:vAlign w:val="top"/>
          </w:tcPr>
          <w:p w14:paraId="620EB49E">
            <w:pPr>
              <w:pStyle w:val="6"/>
              <w:spacing w:before="95" w:line="195" w:lineRule="auto"/>
              <w:ind w:left="115"/>
            </w:pPr>
            <w:r>
              <w:rPr>
                <w:spacing w:val="2"/>
              </w:rPr>
              <w:t>30.8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6EC61337">
            <w:pPr>
              <w:pStyle w:val="6"/>
              <w:spacing w:before="95" w:line="195" w:lineRule="auto"/>
              <w:ind w:left="118"/>
            </w:pPr>
            <w:r>
              <w:rPr>
                <w:spacing w:val="3"/>
              </w:rPr>
              <w:t>-1.078</w:t>
            </w:r>
          </w:p>
        </w:tc>
      </w:tr>
      <w:tr w14:paraId="71153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953160C">
            <w:pPr>
              <w:pStyle w:val="6"/>
              <w:spacing w:before="99" w:line="195" w:lineRule="auto"/>
              <w:ind w:left="122"/>
            </w:pPr>
            <w:r>
              <w:rPr>
                <w:spacing w:val="-1"/>
              </w:rPr>
              <w:t>13:00</w:t>
            </w:r>
          </w:p>
        </w:tc>
        <w:tc>
          <w:tcPr>
            <w:tcW w:w="1163" w:type="dxa"/>
            <w:vAlign w:val="top"/>
          </w:tcPr>
          <w:p w14:paraId="4D697E8E">
            <w:pPr>
              <w:pStyle w:val="6"/>
              <w:spacing w:before="99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33A6C5FF">
            <w:pPr>
              <w:pStyle w:val="6"/>
              <w:spacing w:before="99" w:line="195" w:lineRule="auto"/>
              <w:ind w:left="96"/>
            </w:pPr>
            <w:r>
              <w:rPr>
                <w:spacing w:val="3"/>
              </w:rPr>
              <w:t>4.5</w:t>
            </w:r>
          </w:p>
        </w:tc>
        <w:tc>
          <w:tcPr>
            <w:tcW w:w="1164" w:type="dxa"/>
            <w:vAlign w:val="top"/>
          </w:tcPr>
          <w:p w14:paraId="0E4FC94C">
            <w:pPr>
              <w:pStyle w:val="6"/>
              <w:spacing w:before="99" w:line="195" w:lineRule="auto"/>
              <w:ind w:left="121"/>
            </w:pPr>
            <w:r>
              <w:rPr>
                <w:spacing w:val="-4"/>
              </w:rPr>
              <w:t>1.7</w:t>
            </w:r>
          </w:p>
        </w:tc>
        <w:tc>
          <w:tcPr>
            <w:tcW w:w="1164" w:type="dxa"/>
            <w:vAlign w:val="top"/>
          </w:tcPr>
          <w:p w14:paraId="4B4E96A7">
            <w:pPr>
              <w:pStyle w:val="6"/>
              <w:spacing w:before="99" w:line="195" w:lineRule="auto"/>
              <w:ind w:left="108"/>
            </w:pPr>
            <w:r>
              <w:rPr>
                <w:spacing w:val="1"/>
              </w:rPr>
              <w:t>0.5</w:t>
            </w:r>
          </w:p>
        </w:tc>
        <w:tc>
          <w:tcPr>
            <w:tcW w:w="1163" w:type="dxa"/>
            <w:vAlign w:val="top"/>
          </w:tcPr>
          <w:p w14:paraId="6580D198">
            <w:pPr>
              <w:pStyle w:val="6"/>
              <w:spacing w:before="99" w:line="195" w:lineRule="auto"/>
              <w:ind w:left="112"/>
            </w:pPr>
            <w:r>
              <w:rPr>
                <w:spacing w:val="2"/>
              </w:rPr>
              <w:t>30.5</w:t>
            </w:r>
          </w:p>
        </w:tc>
        <w:tc>
          <w:tcPr>
            <w:tcW w:w="1164" w:type="dxa"/>
            <w:vAlign w:val="top"/>
          </w:tcPr>
          <w:p w14:paraId="364AF19E">
            <w:pPr>
              <w:pStyle w:val="6"/>
              <w:spacing w:before="99" w:line="195" w:lineRule="auto"/>
              <w:ind w:left="115"/>
            </w:pPr>
            <w:r>
              <w:rPr>
                <w:spacing w:val="1"/>
              </w:rPr>
              <w:t>31.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7D2070CD">
            <w:pPr>
              <w:pStyle w:val="6"/>
              <w:spacing w:before="99" w:line="195" w:lineRule="auto"/>
              <w:ind w:left="118"/>
            </w:pPr>
            <w:r>
              <w:rPr>
                <w:spacing w:val="3"/>
              </w:rPr>
              <w:t>-0.631</w:t>
            </w:r>
          </w:p>
        </w:tc>
      </w:tr>
      <w:tr w14:paraId="459DC3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9AB7876">
            <w:pPr>
              <w:pStyle w:val="6"/>
              <w:spacing w:before="100" w:line="195" w:lineRule="auto"/>
              <w:ind w:left="122"/>
            </w:pPr>
            <w:r>
              <w:rPr>
                <w:spacing w:val="-1"/>
              </w:rPr>
              <w:t>14:00</w:t>
            </w:r>
          </w:p>
        </w:tc>
        <w:tc>
          <w:tcPr>
            <w:tcW w:w="1163" w:type="dxa"/>
            <w:vAlign w:val="top"/>
          </w:tcPr>
          <w:p w14:paraId="187C1E97">
            <w:pPr>
              <w:pStyle w:val="6"/>
              <w:spacing w:before="100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40C805C4">
            <w:pPr>
              <w:pStyle w:val="6"/>
              <w:spacing w:before="100" w:line="195" w:lineRule="auto"/>
              <w:ind w:left="103"/>
            </w:pPr>
            <w:r>
              <w:t>5.0</w:t>
            </w:r>
          </w:p>
        </w:tc>
        <w:tc>
          <w:tcPr>
            <w:tcW w:w="1164" w:type="dxa"/>
            <w:vAlign w:val="top"/>
          </w:tcPr>
          <w:p w14:paraId="00C55D78">
            <w:pPr>
              <w:pStyle w:val="6"/>
              <w:spacing w:before="100" w:line="195" w:lineRule="auto"/>
              <w:ind w:left="121"/>
            </w:pPr>
            <w:r>
              <w:rPr>
                <w:spacing w:val="-4"/>
              </w:rPr>
              <w:t>1.7</w:t>
            </w:r>
          </w:p>
        </w:tc>
        <w:tc>
          <w:tcPr>
            <w:tcW w:w="1164" w:type="dxa"/>
            <w:vAlign w:val="top"/>
          </w:tcPr>
          <w:p w14:paraId="6A043EB6">
            <w:pPr>
              <w:pStyle w:val="6"/>
              <w:spacing w:before="100" w:line="195" w:lineRule="auto"/>
              <w:ind w:left="108"/>
            </w:pPr>
            <w:r>
              <w:rPr>
                <w:spacing w:val="1"/>
              </w:rPr>
              <w:t>0.4</w:t>
            </w:r>
          </w:p>
        </w:tc>
        <w:tc>
          <w:tcPr>
            <w:tcW w:w="1163" w:type="dxa"/>
            <w:vAlign w:val="top"/>
          </w:tcPr>
          <w:p w14:paraId="7C5380A8">
            <w:pPr>
              <w:pStyle w:val="6"/>
              <w:spacing w:before="100" w:line="195" w:lineRule="auto"/>
              <w:ind w:left="112"/>
            </w:pPr>
            <w:r>
              <w:rPr>
                <w:spacing w:val="2"/>
              </w:rPr>
              <w:t>31.0</w:t>
            </w:r>
          </w:p>
        </w:tc>
        <w:tc>
          <w:tcPr>
            <w:tcW w:w="1164" w:type="dxa"/>
            <w:vAlign w:val="top"/>
          </w:tcPr>
          <w:p w14:paraId="2286CCF5">
            <w:pPr>
              <w:pStyle w:val="6"/>
              <w:spacing w:before="100" w:line="195" w:lineRule="auto"/>
              <w:ind w:left="115"/>
            </w:pPr>
            <w:r>
              <w:rPr>
                <w:spacing w:val="2"/>
              </w:rPr>
              <w:t>31.0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4873EB87">
            <w:pPr>
              <w:pStyle w:val="6"/>
              <w:spacing w:before="100" w:line="195" w:lineRule="auto"/>
              <w:ind w:left="118"/>
            </w:pPr>
            <w:r>
              <w:rPr>
                <w:spacing w:val="3"/>
              </w:rPr>
              <w:t>-0.003</w:t>
            </w:r>
          </w:p>
        </w:tc>
      </w:tr>
      <w:tr w14:paraId="385967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5F073B3">
            <w:pPr>
              <w:pStyle w:val="6"/>
              <w:spacing w:before="101" w:line="195" w:lineRule="auto"/>
              <w:ind w:left="122"/>
            </w:pPr>
            <w:r>
              <w:rPr>
                <w:spacing w:val="-1"/>
              </w:rPr>
              <w:t>15:00</w:t>
            </w:r>
          </w:p>
        </w:tc>
        <w:tc>
          <w:tcPr>
            <w:tcW w:w="1163" w:type="dxa"/>
            <w:vAlign w:val="top"/>
          </w:tcPr>
          <w:p w14:paraId="5732496C">
            <w:pPr>
              <w:pStyle w:val="6"/>
              <w:spacing w:before="101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39A1C55C">
            <w:pPr>
              <w:pStyle w:val="6"/>
              <w:spacing w:before="101" w:line="195" w:lineRule="auto"/>
              <w:ind w:left="103"/>
            </w:pPr>
            <w:r>
              <w:t>5.2</w:t>
            </w:r>
          </w:p>
        </w:tc>
        <w:tc>
          <w:tcPr>
            <w:tcW w:w="1164" w:type="dxa"/>
            <w:vAlign w:val="top"/>
          </w:tcPr>
          <w:p w14:paraId="655A1FF5">
            <w:pPr>
              <w:pStyle w:val="6"/>
              <w:spacing w:before="101" w:line="195" w:lineRule="auto"/>
              <w:ind w:left="121"/>
            </w:pPr>
            <w:r>
              <w:rPr>
                <w:spacing w:val="-4"/>
              </w:rPr>
              <w:t>1.6</w:t>
            </w:r>
          </w:p>
        </w:tc>
        <w:tc>
          <w:tcPr>
            <w:tcW w:w="1164" w:type="dxa"/>
            <w:vAlign w:val="top"/>
          </w:tcPr>
          <w:p w14:paraId="0B5AF6F4">
            <w:pPr>
              <w:pStyle w:val="6"/>
              <w:spacing w:before="101" w:line="195" w:lineRule="auto"/>
              <w:ind w:left="108"/>
            </w:pPr>
            <w:r>
              <w:rPr>
                <w:spacing w:val="1"/>
              </w:rPr>
              <w:t>0.3</w:t>
            </w:r>
          </w:p>
        </w:tc>
        <w:tc>
          <w:tcPr>
            <w:tcW w:w="1163" w:type="dxa"/>
            <w:vAlign w:val="top"/>
          </w:tcPr>
          <w:p w14:paraId="3B337748">
            <w:pPr>
              <w:pStyle w:val="6"/>
              <w:spacing w:before="101" w:line="195" w:lineRule="auto"/>
              <w:ind w:left="112"/>
            </w:pPr>
            <w:r>
              <w:rPr>
                <w:spacing w:val="2"/>
              </w:rPr>
              <w:t>31.3</w:t>
            </w:r>
          </w:p>
        </w:tc>
        <w:tc>
          <w:tcPr>
            <w:tcW w:w="1164" w:type="dxa"/>
            <w:vAlign w:val="top"/>
          </w:tcPr>
          <w:p w14:paraId="2B671A38">
            <w:pPr>
              <w:pStyle w:val="6"/>
              <w:spacing w:before="101" w:line="195" w:lineRule="auto"/>
              <w:ind w:left="115"/>
            </w:pPr>
            <w:r>
              <w:rPr>
                <w:spacing w:val="2"/>
              </w:rPr>
              <w:t>30.7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284B3460">
            <w:pPr>
              <w:pStyle w:val="6"/>
              <w:spacing w:before="101" w:line="195" w:lineRule="auto"/>
              <w:ind w:left="117"/>
            </w:pPr>
            <w:r>
              <w:rPr>
                <w:spacing w:val="3"/>
              </w:rPr>
              <w:t>0.641</w:t>
            </w:r>
          </w:p>
        </w:tc>
      </w:tr>
      <w:tr w14:paraId="2668C8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2BE5F09">
            <w:pPr>
              <w:pStyle w:val="6"/>
              <w:spacing w:before="105" w:line="195" w:lineRule="auto"/>
              <w:ind w:left="122"/>
            </w:pPr>
            <w:r>
              <w:rPr>
                <w:spacing w:val="-1"/>
              </w:rPr>
              <w:t>16:00</w:t>
            </w:r>
          </w:p>
        </w:tc>
        <w:tc>
          <w:tcPr>
            <w:tcW w:w="1163" w:type="dxa"/>
            <w:vAlign w:val="top"/>
          </w:tcPr>
          <w:p w14:paraId="11E2DD62">
            <w:pPr>
              <w:pStyle w:val="6"/>
              <w:spacing w:before="105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60F0D3EE">
            <w:pPr>
              <w:pStyle w:val="6"/>
              <w:spacing w:before="105" w:line="195" w:lineRule="auto"/>
              <w:ind w:left="103"/>
            </w:pPr>
            <w:r>
              <w:t>5.4</w:t>
            </w:r>
          </w:p>
        </w:tc>
        <w:tc>
          <w:tcPr>
            <w:tcW w:w="1164" w:type="dxa"/>
            <w:vAlign w:val="top"/>
          </w:tcPr>
          <w:p w14:paraId="33862E2D">
            <w:pPr>
              <w:pStyle w:val="6"/>
              <w:spacing w:before="105" w:line="195" w:lineRule="auto"/>
              <w:ind w:left="121"/>
            </w:pPr>
            <w:r>
              <w:rPr>
                <w:spacing w:val="-4"/>
              </w:rPr>
              <w:t>1.6</w:t>
            </w:r>
          </w:p>
        </w:tc>
        <w:tc>
          <w:tcPr>
            <w:tcW w:w="1164" w:type="dxa"/>
            <w:vAlign w:val="top"/>
          </w:tcPr>
          <w:p w14:paraId="6C2186D8">
            <w:pPr>
              <w:pStyle w:val="6"/>
              <w:spacing w:before="105" w:line="195" w:lineRule="auto"/>
              <w:ind w:left="108"/>
            </w:pPr>
            <w:r>
              <w:rPr>
                <w:spacing w:val="1"/>
              </w:rPr>
              <w:t>0.2</w:t>
            </w:r>
          </w:p>
        </w:tc>
        <w:tc>
          <w:tcPr>
            <w:tcW w:w="1163" w:type="dxa"/>
            <w:vAlign w:val="top"/>
          </w:tcPr>
          <w:p w14:paraId="358F2F37">
            <w:pPr>
              <w:pStyle w:val="6"/>
              <w:spacing w:before="105" w:line="195" w:lineRule="auto"/>
              <w:ind w:left="112"/>
            </w:pPr>
            <w:r>
              <w:rPr>
                <w:spacing w:val="2"/>
              </w:rPr>
              <w:t>31.6</w:t>
            </w:r>
          </w:p>
        </w:tc>
        <w:tc>
          <w:tcPr>
            <w:tcW w:w="1164" w:type="dxa"/>
            <w:vAlign w:val="top"/>
          </w:tcPr>
          <w:p w14:paraId="7576D41A">
            <w:pPr>
              <w:pStyle w:val="6"/>
              <w:spacing w:before="105" w:line="195" w:lineRule="auto"/>
              <w:ind w:left="115"/>
            </w:pPr>
            <w:r>
              <w:rPr>
                <w:spacing w:val="1"/>
              </w:rPr>
              <w:t>30.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1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1415A8AC">
            <w:pPr>
              <w:pStyle w:val="6"/>
              <w:spacing w:before="105" w:line="195" w:lineRule="auto"/>
              <w:ind w:left="134"/>
            </w:pPr>
            <w:r>
              <w:rPr>
                <w:spacing w:val="-1"/>
              </w:rPr>
              <w:t>1.450</w:t>
            </w:r>
          </w:p>
        </w:tc>
      </w:tr>
      <w:tr w14:paraId="275D18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177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219C15C8">
            <w:pPr>
              <w:pStyle w:val="6"/>
              <w:spacing w:before="106" w:line="195" w:lineRule="auto"/>
              <w:ind w:left="122"/>
            </w:pPr>
            <w:r>
              <w:rPr>
                <w:spacing w:val="-1"/>
              </w:rPr>
              <w:t>17:00</w:t>
            </w:r>
          </w:p>
        </w:tc>
        <w:tc>
          <w:tcPr>
            <w:tcW w:w="1163" w:type="dxa"/>
            <w:tcBorders>
              <w:bottom w:val="single" w:color="000000" w:sz="10" w:space="0"/>
            </w:tcBorders>
            <w:vAlign w:val="top"/>
          </w:tcPr>
          <w:p w14:paraId="159ADDB9">
            <w:pPr>
              <w:pStyle w:val="6"/>
              <w:spacing w:before="106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tcBorders>
              <w:bottom w:val="single" w:color="000000" w:sz="10" w:space="0"/>
            </w:tcBorders>
            <w:vAlign w:val="top"/>
          </w:tcPr>
          <w:p w14:paraId="059DFBD9">
            <w:pPr>
              <w:pStyle w:val="6"/>
              <w:spacing w:before="106" w:line="195" w:lineRule="auto"/>
              <w:ind w:left="103"/>
            </w:pPr>
            <w:r>
              <w:t>5.4</w:t>
            </w:r>
          </w:p>
        </w:tc>
        <w:tc>
          <w:tcPr>
            <w:tcW w:w="1164" w:type="dxa"/>
            <w:tcBorders>
              <w:bottom w:val="single" w:color="000000" w:sz="10" w:space="0"/>
            </w:tcBorders>
            <w:vAlign w:val="top"/>
          </w:tcPr>
          <w:p w14:paraId="2D1C88D2">
            <w:pPr>
              <w:pStyle w:val="6"/>
              <w:spacing w:before="106" w:line="195" w:lineRule="auto"/>
              <w:ind w:left="121"/>
            </w:pPr>
            <w:r>
              <w:rPr>
                <w:spacing w:val="-4"/>
              </w:rPr>
              <w:t>1.6</w:t>
            </w:r>
          </w:p>
        </w:tc>
        <w:tc>
          <w:tcPr>
            <w:tcW w:w="1164" w:type="dxa"/>
            <w:tcBorders>
              <w:bottom w:val="single" w:color="000000" w:sz="10" w:space="0"/>
            </w:tcBorders>
            <w:vAlign w:val="top"/>
          </w:tcPr>
          <w:p w14:paraId="38B45B70">
            <w:pPr>
              <w:pStyle w:val="6"/>
              <w:spacing w:before="106" w:line="195" w:lineRule="auto"/>
              <w:ind w:left="108"/>
            </w:pPr>
            <w:r>
              <w:rPr>
                <w:spacing w:val="1"/>
              </w:rPr>
              <w:t>0.2</w:t>
            </w:r>
          </w:p>
        </w:tc>
        <w:tc>
          <w:tcPr>
            <w:tcW w:w="1163" w:type="dxa"/>
            <w:tcBorders>
              <w:bottom w:val="single" w:color="000000" w:sz="10" w:space="0"/>
            </w:tcBorders>
            <w:vAlign w:val="top"/>
          </w:tcPr>
          <w:p w14:paraId="462369B3">
            <w:pPr>
              <w:pStyle w:val="6"/>
              <w:spacing w:before="106" w:line="195" w:lineRule="auto"/>
              <w:ind w:left="112"/>
            </w:pPr>
            <w:r>
              <w:rPr>
                <w:spacing w:val="2"/>
              </w:rPr>
              <w:t>31.7</w:t>
            </w:r>
          </w:p>
        </w:tc>
        <w:tc>
          <w:tcPr>
            <w:tcW w:w="1164" w:type="dxa"/>
            <w:tcBorders>
              <w:bottom w:val="single" w:color="000000" w:sz="10" w:space="0"/>
            </w:tcBorders>
            <w:vAlign w:val="top"/>
          </w:tcPr>
          <w:p w14:paraId="2DE5FF6F">
            <w:pPr>
              <w:pStyle w:val="6"/>
              <w:spacing w:before="106" w:line="195" w:lineRule="auto"/>
              <w:ind w:left="111"/>
            </w:pPr>
            <w:r>
              <w:rPr>
                <w:spacing w:val="3"/>
              </w:rPr>
              <w:t>29.4</w:t>
            </w:r>
          </w:p>
        </w:tc>
        <w:tc>
          <w:tcPr>
            <w:tcW w:w="1178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18AB4CA">
            <w:pPr>
              <w:pStyle w:val="6"/>
              <w:spacing w:before="106" w:line="195" w:lineRule="auto"/>
              <w:ind w:left="113"/>
            </w:pPr>
            <w:r>
              <w:rPr>
                <w:spacing w:val="3"/>
              </w:rPr>
              <w:t>2.269</w:t>
            </w:r>
          </w:p>
        </w:tc>
      </w:tr>
    </w:tbl>
    <w:p w14:paraId="7AB79B1C">
      <w:pPr>
        <w:pStyle w:val="2"/>
      </w:pPr>
    </w:p>
    <w:p w14:paraId="572CB646">
      <w:pPr>
        <w:sectPr>
          <w:footerReference r:id="rId12" w:type="default"/>
          <w:pgSz w:w="11906" w:h="16839"/>
          <w:pgMar w:top="1134" w:right="1248" w:bottom="1178" w:left="1295" w:header="862" w:footer="994" w:gutter="0"/>
          <w:cols w:space="720" w:num="1"/>
        </w:sectPr>
      </w:pPr>
    </w:p>
    <w:p w14:paraId="71FAD54F">
      <w:pPr>
        <w:spacing w:before="63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7"/>
        <w:gridCol w:w="1163"/>
        <w:gridCol w:w="1163"/>
        <w:gridCol w:w="1164"/>
        <w:gridCol w:w="1164"/>
        <w:gridCol w:w="1163"/>
        <w:gridCol w:w="1164"/>
        <w:gridCol w:w="1178"/>
      </w:tblGrid>
      <w:tr w14:paraId="0E6E3B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177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267FBB8F">
            <w:pPr>
              <w:pStyle w:val="6"/>
              <w:spacing w:before="91" w:line="195" w:lineRule="auto"/>
              <w:ind w:left="122"/>
            </w:pPr>
            <w:r>
              <w:rPr>
                <w:spacing w:val="-1"/>
              </w:rPr>
              <w:t>18:00</w:t>
            </w:r>
          </w:p>
        </w:tc>
        <w:tc>
          <w:tcPr>
            <w:tcW w:w="1163" w:type="dxa"/>
            <w:tcBorders>
              <w:top w:val="single" w:color="000000" w:sz="10" w:space="0"/>
            </w:tcBorders>
            <w:vAlign w:val="top"/>
          </w:tcPr>
          <w:p w14:paraId="312FEEC4">
            <w:pPr>
              <w:pStyle w:val="6"/>
              <w:spacing w:before="91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tcBorders>
              <w:top w:val="single" w:color="000000" w:sz="10" w:space="0"/>
            </w:tcBorders>
            <w:vAlign w:val="top"/>
          </w:tcPr>
          <w:p w14:paraId="00217E7E">
            <w:pPr>
              <w:pStyle w:val="6"/>
              <w:spacing w:before="91" w:line="195" w:lineRule="auto"/>
              <w:ind w:left="103"/>
            </w:pPr>
            <w:r>
              <w:t>5.3</w:t>
            </w:r>
          </w:p>
        </w:tc>
        <w:tc>
          <w:tcPr>
            <w:tcW w:w="1164" w:type="dxa"/>
            <w:tcBorders>
              <w:top w:val="single" w:color="000000" w:sz="10" w:space="0"/>
            </w:tcBorders>
            <w:vAlign w:val="top"/>
          </w:tcPr>
          <w:p w14:paraId="631E2D26">
            <w:pPr>
              <w:pStyle w:val="6"/>
              <w:spacing w:before="91" w:line="195" w:lineRule="auto"/>
              <w:ind w:left="121"/>
            </w:pPr>
            <w:r>
              <w:rPr>
                <w:spacing w:val="-4"/>
              </w:rPr>
              <w:t>1.6</w:t>
            </w:r>
          </w:p>
        </w:tc>
        <w:tc>
          <w:tcPr>
            <w:tcW w:w="1164" w:type="dxa"/>
            <w:tcBorders>
              <w:top w:val="single" w:color="000000" w:sz="10" w:space="0"/>
            </w:tcBorders>
            <w:vAlign w:val="top"/>
          </w:tcPr>
          <w:p w14:paraId="51156941">
            <w:pPr>
              <w:pStyle w:val="6"/>
              <w:spacing w:before="91" w:line="195" w:lineRule="auto"/>
              <w:ind w:left="108"/>
            </w:pPr>
            <w:r>
              <w:t>0.</w:t>
            </w:r>
            <w:r>
              <w:rPr>
                <w:spacing w:val="-25"/>
              </w:rPr>
              <w:t xml:space="preserve"> </w:t>
            </w:r>
            <w:r>
              <w:t>1</w:t>
            </w:r>
          </w:p>
        </w:tc>
        <w:tc>
          <w:tcPr>
            <w:tcW w:w="1163" w:type="dxa"/>
            <w:tcBorders>
              <w:top w:val="single" w:color="000000" w:sz="10" w:space="0"/>
            </w:tcBorders>
            <w:vAlign w:val="top"/>
          </w:tcPr>
          <w:p w14:paraId="0B9D44D4">
            <w:pPr>
              <w:pStyle w:val="6"/>
              <w:spacing w:before="91" w:line="195" w:lineRule="auto"/>
              <w:ind w:left="112"/>
            </w:pPr>
            <w:r>
              <w:rPr>
                <w:spacing w:val="2"/>
              </w:rPr>
              <w:t>31.6</w:t>
            </w:r>
          </w:p>
        </w:tc>
        <w:tc>
          <w:tcPr>
            <w:tcW w:w="1164" w:type="dxa"/>
            <w:tcBorders>
              <w:top w:val="single" w:color="000000" w:sz="10" w:space="0"/>
            </w:tcBorders>
            <w:vAlign w:val="top"/>
          </w:tcPr>
          <w:p w14:paraId="7487F871">
            <w:pPr>
              <w:pStyle w:val="6"/>
              <w:spacing w:before="91" w:line="195" w:lineRule="auto"/>
              <w:ind w:left="111"/>
            </w:pPr>
            <w:r>
              <w:rPr>
                <w:spacing w:val="3"/>
              </w:rPr>
              <w:t>28.7</w:t>
            </w:r>
          </w:p>
        </w:tc>
        <w:tc>
          <w:tcPr>
            <w:tcW w:w="1178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3A3219B7">
            <w:pPr>
              <w:pStyle w:val="6"/>
              <w:spacing w:before="91" w:line="195" w:lineRule="auto"/>
              <w:ind w:left="113"/>
            </w:pPr>
            <w:r>
              <w:rPr>
                <w:spacing w:val="3"/>
              </w:rPr>
              <w:t>2.944</w:t>
            </w:r>
          </w:p>
        </w:tc>
      </w:tr>
      <w:tr w14:paraId="2487F6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35DA798">
            <w:pPr>
              <w:pStyle w:val="6"/>
              <w:spacing w:before="87" w:line="195" w:lineRule="auto"/>
              <w:ind w:left="122"/>
            </w:pPr>
            <w:r>
              <w:rPr>
                <w:spacing w:val="-1"/>
              </w:rPr>
              <w:t>19:00</w:t>
            </w:r>
          </w:p>
        </w:tc>
        <w:tc>
          <w:tcPr>
            <w:tcW w:w="1163" w:type="dxa"/>
            <w:vAlign w:val="top"/>
          </w:tcPr>
          <w:p w14:paraId="21F6FBAD">
            <w:pPr>
              <w:pStyle w:val="6"/>
              <w:spacing w:before="87" w:line="195" w:lineRule="auto"/>
              <w:ind w:left="96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63" w:type="dxa"/>
            <w:vAlign w:val="top"/>
          </w:tcPr>
          <w:p w14:paraId="3B5273BB">
            <w:pPr>
              <w:pStyle w:val="6"/>
              <w:spacing w:before="87" w:line="195" w:lineRule="auto"/>
              <w:ind w:left="103"/>
            </w:pPr>
            <w:r>
              <w:t>5.2</w:t>
            </w:r>
          </w:p>
        </w:tc>
        <w:tc>
          <w:tcPr>
            <w:tcW w:w="1164" w:type="dxa"/>
            <w:vAlign w:val="top"/>
          </w:tcPr>
          <w:p w14:paraId="1E8A3C15">
            <w:pPr>
              <w:pStyle w:val="6"/>
              <w:spacing w:before="87" w:line="195" w:lineRule="auto"/>
              <w:ind w:left="121"/>
            </w:pPr>
            <w:r>
              <w:rPr>
                <w:spacing w:val="-4"/>
              </w:rPr>
              <w:t>1.6</w:t>
            </w:r>
          </w:p>
        </w:tc>
        <w:tc>
          <w:tcPr>
            <w:tcW w:w="1164" w:type="dxa"/>
            <w:vAlign w:val="top"/>
          </w:tcPr>
          <w:p w14:paraId="4BD015E5">
            <w:pPr>
              <w:pStyle w:val="6"/>
              <w:spacing w:before="87" w:line="195" w:lineRule="auto"/>
              <w:ind w:left="108"/>
            </w:pPr>
            <w:r>
              <w:t>0.</w:t>
            </w:r>
            <w:r>
              <w:rPr>
                <w:spacing w:val="-25"/>
              </w:rPr>
              <w:t xml:space="preserve"> </w:t>
            </w:r>
            <w:r>
              <w:t>1</w:t>
            </w:r>
          </w:p>
        </w:tc>
        <w:tc>
          <w:tcPr>
            <w:tcW w:w="1163" w:type="dxa"/>
            <w:vAlign w:val="top"/>
          </w:tcPr>
          <w:p w14:paraId="0B26E922">
            <w:pPr>
              <w:pStyle w:val="6"/>
              <w:spacing w:before="87" w:line="195" w:lineRule="auto"/>
              <w:ind w:left="112"/>
            </w:pPr>
            <w:r>
              <w:rPr>
                <w:spacing w:val="2"/>
              </w:rPr>
              <w:t>31.6</w:t>
            </w:r>
          </w:p>
        </w:tc>
        <w:tc>
          <w:tcPr>
            <w:tcW w:w="1164" w:type="dxa"/>
            <w:vAlign w:val="top"/>
          </w:tcPr>
          <w:p w14:paraId="5DAFD657">
            <w:pPr>
              <w:pStyle w:val="6"/>
              <w:spacing w:before="87" w:line="195" w:lineRule="auto"/>
              <w:ind w:left="111"/>
            </w:pPr>
            <w:r>
              <w:rPr>
                <w:spacing w:val="2"/>
              </w:rPr>
              <w:t>28.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  <w:tc>
          <w:tcPr>
            <w:tcW w:w="1178" w:type="dxa"/>
            <w:tcBorders>
              <w:right w:val="single" w:color="000000" w:sz="10" w:space="0"/>
            </w:tcBorders>
            <w:vAlign w:val="top"/>
          </w:tcPr>
          <w:p w14:paraId="50C03ECA">
            <w:pPr>
              <w:pStyle w:val="6"/>
              <w:spacing w:before="87" w:line="195" w:lineRule="auto"/>
              <w:ind w:left="118"/>
            </w:pPr>
            <w:r>
              <w:rPr>
                <w:spacing w:val="3"/>
              </w:rPr>
              <w:t>3.454</w:t>
            </w:r>
          </w:p>
        </w:tc>
      </w:tr>
      <w:tr w14:paraId="7A8155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7B90963">
            <w:pPr>
              <w:pStyle w:val="6"/>
              <w:spacing w:before="52" w:line="258" w:lineRule="auto"/>
              <w:ind w:left="110" w:right="221" w:hanging="5"/>
            </w:pPr>
            <w:r>
              <w:rPr>
                <w:rFonts w:ascii="宋体" w:hAnsi="宋体" w:eastAsia="宋体" w:cs="宋体"/>
                <w:spacing w:val="7"/>
              </w:rPr>
              <w:t>平均热岛</w:t>
            </w:r>
            <w:r>
              <w:rPr>
                <w:rFonts w:ascii="宋体" w:hAnsi="宋体" w:eastAsia="宋体" w:cs="宋体"/>
                <w:spacing w:val="1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</w:rPr>
              <w:t>强度</w:t>
            </w:r>
            <w:r>
              <w:rPr>
                <w:spacing w:val="4"/>
              </w:rPr>
              <w:t>(℃)</w:t>
            </w:r>
          </w:p>
        </w:tc>
        <w:tc>
          <w:tcPr>
            <w:tcW w:w="8159" w:type="dxa"/>
            <w:gridSpan w:val="7"/>
            <w:tcBorders>
              <w:right w:val="single" w:color="000000" w:sz="10" w:space="0"/>
            </w:tcBorders>
            <w:vAlign w:val="top"/>
          </w:tcPr>
          <w:p w14:paraId="0B66DA04">
            <w:pPr>
              <w:pStyle w:val="6"/>
              <w:spacing w:before="245" w:line="195" w:lineRule="auto"/>
              <w:ind w:left="99"/>
            </w:pPr>
            <w:r>
              <w:rPr>
                <w:spacing w:val="2"/>
              </w:rPr>
              <w:t>0.42</w:t>
            </w:r>
          </w:p>
        </w:tc>
      </w:tr>
      <w:tr w14:paraId="0ED0B4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FAACA3B">
            <w:pPr>
              <w:spacing w:before="59" w:line="225" w:lineRule="auto"/>
              <w:ind w:left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依据</w:t>
            </w:r>
          </w:p>
        </w:tc>
        <w:tc>
          <w:tcPr>
            <w:tcW w:w="8159" w:type="dxa"/>
            <w:gridSpan w:val="7"/>
            <w:tcBorders>
              <w:right w:val="single" w:color="000000" w:sz="10" w:space="0"/>
            </w:tcBorders>
            <w:vAlign w:val="top"/>
          </w:tcPr>
          <w:p w14:paraId="1972FEFA">
            <w:pPr>
              <w:pStyle w:val="6"/>
              <w:spacing w:before="59" w:line="225" w:lineRule="auto"/>
              <w:ind w:left="10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7"/>
              </w:rPr>
              <w:t>《城市居住区热环境设计标准》</w:t>
            </w:r>
            <w:r>
              <w:rPr>
                <w:spacing w:val="7"/>
              </w:rPr>
              <w:t xml:space="preserve">3.3.1 </w:t>
            </w:r>
            <w:r>
              <w:rPr>
                <w:rFonts w:ascii="宋体" w:hAnsi="宋体" w:eastAsia="宋体" w:cs="宋体"/>
                <w:spacing w:val="7"/>
              </w:rPr>
              <w:t>条规定指标，按照</w:t>
            </w:r>
            <w:r>
              <w:rPr>
                <w:rFonts w:ascii="宋体" w:hAnsi="宋体" w:eastAsia="宋体" w:cs="宋体"/>
                <w:spacing w:val="-21"/>
              </w:rPr>
              <w:t xml:space="preserve"> </w:t>
            </w:r>
            <w:r>
              <w:rPr>
                <w:spacing w:val="7"/>
              </w:rPr>
              <w:t xml:space="preserve">5.0.2 </w:t>
            </w:r>
            <w:r>
              <w:rPr>
                <w:rFonts w:ascii="宋体" w:hAnsi="宋体" w:eastAsia="宋体" w:cs="宋体"/>
                <w:spacing w:val="7"/>
              </w:rPr>
              <w:t>条的公式计算</w:t>
            </w:r>
          </w:p>
        </w:tc>
      </w:tr>
      <w:tr w14:paraId="505FFC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177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142436C">
            <w:pPr>
              <w:spacing w:before="65" w:line="219" w:lineRule="auto"/>
              <w:ind w:left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标准要求</w:t>
            </w:r>
          </w:p>
        </w:tc>
        <w:tc>
          <w:tcPr>
            <w:tcW w:w="8159" w:type="dxa"/>
            <w:gridSpan w:val="7"/>
            <w:tcBorders>
              <w:right w:val="single" w:color="000000" w:sz="10" w:space="0"/>
            </w:tcBorders>
            <w:vAlign w:val="top"/>
          </w:tcPr>
          <w:p w14:paraId="751922B1">
            <w:pPr>
              <w:pStyle w:val="6"/>
              <w:spacing w:before="65" w:line="219" w:lineRule="auto"/>
              <w:ind w:left="102"/>
            </w:pPr>
            <w:r>
              <w:rPr>
                <w:rFonts w:ascii="宋体" w:hAnsi="宋体" w:eastAsia="宋体" w:cs="宋体"/>
                <w:spacing w:val="7"/>
              </w:rPr>
              <w:t>居住区夏季平均热岛强度不应大于</w:t>
            </w:r>
            <w:r>
              <w:rPr>
                <w:rFonts w:ascii="宋体" w:hAnsi="宋体" w:eastAsia="宋体" w:cs="宋体"/>
                <w:spacing w:val="-22"/>
              </w:rPr>
              <w:t xml:space="preserve"> </w:t>
            </w:r>
            <w:r>
              <w:rPr>
                <w:spacing w:val="7"/>
              </w:rPr>
              <w:t>1.5℃</w:t>
            </w:r>
          </w:p>
        </w:tc>
      </w:tr>
      <w:tr w14:paraId="784061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177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302C7F4F">
            <w:pPr>
              <w:spacing w:before="68" w:line="229" w:lineRule="auto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结论</w:t>
            </w:r>
          </w:p>
        </w:tc>
        <w:tc>
          <w:tcPr>
            <w:tcW w:w="8159" w:type="dxa"/>
            <w:gridSpan w:val="7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1E6BD216">
            <w:pPr>
              <w:spacing w:before="68" w:line="228" w:lineRule="auto"/>
              <w:ind w:left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满足</w:t>
            </w:r>
          </w:p>
        </w:tc>
      </w:tr>
    </w:tbl>
    <w:p w14:paraId="189CF1BC">
      <w:pPr>
        <w:pStyle w:val="2"/>
        <w:spacing w:line="256" w:lineRule="auto"/>
      </w:pPr>
    </w:p>
    <w:p w14:paraId="0FCFE9FC">
      <w:pPr>
        <w:pStyle w:val="2"/>
        <w:spacing w:line="256" w:lineRule="auto"/>
      </w:pPr>
    </w:p>
    <w:p w14:paraId="735BFA58">
      <w:pPr>
        <w:spacing w:line="4140" w:lineRule="exact"/>
        <w:ind w:firstLine="122"/>
      </w:pPr>
      <w:r>
        <w:rPr>
          <w:position w:val="-82"/>
        </w:rPr>
        <w:drawing>
          <wp:inline distT="0" distB="0" distL="0" distR="0">
            <wp:extent cx="5667375" cy="26289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756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58A01">
      <w:pPr>
        <w:pStyle w:val="2"/>
        <w:spacing w:line="310" w:lineRule="auto"/>
      </w:pPr>
    </w:p>
    <w:p w14:paraId="21C6C84E">
      <w:pPr>
        <w:spacing w:before="78" w:line="220" w:lineRule="auto"/>
        <w:ind w:left="137"/>
        <w:outlineLvl w:val="1"/>
        <w:rPr>
          <w:rFonts w:ascii="宋体" w:hAnsi="宋体" w:eastAsia="宋体" w:cs="宋体"/>
          <w:sz w:val="24"/>
          <w:szCs w:val="24"/>
        </w:rPr>
      </w:pPr>
      <w:bookmarkStart w:id="54" w:name="bookmark33"/>
      <w:bookmarkEnd w:id="54"/>
      <w:bookmarkStart w:id="55" w:name="bookmark34"/>
      <w:bookmarkEnd w:id="55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7.2</w:t>
      </w:r>
      <w:r>
        <w:rPr>
          <w:rFonts w:ascii="宋体" w:hAnsi="宋体" w:eastAsia="宋体" w:cs="宋体"/>
          <w:spacing w:val="10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湿球黑球温度</w:t>
      </w:r>
    </w:p>
    <w:p w14:paraId="77BFA582">
      <w:pPr>
        <w:spacing w:line="229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1552"/>
        <w:gridCol w:w="1553"/>
        <w:gridCol w:w="1552"/>
        <w:gridCol w:w="1553"/>
        <w:gridCol w:w="1567"/>
      </w:tblGrid>
      <w:tr w14:paraId="404D4C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559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3C9BD23A">
            <w:pPr>
              <w:spacing w:before="212" w:line="228" w:lineRule="auto"/>
              <w:ind w:left="57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时刻</w:t>
            </w:r>
          </w:p>
        </w:tc>
        <w:tc>
          <w:tcPr>
            <w:tcW w:w="155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3CC0E6AD">
            <w:pPr>
              <w:spacing w:before="57" w:line="228" w:lineRule="auto"/>
              <w:ind w:lef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居住区温度</w:t>
            </w:r>
          </w:p>
          <w:p w14:paraId="052352A5">
            <w:pPr>
              <w:pStyle w:val="6"/>
              <w:spacing w:before="96" w:line="201" w:lineRule="auto"/>
              <w:ind w:left="592"/>
            </w:pPr>
            <w:r>
              <w:rPr>
                <w:spacing w:val="2"/>
              </w:rPr>
              <w:t>(℃)</w:t>
            </w:r>
          </w:p>
        </w:tc>
        <w:tc>
          <w:tcPr>
            <w:tcW w:w="155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287E6162">
            <w:pPr>
              <w:spacing w:before="213" w:line="228" w:lineRule="auto"/>
              <w:ind w:left="15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空气相对湿度</w:t>
            </w:r>
          </w:p>
        </w:tc>
        <w:tc>
          <w:tcPr>
            <w:tcW w:w="155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3EC0B85">
            <w:pPr>
              <w:spacing w:before="56" w:line="228" w:lineRule="auto"/>
              <w:ind w:left="1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太阳辐射照度</w:t>
            </w:r>
          </w:p>
          <w:p w14:paraId="23B0DA11">
            <w:pPr>
              <w:pStyle w:val="6"/>
              <w:spacing w:before="65" w:line="221" w:lineRule="auto"/>
              <w:ind w:left="475"/>
            </w:pPr>
            <w:r>
              <w:rPr>
                <w:spacing w:val="4"/>
              </w:rPr>
              <w:t>(W/</w:t>
            </w:r>
            <w:r>
              <w:rPr>
                <w:rFonts w:ascii="宋体" w:hAnsi="宋体" w:eastAsia="宋体" w:cs="宋体"/>
                <w:spacing w:val="4"/>
              </w:rPr>
              <w:t>㎡</w:t>
            </w:r>
            <w:r>
              <w:rPr>
                <w:spacing w:val="4"/>
              </w:rPr>
              <w:t>)</w:t>
            </w:r>
          </w:p>
        </w:tc>
        <w:tc>
          <w:tcPr>
            <w:tcW w:w="1553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7330196E">
            <w:pPr>
              <w:spacing w:before="56" w:line="228" w:lineRule="auto"/>
              <w:ind w:left="1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地表短波辐射</w:t>
            </w:r>
          </w:p>
          <w:p w14:paraId="11AF5D97">
            <w:pPr>
              <w:pStyle w:val="6"/>
              <w:spacing w:before="65" w:line="221" w:lineRule="auto"/>
              <w:ind w:left="480"/>
            </w:pPr>
            <w:r>
              <w:rPr>
                <w:spacing w:val="3"/>
              </w:rPr>
              <w:t>(W/</w:t>
            </w:r>
            <w:r>
              <w:rPr>
                <w:rFonts w:ascii="宋体" w:hAnsi="宋体" w:eastAsia="宋体" w:cs="宋体"/>
                <w:spacing w:val="3"/>
              </w:rPr>
              <w:t>㎡</w:t>
            </w:r>
            <w:r>
              <w:rPr>
                <w:spacing w:val="3"/>
              </w:rPr>
              <w:t>)</w:t>
            </w:r>
          </w:p>
        </w:tc>
        <w:tc>
          <w:tcPr>
            <w:tcW w:w="1567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2DC1CEB2">
            <w:pPr>
              <w:spacing w:before="57" w:line="228" w:lineRule="auto"/>
              <w:ind w:left="1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湿球黑球温度</w:t>
            </w:r>
          </w:p>
          <w:p w14:paraId="0C339243">
            <w:pPr>
              <w:pStyle w:val="6"/>
              <w:spacing w:before="96" w:line="201" w:lineRule="auto"/>
              <w:ind w:left="610"/>
            </w:pPr>
            <w:r>
              <w:rPr>
                <w:spacing w:val="2"/>
              </w:rPr>
              <w:t>(℃)</w:t>
            </w:r>
          </w:p>
        </w:tc>
      </w:tr>
      <w:tr w14:paraId="332A75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87320ED">
            <w:pPr>
              <w:pStyle w:val="6"/>
              <w:spacing w:before="85" w:line="195" w:lineRule="auto"/>
              <w:ind w:left="106"/>
            </w:pPr>
            <w:r>
              <w:rPr>
                <w:spacing w:val="2"/>
              </w:rPr>
              <w:t>9:00</w:t>
            </w:r>
          </w:p>
        </w:tc>
        <w:tc>
          <w:tcPr>
            <w:tcW w:w="1552" w:type="dxa"/>
            <w:vAlign w:val="top"/>
          </w:tcPr>
          <w:p w14:paraId="34F77078">
            <w:pPr>
              <w:pStyle w:val="6"/>
              <w:spacing w:before="85" w:line="195" w:lineRule="auto"/>
              <w:ind w:left="96"/>
            </w:pPr>
            <w:r>
              <w:rPr>
                <w:spacing w:val="3"/>
              </w:rPr>
              <w:t>27.0</w:t>
            </w:r>
          </w:p>
        </w:tc>
        <w:tc>
          <w:tcPr>
            <w:tcW w:w="1553" w:type="dxa"/>
            <w:vAlign w:val="top"/>
          </w:tcPr>
          <w:p w14:paraId="6EB6B019">
            <w:pPr>
              <w:pStyle w:val="6"/>
              <w:spacing w:before="85" w:line="195" w:lineRule="auto"/>
              <w:ind w:left="104"/>
            </w:pPr>
            <w:r>
              <w:rPr>
                <w:spacing w:val="1"/>
              </w:rPr>
              <w:t>0.8</w:t>
            </w:r>
          </w:p>
        </w:tc>
        <w:tc>
          <w:tcPr>
            <w:tcW w:w="1552" w:type="dxa"/>
            <w:vAlign w:val="top"/>
          </w:tcPr>
          <w:p w14:paraId="1A3CCE50">
            <w:pPr>
              <w:pStyle w:val="6"/>
              <w:spacing w:before="85" w:line="195" w:lineRule="auto"/>
              <w:ind w:left="103"/>
            </w:pPr>
            <w:r>
              <w:rPr>
                <w:spacing w:val="3"/>
              </w:rPr>
              <w:t>211.3</w:t>
            </w:r>
          </w:p>
        </w:tc>
        <w:tc>
          <w:tcPr>
            <w:tcW w:w="1553" w:type="dxa"/>
            <w:vAlign w:val="top"/>
          </w:tcPr>
          <w:p w14:paraId="32114B62">
            <w:pPr>
              <w:pStyle w:val="6"/>
              <w:spacing w:before="85" w:line="195" w:lineRule="auto"/>
              <w:ind w:left="108"/>
            </w:pPr>
            <w:r>
              <w:rPr>
                <w:spacing w:val="3"/>
              </w:rPr>
              <w:t>42.5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5C898111">
            <w:pPr>
              <w:pStyle w:val="6"/>
              <w:spacing w:before="85" w:line="195" w:lineRule="auto"/>
              <w:ind w:left="114"/>
            </w:pPr>
            <w:r>
              <w:rPr>
                <w:spacing w:val="3"/>
              </w:rPr>
              <w:t>25.4</w:t>
            </w:r>
          </w:p>
        </w:tc>
      </w:tr>
      <w:tr w14:paraId="26E2FE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0AC561A">
            <w:pPr>
              <w:pStyle w:val="6"/>
              <w:spacing w:before="85" w:line="195" w:lineRule="auto"/>
              <w:ind w:left="122"/>
            </w:pPr>
            <w:r>
              <w:rPr>
                <w:spacing w:val="-1"/>
              </w:rPr>
              <w:t>10:00</w:t>
            </w:r>
          </w:p>
        </w:tc>
        <w:tc>
          <w:tcPr>
            <w:tcW w:w="1552" w:type="dxa"/>
            <w:vAlign w:val="top"/>
          </w:tcPr>
          <w:p w14:paraId="66CC7A68">
            <w:pPr>
              <w:pStyle w:val="6"/>
              <w:spacing w:before="85" w:line="195" w:lineRule="auto"/>
              <w:ind w:left="96"/>
            </w:pPr>
            <w:r>
              <w:rPr>
                <w:spacing w:val="3"/>
              </w:rPr>
              <w:t>27.6</w:t>
            </w:r>
          </w:p>
        </w:tc>
        <w:tc>
          <w:tcPr>
            <w:tcW w:w="1553" w:type="dxa"/>
            <w:vAlign w:val="top"/>
          </w:tcPr>
          <w:p w14:paraId="183F5379">
            <w:pPr>
              <w:pStyle w:val="6"/>
              <w:spacing w:before="85" w:line="195" w:lineRule="auto"/>
              <w:ind w:left="104"/>
            </w:pPr>
            <w:r>
              <w:rPr>
                <w:spacing w:val="1"/>
              </w:rPr>
              <w:t>0.8</w:t>
            </w:r>
          </w:p>
        </w:tc>
        <w:tc>
          <w:tcPr>
            <w:tcW w:w="1552" w:type="dxa"/>
            <w:vAlign w:val="top"/>
          </w:tcPr>
          <w:p w14:paraId="003F5B92">
            <w:pPr>
              <w:pStyle w:val="6"/>
              <w:spacing w:before="85" w:line="195" w:lineRule="auto"/>
              <w:ind w:left="103"/>
            </w:pPr>
            <w:r>
              <w:rPr>
                <w:spacing w:val="3"/>
              </w:rPr>
              <w:t>297.2</w:t>
            </w:r>
          </w:p>
        </w:tc>
        <w:tc>
          <w:tcPr>
            <w:tcW w:w="1553" w:type="dxa"/>
            <w:vAlign w:val="top"/>
          </w:tcPr>
          <w:p w14:paraId="2C31F846">
            <w:pPr>
              <w:pStyle w:val="6"/>
              <w:spacing w:before="85" w:line="195" w:lineRule="auto"/>
              <w:ind w:left="115"/>
            </w:pPr>
            <w:r>
              <w:rPr>
                <w:spacing w:val="2"/>
              </w:rPr>
              <w:t>59.8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06F3E902">
            <w:pPr>
              <w:pStyle w:val="6"/>
              <w:spacing w:before="85" w:line="195" w:lineRule="auto"/>
              <w:ind w:left="114"/>
            </w:pPr>
            <w:r>
              <w:rPr>
                <w:spacing w:val="3"/>
              </w:rPr>
              <w:t>25.8</w:t>
            </w:r>
          </w:p>
        </w:tc>
      </w:tr>
      <w:tr w14:paraId="646A47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306CC53">
            <w:pPr>
              <w:pStyle w:val="6"/>
              <w:spacing w:before="89" w:line="195" w:lineRule="auto"/>
              <w:ind w:left="122"/>
            </w:pPr>
            <w:r>
              <w:rPr>
                <w:spacing w:val="-1"/>
              </w:rPr>
              <w:t>11:00</w:t>
            </w:r>
          </w:p>
        </w:tc>
        <w:tc>
          <w:tcPr>
            <w:tcW w:w="1552" w:type="dxa"/>
            <w:vAlign w:val="top"/>
          </w:tcPr>
          <w:p w14:paraId="31EA87A4">
            <w:pPr>
              <w:pStyle w:val="6"/>
              <w:spacing w:before="89" w:line="195" w:lineRule="auto"/>
              <w:ind w:left="96"/>
            </w:pPr>
            <w:r>
              <w:rPr>
                <w:spacing w:val="3"/>
              </w:rPr>
              <w:t>28.6</w:t>
            </w:r>
          </w:p>
        </w:tc>
        <w:tc>
          <w:tcPr>
            <w:tcW w:w="1553" w:type="dxa"/>
            <w:vAlign w:val="top"/>
          </w:tcPr>
          <w:p w14:paraId="6973FADD">
            <w:pPr>
              <w:pStyle w:val="6"/>
              <w:spacing w:before="89" w:line="195" w:lineRule="auto"/>
              <w:ind w:left="104"/>
            </w:pPr>
            <w:r>
              <w:rPr>
                <w:spacing w:val="1"/>
              </w:rPr>
              <w:t>0.7</w:t>
            </w:r>
          </w:p>
        </w:tc>
        <w:tc>
          <w:tcPr>
            <w:tcW w:w="1552" w:type="dxa"/>
            <w:vAlign w:val="top"/>
          </w:tcPr>
          <w:p w14:paraId="266DBF89">
            <w:pPr>
              <w:pStyle w:val="6"/>
              <w:spacing w:before="89" w:line="195" w:lineRule="auto"/>
              <w:ind w:left="108"/>
            </w:pPr>
            <w:r>
              <w:rPr>
                <w:spacing w:val="3"/>
              </w:rPr>
              <w:t>399.6</w:t>
            </w:r>
          </w:p>
        </w:tc>
        <w:tc>
          <w:tcPr>
            <w:tcW w:w="1553" w:type="dxa"/>
            <w:vAlign w:val="top"/>
          </w:tcPr>
          <w:p w14:paraId="611D74F2">
            <w:pPr>
              <w:pStyle w:val="6"/>
              <w:spacing w:before="89" w:line="195" w:lineRule="auto"/>
              <w:ind w:left="117"/>
            </w:pPr>
            <w:r>
              <w:rPr>
                <w:spacing w:val="1"/>
              </w:rPr>
              <w:t>80.4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2B4E504C">
            <w:pPr>
              <w:pStyle w:val="6"/>
              <w:spacing w:before="89" w:line="195" w:lineRule="auto"/>
              <w:ind w:left="114"/>
            </w:pPr>
            <w:r>
              <w:rPr>
                <w:spacing w:val="3"/>
              </w:rPr>
              <w:t>26.6</w:t>
            </w:r>
          </w:p>
        </w:tc>
      </w:tr>
      <w:tr w14:paraId="570573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C86779B">
            <w:pPr>
              <w:pStyle w:val="6"/>
              <w:spacing w:before="90" w:line="195" w:lineRule="auto"/>
              <w:ind w:left="122"/>
            </w:pPr>
            <w:r>
              <w:rPr>
                <w:spacing w:val="-1"/>
              </w:rPr>
              <w:t>12:00</w:t>
            </w:r>
          </w:p>
        </w:tc>
        <w:tc>
          <w:tcPr>
            <w:tcW w:w="1552" w:type="dxa"/>
            <w:vAlign w:val="top"/>
          </w:tcPr>
          <w:p w14:paraId="1AB5A040">
            <w:pPr>
              <w:pStyle w:val="6"/>
              <w:spacing w:before="90" w:line="195" w:lineRule="auto"/>
              <w:ind w:left="96"/>
            </w:pPr>
            <w:r>
              <w:rPr>
                <w:spacing w:val="3"/>
              </w:rPr>
              <w:t>29.7</w:t>
            </w:r>
          </w:p>
        </w:tc>
        <w:tc>
          <w:tcPr>
            <w:tcW w:w="1553" w:type="dxa"/>
            <w:vAlign w:val="top"/>
          </w:tcPr>
          <w:p w14:paraId="72276A8B">
            <w:pPr>
              <w:pStyle w:val="6"/>
              <w:spacing w:before="90" w:line="195" w:lineRule="auto"/>
              <w:ind w:left="104"/>
            </w:pPr>
            <w:r>
              <w:rPr>
                <w:spacing w:val="1"/>
              </w:rPr>
              <w:t>0.7</w:t>
            </w:r>
          </w:p>
        </w:tc>
        <w:tc>
          <w:tcPr>
            <w:tcW w:w="1552" w:type="dxa"/>
            <w:vAlign w:val="top"/>
          </w:tcPr>
          <w:p w14:paraId="587F1C62">
            <w:pPr>
              <w:pStyle w:val="6"/>
              <w:spacing w:before="90" w:line="195" w:lineRule="auto"/>
              <w:ind w:left="102"/>
            </w:pPr>
            <w:r>
              <w:rPr>
                <w:spacing w:val="4"/>
              </w:rPr>
              <w:t>456.2</w:t>
            </w:r>
          </w:p>
        </w:tc>
        <w:tc>
          <w:tcPr>
            <w:tcW w:w="1553" w:type="dxa"/>
            <w:vAlign w:val="top"/>
          </w:tcPr>
          <w:p w14:paraId="375368F1">
            <w:pPr>
              <w:pStyle w:val="6"/>
              <w:spacing w:before="90" w:line="195" w:lineRule="auto"/>
              <w:ind w:left="113"/>
            </w:pPr>
            <w:r>
              <w:rPr>
                <w:spacing w:val="2"/>
              </w:rPr>
              <w:t>91.8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17426EB9">
            <w:pPr>
              <w:pStyle w:val="6"/>
              <w:spacing w:before="90" w:line="195" w:lineRule="auto"/>
              <w:ind w:left="114"/>
            </w:pPr>
            <w:r>
              <w:rPr>
                <w:spacing w:val="3"/>
              </w:rPr>
              <w:t>27.2</w:t>
            </w:r>
          </w:p>
        </w:tc>
      </w:tr>
      <w:tr w14:paraId="34036E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9076935">
            <w:pPr>
              <w:pStyle w:val="6"/>
              <w:spacing w:before="90" w:line="195" w:lineRule="auto"/>
              <w:ind w:left="122"/>
            </w:pPr>
            <w:r>
              <w:rPr>
                <w:spacing w:val="-1"/>
              </w:rPr>
              <w:t>13:00</w:t>
            </w:r>
          </w:p>
        </w:tc>
        <w:tc>
          <w:tcPr>
            <w:tcW w:w="1552" w:type="dxa"/>
            <w:vAlign w:val="top"/>
          </w:tcPr>
          <w:p w14:paraId="144C94B5">
            <w:pPr>
              <w:pStyle w:val="6"/>
              <w:spacing w:before="90" w:line="195" w:lineRule="auto"/>
              <w:ind w:left="100"/>
            </w:pPr>
            <w:r>
              <w:rPr>
                <w:spacing w:val="2"/>
              </w:rPr>
              <w:t>30.5</w:t>
            </w:r>
          </w:p>
        </w:tc>
        <w:tc>
          <w:tcPr>
            <w:tcW w:w="1553" w:type="dxa"/>
            <w:vAlign w:val="top"/>
          </w:tcPr>
          <w:p w14:paraId="7A82AB52">
            <w:pPr>
              <w:pStyle w:val="6"/>
              <w:spacing w:before="90" w:line="195" w:lineRule="auto"/>
              <w:ind w:left="104"/>
            </w:pPr>
            <w:r>
              <w:rPr>
                <w:spacing w:val="1"/>
              </w:rPr>
              <w:t>0.7</w:t>
            </w:r>
          </w:p>
        </w:tc>
        <w:tc>
          <w:tcPr>
            <w:tcW w:w="1552" w:type="dxa"/>
            <w:vAlign w:val="top"/>
          </w:tcPr>
          <w:p w14:paraId="4E116F74">
            <w:pPr>
              <w:pStyle w:val="6"/>
              <w:spacing w:before="90" w:line="195" w:lineRule="auto"/>
              <w:ind w:left="108"/>
            </w:pPr>
            <w:r>
              <w:rPr>
                <w:spacing w:val="3"/>
              </w:rPr>
              <w:t>335.0</w:t>
            </w:r>
          </w:p>
        </w:tc>
        <w:tc>
          <w:tcPr>
            <w:tcW w:w="1553" w:type="dxa"/>
            <w:vAlign w:val="top"/>
          </w:tcPr>
          <w:p w14:paraId="13B1E2BA">
            <w:pPr>
              <w:pStyle w:val="6"/>
              <w:spacing w:before="90" w:line="195" w:lineRule="auto"/>
              <w:ind w:left="114"/>
            </w:pPr>
            <w:r>
              <w:rPr>
                <w:spacing w:val="2"/>
              </w:rPr>
              <w:t>67.4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5F8CF386">
            <w:pPr>
              <w:pStyle w:val="6"/>
              <w:spacing w:before="90" w:line="195" w:lineRule="auto"/>
              <w:ind w:left="114"/>
            </w:pPr>
            <w:r>
              <w:rPr>
                <w:spacing w:val="3"/>
              </w:rPr>
              <w:t>27.2</w:t>
            </w:r>
          </w:p>
        </w:tc>
      </w:tr>
      <w:tr w14:paraId="6FEE24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3A1BDF33">
            <w:pPr>
              <w:pStyle w:val="6"/>
              <w:spacing w:before="94" w:line="195" w:lineRule="auto"/>
              <w:ind w:left="122"/>
            </w:pPr>
            <w:r>
              <w:rPr>
                <w:spacing w:val="-1"/>
              </w:rPr>
              <w:t>14:00</w:t>
            </w:r>
          </w:p>
        </w:tc>
        <w:tc>
          <w:tcPr>
            <w:tcW w:w="1552" w:type="dxa"/>
            <w:vAlign w:val="top"/>
          </w:tcPr>
          <w:p w14:paraId="2F3FC3F7">
            <w:pPr>
              <w:pStyle w:val="6"/>
              <w:spacing w:before="94" w:line="195" w:lineRule="auto"/>
              <w:ind w:left="100"/>
            </w:pPr>
            <w:r>
              <w:rPr>
                <w:spacing w:val="2"/>
              </w:rPr>
              <w:t>31.0</w:t>
            </w:r>
          </w:p>
        </w:tc>
        <w:tc>
          <w:tcPr>
            <w:tcW w:w="1553" w:type="dxa"/>
            <w:vAlign w:val="top"/>
          </w:tcPr>
          <w:p w14:paraId="2F396D36">
            <w:pPr>
              <w:pStyle w:val="6"/>
              <w:spacing w:before="94" w:line="195" w:lineRule="auto"/>
              <w:ind w:left="104"/>
            </w:pPr>
            <w:r>
              <w:rPr>
                <w:spacing w:val="1"/>
              </w:rPr>
              <w:t>0.6</w:t>
            </w:r>
          </w:p>
        </w:tc>
        <w:tc>
          <w:tcPr>
            <w:tcW w:w="1552" w:type="dxa"/>
            <w:vAlign w:val="top"/>
          </w:tcPr>
          <w:p w14:paraId="57737B0F">
            <w:pPr>
              <w:pStyle w:val="6"/>
              <w:spacing w:before="94" w:line="195" w:lineRule="auto"/>
              <w:ind w:left="103"/>
            </w:pPr>
            <w:r>
              <w:rPr>
                <w:spacing w:val="3"/>
              </w:rPr>
              <w:t>238.6</w:t>
            </w:r>
          </w:p>
        </w:tc>
        <w:tc>
          <w:tcPr>
            <w:tcW w:w="1553" w:type="dxa"/>
            <w:vAlign w:val="top"/>
          </w:tcPr>
          <w:p w14:paraId="08065766">
            <w:pPr>
              <w:pStyle w:val="6"/>
              <w:spacing w:before="94" w:line="195" w:lineRule="auto"/>
              <w:ind w:left="108"/>
            </w:pPr>
            <w:r>
              <w:rPr>
                <w:spacing w:val="3"/>
              </w:rPr>
              <w:t>48.0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296F0547">
            <w:pPr>
              <w:pStyle w:val="6"/>
              <w:spacing w:before="94" w:line="195" w:lineRule="auto"/>
              <w:ind w:left="114"/>
            </w:pPr>
            <w:r>
              <w:rPr>
                <w:spacing w:val="3"/>
              </w:rPr>
              <w:t>27.2</w:t>
            </w:r>
          </w:p>
        </w:tc>
      </w:tr>
      <w:tr w14:paraId="07E48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1C0C3324">
            <w:pPr>
              <w:pStyle w:val="6"/>
              <w:spacing w:before="94" w:line="195" w:lineRule="auto"/>
              <w:ind w:left="122"/>
            </w:pPr>
            <w:r>
              <w:rPr>
                <w:spacing w:val="-1"/>
              </w:rPr>
              <w:t>15:00</w:t>
            </w:r>
          </w:p>
        </w:tc>
        <w:tc>
          <w:tcPr>
            <w:tcW w:w="1552" w:type="dxa"/>
            <w:vAlign w:val="top"/>
          </w:tcPr>
          <w:p w14:paraId="754B5EC7">
            <w:pPr>
              <w:pStyle w:val="6"/>
              <w:spacing w:before="94" w:line="195" w:lineRule="auto"/>
              <w:ind w:left="100"/>
            </w:pPr>
            <w:r>
              <w:rPr>
                <w:spacing w:val="2"/>
              </w:rPr>
              <w:t>31.3</w:t>
            </w:r>
          </w:p>
        </w:tc>
        <w:tc>
          <w:tcPr>
            <w:tcW w:w="1553" w:type="dxa"/>
            <w:vAlign w:val="top"/>
          </w:tcPr>
          <w:p w14:paraId="452ED35B">
            <w:pPr>
              <w:pStyle w:val="6"/>
              <w:spacing w:before="94" w:line="195" w:lineRule="auto"/>
              <w:ind w:left="104"/>
            </w:pPr>
            <w:r>
              <w:rPr>
                <w:spacing w:val="1"/>
              </w:rPr>
              <w:t>0.6</w:t>
            </w:r>
          </w:p>
        </w:tc>
        <w:tc>
          <w:tcPr>
            <w:tcW w:w="1552" w:type="dxa"/>
            <w:vAlign w:val="top"/>
          </w:tcPr>
          <w:p w14:paraId="764F8BF3">
            <w:pPr>
              <w:pStyle w:val="6"/>
              <w:spacing w:before="94" w:line="195" w:lineRule="auto"/>
              <w:ind w:left="124"/>
            </w:pPr>
            <w:r>
              <w:rPr>
                <w:spacing w:val="-1"/>
              </w:rPr>
              <w:t>170.4</w:t>
            </w:r>
          </w:p>
        </w:tc>
        <w:tc>
          <w:tcPr>
            <w:tcW w:w="1553" w:type="dxa"/>
            <w:vAlign w:val="top"/>
          </w:tcPr>
          <w:p w14:paraId="35EFD36E">
            <w:pPr>
              <w:pStyle w:val="6"/>
              <w:spacing w:before="94" w:line="195" w:lineRule="auto"/>
              <w:ind w:left="113"/>
            </w:pPr>
            <w:r>
              <w:rPr>
                <w:spacing w:val="2"/>
              </w:rPr>
              <w:t>34.3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5CD2841E">
            <w:pPr>
              <w:pStyle w:val="6"/>
              <w:spacing w:before="94" w:line="195" w:lineRule="auto"/>
              <w:ind w:left="114"/>
            </w:pPr>
            <w:r>
              <w:rPr>
                <w:spacing w:val="3"/>
              </w:rPr>
              <w:t>27.3</w:t>
            </w:r>
          </w:p>
        </w:tc>
      </w:tr>
      <w:tr w14:paraId="787BA7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5CA2BD1C">
            <w:pPr>
              <w:pStyle w:val="6"/>
              <w:spacing w:before="95" w:line="195" w:lineRule="auto"/>
              <w:ind w:left="122"/>
            </w:pPr>
            <w:r>
              <w:rPr>
                <w:spacing w:val="-1"/>
              </w:rPr>
              <w:t>16:00</w:t>
            </w:r>
          </w:p>
        </w:tc>
        <w:tc>
          <w:tcPr>
            <w:tcW w:w="1552" w:type="dxa"/>
            <w:vAlign w:val="top"/>
          </w:tcPr>
          <w:p w14:paraId="3C340C85">
            <w:pPr>
              <w:pStyle w:val="6"/>
              <w:spacing w:before="95" w:line="195" w:lineRule="auto"/>
              <w:ind w:left="100"/>
            </w:pPr>
            <w:r>
              <w:rPr>
                <w:spacing w:val="2"/>
              </w:rPr>
              <w:t>31.6</w:t>
            </w:r>
          </w:p>
        </w:tc>
        <w:tc>
          <w:tcPr>
            <w:tcW w:w="1553" w:type="dxa"/>
            <w:vAlign w:val="top"/>
          </w:tcPr>
          <w:p w14:paraId="15002A2C">
            <w:pPr>
              <w:pStyle w:val="6"/>
              <w:spacing w:before="95" w:line="195" w:lineRule="auto"/>
              <w:ind w:left="104"/>
            </w:pPr>
            <w:r>
              <w:rPr>
                <w:spacing w:val="1"/>
              </w:rPr>
              <w:t>0.6</w:t>
            </w:r>
          </w:p>
        </w:tc>
        <w:tc>
          <w:tcPr>
            <w:tcW w:w="1552" w:type="dxa"/>
            <w:vAlign w:val="top"/>
          </w:tcPr>
          <w:p w14:paraId="2F656CCA">
            <w:pPr>
              <w:pStyle w:val="6"/>
              <w:spacing w:before="95" w:line="195" w:lineRule="auto"/>
              <w:ind w:left="124"/>
            </w:pPr>
            <w:r>
              <w:rPr>
                <w:spacing w:val="-1"/>
              </w:rPr>
              <w:t>115.8</w:t>
            </w:r>
          </w:p>
        </w:tc>
        <w:tc>
          <w:tcPr>
            <w:tcW w:w="1553" w:type="dxa"/>
            <w:vAlign w:val="top"/>
          </w:tcPr>
          <w:p w14:paraId="014766AF">
            <w:pPr>
              <w:pStyle w:val="6"/>
              <w:spacing w:before="95" w:line="195" w:lineRule="auto"/>
              <w:ind w:left="109"/>
            </w:pPr>
            <w:r>
              <w:rPr>
                <w:spacing w:val="3"/>
              </w:rPr>
              <w:t>23.3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006CFE58">
            <w:pPr>
              <w:pStyle w:val="6"/>
              <w:spacing w:before="95" w:line="195" w:lineRule="auto"/>
              <w:ind w:left="114"/>
            </w:pPr>
            <w:r>
              <w:rPr>
                <w:spacing w:val="3"/>
              </w:rPr>
              <w:t>27.2</w:t>
            </w:r>
          </w:p>
        </w:tc>
      </w:tr>
      <w:tr w14:paraId="2F33ED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00C2778">
            <w:pPr>
              <w:pStyle w:val="6"/>
              <w:spacing w:before="99" w:line="195" w:lineRule="auto"/>
              <w:ind w:left="122"/>
            </w:pPr>
            <w:r>
              <w:rPr>
                <w:spacing w:val="-1"/>
              </w:rPr>
              <w:t>17:00</w:t>
            </w:r>
          </w:p>
        </w:tc>
        <w:tc>
          <w:tcPr>
            <w:tcW w:w="1552" w:type="dxa"/>
            <w:vAlign w:val="top"/>
          </w:tcPr>
          <w:p w14:paraId="5CDA026F">
            <w:pPr>
              <w:pStyle w:val="6"/>
              <w:spacing w:before="99" w:line="195" w:lineRule="auto"/>
              <w:ind w:left="100"/>
            </w:pPr>
            <w:r>
              <w:rPr>
                <w:spacing w:val="2"/>
              </w:rPr>
              <w:t>31.7</w:t>
            </w:r>
          </w:p>
        </w:tc>
        <w:tc>
          <w:tcPr>
            <w:tcW w:w="1553" w:type="dxa"/>
            <w:vAlign w:val="top"/>
          </w:tcPr>
          <w:p w14:paraId="3B1BA9D6">
            <w:pPr>
              <w:pStyle w:val="6"/>
              <w:spacing w:before="99" w:line="195" w:lineRule="auto"/>
              <w:ind w:left="104"/>
            </w:pPr>
            <w:r>
              <w:rPr>
                <w:spacing w:val="1"/>
              </w:rPr>
              <w:t>0.6</w:t>
            </w:r>
          </w:p>
        </w:tc>
        <w:tc>
          <w:tcPr>
            <w:tcW w:w="1552" w:type="dxa"/>
            <w:vAlign w:val="top"/>
          </w:tcPr>
          <w:p w14:paraId="6AC42987">
            <w:pPr>
              <w:pStyle w:val="6"/>
              <w:spacing w:before="99" w:line="195" w:lineRule="auto"/>
              <w:ind w:left="108"/>
            </w:pPr>
            <w:r>
              <w:rPr>
                <w:spacing w:val="2"/>
              </w:rPr>
              <w:t>66.8</w:t>
            </w:r>
          </w:p>
        </w:tc>
        <w:tc>
          <w:tcPr>
            <w:tcW w:w="1553" w:type="dxa"/>
            <w:vAlign w:val="top"/>
          </w:tcPr>
          <w:p w14:paraId="4FA1BBEF">
            <w:pPr>
              <w:pStyle w:val="6"/>
              <w:spacing w:before="99" w:line="195" w:lineRule="auto"/>
              <w:ind w:left="129"/>
            </w:pPr>
            <w:r>
              <w:rPr>
                <w:spacing w:val="-2"/>
              </w:rPr>
              <w:t>13.4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1C0BF736">
            <w:pPr>
              <w:pStyle w:val="6"/>
              <w:spacing w:before="99" w:line="195" w:lineRule="auto"/>
              <w:ind w:left="114"/>
            </w:pPr>
            <w:r>
              <w:rPr>
                <w:spacing w:val="3"/>
              </w:rPr>
              <w:t>27.3</w:t>
            </w:r>
          </w:p>
        </w:tc>
      </w:tr>
      <w:tr w14:paraId="46FBBB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C9EF703">
            <w:pPr>
              <w:pStyle w:val="6"/>
              <w:spacing w:before="99" w:line="195" w:lineRule="auto"/>
              <w:ind w:left="122"/>
            </w:pPr>
            <w:r>
              <w:rPr>
                <w:spacing w:val="-1"/>
              </w:rPr>
              <w:t>18:00</w:t>
            </w:r>
          </w:p>
        </w:tc>
        <w:tc>
          <w:tcPr>
            <w:tcW w:w="1552" w:type="dxa"/>
            <w:vAlign w:val="top"/>
          </w:tcPr>
          <w:p w14:paraId="23EDA6FC">
            <w:pPr>
              <w:pStyle w:val="6"/>
              <w:spacing w:before="99" w:line="195" w:lineRule="auto"/>
              <w:ind w:left="100"/>
            </w:pPr>
            <w:r>
              <w:rPr>
                <w:spacing w:val="2"/>
              </w:rPr>
              <w:t>31.6</w:t>
            </w:r>
          </w:p>
        </w:tc>
        <w:tc>
          <w:tcPr>
            <w:tcW w:w="1553" w:type="dxa"/>
            <w:vAlign w:val="top"/>
          </w:tcPr>
          <w:p w14:paraId="0248AE90">
            <w:pPr>
              <w:pStyle w:val="6"/>
              <w:spacing w:before="99" w:line="195" w:lineRule="auto"/>
              <w:ind w:left="104"/>
            </w:pPr>
            <w:r>
              <w:rPr>
                <w:spacing w:val="1"/>
              </w:rPr>
              <w:t>0.6</w:t>
            </w:r>
          </w:p>
        </w:tc>
        <w:tc>
          <w:tcPr>
            <w:tcW w:w="1552" w:type="dxa"/>
            <w:vAlign w:val="top"/>
          </w:tcPr>
          <w:p w14:paraId="68A0F467">
            <w:pPr>
              <w:pStyle w:val="6"/>
              <w:spacing w:before="99" w:line="195" w:lineRule="auto"/>
              <w:ind w:left="103"/>
            </w:pPr>
            <w:r>
              <w:rPr>
                <w:spacing w:val="3"/>
              </w:rPr>
              <w:t>22.2</w:t>
            </w:r>
          </w:p>
        </w:tc>
        <w:tc>
          <w:tcPr>
            <w:tcW w:w="1553" w:type="dxa"/>
            <w:vAlign w:val="top"/>
          </w:tcPr>
          <w:p w14:paraId="0978ACC5">
            <w:pPr>
              <w:pStyle w:val="6"/>
              <w:spacing w:before="99" w:line="195" w:lineRule="auto"/>
              <w:ind w:left="108"/>
            </w:pPr>
            <w:r>
              <w:rPr>
                <w:spacing w:val="3"/>
              </w:rPr>
              <w:t>4.5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11E7526B">
            <w:pPr>
              <w:pStyle w:val="6"/>
              <w:spacing w:before="99" w:line="195" w:lineRule="auto"/>
              <w:ind w:left="114"/>
            </w:pPr>
            <w:r>
              <w:rPr>
                <w:spacing w:val="3"/>
              </w:rPr>
              <w:t>27.2</w:t>
            </w:r>
          </w:p>
        </w:tc>
      </w:tr>
      <w:tr w14:paraId="570C3F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409586F5">
            <w:pPr>
              <w:pStyle w:val="6"/>
              <w:spacing w:before="100" w:line="195" w:lineRule="auto"/>
              <w:ind w:left="122"/>
            </w:pPr>
            <w:r>
              <w:rPr>
                <w:spacing w:val="-1"/>
              </w:rPr>
              <w:t>19:00</w:t>
            </w:r>
          </w:p>
        </w:tc>
        <w:tc>
          <w:tcPr>
            <w:tcW w:w="1552" w:type="dxa"/>
            <w:vAlign w:val="top"/>
          </w:tcPr>
          <w:p w14:paraId="5CF7C47C">
            <w:pPr>
              <w:pStyle w:val="6"/>
              <w:spacing w:before="100" w:line="195" w:lineRule="auto"/>
              <w:ind w:left="100"/>
            </w:pPr>
            <w:r>
              <w:rPr>
                <w:spacing w:val="2"/>
              </w:rPr>
              <w:t>31.6</w:t>
            </w:r>
          </w:p>
        </w:tc>
        <w:tc>
          <w:tcPr>
            <w:tcW w:w="1553" w:type="dxa"/>
            <w:vAlign w:val="top"/>
          </w:tcPr>
          <w:p w14:paraId="169B18C2">
            <w:pPr>
              <w:pStyle w:val="6"/>
              <w:spacing w:before="100" w:line="195" w:lineRule="auto"/>
              <w:ind w:left="104"/>
            </w:pPr>
            <w:r>
              <w:rPr>
                <w:spacing w:val="1"/>
              </w:rPr>
              <w:t>0.6</w:t>
            </w:r>
          </w:p>
        </w:tc>
        <w:tc>
          <w:tcPr>
            <w:tcW w:w="1552" w:type="dxa"/>
            <w:vAlign w:val="top"/>
          </w:tcPr>
          <w:p w14:paraId="041D4615">
            <w:pPr>
              <w:pStyle w:val="6"/>
              <w:spacing w:before="100" w:line="195" w:lineRule="auto"/>
              <w:ind w:left="107"/>
            </w:pPr>
            <w:r>
              <w:rPr>
                <w:spacing w:val="1"/>
              </w:rPr>
              <w:t>0.0</w:t>
            </w:r>
          </w:p>
        </w:tc>
        <w:tc>
          <w:tcPr>
            <w:tcW w:w="1553" w:type="dxa"/>
            <w:vAlign w:val="top"/>
          </w:tcPr>
          <w:p w14:paraId="2FDB6AC0">
            <w:pPr>
              <w:pStyle w:val="6"/>
              <w:spacing w:before="100" w:line="195" w:lineRule="auto"/>
              <w:ind w:left="112"/>
            </w:pPr>
            <w:r>
              <w:rPr>
                <w:spacing w:val="1"/>
              </w:rPr>
              <w:t>0.0</w:t>
            </w:r>
          </w:p>
        </w:tc>
        <w:tc>
          <w:tcPr>
            <w:tcW w:w="1567" w:type="dxa"/>
            <w:tcBorders>
              <w:right w:val="single" w:color="000000" w:sz="10" w:space="0"/>
            </w:tcBorders>
            <w:vAlign w:val="top"/>
          </w:tcPr>
          <w:p w14:paraId="7A36BB6D">
            <w:pPr>
              <w:pStyle w:val="6"/>
              <w:spacing w:before="100" w:line="195" w:lineRule="auto"/>
              <w:ind w:left="114"/>
            </w:pPr>
            <w:r>
              <w:rPr>
                <w:spacing w:val="2"/>
              </w:rPr>
              <w:t>27.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1</w:t>
            </w:r>
          </w:p>
        </w:tc>
      </w:tr>
      <w:tr w14:paraId="6FE5F6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28650CC2">
            <w:pPr>
              <w:spacing w:before="66" w:line="228" w:lineRule="auto"/>
              <w:ind w:lef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最大湿球</w:t>
            </w:r>
          </w:p>
          <w:p w14:paraId="494C58CF">
            <w:pPr>
              <w:pStyle w:val="6"/>
              <w:spacing w:before="64" w:line="219" w:lineRule="auto"/>
              <w:ind w:left="111"/>
            </w:pPr>
            <w:r>
              <w:rPr>
                <w:rFonts w:ascii="宋体" w:hAnsi="宋体" w:eastAsia="宋体" w:cs="宋体"/>
                <w:spacing w:val="5"/>
              </w:rPr>
              <w:t>黑球强度</w:t>
            </w:r>
            <w:r>
              <w:rPr>
                <w:spacing w:val="5"/>
              </w:rPr>
              <w:t>(℃)</w:t>
            </w:r>
          </w:p>
        </w:tc>
        <w:tc>
          <w:tcPr>
            <w:tcW w:w="7777" w:type="dxa"/>
            <w:gridSpan w:val="5"/>
            <w:tcBorders>
              <w:right w:val="single" w:color="000000" w:sz="10" w:space="0"/>
            </w:tcBorders>
            <w:vAlign w:val="top"/>
          </w:tcPr>
          <w:p w14:paraId="686D6584">
            <w:pPr>
              <w:pStyle w:val="6"/>
              <w:spacing w:before="259" w:line="195" w:lineRule="auto"/>
              <w:ind w:left="96"/>
            </w:pPr>
            <w:r>
              <w:rPr>
                <w:spacing w:val="3"/>
              </w:rPr>
              <w:t>27.30</w:t>
            </w:r>
          </w:p>
        </w:tc>
      </w:tr>
      <w:tr w14:paraId="6E64A3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051223E0">
            <w:pPr>
              <w:spacing w:before="69" w:line="218" w:lineRule="auto"/>
              <w:ind w:left="10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依据</w:t>
            </w:r>
          </w:p>
        </w:tc>
        <w:tc>
          <w:tcPr>
            <w:tcW w:w="7777" w:type="dxa"/>
            <w:gridSpan w:val="5"/>
            <w:tcBorders>
              <w:right w:val="single" w:color="000000" w:sz="10" w:space="0"/>
            </w:tcBorders>
            <w:vAlign w:val="top"/>
          </w:tcPr>
          <w:p w14:paraId="713FBB10">
            <w:pPr>
              <w:pStyle w:val="6"/>
              <w:spacing w:before="69" w:line="218" w:lineRule="auto"/>
              <w:ind w:left="105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  <w:spacing w:val="6"/>
              </w:rPr>
              <w:t>《城市居住区热环境设计标准》</w:t>
            </w:r>
            <w:r>
              <w:rPr>
                <w:spacing w:val="6"/>
              </w:rPr>
              <w:t>3.3.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 xml:space="preserve">1 </w:t>
            </w:r>
            <w:r>
              <w:rPr>
                <w:rFonts w:ascii="宋体" w:hAnsi="宋体" w:eastAsia="宋体" w:cs="宋体"/>
                <w:spacing w:val="6"/>
              </w:rPr>
              <w:t>条规定指标，按照</w:t>
            </w:r>
            <w:r>
              <w:rPr>
                <w:rFonts w:ascii="宋体" w:hAnsi="宋体" w:eastAsia="宋体" w:cs="宋体"/>
                <w:spacing w:val="-35"/>
              </w:rPr>
              <w:t xml:space="preserve"> </w:t>
            </w:r>
            <w:r>
              <w:rPr>
                <w:spacing w:val="6"/>
              </w:rPr>
              <w:t>5.0.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 xml:space="preserve">1 </w:t>
            </w:r>
            <w:r>
              <w:rPr>
                <w:rFonts w:ascii="宋体" w:hAnsi="宋体" w:eastAsia="宋体" w:cs="宋体"/>
                <w:spacing w:val="6"/>
              </w:rPr>
              <w:t>条的公式计算</w:t>
            </w:r>
          </w:p>
        </w:tc>
      </w:tr>
      <w:tr w14:paraId="79F866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559" w:type="dxa"/>
            <w:tcBorders>
              <w:left w:val="single" w:color="000000" w:sz="10" w:space="0"/>
            </w:tcBorders>
            <w:shd w:val="clear" w:color="auto" w:fill="E6E6E6"/>
            <w:vAlign w:val="top"/>
          </w:tcPr>
          <w:p w14:paraId="6F3D2B2D">
            <w:pPr>
              <w:spacing w:before="69" w:line="218" w:lineRule="auto"/>
              <w:ind w:left="1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标准要求</w:t>
            </w:r>
          </w:p>
        </w:tc>
        <w:tc>
          <w:tcPr>
            <w:tcW w:w="7777" w:type="dxa"/>
            <w:gridSpan w:val="5"/>
            <w:tcBorders>
              <w:right w:val="single" w:color="000000" w:sz="10" w:space="0"/>
            </w:tcBorders>
            <w:vAlign w:val="top"/>
          </w:tcPr>
          <w:p w14:paraId="4A89C36A">
            <w:pPr>
              <w:pStyle w:val="6"/>
              <w:spacing w:before="69" w:line="218" w:lineRule="auto"/>
              <w:ind w:left="101"/>
            </w:pPr>
            <w:r>
              <w:rPr>
                <w:rFonts w:ascii="宋体" w:hAnsi="宋体" w:eastAsia="宋体" w:cs="宋体"/>
                <w:spacing w:val="8"/>
              </w:rPr>
              <w:t>居住区逐时湿球黑球温度不应大于</w:t>
            </w:r>
            <w:r>
              <w:rPr>
                <w:rFonts w:ascii="宋体" w:hAnsi="宋体" w:eastAsia="宋体" w:cs="宋体"/>
                <w:spacing w:val="-34"/>
              </w:rPr>
              <w:t xml:space="preserve"> </w:t>
            </w:r>
            <w:r>
              <w:rPr>
                <w:spacing w:val="8"/>
              </w:rPr>
              <w:t>33℃</w:t>
            </w:r>
          </w:p>
        </w:tc>
      </w:tr>
      <w:tr w14:paraId="6BFCD1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559" w:type="dxa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54D2BEED">
            <w:pPr>
              <w:spacing w:before="72" w:line="229" w:lineRule="auto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结论</w:t>
            </w:r>
          </w:p>
        </w:tc>
        <w:tc>
          <w:tcPr>
            <w:tcW w:w="7777" w:type="dxa"/>
            <w:gridSpan w:val="5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6CB74E86">
            <w:pPr>
              <w:spacing w:before="71" w:line="228" w:lineRule="auto"/>
              <w:ind w:left="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满足</w:t>
            </w:r>
          </w:p>
        </w:tc>
      </w:tr>
    </w:tbl>
    <w:p w14:paraId="632205B7">
      <w:pPr>
        <w:pStyle w:val="2"/>
      </w:pPr>
    </w:p>
    <w:p w14:paraId="52F3757F">
      <w:pPr>
        <w:sectPr>
          <w:footerReference r:id="rId13" w:type="default"/>
          <w:pgSz w:w="11906" w:h="16839"/>
          <w:pgMar w:top="1134" w:right="1248" w:bottom="1181" w:left="1295" w:header="862" w:footer="994" w:gutter="0"/>
          <w:cols w:space="720" w:num="1"/>
        </w:sectPr>
      </w:pPr>
    </w:p>
    <w:p w14:paraId="03BE2194">
      <w:pPr>
        <w:pStyle w:val="2"/>
        <w:spacing w:line="246" w:lineRule="auto"/>
      </w:pPr>
    </w:p>
    <w:p w14:paraId="4B10EAA4">
      <w:pPr>
        <w:pStyle w:val="2"/>
        <w:spacing w:line="246" w:lineRule="auto"/>
      </w:pPr>
    </w:p>
    <w:p w14:paraId="67DE5254">
      <w:pPr>
        <w:pStyle w:val="2"/>
        <w:spacing w:line="247" w:lineRule="auto"/>
      </w:pPr>
    </w:p>
    <w:p w14:paraId="0FC8257A">
      <w:pPr>
        <w:spacing w:line="4275" w:lineRule="exact"/>
        <w:ind w:firstLine="122"/>
      </w:pPr>
      <w:r>
        <w:rPr>
          <w:position w:val="-85"/>
        </w:rPr>
        <w:drawing>
          <wp:inline distT="0" distB="0" distL="0" distR="0">
            <wp:extent cx="5667375" cy="271399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67756" cy="2714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A538E">
      <w:pPr>
        <w:pStyle w:val="2"/>
        <w:spacing w:line="372" w:lineRule="auto"/>
      </w:pPr>
    </w:p>
    <w:p w14:paraId="3FA88C02">
      <w:pPr>
        <w:spacing w:before="91" w:line="221" w:lineRule="auto"/>
        <w:ind w:left="132"/>
        <w:outlineLvl w:val="0"/>
        <w:rPr>
          <w:rFonts w:ascii="宋体" w:hAnsi="宋体" w:eastAsia="宋体" w:cs="宋体"/>
          <w:sz w:val="28"/>
          <w:szCs w:val="28"/>
        </w:rPr>
      </w:pPr>
      <w:bookmarkStart w:id="56" w:name="bookmark36"/>
      <w:bookmarkEnd w:id="56"/>
      <w:bookmarkStart w:id="57" w:name="bookmark35"/>
      <w:bookmarkEnd w:id="57"/>
      <w:r>
        <w:rPr>
          <w:rFonts w:ascii="Times New Roman" w:hAnsi="Times New Roman" w:eastAsia="Times New Roman" w:cs="Times New Roman"/>
          <w:b/>
          <w:bCs/>
          <w:spacing w:val="-11"/>
          <w:sz w:val="28"/>
          <w:szCs w:val="28"/>
        </w:rPr>
        <w:t>8</w:t>
      </w:r>
      <w:r>
        <w:rPr>
          <w:rFonts w:ascii="Times New Roman" w:hAnsi="Times New Roman" w:eastAsia="Times New Roman" w:cs="Times New Roman"/>
          <w:b/>
          <w:bCs/>
          <w:spacing w:val="7"/>
          <w:sz w:val="28"/>
          <w:szCs w:val="28"/>
        </w:rPr>
        <w:t xml:space="preserve">    </w:t>
      </w:r>
      <w:r>
        <w:rPr>
          <w:rFonts w:ascii="宋体" w:hAnsi="宋体" w:eastAsia="宋体" w:cs="宋体"/>
          <w:b/>
          <w:bCs/>
          <w:spacing w:val="-11"/>
          <w:sz w:val="28"/>
          <w:szCs w:val="28"/>
        </w:rPr>
        <w:t>结论</w:t>
      </w:r>
    </w:p>
    <w:p w14:paraId="66B613C5">
      <w:pPr>
        <w:spacing w:line="177" w:lineRule="exact"/>
      </w:pPr>
    </w:p>
    <w:tbl>
      <w:tblPr>
        <w:tblStyle w:val="5"/>
        <w:tblW w:w="9336" w:type="dxa"/>
        <w:tblInd w:w="1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76"/>
        <w:gridCol w:w="2792"/>
        <w:gridCol w:w="1861"/>
        <w:gridCol w:w="2807"/>
      </w:tblGrid>
      <w:tr w14:paraId="29C3DC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876" w:type="dxa"/>
            <w:tcBorders>
              <w:top w:val="single" w:color="000000" w:sz="10" w:space="0"/>
              <w:left w:val="single" w:color="000000" w:sz="10" w:space="0"/>
            </w:tcBorders>
            <w:shd w:val="clear" w:color="auto" w:fill="E6E6E6"/>
            <w:vAlign w:val="top"/>
          </w:tcPr>
          <w:p w14:paraId="7F8702AF">
            <w:pPr>
              <w:spacing w:before="56" w:line="228" w:lineRule="auto"/>
              <w:ind w:left="7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类别</w:t>
            </w:r>
          </w:p>
        </w:tc>
        <w:tc>
          <w:tcPr>
            <w:tcW w:w="2792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52C9790A">
            <w:pPr>
              <w:spacing w:before="56" w:line="228" w:lineRule="auto"/>
              <w:ind w:left="107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检查项</w:t>
            </w:r>
          </w:p>
        </w:tc>
        <w:tc>
          <w:tcPr>
            <w:tcW w:w="1861" w:type="dxa"/>
            <w:tcBorders>
              <w:top w:val="single" w:color="000000" w:sz="10" w:space="0"/>
            </w:tcBorders>
            <w:shd w:val="clear" w:color="auto" w:fill="E6E6E6"/>
            <w:vAlign w:val="top"/>
          </w:tcPr>
          <w:p w14:paraId="0EEDCA82">
            <w:pPr>
              <w:spacing w:before="56" w:line="229" w:lineRule="auto"/>
              <w:ind w:left="7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结论</w:t>
            </w:r>
          </w:p>
        </w:tc>
        <w:tc>
          <w:tcPr>
            <w:tcW w:w="2807" w:type="dxa"/>
            <w:tcBorders>
              <w:top w:val="single" w:color="000000" w:sz="10" w:space="0"/>
              <w:right w:val="single" w:color="000000" w:sz="10" w:space="0"/>
            </w:tcBorders>
            <w:shd w:val="clear" w:color="auto" w:fill="E6E6E6"/>
            <w:vAlign w:val="top"/>
          </w:tcPr>
          <w:p w14:paraId="2CD8620C">
            <w:pPr>
              <w:spacing w:before="56" w:line="229" w:lineRule="auto"/>
              <w:ind w:left="11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备注</w:t>
            </w:r>
          </w:p>
        </w:tc>
      </w:tr>
      <w:tr w14:paraId="2F1B9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6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49042C3B">
            <w:pPr>
              <w:spacing w:before="215" w:line="228" w:lineRule="auto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0"/>
                <w:szCs w:val="20"/>
              </w:rPr>
              <w:t>强制性条文</w:t>
            </w:r>
          </w:p>
        </w:tc>
        <w:tc>
          <w:tcPr>
            <w:tcW w:w="2792" w:type="dxa"/>
            <w:vAlign w:val="top"/>
          </w:tcPr>
          <w:p w14:paraId="0E7241FD">
            <w:pPr>
              <w:spacing w:before="51" w:line="228" w:lineRule="auto"/>
              <w:ind w:left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平均迎风面积比</w:t>
            </w:r>
          </w:p>
        </w:tc>
        <w:tc>
          <w:tcPr>
            <w:tcW w:w="1861" w:type="dxa"/>
            <w:vAlign w:val="top"/>
          </w:tcPr>
          <w:p w14:paraId="5E12C765">
            <w:pPr>
              <w:spacing w:before="50" w:line="228" w:lineRule="auto"/>
              <w:ind w:lef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满足</w:t>
            </w:r>
          </w:p>
        </w:tc>
        <w:tc>
          <w:tcPr>
            <w:tcW w:w="280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4666A8D5">
            <w:pPr>
              <w:spacing w:before="215" w:line="228" w:lineRule="auto"/>
              <w:ind w:left="11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强制条文，必须满足</w:t>
            </w:r>
          </w:p>
        </w:tc>
      </w:tr>
      <w:tr w14:paraId="615EA2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6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024722F2"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vAlign w:val="top"/>
          </w:tcPr>
          <w:p w14:paraId="0A5B755C">
            <w:pPr>
              <w:spacing w:before="55" w:line="228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活动场地遮阳覆盖率</w:t>
            </w:r>
          </w:p>
        </w:tc>
        <w:tc>
          <w:tcPr>
            <w:tcW w:w="1861" w:type="dxa"/>
            <w:vAlign w:val="top"/>
          </w:tcPr>
          <w:p w14:paraId="3E66DAC7">
            <w:pPr>
              <w:spacing w:before="55" w:line="228" w:lineRule="auto"/>
              <w:ind w:lef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满足</w:t>
            </w:r>
          </w:p>
        </w:tc>
        <w:tc>
          <w:tcPr>
            <w:tcW w:w="280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0B09BF79">
            <w:pPr>
              <w:rPr>
                <w:rFonts w:ascii="Arial"/>
                <w:sz w:val="21"/>
              </w:rPr>
            </w:pPr>
          </w:p>
        </w:tc>
      </w:tr>
      <w:tr w14:paraId="60C148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6" w:type="dxa"/>
            <w:vMerge w:val="restart"/>
            <w:tcBorders>
              <w:left w:val="single" w:color="000000" w:sz="10" w:space="0"/>
              <w:bottom w:val="nil"/>
            </w:tcBorders>
            <w:shd w:val="clear" w:color="auto" w:fill="E6E6E6"/>
            <w:vAlign w:val="top"/>
          </w:tcPr>
          <w:p w14:paraId="0DFD2363">
            <w:pPr>
              <w:spacing w:before="225" w:line="226" w:lineRule="auto"/>
              <w:ind w:left="1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评价性设计</w:t>
            </w:r>
          </w:p>
        </w:tc>
        <w:tc>
          <w:tcPr>
            <w:tcW w:w="2792" w:type="dxa"/>
            <w:vAlign w:val="top"/>
          </w:tcPr>
          <w:p w14:paraId="6FC9A158">
            <w:pPr>
              <w:spacing w:before="59" w:line="225" w:lineRule="auto"/>
              <w:ind w:left="1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平均热岛强度</w:t>
            </w:r>
          </w:p>
        </w:tc>
        <w:tc>
          <w:tcPr>
            <w:tcW w:w="1861" w:type="dxa"/>
            <w:vAlign w:val="top"/>
          </w:tcPr>
          <w:p w14:paraId="1B17C08F">
            <w:pPr>
              <w:spacing w:before="59" w:line="225" w:lineRule="auto"/>
              <w:ind w:lef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满足</w:t>
            </w:r>
          </w:p>
        </w:tc>
        <w:tc>
          <w:tcPr>
            <w:tcW w:w="2807" w:type="dxa"/>
            <w:vMerge w:val="restart"/>
            <w:tcBorders>
              <w:bottom w:val="nil"/>
              <w:right w:val="single" w:color="000000" w:sz="10" w:space="0"/>
            </w:tcBorders>
            <w:vAlign w:val="top"/>
          </w:tcPr>
          <w:p w14:paraId="572555E7">
            <w:pPr>
              <w:spacing w:before="224" w:line="228" w:lineRule="auto"/>
              <w:ind w:left="1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需同时满足强制条文</w:t>
            </w:r>
          </w:p>
        </w:tc>
      </w:tr>
      <w:tr w14:paraId="7A702D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876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68A01620">
            <w:pPr>
              <w:rPr>
                <w:rFonts w:ascii="Arial"/>
                <w:sz w:val="21"/>
              </w:rPr>
            </w:pPr>
          </w:p>
        </w:tc>
        <w:tc>
          <w:tcPr>
            <w:tcW w:w="2792" w:type="dxa"/>
            <w:vAlign w:val="top"/>
          </w:tcPr>
          <w:p w14:paraId="25BF131E">
            <w:pPr>
              <w:spacing w:before="62" w:line="222" w:lineRule="auto"/>
              <w:ind w:left="10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湿球黑球温度</w:t>
            </w:r>
          </w:p>
        </w:tc>
        <w:tc>
          <w:tcPr>
            <w:tcW w:w="1861" w:type="dxa"/>
            <w:vAlign w:val="top"/>
          </w:tcPr>
          <w:p w14:paraId="339EA480">
            <w:pPr>
              <w:spacing w:before="62" w:line="222" w:lineRule="auto"/>
              <w:ind w:lef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满足</w:t>
            </w:r>
          </w:p>
        </w:tc>
        <w:tc>
          <w:tcPr>
            <w:tcW w:w="2807" w:type="dxa"/>
            <w:vMerge w:val="continue"/>
            <w:tcBorders>
              <w:top w:val="nil"/>
              <w:right w:val="single" w:color="000000" w:sz="10" w:space="0"/>
            </w:tcBorders>
            <w:vAlign w:val="top"/>
          </w:tcPr>
          <w:p w14:paraId="504C4531">
            <w:pPr>
              <w:rPr>
                <w:rFonts w:ascii="Arial"/>
                <w:sz w:val="21"/>
              </w:rPr>
            </w:pPr>
          </w:p>
        </w:tc>
      </w:tr>
      <w:tr w14:paraId="3B9B37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4668" w:type="dxa"/>
            <w:gridSpan w:val="2"/>
            <w:tcBorders>
              <w:left w:val="single" w:color="000000" w:sz="10" w:space="0"/>
              <w:bottom w:val="single" w:color="000000" w:sz="10" w:space="0"/>
            </w:tcBorders>
            <w:shd w:val="clear" w:color="auto" w:fill="E6E6E6"/>
            <w:vAlign w:val="top"/>
          </w:tcPr>
          <w:p w14:paraId="6C48D0C8">
            <w:pPr>
              <w:spacing w:before="68" w:line="229" w:lineRule="auto"/>
              <w:ind w:left="1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结论</w:t>
            </w:r>
          </w:p>
        </w:tc>
        <w:tc>
          <w:tcPr>
            <w:tcW w:w="4668" w:type="dxa"/>
            <w:gridSpan w:val="2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4AF20C90">
            <w:pPr>
              <w:spacing w:before="67" w:line="228" w:lineRule="auto"/>
              <w:ind w:left="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满足</w:t>
            </w:r>
          </w:p>
        </w:tc>
      </w:tr>
    </w:tbl>
    <w:p w14:paraId="3D0D3A09">
      <w:pPr>
        <w:pStyle w:val="2"/>
      </w:pPr>
    </w:p>
    <w:sectPr>
      <w:footerReference r:id="rId14" w:type="default"/>
      <w:pgSz w:w="11906" w:h="16839"/>
      <w:pgMar w:top="1134" w:right="1248" w:bottom="1178" w:left="1295" w:header="862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1AB07">
    <w:pPr>
      <w:spacing w:line="184" w:lineRule="auto"/>
      <w:ind w:left="4618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86D19C">
    <w:pPr>
      <w:spacing w:line="184" w:lineRule="auto"/>
      <w:ind w:left="4607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DC4E48">
    <w:pPr>
      <w:spacing w:line="184" w:lineRule="auto"/>
      <w:ind w:left="4612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z w:val="20"/>
        <w:szCs w:val="20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5E482">
    <w:pPr>
      <w:spacing w:line="184" w:lineRule="auto"/>
      <w:ind w:left="4606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1"/>
        <w:sz w:val="20"/>
        <w:szCs w:val="20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F1A85B">
    <w:pPr>
      <w:spacing w:line="181" w:lineRule="auto"/>
      <w:ind w:left="4613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z w:val="20"/>
        <w:szCs w:val="20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910D6">
    <w:pPr>
      <w:spacing w:line="184" w:lineRule="auto"/>
      <w:ind w:left="4612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z w:val="20"/>
        <w:szCs w:val="20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252FB">
    <w:pPr>
      <w:spacing w:line="181" w:lineRule="auto"/>
      <w:ind w:left="4611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z w:val="20"/>
        <w:szCs w:val="20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1249A">
    <w:pPr>
      <w:spacing w:before="16" w:line="218" w:lineRule="auto"/>
      <w:ind w:left="119"/>
      <w:rPr>
        <w:rFonts w:ascii="宋体" w:hAnsi="宋体" w:eastAsia="宋体" w:cs="宋体"/>
        <w:sz w:val="18"/>
        <w:szCs w:val="18"/>
      </w:rPr>
    </w:pPr>
    <w:r>
      <w:pict>
        <v:shape id="_x0000_s4097" o:spid="_x0000_s4097" style="position:absolute;left:0pt;margin-left:70.9pt;margin-top:55.2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场地热环境计算报告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7FB06">
    <w:pPr>
      <w:spacing w:before="16" w:line="218" w:lineRule="auto"/>
      <w:ind w:left="129"/>
      <w:rPr>
        <w:rFonts w:ascii="宋体" w:hAnsi="宋体" w:eastAsia="宋体" w:cs="宋体"/>
        <w:sz w:val="18"/>
        <w:szCs w:val="18"/>
      </w:rPr>
    </w:pPr>
    <w:r>
      <w:pict>
        <v:shape id="_x0000_s4098" o:spid="_x0000_s4098" style="position:absolute;left:0pt;margin-left:70.9pt;margin-top:55.2pt;height:0.75pt;width:453.55pt;mso-position-horizontal-relative:page;mso-position-vertical-relative:page;z-index:251660288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场地热环境计算报告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4A213">
    <w:pPr>
      <w:spacing w:before="16" w:line="218" w:lineRule="auto"/>
      <w:ind w:left="129"/>
      <w:rPr>
        <w:rFonts w:ascii="宋体" w:hAnsi="宋体" w:eastAsia="宋体" w:cs="宋体"/>
        <w:sz w:val="18"/>
        <w:szCs w:val="18"/>
      </w:rPr>
    </w:pPr>
    <w:r>
      <w:pict>
        <v:shape id="_x0000_s4099" o:spid="_x0000_s4099" style="position:absolute;left:0pt;margin-left:70.9pt;margin-top:55.2pt;height:0.75pt;width:453.55pt;mso-position-horizontal-relative:page;mso-position-vertical-relative:page;z-index:251661312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宋体" w:hAnsi="宋体" w:eastAsia="宋体" w:cs="宋体"/>
        <w:spacing w:val="-1"/>
        <w:sz w:val="18"/>
        <w:szCs w:val="18"/>
      </w:rPr>
      <w:t>场地热环境计算报告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RmN2Q0NTFiNDNlYjM1ZGNhMWQ4ZTA4Nzc3NmMwMTYifQ=="/>
  </w:docVars>
  <w:rsids>
    <w:rsidRoot w:val="00000000"/>
    <w:rsid w:val="27836483"/>
    <w:rsid w:val="685C3614"/>
    <w:rsid w:val="783A7D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2.jpeg"/><Relationship Id="rId16" Type="http://schemas.openxmlformats.org/officeDocument/2006/relationships/image" Target="media/image1.jpeg"/><Relationship Id="rId15" Type="http://schemas.openxmlformats.org/officeDocument/2006/relationships/theme" Target="theme/theme1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2290</Words>
  <Characters>3887</Characters>
  <TotalTime>2</TotalTime>
  <ScaleCrop>false</ScaleCrop>
  <LinksUpToDate>false</LinksUpToDate>
  <CharactersWithSpaces>4337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2024-06-27T18:36:00Z</dcterms:created>
  <dc:creator>管理员</dc:creator>
  <cp:lastModifiedBy>君</cp:lastModifiedBy>
  <dcterms:modified xsi:type="dcterms:W3CDTF">2025-11-18T11:47:28Z</dcterms:modified>
  <dc:title>住区热环境设计报告书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2024-09-04T08:49:05Z</vt:filetime>
  </property>
  <property fmtid="{D5CDD505-2E9C-101B-9397-08002B2CF9AE}" pid="4" name="KSOProductBuildVer">
    <vt:lpwstr>2052-12.1.0.23542</vt:lpwstr>
  </property>
  <property fmtid="{D5CDD505-2E9C-101B-9397-08002B2CF9AE}" pid="5" name="ICV">
    <vt:lpwstr>D78DFEA050FB40E0B4BBE4A6ADCCC01F_12</vt:lpwstr>
  </property>
  <property fmtid="{D5CDD505-2E9C-101B-9397-08002B2CF9AE}" pid="6" name="KSOTemplateDocerSaveRecord">
    <vt:lpwstr>eyJoZGlkIjoiYzJhOWJhODJkNzkxODliNTJjOGZkZDEzZjVjMmRjZWQiLCJ1c2VySWQiOiIzMzA4ODk1NzMifQ==</vt:lpwstr>
  </property>
</Properties>
</file>