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F25" w:rsidRDefault="004F1A03">
      <w:pPr>
        <w:pStyle w:val="NewNewNewNewNewNewNewNew"/>
        <w:spacing w:line="360" w:lineRule="auto"/>
        <w:jc w:val="center"/>
        <w:rPr>
          <w:rFonts w:eastAsia="宋体"/>
          <w:b/>
          <w:bCs/>
          <w:sz w:val="48"/>
          <w:szCs w:val="48"/>
        </w:rPr>
      </w:pPr>
      <w:r>
        <w:rPr>
          <w:rFonts w:eastAsia="宋体"/>
          <w:b/>
          <w:bCs/>
          <w:sz w:val="48"/>
          <w:szCs w:val="48"/>
        </w:rPr>
        <w:t>南雄市北城区托幼一体化教育建设项目</w:t>
      </w:r>
    </w:p>
    <w:p w:rsidR="00D56F25" w:rsidRDefault="004F1A03">
      <w:pPr>
        <w:pStyle w:val="NewNewNewNewNewNewNewNew"/>
        <w:spacing w:line="360" w:lineRule="auto"/>
        <w:jc w:val="center"/>
        <w:rPr>
          <w:rFonts w:eastAsia="宋体"/>
          <w:b/>
          <w:bCs/>
          <w:spacing w:val="26"/>
          <w:sz w:val="56"/>
          <w:szCs w:val="56"/>
        </w:rPr>
      </w:pPr>
      <w:r>
        <w:rPr>
          <w:rFonts w:eastAsia="宋体"/>
          <w:b/>
          <w:bCs/>
          <w:sz w:val="48"/>
          <w:szCs w:val="48"/>
        </w:rPr>
        <w:t>勘察、初步设计招标</w:t>
      </w:r>
    </w:p>
    <w:p w:rsidR="00D56F25" w:rsidRDefault="00D56F25"/>
    <w:p w:rsidR="00D56F25" w:rsidRDefault="00D56F25"/>
    <w:p w:rsidR="00D56F25" w:rsidRDefault="00D56F25"/>
    <w:p w:rsidR="00D56F25" w:rsidRDefault="004F1A03">
      <w:pPr>
        <w:pStyle w:val="NewNewNewNewNewNewNewNew"/>
        <w:spacing w:line="360" w:lineRule="auto"/>
        <w:jc w:val="center"/>
        <w:rPr>
          <w:rFonts w:eastAsia="宋体"/>
          <w:b/>
          <w:bCs/>
          <w:spacing w:val="26"/>
          <w:sz w:val="84"/>
          <w:szCs w:val="84"/>
        </w:rPr>
      </w:pPr>
      <w:r>
        <w:rPr>
          <w:rFonts w:eastAsia="宋体"/>
          <w:b/>
          <w:bCs/>
          <w:spacing w:val="26"/>
          <w:sz w:val="84"/>
          <w:szCs w:val="84"/>
        </w:rPr>
        <w:t>招标文件</w:t>
      </w:r>
    </w:p>
    <w:p w:rsidR="00D56F25" w:rsidRDefault="00D56F25"/>
    <w:p w:rsidR="00D56F25" w:rsidRDefault="00D56F25"/>
    <w:tbl>
      <w:tblPr>
        <w:tblpPr w:leftFromText="180" w:rightFromText="180" w:vertAnchor="text" w:horzAnchor="page" w:tblpX="1312" w:tblpY="423"/>
        <w:tblOverlap w:val="never"/>
        <w:tblW w:w="9623" w:type="dxa"/>
        <w:tblLayout w:type="fixed"/>
        <w:tblCellMar>
          <w:left w:w="0" w:type="dxa"/>
          <w:right w:w="0" w:type="dxa"/>
        </w:tblCellMar>
        <w:tblLook w:val="04A0"/>
      </w:tblPr>
      <w:tblGrid>
        <w:gridCol w:w="5186"/>
        <w:gridCol w:w="4437"/>
      </w:tblGrid>
      <w:tr w:rsidR="00D56F25">
        <w:trPr>
          <w:trHeight w:val="756"/>
        </w:trPr>
        <w:tc>
          <w:tcPr>
            <w:tcW w:w="5186" w:type="dxa"/>
            <w:vAlign w:val="center"/>
          </w:tcPr>
          <w:p w:rsidR="00D56F25" w:rsidRDefault="004F1A03">
            <w:pPr>
              <w:pStyle w:val="NewNew"/>
              <w:spacing w:line="240" w:lineRule="auto"/>
              <w:jc w:val="left"/>
              <w:rPr>
                <w:rFonts w:ascii="Times New Roman"/>
                <w:sz w:val="28"/>
              </w:rPr>
            </w:pPr>
            <w:r>
              <w:rPr>
                <w:rFonts w:ascii="Times New Roman"/>
                <w:sz w:val="28"/>
              </w:rPr>
              <w:t xml:space="preserve"> </w:t>
            </w:r>
            <w:r>
              <w:rPr>
                <w:rFonts w:ascii="Times New Roman"/>
                <w:sz w:val="28"/>
              </w:rPr>
              <w:t>招</w:t>
            </w:r>
            <w:r>
              <w:rPr>
                <w:rFonts w:ascii="Times New Roman"/>
                <w:sz w:val="28"/>
              </w:rPr>
              <w:t xml:space="preserve">        </w:t>
            </w:r>
            <w:r>
              <w:rPr>
                <w:rFonts w:ascii="Times New Roman"/>
                <w:sz w:val="28"/>
              </w:rPr>
              <w:t>标</w:t>
            </w:r>
            <w:r>
              <w:rPr>
                <w:rFonts w:ascii="Times New Roman"/>
                <w:sz w:val="28"/>
              </w:rPr>
              <w:t xml:space="preserve">        </w:t>
            </w:r>
            <w:r>
              <w:rPr>
                <w:rFonts w:ascii="Times New Roman"/>
                <w:sz w:val="28"/>
              </w:rPr>
              <w:t>人（盖</w:t>
            </w:r>
            <w:r>
              <w:rPr>
                <w:rFonts w:ascii="Times New Roman"/>
                <w:sz w:val="28"/>
              </w:rPr>
              <w:t xml:space="preserve"> </w:t>
            </w:r>
            <w:r>
              <w:rPr>
                <w:rFonts w:ascii="Times New Roman"/>
                <w:sz w:val="28"/>
              </w:rPr>
              <w:t>章）：</w:t>
            </w:r>
          </w:p>
        </w:tc>
        <w:tc>
          <w:tcPr>
            <w:tcW w:w="4437" w:type="dxa"/>
            <w:vAlign w:val="center"/>
          </w:tcPr>
          <w:p w:rsidR="00D56F25" w:rsidRDefault="004F1A03">
            <w:pPr>
              <w:pStyle w:val="NewNew"/>
              <w:spacing w:line="240" w:lineRule="auto"/>
              <w:rPr>
                <w:rFonts w:ascii="Times New Roman"/>
                <w:kern w:val="0"/>
                <w:szCs w:val="24"/>
              </w:rPr>
            </w:pPr>
            <w:r>
              <w:rPr>
                <w:rFonts w:ascii="Times New Roman"/>
                <w:sz w:val="28"/>
                <w:szCs w:val="28"/>
              </w:rPr>
              <w:t xml:space="preserve"> </w:t>
            </w:r>
            <w:r>
              <w:rPr>
                <w:rFonts w:ascii="Times New Roman"/>
                <w:sz w:val="28"/>
                <w:szCs w:val="28"/>
              </w:rPr>
              <w:t>南雄市教育局</w:t>
            </w:r>
          </w:p>
        </w:tc>
      </w:tr>
      <w:tr w:rsidR="00D56F25">
        <w:trPr>
          <w:trHeight w:val="947"/>
        </w:trPr>
        <w:tc>
          <w:tcPr>
            <w:tcW w:w="5186" w:type="dxa"/>
            <w:vAlign w:val="center"/>
          </w:tcPr>
          <w:p w:rsidR="00D56F25" w:rsidRDefault="004F1A03">
            <w:pPr>
              <w:pStyle w:val="NewNew"/>
              <w:spacing w:line="240" w:lineRule="auto"/>
              <w:jc w:val="left"/>
              <w:rPr>
                <w:rFonts w:ascii="Times New Roman"/>
                <w:sz w:val="28"/>
              </w:rPr>
            </w:pPr>
            <w:r>
              <w:rPr>
                <w:rFonts w:ascii="Times New Roman"/>
                <w:sz w:val="28"/>
              </w:rPr>
              <w:t xml:space="preserve"> </w:t>
            </w:r>
            <w:r>
              <w:rPr>
                <w:rFonts w:ascii="Times New Roman"/>
                <w:sz w:val="28"/>
              </w:rPr>
              <w:t>招标人工作领导小组负责人（签字）：</w:t>
            </w:r>
          </w:p>
        </w:tc>
        <w:tc>
          <w:tcPr>
            <w:tcW w:w="4437" w:type="dxa"/>
            <w:vAlign w:val="center"/>
          </w:tcPr>
          <w:p w:rsidR="00D56F25" w:rsidRDefault="00D56F25">
            <w:pPr>
              <w:pStyle w:val="NewNew"/>
              <w:spacing w:line="240" w:lineRule="auto"/>
              <w:rPr>
                <w:rFonts w:ascii="Times New Roman"/>
                <w:sz w:val="28"/>
                <w:szCs w:val="28"/>
              </w:rPr>
            </w:pPr>
          </w:p>
        </w:tc>
      </w:tr>
      <w:tr w:rsidR="00D56F25">
        <w:trPr>
          <w:trHeight w:val="929"/>
        </w:trPr>
        <w:tc>
          <w:tcPr>
            <w:tcW w:w="5186" w:type="dxa"/>
            <w:vAlign w:val="center"/>
          </w:tcPr>
          <w:p w:rsidR="00D56F25" w:rsidRDefault="004F1A03">
            <w:pPr>
              <w:pStyle w:val="NewNew"/>
              <w:spacing w:line="240" w:lineRule="auto"/>
              <w:jc w:val="left"/>
              <w:rPr>
                <w:rFonts w:ascii="Times New Roman"/>
                <w:sz w:val="28"/>
              </w:rPr>
            </w:pPr>
            <w:r>
              <w:rPr>
                <w:rFonts w:ascii="Times New Roman"/>
                <w:sz w:val="28"/>
              </w:rPr>
              <w:t xml:space="preserve"> </w:t>
            </w:r>
            <w:r>
              <w:rPr>
                <w:rFonts w:ascii="Times New Roman"/>
                <w:sz w:val="28"/>
              </w:rPr>
              <w:t>招</w:t>
            </w:r>
            <w:r>
              <w:rPr>
                <w:rFonts w:ascii="Times New Roman"/>
                <w:sz w:val="28"/>
              </w:rPr>
              <w:t xml:space="preserve">  </w:t>
            </w:r>
            <w:r>
              <w:rPr>
                <w:rFonts w:ascii="Times New Roman"/>
                <w:sz w:val="28"/>
              </w:rPr>
              <w:t>标</w:t>
            </w:r>
            <w:r>
              <w:rPr>
                <w:rFonts w:ascii="Times New Roman"/>
                <w:sz w:val="28"/>
              </w:rPr>
              <w:t xml:space="preserve">  </w:t>
            </w:r>
            <w:r>
              <w:rPr>
                <w:rFonts w:ascii="Times New Roman"/>
                <w:sz w:val="28"/>
              </w:rPr>
              <w:t>代</w:t>
            </w:r>
            <w:r>
              <w:rPr>
                <w:rFonts w:ascii="Times New Roman"/>
                <w:sz w:val="28"/>
              </w:rPr>
              <w:t xml:space="preserve">  </w:t>
            </w:r>
            <w:r>
              <w:rPr>
                <w:rFonts w:ascii="Times New Roman"/>
                <w:sz w:val="28"/>
              </w:rPr>
              <w:t>理</w:t>
            </w:r>
            <w:r>
              <w:rPr>
                <w:rFonts w:ascii="Times New Roman"/>
                <w:sz w:val="28"/>
              </w:rPr>
              <w:t xml:space="preserve">  </w:t>
            </w:r>
            <w:r>
              <w:rPr>
                <w:rFonts w:ascii="Times New Roman"/>
                <w:sz w:val="28"/>
              </w:rPr>
              <w:t>机</w:t>
            </w:r>
            <w:r>
              <w:rPr>
                <w:rFonts w:ascii="Times New Roman"/>
                <w:sz w:val="28"/>
              </w:rPr>
              <w:t xml:space="preserve">  </w:t>
            </w:r>
            <w:r>
              <w:rPr>
                <w:rFonts w:ascii="Times New Roman"/>
                <w:sz w:val="28"/>
              </w:rPr>
              <w:t>构</w:t>
            </w:r>
            <w:r>
              <w:rPr>
                <w:rFonts w:ascii="Times New Roman"/>
                <w:sz w:val="28"/>
              </w:rPr>
              <w:t xml:space="preserve"> </w:t>
            </w:r>
            <w:r>
              <w:rPr>
                <w:rFonts w:ascii="Times New Roman"/>
                <w:sz w:val="28"/>
              </w:rPr>
              <w:t>（盖</w:t>
            </w:r>
            <w:r>
              <w:rPr>
                <w:rFonts w:ascii="Times New Roman"/>
                <w:sz w:val="28"/>
              </w:rPr>
              <w:t xml:space="preserve"> </w:t>
            </w:r>
            <w:r>
              <w:rPr>
                <w:rFonts w:ascii="Times New Roman"/>
                <w:sz w:val="28"/>
              </w:rPr>
              <w:t>章）：</w:t>
            </w:r>
          </w:p>
        </w:tc>
        <w:tc>
          <w:tcPr>
            <w:tcW w:w="4437" w:type="dxa"/>
            <w:vAlign w:val="center"/>
          </w:tcPr>
          <w:p w:rsidR="00D56F25" w:rsidRDefault="004F1A03">
            <w:pPr>
              <w:pStyle w:val="NewNew"/>
              <w:spacing w:line="240" w:lineRule="auto"/>
              <w:rPr>
                <w:rFonts w:ascii="Times New Roman"/>
                <w:sz w:val="28"/>
                <w:szCs w:val="28"/>
              </w:rPr>
            </w:pPr>
            <w:r>
              <w:rPr>
                <w:rFonts w:ascii="Times New Roman"/>
                <w:sz w:val="28"/>
                <w:szCs w:val="28"/>
              </w:rPr>
              <w:t>韶关市建韶工程造价咨询有限公司</w:t>
            </w:r>
          </w:p>
        </w:tc>
      </w:tr>
      <w:tr w:rsidR="00D56F25">
        <w:trPr>
          <w:trHeight w:val="1007"/>
        </w:trPr>
        <w:tc>
          <w:tcPr>
            <w:tcW w:w="5186" w:type="dxa"/>
            <w:vAlign w:val="center"/>
          </w:tcPr>
          <w:p w:rsidR="00D56F25" w:rsidRDefault="004F1A03">
            <w:pPr>
              <w:pStyle w:val="NewNew"/>
              <w:spacing w:line="240" w:lineRule="auto"/>
              <w:jc w:val="left"/>
              <w:rPr>
                <w:rFonts w:ascii="Times New Roman"/>
                <w:sz w:val="28"/>
              </w:rPr>
            </w:pPr>
            <w:r>
              <w:rPr>
                <w:rFonts w:ascii="Times New Roman"/>
                <w:sz w:val="28"/>
              </w:rPr>
              <w:t xml:space="preserve"> </w:t>
            </w:r>
            <w:r>
              <w:rPr>
                <w:rFonts w:ascii="Times New Roman"/>
                <w:sz w:val="28"/>
              </w:rPr>
              <w:t>招</w:t>
            </w:r>
            <w:r>
              <w:rPr>
                <w:rFonts w:ascii="Times New Roman"/>
                <w:sz w:val="28"/>
              </w:rPr>
              <w:t xml:space="preserve">  </w:t>
            </w:r>
            <w:r>
              <w:rPr>
                <w:rFonts w:ascii="Times New Roman"/>
                <w:sz w:val="28"/>
              </w:rPr>
              <w:t>标</w:t>
            </w:r>
            <w:r>
              <w:rPr>
                <w:rFonts w:ascii="Times New Roman"/>
                <w:sz w:val="28"/>
              </w:rPr>
              <w:t xml:space="preserve">  </w:t>
            </w:r>
            <w:r>
              <w:rPr>
                <w:rFonts w:ascii="Times New Roman"/>
                <w:sz w:val="28"/>
              </w:rPr>
              <w:t>文</w:t>
            </w:r>
            <w:r>
              <w:rPr>
                <w:rFonts w:ascii="Times New Roman"/>
                <w:sz w:val="28"/>
              </w:rPr>
              <w:t xml:space="preserve">  </w:t>
            </w:r>
            <w:r>
              <w:rPr>
                <w:rFonts w:ascii="Times New Roman"/>
                <w:sz w:val="28"/>
              </w:rPr>
              <w:t>件</w:t>
            </w:r>
            <w:r>
              <w:rPr>
                <w:rFonts w:ascii="Times New Roman"/>
                <w:sz w:val="28"/>
              </w:rPr>
              <w:t xml:space="preserve">  </w:t>
            </w:r>
            <w:r>
              <w:rPr>
                <w:rFonts w:ascii="Times New Roman"/>
                <w:sz w:val="28"/>
              </w:rPr>
              <w:t>编</w:t>
            </w:r>
            <w:r>
              <w:rPr>
                <w:rFonts w:ascii="Times New Roman"/>
                <w:sz w:val="28"/>
              </w:rPr>
              <w:t xml:space="preserve">  </w:t>
            </w:r>
            <w:r>
              <w:rPr>
                <w:rFonts w:ascii="Times New Roman"/>
                <w:sz w:val="28"/>
              </w:rPr>
              <w:t>制</w:t>
            </w:r>
            <w:r>
              <w:rPr>
                <w:rFonts w:ascii="Times New Roman"/>
                <w:sz w:val="28"/>
              </w:rPr>
              <w:t xml:space="preserve">  </w:t>
            </w:r>
            <w:r>
              <w:rPr>
                <w:rFonts w:ascii="Times New Roman"/>
                <w:sz w:val="28"/>
              </w:rPr>
              <w:t>人（签字）：</w:t>
            </w:r>
          </w:p>
        </w:tc>
        <w:tc>
          <w:tcPr>
            <w:tcW w:w="4437" w:type="dxa"/>
            <w:vAlign w:val="center"/>
          </w:tcPr>
          <w:p w:rsidR="00D56F25" w:rsidRDefault="00D56F25">
            <w:pPr>
              <w:pStyle w:val="NewNew"/>
              <w:spacing w:line="240" w:lineRule="auto"/>
              <w:rPr>
                <w:rFonts w:ascii="Times New Roman"/>
                <w:sz w:val="28"/>
                <w:szCs w:val="28"/>
              </w:rPr>
            </w:pPr>
          </w:p>
        </w:tc>
      </w:tr>
      <w:tr w:rsidR="00D56F25">
        <w:trPr>
          <w:trHeight w:val="929"/>
        </w:trPr>
        <w:tc>
          <w:tcPr>
            <w:tcW w:w="5186" w:type="dxa"/>
            <w:vAlign w:val="center"/>
          </w:tcPr>
          <w:p w:rsidR="00D56F25" w:rsidRDefault="004F1A03">
            <w:pPr>
              <w:pStyle w:val="NewNew"/>
              <w:wordWrap w:val="0"/>
              <w:spacing w:line="240" w:lineRule="auto"/>
              <w:jc w:val="left"/>
              <w:rPr>
                <w:rFonts w:ascii="Times New Roman"/>
                <w:sz w:val="28"/>
              </w:rPr>
            </w:pPr>
            <w:r>
              <w:rPr>
                <w:rFonts w:ascii="Times New Roman"/>
                <w:sz w:val="28"/>
              </w:rPr>
              <w:t xml:space="preserve"> </w:t>
            </w:r>
            <w:r>
              <w:rPr>
                <w:rFonts w:ascii="Times New Roman"/>
                <w:sz w:val="28"/>
              </w:rPr>
              <w:t>招标</w:t>
            </w:r>
            <w:r>
              <w:rPr>
                <w:rFonts w:ascii="Times New Roman"/>
                <w:sz w:val="28"/>
              </w:rPr>
              <w:t xml:space="preserve"> </w:t>
            </w:r>
            <w:r>
              <w:rPr>
                <w:rFonts w:ascii="Times New Roman"/>
                <w:sz w:val="28"/>
              </w:rPr>
              <w:t>代理</w:t>
            </w:r>
            <w:r>
              <w:rPr>
                <w:rFonts w:ascii="Times New Roman"/>
                <w:sz w:val="28"/>
              </w:rPr>
              <w:t xml:space="preserve"> </w:t>
            </w:r>
            <w:r>
              <w:rPr>
                <w:rFonts w:ascii="Times New Roman"/>
                <w:sz w:val="28"/>
              </w:rPr>
              <w:t>机构</w:t>
            </w:r>
            <w:r>
              <w:rPr>
                <w:rFonts w:ascii="Times New Roman"/>
                <w:sz w:val="28"/>
              </w:rPr>
              <w:t xml:space="preserve"> </w:t>
            </w:r>
            <w:r>
              <w:rPr>
                <w:rFonts w:ascii="Times New Roman"/>
                <w:sz w:val="28"/>
              </w:rPr>
              <w:t>项目负责人（签字）：</w:t>
            </w:r>
          </w:p>
        </w:tc>
        <w:tc>
          <w:tcPr>
            <w:tcW w:w="4437" w:type="dxa"/>
            <w:vAlign w:val="center"/>
          </w:tcPr>
          <w:p w:rsidR="00D56F25" w:rsidRDefault="00D56F25">
            <w:pPr>
              <w:pStyle w:val="NewNew"/>
              <w:spacing w:line="240" w:lineRule="auto"/>
              <w:rPr>
                <w:rFonts w:ascii="Times New Roman"/>
                <w:sz w:val="28"/>
                <w:szCs w:val="28"/>
              </w:rPr>
            </w:pPr>
          </w:p>
        </w:tc>
      </w:tr>
      <w:tr w:rsidR="00D56F25">
        <w:trPr>
          <w:trHeight w:val="930"/>
        </w:trPr>
        <w:tc>
          <w:tcPr>
            <w:tcW w:w="5186" w:type="dxa"/>
            <w:vAlign w:val="center"/>
          </w:tcPr>
          <w:p w:rsidR="00D56F25" w:rsidRDefault="004F1A03">
            <w:pPr>
              <w:pStyle w:val="NewNew"/>
              <w:wordWrap w:val="0"/>
              <w:spacing w:line="240" w:lineRule="auto"/>
              <w:jc w:val="left"/>
              <w:rPr>
                <w:rFonts w:ascii="Times New Roman"/>
                <w:sz w:val="28"/>
              </w:rPr>
            </w:pPr>
            <w:r>
              <w:rPr>
                <w:rFonts w:ascii="Times New Roman"/>
                <w:sz w:val="28"/>
              </w:rPr>
              <w:t xml:space="preserve"> </w:t>
            </w:r>
            <w:r>
              <w:rPr>
                <w:rFonts w:ascii="Times New Roman"/>
                <w:sz w:val="28"/>
              </w:rPr>
              <w:t>招</w:t>
            </w:r>
            <w:r>
              <w:rPr>
                <w:rFonts w:ascii="Times New Roman"/>
                <w:sz w:val="28"/>
              </w:rPr>
              <w:t xml:space="preserve">  </w:t>
            </w:r>
            <w:r>
              <w:rPr>
                <w:rFonts w:ascii="Times New Roman"/>
                <w:sz w:val="28"/>
              </w:rPr>
              <w:t>标</w:t>
            </w:r>
            <w:r>
              <w:rPr>
                <w:rFonts w:ascii="Times New Roman"/>
                <w:sz w:val="28"/>
              </w:rPr>
              <w:t xml:space="preserve">  </w:t>
            </w:r>
            <w:r>
              <w:rPr>
                <w:rFonts w:ascii="Times New Roman"/>
                <w:sz w:val="28"/>
              </w:rPr>
              <w:t>文</w:t>
            </w:r>
            <w:r>
              <w:rPr>
                <w:rFonts w:ascii="Times New Roman"/>
                <w:sz w:val="28"/>
              </w:rPr>
              <w:t xml:space="preserve">  </w:t>
            </w:r>
            <w:r>
              <w:rPr>
                <w:rFonts w:ascii="Times New Roman"/>
                <w:sz w:val="28"/>
              </w:rPr>
              <w:t>件</w:t>
            </w:r>
            <w:r>
              <w:rPr>
                <w:rFonts w:ascii="Times New Roman"/>
                <w:sz w:val="28"/>
              </w:rPr>
              <w:t xml:space="preserve">  </w:t>
            </w:r>
            <w:r>
              <w:rPr>
                <w:rFonts w:ascii="Times New Roman"/>
                <w:sz w:val="28"/>
              </w:rPr>
              <w:t>编</w:t>
            </w:r>
            <w:r>
              <w:rPr>
                <w:rFonts w:ascii="Times New Roman"/>
                <w:sz w:val="28"/>
              </w:rPr>
              <w:t xml:space="preserve">  </w:t>
            </w:r>
            <w:r>
              <w:rPr>
                <w:rFonts w:ascii="Times New Roman"/>
                <w:sz w:val="28"/>
              </w:rPr>
              <w:t>制</w:t>
            </w:r>
            <w:r>
              <w:rPr>
                <w:rFonts w:ascii="Times New Roman"/>
                <w:sz w:val="28"/>
              </w:rPr>
              <w:t xml:space="preserve">  </w:t>
            </w:r>
            <w:r>
              <w:rPr>
                <w:rFonts w:ascii="Times New Roman"/>
                <w:sz w:val="28"/>
              </w:rPr>
              <w:t>日</w:t>
            </w:r>
            <w:r>
              <w:rPr>
                <w:rFonts w:ascii="Times New Roman"/>
                <w:sz w:val="28"/>
              </w:rPr>
              <w:t xml:space="preserve">  </w:t>
            </w:r>
            <w:r>
              <w:rPr>
                <w:rFonts w:ascii="Times New Roman"/>
                <w:sz w:val="28"/>
              </w:rPr>
              <w:t>期：</w:t>
            </w:r>
          </w:p>
        </w:tc>
        <w:tc>
          <w:tcPr>
            <w:tcW w:w="4437" w:type="dxa"/>
            <w:vAlign w:val="center"/>
          </w:tcPr>
          <w:p w:rsidR="00D56F25" w:rsidRDefault="004F1A03">
            <w:pPr>
              <w:pStyle w:val="NewNew"/>
              <w:spacing w:line="240" w:lineRule="auto"/>
              <w:rPr>
                <w:rFonts w:ascii="Times New Roman"/>
                <w:sz w:val="28"/>
              </w:rPr>
            </w:pPr>
            <w:r>
              <w:rPr>
                <w:rFonts w:ascii="Times New Roman"/>
                <w:sz w:val="28"/>
              </w:rPr>
              <w:t xml:space="preserve"> 2022</w:t>
            </w:r>
            <w:r>
              <w:rPr>
                <w:rFonts w:ascii="Times New Roman"/>
                <w:sz w:val="28"/>
              </w:rPr>
              <w:t>年</w:t>
            </w:r>
            <w:r w:rsidR="00A50D49">
              <w:rPr>
                <w:rFonts w:ascii="Times New Roman" w:hint="eastAsia"/>
                <w:sz w:val="28"/>
              </w:rPr>
              <w:t>10</w:t>
            </w:r>
            <w:r>
              <w:rPr>
                <w:rFonts w:ascii="Times New Roman"/>
                <w:sz w:val="28"/>
              </w:rPr>
              <w:t>月</w:t>
            </w:r>
          </w:p>
        </w:tc>
      </w:tr>
    </w:tbl>
    <w:p w:rsidR="00D56F25" w:rsidRDefault="00D56F25">
      <w:pPr>
        <w:sectPr w:rsidR="00D56F25">
          <w:headerReference w:type="default" r:id="rId8"/>
          <w:endnotePr>
            <w:numFmt w:val="decimal"/>
          </w:endnotePr>
          <w:pgSz w:w="11907" w:h="16840"/>
          <w:pgMar w:top="1134" w:right="1134" w:bottom="1134" w:left="1134" w:header="850" w:footer="850" w:gutter="0"/>
          <w:pgNumType w:start="1"/>
          <w:cols w:space="0"/>
          <w:docGrid w:type="lines" w:linePitch="272"/>
        </w:sectPr>
      </w:pPr>
    </w:p>
    <w:p w:rsidR="00D56F25" w:rsidRDefault="00D56F25">
      <w:pPr>
        <w:pStyle w:val="a0"/>
        <w:sectPr w:rsidR="00D56F25">
          <w:footerReference w:type="default" r:id="rId9"/>
          <w:endnotePr>
            <w:numFmt w:val="decimal"/>
          </w:endnotePr>
          <w:pgSz w:w="11907" w:h="16840"/>
          <w:pgMar w:top="1134" w:right="1134" w:bottom="1134" w:left="1134" w:header="850" w:footer="850" w:gutter="0"/>
          <w:pgNumType w:start="1"/>
          <w:cols w:space="0"/>
          <w:docGrid w:type="lines" w:linePitch="272"/>
        </w:sectPr>
      </w:pPr>
    </w:p>
    <w:p w:rsidR="00D56F25" w:rsidRDefault="00D56F25">
      <w:pPr>
        <w:pStyle w:val="a0"/>
      </w:pPr>
      <w:bookmarkStart w:id="0" w:name="_GoBack"/>
      <w:bookmarkEnd w:id="0"/>
    </w:p>
    <w:p w:rsidR="00D56F25" w:rsidRDefault="00D56F25"/>
    <w:p w:rsidR="00D56F25" w:rsidRDefault="00D56F25"/>
    <w:p w:rsidR="00D56F25" w:rsidRDefault="00D56F25"/>
    <w:p w:rsidR="00D56F25" w:rsidRDefault="00D56F25"/>
    <w:p w:rsidR="00D56F25" w:rsidRDefault="004F1A03">
      <w:pPr>
        <w:pStyle w:val="30"/>
        <w:tabs>
          <w:tab w:val="right" w:leader="dot" w:pos="9639"/>
        </w:tabs>
        <w:jc w:val="center"/>
      </w:pPr>
      <w:r>
        <w:rPr>
          <w:b/>
          <w:sz w:val="24"/>
          <w:szCs w:val="24"/>
        </w:rPr>
        <w:t>目</w:t>
      </w:r>
      <w:r>
        <w:rPr>
          <w:b/>
          <w:sz w:val="24"/>
          <w:szCs w:val="24"/>
        </w:rPr>
        <w:t xml:space="preserve">    </w:t>
      </w:r>
      <w:r>
        <w:rPr>
          <w:b/>
          <w:sz w:val="24"/>
          <w:szCs w:val="24"/>
        </w:rPr>
        <w:t>录</w:t>
      </w:r>
      <w:bookmarkStart w:id="1" w:name="_Hlt69333523"/>
      <w:bookmarkStart w:id="2" w:name="_Hlt68775471"/>
      <w:r w:rsidR="00D56F25" w:rsidRPr="00D56F25">
        <w:rPr>
          <w:sz w:val="24"/>
          <w:szCs w:val="24"/>
        </w:rPr>
        <w:fldChar w:fldCharType="begin"/>
      </w:r>
      <w:r>
        <w:rPr>
          <w:sz w:val="24"/>
          <w:szCs w:val="24"/>
        </w:rPr>
        <w:instrText xml:space="preserve"> TOC \o "1-4" \h \z </w:instrText>
      </w:r>
      <w:r w:rsidR="00D56F25" w:rsidRPr="00D56F25">
        <w:rPr>
          <w:sz w:val="24"/>
          <w:szCs w:val="24"/>
        </w:rPr>
        <w:fldChar w:fldCharType="separate"/>
      </w:r>
    </w:p>
    <w:p w:rsidR="00D56F25" w:rsidRDefault="00D56F25">
      <w:pPr>
        <w:pStyle w:val="10"/>
        <w:tabs>
          <w:tab w:val="right" w:leader="dot" w:pos="9639"/>
        </w:tabs>
      </w:pPr>
      <w:hyperlink w:anchor="_Toc19749" w:history="1">
        <w:r w:rsidR="004F1A03">
          <w:rPr>
            <w:kern w:val="44"/>
            <w:szCs w:val="22"/>
          </w:rPr>
          <w:t>第一章</w:t>
        </w:r>
        <w:r w:rsidR="004F1A03">
          <w:rPr>
            <w:kern w:val="44"/>
            <w:szCs w:val="22"/>
          </w:rPr>
          <w:t xml:space="preserve">   </w:t>
        </w:r>
        <w:r w:rsidR="004F1A03">
          <w:rPr>
            <w:kern w:val="44"/>
            <w:szCs w:val="22"/>
          </w:rPr>
          <w:t>投标人须知</w:t>
        </w:r>
        <w:r w:rsidR="004F1A03">
          <w:tab/>
        </w:r>
        <w:r>
          <w:fldChar w:fldCharType="begin"/>
        </w:r>
        <w:r w:rsidR="004F1A03">
          <w:instrText xml:space="preserve"> PAGEREF _Toc19749 \h </w:instrText>
        </w:r>
        <w:r>
          <w:fldChar w:fldCharType="separate"/>
        </w:r>
        <w:r w:rsidR="004F1A03">
          <w:t>4</w:t>
        </w:r>
        <w:r>
          <w:fldChar w:fldCharType="end"/>
        </w:r>
      </w:hyperlink>
    </w:p>
    <w:p w:rsidR="00D56F25" w:rsidRDefault="00D56F25">
      <w:pPr>
        <w:pStyle w:val="20"/>
        <w:tabs>
          <w:tab w:val="right" w:leader="dot" w:pos="9639"/>
        </w:tabs>
      </w:pPr>
      <w:hyperlink w:anchor="_Toc19397" w:history="1">
        <w:r w:rsidR="004F1A03">
          <w:rPr>
            <w:bCs/>
          </w:rPr>
          <w:t>第一节</w:t>
        </w:r>
        <w:r w:rsidR="004F1A03">
          <w:rPr>
            <w:bCs/>
          </w:rPr>
          <w:t xml:space="preserve">   </w:t>
        </w:r>
        <w:r w:rsidR="004F1A03">
          <w:rPr>
            <w:bCs/>
          </w:rPr>
          <w:t>投标人须知前附表</w:t>
        </w:r>
        <w:r w:rsidR="004F1A03">
          <w:tab/>
        </w:r>
        <w:r>
          <w:fldChar w:fldCharType="begin"/>
        </w:r>
        <w:r w:rsidR="004F1A03">
          <w:instrText xml:space="preserve"> PAGEREF _Toc19397 \h </w:instrText>
        </w:r>
        <w:r>
          <w:fldChar w:fldCharType="separate"/>
        </w:r>
        <w:r w:rsidR="004F1A03">
          <w:t>4</w:t>
        </w:r>
        <w:r>
          <w:fldChar w:fldCharType="end"/>
        </w:r>
      </w:hyperlink>
    </w:p>
    <w:p w:rsidR="00D56F25" w:rsidRDefault="00D56F25">
      <w:pPr>
        <w:pStyle w:val="20"/>
        <w:tabs>
          <w:tab w:val="right" w:leader="dot" w:pos="9639"/>
        </w:tabs>
      </w:pPr>
      <w:hyperlink w:anchor="_Toc21100" w:history="1">
        <w:r w:rsidR="004F1A03">
          <w:rPr>
            <w:bCs/>
          </w:rPr>
          <w:t>第二节</w:t>
        </w:r>
        <w:r w:rsidR="004F1A03">
          <w:rPr>
            <w:bCs/>
          </w:rPr>
          <w:t xml:space="preserve">   </w:t>
        </w:r>
        <w:r w:rsidR="004F1A03">
          <w:rPr>
            <w:bCs/>
          </w:rPr>
          <w:t>重要事项时间地点一览表</w:t>
        </w:r>
        <w:r w:rsidR="004F1A03">
          <w:tab/>
        </w:r>
        <w:r>
          <w:fldChar w:fldCharType="begin"/>
        </w:r>
        <w:r w:rsidR="004F1A03">
          <w:instrText xml:space="preserve"> PAGEREF _Toc21100 \</w:instrText>
        </w:r>
        <w:r w:rsidR="004F1A03">
          <w:instrText xml:space="preserve">h </w:instrText>
        </w:r>
        <w:r>
          <w:fldChar w:fldCharType="separate"/>
        </w:r>
        <w:r w:rsidR="004F1A03">
          <w:t>12</w:t>
        </w:r>
        <w:r>
          <w:fldChar w:fldCharType="end"/>
        </w:r>
      </w:hyperlink>
    </w:p>
    <w:p w:rsidR="00D56F25" w:rsidRDefault="00D56F25">
      <w:pPr>
        <w:pStyle w:val="20"/>
        <w:tabs>
          <w:tab w:val="right" w:leader="dot" w:pos="9639"/>
        </w:tabs>
      </w:pPr>
      <w:hyperlink w:anchor="_Toc8151" w:history="1">
        <w:r w:rsidR="004F1A03">
          <w:rPr>
            <w:bCs/>
          </w:rPr>
          <w:t>第三节</w:t>
        </w:r>
        <w:r w:rsidR="004F1A03">
          <w:rPr>
            <w:bCs/>
          </w:rPr>
          <w:t xml:space="preserve">   </w:t>
        </w:r>
        <w:r w:rsidR="004F1A03">
          <w:rPr>
            <w:bCs/>
          </w:rPr>
          <w:t>投标人须知正文</w:t>
        </w:r>
        <w:r w:rsidR="004F1A03">
          <w:tab/>
        </w:r>
        <w:r>
          <w:fldChar w:fldCharType="begin"/>
        </w:r>
        <w:r w:rsidR="004F1A03">
          <w:instrText xml:space="preserve"> PAGEREF _Toc8151 \h </w:instrText>
        </w:r>
        <w:r>
          <w:fldChar w:fldCharType="separate"/>
        </w:r>
        <w:r w:rsidR="004F1A03">
          <w:t>13</w:t>
        </w:r>
        <w:r>
          <w:fldChar w:fldCharType="end"/>
        </w:r>
      </w:hyperlink>
    </w:p>
    <w:p w:rsidR="00D56F25" w:rsidRDefault="00D56F25">
      <w:pPr>
        <w:pStyle w:val="20"/>
        <w:tabs>
          <w:tab w:val="right" w:leader="dot" w:pos="9639"/>
        </w:tabs>
      </w:pPr>
      <w:hyperlink w:anchor="_Toc6311" w:history="1">
        <w:r w:rsidR="004F1A03">
          <w:t>1.</w:t>
        </w:r>
        <w:r w:rsidR="004F1A03">
          <w:t>工程概况综合说明</w:t>
        </w:r>
        <w:r w:rsidR="004F1A03">
          <w:tab/>
        </w:r>
        <w:r>
          <w:fldChar w:fldCharType="begin"/>
        </w:r>
        <w:r w:rsidR="004F1A03">
          <w:instrText xml:space="preserve"> PAGEREF _Toc6311 \h </w:instrText>
        </w:r>
        <w:r>
          <w:fldChar w:fldCharType="separate"/>
        </w:r>
        <w:r w:rsidR="004F1A03">
          <w:t>13</w:t>
        </w:r>
        <w:r>
          <w:fldChar w:fldCharType="end"/>
        </w:r>
      </w:hyperlink>
    </w:p>
    <w:p w:rsidR="00D56F25" w:rsidRDefault="00D56F25">
      <w:pPr>
        <w:pStyle w:val="20"/>
        <w:tabs>
          <w:tab w:val="right" w:leader="dot" w:pos="9639"/>
        </w:tabs>
      </w:pPr>
      <w:hyperlink w:anchor="_Toc15218" w:history="1">
        <w:r w:rsidR="004F1A03">
          <w:t>2.</w:t>
        </w:r>
        <w:r w:rsidR="004F1A03">
          <w:t>招标范围</w:t>
        </w:r>
        <w:r w:rsidR="004F1A03">
          <w:tab/>
        </w:r>
        <w:r>
          <w:fldChar w:fldCharType="begin"/>
        </w:r>
        <w:r w:rsidR="004F1A03">
          <w:instrText xml:space="preserve"> PAGEREF _Toc15218 \h </w:instrText>
        </w:r>
        <w:r>
          <w:fldChar w:fldCharType="separate"/>
        </w:r>
        <w:r w:rsidR="004F1A03">
          <w:t>13</w:t>
        </w:r>
        <w:r>
          <w:fldChar w:fldCharType="end"/>
        </w:r>
      </w:hyperlink>
    </w:p>
    <w:p w:rsidR="00D56F25" w:rsidRDefault="00D56F25">
      <w:pPr>
        <w:pStyle w:val="20"/>
        <w:tabs>
          <w:tab w:val="right" w:leader="dot" w:pos="9639"/>
        </w:tabs>
      </w:pPr>
      <w:hyperlink w:anchor="_Toc23054" w:history="1">
        <w:r w:rsidR="004F1A03">
          <w:t>3.</w:t>
        </w:r>
        <w:r w:rsidR="004F1A03">
          <w:t>工期要求</w:t>
        </w:r>
        <w:r w:rsidR="004F1A03">
          <w:tab/>
        </w:r>
        <w:r>
          <w:fldChar w:fldCharType="begin"/>
        </w:r>
        <w:r w:rsidR="004F1A03">
          <w:instrText xml:space="preserve"> PAGEREF _Toc23054 \h </w:instrText>
        </w:r>
        <w:r>
          <w:fldChar w:fldCharType="separate"/>
        </w:r>
        <w:r w:rsidR="004F1A03">
          <w:t>14</w:t>
        </w:r>
        <w:r>
          <w:fldChar w:fldCharType="end"/>
        </w:r>
      </w:hyperlink>
    </w:p>
    <w:p w:rsidR="00D56F25" w:rsidRDefault="00D56F25">
      <w:pPr>
        <w:pStyle w:val="20"/>
        <w:tabs>
          <w:tab w:val="right" w:leader="dot" w:pos="9639"/>
        </w:tabs>
      </w:pPr>
      <w:hyperlink w:anchor="_Toc7477" w:history="1">
        <w:r w:rsidR="004F1A03">
          <w:t>4.</w:t>
        </w:r>
        <w:r w:rsidR="004F1A03">
          <w:t>投标人资质等级及人员要求</w:t>
        </w:r>
        <w:r w:rsidR="004F1A03">
          <w:tab/>
        </w:r>
        <w:r>
          <w:fldChar w:fldCharType="begin"/>
        </w:r>
        <w:r w:rsidR="004F1A03">
          <w:instrText xml:space="preserve"> PAGEREF _Toc7477 \h </w:instrText>
        </w:r>
        <w:r>
          <w:fldChar w:fldCharType="separate"/>
        </w:r>
        <w:r w:rsidR="004F1A03">
          <w:t>14</w:t>
        </w:r>
        <w:r>
          <w:fldChar w:fldCharType="end"/>
        </w:r>
      </w:hyperlink>
    </w:p>
    <w:p w:rsidR="00D56F25" w:rsidRDefault="00D56F25">
      <w:pPr>
        <w:pStyle w:val="20"/>
        <w:tabs>
          <w:tab w:val="right" w:leader="dot" w:pos="9639"/>
        </w:tabs>
      </w:pPr>
      <w:hyperlink w:anchor="_Toc6910" w:history="1">
        <w:r w:rsidR="004F1A03">
          <w:t>5.</w:t>
        </w:r>
        <w:r w:rsidR="004F1A03">
          <w:t>勘察、设计工程内容和质量标准</w:t>
        </w:r>
        <w:r w:rsidR="004F1A03">
          <w:tab/>
        </w:r>
        <w:r>
          <w:fldChar w:fldCharType="begin"/>
        </w:r>
        <w:r w:rsidR="004F1A03">
          <w:instrText xml:space="preserve"> PAGEREF _Toc6910 \h </w:instrText>
        </w:r>
        <w:r>
          <w:fldChar w:fldCharType="separate"/>
        </w:r>
        <w:r w:rsidR="004F1A03">
          <w:t>17</w:t>
        </w:r>
        <w:r>
          <w:fldChar w:fldCharType="end"/>
        </w:r>
      </w:hyperlink>
    </w:p>
    <w:p w:rsidR="00D56F25" w:rsidRDefault="00D56F25">
      <w:pPr>
        <w:pStyle w:val="20"/>
        <w:tabs>
          <w:tab w:val="right" w:leader="dot" w:pos="9639"/>
        </w:tabs>
      </w:pPr>
      <w:hyperlink w:anchor="_Toc8025" w:history="1">
        <w:r w:rsidR="004F1A03">
          <w:t>6.</w:t>
        </w:r>
        <w:r w:rsidR="004F1A03">
          <w:t>现场踏勘</w:t>
        </w:r>
        <w:r w:rsidR="004F1A03">
          <w:tab/>
        </w:r>
        <w:r>
          <w:fldChar w:fldCharType="begin"/>
        </w:r>
        <w:r w:rsidR="004F1A03">
          <w:instrText xml:space="preserve"> PAGEREF _Toc8025 \h </w:instrText>
        </w:r>
        <w:r>
          <w:fldChar w:fldCharType="separate"/>
        </w:r>
        <w:r w:rsidR="004F1A03">
          <w:t>19</w:t>
        </w:r>
        <w:r>
          <w:fldChar w:fldCharType="end"/>
        </w:r>
      </w:hyperlink>
    </w:p>
    <w:p w:rsidR="00D56F25" w:rsidRDefault="00D56F25">
      <w:pPr>
        <w:pStyle w:val="20"/>
        <w:tabs>
          <w:tab w:val="right" w:leader="dot" w:pos="9639"/>
        </w:tabs>
      </w:pPr>
      <w:hyperlink w:anchor="_Toc24278" w:history="1">
        <w:r w:rsidR="004F1A03">
          <w:t>7.</w:t>
        </w:r>
        <w:r w:rsidR="004F1A03">
          <w:t>招标答疑</w:t>
        </w:r>
        <w:r w:rsidR="004F1A03">
          <w:tab/>
        </w:r>
        <w:r>
          <w:fldChar w:fldCharType="begin"/>
        </w:r>
        <w:r w:rsidR="004F1A03">
          <w:instrText xml:space="preserve"> PAGEREF _Toc24278 \h </w:instrText>
        </w:r>
        <w:r>
          <w:fldChar w:fldCharType="separate"/>
        </w:r>
        <w:r w:rsidR="004F1A03">
          <w:t>19</w:t>
        </w:r>
        <w:r>
          <w:fldChar w:fldCharType="end"/>
        </w:r>
      </w:hyperlink>
    </w:p>
    <w:p w:rsidR="00D56F25" w:rsidRDefault="00D56F25">
      <w:pPr>
        <w:pStyle w:val="20"/>
        <w:tabs>
          <w:tab w:val="right" w:leader="dot" w:pos="9639"/>
        </w:tabs>
      </w:pPr>
      <w:hyperlink w:anchor="_Toc10659" w:history="1">
        <w:r w:rsidR="004F1A03">
          <w:rPr>
            <w:szCs w:val="24"/>
          </w:rPr>
          <w:t>8.</w:t>
        </w:r>
        <w:r w:rsidR="004F1A03">
          <w:rPr>
            <w:szCs w:val="24"/>
          </w:rPr>
          <w:t>最高投标限价的确定及投标报价的约定</w:t>
        </w:r>
        <w:r w:rsidR="004F1A03">
          <w:tab/>
        </w:r>
        <w:r>
          <w:fldChar w:fldCharType="begin"/>
        </w:r>
        <w:r w:rsidR="004F1A03">
          <w:instrText xml:space="preserve"> PAGEREF _Toc10659 \h </w:instrText>
        </w:r>
        <w:r>
          <w:fldChar w:fldCharType="separate"/>
        </w:r>
        <w:r w:rsidR="004F1A03">
          <w:t>20</w:t>
        </w:r>
        <w:r>
          <w:fldChar w:fldCharType="end"/>
        </w:r>
      </w:hyperlink>
    </w:p>
    <w:p w:rsidR="00D56F25" w:rsidRDefault="00D56F25">
      <w:pPr>
        <w:pStyle w:val="20"/>
        <w:tabs>
          <w:tab w:val="right" w:leader="dot" w:pos="9639"/>
        </w:tabs>
      </w:pPr>
      <w:hyperlink w:anchor="_Toc8353" w:history="1">
        <w:r w:rsidR="004F1A03">
          <w:t>9.</w:t>
        </w:r>
        <w:r w:rsidR="004F1A03">
          <w:t>投标文件的编制要求</w:t>
        </w:r>
        <w:r w:rsidR="004F1A03">
          <w:tab/>
        </w:r>
        <w:r>
          <w:fldChar w:fldCharType="begin"/>
        </w:r>
        <w:r w:rsidR="004F1A03">
          <w:instrText xml:space="preserve"> PAGEREF _Toc8353 \h </w:instrText>
        </w:r>
        <w:r>
          <w:fldChar w:fldCharType="separate"/>
        </w:r>
        <w:r w:rsidR="004F1A03">
          <w:t>22</w:t>
        </w:r>
        <w:r>
          <w:fldChar w:fldCharType="end"/>
        </w:r>
      </w:hyperlink>
    </w:p>
    <w:p w:rsidR="00D56F25" w:rsidRDefault="00D56F25">
      <w:pPr>
        <w:pStyle w:val="30"/>
        <w:tabs>
          <w:tab w:val="right" w:leader="dot" w:pos="9639"/>
        </w:tabs>
      </w:pPr>
      <w:hyperlink w:anchor="_Toc7138" w:history="1">
        <w:r w:rsidR="004F1A03">
          <w:rPr>
            <w:bCs/>
            <w:szCs w:val="24"/>
          </w:rPr>
          <w:t>9.1</w:t>
        </w:r>
        <w:r w:rsidR="004F1A03">
          <w:rPr>
            <w:bCs/>
            <w:szCs w:val="24"/>
          </w:rPr>
          <w:t>一般要求</w:t>
        </w:r>
        <w:r w:rsidR="004F1A03">
          <w:tab/>
        </w:r>
        <w:r>
          <w:fldChar w:fldCharType="begin"/>
        </w:r>
        <w:r w:rsidR="004F1A03">
          <w:instrText xml:space="preserve"> PAGEREF _Toc7138 \h </w:instrText>
        </w:r>
        <w:r>
          <w:fldChar w:fldCharType="separate"/>
        </w:r>
        <w:r w:rsidR="004F1A03">
          <w:t>22</w:t>
        </w:r>
        <w:r>
          <w:fldChar w:fldCharType="end"/>
        </w:r>
      </w:hyperlink>
    </w:p>
    <w:p w:rsidR="00D56F25" w:rsidRDefault="00D56F25">
      <w:pPr>
        <w:pStyle w:val="30"/>
        <w:tabs>
          <w:tab w:val="right" w:leader="dot" w:pos="9639"/>
        </w:tabs>
      </w:pPr>
      <w:hyperlink w:anchor="_Toc5661" w:history="1">
        <w:r w:rsidR="004F1A03">
          <w:rPr>
            <w:bCs/>
            <w:szCs w:val="24"/>
          </w:rPr>
          <w:t>9.2</w:t>
        </w:r>
        <w:r w:rsidR="004F1A03">
          <w:rPr>
            <w:bCs/>
            <w:szCs w:val="24"/>
          </w:rPr>
          <w:t>商务经济标书的编制要求</w:t>
        </w:r>
        <w:r w:rsidR="004F1A03">
          <w:tab/>
        </w:r>
        <w:r>
          <w:fldChar w:fldCharType="begin"/>
        </w:r>
        <w:r w:rsidR="004F1A03">
          <w:instrText xml:space="preserve"> PAGEREF _Toc5661 \h </w:instrText>
        </w:r>
        <w:r>
          <w:fldChar w:fldCharType="separate"/>
        </w:r>
        <w:r w:rsidR="004F1A03">
          <w:t>23</w:t>
        </w:r>
        <w:r>
          <w:fldChar w:fldCharType="end"/>
        </w:r>
      </w:hyperlink>
    </w:p>
    <w:p w:rsidR="00D56F25" w:rsidRDefault="00D56F25">
      <w:pPr>
        <w:pStyle w:val="30"/>
        <w:tabs>
          <w:tab w:val="right" w:leader="dot" w:pos="9639"/>
        </w:tabs>
      </w:pPr>
      <w:hyperlink w:anchor="_Toc32100" w:history="1">
        <w:r w:rsidR="004F1A03">
          <w:rPr>
            <w:szCs w:val="24"/>
          </w:rPr>
          <w:t>9.3</w:t>
        </w:r>
        <w:r w:rsidR="004F1A03">
          <w:rPr>
            <w:szCs w:val="24"/>
          </w:rPr>
          <w:t>技术标书的编制要求</w:t>
        </w:r>
        <w:r w:rsidR="004F1A03">
          <w:tab/>
        </w:r>
        <w:r>
          <w:fldChar w:fldCharType="begin"/>
        </w:r>
        <w:r w:rsidR="004F1A03">
          <w:instrText xml:space="preserve"> PAGEREF _Toc32100 \h </w:instrText>
        </w:r>
        <w:r>
          <w:fldChar w:fldCharType="separate"/>
        </w:r>
        <w:r w:rsidR="004F1A03">
          <w:t>24</w:t>
        </w:r>
        <w:r>
          <w:fldChar w:fldCharType="end"/>
        </w:r>
      </w:hyperlink>
    </w:p>
    <w:p w:rsidR="00D56F25" w:rsidRDefault="00D56F25">
      <w:pPr>
        <w:pStyle w:val="20"/>
        <w:tabs>
          <w:tab w:val="right" w:leader="dot" w:pos="9639"/>
        </w:tabs>
      </w:pPr>
      <w:hyperlink w:anchor="_Toc14299" w:history="1">
        <w:r w:rsidR="004F1A03">
          <w:t>10.</w:t>
        </w:r>
        <w:r w:rsidR="004F1A03">
          <w:t>投标文件的编制依据</w:t>
        </w:r>
        <w:r w:rsidR="004F1A03">
          <w:tab/>
        </w:r>
        <w:r>
          <w:fldChar w:fldCharType="begin"/>
        </w:r>
        <w:r w:rsidR="004F1A03">
          <w:instrText xml:space="preserve"> PAGEREF _Toc14299 \h </w:instrText>
        </w:r>
        <w:r>
          <w:fldChar w:fldCharType="separate"/>
        </w:r>
        <w:r w:rsidR="004F1A03">
          <w:t>25</w:t>
        </w:r>
        <w:r>
          <w:fldChar w:fldCharType="end"/>
        </w:r>
      </w:hyperlink>
    </w:p>
    <w:p w:rsidR="00D56F25" w:rsidRDefault="00D56F25">
      <w:pPr>
        <w:pStyle w:val="20"/>
        <w:tabs>
          <w:tab w:val="right" w:leader="dot" w:pos="9639"/>
        </w:tabs>
      </w:pPr>
      <w:hyperlink w:anchor="_Toc8452" w:history="1">
        <w:r w:rsidR="004F1A03">
          <w:t>11.</w:t>
        </w:r>
        <w:r w:rsidR="004F1A03">
          <w:t>投标文件的包装、密封</w:t>
        </w:r>
        <w:r w:rsidR="004F1A03">
          <w:tab/>
        </w:r>
        <w:r>
          <w:fldChar w:fldCharType="begin"/>
        </w:r>
        <w:r w:rsidR="004F1A03">
          <w:instrText xml:space="preserve"> PAGEREF _Toc8452 \h </w:instrText>
        </w:r>
        <w:r>
          <w:fldChar w:fldCharType="separate"/>
        </w:r>
        <w:r w:rsidR="004F1A03">
          <w:t>25</w:t>
        </w:r>
        <w:r>
          <w:fldChar w:fldCharType="end"/>
        </w:r>
      </w:hyperlink>
    </w:p>
    <w:p w:rsidR="00D56F25" w:rsidRDefault="00D56F25">
      <w:pPr>
        <w:pStyle w:val="20"/>
        <w:tabs>
          <w:tab w:val="right" w:leader="dot" w:pos="9639"/>
        </w:tabs>
      </w:pPr>
      <w:hyperlink w:anchor="_Toc8080" w:history="1">
        <w:r w:rsidR="004F1A03">
          <w:rPr>
            <w:szCs w:val="24"/>
          </w:rPr>
          <w:t>12.</w:t>
        </w:r>
        <w:r w:rsidR="004F1A03">
          <w:rPr>
            <w:szCs w:val="24"/>
          </w:rPr>
          <w:t>投标文件的递交</w:t>
        </w:r>
        <w:r w:rsidR="004F1A03">
          <w:tab/>
        </w:r>
        <w:r>
          <w:fldChar w:fldCharType="begin"/>
        </w:r>
        <w:r w:rsidR="004F1A03">
          <w:instrText xml:space="preserve"> PAGEREF _Toc8080 \h </w:instrText>
        </w:r>
        <w:r>
          <w:fldChar w:fldCharType="separate"/>
        </w:r>
        <w:r w:rsidR="004F1A03">
          <w:t>25</w:t>
        </w:r>
        <w:r>
          <w:fldChar w:fldCharType="end"/>
        </w:r>
      </w:hyperlink>
    </w:p>
    <w:p w:rsidR="00D56F25" w:rsidRDefault="00D56F25">
      <w:pPr>
        <w:pStyle w:val="20"/>
        <w:tabs>
          <w:tab w:val="right" w:leader="dot" w:pos="9639"/>
        </w:tabs>
      </w:pPr>
      <w:hyperlink w:anchor="_Toc10947" w:history="1">
        <w:r w:rsidR="004F1A03">
          <w:rPr>
            <w:szCs w:val="24"/>
          </w:rPr>
          <w:t>13.</w:t>
        </w:r>
        <w:r w:rsidR="004F1A03">
          <w:rPr>
            <w:szCs w:val="24"/>
          </w:rPr>
          <w:t>投标有效期</w:t>
        </w:r>
        <w:r w:rsidR="004F1A03">
          <w:tab/>
        </w:r>
        <w:r>
          <w:fldChar w:fldCharType="begin"/>
        </w:r>
        <w:r w:rsidR="004F1A03">
          <w:instrText xml:space="preserve"> PAGEREF _Toc10947 \h </w:instrText>
        </w:r>
        <w:r>
          <w:fldChar w:fldCharType="separate"/>
        </w:r>
        <w:r w:rsidR="004F1A03">
          <w:t>27</w:t>
        </w:r>
        <w:r>
          <w:fldChar w:fldCharType="end"/>
        </w:r>
      </w:hyperlink>
    </w:p>
    <w:p w:rsidR="00D56F25" w:rsidRDefault="00D56F25">
      <w:pPr>
        <w:pStyle w:val="20"/>
        <w:tabs>
          <w:tab w:val="right" w:leader="dot" w:pos="9639"/>
        </w:tabs>
      </w:pPr>
      <w:hyperlink w:anchor="_Toc5590" w:history="1">
        <w:r w:rsidR="004F1A03">
          <w:rPr>
            <w:szCs w:val="24"/>
          </w:rPr>
          <w:t>14.</w:t>
        </w:r>
        <w:r w:rsidR="004F1A03">
          <w:rPr>
            <w:szCs w:val="24"/>
          </w:rPr>
          <w:t>开标</w:t>
        </w:r>
        <w:r w:rsidR="004F1A03">
          <w:tab/>
        </w:r>
        <w:r>
          <w:fldChar w:fldCharType="begin"/>
        </w:r>
        <w:r w:rsidR="004F1A03">
          <w:instrText xml:space="preserve"> PAGEREF _Toc5590 \h </w:instrText>
        </w:r>
        <w:r>
          <w:fldChar w:fldCharType="separate"/>
        </w:r>
        <w:r w:rsidR="004F1A03">
          <w:t>27</w:t>
        </w:r>
        <w:r>
          <w:fldChar w:fldCharType="end"/>
        </w:r>
      </w:hyperlink>
    </w:p>
    <w:p w:rsidR="00D56F25" w:rsidRDefault="00D56F25">
      <w:pPr>
        <w:pStyle w:val="20"/>
        <w:tabs>
          <w:tab w:val="right" w:leader="dot" w:pos="9639"/>
        </w:tabs>
      </w:pPr>
      <w:hyperlink w:anchor="_Toc2824" w:history="1">
        <w:r w:rsidR="004F1A03">
          <w:t>15.</w:t>
        </w:r>
        <w:r w:rsidR="004F1A03">
          <w:t>评标</w:t>
        </w:r>
        <w:r w:rsidR="004F1A03">
          <w:tab/>
        </w:r>
        <w:r>
          <w:fldChar w:fldCharType="begin"/>
        </w:r>
        <w:r w:rsidR="004F1A03">
          <w:instrText xml:space="preserve"> PAGEREF _Toc2824 \h </w:instrText>
        </w:r>
        <w:r>
          <w:fldChar w:fldCharType="separate"/>
        </w:r>
        <w:r w:rsidR="004F1A03">
          <w:t>28</w:t>
        </w:r>
        <w:r>
          <w:fldChar w:fldCharType="end"/>
        </w:r>
      </w:hyperlink>
    </w:p>
    <w:p w:rsidR="00D56F25" w:rsidRDefault="00D56F25">
      <w:pPr>
        <w:pStyle w:val="20"/>
        <w:tabs>
          <w:tab w:val="right" w:leader="dot" w:pos="9639"/>
        </w:tabs>
      </w:pPr>
      <w:hyperlink w:anchor="_Toc13025" w:history="1">
        <w:r w:rsidR="004F1A03">
          <w:t>16.</w:t>
        </w:r>
        <w:r w:rsidR="004F1A03">
          <w:t>推荐中标候选人</w:t>
        </w:r>
        <w:r w:rsidR="004F1A03">
          <w:tab/>
        </w:r>
        <w:r>
          <w:fldChar w:fldCharType="begin"/>
        </w:r>
        <w:r w:rsidR="004F1A03">
          <w:instrText xml:space="preserve"> PAGEREF _Toc13025 \h </w:instrText>
        </w:r>
        <w:r>
          <w:fldChar w:fldCharType="separate"/>
        </w:r>
        <w:r w:rsidR="004F1A03">
          <w:t>37</w:t>
        </w:r>
        <w:r>
          <w:fldChar w:fldCharType="end"/>
        </w:r>
      </w:hyperlink>
    </w:p>
    <w:p w:rsidR="00D56F25" w:rsidRDefault="00D56F25">
      <w:pPr>
        <w:pStyle w:val="20"/>
        <w:tabs>
          <w:tab w:val="right" w:leader="dot" w:pos="9639"/>
        </w:tabs>
      </w:pPr>
      <w:hyperlink w:anchor="_Toc25849" w:history="1">
        <w:r w:rsidR="004F1A03">
          <w:t>17.</w:t>
        </w:r>
        <w:r w:rsidR="004F1A03">
          <w:t>中标候选人公示</w:t>
        </w:r>
        <w:r w:rsidR="004F1A03">
          <w:tab/>
        </w:r>
        <w:r>
          <w:fldChar w:fldCharType="begin"/>
        </w:r>
        <w:r w:rsidR="004F1A03">
          <w:instrText xml:space="preserve"> PAGEREF _Toc25849 \h </w:instrText>
        </w:r>
        <w:r>
          <w:fldChar w:fldCharType="separate"/>
        </w:r>
        <w:r w:rsidR="004F1A03">
          <w:t>38</w:t>
        </w:r>
        <w:r>
          <w:fldChar w:fldCharType="end"/>
        </w:r>
      </w:hyperlink>
    </w:p>
    <w:p w:rsidR="00D56F25" w:rsidRDefault="00D56F25">
      <w:pPr>
        <w:pStyle w:val="20"/>
        <w:tabs>
          <w:tab w:val="right" w:leader="dot" w:pos="9639"/>
        </w:tabs>
      </w:pPr>
      <w:hyperlink w:anchor="_Toc20985" w:history="1">
        <w:r w:rsidR="004F1A03">
          <w:rPr>
            <w:bCs/>
          </w:rPr>
          <w:t>第四节</w:t>
        </w:r>
        <w:r w:rsidR="004F1A03">
          <w:rPr>
            <w:bCs/>
          </w:rPr>
          <w:t xml:space="preserve">   </w:t>
        </w:r>
        <w:r w:rsidR="004F1A03">
          <w:rPr>
            <w:bCs/>
          </w:rPr>
          <w:t>否决投标条件</w:t>
        </w:r>
        <w:r w:rsidR="004F1A03">
          <w:tab/>
        </w:r>
        <w:r>
          <w:fldChar w:fldCharType="begin"/>
        </w:r>
        <w:r w:rsidR="004F1A03">
          <w:instrText xml:space="preserve"> PAGEREF _Toc20985 \h </w:instrText>
        </w:r>
        <w:r>
          <w:fldChar w:fldCharType="separate"/>
        </w:r>
        <w:r w:rsidR="004F1A03">
          <w:t>39</w:t>
        </w:r>
        <w:r>
          <w:fldChar w:fldCharType="end"/>
        </w:r>
      </w:hyperlink>
    </w:p>
    <w:p w:rsidR="00D56F25" w:rsidRDefault="00D56F25">
      <w:pPr>
        <w:pStyle w:val="20"/>
        <w:tabs>
          <w:tab w:val="right" w:leader="dot" w:pos="9639"/>
        </w:tabs>
      </w:pPr>
      <w:hyperlink w:anchor="_Toc16528" w:history="1">
        <w:r w:rsidR="004F1A03">
          <w:t>1.</w:t>
        </w:r>
        <w:r w:rsidR="004F1A03">
          <w:t>资格评审环节</w:t>
        </w:r>
        <w:r w:rsidR="004F1A03">
          <w:tab/>
        </w:r>
        <w:r>
          <w:fldChar w:fldCharType="begin"/>
        </w:r>
        <w:r w:rsidR="004F1A03">
          <w:instrText xml:space="preserve"> PAGEREF _Toc16528 \h </w:instrText>
        </w:r>
        <w:r>
          <w:fldChar w:fldCharType="separate"/>
        </w:r>
        <w:r w:rsidR="004F1A03">
          <w:t>39</w:t>
        </w:r>
        <w:r>
          <w:fldChar w:fldCharType="end"/>
        </w:r>
      </w:hyperlink>
    </w:p>
    <w:p w:rsidR="00D56F25" w:rsidRDefault="00D56F25">
      <w:pPr>
        <w:pStyle w:val="20"/>
        <w:tabs>
          <w:tab w:val="right" w:leader="dot" w:pos="9639"/>
        </w:tabs>
      </w:pPr>
      <w:hyperlink w:anchor="_Toc21948" w:history="1">
        <w:r w:rsidR="004F1A03">
          <w:t>2.</w:t>
        </w:r>
        <w:r w:rsidR="004F1A03">
          <w:t>形式评审环节</w:t>
        </w:r>
        <w:r w:rsidR="004F1A03">
          <w:tab/>
        </w:r>
        <w:r>
          <w:fldChar w:fldCharType="begin"/>
        </w:r>
        <w:r w:rsidR="004F1A03">
          <w:instrText xml:space="preserve"> PAGEREF _Toc21948 \h </w:instrText>
        </w:r>
        <w:r>
          <w:fldChar w:fldCharType="separate"/>
        </w:r>
        <w:r w:rsidR="004F1A03">
          <w:t>39</w:t>
        </w:r>
        <w:r>
          <w:fldChar w:fldCharType="end"/>
        </w:r>
      </w:hyperlink>
    </w:p>
    <w:p w:rsidR="00D56F25" w:rsidRDefault="00D56F25">
      <w:pPr>
        <w:pStyle w:val="20"/>
        <w:tabs>
          <w:tab w:val="right" w:leader="dot" w:pos="9639"/>
        </w:tabs>
      </w:pPr>
      <w:hyperlink w:anchor="_Toc11857" w:history="1">
        <w:r w:rsidR="004F1A03">
          <w:t>3.</w:t>
        </w:r>
        <w:r w:rsidR="004F1A03">
          <w:t>响应性评审环节</w:t>
        </w:r>
        <w:r w:rsidR="004F1A03">
          <w:tab/>
        </w:r>
        <w:r>
          <w:fldChar w:fldCharType="begin"/>
        </w:r>
        <w:r w:rsidR="004F1A03">
          <w:instrText xml:space="preserve"> PAGEREF _Toc11857 \h </w:instrText>
        </w:r>
        <w:r>
          <w:fldChar w:fldCharType="separate"/>
        </w:r>
        <w:r w:rsidR="004F1A03">
          <w:t>40</w:t>
        </w:r>
        <w:r>
          <w:fldChar w:fldCharType="end"/>
        </w:r>
      </w:hyperlink>
    </w:p>
    <w:p w:rsidR="00D56F25" w:rsidRDefault="00D56F25">
      <w:pPr>
        <w:pStyle w:val="20"/>
        <w:tabs>
          <w:tab w:val="right" w:leader="dot" w:pos="9639"/>
        </w:tabs>
      </w:pPr>
      <w:hyperlink w:anchor="_Toc27507" w:history="1">
        <w:r w:rsidR="004F1A03">
          <w:t>4.</w:t>
        </w:r>
        <w:r w:rsidR="004F1A03">
          <w:t>其他</w:t>
        </w:r>
        <w:r w:rsidR="004F1A03">
          <w:tab/>
        </w:r>
        <w:r>
          <w:fldChar w:fldCharType="begin"/>
        </w:r>
        <w:r w:rsidR="004F1A03">
          <w:instrText xml:space="preserve"> PAGEREF _Toc27507 \h </w:instrText>
        </w:r>
        <w:r>
          <w:fldChar w:fldCharType="separate"/>
        </w:r>
        <w:r w:rsidR="004F1A03">
          <w:t>40</w:t>
        </w:r>
        <w:r>
          <w:fldChar w:fldCharType="end"/>
        </w:r>
      </w:hyperlink>
    </w:p>
    <w:p w:rsidR="00D56F25" w:rsidRDefault="00D56F25">
      <w:pPr>
        <w:pStyle w:val="10"/>
        <w:tabs>
          <w:tab w:val="right" w:leader="dot" w:pos="9639"/>
        </w:tabs>
      </w:pPr>
      <w:hyperlink w:anchor="_Toc29143" w:history="1">
        <w:r w:rsidR="004F1A03">
          <w:rPr>
            <w:kern w:val="44"/>
            <w:szCs w:val="22"/>
          </w:rPr>
          <w:t>第二章</w:t>
        </w:r>
        <w:r w:rsidR="004F1A03">
          <w:rPr>
            <w:kern w:val="44"/>
            <w:szCs w:val="22"/>
          </w:rPr>
          <w:t xml:space="preserve">   </w:t>
        </w:r>
        <w:r w:rsidR="004F1A03">
          <w:rPr>
            <w:kern w:val="44"/>
            <w:szCs w:val="22"/>
          </w:rPr>
          <w:t>拟签订合同的主要条款</w:t>
        </w:r>
        <w:r w:rsidR="004F1A03">
          <w:tab/>
        </w:r>
        <w:r>
          <w:fldChar w:fldCharType="begin"/>
        </w:r>
        <w:r w:rsidR="004F1A03">
          <w:instrText xml:space="preserve"> PAGEREF _Toc29143 \h </w:instrText>
        </w:r>
        <w:r>
          <w:fldChar w:fldCharType="separate"/>
        </w:r>
        <w:r w:rsidR="004F1A03">
          <w:t>42</w:t>
        </w:r>
        <w:r>
          <w:fldChar w:fldCharType="end"/>
        </w:r>
      </w:hyperlink>
    </w:p>
    <w:p w:rsidR="00D56F25" w:rsidRDefault="00D56F25">
      <w:pPr>
        <w:pStyle w:val="20"/>
        <w:tabs>
          <w:tab w:val="right" w:leader="dot" w:pos="9639"/>
        </w:tabs>
      </w:pPr>
      <w:hyperlink w:anchor="_Toc11773" w:history="1">
        <w:r w:rsidR="004F1A03">
          <w:t>1.</w:t>
        </w:r>
        <w:r w:rsidR="004F1A03">
          <w:t>承包方式</w:t>
        </w:r>
        <w:r w:rsidR="004F1A03">
          <w:tab/>
        </w:r>
        <w:r>
          <w:fldChar w:fldCharType="begin"/>
        </w:r>
        <w:r w:rsidR="004F1A03">
          <w:instrText xml:space="preserve"> PAGEREF _Toc11773 \h </w:instrText>
        </w:r>
        <w:r>
          <w:fldChar w:fldCharType="separate"/>
        </w:r>
        <w:r w:rsidR="004F1A03">
          <w:t>42</w:t>
        </w:r>
        <w:r>
          <w:fldChar w:fldCharType="end"/>
        </w:r>
      </w:hyperlink>
    </w:p>
    <w:p w:rsidR="00D56F25" w:rsidRDefault="00D56F25">
      <w:pPr>
        <w:pStyle w:val="20"/>
        <w:tabs>
          <w:tab w:val="right" w:leader="dot" w:pos="9639"/>
        </w:tabs>
      </w:pPr>
      <w:hyperlink w:anchor="_Toc12682" w:history="1">
        <w:r w:rsidR="004F1A03">
          <w:t>2.</w:t>
        </w:r>
        <w:r w:rsidR="004F1A03">
          <w:t>合同价款支付办法</w:t>
        </w:r>
        <w:r w:rsidR="004F1A03">
          <w:tab/>
        </w:r>
        <w:r>
          <w:fldChar w:fldCharType="begin"/>
        </w:r>
        <w:r w:rsidR="004F1A03">
          <w:instrText xml:space="preserve"> PAGEREF _Toc12682 \h </w:instrText>
        </w:r>
        <w:r>
          <w:fldChar w:fldCharType="separate"/>
        </w:r>
        <w:r w:rsidR="004F1A03">
          <w:t>42</w:t>
        </w:r>
        <w:r>
          <w:fldChar w:fldCharType="end"/>
        </w:r>
      </w:hyperlink>
    </w:p>
    <w:p w:rsidR="00D56F25" w:rsidRDefault="00D56F25">
      <w:pPr>
        <w:pStyle w:val="20"/>
        <w:tabs>
          <w:tab w:val="right" w:leader="dot" w:pos="9639"/>
        </w:tabs>
      </w:pPr>
      <w:hyperlink w:anchor="_Toc19736" w:history="1">
        <w:r w:rsidR="004F1A03">
          <w:t>3.</w:t>
        </w:r>
        <w:r w:rsidR="004F1A03">
          <w:t>结算原则</w:t>
        </w:r>
        <w:r w:rsidR="004F1A03">
          <w:tab/>
        </w:r>
        <w:r>
          <w:fldChar w:fldCharType="begin"/>
        </w:r>
        <w:r w:rsidR="004F1A03">
          <w:instrText xml:space="preserve"> PAGEREF _Toc19736 \h </w:instrText>
        </w:r>
        <w:r>
          <w:fldChar w:fldCharType="separate"/>
        </w:r>
        <w:r w:rsidR="004F1A03">
          <w:t>43</w:t>
        </w:r>
        <w:r>
          <w:fldChar w:fldCharType="end"/>
        </w:r>
      </w:hyperlink>
    </w:p>
    <w:p w:rsidR="00D56F25" w:rsidRDefault="00D56F25">
      <w:pPr>
        <w:pStyle w:val="20"/>
        <w:tabs>
          <w:tab w:val="right" w:leader="dot" w:pos="9639"/>
        </w:tabs>
      </w:pPr>
      <w:hyperlink w:anchor="_Toc23866" w:history="1">
        <w:r w:rsidR="004F1A03">
          <w:t>4.</w:t>
        </w:r>
        <w:r w:rsidR="004F1A03">
          <w:t>其他要求</w:t>
        </w:r>
        <w:r w:rsidR="004F1A03">
          <w:tab/>
        </w:r>
        <w:r>
          <w:fldChar w:fldCharType="begin"/>
        </w:r>
        <w:r w:rsidR="004F1A03">
          <w:instrText xml:space="preserve"> PAGEREF _Toc23866 \h </w:instrText>
        </w:r>
        <w:r>
          <w:fldChar w:fldCharType="separate"/>
        </w:r>
        <w:r w:rsidR="004F1A03">
          <w:t>43</w:t>
        </w:r>
        <w:r>
          <w:fldChar w:fldCharType="end"/>
        </w:r>
      </w:hyperlink>
    </w:p>
    <w:p w:rsidR="00D56F25" w:rsidRDefault="00D56F25">
      <w:pPr>
        <w:pStyle w:val="10"/>
        <w:tabs>
          <w:tab w:val="right" w:leader="dot" w:pos="9639"/>
        </w:tabs>
      </w:pPr>
      <w:hyperlink w:anchor="_Toc17440" w:history="1">
        <w:r w:rsidR="004F1A03">
          <w:rPr>
            <w:kern w:val="44"/>
            <w:szCs w:val="22"/>
          </w:rPr>
          <w:t>第三章</w:t>
        </w:r>
        <w:r w:rsidR="004F1A03">
          <w:rPr>
            <w:kern w:val="44"/>
            <w:szCs w:val="22"/>
          </w:rPr>
          <w:t xml:space="preserve">   </w:t>
        </w:r>
        <w:r w:rsidR="004F1A03">
          <w:rPr>
            <w:kern w:val="44"/>
            <w:szCs w:val="22"/>
          </w:rPr>
          <w:t>中标人须知</w:t>
        </w:r>
        <w:r w:rsidR="004F1A03">
          <w:tab/>
        </w:r>
        <w:r>
          <w:fldChar w:fldCharType="begin"/>
        </w:r>
        <w:r w:rsidR="004F1A03">
          <w:instrText xml:space="preserve"> PAGEREF _Toc17440 \h </w:instrText>
        </w:r>
        <w:r>
          <w:fldChar w:fldCharType="separate"/>
        </w:r>
        <w:r w:rsidR="004F1A03">
          <w:t>53</w:t>
        </w:r>
        <w:r>
          <w:fldChar w:fldCharType="end"/>
        </w:r>
      </w:hyperlink>
    </w:p>
    <w:p w:rsidR="00D56F25" w:rsidRDefault="00D56F25">
      <w:pPr>
        <w:pStyle w:val="20"/>
        <w:tabs>
          <w:tab w:val="right" w:leader="dot" w:pos="9639"/>
        </w:tabs>
      </w:pPr>
      <w:hyperlink w:anchor="_Toc19069" w:history="1">
        <w:r w:rsidR="004F1A03">
          <w:t>1.</w:t>
        </w:r>
        <w:r w:rsidR="004F1A03">
          <w:t>中标通知书</w:t>
        </w:r>
        <w:r w:rsidR="004F1A03">
          <w:tab/>
        </w:r>
        <w:r>
          <w:fldChar w:fldCharType="begin"/>
        </w:r>
        <w:r w:rsidR="004F1A03">
          <w:instrText xml:space="preserve"> PAGEREF _Toc19069 \h </w:instrText>
        </w:r>
        <w:r>
          <w:fldChar w:fldCharType="separate"/>
        </w:r>
        <w:r w:rsidR="004F1A03">
          <w:t>53</w:t>
        </w:r>
        <w:r>
          <w:fldChar w:fldCharType="end"/>
        </w:r>
      </w:hyperlink>
    </w:p>
    <w:p w:rsidR="00D56F25" w:rsidRDefault="00D56F25">
      <w:pPr>
        <w:pStyle w:val="20"/>
        <w:tabs>
          <w:tab w:val="right" w:leader="dot" w:pos="9639"/>
        </w:tabs>
      </w:pPr>
      <w:hyperlink w:anchor="_Toc17261" w:history="1">
        <w:r w:rsidR="004F1A03">
          <w:t>2.</w:t>
        </w:r>
        <w:r w:rsidR="004F1A03">
          <w:t>中标结果公示</w:t>
        </w:r>
        <w:r w:rsidR="004F1A03">
          <w:tab/>
        </w:r>
        <w:r>
          <w:fldChar w:fldCharType="begin"/>
        </w:r>
        <w:r w:rsidR="004F1A03">
          <w:instrText xml:space="preserve"> PAGEREF _Toc17261 \h </w:instrText>
        </w:r>
        <w:r>
          <w:fldChar w:fldCharType="separate"/>
        </w:r>
        <w:r w:rsidR="004F1A03">
          <w:t>53</w:t>
        </w:r>
        <w:r>
          <w:fldChar w:fldCharType="end"/>
        </w:r>
      </w:hyperlink>
    </w:p>
    <w:p w:rsidR="00D56F25" w:rsidRDefault="00D56F25">
      <w:pPr>
        <w:pStyle w:val="20"/>
        <w:tabs>
          <w:tab w:val="right" w:leader="dot" w:pos="9639"/>
        </w:tabs>
      </w:pPr>
      <w:hyperlink w:anchor="_Toc15608" w:history="1">
        <w:r w:rsidR="004F1A03">
          <w:t>3.</w:t>
        </w:r>
        <w:r w:rsidR="004F1A03">
          <w:t>履约保证</w:t>
        </w:r>
        <w:r w:rsidR="004F1A03">
          <w:tab/>
        </w:r>
        <w:r>
          <w:fldChar w:fldCharType="begin"/>
        </w:r>
        <w:r w:rsidR="004F1A03">
          <w:instrText xml:space="preserve"> PAGEREF _Toc15608 \h </w:instrText>
        </w:r>
        <w:r>
          <w:fldChar w:fldCharType="separate"/>
        </w:r>
        <w:r w:rsidR="004F1A03">
          <w:t>53</w:t>
        </w:r>
        <w:r>
          <w:fldChar w:fldCharType="end"/>
        </w:r>
      </w:hyperlink>
    </w:p>
    <w:p w:rsidR="00D56F25" w:rsidRDefault="00D56F25">
      <w:pPr>
        <w:pStyle w:val="20"/>
        <w:tabs>
          <w:tab w:val="right" w:leader="dot" w:pos="9639"/>
        </w:tabs>
      </w:pPr>
      <w:hyperlink w:anchor="_Toc18936" w:history="1">
        <w:r w:rsidR="004F1A03">
          <w:t>4.</w:t>
        </w:r>
        <w:r w:rsidR="004F1A03">
          <w:t>合同订立</w:t>
        </w:r>
        <w:r w:rsidR="004F1A03">
          <w:tab/>
        </w:r>
        <w:r>
          <w:fldChar w:fldCharType="begin"/>
        </w:r>
        <w:r w:rsidR="004F1A03">
          <w:instrText xml:space="preserve"> PAGEREF _Toc18936 \h </w:instrText>
        </w:r>
        <w:r>
          <w:fldChar w:fldCharType="separate"/>
        </w:r>
        <w:r w:rsidR="004F1A03">
          <w:t>54</w:t>
        </w:r>
        <w:r>
          <w:fldChar w:fldCharType="end"/>
        </w:r>
      </w:hyperlink>
    </w:p>
    <w:p w:rsidR="00D56F25" w:rsidRDefault="00D56F25">
      <w:pPr>
        <w:pStyle w:val="20"/>
        <w:tabs>
          <w:tab w:val="right" w:leader="dot" w:pos="9639"/>
        </w:tabs>
      </w:pPr>
      <w:hyperlink w:anchor="_Toc512" w:history="1">
        <w:r w:rsidR="004F1A03">
          <w:t>5.</w:t>
        </w:r>
        <w:r w:rsidR="004F1A03">
          <w:t>放弃中标的处理</w:t>
        </w:r>
        <w:r w:rsidR="004F1A03">
          <w:tab/>
        </w:r>
        <w:r>
          <w:fldChar w:fldCharType="begin"/>
        </w:r>
        <w:r w:rsidR="004F1A03">
          <w:instrText xml:space="preserve"> PAGEREF _Toc512 \h </w:instrText>
        </w:r>
        <w:r>
          <w:fldChar w:fldCharType="separate"/>
        </w:r>
        <w:r w:rsidR="004F1A03">
          <w:t>54</w:t>
        </w:r>
        <w:r>
          <w:fldChar w:fldCharType="end"/>
        </w:r>
      </w:hyperlink>
    </w:p>
    <w:p w:rsidR="00D56F25" w:rsidRDefault="00D56F25">
      <w:pPr>
        <w:pStyle w:val="20"/>
        <w:tabs>
          <w:tab w:val="right" w:leader="dot" w:pos="9639"/>
        </w:tabs>
      </w:pPr>
      <w:hyperlink w:anchor="_Toc6398" w:history="1">
        <w:r w:rsidR="004F1A03">
          <w:t>6.</w:t>
        </w:r>
        <w:r w:rsidR="004F1A03">
          <w:t>诚信登记</w:t>
        </w:r>
        <w:r w:rsidR="004F1A03">
          <w:tab/>
        </w:r>
        <w:r>
          <w:fldChar w:fldCharType="begin"/>
        </w:r>
        <w:r w:rsidR="004F1A03">
          <w:instrText xml:space="preserve"> PAGEREF _Toc6398 \h </w:instrText>
        </w:r>
        <w:r>
          <w:fldChar w:fldCharType="separate"/>
        </w:r>
        <w:r w:rsidR="004F1A03">
          <w:t>55</w:t>
        </w:r>
        <w:r>
          <w:fldChar w:fldCharType="end"/>
        </w:r>
      </w:hyperlink>
    </w:p>
    <w:p w:rsidR="00D56F25" w:rsidRDefault="00D56F25">
      <w:pPr>
        <w:pStyle w:val="20"/>
        <w:tabs>
          <w:tab w:val="right" w:leader="dot" w:pos="9639"/>
        </w:tabs>
      </w:pPr>
      <w:hyperlink w:anchor="_Toc16950" w:history="1">
        <w:r w:rsidR="004F1A03">
          <w:t>7.</w:t>
        </w:r>
        <w:r w:rsidR="004F1A03">
          <w:t>项目管理机构</w:t>
        </w:r>
        <w:r w:rsidR="004F1A03">
          <w:tab/>
        </w:r>
        <w:r>
          <w:fldChar w:fldCharType="begin"/>
        </w:r>
        <w:r w:rsidR="004F1A03">
          <w:instrText xml:space="preserve"> PAGEREF _Toc16950 \h </w:instrText>
        </w:r>
        <w:r>
          <w:fldChar w:fldCharType="separate"/>
        </w:r>
        <w:r w:rsidR="004F1A03">
          <w:t>55</w:t>
        </w:r>
        <w:r>
          <w:fldChar w:fldCharType="end"/>
        </w:r>
      </w:hyperlink>
    </w:p>
    <w:p w:rsidR="00D56F25" w:rsidRDefault="00D56F25">
      <w:pPr>
        <w:pStyle w:val="20"/>
        <w:tabs>
          <w:tab w:val="right" w:leader="dot" w:pos="9639"/>
        </w:tabs>
      </w:pPr>
      <w:hyperlink w:anchor="_Toc14756" w:history="1">
        <w:r w:rsidR="004F1A03">
          <w:t>8.</w:t>
        </w:r>
        <w:r w:rsidR="004F1A03">
          <w:t>现场管理</w:t>
        </w:r>
        <w:r w:rsidR="004F1A03">
          <w:tab/>
        </w:r>
        <w:r>
          <w:fldChar w:fldCharType="begin"/>
        </w:r>
        <w:r w:rsidR="004F1A03">
          <w:instrText xml:space="preserve"> PAGEREF _Toc14756 \h </w:instrText>
        </w:r>
        <w:r>
          <w:fldChar w:fldCharType="separate"/>
        </w:r>
        <w:r w:rsidR="004F1A03">
          <w:t>55</w:t>
        </w:r>
        <w:r>
          <w:fldChar w:fldCharType="end"/>
        </w:r>
      </w:hyperlink>
    </w:p>
    <w:p w:rsidR="00D56F25" w:rsidRDefault="00D56F25">
      <w:pPr>
        <w:pStyle w:val="20"/>
        <w:tabs>
          <w:tab w:val="right" w:leader="dot" w:pos="9639"/>
        </w:tabs>
      </w:pPr>
      <w:hyperlink w:anchor="_Toc265" w:history="1">
        <w:r w:rsidR="004F1A03">
          <w:t>9.</w:t>
        </w:r>
        <w:r w:rsidR="004F1A03">
          <w:t>监督实施</w:t>
        </w:r>
        <w:r w:rsidR="004F1A03">
          <w:tab/>
        </w:r>
        <w:r>
          <w:fldChar w:fldCharType="begin"/>
        </w:r>
        <w:r w:rsidR="004F1A03">
          <w:instrText xml:space="preserve"> PAGEREF _Toc265 \h </w:instrText>
        </w:r>
        <w:r>
          <w:fldChar w:fldCharType="separate"/>
        </w:r>
        <w:r w:rsidR="004F1A03">
          <w:t>56</w:t>
        </w:r>
        <w:r>
          <w:fldChar w:fldCharType="end"/>
        </w:r>
      </w:hyperlink>
    </w:p>
    <w:p w:rsidR="00D56F25" w:rsidRDefault="00D56F25">
      <w:pPr>
        <w:pStyle w:val="20"/>
        <w:tabs>
          <w:tab w:val="right" w:leader="dot" w:pos="9639"/>
        </w:tabs>
      </w:pPr>
      <w:hyperlink w:anchor="_Toc19704" w:history="1">
        <w:r w:rsidR="004F1A03">
          <w:t>10.</w:t>
        </w:r>
        <w:r w:rsidR="004F1A03">
          <w:t>其他事项</w:t>
        </w:r>
        <w:r w:rsidR="004F1A03">
          <w:tab/>
        </w:r>
        <w:r>
          <w:fldChar w:fldCharType="begin"/>
        </w:r>
        <w:r w:rsidR="004F1A03">
          <w:instrText xml:space="preserve"> PAGEREF _Toc19704 \h </w:instrText>
        </w:r>
        <w:r>
          <w:fldChar w:fldCharType="separate"/>
        </w:r>
        <w:r w:rsidR="004F1A03">
          <w:t>56</w:t>
        </w:r>
        <w:r>
          <w:fldChar w:fldCharType="end"/>
        </w:r>
      </w:hyperlink>
    </w:p>
    <w:p w:rsidR="00D56F25" w:rsidRDefault="00D56F25">
      <w:pPr>
        <w:pStyle w:val="10"/>
        <w:tabs>
          <w:tab w:val="right" w:leader="dot" w:pos="9639"/>
        </w:tabs>
      </w:pPr>
      <w:hyperlink w:anchor="_Toc16710" w:history="1">
        <w:r w:rsidR="004F1A03">
          <w:rPr>
            <w:kern w:val="44"/>
            <w:szCs w:val="22"/>
          </w:rPr>
          <w:t>第四章</w:t>
        </w:r>
        <w:r w:rsidR="004F1A03">
          <w:rPr>
            <w:kern w:val="44"/>
            <w:szCs w:val="22"/>
          </w:rPr>
          <w:t xml:space="preserve">   </w:t>
        </w:r>
        <w:r w:rsidR="004F1A03">
          <w:rPr>
            <w:kern w:val="44"/>
            <w:szCs w:val="22"/>
          </w:rPr>
          <w:t>招标项目的勘察、设计要求</w:t>
        </w:r>
        <w:r w:rsidR="004F1A03">
          <w:tab/>
        </w:r>
        <w:r>
          <w:fldChar w:fldCharType="begin"/>
        </w:r>
        <w:r w:rsidR="004F1A03">
          <w:instrText xml:space="preserve"> PAGEREF _Toc16710 \h </w:instrText>
        </w:r>
        <w:r>
          <w:fldChar w:fldCharType="separate"/>
        </w:r>
        <w:r w:rsidR="004F1A03">
          <w:t>59</w:t>
        </w:r>
        <w:r>
          <w:fldChar w:fldCharType="end"/>
        </w:r>
      </w:hyperlink>
    </w:p>
    <w:p w:rsidR="00D56F25" w:rsidRDefault="00D56F25">
      <w:pPr>
        <w:pStyle w:val="30"/>
        <w:tabs>
          <w:tab w:val="right" w:leader="dot" w:pos="9639"/>
        </w:tabs>
      </w:pPr>
      <w:hyperlink w:anchor="_Toc24768" w:history="1">
        <w:r w:rsidR="004F1A03">
          <w:rPr>
            <w:kern w:val="0"/>
            <w:szCs w:val="24"/>
          </w:rPr>
          <w:t>一、工程勘察标准规范</w:t>
        </w:r>
        <w:r w:rsidR="004F1A03">
          <w:tab/>
        </w:r>
        <w:r>
          <w:fldChar w:fldCharType="begin"/>
        </w:r>
        <w:r w:rsidR="004F1A03">
          <w:instrText xml:space="preserve"> PAGEREF _Toc24768 \h </w:instrText>
        </w:r>
        <w:r>
          <w:fldChar w:fldCharType="separate"/>
        </w:r>
        <w:r w:rsidR="004F1A03">
          <w:t>59</w:t>
        </w:r>
        <w:r>
          <w:fldChar w:fldCharType="end"/>
        </w:r>
      </w:hyperlink>
    </w:p>
    <w:p w:rsidR="00D56F25" w:rsidRDefault="00D56F25">
      <w:pPr>
        <w:pStyle w:val="30"/>
        <w:tabs>
          <w:tab w:val="right" w:leader="dot" w:pos="9639"/>
        </w:tabs>
      </w:pPr>
      <w:hyperlink w:anchor="_Toc16151" w:history="1">
        <w:r w:rsidR="004F1A03">
          <w:rPr>
            <w:kern w:val="0"/>
            <w:szCs w:val="24"/>
          </w:rPr>
          <w:t>二、工程设计标准规范</w:t>
        </w:r>
        <w:r w:rsidR="004F1A03">
          <w:tab/>
        </w:r>
        <w:r>
          <w:fldChar w:fldCharType="begin"/>
        </w:r>
        <w:r w:rsidR="004F1A03">
          <w:instrText xml:space="preserve"> PAGEREF _Toc16151 \h </w:instrText>
        </w:r>
        <w:r>
          <w:fldChar w:fldCharType="separate"/>
        </w:r>
        <w:r w:rsidR="004F1A03">
          <w:t>59</w:t>
        </w:r>
        <w:r>
          <w:fldChar w:fldCharType="end"/>
        </w:r>
      </w:hyperlink>
    </w:p>
    <w:p w:rsidR="00D56F25" w:rsidRDefault="00D56F25">
      <w:pPr>
        <w:pStyle w:val="10"/>
        <w:tabs>
          <w:tab w:val="right" w:leader="dot" w:pos="9639"/>
        </w:tabs>
      </w:pPr>
      <w:hyperlink w:anchor="_Toc6131" w:history="1">
        <w:r w:rsidR="004F1A03">
          <w:rPr>
            <w:kern w:val="44"/>
            <w:szCs w:val="22"/>
          </w:rPr>
          <w:t>第五章</w:t>
        </w:r>
        <w:r w:rsidR="004F1A03">
          <w:rPr>
            <w:kern w:val="44"/>
            <w:szCs w:val="22"/>
          </w:rPr>
          <w:t xml:space="preserve">   </w:t>
        </w:r>
        <w:r w:rsidR="004F1A03">
          <w:rPr>
            <w:kern w:val="44"/>
            <w:szCs w:val="22"/>
          </w:rPr>
          <w:t>投标文件格式</w:t>
        </w:r>
        <w:r w:rsidR="004F1A03">
          <w:tab/>
        </w:r>
        <w:r>
          <w:fldChar w:fldCharType="begin"/>
        </w:r>
        <w:r w:rsidR="004F1A03">
          <w:instrText xml:space="preserve"> PAGEREF _Toc6131 \h </w:instrText>
        </w:r>
        <w:r>
          <w:fldChar w:fldCharType="separate"/>
        </w:r>
        <w:r w:rsidR="004F1A03">
          <w:t>62</w:t>
        </w:r>
        <w:r>
          <w:fldChar w:fldCharType="end"/>
        </w:r>
      </w:hyperlink>
    </w:p>
    <w:p w:rsidR="00D56F25" w:rsidRDefault="00D56F25">
      <w:pPr>
        <w:pStyle w:val="20"/>
        <w:tabs>
          <w:tab w:val="right" w:leader="dot" w:pos="9639"/>
        </w:tabs>
      </w:pPr>
      <w:hyperlink w:anchor="_Toc29480" w:history="1">
        <w:r w:rsidR="004F1A03">
          <w:rPr>
            <w:bCs/>
            <w:snapToGrid w:val="0"/>
            <w:szCs w:val="24"/>
          </w:rPr>
          <w:t>格式一</w:t>
        </w:r>
        <w:r w:rsidR="004F1A03">
          <w:rPr>
            <w:bCs/>
            <w:snapToGrid w:val="0"/>
            <w:szCs w:val="24"/>
          </w:rPr>
          <w:t xml:space="preserve">   </w:t>
        </w:r>
        <w:r w:rsidR="004F1A03">
          <w:rPr>
            <w:bCs/>
            <w:snapToGrid w:val="0"/>
            <w:szCs w:val="24"/>
          </w:rPr>
          <w:t>封面</w:t>
        </w:r>
        <w:r w:rsidR="004F1A03">
          <w:tab/>
        </w:r>
        <w:r>
          <w:fldChar w:fldCharType="begin"/>
        </w:r>
        <w:r w:rsidR="004F1A03">
          <w:instrText xml:space="preserve"> PAGEREF _Toc29480 \h </w:instrText>
        </w:r>
        <w:r>
          <w:fldChar w:fldCharType="separate"/>
        </w:r>
        <w:r w:rsidR="004F1A03">
          <w:t>62</w:t>
        </w:r>
        <w:r>
          <w:fldChar w:fldCharType="end"/>
        </w:r>
      </w:hyperlink>
    </w:p>
    <w:p w:rsidR="00D56F25" w:rsidRDefault="00D56F25">
      <w:pPr>
        <w:pStyle w:val="20"/>
        <w:tabs>
          <w:tab w:val="right" w:leader="dot" w:pos="9639"/>
        </w:tabs>
      </w:pPr>
      <w:hyperlink w:anchor="_Toc11224" w:history="1">
        <w:r w:rsidR="004F1A03">
          <w:rPr>
            <w:bCs/>
            <w:snapToGrid w:val="0"/>
            <w:szCs w:val="24"/>
          </w:rPr>
          <w:t>格式二</w:t>
        </w:r>
        <w:r w:rsidR="004F1A03">
          <w:rPr>
            <w:bCs/>
            <w:snapToGrid w:val="0"/>
            <w:szCs w:val="24"/>
          </w:rPr>
          <w:t xml:space="preserve">   </w:t>
        </w:r>
        <w:r w:rsidR="004F1A03">
          <w:rPr>
            <w:bCs/>
            <w:snapToGrid w:val="0"/>
            <w:szCs w:val="24"/>
          </w:rPr>
          <w:t>投标函</w:t>
        </w:r>
        <w:r w:rsidR="004F1A03">
          <w:tab/>
        </w:r>
        <w:r>
          <w:fldChar w:fldCharType="begin"/>
        </w:r>
        <w:r w:rsidR="004F1A03">
          <w:instrText xml:space="preserve"> PAGEREF _Toc11224 \h </w:instrText>
        </w:r>
        <w:r>
          <w:fldChar w:fldCharType="separate"/>
        </w:r>
        <w:r w:rsidR="004F1A03">
          <w:t>63</w:t>
        </w:r>
        <w:r>
          <w:fldChar w:fldCharType="end"/>
        </w:r>
      </w:hyperlink>
    </w:p>
    <w:p w:rsidR="00D56F25" w:rsidRDefault="00D56F25">
      <w:pPr>
        <w:pStyle w:val="20"/>
        <w:tabs>
          <w:tab w:val="right" w:leader="dot" w:pos="9639"/>
        </w:tabs>
      </w:pPr>
      <w:hyperlink w:anchor="_Toc28621" w:history="1">
        <w:r w:rsidR="004F1A03">
          <w:rPr>
            <w:bCs/>
            <w:snapToGrid w:val="0"/>
            <w:szCs w:val="24"/>
          </w:rPr>
          <w:t>格式三</w:t>
        </w:r>
        <w:r w:rsidR="004F1A03">
          <w:rPr>
            <w:bCs/>
            <w:snapToGrid w:val="0"/>
            <w:szCs w:val="24"/>
          </w:rPr>
          <w:t xml:space="preserve">   </w:t>
        </w:r>
        <w:r w:rsidR="004F1A03">
          <w:rPr>
            <w:bCs/>
            <w:snapToGrid w:val="0"/>
            <w:szCs w:val="24"/>
          </w:rPr>
          <w:t>工程项目报价表</w:t>
        </w:r>
        <w:r w:rsidR="004F1A03">
          <w:tab/>
        </w:r>
        <w:r>
          <w:fldChar w:fldCharType="begin"/>
        </w:r>
        <w:r w:rsidR="004F1A03">
          <w:instrText xml:space="preserve"> PAGEREF _Toc28621 \h </w:instrText>
        </w:r>
        <w:r>
          <w:fldChar w:fldCharType="separate"/>
        </w:r>
        <w:r w:rsidR="004F1A03">
          <w:t>64</w:t>
        </w:r>
        <w:r>
          <w:fldChar w:fldCharType="end"/>
        </w:r>
      </w:hyperlink>
    </w:p>
    <w:p w:rsidR="00D56F25" w:rsidRDefault="00D56F25">
      <w:pPr>
        <w:pStyle w:val="20"/>
        <w:tabs>
          <w:tab w:val="right" w:leader="dot" w:pos="9639"/>
        </w:tabs>
      </w:pPr>
      <w:hyperlink w:anchor="_Toc13072" w:history="1">
        <w:r w:rsidR="004F1A03">
          <w:rPr>
            <w:bCs/>
            <w:snapToGrid w:val="0"/>
            <w:szCs w:val="24"/>
          </w:rPr>
          <w:t>格式四</w:t>
        </w:r>
        <w:r w:rsidR="004F1A03">
          <w:rPr>
            <w:bCs/>
            <w:snapToGrid w:val="0"/>
            <w:szCs w:val="24"/>
          </w:rPr>
          <w:t xml:space="preserve">   </w:t>
        </w:r>
        <w:r w:rsidR="004F1A03">
          <w:rPr>
            <w:bCs/>
            <w:snapToGrid w:val="0"/>
            <w:szCs w:val="24"/>
          </w:rPr>
          <w:t>各项承诺一览表</w:t>
        </w:r>
        <w:r w:rsidR="004F1A03">
          <w:tab/>
        </w:r>
        <w:r>
          <w:fldChar w:fldCharType="begin"/>
        </w:r>
        <w:r w:rsidR="004F1A03">
          <w:instrText xml:space="preserve"> PAGEREF _Toc13072 \h </w:instrText>
        </w:r>
        <w:r>
          <w:fldChar w:fldCharType="separate"/>
        </w:r>
        <w:r w:rsidR="004F1A03">
          <w:t>65</w:t>
        </w:r>
        <w:r>
          <w:fldChar w:fldCharType="end"/>
        </w:r>
      </w:hyperlink>
    </w:p>
    <w:p w:rsidR="00D56F25" w:rsidRDefault="00D56F25">
      <w:pPr>
        <w:pStyle w:val="20"/>
        <w:tabs>
          <w:tab w:val="right" w:leader="dot" w:pos="9639"/>
        </w:tabs>
      </w:pPr>
      <w:hyperlink w:anchor="_Toc28753" w:history="1">
        <w:r w:rsidR="004F1A03">
          <w:rPr>
            <w:bCs/>
            <w:snapToGrid w:val="0"/>
            <w:szCs w:val="24"/>
          </w:rPr>
          <w:t>格式五</w:t>
        </w:r>
        <w:r w:rsidR="004F1A03">
          <w:rPr>
            <w:bCs/>
            <w:snapToGrid w:val="0"/>
            <w:szCs w:val="24"/>
          </w:rPr>
          <w:t xml:space="preserve">   </w:t>
        </w:r>
        <w:r w:rsidR="004F1A03">
          <w:rPr>
            <w:bCs/>
            <w:snapToGrid w:val="0"/>
            <w:szCs w:val="24"/>
          </w:rPr>
          <w:t>投标人基本情况表</w:t>
        </w:r>
        <w:r w:rsidR="004F1A03">
          <w:tab/>
        </w:r>
        <w:r>
          <w:fldChar w:fldCharType="begin"/>
        </w:r>
        <w:r w:rsidR="004F1A03">
          <w:instrText xml:space="preserve"> PAGEREF _Toc28753 \h </w:instrText>
        </w:r>
        <w:r>
          <w:fldChar w:fldCharType="separate"/>
        </w:r>
        <w:r w:rsidR="004F1A03">
          <w:t>68</w:t>
        </w:r>
        <w:r>
          <w:fldChar w:fldCharType="end"/>
        </w:r>
      </w:hyperlink>
    </w:p>
    <w:p w:rsidR="00D56F25" w:rsidRDefault="00D56F25">
      <w:pPr>
        <w:pStyle w:val="20"/>
        <w:tabs>
          <w:tab w:val="right" w:leader="dot" w:pos="9639"/>
        </w:tabs>
      </w:pPr>
      <w:hyperlink w:anchor="_Toc17954" w:history="1">
        <w:r w:rsidR="004F1A03">
          <w:rPr>
            <w:bCs/>
            <w:snapToGrid w:val="0"/>
            <w:szCs w:val="24"/>
          </w:rPr>
          <w:t>格式六</w:t>
        </w:r>
        <w:r w:rsidR="004F1A03">
          <w:rPr>
            <w:bCs/>
            <w:snapToGrid w:val="0"/>
            <w:szCs w:val="24"/>
          </w:rPr>
          <w:t xml:space="preserve">   </w:t>
        </w:r>
        <w:r w:rsidR="004F1A03">
          <w:rPr>
            <w:bCs/>
            <w:snapToGrid w:val="0"/>
            <w:szCs w:val="24"/>
          </w:rPr>
          <w:t>项目负责人</w:t>
        </w:r>
        <w:r w:rsidR="004F1A03">
          <w:rPr>
            <w:bCs/>
            <w:snapToGrid w:val="0"/>
            <w:szCs w:val="24"/>
          </w:rPr>
          <w:t>/</w:t>
        </w:r>
        <w:r w:rsidR="004F1A03">
          <w:rPr>
            <w:bCs/>
            <w:snapToGrid w:val="0"/>
            <w:szCs w:val="24"/>
          </w:rPr>
          <w:t>勘察负责人简历表</w:t>
        </w:r>
        <w:r w:rsidR="004F1A03">
          <w:tab/>
        </w:r>
        <w:r>
          <w:fldChar w:fldCharType="begin"/>
        </w:r>
        <w:r w:rsidR="004F1A03">
          <w:instrText xml:space="preserve"> PAGEREF _Toc17954 \h </w:instrText>
        </w:r>
        <w:r>
          <w:fldChar w:fldCharType="separate"/>
        </w:r>
        <w:r w:rsidR="004F1A03">
          <w:t>69</w:t>
        </w:r>
        <w:r>
          <w:fldChar w:fldCharType="end"/>
        </w:r>
      </w:hyperlink>
    </w:p>
    <w:p w:rsidR="00D56F25" w:rsidRDefault="00D56F25">
      <w:pPr>
        <w:pStyle w:val="20"/>
        <w:tabs>
          <w:tab w:val="right" w:leader="dot" w:pos="9639"/>
        </w:tabs>
      </w:pPr>
      <w:hyperlink w:anchor="_Toc29664" w:history="1">
        <w:r w:rsidR="004F1A03">
          <w:rPr>
            <w:bCs/>
            <w:snapToGrid w:val="0"/>
            <w:szCs w:val="24"/>
          </w:rPr>
          <w:t>格式七</w:t>
        </w:r>
        <w:r w:rsidR="004F1A03">
          <w:rPr>
            <w:bCs/>
            <w:snapToGrid w:val="0"/>
            <w:szCs w:val="24"/>
          </w:rPr>
          <w:t xml:space="preserve">   </w:t>
        </w:r>
        <w:r w:rsidR="004F1A03">
          <w:rPr>
            <w:bCs/>
            <w:snapToGrid w:val="0"/>
            <w:szCs w:val="24"/>
          </w:rPr>
          <w:t>本项目拟投入的人员基本情况表</w:t>
        </w:r>
        <w:r w:rsidR="004F1A03">
          <w:tab/>
        </w:r>
        <w:r>
          <w:fldChar w:fldCharType="begin"/>
        </w:r>
        <w:r w:rsidR="004F1A03">
          <w:instrText xml:space="preserve"> PAGEREF _Toc29664 \h </w:instrText>
        </w:r>
        <w:r>
          <w:fldChar w:fldCharType="separate"/>
        </w:r>
        <w:r w:rsidR="004F1A03">
          <w:t>70</w:t>
        </w:r>
        <w:r>
          <w:fldChar w:fldCharType="end"/>
        </w:r>
      </w:hyperlink>
    </w:p>
    <w:p w:rsidR="00D56F25" w:rsidRDefault="00D56F25">
      <w:pPr>
        <w:pStyle w:val="20"/>
        <w:tabs>
          <w:tab w:val="right" w:leader="dot" w:pos="9639"/>
        </w:tabs>
      </w:pPr>
      <w:hyperlink w:anchor="_Toc5444" w:history="1">
        <w:r w:rsidR="004F1A03">
          <w:rPr>
            <w:bCs/>
            <w:snapToGrid w:val="0"/>
            <w:szCs w:val="24"/>
          </w:rPr>
          <w:t>格式八</w:t>
        </w:r>
        <w:r w:rsidR="004F1A03">
          <w:rPr>
            <w:bCs/>
            <w:snapToGrid w:val="0"/>
            <w:szCs w:val="24"/>
          </w:rPr>
          <w:t xml:space="preserve">   </w:t>
        </w:r>
        <w:r w:rsidR="004F1A03">
          <w:rPr>
            <w:bCs/>
            <w:snapToGrid w:val="0"/>
            <w:szCs w:val="24"/>
          </w:rPr>
          <w:t>投标资料详细评审项目索引表</w:t>
        </w:r>
        <w:r w:rsidR="004F1A03">
          <w:tab/>
        </w:r>
        <w:r>
          <w:fldChar w:fldCharType="begin"/>
        </w:r>
        <w:r w:rsidR="004F1A03">
          <w:instrText xml:space="preserve"> PAGERE</w:instrText>
        </w:r>
        <w:r w:rsidR="004F1A03">
          <w:instrText xml:space="preserve">F _Toc5444 \h </w:instrText>
        </w:r>
        <w:r>
          <w:fldChar w:fldCharType="separate"/>
        </w:r>
        <w:r w:rsidR="004F1A03">
          <w:t>71</w:t>
        </w:r>
        <w:r>
          <w:fldChar w:fldCharType="end"/>
        </w:r>
      </w:hyperlink>
    </w:p>
    <w:p w:rsidR="00D56F25" w:rsidRDefault="00D56F25">
      <w:pPr>
        <w:pStyle w:val="20"/>
        <w:tabs>
          <w:tab w:val="right" w:leader="dot" w:pos="9639"/>
        </w:tabs>
      </w:pPr>
      <w:hyperlink w:anchor="_Toc18604" w:history="1">
        <w:r w:rsidR="004F1A03">
          <w:rPr>
            <w:bCs/>
            <w:snapToGrid w:val="0"/>
            <w:szCs w:val="24"/>
          </w:rPr>
          <w:t>格式九</w:t>
        </w:r>
        <w:r w:rsidR="004F1A03">
          <w:rPr>
            <w:bCs/>
            <w:snapToGrid w:val="0"/>
            <w:szCs w:val="24"/>
          </w:rPr>
          <w:t xml:space="preserve">   </w:t>
        </w:r>
        <w:r w:rsidR="004F1A03">
          <w:rPr>
            <w:bCs/>
            <w:snapToGrid w:val="0"/>
            <w:szCs w:val="24"/>
          </w:rPr>
          <w:t>法定代表人身份证明</w:t>
        </w:r>
        <w:r w:rsidR="004F1A03">
          <w:tab/>
        </w:r>
        <w:r>
          <w:fldChar w:fldCharType="begin"/>
        </w:r>
        <w:r w:rsidR="004F1A03">
          <w:instrText xml:space="preserve"> PAGEREF _Toc18604 \h </w:instrText>
        </w:r>
        <w:r>
          <w:fldChar w:fldCharType="separate"/>
        </w:r>
        <w:r w:rsidR="004F1A03">
          <w:t>72</w:t>
        </w:r>
        <w:r>
          <w:fldChar w:fldCharType="end"/>
        </w:r>
      </w:hyperlink>
    </w:p>
    <w:p w:rsidR="00D56F25" w:rsidRDefault="00D56F25">
      <w:pPr>
        <w:pStyle w:val="20"/>
        <w:tabs>
          <w:tab w:val="right" w:leader="dot" w:pos="9639"/>
        </w:tabs>
      </w:pPr>
      <w:hyperlink w:anchor="_Toc24940" w:history="1">
        <w:r w:rsidR="004F1A03">
          <w:rPr>
            <w:bCs/>
            <w:snapToGrid w:val="0"/>
            <w:szCs w:val="24"/>
          </w:rPr>
          <w:t>格式十</w:t>
        </w:r>
        <w:r w:rsidR="004F1A03">
          <w:rPr>
            <w:bCs/>
            <w:snapToGrid w:val="0"/>
            <w:szCs w:val="24"/>
          </w:rPr>
          <w:t xml:space="preserve">   </w:t>
        </w:r>
        <w:r w:rsidR="004F1A03">
          <w:rPr>
            <w:bCs/>
            <w:snapToGrid w:val="0"/>
            <w:szCs w:val="24"/>
          </w:rPr>
          <w:t>授权委托书</w:t>
        </w:r>
        <w:r w:rsidR="004F1A03">
          <w:tab/>
        </w:r>
        <w:r>
          <w:fldChar w:fldCharType="begin"/>
        </w:r>
        <w:r w:rsidR="004F1A03">
          <w:instrText xml:space="preserve"> PAGEREF _Toc24940 \h </w:instrText>
        </w:r>
        <w:r>
          <w:fldChar w:fldCharType="separate"/>
        </w:r>
        <w:r w:rsidR="004F1A03">
          <w:t>73</w:t>
        </w:r>
        <w:r>
          <w:fldChar w:fldCharType="end"/>
        </w:r>
      </w:hyperlink>
    </w:p>
    <w:p w:rsidR="00D56F25" w:rsidRDefault="00D56F25">
      <w:pPr>
        <w:pStyle w:val="20"/>
        <w:tabs>
          <w:tab w:val="right" w:leader="dot" w:pos="9639"/>
        </w:tabs>
      </w:pPr>
      <w:hyperlink w:anchor="_Toc20788" w:history="1">
        <w:r w:rsidR="004F1A03">
          <w:rPr>
            <w:bCs/>
            <w:snapToGrid w:val="0"/>
            <w:szCs w:val="24"/>
          </w:rPr>
          <w:t>格式十一</w:t>
        </w:r>
        <w:r w:rsidR="004F1A03">
          <w:rPr>
            <w:bCs/>
            <w:snapToGrid w:val="0"/>
            <w:szCs w:val="24"/>
          </w:rPr>
          <w:t xml:space="preserve">   </w:t>
        </w:r>
        <w:r w:rsidR="004F1A03">
          <w:rPr>
            <w:bCs/>
            <w:snapToGrid w:val="0"/>
            <w:szCs w:val="24"/>
          </w:rPr>
          <w:t>联合体协议书</w:t>
        </w:r>
        <w:r w:rsidR="004F1A03">
          <w:tab/>
        </w:r>
        <w:r>
          <w:fldChar w:fldCharType="begin"/>
        </w:r>
        <w:r w:rsidR="004F1A03">
          <w:instrText xml:space="preserve"> PAGEREF _Toc20788 \h </w:instrText>
        </w:r>
        <w:r>
          <w:fldChar w:fldCharType="separate"/>
        </w:r>
        <w:r w:rsidR="004F1A03">
          <w:t>74</w:t>
        </w:r>
        <w:r>
          <w:fldChar w:fldCharType="end"/>
        </w:r>
      </w:hyperlink>
    </w:p>
    <w:p w:rsidR="00D56F25" w:rsidRDefault="00D56F25">
      <w:pPr>
        <w:pStyle w:val="10"/>
        <w:tabs>
          <w:tab w:val="right" w:leader="dot" w:pos="9639"/>
        </w:tabs>
      </w:pPr>
      <w:hyperlink w:anchor="_Toc6899" w:history="1">
        <w:r w:rsidR="004F1A03">
          <w:rPr>
            <w:kern w:val="44"/>
            <w:szCs w:val="22"/>
          </w:rPr>
          <w:t>第六章</w:t>
        </w:r>
        <w:r w:rsidR="004F1A03">
          <w:rPr>
            <w:kern w:val="44"/>
            <w:szCs w:val="22"/>
          </w:rPr>
          <w:t xml:space="preserve">   </w:t>
        </w:r>
        <w:r w:rsidR="004F1A03">
          <w:rPr>
            <w:kern w:val="44"/>
            <w:szCs w:val="22"/>
          </w:rPr>
          <w:t>勘察设计任务书</w:t>
        </w:r>
        <w:r w:rsidR="004F1A03">
          <w:tab/>
        </w:r>
        <w:r>
          <w:fldChar w:fldCharType="begin"/>
        </w:r>
        <w:r w:rsidR="004F1A03">
          <w:instrText xml:space="preserve"> PAGEREF _Toc6899 \h </w:instrText>
        </w:r>
        <w:r>
          <w:fldChar w:fldCharType="separate"/>
        </w:r>
        <w:r w:rsidR="004F1A03">
          <w:t>75</w:t>
        </w:r>
        <w:r>
          <w:fldChar w:fldCharType="end"/>
        </w:r>
      </w:hyperlink>
    </w:p>
    <w:p w:rsidR="00D56F25" w:rsidRDefault="00D56F25">
      <w:pPr>
        <w:tabs>
          <w:tab w:val="right" w:leader="dot" w:pos="9639"/>
        </w:tabs>
        <w:jc w:val="center"/>
      </w:pPr>
      <w:r>
        <w:fldChar w:fldCharType="end"/>
      </w:r>
      <w:bookmarkEnd w:id="1"/>
      <w:bookmarkEnd w:id="2"/>
    </w:p>
    <w:p w:rsidR="00D56F25" w:rsidRDefault="004F1A03">
      <w:pPr>
        <w:rPr>
          <w:b/>
          <w:kern w:val="44"/>
          <w:sz w:val="32"/>
          <w:szCs w:val="22"/>
        </w:rPr>
      </w:pPr>
      <w:bookmarkStart w:id="3" w:name="_Hlt111690251"/>
      <w:r>
        <w:rPr>
          <w:b/>
          <w:kern w:val="44"/>
          <w:sz w:val="32"/>
          <w:szCs w:val="22"/>
        </w:rPr>
        <w:br w:type="page"/>
      </w:r>
    </w:p>
    <w:p w:rsidR="00D56F25" w:rsidRDefault="004F1A03">
      <w:pPr>
        <w:pStyle w:val="1New"/>
        <w:keepNext/>
        <w:keepLines/>
        <w:snapToGrid w:val="0"/>
        <w:spacing w:line="240" w:lineRule="auto"/>
        <w:jc w:val="center"/>
        <w:rPr>
          <w:rFonts w:ascii="Times New Roman"/>
          <w:b/>
          <w:kern w:val="44"/>
          <w:sz w:val="32"/>
          <w:szCs w:val="22"/>
        </w:rPr>
      </w:pPr>
      <w:bookmarkStart w:id="4" w:name="_Toc19749"/>
      <w:r>
        <w:rPr>
          <w:rFonts w:ascii="Times New Roman"/>
          <w:b/>
          <w:kern w:val="44"/>
          <w:sz w:val="32"/>
          <w:szCs w:val="22"/>
        </w:rPr>
        <w:lastRenderedPageBreak/>
        <w:t>第一章</w:t>
      </w:r>
      <w:r>
        <w:rPr>
          <w:rFonts w:ascii="Times New Roman"/>
          <w:b/>
          <w:kern w:val="44"/>
          <w:sz w:val="32"/>
          <w:szCs w:val="22"/>
        </w:rPr>
        <w:t xml:space="preserve">   </w:t>
      </w:r>
      <w:r>
        <w:rPr>
          <w:rFonts w:ascii="Times New Roman"/>
          <w:b/>
          <w:kern w:val="44"/>
          <w:sz w:val="32"/>
          <w:szCs w:val="22"/>
        </w:rPr>
        <w:t>投标人须知</w:t>
      </w:r>
      <w:bookmarkEnd w:id="4"/>
    </w:p>
    <w:p w:rsidR="00D56F25" w:rsidRDefault="004F1A03">
      <w:pPr>
        <w:pStyle w:val="2NewNew"/>
        <w:keepNext/>
        <w:keepLines/>
        <w:autoSpaceDE/>
        <w:autoSpaceDN/>
        <w:adjustRightInd/>
        <w:spacing w:before="260" w:after="260" w:line="360" w:lineRule="exact"/>
        <w:jc w:val="both"/>
        <w:rPr>
          <w:rFonts w:ascii="Times New Roman"/>
          <w:b/>
          <w:bCs/>
        </w:rPr>
      </w:pPr>
      <w:bookmarkStart w:id="5" w:name="_Hlt127175444"/>
      <w:bookmarkStart w:id="6" w:name="_Toc19397"/>
      <w:bookmarkStart w:id="7" w:name="_Toc12674"/>
      <w:bookmarkStart w:id="8" w:name="_Toc2102"/>
      <w:bookmarkStart w:id="9" w:name="_Toc7880"/>
      <w:bookmarkStart w:id="10" w:name="_Hlt120077520"/>
      <w:bookmarkEnd w:id="5"/>
      <w:r>
        <w:rPr>
          <w:rFonts w:ascii="Times New Roman"/>
          <w:b/>
          <w:bCs/>
        </w:rPr>
        <w:t>第一节</w:t>
      </w:r>
      <w:r>
        <w:rPr>
          <w:rFonts w:ascii="Times New Roman"/>
          <w:b/>
          <w:bCs/>
        </w:rPr>
        <w:t xml:space="preserve">   </w:t>
      </w:r>
      <w:r>
        <w:rPr>
          <w:rFonts w:ascii="Times New Roman"/>
          <w:b/>
          <w:bCs/>
        </w:rPr>
        <w:t>投标人须知前附表</w:t>
      </w:r>
      <w:bookmarkEnd w:id="6"/>
      <w:bookmarkEnd w:id="7"/>
      <w:bookmarkEnd w:id="8"/>
      <w:bookmarkEnd w:id="9"/>
    </w:p>
    <w:tbl>
      <w:tblPr>
        <w:tblStyle w:val="ad"/>
        <w:tblW w:w="10057" w:type="dxa"/>
        <w:tblInd w:w="-102" w:type="dxa"/>
        <w:tblLook w:val="04A0"/>
      </w:tblPr>
      <w:tblGrid>
        <w:gridCol w:w="733"/>
        <w:gridCol w:w="1750"/>
        <w:gridCol w:w="7574"/>
      </w:tblGrid>
      <w:tr w:rsidR="00D56F25">
        <w:tc>
          <w:tcPr>
            <w:tcW w:w="733" w:type="dxa"/>
            <w:vAlign w:val="center"/>
          </w:tcPr>
          <w:p w:rsidR="00D56F25" w:rsidRDefault="004F1A03">
            <w:pPr>
              <w:spacing w:line="360" w:lineRule="auto"/>
              <w:jc w:val="center"/>
              <w:rPr>
                <w:b/>
                <w:bCs/>
                <w:sz w:val="24"/>
                <w:szCs w:val="24"/>
              </w:rPr>
            </w:pPr>
            <w:r>
              <w:rPr>
                <w:b/>
                <w:bCs/>
                <w:sz w:val="24"/>
                <w:szCs w:val="24"/>
              </w:rPr>
              <w:t>序号</w:t>
            </w:r>
          </w:p>
        </w:tc>
        <w:tc>
          <w:tcPr>
            <w:tcW w:w="1750" w:type="dxa"/>
            <w:vAlign w:val="center"/>
          </w:tcPr>
          <w:p w:rsidR="00D56F25" w:rsidRDefault="004F1A03">
            <w:pPr>
              <w:spacing w:line="360" w:lineRule="auto"/>
              <w:jc w:val="center"/>
              <w:rPr>
                <w:b/>
                <w:bCs/>
                <w:sz w:val="24"/>
                <w:szCs w:val="24"/>
              </w:rPr>
            </w:pPr>
            <w:r>
              <w:rPr>
                <w:b/>
                <w:bCs/>
                <w:sz w:val="24"/>
                <w:szCs w:val="24"/>
              </w:rPr>
              <w:t>内容</w:t>
            </w:r>
          </w:p>
        </w:tc>
        <w:tc>
          <w:tcPr>
            <w:tcW w:w="7574" w:type="dxa"/>
            <w:vAlign w:val="center"/>
          </w:tcPr>
          <w:p w:rsidR="00D56F25" w:rsidRDefault="004F1A03">
            <w:pPr>
              <w:spacing w:line="360" w:lineRule="auto"/>
              <w:jc w:val="center"/>
              <w:rPr>
                <w:b/>
                <w:bCs/>
                <w:sz w:val="24"/>
                <w:szCs w:val="24"/>
              </w:rPr>
            </w:pPr>
            <w:r>
              <w:rPr>
                <w:b/>
                <w:bCs/>
                <w:sz w:val="24"/>
                <w:szCs w:val="24"/>
              </w:rPr>
              <w:t>说明与要求</w:t>
            </w:r>
          </w:p>
        </w:tc>
      </w:tr>
      <w:tr w:rsidR="00D56F25">
        <w:tc>
          <w:tcPr>
            <w:tcW w:w="733" w:type="dxa"/>
            <w:vAlign w:val="center"/>
          </w:tcPr>
          <w:p w:rsidR="00D56F25" w:rsidRDefault="004F1A03">
            <w:pPr>
              <w:spacing w:line="360" w:lineRule="auto"/>
              <w:jc w:val="center"/>
              <w:rPr>
                <w:sz w:val="24"/>
                <w:szCs w:val="24"/>
              </w:rPr>
            </w:pPr>
            <w:r>
              <w:rPr>
                <w:sz w:val="24"/>
                <w:szCs w:val="24"/>
              </w:rPr>
              <w:t>1</w:t>
            </w:r>
          </w:p>
        </w:tc>
        <w:tc>
          <w:tcPr>
            <w:tcW w:w="1750" w:type="dxa"/>
            <w:vAlign w:val="center"/>
          </w:tcPr>
          <w:p w:rsidR="00D56F25" w:rsidRDefault="004F1A03">
            <w:pPr>
              <w:pStyle w:val="New"/>
              <w:jc w:val="center"/>
              <w:rPr>
                <w:rFonts w:ascii="Times New Roman"/>
              </w:rPr>
            </w:pPr>
            <w:r>
              <w:rPr>
                <w:rFonts w:ascii="Times New Roman"/>
              </w:rPr>
              <w:t>项目业主</w:t>
            </w:r>
          </w:p>
        </w:tc>
        <w:tc>
          <w:tcPr>
            <w:tcW w:w="7574" w:type="dxa"/>
            <w:vAlign w:val="center"/>
          </w:tcPr>
          <w:p w:rsidR="00D56F25" w:rsidRDefault="004F1A03">
            <w:pPr>
              <w:pStyle w:val="New"/>
              <w:jc w:val="left"/>
              <w:rPr>
                <w:rFonts w:ascii="Times New Roman"/>
                <w:szCs w:val="22"/>
              </w:rPr>
            </w:pPr>
            <w:r>
              <w:rPr>
                <w:rFonts w:ascii="Times New Roman"/>
                <w:szCs w:val="24"/>
              </w:rPr>
              <w:t>南雄市教育局</w:t>
            </w:r>
          </w:p>
        </w:tc>
      </w:tr>
      <w:tr w:rsidR="00D56F25">
        <w:tc>
          <w:tcPr>
            <w:tcW w:w="733" w:type="dxa"/>
            <w:vAlign w:val="center"/>
          </w:tcPr>
          <w:p w:rsidR="00D56F25" w:rsidRDefault="004F1A03">
            <w:pPr>
              <w:spacing w:line="360" w:lineRule="auto"/>
              <w:jc w:val="center"/>
              <w:rPr>
                <w:sz w:val="24"/>
                <w:szCs w:val="24"/>
              </w:rPr>
            </w:pPr>
            <w:r>
              <w:rPr>
                <w:sz w:val="24"/>
                <w:szCs w:val="24"/>
              </w:rPr>
              <w:t>2</w:t>
            </w:r>
          </w:p>
        </w:tc>
        <w:tc>
          <w:tcPr>
            <w:tcW w:w="1750" w:type="dxa"/>
            <w:vAlign w:val="center"/>
          </w:tcPr>
          <w:p w:rsidR="00D56F25" w:rsidRDefault="004F1A03">
            <w:pPr>
              <w:pStyle w:val="New"/>
              <w:jc w:val="center"/>
              <w:rPr>
                <w:rFonts w:ascii="Times New Roman"/>
                <w:szCs w:val="22"/>
              </w:rPr>
            </w:pPr>
            <w:r>
              <w:rPr>
                <w:rFonts w:ascii="Times New Roman"/>
              </w:rPr>
              <w:t>项目名称</w:t>
            </w:r>
          </w:p>
        </w:tc>
        <w:tc>
          <w:tcPr>
            <w:tcW w:w="7574" w:type="dxa"/>
            <w:vAlign w:val="center"/>
          </w:tcPr>
          <w:p w:rsidR="00D56F25" w:rsidRDefault="004F1A03">
            <w:pPr>
              <w:pStyle w:val="New"/>
              <w:jc w:val="left"/>
              <w:rPr>
                <w:rFonts w:ascii="Times New Roman"/>
                <w:szCs w:val="22"/>
              </w:rPr>
            </w:pPr>
            <w:r>
              <w:rPr>
                <w:rFonts w:ascii="Times New Roman"/>
                <w:szCs w:val="22"/>
              </w:rPr>
              <w:t>南雄市北城区托幼一体化教育建设项目勘察、初步设计</w:t>
            </w:r>
          </w:p>
        </w:tc>
      </w:tr>
      <w:tr w:rsidR="00D56F25">
        <w:trPr>
          <w:trHeight w:hRule="exact" w:val="510"/>
        </w:trPr>
        <w:tc>
          <w:tcPr>
            <w:tcW w:w="733" w:type="dxa"/>
            <w:vAlign w:val="center"/>
          </w:tcPr>
          <w:p w:rsidR="00D56F25" w:rsidRDefault="004F1A03">
            <w:pPr>
              <w:spacing w:line="360" w:lineRule="auto"/>
              <w:jc w:val="center"/>
              <w:rPr>
                <w:sz w:val="24"/>
                <w:szCs w:val="24"/>
              </w:rPr>
            </w:pPr>
            <w:r>
              <w:rPr>
                <w:sz w:val="24"/>
                <w:szCs w:val="24"/>
              </w:rPr>
              <w:t>3</w:t>
            </w:r>
          </w:p>
        </w:tc>
        <w:tc>
          <w:tcPr>
            <w:tcW w:w="1750" w:type="dxa"/>
            <w:vAlign w:val="center"/>
          </w:tcPr>
          <w:p w:rsidR="00D56F25" w:rsidRDefault="004F1A03">
            <w:pPr>
              <w:snapToGrid w:val="0"/>
              <w:spacing w:line="360" w:lineRule="auto"/>
              <w:jc w:val="center"/>
            </w:pPr>
            <w:r>
              <w:rPr>
                <w:kern w:val="0"/>
                <w:sz w:val="24"/>
                <w:szCs w:val="24"/>
              </w:rPr>
              <w:t>项目</w:t>
            </w:r>
            <w:r>
              <w:rPr>
                <w:kern w:val="0"/>
                <w:sz w:val="24"/>
                <w:szCs w:val="22"/>
              </w:rPr>
              <w:t>批准</w:t>
            </w:r>
            <w:r>
              <w:rPr>
                <w:kern w:val="0"/>
                <w:sz w:val="24"/>
                <w:szCs w:val="24"/>
              </w:rPr>
              <w:t>部门</w:t>
            </w:r>
          </w:p>
        </w:tc>
        <w:tc>
          <w:tcPr>
            <w:tcW w:w="7574" w:type="dxa"/>
            <w:vAlign w:val="center"/>
          </w:tcPr>
          <w:p w:rsidR="00D56F25" w:rsidRDefault="004F1A03">
            <w:pPr>
              <w:pStyle w:val="New"/>
              <w:jc w:val="left"/>
              <w:rPr>
                <w:rFonts w:ascii="Times New Roman"/>
                <w:szCs w:val="22"/>
              </w:rPr>
            </w:pPr>
            <w:r>
              <w:rPr>
                <w:rFonts w:ascii="Times New Roman"/>
                <w:szCs w:val="24"/>
              </w:rPr>
              <w:t>南雄市发展和改革局</w:t>
            </w:r>
          </w:p>
        </w:tc>
      </w:tr>
      <w:tr w:rsidR="00D56F25">
        <w:trPr>
          <w:trHeight w:hRule="exact" w:val="510"/>
        </w:trPr>
        <w:tc>
          <w:tcPr>
            <w:tcW w:w="733" w:type="dxa"/>
            <w:vAlign w:val="center"/>
          </w:tcPr>
          <w:p w:rsidR="00D56F25" w:rsidRDefault="004F1A03">
            <w:pPr>
              <w:spacing w:line="360" w:lineRule="auto"/>
              <w:jc w:val="center"/>
              <w:rPr>
                <w:sz w:val="24"/>
                <w:szCs w:val="24"/>
              </w:rPr>
            </w:pPr>
            <w:r>
              <w:rPr>
                <w:sz w:val="24"/>
                <w:szCs w:val="24"/>
              </w:rPr>
              <w:t>4</w:t>
            </w:r>
          </w:p>
        </w:tc>
        <w:tc>
          <w:tcPr>
            <w:tcW w:w="1750" w:type="dxa"/>
            <w:vAlign w:val="center"/>
          </w:tcPr>
          <w:p w:rsidR="00D56F25" w:rsidRDefault="004F1A03">
            <w:pPr>
              <w:snapToGrid w:val="0"/>
              <w:spacing w:line="360" w:lineRule="auto"/>
              <w:jc w:val="center"/>
              <w:rPr>
                <w:kern w:val="0"/>
                <w:sz w:val="24"/>
                <w:szCs w:val="22"/>
              </w:rPr>
            </w:pPr>
            <w:r>
              <w:rPr>
                <w:kern w:val="0"/>
                <w:sz w:val="24"/>
                <w:szCs w:val="22"/>
              </w:rPr>
              <w:t>项目批准文件</w:t>
            </w:r>
          </w:p>
        </w:tc>
        <w:tc>
          <w:tcPr>
            <w:tcW w:w="7574" w:type="dxa"/>
            <w:vAlign w:val="center"/>
          </w:tcPr>
          <w:p w:rsidR="00D56F25" w:rsidRDefault="004F1A03">
            <w:pPr>
              <w:pStyle w:val="New"/>
              <w:jc w:val="left"/>
              <w:rPr>
                <w:rFonts w:ascii="Times New Roman"/>
                <w:szCs w:val="22"/>
              </w:rPr>
            </w:pPr>
            <w:r>
              <w:rPr>
                <w:rFonts w:ascii="Times New Roman"/>
                <w:szCs w:val="24"/>
              </w:rPr>
              <w:t>雄发改投审〔</w:t>
            </w:r>
            <w:r>
              <w:rPr>
                <w:rFonts w:ascii="Times New Roman"/>
                <w:szCs w:val="24"/>
              </w:rPr>
              <w:t>2022</w:t>
            </w:r>
            <w:r>
              <w:rPr>
                <w:rFonts w:ascii="Times New Roman"/>
                <w:szCs w:val="24"/>
              </w:rPr>
              <w:t>〕</w:t>
            </w:r>
            <w:r>
              <w:rPr>
                <w:rFonts w:ascii="Times New Roman"/>
                <w:szCs w:val="24"/>
              </w:rPr>
              <w:t>230</w:t>
            </w:r>
            <w:r>
              <w:rPr>
                <w:rFonts w:ascii="Times New Roman"/>
                <w:szCs w:val="24"/>
              </w:rPr>
              <w:t>号</w:t>
            </w:r>
          </w:p>
        </w:tc>
      </w:tr>
      <w:tr w:rsidR="00D56F25">
        <w:trPr>
          <w:trHeight w:hRule="exact" w:val="510"/>
        </w:trPr>
        <w:tc>
          <w:tcPr>
            <w:tcW w:w="733" w:type="dxa"/>
            <w:vAlign w:val="center"/>
          </w:tcPr>
          <w:p w:rsidR="00D56F25" w:rsidRDefault="004F1A03">
            <w:pPr>
              <w:spacing w:line="360" w:lineRule="auto"/>
              <w:jc w:val="center"/>
              <w:rPr>
                <w:sz w:val="24"/>
                <w:szCs w:val="24"/>
              </w:rPr>
            </w:pPr>
            <w:r>
              <w:rPr>
                <w:sz w:val="24"/>
                <w:szCs w:val="24"/>
              </w:rPr>
              <w:t>5</w:t>
            </w:r>
          </w:p>
        </w:tc>
        <w:tc>
          <w:tcPr>
            <w:tcW w:w="1750" w:type="dxa"/>
            <w:vAlign w:val="center"/>
          </w:tcPr>
          <w:p w:rsidR="00D56F25" w:rsidRDefault="004F1A03">
            <w:pPr>
              <w:snapToGrid w:val="0"/>
              <w:spacing w:line="360" w:lineRule="auto"/>
              <w:jc w:val="center"/>
              <w:rPr>
                <w:sz w:val="24"/>
                <w:szCs w:val="24"/>
              </w:rPr>
            </w:pPr>
            <w:r>
              <w:rPr>
                <w:kern w:val="0"/>
                <w:sz w:val="24"/>
                <w:szCs w:val="24"/>
              </w:rPr>
              <w:t>项目代码</w:t>
            </w:r>
          </w:p>
        </w:tc>
        <w:tc>
          <w:tcPr>
            <w:tcW w:w="7574" w:type="dxa"/>
            <w:vAlign w:val="center"/>
          </w:tcPr>
          <w:p w:rsidR="00D56F25" w:rsidRDefault="004F1A03">
            <w:pPr>
              <w:pStyle w:val="New"/>
              <w:jc w:val="left"/>
              <w:rPr>
                <w:rFonts w:ascii="Times New Roman"/>
                <w:szCs w:val="22"/>
              </w:rPr>
            </w:pPr>
            <w:r>
              <w:rPr>
                <w:rFonts w:ascii="Times New Roman"/>
                <w:szCs w:val="24"/>
              </w:rPr>
              <w:t>2209-440282-99-01-430549</w:t>
            </w:r>
          </w:p>
        </w:tc>
      </w:tr>
      <w:tr w:rsidR="00D56F25">
        <w:trPr>
          <w:trHeight w:hRule="exact" w:val="1045"/>
        </w:trPr>
        <w:tc>
          <w:tcPr>
            <w:tcW w:w="733" w:type="dxa"/>
            <w:vAlign w:val="center"/>
          </w:tcPr>
          <w:p w:rsidR="00D56F25" w:rsidRDefault="004F1A03">
            <w:pPr>
              <w:spacing w:line="360" w:lineRule="auto"/>
              <w:jc w:val="center"/>
              <w:rPr>
                <w:sz w:val="24"/>
                <w:szCs w:val="24"/>
              </w:rPr>
            </w:pPr>
            <w:r>
              <w:rPr>
                <w:sz w:val="24"/>
                <w:szCs w:val="24"/>
              </w:rPr>
              <w:t>6</w:t>
            </w:r>
          </w:p>
        </w:tc>
        <w:tc>
          <w:tcPr>
            <w:tcW w:w="1750" w:type="dxa"/>
            <w:vAlign w:val="center"/>
          </w:tcPr>
          <w:p w:rsidR="00D56F25" w:rsidRDefault="004F1A03">
            <w:pPr>
              <w:snapToGrid w:val="0"/>
              <w:spacing w:line="360" w:lineRule="auto"/>
              <w:jc w:val="center"/>
              <w:rPr>
                <w:sz w:val="24"/>
                <w:szCs w:val="24"/>
              </w:rPr>
            </w:pPr>
            <w:r>
              <w:rPr>
                <w:sz w:val="24"/>
                <w:szCs w:val="24"/>
              </w:rPr>
              <w:t>项目总投资</w:t>
            </w:r>
          </w:p>
        </w:tc>
        <w:tc>
          <w:tcPr>
            <w:tcW w:w="7574" w:type="dxa"/>
            <w:vAlign w:val="center"/>
          </w:tcPr>
          <w:p w:rsidR="00D56F25" w:rsidRDefault="004F1A03">
            <w:pPr>
              <w:pStyle w:val="New"/>
              <w:jc w:val="left"/>
              <w:rPr>
                <w:rFonts w:ascii="Times New Roman"/>
                <w:szCs w:val="22"/>
              </w:rPr>
            </w:pPr>
            <w:r>
              <w:rPr>
                <w:rFonts w:ascii="Times New Roman"/>
                <w:szCs w:val="22"/>
              </w:rPr>
              <w:t>本项目估算总投资约</w:t>
            </w:r>
            <w:r>
              <w:rPr>
                <w:rFonts w:ascii="Times New Roman"/>
                <w:szCs w:val="22"/>
              </w:rPr>
              <w:t>37328</w:t>
            </w:r>
            <w:r>
              <w:rPr>
                <w:rFonts w:ascii="Times New Roman"/>
                <w:szCs w:val="22"/>
              </w:rPr>
              <w:t>万元（其中：建安工程费约</w:t>
            </w:r>
            <w:r>
              <w:rPr>
                <w:rFonts w:ascii="Times New Roman"/>
                <w:szCs w:val="22"/>
              </w:rPr>
              <w:t>26156</w:t>
            </w:r>
            <w:r>
              <w:rPr>
                <w:rFonts w:ascii="Times New Roman"/>
                <w:szCs w:val="22"/>
              </w:rPr>
              <w:t>万元）（最终以财政部门审核和发改部门批复为准）</w:t>
            </w:r>
          </w:p>
        </w:tc>
      </w:tr>
      <w:tr w:rsidR="00D56F25">
        <w:trPr>
          <w:trHeight w:hRule="exact" w:val="853"/>
        </w:trPr>
        <w:tc>
          <w:tcPr>
            <w:tcW w:w="733" w:type="dxa"/>
            <w:vAlign w:val="center"/>
          </w:tcPr>
          <w:p w:rsidR="00D56F25" w:rsidRDefault="004F1A03">
            <w:pPr>
              <w:spacing w:line="360" w:lineRule="auto"/>
              <w:jc w:val="center"/>
              <w:rPr>
                <w:sz w:val="24"/>
                <w:szCs w:val="24"/>
              </w:rPr>
            </w:pPr>
            <w:r>
              <w:rPr>
                <w:sz w:val="24"/>
                <w:szCs w:val="24"/>
              </w:rPr>
              <w:t>7</w:t>
            </w:r>
          </w:p>
        </w:tc>
        <w:tc>
          <w:tcPr>
            <w:tcW w:w="1750" w:type="dxa"/>
            <w:vAlign w:val="center"/>
          </w:tcPr>
          <w:p w:rsidR="00D56F25" w:rsidRDefault="004F1A03">
            <w:pPr>
              <w:snapToGrid w:val="0"/>
              <w:spacing w:line="360" w:lineRule="auto"/>
              <w:jc w:val="center"/>
              <w:rPr>
                <w:kern w:val="0"/>
                <w:sz w:val="24"/>
                <w:szCs w:val="24"/>
              </w:rPr>
            </w:pPr>
            <w:r>
              <w:rPr>
                <w:kern w:val="0"/>
                <w:sz w:val="24"/>
                <w:szCs w:val="24"/>
              </w:rPr>
              <w:t>项目资金来源及比例</w:t>
            </w:r>
          </w:p>
        </w:tc>
        <w:tc>
          <w:tcPr>
            <w:tcW w:w="7574" w:type="dxa"/>
            <w:vAlign w:val="center"/>
          </w:tcPr>
          <w:p w:rsidR="00D56F25" w:rsidRDefault="004F1A03">
            <w:pPr>
              <w:pStyle w:val="New"/>
              <w:jc w:val="left"/>
              <w:rPr>
                <w:rFonts w:ascii="Times New Roman"/>
                <w:szCs w:val="22"/>
              </w:rPr>
            </w:pPr>
            <w:r>
              <w:rPr>
                <w:rFonts w:ascii="Times New Roman"/>
                <w:szCs w:val="24"/>
              </w:rPr>
              <w:t>市级财政资金及其他</w:t>
            </w:r>
            <w:r>
              <w:rPr>
                <w:rFonts w:ascii="Times New Roman"/>
                <w:szCs w:val="24"/>
              </w:rPr>
              <w:t>100%</w:t>
            </w:r>
          </w:p>
        </w:tc>
      </w:tr>
      <w:tr w:rsidR="00D56F25">
        <w:trPr>
          <w:trHeight w:hRule="exact" w:val="571"/>
        </w:trPr>
        <w:tc>
          <w:tcPr>
            <w:tcW w:w="733" w:type="dxa"/>
            <w:vAlign w:val="center"/>
          </w:tcPr>
          <w:p w:rsidR="00D56F25" w:rsidRDefault="004F1A03">
            <w:pPr>
              <w:spacing w:line="360" w:lineRule="auto"/>
              <w:jc w:val="center"/>
              <w:rPr>
                <w:sz w:val="24"/>
                <w:szCs w:val="24"/>
              </w:rPr>
            </w:pPr>
            <w:r>
              <w:rPr>
                <w:sz w:val="24"/>
                <w:szCs w:val="24"/>
              </w:rPr>
              <w:t>8</w:t>
            </w:r>
          </w:p>
        </w:tc>
        <w:tc>
          <w:tcPr>
            <w:tcW w:w="1750" w:type="dxa"/>
            <w:vAlign w:val="center"/>
          </w:tcPr>
          <w:p w:rsidR="00D56F25" w:rsidRDefault="004F1A03">
            <w:pPr>
              <w:pStyle w:val="New"/>
              <w:jc w:val="center"/>
              <w:rPr>
                <w:rFonts w:ascii="Times New Roman"/>
                <w:kern w:val="0"/>
                <w:szCs w:val="24"/>
              </w:rPr>
            </w:pPr>
            <w:r>
              <w:rPr>
                <w:rFonts w:ascii="Times New Roman"/>
                <w:szCs w:val="22"/>
              </w:rPr>
              <w:t>招标人</w:t>
            </w:r>
          </w:p>
        </w:tc>
        <w:tc>
          <w:tcPr>
            <w:tcW w:w="7574" w:type="dxa"/>
            <w:vAlign w:val="center"/>
          </w:tcPr>
          <w:p w:rsidR="00D56F25" w:rsidRDefault="004F1A03">
            <w:pPr>
              <w:pStyle w:val="New"/>
              <w:jc w:val="left"/>
              <w:rPr>
                <w:rFonts w:ascii="Times New Roman"/>
                <w:szCs w:val="22"/>
              </w:rPr>
            </w:pPr>
            <w:r>
              <w:rPr>
                <w:rFonts w:ascii="Times New Roman"/>
                <w:szCs w:val="22"/>
              </w:rPr>
              <w:t>南雄市教育局</w:t>
            </w:r>
          </w:p>
        </w:tc>
      </w:tr>
      <w:tr w:rsidR="00D56F25">
        <w:trPr>
          <w:trHeight w:hRule="exact" w:val="510"/>
        </w:trPr>
        <w:tc>
          <w:tcPr>
            <w:tcW w:w="733" w:type="dxa"/>
            <w:vAlign w:val="center"/>
          </w:tcPr>
          <w:p w:rsidR="00D56F25" w:rsidRDefault="004F1A03">
            <w:pPr>
              <w:spacing w:line="360" w:lineRule="auto"/>
              <w:jc w:val="center"/>
              <w:rPr>
                <w:sz w:val="24"/>
                <w:szCs w:val="24"/>
              </w:rPr>
            </w:pPr>
            <w:r>
              <w:rPr>
                <w:sz w:val="24"/>
                <w:szCs w:val="24"/>
              </w:rPr>
              <w:t>9</w:t>
            </w:r>
          </w:p>
        </w:tc>
        <w:tc>
          <w:tcPr>
            <w:tcW w:w="1750" w:type="dxa"/>
            <w:vAlign w:val="center"/>
          </w:tcPr>
          <w:p w:rsidR="00D56F25" w:rsidRDefault="004F1A03">
            <w:pPr>
              <w:snapToGrid w:val="0"/>
              <w:spacing w:line="360" w:lineRule="auto"/>
              <w:jc w:val="center"/>
              <w:rPr>
                <w:kern w:val="0"/>
                <w:sz w:val="24"/>
                <w:szCs w:val="24"/>
              </w:rPr>
            </w:pPr>
            <w:r>
              <w:rPr>
                <w:kern w:val="0"/>
                <w:sz w:val="24"/>
                <w:szCs w:val="24"/>
              </w:rPr>
              <w:t>招标代理机构</w:t>
            </w:r>
          </w:p>
        </w:tc>
        <w:tc>
          <w:tcPr>
            <w:tcW w:w="7574" w:type="dxa"/>
            <w:vAlign w:val="center"/>
          </w:tcPr>
          <w:p w:rsidR="00D56F25" w:rsidRDefault="004F1A03">
            <w:pPr>
              <w:pStyle w:val="New"/>
              <w:jc w:val="left"/>
              <w:rPr>
                <w:rFonts w:ascii="Times New Roman"/>
                <w:szCs w:val="22"/>
              </w:rPr>
            </w:pPr>
            <w:r>
              <w:rPr>
                <w:rFonts w:ascii="Times New Roman"/>
                <w:szCs w:val="22"/>
              </w:rPr>
              <w:t>韶关市建韶工程造价咨询有限公司</w:t>
            </w:r>
          </w:p>
        </w:tc>
      </w:tr>
      <w:tr w:rsidR="00D56F25">
        <w:trPr>
          <w:trHeight w:hRule="exact" w:val="510"/>
        </w:trPr>
        <w:tc>
          <w:tcPr>
            <w:tcW w:w="733" w:type="dxa"/>
            <w:vAlign w:val="center"/>
          </w:tcPr>
          <w:p w:rsidR="00D56F25" w:rsidRDefault="004F1A03">
            <w:pPr>
              <w:spacing w:line="360" w:lineRule="auto"/>
              <w:jc w:val="center"/>
              <w:rPr>
                <w:sz w:val="24"/>
                <w:szCs w:val="24"/>
              </w:rPr>
            </w:pPr>
            <w:r>
              <w:rPr>
                <w:sz w:val="24"/>
                <w:szCs w:val="24"/>
              </w:rPr>
              <w:t>10</w:t>
            </w:r>
          </w:p>
        </w:tc>
        <w:tc>
          <w:tcPr>
            <w:tcW w:w="1750" w:type="dxa"/>
            <w:vAlign w:val="center"/>
          </w:tcPr>
          <w:p w:rsidR="00D56F25" w:rsidRDefault="004F1A03">
            <w:pPr>
              <w:snapToGrid w:val="0"/>
              <w:spacing w:line="360" w:lineRule="auto"/>
              <w:jc w:val="center"/>
              <w:rPr>
                <w:kern w:val="0"/>
                <w:sz w:val="24"/>
                <w:szCs w:val="24"/>
              </w:rPr>
            </w:pPr>
            <w:r>
              <w:rPr>
                <w:sz w:val="24"/>
                <w:szCs w:val="24"/>
              </w:rPr>
              <w:t>建设地点</w:t>
            </w:r>
          </w:p>
        </w:tc>
        <w:tc>
          <w:tcPr>
            <w:tcW w:w="7574" w:type="dxa"/>
            <w:vAlign w:val="center"/>
          </w:tcPr>
          <w:p w:rsidR="00D56F25" w:rsidRDefault="004F1A03">
            <w:pPr>
              <w:pStyle w:val="New"/>
              <w:jc w:val="left"/>
              <w:rPr>
                <w:rFonts w:ascii="Times New Roman"/>
                <w:szCs w:val="22"/>
              </w:rPr>
            </w:pPr>
            <w:r>
              <w:rPr>
                <w:rFonts w:ascii="Times New Roman"/>
                <w:szCs w:val="24"/>
              </w:rPr>
              <w:t>南雄市雄州街道北城区</w:t>
            </w:r>
          </w:p>
        </w:tc>
      </w:tr>
      <w:tr w:rsidR="00D56F25">
        <w:trPr>
          <w:trHeight w:hRule="exact" w:val="510"/>
        </w:trPr>
        <w:tc>
          <w:tcPr>
            <w:tcW w:w="733" w:type="dxa"/>
            <w:vAlign w:val="center"/>
          </w:tcPr>
          <w:p w:rsidR="00D56F25" w:rsidRDefault="004F1A03">
            <w:pPr>
              <w:spacing w:line="360" w:lineRule="auto"/>
              <w:jc w:val="center"/>
              <w:rPr>
                <w:sz w:val="24"/>
                <w:szCs w:val="24"/>
              </w:rPr>
            </w:pPr>
            <w:r>
              <w:rPr>
                <w:sz w:val="24"/>
                <w:szCs w:val="24"/>
              </w:rPr>
              <w:t>11</w:t>
            </w:r>
          </w:p>
        </w:tc>
        <w:tc>
          <w:tcPr>
            <w:tcW w:w="1750" w:type="dxa"/>
            <w:vAlign w:val="center"/>
          </w:tcPr>
          <w:p w:rsidR="00D56F25" w:rsidRDefault="004F1A03">
            <w:pPr>
              <w:pStyle w:val="New"/>
              <w:jc w:val="center"/>
              <w:rPr>
                <w:rFonts w:ascii="Times New Roman"/>
                <w:szCs w:val="24"/>
              </w:rPr>
            </w:pPr>
            <w:r>
              <w:rPr>
                <w:rFonts w:ascii="Times New Roman"/>
                <w:kern w:val="0"/>
                <w:szCs w:val="24"/>
              </w:rPr>
              <w:t>标段划分</w:t>
            </w:r>
          </w:p>
        </w:tc>
        <w:tc>
          <w:tcPr>
            <w:tcW w:w="7574" w:type="dxa"/>
            <w:vAlign w:val="center"/>
          </w:tcPr>
          <w:p w:rsidR="00D56F25" w:rsidRDefault="004F1A03">
            <w:pPr>
              <w:pStyle w:val="New"/>
              <w:jc w:val="left"/>
              <w:rPr>
                <w:rFonts w:ascii="Times New Roman"/>
                <w:szCs w:val="22"/>
              </w:rPr>
            </w:pPr>
            <w:r>
              <w:rPr>
                <w:rFonts w:ascii="Times New Roman"/>
                <w:szCs w:val="22"/>
              </w:rPr>
              <w:t>本项目不划分标段</w:t>
            </w:r>
          </w:p>
        </w:tc>
      </w:tr>
      <w:tr w:rsidR="00D56F25">
        <w:trPr>
          <w:trHeight w:val="861"/>
        </w:trPr>
        <w:tc>
          <w:tcPr>
            <w:tcW w:w="733" w:type="dxa"/>
            <w:vAlign w:val="center"/>
          </w:tcPr>
          <w:p w:rsidR="00D56F25" w:rsidRDefault="004F1A03">
            <w:pPr>
              <w:spacing w:line="360" w:lineRule="auto"/>
              <w:jc w:val="center"/>
              <w:rPr>
                <w:sz w:val="24"/>
                <w:szCs w:val="24"/>
              </w:rPr>
            </w:pPr>
            <w:r>
              <w:rPr>
                <w:sz w:val="24"/>
                <w:szCs w:val="24"/>
              </w:rPr>
              <w:t>12</w:t>
            </w:r>
          </w:p>
        </w:tc>
        <w:tc>
          <w:tcPr>
            <w:tcW w:w="1750" w:type="dxa"/>
            <w:vAlign w:val="center"/>
          </w:tcPr>
          <w:p w:rsidR="00D56F25" w:rsidRDefault="004F1A03">
            <w:pPr>
              <w:pStyle w:val="New"/>
              <w:spacing w:line="240" w:lineRule="auto"/>
              <w:jc w:val="center"/>
              <w:rPr>
                <w:rFonts w:ascii="Times New Roman"/>
                <w:szCs w:val="24"/>
              </w:rPr>
            </w:pPr>
            <w:r>
              <w:rPr>
                <w:rFonts w:ascii="Times New Roman"/>
                <w:szCs w:val="24"/>
              </w:rPr>
              <w:t>主要建设内容和规模</w:t>
            </w:r>
          </w:p>
        </w:tc>
        <w:tc>
          <w:tcPr>
            <w:tcW w:w="7574" w:type="dxa"/>
            <w:vAlign w:val="center"/>
          </w:tcPr>
          <w:p w:rsidR="00D56F25" w:rsidRDefault="004F1A03">
            <w:pPr>
              <w:pStyle w:val="New"/>
              <w:jc w:val="left"/>
              <w:rPr>
                <w:rFonts w:ascii="Times New Roman"/>
                <w:szCs w:val="22"/>
              </w:rPr>
            </w:pPr>
            <w:r>
              <w:rPr>
                <w:rFonts w:ascii="Times New Roman"/>
                <w:szCs w:val="22"/>
              </w:rPr>
              <w:t>建设含托育园、幼儿园等综合教育一体化学校，规划总用地面积</w:t>
            </w:r>
            <w:r>
              <w:rPr>
                <w:rFonts w:ascii="Times New Roman"/>
                <w:szCs w:val="22"/>
              </w:rPr>
              <w:t xml:space="preserve"> 47016.00 </w:t>
            </w:r>
            <w:r>
              <w:rPr>
                <w:rFonts w:ascii="Times New Roman"/>
                <w:szCs w:val="22"/>
              </w:rPr>
              <w:t>㎡（合</w:t>
            </w:r>
            <w:r>
              <w:rPr>
                <w:rFonts w:ascii="Times New Roman"/>
                <w:szCs w:val="22"/>
              </w:rPr>
              <w:t xml:space="preserve">70.50 </w:t>
            </w:r>
            <w:r>
              <w:rPr>
                <w:rFonts w:ascii="Times New Roman"/>
                <w:szCs w:val="22"/>
              </w:rPr>
              <w:t>亩），建设</w:t>
            </w:r>
            <w:r>
              <w:rPr>
                <w:rFonts w:ascii="Times New Roman"/>
                <w:szCs w:val="22"/>
              </w:rPr>
              <w:t xml:space="preserve"> 1 </w:t>
            </w:r>
            <w:r>
              <w:rPr>
                <w:rFonts w:ascii="Times New Roman"/>
                <w:szCs w:val="22"/>
              </w:rPr>
              <w:t>栋</w:t>
            </w:r>
            <w:r>
              <w:rPr>
                <w:rFonts w:ascii="Times New Roman"/>
                <w:szCs w:val="22"/>
              </w:rPr>
              <w:t xml:space="preserve"> 3 </w:t>
            </w:r>
            <w:r>
              <w:rPr>
                <w:rFonts w:ascii="Times New Roman"/>
                <w:szCs w:val="22"/>
              </w:rPr>
              <w:t>层托育园、</w:t>
            </w:r>
            <w:r>
              <w:rPr>
                <w:rFonts w:ascii="Times New Roman"/>
                <w:szCs w:val="22"/>
              </w:rPr>
              <w:t>1</w:t>
            </w:r>
            <w:r>
              <w:rPr>
                <w:rFonts w:ascii="Times New Roman"/>
                <w:szCs w:val="22"/>
              </w:rPr>
              <w:t>栋</w:t>
            </w:r>
            <w:r>
              <w:rPr>
                <w:rFonts w:ascii="Times New Roman"/>
                <w:szCs w:val="22"/>
              </w:rPr>
              <w:t xml:space="preserve"> 4</w:t>
            </w:r>
            <w:r>
              <w:rPr>
                <w:rFonts w:ascii="Times New Roman"/>
                <w:szCs w:val="22"/>
              </w:rPr>
              <w:t>层幼儿园教学楼、</w:t>
            </w:r>
            <w:r>
              <w:rPr>
                <w:rFonts w:ascii="Times New Roman"/>
                <w:szCs w:val="22"/>
              </w:rPr>
              <w:t>1</w:t>
            </w:r>
            <w:r>
              <w:rPr>
                <w:rFonts w:ascii="Times New Roman"/>
                <w:szCs w:val="22"/>
              </w:rPr>
              <w:t>栋</w:t>
            </w:r>
            <w:r>
              <w:rPr>
                <w:rFonts w:ascii="Times New Roman"/>
                <w:szCs w:val="22"/>
              </w:rPr>
              <w:t xml:space="preserve"> 4 </w:t>
            </w:r>
            <w:r>
              <w:rPr>
                <w:rFonts w:ascii="Times New Roman"/>
                <w:szCs w:val="22"/>
              </w:rPr>
              <w:t>层学校教学楼、</w:t>
            </w:r>
            <w:r>
              <w:rPr>
                <w:rFonts w:ascii="Times New Roman"/>
                <w:szCs w:val="22"/>
              </w:rPr>
              <w:t xml:space="preserve">1 </w:t>
            </w:r>
            <w:r>
              <w:rPr>
                <w:rFonts w:ascii="Times New Roman"/>
                <w:szCs w:val="22"/>
              </w:rPr>
              <w:t>栋</w:t>
            </w:r>
            <w:r>
              <w:rPr>
                <w:rFonts w:ascii="Times New Roman"/>
                <w:szCs w:val="22"/>
              </w:rPr>
              <w:t xml:space="preserve"> 4 </w:t>
            </w:r>
            <w:r>
              <w:rPr>
                <w:rFonts w:ascii="Times New Roman"/>
                <w:szCs w:val="22"/>
              </w:rPr>
              <w:t>层学校综合楼和</w:t>
            </w:r>
            <w:r>
              <w:rPr>
                <w:rFonts w:ascii="Times New Roman"/>
                <w:szCs w:val="22"/>
              </w:rPr>
              <w:t>1</w:t>
            </w:r>
            <w:r>
              <w:rPr>
                <w:rFonts w:ascii="Times New Roman"/>
                <w:szCs w:val="22"/>
              </w:rPr>
              <w:t>栋</w:t>
            </w:r>
            <w:r>
              <w:rPr>
                <w:rFonts w:ascii="Times New Roman"/>
                <w:szCs w:val="22"/>
              </w:rPr>
              <w:t>4</w:t>
            </w:r>
            <w:r>
              <w:rPr>
                <w:rFonts w:ascii="Times New Roman"/>
                <w:szCs w:val="22"/>
              </w:rPr>
              <w:t>层、综合体育馆，活动场地、运动场、球场、消防车道、供配电、给排水、安防监控等户外附属配套以及教学设施设备采购</w:t>
            </w:r>
            <w:r>
              <w:rPr>
                <w:rFonts w:ascii="Times New Roman"/>
                <w:szCs w:val="22"/>
              </w:rPr>
              <w:t>1</w:t>
            </w:r>
            <w:r>
              <w:rPr>
                <w:rFonts w:ascii="Times New Roman"/>
                <w:szCs w:val="22"/>
              </w:rPr>
              <w:t>批。</w:t>
            </w:r>
            <w:r>
              <w:rPr>
                <w:rFonts w:ascii="Times New Roman"/>
                <w:szCs w:val="22"/>
              </w:rPr>
              <w:t xml:space="preserve"> </w:t>
            </w:r>
            <w:r>
              <w:rPr>
                <w:rFonts w:ascii="Times New Roman"/>
                <w:szCs w:val="22"/>
              </w:rPr>
              <w:t>本建设项目总建筑面积</w:t>
            </w:r>
            <w:r>
              <w:rPr>
                <w:rFonts w:ascii="Times New Roman"/>
                <w:szCs w:val="22"/>
              </w:rPr>
              <w:t>56099.60</w:t>
            </w:r>
            <w:r>
              <w:rPr>
                <w:rFonts w:ascii="Times New Roman"/>
                <w:szCs w:val="22"/>
              </w:rPr>
              <w:t>㎡，地上建筑面积约</w:t>
            </w:r>
            <w:r>
              <w:rPr>
                <w:rFonts w:ascii="Times New Roman"/>
                <w:szCs w:val="22"/>
              </w:rPr>
              <w:t xml:space="preserve"> 36099.60</w:t>
            </w:r>
            <w:r>
              <w:rPr>
                <w:rFonts w:ascii="Times New Roman"/>
                <w:szCs w:val="22"/>
              </w:rPr>
              <w:t>㎡，容积率</w:t>
            </w:r>
            <w:r>
              <w:rPr>
                <w:rFonts w:ascii="Times New Roman"/>
                <w:szCs w:val="22"/>
              </w:rPr>
              <w:t>0.77</w:t>
            </w:r>
            <w:r>
              <w:rPr>
                <w:rFonts w:ascii="Times New Roman"/>
                <w:szCs w:val="22"/>
              </w:rPr>
              <w:t>，建筑物基底</w:t>
            </w:r>
            <w:r>
              <w:rPr>
                <w:rFonts w:ascii="Times New Roman"/>
                <w:szCs w:val="22"/>
              </w:rPr>
              <w:t>面积</w:t>
            </w:r>
            <w:r>
              <w:rPr>
                <w:rFonts w:ascii="Times New Roman"/>
                <w:szCs w:val="22"/>
              </w:rPr>
              <w:t>10507.81</w:t>
            </w:r>
            <w:r>
              <w:rPr>
                <w:rFonts w:ascii="Times New Roman"/>
                <w:szCs w:val="22"/>
              </w:rPr>
              <w:t>㎡，建筑密度</w:t>
            </w:r>
            <w:r>
              <w:rPr>
                <w:rFonts w:ascii="Times New Roman"/>
                <w:szCs w:val="22"/>
              </w:rPr>
              <w:t>22.35%</w:t>
            </w:r>
            <w:r>
              <w:rPr>
                <w:rFonts w:ascii="Times New Roman"/>
                <w:szCs w:val="22"/>
              </w:rPr>
              <w:t>，绿地面积</w:t>
            </w:r>
            <w:r>
              <w:rPr>
                <w:rFonts w:ascii="Times New Roman"/>
                <w:szCs w:val="22"/>
              </w:rPr>
              <w:t>14104.80</w:t>
            </w:r>
            <w:r>
              <w:rPr>
                <w:rFonts w:ascii="Times New Roman"/>
                <w:szCs w:val="22"/>
              </w:rPr>
              <w:t>㎡，绿地率</w:t>
            </w:r>
            <w:r>
              <w:rPr>
                <w:rFonts w:ascii="Times New Roman"/>
                <w:szCs w:val="22"/>
              </w:rPr>
              <w:t>30%</w:t>
            </w:r>
            <w:r>
              <w:rPr>
                <w:rFonts w:ascii="Times New Roman"/>
                <w:szCs w:val="22"/>
              </w:rPr>
              <w:t>地下建筑面积约</w:t>
            </w:r>
            <w:r>
              <w:rPr>
                <w:rFonts w:ascii="Times New Roman"/>
                <w:szCs w:val="22"/>
              </w:rPr>
              <w:t xml:space="preserve">20000.00 </w:t>
            </w:r>
            <w:r>
              <w:rPr>
                <w:rFonts w:ascii="Times New Roman"/>
                <w:szCs w:val="22"/>
              </w:rPr>
              <w:t>㎡，共约</w:t>
            </w:r>
            <w:r>
              <w:rPr>
                <w:rFonts w:ascii="Times New Roman"/>
                <w:szCs w:val="22"/>
              </w:rPr>
              <w:t>500</w:t>
            </w:r>
            <w:r>
              <w:rPr>
                <w:rFonts w:ascii="Times New Roman"/>
                <w:szCs w:val="22"/>
              </w:rPr>
              <w:t>个地下机动车停车位。具体详见勘察设计任务书及可行性研究报告。</w:t>
            </w:r>
          </w:p>
        </w:tc>
      </w:tr>
      <w:tr w:rsidR="00D56F25">
        <w:trPr>
          <w:trHeight w:val="367"/>
        </w:trPr>
        <w:tc>
          <w:tcPr>
            <w:tcW w:w="733" w:type="dxa"/>
            <w:vAlign w:val="center"/>
          </w:tcPr>
          <w:p w:rsidR="00D56F25" w:rsidRDefault="004F1A03">
            <w:pPr>
              <w:spacing w:line="360" w:lineRule="auto"/>
              <w:jc w:val="center"/>
              <w:rPr>
                <w:sz w:val="24"/>
                <w:szCs w:val="24"/>
              </w:rPr>
            </w:pPr>
            <w:r>
              <w:rPr>
                <w:sz w:val="24"/>
                <w:szCs w:val="24"/>
              </w:rPr>
              <w:t>13</w:t>
            </w:r>
          </w:p>
        </w:tc>
        <w:tc>
          <w:tcPr>
            <w:tcW w:w="1750" w:type="dxa"/>
            <w:vAlign w:val="center"/>
          </w:tcPr>
          <w:p w:rsidR="00D56F25" w:rsidRDefault="004F1A03">
            <w:pPr>
              <w:pStyle w:val="New"/>
              <w:jc w:val="center"/>
              <w:rPr>
                <w:rFonts w:ascii="Times New Roman"/>
                <w:strike/>
                <w:szCs w:val="24"/>
              </w:rPr>
            </w:pPr>
            <w:r>
              <w:rPr>
                <w:rFonts w:ascii="Times New Roman"/>
                <w:szCs w:val="24"/>
              </w:rPr>
              <w:t>招标范围</w:t>
            </w:r>
          </w:p>
        </w:tc>
        <w:tc>
          <w:tcPr>
            <w:tcW w:w="7574" w:type="dxa"/>
            <w:vAlign w:val="center"/>
          </w:tcPr>
          <w:p w:rsidR="00D56F25" w:rsidRDefault="004F1A03">
            <w:pPr>
              <w:pStyle w:val="New"/>
              <w:ind w:firstLineChars="200" w:firstLine="480"/>
              <w:jc w:val="left"/>
              <w:rPr>
                <w:rFonts w:ascii="Times New Roman"/>
                <w:snapToGrid w:val="0"/>
                <w:kern w:val="0"/>
              </w:rPr>
            </w:pPr>
            <w:r>
              <w:rPr>
                <w:rFonts w:ascii="Times New Roman"/>
                <w:snapToGrid w:val="0"/>
                <w:kern w:val="0"/>
              </w:rPr>
              <w:t>本工程所涉及的内容主要包括但不限于以下（</w:t>
            </w:r>
            <w:r>
              <w:rPr>
                <w:rFonts w:ascii="Times New Roman"/>
                <w:snapToGrid w:val="0"/>
                <w:kern w:val="0"/>
              </w:rPr>
              <w:t>1</w:t>
            </w:r>
            <w:r>
              <w:rPr>
                <w:rFonts w:ascii="Times New Roman"/>
                <w:snapToGrid w:val="0"/>
                <w:kern w:val="0"/>
              </w:rPr>
              <w:t>）、（</w:t>
            </w:r>
            <w:r>
              <w:rPr>
                <w:rFonts w:ascii="Times New Roman"/>
                <w:snapToGrid w:val="0"/>
                <w:kern w:val="0"/>
              </w:rPr>
              <w:t>2</w:t>
            </w:r>
            <w:r>
              <w:rPr>
                <w:rFonts w:ascii="Times New Roman"/>
                <w:snapToGrid w:val="0"/>
                <w:kern w:val="0"/>
              </w:rPr>
              <w:t>）和（</w:t>
            </w:r>
            <w:r>
              <w:rPr>
                <w:rFonts w:ascii="Times New Roman"/>
                <w:snapToGrid w:val="0"/>
                <w:kern w:val="0"/>
              </w:rPr>
              <w:t>3</w:t>
            </w:r>
            <w:r>
              <w:rPr>
                <w:rFonts w:ascii="Times New Roman"/>
                <w:snapToGrid w:val="0"/>
                <w:kern w:val="0"/>
              </w:rPr>
              <w:t>），具体详见勘察设计任务书及可行性研究报告：</w:t>
            </w:r>
          </w:p>
          <w:p w:rsidR="00D56F25" w:rsidRDefault="004F1A03">
            <w:pPr>
              <w:pStyle w:val="New"/>
              <w:ind w:firstLineChars="200" w:firstLine="480"/>
              <w:jc w:val="left"/>
              <w:rPr>
                <w:rFonts w:ascii="Times New Roman"/>
                <w:snapToGrid w:val="0"/>
                <w:kern w:val="0"/>
              </w:rPr>
            </w:pPr>
            <w:r>
              <w:rPr>
                <w:rFonts w:ascii="Times New Roman"/>
                <w:snapToGrid w:val="0"/>
                <w:kern w:val="0"/>
              </w:rPr>
              <w:lastRenderedPageBreak/>
              <w:t>（</w:t>
            </w:r>
            <w:r>
              <w:rPr>
                <w:rFonts w:ascii="Times New Roman"/>
                <w:snapToGrid w:val="0"/>
                <w:kern w:val="0"/>
              </w:rPr>
              <w:t>1</w:t>
            </w:r>
            <w:r>
              <w:rPr>
                <w:rFonts w:ascii="Times New Roman"/>
                <w:snapToGrid w:val="0"/>
                <w:kern w:val="0"/>
              </w:rPr>
              <w:t>）勘察部分：项目建设内容的工程岩土勘察（包括初步勘察、详细勘察）、超前钻工作，以及对应达到方案设计（含深化设计）、规划设计、初步设计、施工图设计、施工等各阶段的勘察要求。</w:t>
            </w:r>
          </w:p>
          <w:p w:rsidR="00D56F25" w:rsidRDefault="004F1A03">
            <w:pPr>
              <w:pStyle w:val="New"/>
              <w:ind w:firstLineChars="200" w:firstLine="480"/>
              <w:jc w:val="left"/>
              <w:rPr>
                <w:rFonts w:ascii="Times New Roman"/>
                <w:snapToGrid w:val="0"/>
                <w:kern w:val="0"/>
              </w:rPr>
            </w:pPr>
            <w:r>
              <w:rPr>
                <w:rFonts w:ascii="Times New Roman"/>
                <w:snapToGrid w:val="0"/>
                <w:kern w:val="0"/>
              </w:rPr>
              <w:t>（</w:t>
            </w:r>
            <w:r>
              <w:rPr>
                <w:rFonts w:ascii="Times New Roman"/>
                <w:snapToGrid w:val="0"/>
                <w:kern w:val="0"/>
              </w:rPr>
              <w:t>2</w:t>
            </w:r>
            <w:r>
              <w:rPr>
                <w:rFonts w:ascii="Times New Roman"/>
                <w:snapToGrid w:val="0"/>
                <w:kern w:val="0"/>
              </w:rPr>
              <w:t>）设计部分：确保项目顺利实施的报建、报批所需的设计文件。包括但不限于：</w:t>
            </w:r>
          </w:p>
          <w:p w:rsidR="00D56F25" w:rsidRDefault="004F1A03">
            <w:pPr>
              <w:pStyle w:val="New"/>
              <w:ind w:firstLineChars="200" w:firstLine="480"/>
              <w:jc w:val="left"/>
              <w:rPr>
                <w:rFonts w:ascii="Times New Roman"/>
                <w:snapToGrid w:val="0"/>
                <w:kern w:val="0"/>
              </w:rPr>
            </w:pPr>
            <w:r>
              <w:rPr>
                <w:rFonts w:hAnsi="宋体" w:cs="宋体" w:hint="eastAsia"/>
                <w:snapToGrid w:val="0"/>
                <w:kern w:val="0"/>
              </w:rPr>
              <w:t>①</w:t>
            </w:r>
            <w:r>
              <w:rPr>
                <w:rFonts w:ascii="Times New Roman"/>
                <w:snapToGrid w:val="0"/>
                <w:kern w:val="0"/>
              </w:rPr>
              <w:t>方案设计及深化、初步设计文件（包含初步设计深化、总平面及设计说明书、主要设备及材料、设计图纸及建筑、结构、建筑电气（含变配电）、给排水、暖通与空调、热能动力、环保、消防、抗震、防雷、幕墙、燃气、绿色建筑、节能、海绵城市设计、热泵系统、强、弱电系统、智能化系统等涉及初步设计文件须提交的所有专项设计）及概算编制。</w:t>
            </w:r>
          </w:p>
          <w:p w:rsidR="00D56F25" w:rsidRDefault="004F1A03">
            <w:pPr>
              <w:pStyle w:val="New"/>
              <w:ind w:firstLineChars="200" w:firstLine="480"/>
              <w:jc w:val="left"/>
              <w:rPr>
                <w:rFonts w:ascii="Times New Roman"/>
                <w:snapToGrid w:val="0"/>
                <w:kern w:val="0"/>
              </w:rPr>
            </w:pPr>
            <w:r>
              <w:rPr>
                <w:rFonts w:hAnsi="宋体" w:cs="宋体" w:hint="eastAsia"/>
                <w:snapToGrid w:val="0"/>
                <w:kern w:val="0"/>
              </w:rPr>
              <w:t>②</w:t>
            </w:r>
            <w:r>
              <w:rPr>
                <w:rFonts w:ascii="Times New Roman"/>
                <w:snapToGrid w:val="0"/>
                <w:kern w:val="0"/>
              </w:rPr>
              <w:t>红线范围内的室外附属工程（含地面停车场、绿地、体育运动场地、道路广场、校门、围墙、外水、外电、室外各类管网等其它需要建设</w:t>
            </w:r>
            <w:r>
              <w:rPr>
                <w:rFonts w:ascii="Times New Roman"/>
                <w:snapToGrid w:val="0"/>
                <w:kern w:val="0"/>
              </w:rPr>
              <w:t>的附属设施）方案设计及深化、初步设计文件（包含初步设计深化等）及概算编制。</w:t>
            </w:r>
          </w:p>
          <w:p w:rsidR="00D56F25" w:rsidRDefault="004F1A03">
            <w:pPr>
              <w:pStyle w:val="New"/>
              <w:ind w:firstLineChars="200" w:firstLine="480"/>
              <w:jc w:val="left"/>
              <w:rPr>
                <w:rFonts w:ascii="Times New Roman"/>
                <w:strike/>
                <w:szCs w:val="22"/>
              </w:rPr>
            </w:pPr>
            <w:r>
              <w:rPr>
                <w:rFonts w:ascii="Times New Roman" w:hint="eastAsia"/>
                <w:snapToGrid w:val="0"/>
                <w:kern w:val="0"/>
              </w:rPr>
              <w:t>(3)</w:t>
            </w:r>
            <w:r>
              <w:rPr>
                <w:rFonts w:ascii="Times New Roman"/>
                <w:snapToGrid w:val="0"/>
                <w:kern w:val="0"/>
              </w:rPr>
              <w:t>设计文件深度要求必须满足《建筑工程设计文件编制深度规定》的要求，各专业还应该满足各专业工程设计文件编制深度规范或规定的要求。</w:t>
            </w:r>
          </w:p>
        </w:tc>
      </w:tr>
      <w:tr w:rsidR="00D56F25">
        <w:tc>
          <w:tcPr>
            <w:tcW w:w="733" w:type="dxa"/>
            <w:vAlign w:val="center"/>
          </w:tcPr>
          <w:p w:rsidR="00D56F25" w:rsidRDefault="004F1A03">
            <w:pPr>
              <w:spacing w:line="360" w:lineRule="auto"/>
              <w:jc w:val="center"/>
              <w:rPr>
                <w:sz w:val="24"/>
                <w:szCs w:val="24"/>
              </w:rPr>
            </w:pPr>
            <w:r>
              <w:rPr>
                <w:sz w:val="24"/>
                <w:szCs w:val="24"/>
              </w:rPr>
              <w:lastRenderedPageBreak/>
              <w:t>14</w:t>
            </w:r>
          </w:p>
        </w:tc>
        <w:tc>
          <w:tcPr>
            <w:tcW w:w="1750" w:type="dxa"/>
            <w:vAlign w:val="center"/>
          </w:tcPr>
          <w:p w:rsidR="00D56F25" w:rsidRDefault="004F1A03">
            <w:pPr>
              <w:pStyle w:val="New"/>
              <w:jc w:val="center"/>
              <w:rPr>
                <w:rFonts w:ascii="Times New Roman"/>
                <w:szCs w:val="24"/>
              </w:rPr>
            </w:pPr>
            <w:r>
              <w:rPr>
                <w:rFonts w:ascii="Times New Roman"/>
                <w:szCs w:val="24"/>
              </w:rPr>
              <w:t>工期要求</w:t>
            </w:r>
          </w:p>
        </w:tc>
        <w:tc>
          <w:tcPr>
            <w:tcW w:w="7574" w:type="dxa"/>
            <w:vAlign w:val="center"/>
          </w:tcPr>
          <w:p w:rsidR="00D56F25" w:rsidRDefault="004F1A03">
            <w:pPr>
              <w:pStyle w:val="New"/>
              <w:jc w:val="left"/>
              <w:rPr>
                <w:rFonts w:ascii="Times New Roman"/>
                <w:sz w:val="21"/>
              </w:rPr>
            </w:pPr>
            <w:r>
              <w:rPr>
                <w:rFonts w:ascii="Times New Roman"/>
                <w:szCs w:val="24"/>
              </w:rPr>
              <w:t>勘察、设计工期共</w:t>
            </w:r>
            <w:r>
              <w:rPr>
                <w:rFonts w:ascii="Times New Roman"/>
                <w:szCs w:val="24"/>
                <w:u w:val="single"/>
              </w:rPr>
              <w:t xml:space="preserve"> 30 </w:t>
            </w:r>
            <w:r>
              <w:rPr>
                <w:rFonts w:ascii="Times New Roman"/>
                <w:szCs w:val="24"/>
              </w:rPr>
              <w:t>日历天</w:t>
            </w:r>
          </w:p>
        </w:tc>
      </w:tr>
      <w:tr w:rsidR="00D56F25">
        <w:tc>
          <w:tcPr>
            <w:tcW w:w="733" w:type="dxa"/>
            <w:vAlign w:val="center"/>
          </w:tcPr>
          <w:p w:rsidR="00D56F25" w:rsidRDefault="004F1A03">
            <w:pPr>
              <w:spacing w:line="360" w:lineRule="auto"/>
              <w:jc w:val="center"/>
              <w:rPr>
                <w:sz w:val="24"/>
                <w:szCs w:val="24"/>
              </w:rPr>
            </w:pPr>
            <w:r>
              <w:rPr>
                <w:sz w:val="24"/>
                <w:szCs w:val="24"/>
              </w:rPr>
              <w:t>15</w:t>
            </w:r>
          </w:p>
        </w:tc>
        <w:tc>
          <w:tcPr>
            <w:tcW w:w="1750" w:type="dxa"/>
            <w:vAlign w:val="center"/>
          </w:tcPr>
          <w:p w:rsidR="00D56F25" w:rsidRDefault="004F1A03">
            <w:pPr>
              <w:wordWrap w:val="0"/>
              <w:adjustRightInd w:val="0"/>
              <w:snapToGrid w:val="0"/>
              <w:spacing w:line="360" w:lineRule="auto"/>
              <w:jc w:val="center"/>
              <w:rPr>
                <w:sz w:val="24"/>
                <w:szCs w:val="24"/>
              </w:rPr>
            </w:pPr>
            <w:r>
              <w:rPr>
                <w:sz w:val="24"/>
                <w:szCs w:val="24"/>
              </w:rPr>
              <w:t>房屋建筑工程</w:t>
            </w:r>
          </w:p>
          <w:p w:rsidR="00D56F25" w:rsidRDefault="004F1A03">
            <w:pPr>
              <w:wordWrap w:val="0"/>
              <w:adjustRightInd w:val="0"/>
              <w:snapToGrid w:val="0"/>
              <w:spacing w:line="360" w:lineRule="auto"/>
              <w:jc w:val="center"/>
              <w:rPr>
                <w:sz w:val="24"/>
                <w:szCs w:val="24"/>
              </w:rPr>
            </w:pPr>
            <w:r>
              <w:rPr>
                <w:sz w:val="24"/>
                <w:szCs w:val="24"/>
              </w:rPr>
              <w:t>绿色建筑标准</w:t>
            </w:r>
          </w:p>
        </w:tc>
        <w:tc>
          <w:tcPr>
            <w:tcW w:w="7574" w:type="dxa"/>
            <w:vAlign w:val="center"/>
          </w:tcPr>
          <w:p w:rsidR="00D56F25" w:rsidRDefault="004F1A03">
            <w:pPr>
              <w:wordWrap w:val="0"/>
              <w:adjustRightInd w:val="0"/>
              <w:snapToGrid w:val="0"/>
              <w:spacing w:line="360" w:lineRule="auto"/>
              <w:jc w:val="left"/>
              <w:rPr>
                <w:sz w:val="24"/>
                <w:szCs w:val="24"/>
              </w:rPr>
            </w:pPr>
            <w:r>
              <w:rPr>
                <w:sz w:val="24"/>
                <w:szCs w:val="24"/>
              </w:rPr>
              <w:t>本招标项目纳入绿色建设实施范围。</w:t>
            </w:r>
          </w:p>
        </w:tc>
      </w:tr>
      <w:tr w:rsidR="00D56F25">
        <w:tc>
          <w:tcPr>
            <w:tcW w:w="733" w:type="dxa"/>
            <w:vAlign w:val="center"/>
          </w:tcPr>
          <w:p w:rsidR="00D56F25" w:rsidRDefault="004F1A03">
            <w:pPr>
              <w:spacing w:line="360" w:lineRule="auto"/>
              <w:jc w:val="center"/>
              <w:rPr>
                <w:sz w:val="24"/>
                <w:szCs w:val="24"/>
              </w:rPr>
            </w:pPr>
            <w:r>
              <w:rPr>
                <w:sz w:val="24"/>
                <w:szCs w:val="24"/>
              </w:rPr>
              <w:t>16</w:t>
            </w:r>
          </w:p>
        </w:tc>
        <w:tc>
          <w:tcPr>
            <w:tcW w:w="1750" w:type="dxa"/>
            <w:vAlign w:val="center"/>
          </w:tcPr>
          <w:p w:rsidR="00D56F25" w:rsidRDefault="004F1A03">
            <w:pPr>
              <w:pStyle w:val="New"/>
              <w:jc w:val="center"/>
              <w:rPr>
                <w:rFonts w:ascii="Times New Roman"/>
                <w:szCs w:val="24"/>
              </w:rPr>
            </w:pPr>
            <w:r>
              <w:rPr>
                <w:rFonts w:ascii="Times New Roman"/>
                <w:szCs w:val="24"/>
              </w:rPr>
              <w:t>最高投标限价</w:t>
            </w:r>
          </w:p>
        </w:tc>
        <w:tc>
          <w:tcPr>
            <w:tcW w:w="7574" w:type="dxa"/>
            <w:vAlign w:val="center"/>
          </w:tcPr>
          <w:p w:rsidR="00D56F25" w:rsidRDefault="004F1A03">
            <w:pPr>
              <w:pStyle w:val="New"/>
              <w:rPr>
                <w:rFonts w:ascii="Times New Roman"/>
              </w:rPr>
            </w:pPr>
            <w:r>
              <w:rPr>
                <w:rFonts w:ascii="Times New Roman"/>
                <w:bCs/>
                <w:szCs w:val="22"/>
              </w:rPr>
              <w:t>详见招标文件</w:t>
            </w:r>
            <w:r>
              <w:rPr>
                <w:rFonts w:ascii="Times New Roman"/>
                <w:bCs/>
                <w:szCs w:val="22"/>
              </w:rPr>
              <w:t>“8</w:t>
            </w:r>
            <w:r>
              <w:rPr>
                <w:rFonts w:ascii="Times New Roman"/>
                <w:bCs/>
                <w:szCs w:val="22"/>
              </w:rPr>
              <w:t>、</w:t>
            </w:r>
            <w:r>
              <w:rPr>
                <w:rFonts w:ascii="Times New Roman"/>
                <w:bCs/>
                <w:szCs w:val="40"/>
              </w:rPr>
              <w:t>最高投标限价的确定及投标报价的约定</w:t>
            </w:r>
            <w:r>
              <w:rPr>
                <w:rFonts w:ascii="Times New Roman"/>
                <w:bCs/>
                <w:szCs w:val="22"/>
              </w:rPr>
              <w:t>”</w:t>
            </w:r>
          </w:p>
        </w:tc>
      </w:tr>
      <w:tr w:rsidR="00D56F25">
        <w:tc>
          <w:tcPr>
            <w:tcW w:w="733" w:type="dxa"/>
            <w:vAlign w:val="center"/>
          </w:tcPr>
          <w:p w:rsidR="00D56F25" w:rsidRDefault="004F1A03">
            <w:pPr>
              <w:spacing w:line="360" w:lineRule="auto"/>
              <w:jc w:val="center"/>
              <w:rPr>
                <w:sz w:val="24"/>
                <w:szCs w:val="24"/>
              </w:rPr>
            </w:pPr>
            <w:r>
              <w:rPr>
                <w:sz w:val="24"/>
                <w:szCs w:val="24"/>
              </w:rPr>
              <w:t>17</w:t>
            </w:r>
          </w:p>
        </w:tc>
        <w:tc>
          <w:tcPr>
            <w:tcW w:w="1750" w:type="dxa"/>
            <w:vAlign w:val="center"/>
          </w:tcPr>
          <w:p w:rsidR="00D56F25" w:rsidRDefault="004F1A03">
            <w:pPr>
              <w:pStyle w:val="New"/>
              <w:jc w:val="center"/>
              <w:rPr>
                <w:rFonts w:ascii="Times New Roman"/>
              </w:rPr>
            </w:pPr>
            <w:r>
              <w:rPr>
                <w:rFonts w:ascii="Times New Roman"/>
              </w:rPr>
              <w:t>质量标准</w:t>
            </w:r>
          </w:p>
        </w:tc>
        <w:tc>
          <w:tcPr>
            <w:tcW w:w="7574" w:type="dxa"/>
            <w:vAlign w:val="center"/>
          </w:tcPr>
          <w:p w:rsidR="00D56F25" w:rsidRDefault="004F1A03">
            <w:pPr>
              <w:pStyle w:val="New"/>
              <w:rPr>
                <w:rFonts w:ascii="Times New Roman"/>
                <w:kern w:val="0"/>
                <w:szCs w:val="24"/>
              </w:rPr>
            </w:pPr>
            <w:r>
              <w:rPr>
                <w:rFonts w:ascii="Times New Roman"/>
                <w:kern w:val="0"/>
                <w:szCs w:val="24"/>
              </w:rPr>
              <w:t>勘察要求：符合住建部颁布的现行有关勘察规范要求。</w:t>
            </w:r>
          </w:p>
          <w:p w:rsidR="00D56F25" w:rsidRDefault="004F1A03">
            <w:pPr>
              <w:pStyle w:val="New"/>
              <w:rPr>
                <w:rFonts w:ascii="Times New Roman"/>
              </w:rPr>
            </w:pPr>
            <w:r>
              <w:rPr>
                <w:rFonts w:ascii="Times New Roman"/>
                <w:kern w:val="0"/>
                <w:szCs w:val="24"/>
              </w:rPr>
              <w:t>设计要求：必须满足有关</w:t>
            </w:r>
            <w:r>
              <w:rPr>
                <w:rFonts w:ascii="Times New Roman"/>
                <w:snapToGrid w:val="0"/>
                <w:kern w:val="0"/>
              </w:rPr>
              <w:t>规范或规定的要求，并</w:t>
            </w:r>
            <w:r>
              <w:rPr>
                <w:rFonts w:ascii="Times New Roman"/>
                <w:kern w:val="0"/>
                <w:szCs w:val="24"/>
              </w:rPr>
              <w:t>通过有关部门的审查。</w:t>
            </w:r>
          </w:p>
        </w:tc>
      </w:tr>
      <w:tr w:rsidR="00D56F25">
        <w:tc>
          <w:tcPr>
            <w:tcW w:w="733" w:type="dxa"/>
            <w:vAlign w:val="center"/>
          </w:tcPr>
          <w:p w:rsidR="00D56F25" w:rsidRDefault="004F1A03">
            <w:pPr>
              <w:spacing w:line="360" w:lineRule="auto"/>
              <w:jc w:val="center"/>
              <w:rPr>
                <w:sz w:val="24"/>
                <w:szCs w:val="24"/>
              </w:rPr>
            </w:pPr>
            <w:r>
              <w:rPr>
                <w:sz w:val="24"/>
                <w:szCs w:val="24"/>
              </w:rPr>
              <w:t>18</w:t>
            </w:r>
          </w:p>
        </w:tc>
        <w:tc>
          <w:tcPr>
            <w:tcW w:w="1750" w:type="dxa"/>
            <w:vAlign w:val="center"/>
          </w:tcPr>
          <w:p w:rsidR="00D56F25" w:rsidRDefault="004F1A03">
            <w:pPr>
              <w:snapToGrid w:val="0"/>
              <w:spacing w:line="360" w:lineRule="auto"/>
              <w:jc w:val="center"/>
              <w:rPr>
                <w:sz w:val="24"/>
                <w:szCs w:val="22"/>
              </w:rPr>
            </w:pPr>
            <w:r>
              <w:rPr>
                <w:sz w:val="24"/>
                <w:szCs w:val="22"/>
              </w:rPr>
              <w:t>投标人资质</w:t>
            </w:r>
          </w:p>
          <w:p w:rsidR="00D56F25" w:rsidRDefault="004F1A03">
            <w:pPr>
              <w:pStyle w:val="New"/>
              <w:jc w:val="center"/>
              <w:rPr>
                <w:rFonts w:ascii="Times New Roman"/>
              </w:rPr>
            </w:pPr>
            <w:r>
              <w:rPr>
                <w:rFonts w:ascii="Times New Roman"/>
                <w:szCs w:val="22"/>
              </w:rPr>
              <w:t>及条件要求</w:t>
            </w:r>
          </w:p>
        </w:tc>
        <w:tc>
          <w:tcPr>
            <w:tcW w:w="7574" w:type="dxa"/>
            <w:vAlign w:val="center"/>
          </w:tcPr>
          <w:p w:rsidR="00D56F25" w:rsidRDefault="004F1A03">
            <w:pPr>
              <w:pStyle w:val="New"/>
              <w:jc w:val="left"/>
              <w:rPr>
                <w:rFonts w:ascii="Times New Roman"/>
                <w:szCs w:val="22"/>
              </w:rPr>
            </w:pPr>
            <w:r>
              <w:rPr>
                <w:rFonts w:ascii="Times New Roman"/>
                <w:szCs w:val="22"/>
              </w:rPr>
              <w:t>投标人必须具备以下资质及条件：</w:t>
            </w:r>
          </w:p>
          <w:p w:rsidR="00D56F25" w:rsidRDefault="004F1A03">
            <w:pPr>
              <w:spacing w:line="480" w:lineRule="auto"/>
              <w:ind w:firstLineChars="200" w:firstLine="482"/>
              <w:rPr>
                <w:sz w:val="24"/>
                <w:szCs w:val="24"/>
              </w:rPr>
            </w:pPr>
            <w:r>
              <w:rPr>
                <w:b/>
                <w:bCs/>
                <w:sz w:val="24"/>
                <w:szCs w:val="24"/>
              </w:rPr>
              <w:t>1.</w:t>
            </w:r>
            <w:r>
              <w:rPr>
                <w:sz w:val="24"/>
                <w:szCs w:val="24"/>
              </w:rPr>
              <w:t>本次招标接受联合体投标，联合体以一个投标人的身份共同投</w:t>
            </w:r>
            <w:r>
              <w:rPr>
                <w:sz w:val="24"/>
                <w:szCs w:val="24"/>
              </w:rPr>
              <w:lastRenderedPageBreak/>
              <w:t>标。</w:t>
            </w:r>
          </w:p>
          <w:p w:rsidR="00D56F25" w:rsidRDefault="004F1A03">
            <w:pPr>
              <w:spacing w:line="480" w:lineRule="auto"/>
              <w:ind w:firstLineChars="200" w:firstLine="482"/>
              <w:rPr>
                <w:sz w:val="24"/>
                <w:szCs w:val="24"/>
              </w:rPr>
            </w:pPr>
            <w:r>
              <w:rPr>
                <w:b/>
                <w:bCs/>
                <w:sz w:val="24"/>
                <w:szCs w:val="24"/>
              </w:rPr>
              <w:t xml:space="preserve">1.1 </w:t>
            </w:r>
            <w:r>
              <w:rPr>
                <w:sz w:val="24"/>
                <w:szCs w:val="24"/>
              </w:rPr>
              <w:t>联合体成员数量不超过</w:t>
            </w:r>
            <w:r>
              <w:rPr>
                <w:sz w:val="24"/>
                <w:szCs w:val="24"/>
              </w:rPr>
              <w:t>2</w:t>
            </w:r>
            <w:r>
              <w:rPr>
                <w:sz w:val="24"/>
                <w:szCs w:val="24"/>
              </w:rPr>
              <w:t>个。</w:t>
            </w:r>
          </w:p>
          <w:p w:rsidR="00D56F25" w:rsidRDefault="004F1A03">
            <w:pPr>
              <w:spacing w:line="480" w:lineRule="auto"/>
              <w:ind w:firstLineChars="200" w:firstLine="482"/>
              <w:rPr>
                <w:sz w:val="24"/>
                <w:szCs w:val="24"/>
              </w:rPr>
            </w:pPr>
            <w:r>
              <w:rPr>
                <w:b/>
                <w:bCs/>
                <w:sz w:val="24"/>
                <w:szCs w:val="24"/>
              </w:rPr>
              <w:t>1.2</w:t>
            </w:r>
            <w:r>
              <w:rPr>
                <w:sz w:val="24"/>
                <w:szCs w:val="24"/>
              </w:rPr>
              <w:t xml:space="preserve"> </w:t>
            </w:r>
            <w:r>
              <w:rPr>
                <w:sz w:val="24"/>
                <w:szCs w:val="24"/>
              </w:rPr>
              <w:t>联合体各方应按招标文件提供的格式签订联合体协议书，明确联合体牵头人和各方权利义务，并承诺就中标项目向招标人承担连带责任。《联合体协议书》作为投标文件的组成部分向招标人提交。</w:t>
            </w:r>
          </w:p>
          <w:p w:rsidR="00D56F25" w:rsidRDefault="004F1A03">
            <w:pPr>
              <w:spacing w:line="480" w:lineRule="auto"/>
              <w:ind w:firstLineChars="200" w:firstLine="482"/>
              <w:rPr>
                <w:sz w:val="24"/>
                <w:szCs w:val="24"/>
              </w:rPr>
            </w:pPr>
            <w:r>
              <w:rPr>
                <w:b/>
                <w:bCs/>
                <w:sz w:val="24"/>
                <w:szCs w:val="24"/>
              </w:rPr>
              <w:t>1.3</w:t>
            </w:r>
            <w:r>
              <w:rPr>
                <w:sz w:val="24"/>
                <w:szCs w:val="24"/>
              </w:rPr>
              <w:t xml:space="preserve"> </w:t>
            </w:r>
            <w:r>
              <w:rPr>
                <w:sz w:val="24"/>
                <w:szCs w:val="24"/>
              </w:rPr>
              <w:t>联合体成员单位均应具备拟承担的工作内容（以《联合体协议书》的约定为准）所规定的资格条件。若同一工作内容由两个或两个以上单位共同承担，该项工作内容按照资质等级较低的单位确定联合体资质等级。</w:t>
            </w:r>
          </w:p>
          <w:p w:rsidR="00D56F25" w:rsidRDefault="004F1A03">
            <w:pPr>
              <w:spacing w:line="480" w:lineRule="auto"/>
              <w:ind w:firstLineChars="200" w:firstLine="482"/>
              <w:rPr>
                <w:sz w:val="24"/>
                <w:szCs w:val="24"/>
              </w:rPr>
            </w:pPr>
            <w:r>
              <w:rPr>
                <w:b/>
                <w:bCs/>
                <w:sz w:val="24"/>
                <w:szCs w:val="24"/>
              </w:rPr>
              <w:t xml:space="preserve">1.4 </w:t>
            </w:r>
            <w:r>
              <w:rPr>
                <w:sz w:val="24"/>
                <w:szCs w:val="24"/>
              </w:rPr>
              <w:t>联合体各方不得再以自己名义单独或参加其他联合体在本招标项目中投标，否则各相关投标均无效。</w:t>
            </w:r>
          </w:p>
          <w:p w:rsidR="00D56F25" w:rsidRDefault="004F1A03">
            <w:pPr>
              <w:spacing w:line="480" w:lineRule="auto"/>
              <w:ind w:firstLineChars="200" w:firstLine="482"/>
              <w:rPr>
                <w:sz w:val="24"/>
                <w:szCs w:val="24"/>
              </w:rPr>
            </w:pPr>
            <w:r>
              <w:rPr>
                <w:b/>
                <w:bCs/>
                <w:sz w:val="24"/>
                <w:szCs w:val="24"/>
              </w:rPr>
              <w:t>2.</w:t>
            </w:r>
            <w:r>
              <w:rPr>
                <w:sz w:val="24"/>
                <w:szCs w:val="24"/>
              </w:rPr>
              <w:t>资质要求</w:t>
            </w:r>
          </w:p>
          <w:p w:rsidR="00D56F25" w:rsidRDefault="004F1A03">
            <w:pPr>
              <w:spacing w:line="480" w:lineRule="auto"/>
              <w:ind w:firstLineChars="200" w:firstLine="482"/>
              <w:rPr>
                <w:sz w:val="24"/>
                <w:szCs w:val="24"/>
              </w:rPr>
            </w:pPr>
            <w:r>
              <w:rPr>
                <w:b/>
                <w:bCs/>
                <w:sz w:val="24"/>
                <w:szCs w:val="24"/>
              </w:rPr>
              <w:t>2.1</w:t>
            </w:r>
            <w:r>
              <w:rPr>
                <w:sz w:val="24"/>
                <w:szCs w:val="24"/>
              </w:rPr>
              <w:t>投标人须持有市场监督管理部门（或原工商管理部门）核发的营业执照，按国家法律经营的独立法人（建筑设计事务所资质投标的可以是合伙企业）。</w:t>
            </w:r>
          </w:p>
          <w:p w:rsidR="00D56F25" w:rsidRDefault="004F1A03">
            <w:pPr>
              <w:spacing w:line="480" w:lineRule="auto"/>
              <w:ind w:firstLineChars="200" w:firstLine="482"/>
              <w:rPr>
                <w:sz w:val="24"/>
                <w:szCs w:val="24"/>
              </w:rPr>
            </w:pPr>
            <w:r>
              <w:rPr>
                <w:b/>
                <w:bCs/>
                <w:sz w:val="24"/>
                <w:szCs w:val="24"/>
              </w:rPr>
              <w:t>2.2</w:t>
            </w:r>
            <w:r>
              <w:rPr>
                <w:sz w:val="24"/>
                <w:szCs w:val="24"/>
              </w:rPr>
              <w:t>工程勘察、设计单位须持有建设行政主管部门核发的资质证书。</w:t>
            </w:r>
          </w:p>
          <w:p w:rsidR="00D56F25" w:rsidRDefault="004F1A03">
            <w:pPr>
              <w:spacing w:line="480" w:lineRule="auto"/>
              <w:ind w:firstLineChars="200" w:firstLine="482"/>
              <w:jc w:val="left"/>
              <w:rPr>
                <w:sz w:val="24"/>
                <w:szCs w:val="24"/>
              </w:rPr>
            </w:pPr>
            <w:r>
              <w:rPr>
                <w:b/>
                <w:bCs/>
                <w:sz w:val="24"/>
                <w:szCs w:val="24"/>
              </w:rPr>
              <w:t>2.3</w:t>
            </w:r>
            <w:r>
              <w:rPr>
                <w:sz w:val="24"/>
                <w:szCs w:val="24"/>
              </w:rPr>
              <w:t>参加投标的投标人可以是单一独立法人或由不超过两家独立法人组成的联合体（建筑设计事务所资质投标的可以是合伙企业）（必须注明其中一家为牵头人；联合体成员中勘察、设计企业分别不得超过一家），联合体各方不得再以自己的名义单独申请，也不得同时参加两个或两个以上的联合体进行本项目的投标。单一独立法人必须至少同时具备以下</w:t>
            </w:r>
            <w:r>
              <w:rPr>
                <w:rFonts w:ascii="宋体" w:hAnsi="宋体" w:cs="宋体" w:hint="eastAsia"/>
                <w:sz w:val="24"/>
                <w:szCs w:val="24"/>
              </w:rPr>
              <w:t>①</w:t>
            </w:r>
            <w:r>
              <w:rPr>
                <w:sz w:val="24"/>
                <w:szCs w:val="24"/>
              </w:rPr>
              <w:t>～</w:t>
            </w:r>
            <w:r>
              <w:rPr>
                <w:rFonts w:ascii="宋体" w:hAnsi="宋体" w:cs="宋体" w:hint="eastAsia"/>
                <w:sz w:val="24"/>
                <w:szCs w:val="24"/>
              </w:rPr>
              <w:t>②</w:t>
            </w:r>
            <w:r>
              <w:rPr>
                <w:sz w:val="24"/>
                <w:szCs w:val="24"/>
              </w:rPr>
              <w:t>资质，组成联合体投标的，联合后必须至少具备以下</w:t>
            </w:r>
            <w:r>
              <w:rPr>
                <w:rFonts w:ascii="宋体" w:hAnsi="宋体" w:cs="宋体" w:hint="eastAsia"/>
                <w:sz w:val="24"/>
                <w:szCs w:val="24"/>
              </w:rPr>
              <w:t>①</w:t>
            </w:r>
            <w:r>
              <w:rPr>
                <w:sz w:val="24"/>
                <w:szCs w:val="24"/>
              </w:rPr>
              <w:t>～</w:t>
            </w:r>
            <w:r>
              <w:rPr>
                <w:rFonts w:ascii="宋体" w:hAnsi="宋体" w:cs="宋体" w:hint="eastAsia"/>
                <w:sz w:val="24"/>
                <w:szCs w:val="24"/>
              </w:rPr>
              <w:t>②</w:t>
            </w:r>
            <w:r>
              <w:rPr>
                <w:sz w:val="24"/>
                <w:szCs w:val="24"/>
              </w:rPr>
              <w:t>资质，联合体牵头人必须具备</w:t>
            </w:r>
            <w:r>
              <w:rPr>
                <w:rFonts w:ascii="宋体" w:hAnsi="宋体" w:cs="宋体" w:hint="eastAsia"/>
                <w:sz w:val="24"/>
                <w:szCs w:val="24"/>
              </w:rPr>
              <w:t>①</w:t>
            </w:r>
            <w:r>
              <w:rPr>
                <w:sz w:val="24"/>
                <w:szCs w:val="24"/>
              </w:rPr>
              <w:t>资质：</w:t>
            </w:r>
          </w:p>
          <w:p w:rsidR="00D56F25" w:rsidRDefault="004F1A03">
            <w:pPr>
              <w:spacing w:line="480" w:lineRule="auto"/>
              <w:ind w:firstLineChars="200" w:firstLine="480"/>
              <w:rPr>
                <w:sz w:val="24"/>
                <w:szCs w:val="24"/>
              </w:rPr>
            </w:pPr>
            <w:r>
              <w:rPr>
                <w:rFonts w:ascii="宋体" w:hAnsi="宋体" w:cs="宋体" w:hint="eastAsia"/>
                <w:sz w:val="24"/>
                <w:szCs w:val="24"/>
              </w:rPr>
              <w:t>①</w:t>
            </w:r>
            <w:r>
              <w:rPr>
                <w:sz w:val="24"/>
                <w:szCs w:val="24"/>
              </w:rPr>
              <w:t>设计资质必须具备建设行政主管部门颁发的以下资质之一：</w:t>
            </w:r>
          </w:p>
          <w:p w:rsidR="00D56F25" w:rsidRDefault="004F1A03">
            <w:pPr>
              <w:spacing w:line="480" w:lineRule="auto"/>
              <w:ind w:firstLineChars="200" w:firstLine="480"/>
              <w:rPr>
                <w:sz w:val="24"/>
                <w:szCs w:val="24"/>
              </w:rPr>
            </w:pPr>
            <w:r>
              <w:rPr>
                <w:sz w:val="24"/>
                <w:szCs w:val="24"/>
              </w:rPr>
              <w:t>1</w:t>
            </w:r>
            <w:r>
              <w:rPr>
                <w:sz w:val="24"/>
                <w:szCs w:val="24"/>
              </w:rPr>
              <w:t>）工程设计综合资质甲级；</w:t>
            </w:r>
          </w:p>
          <w:p w:rsidR="00D56F25" w:rsidRDefault="004F1A03">
            <w:pPr>
              <w:spacing w:line="480" w:lineRule="auto"/>
              <w:ind w:firstLineChars="200" w:firstLine="480"/>
              <w:rPr>
                <w:sz w:val="24"/>
                <w:szCs w:val="24"/>
              </w:rPr>
            </w:pPr>
            <w:r>
              <w:rPr>
                <w:sz w:val="24"/>
                <w:szCs w:val="24"/>
              </w:rPr>
              <w:t>2</w:t>
            </w:r>
            <w:r>
              <w:rPr>
                <w:sz w:val="24"/>
                <w:szCs w:val="24"/>
              </w:rPr>
              <w:t>）建筑行业工程设计甲级资质；</w:t>
            </w:r>
          </w:p>
          <w:p w:rsidR="00D56F25" w:rsidRDefault="004F1A03">
            <w:pPr>
              <w:spacing w:line="480" w:lineRule="auto"/>
              <w:ind w:firstLineChars="200" w:firstLine="480"/>
              <w:rPr>
                <w:sz w:val="24"/>
                <w:szCs w:val="24"/>
              </w:rPr>
            </w:pPr>
            <w:r>
              <w:rPr>
                <w:sz w:val="24"/>
                <w:szCs w:val="24"/>
              </w:rPr>
              <w:lastRenderedPageBreak/>
              <w:t>3</w:t>
            </w:r>
            <w:r>
              <w:rPr>
                <w:sz w:val="24"/>
                <w:szCs w:val="24"/>
              </w:rPr>
              <w:t>）建筑行业工程设计</w:t>
            </w:r>
            <w:r>
              <w:rPr>
                <w:sz w:val="24"/>
                <w:szCs w:val="24"/>
              </w:rPr>
              <w:t>(</w:t>
            </w:r>
            <w:r>
              <w:rPr>
                <w:sz w:val="24"/>
                <w:szCs w:val="24"/>
              </w:rPr>
              <w:t>建筑工程专业</w:t>
            </w:r>
            <w:r>
              <w:rPr>
                <w:sz w:val="24"/>
                <w:szCs w:val="24"/>
              </w:rPr>
              <w:t>)</w:t>
            </w:r>
            <w:r>
              <w:rPr>
                <w:sz w:val="24"/>
                <w:szCs w:val="24"/>
              </w:rPr>
              <w:t>甲级资质；</w:t>
            </w:r>
          </w:p>
          <w:p w:rsidR="00D56F25" w:rsidRDefault="004F1A03">
            <w:pPr>
              <w:spacing w:line="480" w:lineRule="auto"/>
              <w:ind w:firstLineChars="200" w:firstLine="480"/>
              <w:rPr>
                <w:sz w:val="24"/>
                <w:szCs w:val="24"/>
              </w:rPr>
            </w:pPr>
            <w:r>
              <w:rPr>
                <w:sz w:val="24"/>
                <w:szCs w:val="24"/>
              </w:rPr>
              <w:t>4</w:t>
            </w:r>
            <w:r>
              <w:rPr>
                <w:sz w:val="24"/>
                <w:szCs w:val="24"/>
              </w:rPr>
              <w:t>）建筑设计事务所资质。</w:t>
            </w:r>
          </w:p>
          <w:p w:rsidR="00D56F25" w:rsidRDefault="004F1A03">
            <w:pPr>
              <w:spacing w:line="480" w:lineRule="auto"/>
              <w:ind w:firstLineChars="200" w:firstLine="480"/>
              <w:rPr>
                <w:sz w:val="24"/>
                <w:szCs w:val="24"/>
              </w:rPr>
            </w:pPr>
            <w:r>
              <w:rPr>
                <w:sz w:val="24"/>
                <w:szCs w:val="24"/>
              </w:rPr>
              <w:t>设计单位仅具备建筑设计事务所资质的，应当自行完成招标范围内的建筑专业设计业务，并在保证整个建筑工程项目完整性的前提下，经招标人同意，将其他专业设计业务发包给具有相应资质的分包方。</w:t>
            </w:r>
          </w:p>
          <w:p w:rsidR="00D56F25" w:rsidRDefault="004F1A03">
            <w:pPr>
              <w:spacing w:line="520" w:lineRule="exact"/>
              <w:ind w:firstLineChars="200" w:firstLine="480"/>
              <w:rPr>
                <w:sz w:val="24"/>
                <w:szCs w:val="24"/>
              </w:rPr>
            </w:pPr>
            <w:r>
              <w:rPr>
                <w:rFonts w:ascii="宋体" w:hAnsi="宋体" w:cs="宋体" w:hint="eastAsia"/>
                <w:sz w:val="24"/>
                <w:szCs w:val="24"/>
              </w:rPr>
              <w:t>②</w:t>
            </w:r>
            <w:r>
              <w:rPr>
                <w:sz w:val="24"/>
                <w:szCs w:val="24"/>
              </w:rPr>
              <w:t>勘察企业必须具备建设行政主管部门颁发的以下资质之一：</w:t>
            </w:r>
          </w:p>
          <w:p w:rsidR="00D56F25" w:rsidRDefault="004F1A03">
            <w:pPr>
              <w:spacing w:line="520" w:lineRule="exact"/>
              <w:ind w:firstLineChars="200" w:firstLine="480"/>
              <w:rPr>
                <w:sz w:val="24"/>
                <w:szCs w:val="24"/>
              </w:rPr>
            </w:pPr>
            <w:r>
              <w:rPr>
                <w:sz w:val="24"/>
                <w:szCs w:val="24"/>
              </w:rPr>
              <w:t>1</w:t>
            </w:r>
            <w:r>
              <w:rPr>
                <w:sz w:val="24"/>
                <w:szCs w:val="24"/>
              </w:rPr>
              <w:t>）工程勘察综合类甲级资质；</w:t>
            </w:r>
          </w:p>
          <w:p w:rsidR="00D56F25" w:rsidRDefault="004F1A03">
            <w:pPr>
              <w:spacing w:line="520" w:lineRule="exact"/>
              <w:ind w:firstLineChars="200" w:firstLine="480"/>
              <w:rPr>
                <w:sz w:val="24"/>
                <w:szCs w:val="24"/>
              </w:rPr>
            </w:pPr>
            <w:r>
              <w:rPr>
                <w:sz w:val="24"/>
                <w:szCs w:val="24"/>
              </w:rPr>
              <w:t>2</w:t>
            </w:r>
            <w:r>
              <w:rPr>
                <w:sz w:val="24"/>
                <w:szCs w:val="24"/>
              </w:rPr>
              <w:t>）工程勘察专业类（岩土工程）甲级资质；</w:t>
            </w:r>
          </w:p>
          <w:p w:rsidR="00D56F25" w:rsidRDefault="004F1A03">
            <w:pPr>
              <w:spacing w:line="520" w:lineRule="exact"/>
              <w:ind w:firstLineChars="200" w:firstLine="480"/>
              <w:rPr>
                <w:sz w:val="24"/>
                <w:szCs w:val="24"/>
              </w:rPr>
            </w:pPr>
            <w:r>
              <w:rPr>
                <w:sz w:val="24"/>
                <w:szCs w:val="24"/>
              </w:rPr>
              <w:t>3</w:t>
            </w:r>
            <w:r>
              <w:rPr>
                <w:sz w:val="24"/>
                <w:szCs w:val="24"/>
              </w:rPr>
              <w:t>）工程勘察专业类（岩土工程勘察）甲级资质。</w:t>
            </w:r>
          </w:p>
          <w:p w:rsidR="00D56F25" w:rsidRDefault="004F1A03">
            <w:pPr>
              <w:spacing w:line="520" w:lineRule="exact"/>
              <w:ind w:firstLineChars="200" w:firstLine="482"/>
              <w:rPr>
                <w:sz w:val="24"/>
                <w:szCs w:val="24"/>
              </w:rPr>
            </w:pPr>
            <w:r>
              <w:rPr>
                <w:b/>
                <w:bCs/>
                <w:sz w:val="24"/>
                <w:szCs w:val="24"/>
              </w:rPr>
              <w:t>2.4</w:t>
            </w:r>
            <w:r>
              <w:rPr>
                <w:sz w:val="24"/>
                <w:szCs w:val="24"/>
              </w:rPr>
              <w:t>根据有关文件精神，在新冠肺炎疫情防控期间，投标</w:t>
            </w:r>
            <w:r>
              <w:rPr>
                <w:sz w:val="24"/>
                <w:szCs w:val="24"/>
              </w:rPr>
              <w:t>人的企业相关证书、人员资质、资格有效期到期的，均按该证书的发证机构相关行业主管部门最新文件执行（如自动顺延或推迟办理延期业务的通知），投标人必须将相关文件附在该证书后面中，证明在开标日继续有效的。</w:t>
            </w:r>
          </w:p>
          <w:p w:rsidR="00D56F25" w:rsidRDefault="004F1A03">
            <w:pPr>
              <w:spacing w:line="520" w:lineRule="exact"/>
              <w:ind w:firstLineChars="200" w:firstLine="482"/>
              <w:rPr>
                <w:sz w:val="24"/>
                <w:szCs w:val="24"/>
              </w:rPr>
            </w:pPr>
            <w:r>
              <w:rPr>
                <w:b/>
                <w:bCs/>
                <w:sz w:val="24"/>
                <w:szCs w:val="24"/>
              </w:rPr>
              <w:t>3.</w:t>
            </w:r>
            <w:r>
              <w:rPr>
                <w:sz w:val="24"/>
                <w:szCs w:val="24"/>
              </w:rPr>
              <w:t>相关人员要求</w:t>
            </w:r>
          </w:p>
          <w:p w:rsidR="00D56F25" w:rsidRDefault="004F1A03">
            <w:pPr>
              <w:spacing w:line="520" w:lineRule="exact"/>
              <w:ind w:firstLineChars="200" w:firstLine="482"/>
              <w:rPr>
                <w:sz w:val="24"/>
                <w:szCs w:val="24"/>
              </w:rPr>
            </w:pPr>
            <w:r>
              <w:rPr>
                <w:b/>
                <w:bCs/>
                <w:sz w:val="24"/>
                <w:szCs w:val="24"/>
              </w:rPr>
              <w:t>3.1</w:t>
            </w:r>
            <w:r>
              <w:rPr>
                <w:sz w:val="24"/>
                <w:szCs w:val="24"/>
              </w:rPr>
              <w:t>拟委派担任本招标项目的项目负责人（设计负责人）须</w:t>
            </w:r>
            <w:r>
              <w:rPr>
                <w:snapToGrid w:val="0"/>
                <w:kern w:val="0"/>
                <w:sz w:val="24"/>
              </w:rPr>
              <w:t>持有</w:t>
            </w:r>
            <w:r>
              <w:rPr>
                <w:sz w:val="24"/>
              </w:rPr>
              <w:t>一级注册建筑师注册证书</w:t>
            </w:r>
            <w:r>
              <w:rPr>
                <w:sz w:val="24"/>
                <w:szCs w:val="24"/>
              </w:rPr>
              <w:t>。</w:t>
            </w:r>
          </w:p>
          <w:p w:rsidR="00D56F25" w:rsidRDefault="004F1A03">
            <w:pPr>
              <w:spacing w:line="520" w:lineRule="exact"/>
              <w:ind w:firstLineChars="200" w:firstLine="482"/>
              <w:rPr>
                <w:sz w:val="24"/>
                <w:szCs w:val="24"/>
              </w:rPr>
            </w:pPr>
            <w:r>
              <w:rPr>
                <w:b/>
                <w:bCs/>
                <w:sz w:val="24"/>
                <w:szCs w:val="24"/>
              </w:rPr>
              <w:t>3.2</w:t>
            </w:r>
            <w:r>
              <w:rPr>
                <w:sz w:val="24"/>
                <w:szCs w:val="24"/>
              </w:rPr>
              <w:t>勘察负责人须</w:t>
            </w:r>
            <w:r>
              <w:rPr>
                <w:snapToGrid w:val="0"/>
                <w:kern w:val="0"/>
                <w:sz w:val="24"/>
              </w:rPr>
              <w:t>持有注册土木工程师（岩土）注册执业证书</w:t>
            </w:r>
            <w:r>
              <w:rPr>
                <w:sz w:val="24"/>
                <w:szCs w:val="24"/>
              </w:rPr>
              <w:t>。</w:t>
            </w:r>
          </w:p>
          <w:p w:rsidR="00D56F25" w:rsidRDefault="004F1A03">
            <w:pPr>
              <w:spacing w:line="520" w:lineRule="exact"/>
              <w:ind w:firstLineChars="200" w:firstLine="482"/>
              <w:rPr>
                <w:sz w:val="24"/>
                <w:szCs w:val="24"/>
              </w:rPr>
            </w:pPr>
            <w:r>
              <w:rPr>
                <w:b/>
                <w:bCs/>
                <w:sz w:val="24"/>
                <w:szCs w:val="24"/>
              </w:rPr>
              <w:t>3.3</w:t>
            </w:r>
            <w:r>
              <w:rPr>
                <w:sz w:val="24"/>
                <w:szCs w:val="24"/>
              </w:rPr>
              <w:t>投标人（包括组成联合体的所有成员单位）与其拟派往本项目所有人员之间必须具备合法、唯一的劳动聘用关系（</w:t>
            </w:r>
            <w:r>
              <w:rPr>
                <w:rFonts w:hint="eastAsia"/>
                <w:snapToGrid w:val="0"/>
                <w:kern w:val="0"/>
                <w:sz w:val="24"/>
              </w:rPr>
              <w:t>提供社保证明或劳动合同</w:t>
            </w:r>
            <w:r>
              <w:rPr>
                <w:sz w:val="24"/>
                <w:szCs w:val="24"/>
              </w:rPr>
              <w:t>）。拟派人员中具备注册执</w:t>
            </w:r>
            <w:r>
              <w:rPr>
                <w:sz w:val="24"/>
                <w:szCs w:val="24"/>
              </w:rPr>
              <w:t>业资格的，其注册单位须与投标人保持一致。</w:t>
            </w:r>
          </w:p>
          <w:p w:rsidR="00D56F25" w:rsidRDefault="004F1A03">
            <w:pPr>
              <w:spacing w:line="520" w:lineRule="exact"/>
              <w:ind w:firstLineChars="200" w:firstLine="482"/>
              <w:rPr>
                <w:sz w:val="24"/>
                <w:szCs w:val="24"/>
              </w:rPr>
            </w:pPr>
            <w:r>
              <w:rPr>
                <w:b/>
                <w:bCs/>
                <w:sz w:val="24"/>
                <w:szCs w:val="24"/>
              </w:rPr>
              <w:t>4.</w:t>
            </w:r>
            <w:r>
              <w:rPr>
                <w:sz w:val="24"/>
                <w:szCs w:val="24"/>
              </w:rPr>
              <w:t>禁止投标条款</w:t>
            </w:r>
          </w:p>
          <w:p w:rsidR="00D56F25" w:rsidRDefault="004F1A03">
            <w:pPr>
              <w:spacing w:line="520" w:lineRule="exact"/>
              <w:ind w:firstLineChars="200" w:firstLine="482"/>
              <w:rPr>
                <w:sz w:val="24"/>
                <w:szCs w:val="24"/>
              </w:rPr>
            </w:pPr>
            <w:r>
              <w:rPr>
                <w:b/>
                <w:bCs/>
                <w:sz w:val="24"/>
                <w:szCs w:val="24"/>
              </w:rPr>
              <w:t>4.1</w:t>
            </w:r>
            <w:r>
              <w:rPr>
                <w:sz w:val="24"/>
                <w:szCs w:val="24"/>
              </w:rPr>
              <w:t xml:space="preserve"> </w:t>
            </w:r>
            <w:r>
              <w:rPr>
                <w:sz w:val="24"/>
                <w:szCs w:val="24"/>
              </w:rPr>
              <w:t>投标人不得存在下列情形之一：</w:t>
            </w:r>
          </w:p>
          <w:p w:rsidR="00D56F25" w:rsidRDefault="004F1A03">
            <w:pPr>
              <w:spacing w:line="520" w:lineRule="exact"/>
              <w:ind w:firstLineChars="200" w:firstLine="480"/>
              <w:rPr>
                <w:sz w:val="24"/>
                <w:szCs w:val="24"/>
              </w:rPr>
            </w:pPr>
            <w:r>
              <w:rPr>
                <w:sz w:val="24"/>
                <w:szCs w:val="24"/>
              </w:rPr>
              <w:t>（</w:t>
            </w:r>
            <w:r>
              <w:rPr>
                <w:sz w:val="24"/>
                <w:szCs w:val="24"/>
              </w:rPr>
              <w:t>1</w:t>
            </w:r>
            <w:r>
              <w:rPr>
                <w:sz w:val="24"/>
                <w:szCs w:val="24"/>
              </w:rPr>
              <w:t>）为招标人不具有独立法人资格的附属机构（单位）；</w:t>
            </w:r>
          </w:p>
          <w:p w:rsidR="00D56F25" w:rsidRDefault="004F1A03">
            <w:pPr>
              <w:spacing w:line="520" w:lineRule="exact"/>
              <w:ind w:firstLineChars="200" w:firstLine="480"/>
              <w:rPr>
                <w:sz w:val="24"/>
                <w:szCs w:val="24"/>
              </w:rPr>
            </w:pPr>
            <w:r>
              <w:rPr>
                <w:sz w:val="24"/>
                <w:szCs w:val="24"/>
              </w:rPr>
              <w:t>（</w:t>
            </w:r>
            <w:r>
              <w:rPr>
                <w:sz w:val="24"/>
                <w:szCs w:val="24"/>
              </w:rPr>
              <w:t>2</w:t>
            </w:r>
            <w:r>
              <w:rPr>
                <w:sz w:val="24"/>
                <w:szCs w:val="24"/>
              </w:rPr>
              <w:t>）与招标人存在利害关系且可能影响招标公正性；</w:t>
            </w:r>
          </w:p>
          <w:p w:rsidR="00D56F25" w:rsidRDefault="004F1A03">
            <w:pPr>
              <w:spacing w:line="520" w:lineRule="exact"/>
              <w:ind w:firstLineChars="200" w:firstLine="480"/>
              <w:rPr>
                <w:sz w:val="24"/>
                <w:szCs w:val="24"/>
              </w:rPr>
            </w:pPr>
            <w:r>
              <w:rPr>
                <w:sz w:val="24"/>
                <w:szCs w:val="24"/>
              </w:rPr>
              <w:t>（</w:t>
            </w:r>
            <w:r>
              <w:rPr>
                <w:sz w:val="24"/>
                <w:szCs w:val="24"/>
              </w:rPr>
              <w:t>3</w:t>
            </w:r>
            <w:r>
              <w:rPr>
                <w:sz w:val="24"/>
                <w:szCs w:val="24"/>
              </w:rPr>
              <w:t>）与本招标项目的其他投标人为同一个单位负责人；</w:t>
            </w:r>
          </w:p>
          <w:p w:rsidR="00D56F25" w:rsidRDefault="004F1A03">
            <w:pPr>
              <w:spacing w:line="520" w:lineRule="exact"/>
              <w:ind w:firstLineChars="200" w:firstLine="480"/>
              <w:rPr>
                <w:sz w:val="24"/>
                <w:szCs w:val="24"/>
              </w:rPr>
            </w:pPr>
            <w:r>
              <w:rPr>
                <w:sz w:val="24"/>
                <w:szCs w:val="24"/>
              </w:rPr>
              <w:t>（</w:t>
            </w:r>
            <w:r>
              <w:rPr>
                <w:sz w:val="24"/>
                <w:szCs w:val="24"/>
              </w:rPr>
              <w:t>4</w:t>
            </w:r>
            <w:r>
              <w:rPr>
                <w:sz w:val="24"/>
                <w:szCs w:val="24"/>
              </w:rPr>
              <w:t>）与本招标项目的其他投标人存在控股、管理关系；</w:t>
            </w:r>
          </w:p>
          <w:p w:rsidR="00D56F25" w:rsidRDefault="004F1A03">
            <w:pPr>
              <w:spacing w:line="480" w:lineRule="auto"/>
              <w:ind w:firstLineChars="200" w:firstLine="480"/>
              <w:rPr>
                <w:sz w:val="24"/>
                <w:szCs w:val="24"/>
              </w:rPr>
            </w:pPr>
            <w:r>
              <w:rPr>
                <w:sz w:val="24"/>
                <w:szCs w:val="24"/>
              </w:rPr>
              <w:lastRenderedPageBreak/>
              <w:t>（</w:t>
            </w:r>
            <w:r>
              <w:rPr>
                <w:sz w:val="24"/>
                <w:szCs w:val="24"/>
              </w:rPr>
              <w:t>5</w:t>
            </w:r>
            <w:r>
              <w:rPr>
                <w:sz w:val="24"/>
                <w:szCs w:val="24"/>
              </w:rPr>
              <w:t>）为本招标项目的代建人；</w:t>
            </w:r>
          </w:p>
          <w:p w:rsidR="00D56F25" w:rsidRDefault="004F1A03">
            <w:pPr>
              <w:spacing w:line="480" w:lineRule="auto"/>
              <w:ind w:firstLineChars="200" w:firstLine="480"/>
              <w:rPr>
                <w:sz w:val="24"/>
                <w:szCs w:val="24"/>
              </w:rPr>
            </w:pPr>
            <w:r>
              <w:rPr>
                <w:sz w:val="24"/>
                <w:szCs w:val="24"/>
              </w:rPr>
              <w:t>（</w:t>
            </w:r>
            <w:r>
              <w:rPr>
                <w:sz w:val="24"/>
                <w:szCs w:val="24"/>
              </w:rPr>
              <w:t>6</w:t>
            </w:r>
            <w:r>
              <w:rPr>
                <w:sz w:val="24"/>
                <w:szCs w:val="24"/>
              </w:rPr>
              <w:t>）为本招标项目的招标代理机构；</w:t>
            </w:r>
          </w:p>
          <w:p w:rsidR="00D56F25" w:rsidRDefault="004F1A03">
            <w:pPr>
              <w:spacing w:line="480" w:lineRule="auto"/>
              <w:ind w:firstLineChars="200" w:firstLine="480"/>
              <w:rPr>
                <w:sz w:val="24"/>
                <w:szCs w:val="24"/>
              </w:rPr>
            </w:pPr>
            <w:r>
              <w:rPr>
                <w:sz w:val="24"/>
                <w:szCs w:val="24"/>
              </w:rPr>
              <w:t>（</w:t>
            </w:r>
            <w:r>
              <w:rPr>
                <w:sz w:val="24"/>
                <w:szCs w:val="24"/>
              </w:rPr>
              <w:t>7</w:t>
            </w:r>
            <w:r>
              <w:rPr>
                <w:sz w:val="24"/>
                <w:szCs w:val="24"/>
              </w:rPr>
              <w:t>）与本招标项目的代建人或招标代理机构同为一个法定代表人；</w:t>
            </w:r>
          </w:p>
          <w:p w:rsidR="00D56F25" w:rsidRDefault="004F1A03">
            <w:pPr>
              <w:spacing w:line="480" w:lineRule="auto"/>
              <w:ind w:firstLineChars="200" w:firstLine="480"/>
              <w:rPr>
                <w:sz w:val="24"/>
                <w:szCs w:val="24"/>
              </w:rPr>
            </w:pPr>
            <w:r>
              <w:rPr>
                <w:sz w:val="24"/>
                <w:szCs w:val="24"/>
              </w:rPr>
              <w:t>（</w:t>
            </w:r>
            <w:r>
              <w:rPr>
                <w:sz w:val="24"/>
                <w:szCs w:val="24"/>
              </w:rPr>
              <w:t>8</w:t>
            </w:r>
            <w:r>
              <w:rPr>
                <w:sz w:val="24"/>
                <w:szCs w:val="24"/>
              </w:rPr>
              <w:t>）与本招标项目的代建人或招标代理机构存在控股或参股关系；</w:t>
            </w:r>
          </w:p>
          <w:p w:rsidR="00D56F25" w:rsidRDefault="004F1A03">
            <w:pPr>
              <w:spacing w:line="480" w:lineRule="auto"/>
              <w:ind w:firstLineChars="200" w:firstLine="480"/>
              <w:rPr>
                <w:sz w:val="24"/>
                <w:szCs w:val="24"/>
              </w:rPr>
            </w:pPr>
            <w:r>
              <w:rPr>
                <w:sz w:val="24"/>
                <w:szCs w:val="24"/>
              </w:rPr>
              <w:t>（</w:t>
            </w:r>
            <w:r>
              <w:rPr>
                <w:sz w:val="24"/>
                <w:szCs w:val="24"/>
              </w:rPr>
              <w:t>9</w:t>
            </w:r>
            <w:r>
              <w:rPr>
                <w:sz w:val="24"/>
                <w:szCs w:val="24"/>
              </w:rPr>
              <w:t>）被依法暂停或者取消投标资格；</w:t>
            </w:r>
          </w:p>
          <w:p w:rsidR="00D56F25" w:rsidRDefault="004F1A03">
            <w:pPr>
              <w:spacing w:line="480" w:lineRule="auto"/>
              <w:ind w:firstLineChars="200" w:firstLine="480"/>
              <w:rPr>
                <w:sz w:val="24"/>
                <w:szCs w:val="24"/>
              </w:rPr>
            </w:pPr>
            <w:r>
              <w:rPr>
                <w:sz w:val="24"/>
                <w:szCs w:val="24"/>
              </w:rPr>
              <w:t>（</w:t>
            </w:r>
            <w:r>
              <w:rPr>
                <w:sz w:val="24"/>
                <w:szCs w:val="24"/>
              </w:rPr>
              <w:t>10</w:t>
            </w:r>
            <w:r>
              <w:rPr>
                <w:sz w:val="24"/>
                <w:szCs w:val="24"/>
              </w:rPr>
              <w:t>）被责令停产停业、暂扣或者吊销许可证、暂扣或者吊销执照；</w:t>
            </w:r>
          </w:p>
          <w:p w:rsidR="00D56F25" w:rsidRDefault="004F1A03">
            <w:pPr>
              <w:spacing w:line="480" w:lineRule="auto"/>
              <w:ind w:firstLineChars="200" w:firstLine="480"/>
              <w:rPr>
                <w:sz w:val="24"/>
                <w:szCs w:val="24"/>
              </w:rPr>
            </w:pPr>
            <w:r>
              <w:rPr>
                <w:sz w:val="24"/>
                <w:szCs w:val="24"/>
              </w:rPr>
              <w:t>（</w:t>
            </w:r>
            <w:r>
              <w:rPr>
                <w:sz w:val="24"/>
                <w:szCs w:val="24"/>
              </w:rPr>
              <w:t>11</w:t>
            </w:r>
            <w:r>
              <w:rPr>
                <w:sz w:val="24"/>
                <w:szCs w:val="24"/>
              </w:rPr>
              <w:t>）进入清算程序，或被宣告破产，或其他丧失履约能力的情形；</w:t>
            </w:r>
          </w:p>
          <w:p w:rsidR="00D56F25" w:rsidRDefault="004F1A03">
            <w:pPr>
              <w:spacing w:line="480" w:lineRule="auto"/>
              <w:ind w:firstLineChars="200" w:firstLine="480"/>
              <w:rPr>
                <w:sz w:val="24"/>
                <w:szCs w:val="24"/>
              </w:rPr>
            </w:pPr>
            <w:r>
              <w:rPr>
                <w:sz w:val="24"/>
                <w:szCs w:val="24"/>
              </w:rPr>
              <w:t>（</w:t>
            </w:r>
            <w:r>
              <w:rPr>
                <w:sz w:val="24"/>
                <w:szCs w:val="24"/>
              </w:rPr>
              <w:t>12</w:t>
            </w:r>
            <w:r>
              <w:rPr>
                <w:sz w:val="24"/>
                <w:szCs w:val="24"/>
              </w:rPr>
              <w:t>）在最近三年内发生重大</w:t>
            </w:r>
            <w:r>
              <w:rPr>
                <w:bCs/>
                <w:snapToGrid w:val="0"/>
                <w:kern w:val="0"/>
                <w:sz w:val="24"/>
              </w:rPr>
              <w:t>质量或</w:t>
            </w:r>
            <w:r>
              <w:rPr>
                <w:sz w:val="24"/>
                <w:szCs w:val="24"/>
              </w:rPr>
              <w:t>安全问题（以相关行业主管部门的行政处罚决定或司法机关出具的有关法律文书为准）；</w:t>
            </w:r>
          </w:p>
          <w:p w:rsidR="00D56F25" w:rsidRDefault="004F1A03">
            <w:pPr>
              <w:spacing w:line="480" w:lineRule="auto"/>
              <w:ind w:firstLineChars="200" w:firstLine="480"/>
              <w:rPr>
                <w:sz w:val="24"/>
                <w:szCs w:val="24"/>
              </w:rPr>
            </w:pPr>
            <w:r>
              <w:rPr>
                <w:sz w:val="24"/>
                <w:szCs w:val="24"/>
              </w:rPr>
              <w:t>（</w:t>
            </w:r>
            <w:r>
              <w:rPr>
                <w:sz w:val="24"/>
                <w:szCs w:val="24"/>
              </w:rPr>
              <w:t>13</w:t>
            </w:r>
            <w:r>
              <w:rPr>
                <w:sz w:val="24"/>
                <w:szCs w:val="24"/>
              </w:rPr>
              <w:t>）被</w:t>
            </w:r>
            <w:r>
              <w:rPr>
                <w:sz w:val="24"/>
                <w:szCs w:val="24"/>
              </w:rPr>
              <w:t>“</w:t>
            </w:r>
            <w:r>
              <w:rPr>
                <w:sz w:val="24"/>
                <w:szCs w:val="24"/>
              </w:rPr>
              <w:t>信用中国</w:t>
            </w:r>
            <w:r>
              <w:rPr>
                <w:sz w:val="24"/>
                <w:szCs w:val="24"/>
              </w:rPr>
              <w:t>”</w:t>
            </w:r>
            <w:r>
              <w:rPr>
                <w:sz w:val="24"/>
                <w:szCs w:val="24"/>
              </w:rPr>
              <w:t>网站（</w:t>
            </w:r>
            <w:r>
              <w:rPr>
                <w:sz w:val="24"/>
                <w:szCs w:val="24"/>
              </w:rPr>
              <w:t>https://www.creditchina.gov.cn</w:t>
            </w:r>
            <w:r>
              <w:rPr>
                <w:sz w:val="24"/>
                <w:szCs w:val="24"/>
              </w:rPr>
              <w:t>）发布的《法人和非法人组织公共信用信息报告》列为严重失信主体名单的。</w:t>
            </w:r>
          </w:p>
          <w:p w:rsidR="00D56F25" w:rsidRDefault="004F1A03">
            <w:pPr>
              <w:spacing w:line="480" w:lineRule="auto"/>
              <w:ind w:firstLineChars="200" w:firstLine="482"/>
              <w:rPr>
                <w:sz w:val="24"/>
                <w:szCs w:val="24"/>
              </w:rPr>
            </w:pPr>
            <w:r>
              <w:rPr>
                <w:b/>
                <w:bCs/>
                <w:sz w:val="24"/>
                <w:szCs w:val="24"/>
              </w:rPr>
              <w:t>4.2</w:t>
            </w:r>
            <w:r>
              <w:rPr>
                <w:sz w:val="24"/>
                <w:szCs w:val="24"/>
              </w:rPr>
              <w:t>招标人拒绝以下名单中的单位参加本次投标：</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2141"/>
              <w:gridCol w:w="4118"/>
            </w:tblGrid>
            <w:tr w:rsidR="00D56F25">
              <w:trPr>
                <w:trHeight w:val="529"/>
              </w:trPr>
              <w:tc>
                <w:tcPr>
                  <w:tcW w:w="729" w:type="dxa"/>
                  <w:vAlign w:val="center"/>
                </w:tcPr>
                <w:p w:rsidR="00D56F25" w:rsidRDefault="004F1A03">
                  <w:pPr>
                    <w:wordWrap w:val="0"/>
                    <w:adjustRightInd w:val="0"/>
                    <w:snapToGrid w:val="0"/>
                    <w:spacing w:line="400" w:lineRule="exact"/>
                    <w:jc w:val="center"/>
                    <w:rPr>
                      <w:snapToGrid w:val="0"/>
                      <w:kern w:val="0"/>
                      <w:sz w:val="24"/>
                      <w:szCs w:val="24"/>
                    </w:rPr>
                  </w:pPr>
                  <w:r>
                    <w:rPr>
                      <w:snapToGrid w:val="0"/>
                      <w:kern w:val="0"/>
                      <w:sz w:val="24"/>
                      <w:szCs w:val="24"/>
                    </w:rPr>
                    <w:t>序号</w:t>
                  </w:r>
                </w:p>
              </w:tc>
              <w:tc>
                <w:tcPr>
                  <w:tcW w:w="2141" w:type="dxa"/>
                  <w:vAlign w:val="center"/>
                </w:tcPr>
                <w:p w:rsidR="00D56F25" w:rsidRDefault="004F1A03">
                  <w:pPr>
                    <w:wordWrap w:val="0"/>
                    <w:adjustRightInd w:val="0"/>
                    <w:snapToGrid w:val="0"/>
                    <w:spacing w:line="400" w:lineRule="exact"/>
                    <w:jc w:val="center"/>
                    <w:rPr>
                      <w:snapToGrid w:val="0"/>
                      <w:kern w:val="0"/>
                      <w:sz w:val="24"/>
                      <w:szCs w:val="24"/>
                    </w:rPr>
                  </w:pPr>
                  <w:r>
                    <w:rPr>
                      <w:snapToGrid w:val="0"/>
                      <w:kern w:val="0"/>
                      <w:sz w:val="24"/>
                      <w:szCs w:val="24"/>
                    </w:rPr>
                    <w:t>单位名称</w:t>
                  </w:r>
                </w:p>
              </w:tc>
              <w:tc>
                <w:tcPr>
                  <w:tcW w:w="4118" w:type="dxa"/>
                  <w:vAlign w:val="center"/>
                </w:tcPr>
                <w:p w:rsidR="00D56F25" w:rsidRDefault="004F1A03">
                  <w:pPr>
                    <w:wordWrap w:val="0"/>
                    <w:adjustRightInd w:val="0"/>
                    <w:snapToGrid w:val="0"/>
                    <w:spacing w:line="400" w:lineRule="exact"/>
                    <w:jc w:val="center"/>
                    <w:rPr>
                      <w:snapToGrid w:val="0"/>
                      <w:kern w:val="0"/>
                      <w:sz w:val="24"/>
                      <w:szCs w:val="24"/>
                    </w:rPr>
                  </w:pPr>
                  <w:r>
                    <w:rPr>
                      <w:snapToGrid w:val="0"/>
                      <w:kern w:val="0"/>
                      <w:sz w:val="24"/>
                      <w:szCs w:val="24"/>
                    </w:rPr>
                    <w:t>拒绝原因</w:t>
                  </w:r>
                </w:p>
              </w:tc>
            </w:tr>
            <w:tr w:rsidR="00D56F25">
              <w:trPr>
                <w:trHeight w:val="485"/>
              </w:trPr>
              <w:tc>
                <w:tcPr>
                  <w:tcW w:w="729" w:type="dxa"/>
                  <w:vAlign w:val="center"/>
                </w:tcPr>
                <w:p w:rsidR="00D56F25" w:rsidRDefault="004F1A03">
                  <w:pPr>
                    <w:pStyle w:val="NewNewNew"/>
                    <w:wordWrap w:val="0"/>
                    <w:adjustRightInd w:val="0"/>
                    <w:snapToGrid w:val="0"/>
                    <w:jc w:val="center"/>
                    <w:rPr>
                      <w:iCs/>
                      <w:snapToGrid w:val="0"/>
                      <w:kern w:val="0"/>
                      <w:sz w:val="24"/>
                    </w:rPr>
                  </w:pPr>
                  <w:r>
                    <w:rPr>
                      <w:iCs/>
                      <w:snapToGrid w:val="0"/>
                      <w:kern w:val="0"/>
                      <w:sz w:val="24"/>
                    </w:rPr>
                    <w:t>1</w:t>
                  </w:r>
                </w:p>
              </w:tc>
              <w:tc>
                <w:tcPr>
                  <w:tcW w:w="2141" w:type="dxa"/>
                  <w:vAlign w:val="center"/>
                </w:tcPr>
                <w:p w:rsidR="00D56F25" w:rsidRDefault="004F1A03">
                  <w:pPr>
                    <w:wordWrap w:val="0"/>
                    <w:adjustRightInd w:val="0"/>
                    <w:snapToGrid w:val="0"/>
                    <w:rPr>
                      <w:iCs/>
                      <w:snapToGrid w:val="0"/>
                      <w:kern w:val="0"/>
                      <w:sz w:val="24"/>
                      <w:szCs w:val="24"/>
                    </w:rPr>
                  </w:pPr>
                  <w:r>
                    <w:rPr>
                      <w:iCs/>
                      <w:snapToGrid w:val="0"/>
                      <w:kern w:val="0"/>
                      <w:sz w:val="24"/>
                      <w:szCs w:val="24"/>
                    </w:rPr>
                    <w:t>无</w:t>
                  </w:r>
                </w:p>
              </w:tc>
              <w:tc>
                <w:tcPr>
                  <w:tcW w:w="4118" w:type="dxa"/>
                  <w:vAlign w:val="center"/>
                </w:tcPr>
                <w:p w:rsidR="00D56F25" w:rsidRDefault="004F1A03">
                  <w:pPr>
                    <w:pStyle w:val="NewNewNew"/>
                    <w:wordWrap w:val="0"/>
                    <w:adjustRightInd w:val="0"/>
                    <w:snapToGrid w:val="0"/>
                    <w:rPr>
                      <w:iCs/>
                      <w:snapToGrid w:val="0"/>
                      <w:kern w:val="0"/>
                      <w:sz w:val="24"/>
                    </w:rPr>
                  </w:pPr>
                  <w:r>
                    <w:rPr>
                      <w:iCs/>
                      <w:snapToGrid w:val="0"/>
                      <w:kern w:val="0"/>
                      <w:sz w:val="24"/>
                    </w:rPr>
                    <w:t>为招标人不具有独立法人资格的附属机构</w:t>
                  </w:r>
                </w:p>
              </w:tc>
            </w:tr>
            <w:tr w:rsidR="00D56F25">
              <w:trPr>
                <w:trHeight w:val="496"/>
              </w:trPr>
              <w:tc>
                <w:tcPr>
                  <w:tcW w:w="729" w:type="dxa"/>
                  <w:vAlign w:val="center"/>
                </w:tcPr>
                <w:p w:rsidR="00D56F25" w:rsidRDefault="004F1A03">
                  <w:pPr>
                    <w:pStyle w:val="NewNewNew"/>
                    <w:wordWrap w:val="0"/>
                    <w:adjustRightInd w:val="0"/>
                    <w:snapToGrid w:val="0"/>
                    <w:jc w:val="center"/>
                    <w:rPr>
                      <w:iCs/>
                      <w:snapToGrid w:val="0"/>
                      <w:kern w:val="0"/>
                      <w:sz w:val="24"/>
                    </w:rPr>
                  </w:pPr>
                  <w:r>
                    <w:rPr>
                      <w:iCs/>
                      <w:snapToGrid w:val="0"/>
                      <w:kern w:val="0"/>
                      <w:sz w:val="24"/>
                    </w:rPr>
                    <w:t>2</w:t>
                  </w:r>
                </w:p>
              </w:tc>
              <w:tc>
                <w:tcPr>
                  <w:tcW w:w="2141" w:type="dxa"/>
                  <w:vAlign w:val="center"/>
                </w:tcPr>
                <w:p w:rsidR="00D56F25" w:rsidRDefault="004F1A03">
                  <w:pPr>
                    <w:pStyle w:val="NewNewNew"/>
                    <w:wordWrap w:val="0"/>
                    <w:adjustRightInd w:val="0"/>
                    <w:snapToGrid w:val="0"/>
                    <w:rPr>
                      <w:iCs/>
                      <w:snapToGrid w:val="0"/>
                      <w:kern w:val="0"/>
                      <w:sz w:val="24"/>
                    </w:rPr>
                  </w:pPr>
                  <w:r>
                    <w:rPr>
                      <w:iCs/>
                      <w:snapToGrid w:val="0"/>
                      <w:kern w:val="0"/>
                      <w:sz w:val="24"/>
                    </w:rPr>
                    <w:t>韶关市建韶工程造价咨询有限公司</w:t>
                  </w:r>
                </w:p>
              </w:tc>
              <w:tc>
                <w:tcPr>
                  <w:tcW w:w="4118" w:type="dxa"/>
                  <w:vAlign w:val="center"/>
                </w:tcPr>
                <w:p w:rsidR="00D56F25" w:rsidRDefault="004F1A03">
                  <w:pPr>
                    <w:pStyle w:val="NewNewNew"/>
                    <w:wordWrap w:val="0"/>
                    <w:adjustRightInd w:val="0"/>
                    <w:snapToGrid w:val="0"/>
                    <w:rPr>
                      <w:iCs/>
                      <w:snapToGrid w:val="0"/>
                      <w:kern w:val="0"/>
                      <w:sz w:val="24"/>
                    </w:rPr>
                  </w:pPr>
                  <w:r>
                    <w:rPr>
                      <w:iCs/>
                      <w:snapToGrid w:val="0"/>
                      <w:kern w:val="0"/>
                      <w:sz w:val="24"/>
                    </w:rPr>
                    <w:t>为本招标项目的招标代理机构</w:t>
                  </w:r>
                </w:p>
              </w:tc>
            </w:tr>
            <w:tr w:rsidR="00D56F25">
              <w:trPr>
                <w:trHeight w:val="460"/>
              </w:trPr>
              <w:tc>
                <w:tcPr>
                  <w:tcW w:w="729" w:type="dxa"/>
                  <w:vAlign w:val="center"/>
                </w:tcPr>
                <w:p w:rsidR="00D56F25" w:rsidRDefault="004F1A03">
                  <w:pPr>
                    <w:pStyle w:val="NewNewNew"/>
                    <w:wordWrap w:val="0"/>
                    <w:adjustRightInd w:val="0"/>
                    <w:snapToGrid w:val="0"/>
                    <w:jc w:val="center"/>
                    <w:rPr>
                      <w:iCs/>
                      <w:snapToGrid w:val="0"/>
                      <w:kern w:val="0"/>
                      <w:sz w:val="24"/>
                    </w:rPr>
                  </w:pPr>
                  <w:r>
                    <w:rPr>
                      <w:iCs/>
                      <w:snapToGrid w:val="0"/>
                      <w:kern w:val="0"/>
                      <w:sz w:val="24"/>
                    </w:rPr>
                    <w:t>3</w:t>
                  </w:r>
                </w:p>
              </w:tc>
              <w:tc>
                <w:tcPr>
                  <w:tcW w:w="2141" w:type="dxa"/>
                  <w:vAlign w:val="center"/>
                </w:tcPr>
                <w:p w:rsidR="00D56F25" w:rsidRDefault="004F1A03">
                  <w:pPr>
                    <w:wordWrap w:val="0"/>
                    <w:adjustRightInd w:val="0"/>
                    <w:snapToGrid w:val="0"/>
                    <w:rPr>
                      <w:iCs/>
                      <w:snapToGrid w:val="0"/>
                      <w:kern w:val="0"/>
                      <w:sz w:val="24"/>
                      <w:szCs w:val="24"/>
                    </w:rPr>
                  </w:pPr>
                  <w:r>
                    <w:rPr>
                      <w:iCs/>
                      <w:snapToGrid w:val="0"/>
                      <w:kern w:val="0"/>
                      <w:sz w:val="24"/>
                      <w:szCs w:val="24"/>
                    </w:rPr>
                    <w:t>无</w:t>
                  </w:r>
                </w:p>
              </w:tc>
              <w:tc>
                <w:tcPr>
                  <w:tcW w:w="4118" w:type="dxa"/>
                  <w:vAlign w:val="center"/>
                </w:tcPr>
                <w:p w:rsidR="00D56F25" w:rsidRDefault="004F1A03">
                  <w:pPr>
                    <w:pStyle w:val="NewNewNew"/>
                    <w:wordWrap w:val="0"/>
                    <w:adjustRightInd w:val="0"/>
                    <w:snapToGrid w:val="0"/>
                    <w:rPr>
                      <w:iCs/>
                      <w:snapToGrid w:val="0"/>
                      <w:kern w:val="0"/>
                      <w:sz w:val="24"/>
                    </w:rPr>
                  </w:pPr>
                  <w:r>
                    <w:rPr>
                      <w:iCs/>
                      <w:snapToGrid w:val="0"/>
                      <w:kern w:val="0"/>
                      <w:sz w:val="24"/>
                    </w:rPr>
                    <w:t>为本招标项目上一次招标的中标人，但无正当理由不签订合同，被招标人书面拒绝再次投标。</w:t>
                  </w:r>
                </w:p>
              </w:tc>
            </w:tr>
            <w:tr w:rsidR="00D56F25">
              <w:trPr>
                <w:trHeight w:val="675"/>
              </w:trPr>
              <w:tc>
                <w:tcPr>
                  <w:tcW w:w="729" w:type="dxa"/>
                  <w:vAlign w:val="center"/>
                </w:tcPr>
                <w:p w:rsidR="00D56F25" w:rsidRDefault="004F1A03">
                  <w:pPr>
                    <w:pStyle w:val="NewNewNew"/>
                    <w:wordWrap w:val="0"/>
                    <w:adjustRightInd w:val="0"/>
                    <w:snapToGrid w:val="0"/>
                    <w:jc w:val="center"/>
                    <w:rPr>
                      <w:iCs/>
                      <w:snapToGrid w:val="0"/>
                      <w:kern w:val="0"/>
                      <w:sz w:val="24"/>
                    </w:rPr>
                  </w:pPr>
                  <w:r>
                    <w:rPr>
                      <w:iCs/>
                      <w:snapToGrid w:val="0"/>
                      <w:kern w:val="0"/>
                      <w:sz w:val="24"/>
                    </w:rPr>
                    <w:t>4</w:t>
                  </w:r>
                </w:p>
              </w:tc>
              <w:tc>
                <w:tcPr>
                  <w:tcW w:w="2141" w:type="dxa"/>
                  <w:vAlign w:val="center"/>
                </w:tcPr>
                <w:p w:rsidR="00D56F25" w:rsidRDefault="004F1A03">
                  <w:pPr>
                    <w:pStyle w:val="NewNewNew"/>
                    <w:wordWrap w:val="0"/>
                    <w:adjustRightInd w:val="0"/>
                    <w:snapToGrid w:val="0"/>
                    <w:rPr>
                      <w:iCs/>
                      <w:snapToGrid w:val="0"/>
                      <w:kern w:val="0"/>
                      <w:sz w:val="24"/>
                    </w:rPr>
                  </w:pPr>
                  <w:r>
                    <w:rPr>
                      <w:iCs/>
                      <w:snapToGrid w:val="0"/>
                      <w:kern w:val="0"/>
                      <w:sz w:val="24"/>
                    </w:rPr>
                    <w:t>南雄市教育局</w:t>
                  </w:r>
                </w:p>
              </w:tc>
              <w:tc>
                <w:tcPr>
                  <w:tcW w:w="4118" w:type="dxa"/>
                  <w:vAlign w:val="center"/>
                </w:tcPr>
                <w:p w:rsidR="00D56F25" w:rsidRDefault="004F1A03">
                  <w:pPr>
                    <w:pStyle w:val="NewNewNew"/>
                    <w:wordWrap w:val="0"/>
                    <w:adjustRightInd w:val="0"/>
                    <w:snapToGrid w:val="0"/>
                    <w:rPr>
                      <w:iCs/>
                      <w:snapToGrid w:val="0"/>
                      <w:kern w:val="0"/>
                      <w:sz w:val="24"/>
                    </w:rPr>
                  </w:pPr>
                  <w:r>
                    <w:rPr>
                      <w:iCs/>
                      <w:snapToGrid w:val="0"/>
                      <w:kern w:val="0"/>
                      <w:sz w:val="24"/>
                    </w:rPr>
                    <w:t>为本招标项目的招标人</w:t>
                  </w:r>
                </w:p>
              </w:tc>
            </w:tr>
            <w:tr w:rsidR="00D56F25">
              <w:trPr>
                <w:trHeight w:val="675"/>
              </w:trPr>
              <w:tc>
                <w:tcPr>
                  <w:tcW w:w="729" w:type="dxa"/>
                  <w:vAlign w:val="center"/>
                </w:tcPr>
                <w:p w:rsidR="00D56F25" w:rsidRDefault="004F1A03">
                  <w:pPr>
                    <w:pStyle w:val="NewNewNew"/>
                    <w:wordWrap w:val="0"/>
                    <w:adjustRightInd w:val="0"/>
                    <w:snapToGrid w:val="0"/>
                    <w:jc w:val="center"/>
                    <w:rPr>
                      <w:iCs/>
                      <w:snapToGrid w:val="0"/>
                      <w:kern w:val="0"/>
                      <w:sz w:val="24"/>
                    </w:rPr>
                  </w:pPr>
                  <w:r>
                    <w:rPr>
                      <w:iCs/>
                      <w:snapToGrid w:val="0"/>
                      <w:kern w:val="0"/>
                      <w:sz w:val="24"/>
                    </w:rPr>
                    <w:t>5</w:t>
                  </w:r>
                </w:p>
              </w:tc>
              <w:tc>
                <w:tcPr>
                  <w:tcW w:w="2141" w:type="dxa"/>
                  <w:vAlign w:val="center"/>
                </w:tcPr>
                <w:p w:rsidR="00D56F25" w:rsidRDefault="004F1A03">
                  <w:pPr>
                    <w:pStyle w:val="NewNewNew"/>
                    <w:wordWrap w:val="0"/>
                    <w:adjustRightInd w:val="0"/>
                    <w:snapToGrid w:val="0"/>
                    <w:rPr>
                      <w:iCs/>
                      <w:snapToGrid w:val="0"/>
                      <w:kern w:val="0"/>
                      <w:sz w:val="24"/>
                    </w:rPr>
                  </w:pPr>
                  <w:r>
                    <w:rPr>
                      <w:iCs/>
                      <w:snapToGrid w:val="0"/>
                      <w:kern w:val="0"/>
                      <w:sz w:val="24"/>
                    </w:rPr>
                    <w:t>南雄市教育局</w:t>
                  </w:r>
                </w:p>
              </w:tc>
              <w:tc>
                <w:tcPr>
                  <w:tcW w:w="4118" w:type="dxa"/>
                  <w:vAlign w:val="center"/>
                </w:tcPr>
                <w:p w:rsidR="00D56F25" w:rsidRDefault="004F1A03">
                  <w:pPr>
                    <w:pStyle w:val="NewNewNew"/>
                    <w:wordWrap w:val="0"/>
                    <w:adjustRightInd w:val="0"/>
                    <w:snapToGrid w:val="0"/>
                    <w:rPr>
                      <w:iCs/>
                      <w:snapToGrid w:val="0"/>
                      <w:kern w:val="0"/>
                      <w:sz w:val="24"/>
                    </w:rPr>
                  </w:pPr>
                  <w:r>
                    <w:rPr>
                      <w:iCs/>
                      <w:snapToGrid w:val="0"/>
                      <w:kern w:val="0"/>
                      <w:sz w:val="24"/>
                    </w:rPr>
                    <w:t>为本招标项目的业主单位</w:t>
                  </w:r>
                </w:p>
              </w:tc>
            </w:tr>
          </w:tbl>
          <w:p w:rsidR="00D56F25" w:rsidRDefault="004F1A03">
            <w:pPr>
              <w:spacing w:line="480" w:lineRule="auto"/>
              <w:ind w:firstLineChars="200" w:firstLine="482"/>
              <w:rPr>
                <w:sz w:val="24"/>
                <w:szCs w:val="24"/>
              </w:rPr>
            </w:pPr>
            <w:r>
              <w:rPr>
                <w:b/>
                <w:bCs/>
                <w:sz w:val="24"/>
                <w:szCs w:val="24"/>
              </w:rPr>
              <w:t>5.</w:t>
            </w:r>
            <w:r>
              <w:rPr>
                <w:sz w:val="24"/>
                <w:szCs w:val="24"/>
              </w:rPr>
              <w:t>其他要求</w:t>
            </w:r>
          </w:p>
          <w:p w:rsidR="00D56F25" w:rsidRDefault="004F1A03">
            <w:pPr>
              <w:pStyle w:val="NewNewNew"/>
              <w:wordWrap w:val="0"/>
              <w:adjustRightInd w:val="0"/>
              <w:snapToGrid w:val="0"/>
              <w:spacing w:line="440" w:lineRule="exact"/>
              <w:ind w:firstLine="480"/>
              <w:jc w:val="left"/>
              <w:rPr>
                <w:kern w:val="0"/>
              </w:rPr>
            </w:pPr>
            <w:r>
              <w:rPr>
                <w:sz w:val="24"/>
              </w:rPr>
              <w:t>省外建筑企业（组成联合体时指联合体各方）按《广东省住房和城乡建设厅关于取消省外建筑企业和人员进粤信息备案有关工作的通知》（粤建市﹝</w:t>
            </w:r>
            <w:r>
              <w:rPr>
                <w:sz w:val="24"/>
              </w:rPr>
              <w:t>2015</w:t>
            </w:r>
            <w:r>
              <w:rPr>
                <w:sz w:val="24"/>
              </w:rPr>
              <w:t>﹞</w:t>
            </w:r>
            <w:r>
              <w:rPr>
                <w:sz w:val="24"/>
              </w:rPr>
              <w:t>52</w:t>
            </w:r>
            <w:r>
              <w:rPr>
                <w:sz w:val="24"/>
              </w:rPr>
              <w:t>号）要求在</w:t>
            </w:r>
            <w:r>
              <w:rPr>
                <w:sz w:val="24"/>
              </w:rPr>
              <w:t>“</w:t>
            </w:r>
            <w:r>
              <w:rPr>
                <w:sz w:val="24"/>
              </w:rPr>
              <w:t>进粤企业和人员诚信信息登记平台</w:t>
            </w:r>
            <w:r>
              <w:rPr>
                <w:sz w:val="24"/>
              </w:rPr>
              <w:t>”</w:t>
            </w:r>
            <w:r>
              <w:rPr>
                <w:sz w:val="24"/>
              </w:rPr>
              <w:t>录入相关信息并通过数据规范检查。</w:t>
            </w:r>
          </w:p>
        </w:tc>
      </w:tr>
      <w:tr w:rsidR="00D56F25">
        <w:tc>
          <w:tcPr>
            <w:tcW w:w="733" w:type="dxa"/>
            <w:vAlign w:val="center"/>
          </w:tcPr>
          <w:p w:rsidR="00D56F25" w:rsidRDefault="004F1A03">
            <w:pPr>
              <w:spacing w:line="360" w:lineRule="auto"/>
              <w:jc w:val="center"/>
              <w:rPr>
                <w:sz w:val="24"/>
                <w:szCs w:val="24"/>
              </w:rPr>
            </w:pPr>
            <w:r>
              <w:rPr>
                <w:sz w:val="24"/>
                <w:szCs w:val="24"/>
              </w:rPr>
              <w:lastRenderedPageBreak/>
              <w:t>19</w:t>
            </w:r>
          </w:p>
        </w:tc>
        <w:tc>
          <w:tcPr>
            <w:tcW w:w="1750" w:type="dxa"/>
            <w:vAlign w:val="center"/>
          </w:tcPr>
          <w:p w:rsidR="00D56F25" w:rsidRDefault="004F1A03">
            <w:pPr>
              <w:pStyle w:val="New"/>
              <w:jc w:val="center"/>
              <w:rPr>
                <w:rFonts w:ascii="Times New Roman"/>
              </w:rPr>
            </w:pPr>
            <w:r>
              <w:rPr>
                <w:rFonts w:ascii="Times New Roman"/>
              </w:rPr>
              <w:t>评标定标方法</w:t>
            </w:r>
          </w:p>
        </w:tc>
        <w:tc>
          <w:tcPr>
            <w:tcW w:w="7574" w:type="dxa"/>
            <w:vAlign w:val="center"/>
          </w:tcPr>
          <w:p w:rsidR="00D56F25" w:rsidRDefault="004F1A03">
            <w:pPr>
              <w:pStyle w:val="New"/>
              <w:rPr>
                <w:rFonts w:ascii="Times New Roman"/>
              </w:rPr>
            </w:pPr>
            <w:r>
              <w:rPr>
                <w:rFonts w:ascii="Times New Roman"/>
              </w:rPr>
              <w:t>综合评分法</w:t>
            </w:r>
          </w:p>
        </w:tc>
      </w:tr>
      <w:tr w:rsidR="00D56F25">
        <w:tc>
          <w:tcPr>
            <w:tcW w:w="733" w:type="dxa"/>
            <w:vAlign w:val="center"/>
          </w:tcPr>
          <w:p w:rsidR="00D56F25" w:rsidRDefault="004F1A03">
            <w:pPr>
              <w:spacing w:line="360" w:lineRule="auto"/>
              <w:jc w:val="center"/>
              <w:rPr>
                <w:sz w:val="24"/>
                <w:szCs w:val="24"/>
              </w:rPr>
            </w:pPr>
            <w:r>
              <w:rPr>
                <w:sz w:val="24"/>
                <w:szCs w:val="24"/>
              </w:rPr>
              <w:t>20</w:t>
            </w:r>
          </w:p>
        </w:tc>
        <w:tc>
          <w:tcPr>
            <w:tcW w:w="1750" w:type="dxa"/>
            <w:vAlign w:val="center"/>
          </w:tcPr>
          <w:p w:rsidR="00D56F25" w:rsidRDefault="004F1A03">
            <w:pPr>
              <w:pStyle w:val="New"/>
              <w:jc w:val="center"/>
              <w:rPr>
                <w:rFonts w:ascii="Times New Roman"/>
                <w:szCs w:val="24"/>
              </w:rPr>
            </w:pPr>
            <w:r>
              <w:rPr>
                <w:rFonts w:ascii="Times New Roman"/>
                <w:szCs w:val="24"/>
              </w:rPr>
              <w:t>评标委员会组</w:t>
            </w:r>
            <w:r>
              <w:rPr>
                <w:rFonts w:ascii="Times New Roman"/>
                <w:szCs w:val="24"/>
              </w:rPr>
              <w:lastRenderedPageBreak/>
              <w:t>成</w:t>
            </w:r>
          </w:p>
        </w:tc>
        <w:tc>
          <w:tcPr>
            <w:tcW w:w="7574" w:type="dxa"/>
            <w:vAlign w:val="center"/>
          </w:tcPr>
          <w:p w:rsidR="00D56F25" w:rsidRDefault="004F1A03">
            <w:pPr>
              <w:pStyle w:val="a0"/>
              <w:rPr>
                <w:bCs/>
                <w:sz w:val="24"/>
                <w:szCs w:val="24"/>
              </w:rPr>
            </w:pPr>
            <w:r>
              <w:rPr>
                <w:kern w:val="0"/>
                <w:sz w:val="24"/>
                <w:szCs w:val="24"/>
              </w:rPr>
              <w:lastRenderedPageBreak/>
              <w:t>评标委员会由</w:t>
            </w:r>
            <w:r>
              <w:rPr>
                <w:kern w:val="0"/>
                <w:sz w:val="24"/>
                <w:szCs w:val="24"/>
                <w:u w:val="single"/>
              </w:rPr>
              <w:t xml:space="preserve"> 5 </w:t>
            </w:r>
            <w:r>
              <w:rPr>
                <w:kern w:val="0"/>
                <w:sz w:val="24"/>
                <w:szCs w:val="24"/>
              </w:rPr>
              <w:t>人组成，其中招标人代表</w:t>
            </w:r>
            <w:r>
              <w:rPr>
                <w:kern w:val="0"/>
                <w:sz w:val="24"/>
                <w:szCs w:val="24"/>
                <w:u w:val="single"/>
              </w:rPr>
              <w:t xml:space="preserve"> 0 </w:t>
            </w:r>
            <w:r>
              <w:rPr>
                <w:kern w:val="0"/>
                <w:sz w:val="24"/>
                <w:szCs w:val="24"/>
              </w:rPr>
              <w:t>人，专家</w:t>
            </w:r>
            <w:r>
              <w:rPr>
                <w:kern w:val="0"/>
                <w:sz w:val="24"/>
                <w:szCs w:val="24"/>
                <w:u w:val="single"/>
              </w:rPr>
              <w:t xml:space="preserve"> 5 </w:t>
            </w:r>
            <w:r>
              <w:rPr>
                <w:kern w:val="0"/>
                <w:sz w:val="24"/>
                <w:szCs w:val="24"/>
              </w:rPr>
              <w:t>人。专家从</w:t>
            </w:r>
            <w:r>
              <w:rPr>
                <w:kern w:val="0"/>
                <w:sz w:val="24"/>
                <w:szCs w:val="24"/>
              </w:rPr>
              <w:lastRenderedPageBreak/>
              <w:t>广东省综合评标评审专家库</w:t>
            </w:r>
            <w:r>
              <w:rPr>
                <w:kern w:val="0"/>
                <w:sz w:val="24"/>
                <w:szCs w:val="24"/>
              </w:rPr>
              <w:t>—</w:t>
            </w:r>
            <w:r>
              <w:rPr>
                <w:kern w:val="0"/>
                <w:sz w:val="24"/>
                <w:szCs w:val="24"/>
              </w:rPr>
              <w:t>韶关区域随机抽取，其中技术类专家</w:t>
            </w:r>
            <w:r>
              <w:rPr>
                <w:kern w:val="0"/>
                <w:sz w:val="24"/>
                <w:szCs w:val="24"/>
                <w:u w:val="single"/>
              </w:rPr>
              <w:t xml:space="preserve"> 3</w:t>
            </w:r>
            <w:r>
              <w:rPr>
                <w:kern w:val="0"/>
                <w:sz w:val="24"/>
                <w:szCs w:val="24"/>
              </w:rPr>
              <w:t xml:space="preserve"> </w:t>
            </w:r>
            <w:r>
              <w:rPr>
                <w:kern w:val="0"/>
                <w:sz w:val="24"/>
                <w:szCs w:val="24"/>
              </w:rPr>
              <w:t>人，经济类专家</w:t>
            </w:r>
            <w:r>
              <w:rPr>
                <w:kern w:val="0"/>
                <w:sz w:val="24"/>
                <w:szCs w:val="24"/>
                <w:u w:val="single"/>
              </w:rPr>
              <w:t xml:space="preserve"> 2 </w:t>
            </w:r>
            <w:r>
              <w:rPr>
                <w:kern w:val="0"/>
                <w:sz w:val="24"/>
                <w:szCs w:val="24"/>
              </w:rPr>
              <w:t>人。</w:t>
            </w:r>
          </w:p>
        </w:tc>
      </w:tr>
      <w:tr w:rsidR="00D56F25">
        <w:tc>
          <w:tcPr>
            <w:tcW w:w="733" w:type="dxa"/>
            <w:vAlign w:val="center"/>
          </w:tcPr>
          <w:p w:rsidR="00D56F25" w:rsidRDefault="004F1A03">
            <w:pPr>
              <w:spacing w:line="360" w:lineRule="auto"/>
              <w:jc w:val="center"/>
              <w:rPr>
                <w:sz w:val="24"/>
                <w:szCs w:val="24"/>
              </w:rPr>
            </w:pPr>
            <w:r>
              <w:rPr>
                <w:sz w:val="24"/>
                <w:szCs w:val="24"/>
              </w:rPr>
              <w:lastRenderedPageBreak/>
              <w:t>21</w:t>
            </w:r>
          </w:p>
        </w:tc>
        <w:tc>
          <w:tcPr>
            <w:tcW w:w="1750" w:type="dxa"/>
            <w:vAlign w:val="center"/>
          </w:tcPr>
          <w:p w:rsidR="00D56F25" w:rsidRDefault="004F1A03">
            <w:pPr>
              <w:pStyle w:val="New"/>
              <w:jc w:val="center"/>
              <w:rPr>
                <w:rFonts w:ascii="Times New Roman"/>
              </w:rPr>
            </w:pPr>
            <w:r>
              <w:rPr>
                <w:rFonts w:ascii="Times New Roman"/>
              </w:rPr>
              <w:t>投标文件组成及份数</w:t>
            </w:r>
          </w:p>
        </w:tc>
        <w:tc>
          <w:tcPr>
            <w:tcW w:w="7574" w:type="dxa"/>
            <w:vAlign w:val="center"/>
          </w:tcPr>
          <w:p w:rsidR="00D56F25" w:rsidRDefault="004F1A03">
            <w:pPr>
              <w:pStyle w:val="New"/>
              <w:rPr>
                <w:rFonts w:ascii="Times New Roman"/>
              </w:rPr>
            </w:pPr>
            <w:r>
              <w:rPr>
                <w:rFonts w:ascii="Times New Roman"/>
              </w:rPr>
              <w:t>投标文件包括商务经济标书、技术标书组成，各一份正本、</w:t>
            </w:r>
            <w:r>
              <w:rPr>
                <w:rFonts w:ascii="Times New Roman"/>
                <w:kern w:val="0"/>
                <w:szCs w:val="24"/>
              </w:rPr>
              <w:t>五份副本</w:t>
            </w:r>
            <w:r>
              <w:rPr>
                <w:rFonts w:ascii="Times New Roman"/>
              </w:rPr>
              <w:t>。</w:t>
            </w:r>
          </w:p>
        </w:tc>
      </w:tr>
      <w:tr w:rsidR="00D56F25">
        <w:tc>
          <w:tcPr>
            <w:tcW w:w="733" w:type="dxa"/>
            <w:vAlign w:val="center"/>
          </w:tcPr>
          <w:p w:rsidR="00D56F25" w:rsidRDefault="004F1A03">
            <w:pPr>
              <w:spacing w:line="360" w:lineRule="auto"/>
              <w:jc w:val="center"/>
              <w:rPr>
                <w:sz w:val="24"/>
                <w:szCs w:val="24"/>
              </w:rPr>
            </w:pPr>
            <w:r>
              <w:rPr>
                <w:sz w:val="24"/>
                <w:szCs w:val="24"/>
              </w:rPr>
              <w:t>22</w:t>
            </w:r>
          </w:p>
        </w:tc>
        <w:tc>
          <w:tcPr>
            <w:tcW w:w="1750" w:type="dxa"/>
            <w:vAlign w:val="center"/>
          </w:tcPr>
          <w:p w:rsidR="00D56F25" w:rsidRDefault="004F1A03">
            <w:pPr>
              <w:pStyle w:val="New"/>
              <w:jc w:val="center"/>
              <w:rPr>
                <w:rFonts w:ascii="Times New Roman"/>
              </w:rPr>
            </w:pPr>
            <w:r>
              <w:rPr>
                <w:rFonts w:ascii="Times New Roman"/>
              </w:rPr>
              <w:t>技术标书</w:t>
            </w:r>
          </w:p>
          <w:p w:rsidR="00D56F25" w:rsidRDefault="004F1A03">
            <w:pPr>
              <w:pStyle w:val="New"/>
              <w:jc w:val="center"/>
              <w:rPr>
                <w:rFonts w:ascii="Times New Roman"/>
              </w:rPr>
            </w:pPr>
            <w:r>
              <w:rPr>
                <w:rFonts w:ascii="Times New Roman"/>
              </w:rPr>
              <w:t>评审方式</w:t>
            </w:r>
          </w:p>
        </w:tc>
        <w:tc>
          <w:tcPr>
            <w:tcW w:w="7574" w:type="dxa"/>
            <w:vAlign w:val="center"/>
          </w:tcPr>
          <w:p w:rsidR="00D56F25" w:rsidRDefault="004F1A03">
            <w:pPr>
              <w:pStyle w:val="New"/>
              <w:rPr>
                <w:rFonts w:ascii="Times New Roman"/>
              </w:rPr>
            </w:pPr>
            <w:r>
              <w:rPr>
                <w:rFonts w:ascii="Times New Roman"/>
              </w:rPr>
              <w:t>本次招标技术标书</w:t>
            </w:r>
            <w:r>
              <w:rPr>
                <w:rFonts w:ascii="Times New Roman"/>
                <w:u w:val="single"/>
              </w:rPr>
              <w:t xml:space="preserve"> </w:t>
            </w:r>
            <w:r>
              <w:rPr>
                <w:rFonts w:ascii="Times New Roman"/>
                <w:u w:val="single"/>
              </w:rPr>
              <w:t>不采用</w:t>
            </w:r>
            <w:r>
              <w:rPr>
                <w:rFonts w:ascii="Times New Roman"/>
                <w:u w:val="single"/>
              </w:rPr>
              <w:t xml:space="preserve"> </w:t>
            </w:r>
            <w:r>
              <w:rPr>
                <w:rFonts w:ascii="Times New Roman"/>
              </w:rPr>
              <w:t>“</w:t>
            </w:r>
            <w:r>
              <w:rPr>
                <w:rFonts w:ascii="Times New Roman"/>
              </w:rPr>
              <w:t>暗标</w:t>
            </w:r>
            <w:r>
              <w:rPr>
                <w:rFonts w:ascii="Times New Roman"/>
              </w:rPr>
              <w:t>”</w:t>
            </w:r>
            <w:r>
              <w:rPr>
                <w:rFonts w:ascii="Times New Roman"/>
              </w:rPr>
              <w:t>方式进行评审。</w:t>
            </w:r>
          </w:p>
        </w:tc>
      </w:tr>
      <w:tr w:rsidR="00D56F25">
        <w:tc>
          <w:tcPr>
            <w:tcW w:w="733" w:type="dxa"/>
            <w:vAlign w:val="center"/>
          </w:tcPr>
          <w:p w:rsidR="00D56F25" w:rsidRDefault="004F1A03">
            <w:pPr>
              <w:spacing w:line="360" w:lineRule="auto"/>
              <w:jc w:val="center"/>
              <w:rPr>
                <w:sz w:val="24"/>
                <w:szCs w:val="24"/>
              </w:rPr>
            </w:pPr>
            <w:r>
              <w:rPr>
                <w:sz w:val="24"/>
                <w:szCs w:val="24"/>
              </w:rPr>
              <w:t>23</w:t>
            </w:r>
          </w:p>
        </w:tc>
        <w:tc>
          <w:tcPr>
            <w:tcW w:w="1750" w:type="dxa"/>
            <w:vAlign w:val="center"/>
          </w:tcPr>
          <w:p w:rsidR="00D56F25" w:rsidRDefault="004F1A03">
            <w:pPr>
              <w:pStyle w:val="New"/>
              <w:jc w:val="center"/>
              <w:rPr>
                <w:rFonts w:ascii="Times New Roman"/>
              </w:rPr>
            </w:pPr>
            <w:r>
              <w:rPr>
                <w:rFonts w:ascii="Times New Roman"/>
              </w:rPr>
              <w:t>投标保证金</w:t>
            </w:r>
          </w:p>
        </w:tc>
        <w:tc>
          <w:tcPr>
            <w:tcW w:w="7574" w:type="dxa"/>
            <w:vAlign w:val="center"/>
          </w:tcPr>
          <w:p w:rsidR="00D56F25" w:rsidRDefault="004F1A03">
            <w:pPr>
              <w:pStyle w:val="NewNewNew"/>
              <w:widowControl/>
              <w:snapToGrid w:val="0"/>
              <w:spacing w:line="360" w:lineRule="auto"/>
              <w:ind w:firstLineChars="200" w:firstLine="480"/>
              <w:jc w:val="left"/>
              <w:rPr>
                <w:sz w:val="24"/>
              </w:rPr>
            </w:pPr>
            <w:r>
              <w:rPr>
                <w:sz w:val="24"/>
              </w:rPr>
              <w:t>1</w:t>
            </w:r>
            <w:r>
              <w:rPr>
                <w:sz w:val="24"/>
              </w:rPr>
              <w:t>．投标人须缴纳金额为人民币</w:t>
            </w:r>
            <w:r>
              <w:rPr>
                <w:rFonts w:hint="eastAsia"/>
                <w:sz w:val="24"/>
                <w:u w:val="single"/>
              </w:rPr>
              <w:t>7</w:t>
            </w:r>
            <w:r>
              <w:rPr>
                <w:sz w:val="24"/>
              </w:rPr>
              <w:t>万元的投标保证，联合体投标的，由联合体牵头人缴纳。</w:t>
            </w:r>
            <w:r>
              <w:rPr>
                <w:sz w:val="24"/>
              </w:rPr>
              <w:t xml:space="preserve"> </w:t>
            </w:r>
          </w:p>
          <w:p w:rsidR="00D56F25" w:rsidRDefault="004F1A03">
            <w:pPr>
              <w:snapToGrid w:val="0"/>
              <w:spacing w:line="360" w:lineRule="auto"/>
              <w:ind w:firstLineChars="175" w:firstLine="420"/>
              <w:rPr>
                <w:sz w:val="24"/>
              </w:rPr>
            </w:pPr>
            <w:r>
              <w:rPr>
                <w:sz w:val="24"/>
              </w:rPr>
              <w:t>2</w:t>
            </w:r>
            <w:r>
              <w:rPr>
                <w:sz w:val="24"/>
              </w:rPr>
              <w:t>．投标保证的形式包括投标保证金、投标保证担保、投标保证保险三种，由投标人自主选择。</w:t>
            </w:r>
          </w:p>
          <w:p w:rsidR="00D56F25" w:rsidRDefault="004F1A03">
            <w:pPr>
              <w:snapToGrid w:val="0"/>
              <w:spacing w:line="360" w:lineRule="auto"/>
              <w:ind w:firstLineChars="175" w:firstLine="420"/>
              <w:rPr>
                <w:kern w:val="0"/>
                <w:sz w:val="24"/>
              </w:rPr>
            </w:pPr>
            <w:r>
              <w:rPr>
                <w:kern w:val="0"/>
                <w:sz w:val="24"/>
              </w:rPr>
              <w:t>（</w:t>
            </w:r>
            <w:r>
              <w:rPr>
                <w:kern w:val="0"/>
                <w:sz w:val="24"/>
              </w:rPr>
              <w:t>1</w:t>
            </w:r>
            <w:r>
              <w:rPr>
                <w:kern w:val="0"/>
                <w:sz w:val="24"/>
              </w:rPr>
              <w:t>）采用投标保证金的，投标人在建设工程交易系统获取招标文件后，即可在系统申请缴纳投标保证金，获取本次招标投标保证金缴纳账号。投标人必须于投标保证金到账截止时间（见本章第二节</w:t>
            </w:r>
            <w:r>
              <w:rPr>
                <w:kern w:val="0"/>
                <w:sz w:val="24"/>
              </w:rPr>
              <w:t>“</w:t>
            </w:r>
            <w:r>
              <w:rPr>
                <w:kern w:val="0"/>
                <w:sz w:val="24"/>
              </w:rPr>
              <w:t>重要事项时间地点一览表</w:t>
            </w:r>
            <w:r>
              <w:rPr>
                <w:kern w:val="0"/>
                <w:sz w:val="24"/>
              </w:rPr>
              <w:t>”</w:t>
            </w:r>
            <w:r>
              <w:rPr>
                <w:kern w:val="0"/>
                <w:sz w:val="24"/>
              </w:rPr>
              <w:t>）前，从其基本账户将投标保证金转账到指定的缴纳账号。逾期到账的、从非投标人基本账户转出的，其投标无效。</w:t>
            </w:r>
          </w:p>
          <w:p w:rsidR="00D56F25" w:rsidRDefault="004F1A03">
            <w:pPr>
              <w:snapToGrid w:val="0"/>
              <w:spacing w:line="360" w:lineRule="auto"/>
              <w:ind w:firstLineChars="175" w:firstLine="420"/>
              <w:rPr>
                <w:kern w:val="0"/>
                <w:sz w:val="24"/>
              </w:rPr>
            </w:pPr>
            <w:r>
              <w:rPr>
                <w:kern w:val="0"/>
                <w:sz w:val="24"/>
              </w:rPr>
              <w:t>（</w:t>
            </w:r>
            <w:r>
              <w:rPr>
                <w:kern w:val="0"/>
                <w:sz w:val="24"/>
              </w:rPr>
              <w:t>2</w:t>
            </w:r>
            <w:r>
              <w:rPr>
                <w:kern w:val="0"/>
                <w:sz w:val="24"/>
              </w:rPr>
              <w:t>）采用投标保证担保的，投标人应提交有效的银行保函，银行保函的有效期不得短于投标有效期。投标人必须在投标保证担保截止时间（详见</w:t>
            </w:r>
            <w:r>
              <w:rPr>
                <w:kern w:val="0"/>
                <w:sz w:val="24"/>
              </w:rPr>
              <w:t>“</w:t>
            </w:r>
            <w:r>
              <w:rPr>
                <w:kern w:val="0"/>
                <w:sz w:val="24"/>
              </w:rPr>
              <w:t>重要事项时间地点一览表</w:t>
            </w:r>
            <w:r>
              <w:rPr>
                <w:kern w:val="0"/>
                <w:sz w:val="24"/>
              </w:rPr>
              <w:t>”</w:t>
            </w:r>
            <w:r>
              <w:rPr>
                <w:kern w:val="0"/>
                <w:sz w:val="24"/>
              </w:rPr>
              <w:t>）前，使用工程建设交易系统完成网上办理电子保函。</w:t>
            </w:r>
          </w:p>
          <w:p w:rsidR="00D56F25" w:rsidRDefault="004F1A03">
            <w:pPr>
              <w:snapToGrid w:val="0"/>
              <w:spacing w:line="360" w:lineRule="auto"/>
              <w:ind w:firstLineChars="175" w:firstLine="420"/>
              <w:rPr>
                <w:kern w:val="0"/>
                <w:sz w:val="24"/>
              </w:rPr>
            </w:pPr>
            <w:r>
              <w:rPr>
                <w:kern w:val="0"/>
                <w:sz w:val="24"/>
              </w:rPr>
              <w:t>（</w:t>
            </w:r>
            <w:r>
              <w:rPr>
                <w:kern w:val="0"/>
                <w:sz w:val="24"/>
              </w:rPr>
              <w:t>3</w:t>
            </w:r>
            <w:r>
              <w:rPr>
                <w:kern w:val="0"/>
                <w:sz w:val="24"/>
              </w:rPr>
              <w:t>）采用投标保证保险的，投标人须在投标保证保险投保截止时间（见本章第二节</w:t>
            </w:r>
            <w:r>
              <w:rPr>
                <w:kern w:val="0"/>
                <w:sz w:val="24"/>
              </w:rPr>
              <w:t>“</w:t>
            </w:r>
            <w:r>
              <w:rPr>
                <w:kern w:val="0"/>
                <w:sz w:val="24"/>
              </w:rPr>
              <w:t>重要事项时间地点一览表</w:t>
            </w:r>
            <w:r>
              <w:rPr>
                <w:kern w:val="0"/>
                <w:sz w:val="24"/>
              </w:rPr>
              <w:t>”</w:t>
            </w:r>
            <w:r>
              <w:rPr>
                <w:kern w:val="0"/>
                <w:sz w:val="24"/>
              </w:rPr>
              <w:t>）前，使用建设工程交易系统完成网上投保。投标人可在系统选择保险机构、录入投保信息、支付保费、打印电子保单，电子保单的有效期不得短于投标有效期。投标人可登录广东省公共资源交易平台（韶关市）（</w:t>
            </w:r>
            <w:r>
              <w:rPr>
                <w:kern w:val="0"/>
                <w:sz w:val="24"/>
              </w:rPr>
              <w:t>https://ygp.gdzwfw.gov.cn/ggzy-portal/#/440200/index</w:t>
            </w:r>
            <w:r>
              <w:rPr>
                <w:kern w:val="0"/>
                <w:sz w:val="24"/>
              </w:rPr>
              <w:t>）或韶关市公共资源交易一体化平台（</w:t>
            </w:r>
            <w:r>
              <w:rPr>
                <w:kern w:val="0"/>
                <w:sz w:val="24"/>
              </w:rPr>
              <w:t>http://portal.ythpt.sg.gov.cn</w:t>
            </w:r>
            <w:r>
              <w:rPr>
                <w:kern w:val="0"/>
                <w:sz w:val="24"/>
              </w:rPr>
              <w:t>），在【交易指引】栏目中下载《建</w:t>
            </w:r>
            <w:r>
              <w:rPr>
                <w:kern w:val="0"/>
                <w:sz w:val="24"/>
              </w:rPr>
              <w:t>设工程网上交易系统保险保证金缴纳操作指南》，了解网上投保具体操作流程。逾期投保的，其投标无效。</w:t>
            </w:r>
          </w:p>
          <w:p w:rsidR="00D56F25" w:rsidRDefault="004F1A03">
            <w:pPr>
              <w:snapToGrid w:val="0"/>
              <w:spacing w:line="360" w:lineRule="auto"/>
              <w:ind w:firstLineChars="175" w:firstLine="420"/>
              <w:rPr>
                <w:kern w:val="0"/>
                <w:sz w:val="24"/>
              </w:rPr>
            </w:pPr>
            <w:r>
              <w:rPr>
                <w:kern w:val="0"/>
                <w:sz w:val="24"/>
              </w:rPr>
              <w:t>温馨提醒：投标人采用投标保证担保或投标保证保险的，为避免在</w:t>
            </w:r>
            <w:r>
              <w:rPr>
                <w:kern w:val="0"/>
                <w:sz w:val="24"/>
              </w:rPr>
              <w:lastRenderedPageBreak/>
              <w:t>评标过程中因有效期发生争议，建议投标人将银行保函或电子保单有效期设置为较招标文件规定的投标有效期延长不少于</w:t>
            </w:r>
            <w:r>
              <w:rPr>
                <w:kern w:val="0"/>
                <w:sz w:val="24"/>
              </w:rPr>
              <w:t>20</w:t>
            </w:r>
            <w:r>
              <w:rPr>
                <w:kern w:val="0"/>
                <w:sz w:val="24"/>
              </w:rPr>
              <w:t>个日历天。</w:t>
            </w:r>
          </w:p>
        </w:tc>
      </w:tr>
      <w:tr w:rsidR="00D56F25">
        <w:trPr>
          <w:trHeight w:val="507"/>
        </w:trPr>
        <w:tc>
          <w:tcPr>
            <w:tcW w:w="733" w:type="dxa"/>
            <w:vAlign w:val="center"/>
          </w:tcPr>
          <w:p w:rsidR="00D56F25" w:rsidRDefault="004F1A03">
            <w:pPr>
              <w:spacing w:line="360" w:lineRule="auto"/>
              <w:jc w:val="center"/>
              <w:rPr>
                <w:sz w:val="24"/>
                <w:szCs w:val="24"/>
              </w:rPr>
            </w:pPr>
            <w:r>
              <w:rPr>
                <w:sz w:val="24"/>
                <w:szCs w:val="24"/>
              </w:rPr>
              <w:lastRenderedPageBreak/>
              <w:t>24</w:t>
            </w:r>
          </w:p>
        </w:tc>
        <w:tc>
          <w:tcPr>
            <w:tcW w:w="1750" w:type="dxa"/>
            <w:vAlign w:val="center"/>
          </w:tcPr>
          <w:p w:rsidR="00D56F25" w:rsidRDefault="004F1A03">
            <w:pPr>
              <w:pStyle w:val="New"/>
              <w:jc w:val="center"/>
              <w:rPr>
                <w:rFonts w:ascii="Times New Roman"/>
              </w:rPr>
            </w:pPr>
            <w:r>
              <w:rPr>
                <w:rFonts w:ascii="Times New Roman"/>
              </w:rPr>
              <w:t>合同价款支付</w:t>
            </w:r>
          </w:p>
        </w:tc>
        <w:tc>
          <w:tcPr>
            <w:tcW w:w="7574" w:type="dxa"/>
            <w:vAlign w:val="center"/>
          </w:tcPr>
          <w:p w:rsidR="00D56F25" w:rsidRDefault="004F1A03">
            <w:pPr>
              <w:pStyle w:val="New"/>
              <w:rPr>
                <w:rFonts w:ascii="Times New Roman"/>
              </w:rPr>
            </w:pPr>
            <w:r>
              <w:rPr>
                <w:rFonts w:ascii="Times New Roman"/>
              </w:rPr>
              <w:t>详见本招标文件</w:t>
            </w:r>
            <w:r>
              <w:rPr>
                <w:rFonts w:ascii="Times New Roman"/>
                <w:szCs w:val="24"/>
              </w:rPr>
              <w:t>第二章</w:t>
            </w:r>
            <w:r>
              <w:rPr>
                <w:rFonts w:ascii="Times New Roman"/>
                <w:szCs w:val="24"/>
              </w:rPr>
              <w:t xml:space="preserve"> </w:t>
            </w:r>
            <w:r>
              <w:rPr>
                <w:rFonts w:ascii="Times New Roman"/>
                <w:szCs w:val="24"/>
              </w:rPr>
              <w:t>拟签订合同的主要条款。</w:t>
            </w:r>
          </w:p>
        </w:tc>
      </w:tr>
      <w:tr w:rsidR="00D56F25">
        <w:tc>
          <w:tcPr>
            <w:tcW w:w="733" w:type="dxa"/>
            <w:vAlign w:val="center"/>
          </w:tcPr>
          <w:p w:rsidR="00D56F25" w:rsidRDefault="004F1A03">
            <w:pPr>
              <w:spacing w:line="360" w:lineRule="auto"/>
              <w:jc w:val="center"/>
              <w:rPr>
                <w:sz w:val="24"/>
                <w:szCs w:val="24"/>
              </w:rPr>
            </w:pPr>
            <w:r>
              <w:rPr>
                <w:sz w:val="24"/>
                <w:szCs w:val="24"/>
              </w:rPr>
              <w:t>25</w:t>
            </w:r>
          </w:p>
        </w:tc>
        <w:tc>
          <w:tcPr>
            <w:tcW w:w="1750" w:type="dxa"/>
            <w:vAlign w:val="center"/>
          </w:tcPr>
          <w:p w:rsidR="00D56F25" w:rsidRDefault="004F1A03">
            <w:pPr>
              <w:wordWrap w:val="0"/>
              <w:adjustRightInd w:val="0"/>
              <w:snapToGrid w:val="0"/>
              <w:spacing w:line="360" w:lineRule="auto"/>
              <w:jc w:val="center"/>
              <w:rPr>
                <w:sz w:val="24"/>
                <w:szCs w:val="24"/>
              </w:rPr>
            </w:pPr>
            <w:r>
              <w:rPr>
                <w:snapToGrid w:val="0"/>
                <w:kern w:val="0"/>
                <w:sz w:val="24"/>
              </w:rPr>
              <w:t>未中标人投标文件中的技术成果经济补偿</w:t>
            </w:r>
          </w:p>
        </w:tc>
        <w:tc>
          <w:tcPr>
            <w:tcW w:w="7574" w:type="dxa"/>
            <w:vAlign w:val="center"/>
          </w:tcPr>
          <w:p w:rsidR="00D56F25" w:rsidRDefault="004F1A03">
            <w:pPr>
              <w:wordWrap w:val="0"/>
              <w:adjustRightInd w:val="0"/>
              <w:snapToGrid w:val="0"/>
              <w:spacing w:line="360" w:lineRule="auto"/>
              <w:rPr>
                <w:sz w:val="24"/>
                <w:szCs w:val="24"/>
              </w:rPr>
            </w:pPr>
            <w:r>
              <w:rPr>
                <w:snapToGrid w:val="0"/>
                <w:kern w:val="0"/>
                <w:sz w:val="24"/>
              </w:rPr>
              <w:t>本次招标对未中标人投标文件中的技术成果不给予任何经济补偿。</w:t>
            </w:r>
          </w:p>
        </w:tc>
      </w:tr>
      <w:tr w:rsidR="00D56F25">
        <w:tc>
          <w:tcPr>
            <w:tcW w:w="733" w:type="dxa"/>
            <w:vAlign w:val="center"/>
          </w:tcPr>
          <w:p w:rsidR="00D56F25" w:rsidRDefault="004F1A03">
            <w:pPr>
              <w:spacing w:line="360" w:lineRule="auto"/>
              <w:jc w:val="center"/>
              <w:rPr>
                <w:sz w:val="24"/>
                <w:szCs w:val="24"/>
              </w:rPr>
            </w:pPr>
            <w:r>
              <w:rPr>
                <w:sz w:val="24"/>
                <w:szCs w:val="24"/>
              </w:rPr>
              <w:t>26</w:t>
            </w:r>
          </w:p>
        </w:tc>
        <w:tc>
          <w:tcPr>
            <w:tcW w:w="1750" w:type="dxa"/>
            <w:vAlign w:val="center"/>
          </w:tcPr>
          <w:p w:rsidR="00D56F25" w:rsidRDefault="004F1A03" w:rsidP="00A50D49">
            <w:pPr>
              <w:snapToGrid w:val="0"/>
              <w:spacing w:beforeLines="50" w:line="440" w:lineRule="exact"/>
              <w:jc w:val="center"/>
              <w:rPr>
                <w:sz w:val="24"/>
                <w:szCs w:val="24"/>
              </w:rPr>
            </w:pPr>
            <w:r>
              <w:rPr>
                <w:rFonts w:hint="eastAsia"/>
                <w:sz w:val="24"/>
                <w:szCs w:val="24"/>
              </w:rPr>
              <w:t>招标代理服务费及评标专家酬劳的支付</w:t>
            </w:r>
          </w:p>
        </w:tc>
        <w:tc>
          <w:tcPr>
            <w:tcW w:w="7574" w:type="dxa"/>
            <w:vAlign w:val="center"/>
          </w:tcPr>
          <w:p w:rsidR="00D56F25" w:rsidRDefault="004F1A03">
            <w:pPr>
              <w:spacing w:line="360" w:lineRule="auto"/>
              <w:ind w:firstLineChars="200" w:firstLine="480"/>
              <w:rPr>
                <w:sz w:val="24"/>
                <w:szCs w:val="24"/>
              </w:rPr>
            </w:pPr>
            <w:r>
              <w:rPr>
                <w:sz w:val="24"/>
                <w:szCs w:val="24"/>
              </w:rPr>
              <w:t>根据本工程的建设工程招标代理合同约定，</w:t>
            </w:r>
            <w:r>
              <w:rPr>
                <w:rFonts w:hint="eastAsia"/>
                <w:sz w:val="24"/>
                <w:szCs w:val="24"/>
              </w:rPr>
              <w:t>本工程的招标代理费和评标专家酬劳由中标人支付</w:t>
            </w:r>
            <w:r>
              <w:rPr>
                <w:sz w:val="24"/>
                <w:szCs w:val="24"/>
              </w:rPr>
              <w:t>，该费用不再另行报价，由投标人在投标报价时综合考虑在内。招标代理服务金额参照《关于印发</w:t>
            </w:r>
            <w:r>
              <w:rPr>
                <w:sz w:val="24"/>
                <w:szCs w:val="24"/>
              </w:rPr>
              <w:t>&lt;</w:t>
            </w:r>
            <w:r>
              <w:rPr>
                <w:sz w:val="24"/>
                <w:szCs w:val="24"/>
              </w:rPr>
              <w:t>招标代理服务收费管理暂行办法</w:t>
            </w:r>
            <w:r>
              <w:rPr>
                <w:sz w:val="24"/>
                <w:szCs w:val="24"/>
              </w:rPr>
              <w:t>&gt;</w:t>
            </w:r>
            <w:r>
              <w:rPr>
                <w:sz w:val="24"/>
                <w:szCs w:val="24"/>
              </w:rPr>
              <w:t>的通知》（计价格</w:t>
            </w:r>
            <w:r>
              <w:rPr>
                <w:sz w:val="24"/>
                <w:szCs w:val="24"/>
              </w:rPr>
              <w:t>[2002]1980</w:t>
            </w:r>
            <w:r>
              <w:rPr>
                <w:sz w:val="24"/>
                <w:szCs w:val="24"/>
              </w:rPr>
              <w:t>号）以中标价为基数计算服务金额，最终下浮</w:t>
            </w:r>
            <w:r>
              <w:rPr>
                <w:sz w:val="24"/>
                <w:szCs w:val="24"/>
              </w:rPr>
              <w:t>20%</w:t>
            </w:r>
            <w:r>
              <w:rPr>
                <w:rFonts w:hint="eastAsia"/>
                <w:sz w:val="24"/>
                <w:szCs w:val="24"/>
              </w:rPr>
              <w:t>计取</w:t>
            </w:r>
            <w:r>
              <w:rPr>
                <w:sz w:val="24"/>
                <w:szCs w:val="24"/>
              </w:rPr>
              <w:t>，</w:t>
            </w:r>
            <w:r>
              <w:rPr>
                <w:rFonts w:hint="eastAsia"/>
                <w:sz w:val="24"/>
                <w:szCs w:val="24"/>
              </w:rPr>
              <w:t>评标专家酬劳包括食宿费用、交通费、专家评审劳务费等。中标人在领取中标通知书前须向招标代理机构一次性支付招标代理服务费及评标专家酬劳</w:t>
            </w:r>
            <w:r>
              <w:rPr>
                <w:rFonts w:hint="eastAsia"/>
                <w:sz w:val="24"/>
                <w:szCs w:val="24"/>
              </w:rPr>
              <w:t>。</w:t>
            </w:r>
            <w:r>
              <w:rPr>
                <w:sz w:val="24"/>
                <w:szCs w:val="24"/>
              </w:rPr>
              <w:t>中标人在领取中标通知书前须向招标代理机构一次性支付后方可领取中标通知书。</w:t>
            </w:r>
          </w:p>
          <w:p w:rsidR="00D56F25" w:rsidRDefault="004F1A03">
            <w:pPr>
              <w:pStyle w:val="15"/>
              <w:ind w:firstLineChars="100" w:firstLine="241"/>
              <w:jc w:val="both"/>
              <w:rPr>
                <w:sz w:val="24"/>
                <w:szCs w:val="24"/>
              </w:rPr>
            </w:pPr>
            <w:r>
              <w:rPr>
                <w:bCs/>
                <w:sz w:val="24"/>
                <w:szCs w:val="24"/>
              </w:rPr>
              <w:t>注：参与投标视为认</w:t>
            </w:r>
            <w:r>
              <w:rPr>
                <w:bCs/>
                <w:sz w:val="24"/>
                <w:szCs w:val="24"/>
              </w:rPr>
              <w:t>可该条款。</w:t>
            </w:r>
          </w:p>
        </w:tc>
      </w:tr>
      <w:tr w:rsidR="00D56F25">
        <w:tc>
          <w:tcPr>
            <w:tcW w:w="733" w:type="dxa"/>
            <w:vAlign w:val="center"/>
          </w:tcPr>
          <w:p w:rsidR="00D56F25" w:rsidRDefault="004F1A03">
            <w:pPr>
              <w:spacing w:line="360" w:lineRule="auto"/>
              <w:jc w:val="center"/>
              <w:rPr>
                <w:sz w:val="24"/>
                <w:szCs w:val="24"/>
              </w:rPr>
            </w:pPr>
            <w:r>
              <w:rPr>
                <w:sz w:val="24"/>
                <w:szCs w:val="24"/>
              </w:rPr>
              <w:t>27</w:t>
            </w:r>
          </w:p>
        </w:tc>
        <w:tc>
          <w:tcPr>
            <w:tcW w:w="1750" w:type="dxa"/>
            <w:vAlign w:val="center"/>
          </w:tcPr>
          <w:p w:rsidR="00D56F25" w:rsidRDefault="004F1A03">
            <w:pPr>
              <w:wordWrap w:val="0"/>
              <w:adjustRightInd w:val="0"/>
              <w:snapToGrid w:val="0"/>
              <w:spacing w:line="360" w:lineRule="exact"/>
              <w:jc w:val="center"/>
              <w:rPr>
                <w:snapToGrid w:val="0"/>
                <w:kern w:val="0"/>
                <w:sz w:val="24"/>
                <w:szCs w:val="24"/>
              </w:rPr>
            </w:pPr>
            <w:r>
              <w:rPr>
                <w:snapToGrid w:val="0"/>
                <w:kern w:val="0"/>
                <w:sz w:val="24"/>
                <w:szCs w:val="24"/>
              </w:rPr>
              <w:t>招标人</w:t>
            </w:r>
          </w:p>
          <w:p w:rsidR="00D56F25" w:rsidRDefault="004F1A03">
            <w:pPr>
              <w:wordWrap w:val="0"/>
              <w:adjustRightInd w:val="0"/>
              <w:snapToGrid w:val="0"/>
              <w:spacing w:line="360" w:lineRule="exact"/>
              <w:jc w:val="center"/>
            </w:pPr>
            <w:r>
              <w:rPr>
                <w:snapToGrid w:val="0"/>
                <w:kern w:val="0"/>
                <w:sz w:val="24"/>
                <w:szCs w:val="24"/>
              </w:rPr>
              <w:t>联系方式</w:t>
            </w:r>
          </w:p>
        </w:tc>
        <w:tc>
          <w:tcPr>
            <w:tcW w:w="7574" w:type="dxa"/>
            <w:vAlign w:val="center"/>
          </w:tcPr>
          <w:p w:rsidR="00D56F25" w:rsidRDefault="004F1A03">
            <w:pPr>
              <w:spacing w:line="360" w:lineRule="auto"/>
              <w:rPr>
                <w:sz w:val="24"/>
                <w:szCs w:val="24"/>
              </w:rPr>
            </w:pPr>
            <w:r>
              <w:rPr>
                <w:sz w:val="24"/>
                <w:szCs w:val="24"/>
              </w:rPr>
              <w:t>单位名称：南雄市教育局</w:t>
            </w:r>
          </w:p>
          <w:p w:rsidR="00D56F25" w:rsidRDefault="004F1A03">
            <w:pPr>
              <w:spacing w:line="360" w:lineRule="auto"/>
              <w:rPr>
                <w:sz w:val="24"/>
                <w:szCs w:val="24"/>
              </w:rPr>
            </w:pPr>
            <w:r>
              <w:rPr>
                <w:sz w:val="24"/>
                <w:szCs w:val="24"/>
              </w:rPr>
              <w:t>办公地址：</w:t>
            </w:r>
            <w:r>
              <w:rPr>
                <w:rFonts w:hint="eastAsia"/>
                <w:sz w:val="24"/>
                <w:szCs w:val="24"/>
              </w:rPr>
              <w:t>韶关市南雄市林荫西路</w:t>
            </w:r>
            <w:r>
              <w:rPr>
                <w:rFonts w:hint="eastAsia"/>
                <w:sz w:val="24"/>
                <w:szCs w:val="24"/>
              </w:rPr>
              <w:t>35</w:t>
            </w:r>
            <w:r>
              <w:rPr>
                <w:rFonts w:hint="eastAsia"/>
                <w:sz w:val="24"/>
                <w:szCs w:val="24"/>
              </w:rPr>
              <w:t>号</w:t>
            </w:r>
          </w:p>
          <w:p w:rsidR="00D56F25" w:rsidRDefault="004F1A03">
            <w:pPr>
              <w:spacing w:line="360" w:lineRule="auto"/>
              <w:rPr>
                <w:sz w:val="24"/>
                <w:szCs w:val="24"/>
              </w:rPr>
            </w:pPr>
            <w:r>
              <w:rPr>
                <w:sz w:val="24"/>
                <w:szCs w:val="24"/>
              </w:rPr>
              <w:t>联系人（部门）：</w:t>
            </w:r>
            <w:r>
              <w:rPr>
                <w:sz w:val="24"/>
                <w:szCs w:val="24"/>
              </w:rPr>
              <w:t xml:space="preserve"> </w:t>
            </w:r>
            <w:r>
              <w:rPr>
                <w:sz w:val="24"/>
                <w:szCs w:val="24"/>
              </w:rPr>
              <w:t>吴先生</w:t>
            </w:r>
          </w:p>
          <w:p w:rsidR="00D56F25" w:rsidRDefault="004F1A03">
            <w:pPr>
              <w:spacing w:line="360" w:lineRule="auto"/>
            </w:pPr>
            <w:r>
              <w:rPr>
                <w:sz w:val="24"/>
                <w:szCs w:val="24"/>
              </w:rPr>
              <w:t>联系电话：</w:t>
            </w:r>
            <w:r>
              <w:rPr>
                <w:sz w:val="24"/>
                <w:szCs w:val="24"/>
              </w:rPr>
              <w:t>18007511819</w:t>
            </w:r>
          </w:p>
        </w:tc>
      </w:tr>
      <w:tr w:rsidR="00D56F25">
        <w:tc>
          <w:tcPr>
            <w:tcW w:w="733" w:type="dxa"/>
            <w:vAlign w:val="center"/>
          </w:tcPr>
          <w:p w:rsidR="00D56F25" w:rsidRDefault="004F1A03">
            <w:pPr>
              <w:spacing w:line="360" w:lineRule="auto"/>
              <w:jc w:val="center"/>
              <w:rPr>
                <w:sz w:val="24"/>
                <w:szCs w:val="24"/>
              </w:rPr>
            </w:pPr>
            <w:r>
              <w:rPr>
                <w:sz w:val="24"/>
                <w:szCs w:val="24"/>
              </w:rPr>
              <w:t>28</w:t>
            </w:r>
          </w:p>
        </w:tc>
        <w:tc>
          <w:tcPr>
            <w:tcW w:w="1750" w:type="dxa"/>
            <w:vAlign w:val="center"/>
          </w:tcPr>
          <w:p w:rsidR="00D56F25" w:rsidRDefault="004F1A03">
            <w:pPr>
              <w:wordWrap w:val="0"/>
              <w:adjustRightInd w:val="0"/>
              <w:snapToGrid w:val="0"/>
              <w:spacing w:line="360" w:lineRule="exact"/>
              <w:jc w:val="center"/>
              <w:rPr>
                <w:snapToGrid w:val="0"/>
                <w:kern w:val="0"/>
                <w:sz w:val="24"/>
                <w:szCs w:val="24"/>
              </w:rPr>
            </w:pPr>
            <w:r>
              <w:rPr>
                <w:snapToGrid w:val="0"/>
                <w:kern w:val="0"/>
                <w:sz w:val="24"/>
                <w:szCs w:val="24"/>
              </w:rPr>
              <w:t>招标代理机构</w:t>
            </w:r>
          </w:p>
          <w:p w:rsidR="00D56F25" w:rsidRDefault="004F1A03">
            <w:pPr>
              <w:wordWrap w:val="0"/>
              <w:adjustRightInd w:val="0"/>
              <w:snapToGrid w:val="0"/>
              <w:spacing w:line="360" w:lineRule="exact"/>
              <w:jc w:val="center"/>
            </w:pPr>
            <w:r>
              <w:rPr>
                <w:snapToGrid w:val="0"/>
                <w:kern w:val="0"/>
                <w:sz w:val="24"/>
                <w:szCs w:val="24"/>
              </w:rPr>
              <w:t>联系方式</w:t>
            </w:r>
          </w:p>
        </w:tc>
        <w:tc>
          <w:tcPr>
            <w:tcW w:w="7574" w:type="dxa"/>
            <w:vAlign w:val="center"/>
          </w:tcPr>
          <w:p w:rsidR="00D56F25" w:rsidRDefault="004F1A03">
            <w:pPr>
              <w:spacing w:line="360" w:lineRule="auto"/>
              <w:rPr>
                <w:sz w:val="24"/>
                <w:szCs w:val="24"/>
              </w:rPr>
            </w:pPr>
            <w:r>
              <w:rPr>
                <w:sz w:val="24"/>
                <w:szCs w:val="24"/>
              </w:rPr>
              <w:t>单位名称：韶关市建韶工程造价咨询有限公司</w:t>
            </w:r>
          </w:p>
          <w:p w:rsidR="00D56F25" w:rsidRDefault="004F1A03">
            <w:pPr>
              <w:spacing w:line="360" w:lineRule="auto"/>
              <w:rPr>
                <w:sz w:val="24"/>
                <w:szCs w:val="24"/>
              </w:rPr>
            </w:pPr>
            <w:r>
              <w:rPr>
                <w:sz w:val="24"/>
                <w:szCs w:val="24"/>
              </w:rPr>
              <w:t>办公地址：韶关市武江区工业东路</w:t>
            </w:r>
            <w:r>
              <w:rPr>
                <w:sz w:val="24"/>
                <w:szCs w:val="24"/>
              </w:rPr>
              <w:t>24</w:t>
            </w:r>
            <w:r>
              <w:rPr>
                <w:sz w:val="24"/>
                <w:szCs w:val="24"/>
              </w:rPr>
              <w:t>号阳光康地</w:t>
            </w:r>
            <w:r>
              <w:rPr>
                <w:sz w:val="24"/>
                <w:szCs w:val="24"/>
              </w:rPr>
              <w:t>A</w:t>
            </w:r>
            <w:r>
              <w:rPr>
                <w:sz w:val="24"/>
                <w:szCs w:val="24"/>
              </w:rPr>
              <w:t>幢第二层商铺</w:t>
            </w:r>
          </w:p>
          <w:p w:rsidR="00D56F25" w:rsidRDefault="004F1A03">
            <w:pPr>
              <w:spacing w:line="360" w:lineRule="auto"/>
              <w:rPr>
                <w:sz w:val="24"/>
                <w:szCs w:val="24"/>
              </w:rPr>
            </w:pPr>
            <w:r>
              <w:rPr>
                <w:sz w:val="24"/>
                <w:szCs w:val="24"/>
              </w:rPr>
              <w:t>联系人（部门）：邹工，张工，谢工</w:t>
            </w:r>
          </w:p>
          <w:p w:rsidR="00D56F25" w:rsidRDefault="004F1A03">
            <w:pPr>
              <w:spacing w:line="360" w:lineRule="auto"/>
            </w:pPr>
            <w:r>
              <w:rPr>
                <w:sz w:val="24"/>
                <w:szCs w:val="24"/>
              </w:rPr>
              <w:t>联系电话：</w:t>
            </w:r>
            <w:r>
              <w:rPr>
                <w:sz w:val="24"/>
                <w:szCs w:val="24"/>
              </w:rPr>
              <w:t>0751-8616600</w:t>
            </w:r>
          </w:p>
        </w:tc>
      </w:tr>
      <w:tr w:rsidR="00D56F25">
        <w:tc>
          <w:tcPr>
            <w:tcW w:w="733" w:type="dxa"/>
            <w:vAlign w:val="center"/>
          </w:tcPr>
          <w:p w:rsidR="00D56F25" w:rsidRDefault="004F1A03">
            <w:pPr>
              <w:spacing w:line="360" w:lineRule="auto"/>
              <w:jc w:val="center"/>
              <w:rPr>
                <w:sz w:val="24"/>
                <w:szCs w:val="24"/>
              </w:rPr>
            </w:pPr>
            <w:r>
              <w:rPr>
                <w:sz w:val="24"/>
                <w:szCs w:val="24"/>
              </w:rPr>
              <w:t>29</w:t>
            </w:r>
          </w:p>
        </w:tc>
        <w:tc>
          <w:tcPr>
            <w:tcW w:w="1750" w:type="dxa"/>
            <w:vAlign w:val="center"/>
          </w:tcPr>
          <w:p w:rsidR="00D56F25" w:rsidRDefault="004F1A03">
            <w:pPr>
              <w:wordWrap w:val="0"/>
              <w:adjustRightInd w:val="0"/>
              <w:snapToGrid w:val="0"/>
              <w:spacing w:line="360" w:lineRule="exact"/>
              <w:jc w:val="center"/>
              <w:rPr>
                <w:snapToGrid w:val="0"/>
                <w:kern w:val="0"/>
                <w:sz w:val="24"/>
                <w:szCs w:val="24"/>
              </w:rPr>
            </w:pPr>
            <w:r>
              <w:rPr>
                <w:snapToGrid w:val="0"/>
                <w:kern w:val="0"/>
                <w:sz w:val="24"/>
                <w:szCs w:val="24"/>
              </w:rPr>
              <w:t>交易场所</w:t>
            </w:r>
          </w:p>
          <w:p w:rsidR="00D56F25" w:rsidRDefault="004F1A03">
            <w:pPr>
              <w:wordWrap w:val="0"/>
              <w:adjustRightInd w:val="0"/>
              <w:snapToGrid w:val="0"/>
              <w:spacing w:line="360" w:lineRule="exact"/>
              <w:jc w:val="center"/>
            </w:pPr>
            <w:r>
              <w:rPr>
                <w:snapToGrid w:val="0"/>
                <w:kern w:val="0"/>
                <w:sz w:val="24"/>
                <w:szCs w:val="24"/>
              </w:rPr>
              <w:t>联系方式</w:t>
            </w:r>
          </w:p>
        </w:tc>
        <w:tc>
          <w:tcPr>
            <w:tcW w:w="7574" w:type="dxa"/>
            <w:vAlign w:val="center"/>
          </w:tcPr>
          <w:p w:rsidR="00D56F25" w:rsidRDefault="004F1A03">
            <w:pPr>
              <w:spacing w:line="360" w:lineRule="auto"/>
              <w:rPr>
                <w:sz w:val="24"/>
                <w:szCs w:val="24"/>
              </w:rPr>
            </w:pPr>
            <w:r>
              <w:rPr>
                <w:sz w:val="24"/>
                <w:szCs w:val="24"/>
              </w:rPr>
              <w:t>单位名称：韶关市公共资源交易中心</w:t>
            </w:r>
          </w:p>
          <w:p w:rsidR="00D56F25" w:rsidRDefault="004F1A03">
            <w:pPr>
              <w:spacing w:line="360" w:lineRule="auto"/>
              <w:rPr>
                <w:sz w:val="24"/>
                <w:szCs w:val="24"/>
              </w:rPr>
            </w:pPr>
            <w:r>
              <w:rPr>
                <w:sz w:val="24"/>
                <w:szCs w:val="24"/>
              </w:rPr>
              <w:t>办公地址：南雄市雄东路</w:t>
            </w:r>
            <w:r>
              <w:rPr>
                <w:sz w:val="24"/>
                <w:szCs w:val="24"/>
              </w:rPr>
              <w:t>1</w:t>
            </w:r>
            <w:r>
              <w:rPr>
                <w:sz w:val="24"/>
                <w:szCs w:val="24"/>
              </w:rPr>
              <w:t>号大润发四楼韶关市公共资源交易中心南雄分中心工程交易股</w:t>
            </w:r>
            <w:r>
              <w:rPr>
                <w:sz w:val="24"/>
                <w:szCs w:val="24"/>
              </w:rPr>
              <w:t>(</w:t>
            </w:r>
            <w:r>
              <w:rPr>
                <w:sz w:val="24"/>
                <w:szCs w:val="24"/>
              </w:rPr>
              <w:t>南雄市公共服务中心内</w:t>
            </w:r>
            <w:r>
              <w:rPr>
                <w:sz w:val="24"/>
                <w:szCs w:val="24"/>
              </w:rPr>
              <w:t>)</w:t>
            </w:r>
          </w:p>
          <w:p w:rsidR="00D56F25" w:rsidRDefault="004F1A03">
            <w:pPr>
              <w:spacing w:line="360" w:lineRule="auto"/>
              <w:rPr>
                <w:sz w:val="24"/>
                <w:szCs w:val="24"/>
              </w:rPr>
            </w:pPr>
            <w:r>
              <w:rPr>
                <w:sz w:val="24"/>
                <w:szCs w:val="24"/>
              </w:rPr>
              <w:t>联系人（部门）：工程交易股</w:t>
            </w:r>
          </w:p>
          <w:p w:rsidR="00D56F25" w:rsidRDefault="004F1A03">
            <w:pPr>
              <w:spacing w:line="360" w:lineRule="auto"/>
            </w:pPr>
            <w:r>
              <w:rPr>
                <w:sz w:val="24"/>
                <w:szCs w:val="24"/>
              </w:rPr>
              <w:lastRenderedPageBreak/>
              <w:t>联系电话：</w:t>
            </w:r>
            <w:r>
              <w:rPr>
                <w:sz w:val="24"/>
                <w:szCs w:val="24"/>
              </w:rPr>
              <w:t xml:space="preserve"> 0751-3860729</w:t>
            </w:r>
          </w:p>
        </w:tc>
      </w:tr>
      <w:tr w:rsidR="00D56F25">
        <w:tc>
          <w:tcPr>
            <w:tcW w:w="733" w:type="dxa"/>
            <w:vAlign w:val="center"/>
          </w:tcPr>
          <w:p w:rsidR="00D56F25" w:rsidRDefault="004F1A03">
            <w:pPr>
              <w:spacing w:line="360" w:lineRule="auto"/>
              <w:jc w:val="center"/>
              <w:rPr>
                <w:sz w:val="24"/>
                <w:szCs w:val="24"/>
              </w:rPr>
            </w:pPr>
            <w:r>
              <w:rPr>
                <w:sz w:val="24"/>
                <w:szCs w:val="24"/>
              </w:rPr>
              <w:lastRenderedPageBreak/>
              <w:t>30</w:t>
            </w:r>
          </w:p>
        </w:tc>
        <w:tc>
          <w:tcPr>
            <w:tcW w:w="1750" w:type="dxa"/>
            <w:vAlign w:val="center"/>
          </w:tcPr>
          <w:p w:rsidR="00D56F25" w:rsidRDefault="004F1A03">
            <w:pPr>
              <w:wordWrap w:val="0"/>
              <w:adjustRightInd w:val="0"/>
              <w:snapToGrid w:val="0"/>
              <w:spacing w:line="360" w:lineRule="exact"/>
              <w:jc w:val="center"/>
              <w:rPr>
                <w:snapToGrid w:val="0"/>
                <w:kern w:val="0"/>
                <w:sz w:val="24"/>
                <w:szCs w:val="24"/>
              </w:rPr>
            </w:pPr>
            <w:r>
              <w:rPr>
                <w:snapToGrid w:val="0"/>
                <w:kern w:val="0"/>
                <w:sz w:val="24"/>
                <w:szCs w:val="24"/>
              </w:rPr>
              <w:t>行政监督部门</w:t>
            </w:r>
          </w:p>
          <w:p w:rsidR="00D56F25" w:rsidRDefault="004F1A03">
            <w:pPr>
              <w:wordWrap w:val="0"/>
              <w:adjustRightInd w:val="0"/>
              <w:snapToGrid w:val="0"/>
              <w:spacing w:line="360" w:lineRule="exact"/>
              <w:jc w:val="center"/>
              <w:rPr>
                <w:bCs/>
                <w:kern w:val="0"/>
                <w:sz w:val="24"/>
                <w:szCs w:val="24"/>
                <w:lang/>
              </w:rPr>
            </w:pPr>
            <w:r>
              <w:rPr>
                <w:snapToGrid w:val="0"/>
                <w:kern w:val="0"/>
                <w:sz w:val="24"/>
                <w:szCs w:val="24"/>
              </w:rPr>
              <w:t>联系方式</w:t>
            </w:r>
          </w:p>
        </w:tc>
        <w:tc>
          <w:tcPr>
            <w:tcW w:w="7574" w:type="dxa"/>
            <w:vAlign w:val="center"/>
          </w:tcPr>
          <w:p w:rsidR="00D56F25" w:rsidRDefault="004F1A03">
            <w:pPr>
              <w:spacing w:line="360" w:lineRule="auto"/>
              <w:rPr>
                <w:sz w:val="24"/>
                <w:szCs w:val="24"/>
              </w:rPr>
            </w:pPr>
            <w:r>
              <w:rPr>
                <w:sz w:val="24"/>
                <w:szCs w:val="24"/>
              </w:rPr>
              <w:t>单位名称：南雄市住房和城乡建设局</w:t>
            </w:r>
          </w:p>
          <w:p w:rsidR="00D56F25" w:rsidRDefault="004F1A03">
            <w:pPr>
              <w:spacing w:line="360" w:lineRule="auto"/>
              <w:rPr>
                <w:sz w:val="24"/>
                <w:szCs w:val="24"/>
              </w:rPr>
            </w:pPr>
            <w:r>
              <w:rPr>
                <w:sz w:val="24"/>
                <w:szCs w:val="24"/>
              </w:rPr>
              <w:t>办公地址：南雄市新城沿江东路</w:t>
            </w:r>
            <w:r>
              <w:rPr>
                <w:sz w:val="24"/>
                <w:szCs w:val="24"/>
              </w:rPr>
              <w:t>143</w:t>
            </w:r>
            <w:r>
              <w:rPr>
                <w:sz w:val="24"/>
                <w:szCs w:val="24"/>
              </w:rPr>
              <w:t>号三楼</w:t>
            </w:r>
            <w:r>
              <w:rPr>
                <w:sz w:val="24"/>
                <w:szCs w:val="24"/>
              </w:rPr>
              <w:t xml:space="preserve"> </w:t>
            </w:r>
          </w:p>
          <w:p w:rsidR="00D56F25" w:rsidRDefault="004F1A03">
            <w:pPr>
              <w:spacing w:line="360" w:lineRule="auto"/>
              <w:rPr>
                <w:sz w:val="24"/>
                <w:szCs w:val="24"/>
              </w:rPr>
            </w:pPr>
            <w:r>
              <w:rPr>
                <w:sz w:val="24"/>
                <w:szCs w:val="24"/>
              </w:rPr>
              <w:t>联系人（部门）：建筑业市场管理股</w:t>
            </w:r>
          </w:p>
          <w:p w:rsidR="00D56F25" w:rsidRDefault="004F1A03">
            <w:pPr>
              <w:spacing w:line="360" w:lineRule="auto"/>
              <w:rPr>
                <w:bCs/>
                <w:kern w:val="0"/>
                <w:sz w:val="24"/>
                <w:szCs w:val="24"/>
                <w:lang/>
              </w:rPr>
            </w:pPr>
            <w:r>
              <w:rPr>
                <w:sz w:val="24"/>
                <w:szCs w:val="24"/>
              </w:rPr>
              <w:t>联系电话：</w:t>
            </w:r>
            <w:r>
              <w:rPr>
                <w:sz w:val="24"/>
                <w:szCs w:val="24"/>
              </w:rPr>
              <w:t>0751-3823847 </w:t>
            </w:r>
          </w:p>
        </w:tc>
      </w:tr>
    </w:tbl>
    <w:p w:rsidR="00D56F25" w:rsidRDefault="00D56F25"/>
    <w:p w:rsidR="00D56F25" w:rsidRDefault="00D56F25"/>
    <w:p w:rsidR="00D56F25" w:rsidRDefault="00D56F25">
      <w:pPr>
        <w:pStyle w:val="a0"/>
      </w:pPr>
    </w:p>
    <w:bookmarkEnd w:id="10"/>
    <w:p w:rsidR="00D56F25" w:rsidRDefault="004F1A03">
      <w:pPr>
        <w:rPr>
          <w:b/>
          <w:bCs/>
        </w:rPr>
      </w:pPr>
      <w:r>
        <w:rPr>
          <w:b/>
          <w:bCs/>
        </w:rPr>
        <w:br w:type="page"/>
      </w:r>
    </w:p>
    <w:p w:rsidR="00D56F25" w:rsidRDefault="004F1A03">
      <w:pPr>
        <w:pStyle w:val="2NewNew"/>
        <w:keepNext/>
        <w:keepLines/>
        <w:autoSpaceDE/>
        <w:autoSpaceDN/>
        <w:adjustRightInd/>
        <w:spacing w:before="260" w:after="260" w:line="360" w:lineRule="exact"/>
        <w:jc w:val="both"/>
        <w:rPr>
          <w:rFonts w:ascii="Times New Roman"/>
          <w:b/>
          <w:bCs/>
        </w:rPr>
      </w:pPr>
      <w:bookmarkStart w:id="11" w:name="_Toc21100"/>
      <w:r>
        <w:rPr>
          <w:rFonts w:ascii="Times New Roman"/>
          <w:b/>
          <w:bCs/>
        </w:rPr>
        <w:lastRenderedPageBreak/>
        <w:t>第二节</w:t>
      </w:r>
      <w:r>
        <w:rPr>
          <w:rFonts w:ascii="Times New Roman"/>
          <w:b/>
          <w:bCs/>
        </w:rPr>
        <w:t xml:space="preserve">   </w:t>
      </w:r>
      <w:r>
        <w:rPr>
          <w:rFonts w:ascii="Times New Roman"/>
          <w:b/>
          <w:bCs/>
        </w:rPr>
        <w:t>重要事项时间地点一览表</w:t>
      </w:r>
      <w:bookmarkEnd w:id="11"/>
    </w:p>
    <w:tbl>
      <w:tblPr>
        <w:tblW w:w="0" w:type="auto"/>
        <w:tblInd w:w="-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429"/>
        <w:gridCol w:w="1321"/>
        <w:gridCol w:w="7609"/>
      </w:tblGrid>
      <w:tr w:rsidR="00A50D49" w:rsidRPr="00A50D49" w:rsidTr="00A50D49">
        <w:trPr>
          <w:trHeight w:hRule="exact" w:val="861"/>
        </w:trPr>
        <w:tc>
          <w:tcPr>
            <w:tcW w:w="429"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360" w:lineRule="exact"/>
              <w:jc w:val="center"/>
              <w:rPr>
                <w:rFonts w:hint="eastAsia"/>
                <w:snapToGrid w:val="0"/>
                <w:kern w:val="0"/>
                <w:sz w:val="24"/>
                <w:szCs w:val="24"/>
              </w:rPr>
            </w:pPr>
            <w:r w:rsidRPr="00A50D49">
              <w:rPr>
                <w:snapToGrid w:val="0"/>
                <w:kern w:val="0"/>
                <w:sz w:val="24"/>
                <w:szCs w:val="24"/>
              </w:rPr>
              <w:t>1</w:t>
            </w:r>
          </w:p>
        </w:tc>
        <w:tc>
          <w:tcPr>
            <w:tcW w:w="1321"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360" w:lineRule="exact"/>
              <w:jc w:val="center"/>
              <w:rPr>
                <w:snapToGrid w:val="0"/>
                <w:kern w:val="0"/>
                <w:sz w:val="24"/>
                <w:szCs w:val="24"/>
              </w:rPr>
            </w:pPr>
            <w:r w:rsidRPr="00A50D49">
              <w:rPr>
                <w:snapToGrid w:val="0"/>
                <w:kern w:val="0"/>
                <w:sz w:val="24"/>
                <w:szCs w:val="24"/>
              </w:rPr>
              <w:t>招标公告</w:t>
            </w:r>
          </w:p>
          <w:p w:rsidR="00A50D49" w:rsidRPr="00A50D49" w:rsidRDefault="00A50D49" w:rsidP="00A50D49">
            <w:pPr>
              <w:wordWrap w:val="0"/>
              <w:adjustRightInd w:val="0"/>
              <w:snapToGrid w:val="0"/>
              <w:spacing w:line="360" w:lineRule="exact"/>
              <w:jc w:val="center"/>
              <w:rPr>
                <w:rFonts w:hint="eastAsia"/>
                <w:snapToGrid w:val="0"/>
                <w:kern w:val="0"/>
                <w:sz w:val="24"/>
                <w:szCs w:val="24"/>
              </w:rPr>
            </w:pPr>
            <w:r w:rsidRPr="00A50D49">
              <w:rPr>
                <w:snapToGrid w:val="0"/>
                <w:kern w:val="0"/>
                <w:sz w:val="24"/>
                <w:szCs w:val="24"/>
              </w:rPr>
              <w:t>发布时间</w:t>
            </w:r>
            <w:r w:rsidRPr="00A50D49">
              <w:rPr>
                <w:snapToGrid w:val="0"/>
                <w:kern w:val="0"/>
                <w:sz w:val="24"/>
                <w:szCs w:val="24"/>
              </w:rPr>
              <w:t xml:space="preserve"> </w:t>
            </w:r>
          </w:p>
        </w:tc>
        <w:tc>
          <w:tcPr>
            <w:tcW w:w="7609"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400" w:lineRule="exact"/>
              <w:jc w:val="left"/>
              <w:rPr>
                <w:rFonts w:hint="eastAsia"/>
                <w:snapToGrid w:val="0"/>
                <w:kern w:val="0"/>
                <w:sz w:val="24"/>
                <w:szCs w:val="24"/>
              </w:rPr>
            </w:pPr>
            <w:r w:rsidRPr="00A50D49">
              <w:rPr>
                <w:snapToGrid w:val="0"/>
                <w:kern w:val="0"/>
                <w:sz w:val="24"/>
                <w:szCs w:val="24"/>
              </w:rPr>
              <w:t xml:space="preserve"> </w:t>
            </w:r>
            <w:r w:rsidRPr="00A50D49">
              <w:rPr>
                <w:snapToGrid w:val="0"/>
                <w:kern w:val="0"/>
                <w:sz w:val="24"/>
                <w:szCs w:val="24"/>
                <w:u w:val="single"/>
              </w:rPr>
              <w:t>2022</w:t>
            </w:r>
            <w:r w:rsidRPr="00A50D49">
              <w:rPr>
                <w:snapToGrid w:val="0"/>
                <w:kern w:val="0"/>
                <w:sz w:val="24"/>
                <w:szCs w:val="24"/>
              </w:rPr>
              <w:t>年</w:t>
            </w:r>
            <w:r w:rsidRPr="00A50D49">
              <w:rPr>
                <w:snapToGrid w:val="0"/>
                <w:kern w:val="0"/>
                <w:sz w:val="24"/>
                <w:szCs w:val="24"/>
                <w:u w:val="single"/>
              </w:rPr>
              <w:t>10</w:t>
            </w:r>
            <w:r w:rsidRPr="00A50D49">
              <w:rPr>
                <w:snapToGrid w:val="0"/>
                <w:kern w:val="0"/>
                <w:sz w:val="24"/>
                <w:szCs w:val="24"/>
              </w:rPr>
              <w:t>月</w:t>
            </w:r>
            <w:r w:rsidRPr="00A50D49">
              <w:rPr>
                <w:snapToGrid w:val="0"/>
                <w:kern w:val="0"/>
                <w:sz w:val="24"/>
                <w:szCs w:val="24"/>
                <w:u w:val="single"/>
              </w:rPr>
              <w:t>20</w:t>
            </w:r>
            <w:r w:rsidRPr="00A50D49">
              <w:rPr>
                <w:snapToGrid w:val="0"/>
                <w:kern w:val="0"/>
                <w:sz w:val="24"/>
                <w:szCs w:val="24"/>
              </w:rPr>
              <w:t>日</w:t>
            </w:r>
            <w:r w:rsidRPr="00A50D49">
              <w:rPr>
                <w:snapToGrid w:val="0"/>
                <w:kern w:val="0"/>
                <w:sz w:val="24"/>
                <w:szCs w:val="24"/>
                <w:u w:val="single"/>
              </w:rPr>
              <w:t>19</w:t>
            </w:r>
            <w:r w:rsidRPr="00A50D49">
              <w:rPr>
                <w:snapToGrid w:val="0"/>
                <w:kern w:val="0"/>
                <w:sz w:val="24"/>
                <w:szCs w:val="24"/>
              </w:rPr>
              <w:t>时</w:t>
            </w:r>
            <w:r w:rsidRPr="00A50D49">
              <w:rPr>
                <w:snapToGrid w:val="0"/>
                <w:kern w:val="0"/>
                <w:sz w:val="24"/>
                <w:szCs w:val="24"/>
                <w:u w:val="single"/>
              </w:rPr>
              <w:t>00</w:t>
            </w:r>
            <w:r w:rsidRPr="00A50D49">
              <w:rPr>
                <w:snapToGrid w:val="0"/>
                <w:kern w:val="0"/>
                <w:sz w:val="24"/>
                <w:szCs w:val="24"/>
              </w:rPr>
              <w:t>分</w:t>
            </w:r>
          </w:p>
        </w:tc>
      </w:tr>
      <w:tr w:rsidR="00A50D49" w:rsidRPr="00A50D49" w:rsidTr="00A50D49">
        <w:trPr>
          <w:trHeight w:hRule="exact" w:val="916"/>
        </w:trPr>
        <w:tc>
          <w:tcPr>
            <w:tcW w:w="429"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360" w:lineRule="exact"/>
              <w:jc w:val="center"/>
              <w:rPr>
                <w:rFonts w:hint="eastAsia"/>
                <w:snapToGrid w:val="0"/>
                <w:kern w:val="0"/>
                <w:sz w:val="24"/>
                <w:szCs w:val="24"/>
              </w:rPr>
            </w:pPr>
            <w:r w:rsidRPr="00A50D49">
              <w:rPr>
                <w:snapToGrid w:val="0"/>
                <w:kern w:val="0"/>
                <w:sz w:val="24"/>
                <w:szCs w:val="24"/>
              </w:rPr>
              <w:t>2</w:t>
            </w:r>
          </w:p>
        </w:tc>
        <w:tc>
          <w:tcPr>
            <w:tcW w:w="1321"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360" w:lineRule="exact"/>
              <w:jc w:val="center"/>
              <w:rPr>
                <w:rFonts w:hint="eastAsia"/>
                <w:snapToGrid w:val="0"/>
                <w:kern w:val="0"/>
                <w:sz w:val="24"/>
                <w:szCs w:val="24"/>
              </w:rPr>
            </w:pPr>
            <w:r w:rsidRPr="00A50D49">
              <w:rPr>
                <w:snapToGrid w:val="0"/>
                <w:kern w:val="0"/>
                <w:sz w:val="24"/>
                <w:szCs w:val="24"/>
              </w:rPr>
              <w:t>获取招标文件截止时间</w:t>
            </w:r>
            <w:r w:rsidRPr="00A50D49">
              <w:rPr>
                <w:snapToGrid w:val="0"/>
                <w:kern w:val="0"/>
                <w:sz w:val="24"/>
                <w:szCs w:val="24"/>
              </w:rPr>
              <w:t xml:space="preserve"> </w:t>
            </w:r>
          </w:p>
        </w:tc>
        <w:tc>
          <w:tcPr>
            <w:tcW w:w="7609"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400" w:lineRule="exact"/>
              <w:jc w:val="left"/>
              <w:rPr>
                <w:rFonts w:hint="eastAsia"/>
                <w:snapToGrid w:val="0"/>
                <w:kern w:val="0"/>
                <w:sz w:val="24"/>
                <w:szCs w:val="24"/>
              </w:rPr>
            </w:pPr>
            <w:r w:rsidRPr="00A50D49">
              <w:rPr>
                <w:snapToGrid w:val="0"/>
                <w:kern w:val="0"/>
                <w:sz w:val="24"/>
                <w:szCs w:val="24"/>
              </w:rPr>
              <w:t xml:space="preserve"> </w:t>
            </w:r>
            <w:r w:rsidRPr="00A50D49">
              <w:rPr>
                <w:snapToGrid w:val="0"/>
                <w:kern w:val="0"/>
                <w:sz w:val="24"/>
                <w:szCs w:val="24"/>
                <w:u w:val="single"/>
              </w:rPr>
              <w:t>2022</w:t>
            </w:r>
            <w:r w:rsidRPr="00A50D49">
              <w:rPr>
                <w:snapToGrid w:val="0"/>
                <w:kern w:val="0"/>
                <w:sz w:val="24"/>
                <w:szCs w:val="24"/>
              </w:rPr>
              <w:t>年</w:t>
            </w:r>
            <w:r w:rsidRPr="00A50D49">
              <w:rPr>
                <w:snapToGrid w:val="0"/>
                <w:kern w:val="0"/>
                <w:sz w:val="24"/>
                <w:szCs w:val="24"/>
                <w:u w:val="single"/>
              </w:rPr>
              <w:t>1</w:t>
            </w:r>
            <w:r w:rsidRPr="00A50D49">
              <w:rPr>
                <w:rFonts w:hint="eastAsia"/>
                <w:snapToGrid w:val="0"/>
                <w:kern w:val="0"/>
                <w:sz w:val="24"/>
                <w:szCs w:val="24"/>
                <w:u w:val="single"/>
              </w:rPr>
              <w:t>1</w:t>
            </w:r>
            <w:r w:rsidRPr="00A50D49">
              <w:rPr>
                <w:snapToGrid w:val="0"/>
                <w:kern w:val="0"/>
                <w:sz w:val="24"/>
                <w:szCs w:val="24"/>
              </w:rPr>
              <w:t>月</w:t>
            </w:r>
            <w:r w:rsidRPr="00A50D49">
              <w:rPr>
                <w:snapToGrid w:val="0"/>
                <w:kern w:val="0"/>
                <w:sz w:val="24"/>
                <w:szCs w:val="24"/>
                <w:u w:val="single"/>
              </w:rPr>
              <w:t>10</w:t>
            </w:r>
            <w:r w:rsidRPr="00A50D49">
              <w:rPr>
                <w:snapToGrid w:val="0"/>
                <w:kern w:val="0"/>
                <w:sz w:val="24"/>
                <w:szCs w:val="24"/>
              </w:rPr>
              <w:t>日</w:t>
            </w:r>
            <w:r w:rsidRPr="00A50D49">
              <w:rPr>
                <w:rFonts w:hint="eastAsia"/>
                <w:snapToGrid w:val="0"/>
                <w:kern w:val="0"/>
                <w:sz w:val="24"/>
                <w:szCs w:val="24"/>
                <w:u w:val="single"/>
              </w:rPr>
              <w:t>10</w:t>
            </w:r>
            <w:r w:rsidRPr="00A50D49">
              <w:rPr>
                <w:snapToGrid w:val="0"/>
                <w:kern w:val="0"/>
                <w:sz w:val="24"/>
                <w:szCs w:val="24"/>
              </w:rPr>
              <w:t>时</w:t>
            </w:r>
            <w:r w:rsidRPr="00A50D49">
              <w:rPr>
                <w:rFonts w:hint="eastAsia"/>
                <w:snapToGrid w:val="0"/>
                <w:kern w:val="0"/>
                <w:sz w:val="24"/>
                <w:szCs w:val="24"/>
                <w:u w:val="single"/>
              </w:rPr>
              <w:t>30</w:t>
            </w:r>
            <w:r w:rsidRPr="00A50D49">
              <w:rPr>
                <w:snapToGrid w:val="0"/>
                <w:kern w:val="0"/>
                <w:sz w:val="24"/>
                <w:szCs w:val="24"/>
              </w:rPr>
              <w:t>分</w:t>
            </w:r>
          </w:p>
        </w:tc>
      </w:tr>
      <w:tr w:rsidR="00A50D49" w:rsidRPr="00A50D49" w:rsidTr="00A50D49">
        <w:trPr>
          <w:trHeight w:hRule="exact" w:val="935"/>
        </w:trPr>
        <w:tc>
          <w:tcPr>
            <w:tcW w:w="429"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360" w:lineRule="exact"/>
              <w:jc w:val="center"/>
              <w:rPr>
                <w:rFonts w:hint="eastAsia"/>
                <w:snapToGrid w:val="0"/>
                <w:kern w:val="0"/>
                <w:sz w:val="24"/>
                <w:szCs w:val="24"/>
              </w:rPr>
            </w:pPr>
            <w:r w:rsidRPr="00A50D49">
              <w:rPr>
                <w:snapToGrid w:val="0"/>
                <w:kern w:val="0"/>
                <w:sz w:val="24"/>
                <w:szCs w:val="24"/>
              </w:rPr>
              <w:t>3</w:t>
            </w:r>
          </w:p>
        </w:tc>
        <w:tc>
          <w:tcPr>
            <w:tcW w:w="1321"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360" w:lineRule="exact"/>
              <w:jc w:val="center"/>
              <w:rPr>
                <w:snapToGrid w:val="0"/>
                <w:kern w:val="0"/>
                <w:sz w:val="24"/>
                <w:szCs w:val="24"/>
              </w:rPr>
            </w:pPr>
            <w:r w:rsidRPr="00A50D49">
              <w:rPr>
                <w:snapToGrid w:val="0"/>
                <w:kern w:val="0"/>
                <w:sz w:val="24"/>
                <w:szCs w:val="24"/>
              </w:rPr>
              <w:t>网上提问</w:t>
            </w:r>
          </w:p>
          <w:p w:rsidR="00A50D49" w:rsidRPr="00A50D49" w:rsidRDefault="00A50D49" w:rsidP="00A50D49">
            <w:pPr>
              <w:wordWrap w:val="0"/>
              <w:adjustRightInd w:val="0"/>
              <w:snapToGrid w:val="0"/>
              <w:spacing w:line="360" w:lineRule="exact"/>
              <w:jc w:val="center"/>
              <w:rPr>
                <w:rFonts w:hint="eastAsia"/>
                <w:snapToGrid w:val="0"/>
                <w:kern w:val="0"/>
                <w:sz w:val="24"/>
                <w:szCs w:val="24"/>
              </w:rPr>
            </w:pPr>
            <w:r w:rsidRPr="00A50D49">
              <w:rPr>
                <w:snapToGrid w:val="0"/>
                <w:kern w:val="0"/>
                <w:sz w:val="24"/>
                <w:szCs w:val="24"/>
              </w:rPr>
              <w:t>截止时间</w:t>
            </w:r>
            <w:r w:rsidRPr="00A50D49">
              <w:rPr>
                <w:snapToGrid w:val="0"/>
                <w:kern w:val="0"/>
                <w:sz w:val="24"/>
                <w:szCs w:val="24"/>
              </w:rPr>
              <w:t xml:space="preserve"> </w:t>
            </w:r>
          </w:p>
        </w:tc>
        <w:tc>
          <w:tcPr>
            <w:tcW w:w="7609"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400" w:lineRule="exact"/>
              <w:jc w:val="left"/>
              <w:rPr>
                <w:rFonts w:hint="eastAsia"/>
                <w:snapToGrid w:val="0"/>
                <w:kern w:val="0"/>
                <w:sz w:val="24"/>
                <w:szCs w:val="24"/>
              </w:rPr>
            </w:pPr>
            <w:r w:rsidRPr="00A50D49">
              <w:rPr>
                <w:snapToGrid w:val="0"/>
                <w:kern w:val="0"/>
                <w:sz w:val="24"/>
                <w:szCs w:val="24"/>
              </w:rPr>
              <w:t xml:space="preserve"> </w:t>
            </w:r>
            <w:r w:rsidRPr="00A50D49">
              <w:rPr>
                <w:kern w:val="0"/>
                <w:sz w:val="24"/>
                <w:szCs w:val="24"/>
                <w:u w:val="single"/>
                <w:lang/>
              </w:rPr>
              <w:t>2022</w:t>
            </w:r>
            <w:r w:rsidRPr="00A50D49">
              <w:rPr>
                <w:snapToGrid w:val="0"/>
                <w:kern w:val="0"/>
                <w:sz w:val="24"/>
                <w:szCs w:val="24"/>
              </w:rPr>
              <w:t>年</w:t>
            </w:r>
            <w:r w:rsidRPr="00A50D49">
              <w:rPr>
                <w:snapToGrid w:val="0"/>
                <w:kern w:val="0"/>
                <w:sz w:val="24"/>
                <w:szCs w:val="24"/>
                <w:u w:val="single"/>
              </w:rPr>
              <w:t>10</w:t>
            </w:r>
            <w:r w:rsidRPr="00A50D49">
              <w:rPr>
                <w:snapToGrid w:val="0"/>
                <w:kern w:val="0"/>
                <w:sz w:val="24"/>
                <w:szCs w:val="24"/>
              </w:rPr>
              <w:t>月</w:t>
            </w:r>
            <w:r w:rsidRPr="00A50D49">
              <w:rPr>
                <w:snapToGrid w:val="0"/>
                <w:kern w:val="0"/>
                <w:sz w:val="24"/>
                <w:szCs w:val="24"/>
                <w:u w:val="single"/>
              </w:rPr>
              <w:t>31</w:t>
            </w:r>
            <w:r w:rsidRPr="00A50D49">
              <w:rPr>
                <w:snapToGrid w:val="0"/>
                <w:kern w:val="0"/>
                <w:sz w:val="24"/>
                <w:szCs w:val="24"/>
              </w:rPr>
              <w:t>日</w:t>
            </w:r>
            <w:r w:rsidRPr="00A50D49">
              <w:rPr>
                <w:snapToGrid w:val="0"/>
                <w:kern w:val="0"/>
                <w:sz w:val="24"/>
                <w:szCs w:val="24"/>
                <w:u w:val="single"/>
              </w:rPr>
              <w:t>16</w:t>
            </w:r>
            <w:r w:rsidRPr="00A50D49">
              <w:rPr>
                <w:snapToGrid w:val="0"/>
                <w:kern w:val="0"/>
                <w:sz w:val="24"/>
                <w:szCs w:val="24"/>
              </w:rPr>
              <w:t>时</w:t>
            </w:r>
            <w:r w:rsidRPr="00A50D49">
              <w:rPr>
                <w:snapToGrid w:val="0"/>
                <w:kern w:val="0"/>
                <w:sz w:val="24"/>
                <w:szCs w:val="24"/>
                <w:u w:val="single"/>
              </w:rPr>
              <w:t>00</w:t>
            </w:r>
            <w:r w:rsidRPr="00A50D49">
              <w:rPr>
                <w:snapToGrid w:val="0"/>
                <w:kern w:val="0"/>
                <w:sz w:val="24"/>
                <w:szCs w:val="24"/>
              </w:rPr>
              <w:t>分</w:t>
            </w:r>
          </w:p>
        </w:tc>
      </w:tr>
      <w:tr w:rsidR="00A50D49" w:rsidRPr="00A50D49" w:rsidTr="00A50D49">
        <w:trPr>
          <w:trHeight w:hRule="exact" w:val="835"/>
        </w:trPr>
        <w:tc>
          <w:tcPr>
            <w:tcW w:w="429"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360" w:lineRule="exact"/>
              <w:jc w:val="center"/>
              <w:rPr>
                <w:rFonts w:hint="eastAsia"/>
                <w:snapToGrid w:val="0"/>
                <w:kern w:val="0"/>
                <w:sz w:val="24"/>
                <w:szCs w:val="24"/>
              </w:rPr>
            </w:pPr>
            <w:r w:rsidRPr="00A50D49">
              <w:rPr>
                <w:snapToGrid w:val="0"/>
                <w:kern w:val="0"/>
                <w:sz w:val="24"/>
                <w:szCs w:val="24"/>
              </w:rPr>
              <w:t>4</w:t>
            </w:r>
          </w:p>
        </w:tc>
        <w:tc>
          <w:tcPr>
            <w:tcW w:w="1321"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360" w:lineRule="exact"/>
              <w:jc w:val="center"/>
              <w:rPr>
                <w:snapToGrid w:val="0"/>
                <w:kern w:val="0"/>
                <w:sz w:val="24"/>
                <w:szCs w:val="24"/>
              </w:rPr>
            </w:pPr>
            <w:r w:rsidRPr="00A50D49">
              <w:rPr>
                <w:snapToGrid w:val="0"/>
                <w:kern w:val="0"/>
                <w:sz w:val="24"/>
                <w:szCs w:val="24"/>
              </w:rPr>
              <w:t>网上答疑</w:t>
            </w:r>
          </w:p>
          <w:p w:rsidR="00A50D49" w:rsidRPr="00A50D49" w:rsidRDefault="00A50D49" w:rsidP="00A50D49">
            <w:pPr>
              <w:wordWrap w:val="0"/>
              <w:adjustRightInd w:val="0"/>
              <w:snapToGrid w:val="0"/>
              <w:spacing w:line="360" w:lineRule="exact"/>
              <w:jc w:val="center"/>
              <w:rPr>
                <w:rFonts w:hint="eastAsia"/>
                <w:snapToGrid w:val="0"/>
                <w:kern w:val="0"/>
                <w:sz w:val="24"/>
                <w:szCs w:val="24"/>
              </w:rPr>
            </w:pPr>
            <w:r w:rsidRPr="00A50D49">
              <w:rPr>
                <w:snapToGrid w:val="0"/>
                <w:kern w:val="0"/>
                <w:sz w:val="24"/>
                <w:szCs w:val="24"/>
              </w:rPr>
              <w:t>时间</w:t>
            </w:r>
          </w:p>
        </w:tc>
        <w:tc>
          <w:tcPr>
            <w:tcW w:w="7609"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400" w:lineRule="exact"/>
              <w:jc w:val="left"/>
              <w:rPr>
                <w:rFonts w:hint="eastAsia"/>
                <w:snapToGrid w:val="0"/>
                <w:kern w:val="0"/>
                <w:sz w:val="24"/>
                <w:szCs w:val="24"/>
              </w:rPr>
            </w:pPr>
            <w:r w:rsidRPr="00A50D49">
              <w:rPr>
                <w:snapToGrid w:val="0"/>
                <w:kern w:val="0"/>
                <w:sz w:val="24"/>
                <w:szCs w:val="24"/>
              </w:rPr>
              <w:t xml:space="preserve"> </w:t>
            </w:r>
            <w:r w:rsidRPr="00A50D49">
              <w:rPr>
                <w:kern w:val="0"/>
                <w:sz w:val="24"/>
                <w:szCs w:val="24"/>
                <w:u w:val="single"/>
                <w:lang/>
              </w:rPr>
              <w:t>2022</w:t>
            </w:r>
            <w:r w:rsidRPr="00A50D49">
              <w:rPr>
                <w:snapToGrid w:val="0"/>
                <w:kern w:val="0"/>
                <w:sz w:val="24"/>
                <w:szCs w:val="24"/>
              </w:rPr>
              <w:t>年</w:t>
            </w:r>
            <w:r w:rsidRPr="00A50D49">
              <w:rPr>
                <w:snapToGrid w:val="0"/>
                <w:kern w:val="0"/>
                <w:sz w:val="24"/>
                <w:szCs w:val="24"/>
                <w:u w:val="single"/>
              </w:rPr>
              <w:t>10</w:t>
            </w:r>
            <w:r w:rsidRPr="00A50D49">
              <w:rPr>
                <w:snapToGrid w:val="0"/>
                <w:kern w:val="0"/>
                <w:sz w:val="24"/>
                <w:szCs w:val="24"/>
              </w:rPr>
              <w:t>月</w:t>
            </w:r>
            <w:r w:rsidRPr="00A50D49">
              <w:rPr>
                <w:snapToGrid w:val="0"/>
                <w:kern w:val="0"/>
                <w:sz w:val="24"/>
                <w:szCs w:val="24"/>
                <w:u w:val="single"/>
              </w:rPr>
              <w:t>31</w:t>
            </w:r>
            <w:r w:rsidRPr="00A50D49">
              <w:rPr>
                <w:snapToGrid w:val="0"/>
                <w:kern w:val="0"/>
                <w:sz w:val="24"/>
                <w:szCs w:val="24"/>
              </w:rPr>
              <w:t>日</w:t>
            </w:r>
            <w:r w:rsidRPr="00A50D49">
              <w:rPr>
                <w:snapToGrid w:val="0"/>
                <w:kern w:val="0"/>
                <w:sz w:val="24"/>
                <w:szCs w:val="24"/>
                <w:u w:val="single"/>
              </w:rPr>
              <w:t>16</w:t>
            </w:r>
            <w:r w:rsidRPr="00A50D49">
              <w:rPr>
                <w:snapToGrid w:val="0"/>
                <w:kern w:val="0"/>
                <w:sz w:val="24"/>
                <w:szCs w:val="24"/>
              </w:rPr>
              <w:t>时</w:t>
            </w:r>
            <w:r w:rsidRPr="00A50D49">
              <w:rPr>
                <w:snapToGrid w:val="0"/>
                <w:kern w:val="0"/>
                <w:sz w:val="24"/>
                <w:szCs w:val="24"/>
                <w:u w:val="single"/>
              </w:rPr>
              <w:t>30</w:t>
            </w:r>
            <w:r w:rsidRPr="00A50D49">
              <w:rPr>
                <w:snapToGrid w:val="0"/>
                <w:kern w:val="0"/>
                <w:sz w:val="24"/>
                <w:szCs w:val="24"/>
              </w:rPr>
              <w:t>分至</w:t>
            </w:r>
            <w:r w:rsidRPr="00A50D49">
              <w:rPr>
                <w:kern w:val="0"/>
                <w:sz w:val="24"/>
                <w:szCs w:val="24"/>
                <w:u w:val="single"/>
                <w:lang/>
              </w:rPr>
              <w:t>2022</w:t>
            </w:r>
            <w:r w:rsidRPr="00A50D49">
              <w:rPr>
                <w:snapToGrid w:val="0"/>
                <w:kern w:val="0"/>
                <w:sz w:val="24"/>
                <w:szCs w:val="24"/>
              </w:rPr>
              <w:t>年</w:t>
            </w:r>
            <w:r w:rsidRPr="00A50D49">
              <w:rPr>
                <w:snapToGrid w:val="0"/>
                <w:kern w:val="0"/>
                <w:sz w:val="24"/>
                <w:szCs w:val="24"/>
                <w:u w:val="single"/>
              </w:rPr>
              <w:t>11</w:t>
            </w:r>
            <w:r w:rsidRPr="00A50D49">
              <w:rPr>
                <w:snapToGrid w:val="0"/>
                <w:kern w:val="0"/>
                <w:sz w:val="24"/>
                <w:szCs w:val="24"/>
              </w:rPr>
              <w:t>月</w:t>
            </w:r>
            <w:r w:rsidRPr="00A50D49">
              <w:rPr>
                <w:snapToGrid w:val="0"/>
                <w:kern w:val="0"/>
                <w:sz w:val="24"/>
                <w:szCs w:val="24"/>
                <w:u w:val="single"/>
              </w:rPr>
              <w:t>3</w:t>
            </w:r>
            <w:r w:rsidRPr="00A50D49">
              <w:rPr>
                <w:snapToGrid w:val="0"/>
                <w:kern w:val="0"/>
                <w:sz w:val="24"/>
                <w:szCs w:val="24"/>
              </w:rPr>
              <w:t>日</w:t>
            </w:r>
            <w:r w:rsidRPr="00A50D49">
              <w:rPr>
                <w:snapToGrid w:val="0"/>
                <w:kern w:val="0"/>
                <w:sz w:val="24"/>
                <w:szCs w:val="24"/>
                <w:u w:val="single"/>
              </w:rPr>
              <w:t>16</w:t>
            </w:r>
            <w:r w:rsidRPr="00A50D49">
              <w:rPr>
                <w:snapToGrid w:val="0"/>
                <w:kern w:val="0"/>
                <w:sz w:val="24"/>
                <w:szCs w:val="24"/>
              </w:rPr>
              <w:t>时</w:t>
            </w:r>
            <w:r w:rsidRPr="00A50D49">
              <w:rPr>
                <w:snapToGrid w:val="0"/>
                <w:kern w:val="0"/>
                <w:sz w:val="24"/>
                <w:szCs w:val="24"/>
                <w:u w:val="single"/>
              </w:rPr>
              <w:t>00</w:t>
            </w:r>
            <w:r w:rsidRPr="00A50D49">
              <w:rPr>
                <w:snapToGrid w:val="0"/>
                <w:kern w:val="0"/>
                <w:sz w:val="24"/>
                <w:szCs w:val="24"/>
              </w:rPr>
              <w:t>分</w:t>
            </w:r>
          </w:p>
        </w:tc>
      </w:tr>
      <w:tr w:rsidR="00A50D49" w:rsidRPr="00A50D49" w:rsidTr="00A50D49">
        <w:trPr>
          <w:trHeight w:hRule="exact" w:val="1423"/>
        </w:trPr>
        <w:tc>
          <w:tcPr>
            <w:tcW w:w="429"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360" w:lineRule="exact"/>
              <w:jc w:val="center"/>
              <w:rPr>
                <w:rFonts w:hint="eastAsia"/>
                <w:snapToGrid w:val="0"/>
                <w:kern w:val="0"/>
                <w:sz w:val="24"/>
                <w:szCs w:val="24"/>
              </w:rPr>
            </w:pPr>
            <w:r w:rsidRPr="00A50D49">
              <w:rPr>
                <w:snapToGrid w:val="0"/>
                <w:kern w:val="0"/>
                <w:sz w:val="24"/>
                <w:szCs w:val="24"/>
              </w:rPr>
              <w:t>5</w:t>
            </w:r>
          </w:p>
        </w:tc>
        <w:tc>
          <w:tcPr>
            <w:tcW w:w="1321"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360" w:lineRule="exact"/>
              <w:jc w:val="center"/>
              <w:rPr>
                <w:snapToGrid w:val="0"/>
                <w:kern w:val="0"/>
                <w:sz w:val="24"/>
                <w:szCs w:val="24"/>
              </w:rPr>
            </w:pPr>
            <w:r w:rsidRPr="00A50D49">
              <w:rPr>
                <w:snapToGrid w:val="0"/>
                <w:kern w:val="0"/>
                <w:sz w:val="24"/>
                <w:szCs w:val="24"/>
              </w:rPr>
              <w:t>投标保证缴</w:t>
            </w:r>
          </w:p>
          <w:p w:rsidR="00A50D49" w:rsidRPr="00A50D49" w:rsidRDefault="00A50D49" w:rsidP="00A50D49">
            <w:pPr>
              <w:wordWrap w:val="0"/>
              <w:adjustRightInd w:val="0"/>
              <w:snapToGrid w:val="0"/>
              <w:spacing w:line="360" w:lineRule="exact"/>
              <w:jc w:val="center"/>
              <w:rPr>
                <w:rFonts w:hint="eastAsia"/>
                <w:snapToGrid w:val="0"/>
                <w:kern w:val="0"/>
                <w:sz w:val="24"/>
                <w:szCs w:val="24"/>
              </w:rPr>
            </w:pPr>
            <w:r w:rsidRPr="00A50D49">
              <w:rPr>
                <w:snapToGrid w:val="0"/>
                <w:kern w:val="0"/>
                <w:sz w:val="24"/>
                <w:szCs w:val="24"/>
              </w:rPr>
              <w:t>纳截止时间</w:t>
            </w:r>
          </w:p>
        </w:tc>
        <w:tc>
          <w:tcPr>
            <w:tcW w:w="7609"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400" w:lineRule="exact"/>
              <w:ind w:firstLineChars="100" w:firstLine="240"/>
              <w:rPr>
                <w:snapToGrid w:val="0"/>
                <w:kern w:val="0"/>
                <w:sz w:val="24"/>
                <w:szCs w:val="24"/>
              </w:rPr>
            </w:pPr>
            <w:r w:rsidRPr="00A50D49">
              <w:rPr>
                <w:snapToGrid w:val="0"/>
                <w:kern w:val="0"/>
                <w:sz w:val="24"/>
                <w:szCs w:val="24"/>
              </w:rPr>
              <w:t>投标保证金到账截止时间：</w:t>
            </w:r>
            <w:r w:rsidRPr="00A50D49">
              <w:rPr>
                <w:kern w:val="0"/>
                <w:sz w:val="24"/>
                <w:szCs w:val="24"/>
                <w:u w:val="single"/>
                <w:lang/>
              </w:rPr>
              <w:t>2022</w:t>
            </w:r>
            <w:r w:rsidRPr="00A50D49">
              <w:rPr>
                <w:snapToGrid w:val="0"/>
                <w:kern w:val="0"/>
                <w:sz w:val="24"/>
                <w:szCs w:val="24"/>
              </w:rPr>
              <w:t>年</w:t>
            </w:r>
            <w:r w:rsidRPr="00A50D49">
              <w:rPr>
                <w:snapToGrid w:val="0"/>
                <w:kern w:val="0"/>
                <w:sz w:val="24"/>
                <w:szCs w:val="24"/>
                <w:u w:val="single"/>
              </w:rPr>
              <w:t>1</w:t>
            </w:r>
            <w:r w:rsidRPr="00A50D49">
              <w:rPr>
                <w:rFonts w:hint="eastAsia"/>
                <w:snapToGrid w:val="0"/>
                <w:kern w:val="0"/>
                <w:sz w:val="24"/>
                <w:szCs w:val="24"/>
                <w:u w:val="single"/>
              </w:rPr>
              <w:t>1</w:t>
            </w:r>
            <w:r w:rsidRPr="00A50D49">
              <w:rPr>
                <w:snapToGrid w:val="0"/>
                <w:kern w:val="0"/>
                <w:sz w:val="24"/>
                <w:szCs w:val="24"/>
              </w:rPr>
              <w:t>月</w:t>
            </w:r>
            <w:r w:rsidRPr="00A50D49">
              <w:rPr>
                <w:snapToGrid w:val="0"/>
                <w:kern w:val="0"/>
                <w:sz w:val="24"/>
                <w:szCs w:val="24"/>
                <w:u w:val="single"/>
              </w:rPr>
              <w:t>9</w:t>
            </w:r>
            <w:r w:rsidRPr="00A50D49">
              <w:rPr>
                <w:snapToGrid w:val="0"/>
                <w:kern w:val="0"/>
                <w:sz w:val="24"/>
                <w:szCs w:val="24"/>
              </w:rPr>
              <w:t>日</w:t>
            </w:r>
            <w:r w:rsidRPr="00A50D49">
              <w:rPr>
                <w:snapToGrid w:val="0"/>
                <w:kern w:val="0"/>
                <w:sz w:val="24"/>
                <w:szCs w:val="24"/>
                <w:u w:val="single"/>
              </w:rPr>
              <w:t>10</w:t>
            </w:r>
            <w:r w:rsidRPr="00A50D49">
              <w:rPr>
                <w:snapToGrid w:val="0"/>
                <w:kern w:val="0"/>
                <w:sz w:val="24"/>
                <w:szCs w:val="24"/>
              </w:rPr>
              <w:t>时</w:t>
            </w:r>
            <w:r w:rsidRPr="00A50D49">
              <w:rPr>
                <w:snapToGrid w:val="0"/>
                <w:kern w:val="0"/>
                <w:sz w:val="24"/>
                <w:szCs w:val="24"/>
                <w:u w:val="single"/>
              </w:rPr>
              <w:t>30</w:t>
            </w:r>
            <w:r w:rsidRPr="00A50D49">
              <w:rPr>
                <w:snapToGrid w:val="0"/>
                <w:kern w:val="0"/>
                <w:sz w:val="24"/>
                <w:szCs w:val="24"/>
              </w:rPr>
              <w:t>分；</w:t>
            </w:r>
          </w:p>
          <w:p w:rsidR="00A50D49" w:rsidRPr="00A50D49" w:rsidRDefault="00A50D49" w:rsidP="00A50D49">
            <w:pPr>
              <w:wordWrap w:val="0"/>
              <w:adjustRightInd w:val="0"/>
              <w:snapToGrid w:val="0"/>
              <w:spacing w:line="400" w:lineRule="exact"/>
              <w:ind w:firstLineChars="100" w:firstLine="240"/>
              <w:rPr>
                <w:snapToGrid w:val="0"/>
                <w:kern w:val="0"/>
                <w:sz w:val="24"/>
                <w:szCs w:val="24"/>
              </w:rPr>
            </w:pPr>
            <w:r w:rsidRPr="00A50D49">
              <w:rPr>
                <w:snapToGrid w:val="0"/>
                <w:kern w:val="0"/>
                <w:sz w:val="24"/>
                <w:szCs w:val="24"/>
              </w:rPr>
              <w:t>投标保证担保上传截止时间：</w:t>
            </w:r>
            <w:r w:rsidRPr="00A50D49">
              <w:rPr>
                <w:kern w:val="0"/>
                <w:sz w:val="24"/>
                <w:szCs w:val="24"/>
                <w:u w:val="single"/>
                <w:lang/>
              </w:rPr>
              <w:t>2022</w:t>
            </w:r>
            <w:r w:rsidRPr="00A50D49">
              <w:rPr>
                <w:snapToGrid w:val="0"/>
                <w:kern w:val="0"/>
                <w:sz w:val="24"/>
                <w:szCs w:val="24"/>
              </w:rPr>
              <w:t>年</w:t>
            </w:r>
            <w:r w:rsidRPr="00A50D49">
              <w:rPr>
                <w:snapToGrid w:val="0"/>
                <w:kern w:val="0"/>
                <w:sz w:val="24"/>
                <w:szCs w:val="24"/>
                <w:u w:val="single"/>
              </w:rPr>
              <w:t>11</w:t>
            </w:r>
            <w:r w:rsidRPr="00A50D49">
              <w:rPr>
                <w:snapToGrid w:val="0"/>
                <w:kern w:val="0"/>
                <w:sz w:val="24"/>
                <w:szCs w:val="24"/>
              </w:rPr>
              <w:t>月</w:t>
            </w:r>
            <w:r w:rsidRPr="00A50D49">
              <w:rPr>
                <w:snapToGrid w:val="0"/>
                <w:kern w:val="0"/>
                <w:sz w:val="24"/>
                <w:szCs w:val="24"/>
                <w:u w:val="single"/>
              </w:rPr>
              <w:t>9</w:t>
            </w:r>
            <w:r w:rsidRPr="00A50D49">
              <w:rPr>
                <w:snapToGrid w:val="0"/>
                <w:kern w:val="0"/>
                <w:sz w:val="24"/>
                <w:szCs w:val="24"/>
              </w:rPr>
              <w:t>日</w:t>
            </w:r>
            <w:r w:rsidRPr="00A50D49">
              <w:rPr>
                <w:snapToGrid w:val="0"/>
                <w:kern w:val="0"/>
                <w:sz w:val="24"/>
                <w:szCs w:val="24"/>
                <w:u w:val="single"/>
              </w:rPr>
              <w:t>10</w:t>
            </w:r>
            <w:r w:rsidRPr="00A50D49">
              <w:rPr>
                <w:snapToGrid w:val="0"/>
                <w:kern w:val="0"/>
                <w:sz w:val="24"/>
                <w:szCs w:val="24"/>
              </w:rPr>
              <w:t>时</w:t>
            </w:r>
            <w:r w:rsidRPr="00A50D49">
              <w:rPr>
                <w:snapToGrid w:val="0"/>
                <w:kern w:val="0"/>
                <w:sz w:val="24"/>
                <w:szCs w:val="24"/>
                <w:u w:val="single"/>
              </w:rPr>
              <w:t>30</w:t>
            </w:r>
            <w:r w:rsidRPr="00A50D49">
              <w:rPr>
                <w:snapToGrid w:val="0"/>
                <w:kern w:val="0"/>
                <w:sz w:val="24"/>
                <w:szCs w:val="24"/>
              </w:rPr>
              <w:t>分；</w:t>
            </w:r>
          </w:p>
          <w:p w:rsidR="00A50D49" w:rsidRPr="00A50D49" w:rsidRDefault="00A50D49" w:rsidP="00A50D49">
            <w:pPr>
              <w:wordWrap w:val="0"/>
              <w:adjustRightInd w:val="0"/>
              <w:snapToGrid w:val="0"/>
              <w:spacing w:line="400" w:lineRule="exact"/>
              <w:ind w:firstLineChars="100" w:firstLine="240"/>
              <w:rPr>
                <w:rFonts w:ascii="宋体" w:hint="eastAsia"/>
                <w:snapToGrid w:val="0"/>
                <w:kern w:val="0"/>
                <w:sz w:val="24"/>
                <w:szCs w:val="22"/>
              </w:rPr>
            </w:pPr>
            <w:r w:rsidRPr="00A50D49">
              <w:rPr>
                <w:snapToGrid w:val="0"/>
                <w:kern w:val="0"/>
                <w:sz w:val="24"/>
                <w:szCs w:val="24"/>
              </w:rPr>
              <w:t>投标保证保险投保截止时间：</w:t>
            </w:r>
            <w:r w:rsidRPr="00A50D49">
              <w:rPr>
                <w:kern w:val="0"/>
                <w:sz w:val="24"/>
                <w:szCs w:val="24"/>
                <w:u w:val="single"/>
                <w:lang/>
              </w:rPr>
              <w:t>2022</w:t>
            </w:r>
            <w:r w:rsidRPr="00A50D49">
              <w:rPr>
                <w:snapToGrid w:val="0"/>
                <w:kern w:val="0"/>
                <w:sz w:val="24"/>
                <w:szCs w:val="24"/>
              </w:rPr>
              <w:t>年</w:t>
            </w:r>
            <w:r w:rsidRPr="00A50D49">
              <w:rPr>
                <w:snapToGrid w:val="0"/>
                <w:kern w:val="0"/>
                <w:sz w:val="24"/>
                <w:szCs w:val="24"/>
                <w:u w:val="single"/>
              </w:rPr>
              <w:t>11</w:t>
            </w:r>
            <w:r w:rsidRPr="00A50D49">
              <w:rPr>
                <w:snapToGrid w:val="0"/>
                <w:kern w:val="0"/>
                <w:sz w:val="24"/>
                <w:szCs w:val="24"/>
              </w:rPr>
              <w:t>月</w:t>
            </w:r>
            <w:r w:rsidRPr="00A50D49">
              <w:rPr>
                <w:snapToGrid w:val="0"/>
                <w:kern w:val="0"/>
                <w:sz w:val="24"/>
                <w:szCs w:val="24"/>
                <w:u w:val="single"/>
              </w:rPr>
              <w:t>9</w:t>
            </w:r>
            <w:r w:rsidRPr="00A50D49">
              <w:rPr>
                <w:snapToGrid w:val="0"/>
                <w:kern w:val="0"/>
                <w:sz w:val="24"/>
                <w:szCs w:val="24"/>
              </w:rPr>
              <w:t>日</w:t>
            </w:r>
            <w:r w:rsidRPr="00A50D49">
              <w:rPr>
                <w:rFonts w:ascii="宋体"/>
                <w:snapToGrid w:val="0"/>
                <w:kern w:val="0"/>
                <w:sz w:val="24"/>
                <w:szCs w:val="22"/>
                <w:u w:val="single"/>
              </w:rPr>
              <w:t>10</w:t>
            </w:r>
            <w:r w:rsidRPr="00A50D49">
              <w:rPr>
                <w:rFonts w:ascii="宋体"/>
                <w:snapToGrid w:val="0"/>
                <w:kern w:val="0"/>
                <w:sz w:val="24"/>
                <w:szCs w:val="22"/>
              </w:rPr>
              <w:t>时</w:t>
            </w:r>
            <w:r w:rsidRPr="00A50D49">
              <w:rPr>
                <w:rFonts w:ascii="宋体"/>
                <w:snapToGrid w:val="0"/>
                <w:kern w:val="0"/>
                <w:sz w:val="24"/>
                <w:szCs w:val="22"/>
                <w:u w:val="single"/>
              </w:rPr>
              <w:t>30</w:t>
            </w:r>
            <w:r w:rsidRPr="00A50D49">
              <w:rPr>
                <w:rFonts w:ascii="宋体"/>
                <w:snapToGrid w:val="0"/>
                <w:kern w:val="0"/>
                <w:sz w:val="24"/>
                <w:szCs w:val="22"/>
              </w:rPr>
              <w:t>分</w:t>
            </w:r>
            <w:r w:rsidRPr="00A50D49">
              <w:rPr>
                <w:snapToGrid w:val="0"/>
                <w:kern w:val="0"/>
                <w:sz w:val="24"/>
                <w:szCs w:val="24"/>
              </w:rPr>
              <w:t>。</w:t>
            </w:r>
          </w:p>
        </w:tc>
      </w:tr>
      <w:tr w:rsidR="00A50D49" w:rsidRPr="00A50D49" w:rsidTr="00A50D49">
        <w:trPr>
          <w:trHeight w:hRule="exact" w:val="951"/>
        </w:trPr>
        <w:tc>
          <w:tcPr>
            <w:tcW w:w="429"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360" w:lineRule="exact"/>
              <w:jc w:val="center"/>
              <w:rPr>
                <w:rFonts w:hint="eastAsia"/>
                <w:snapToGrid w:val="0"/>
                <w:kern w:val="0"/>
                <w:sz w:val="24"/>
                <w:szCs w:val="24"/>
              </w:rPr>
            </w:pPr>
            <w:r w:rsidRPr="00A50D49">
              <w:rPr>
                <w:snapToGrid w:val="0"/>
                <w:kern w:val="0"/>
                <w:sz w:val="24"/>
                <w:szCs w:val="24"/>
              </w:rPr>
              <w:t>6</w:t>
            </w:r>
          </w:p>
        </w:tc>
        <w:tc>
          <w:tcPr>
            <w:tcW w:w="1321"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360" w:lineRule="exact"/>
              <w:jc w:val="center"/>
              <w:rPr>
                <w:snapToGrid w:val="0"/>
                <w:kern w:val="0"/>
                <w:sz w:val="24"/>
                <w:szCs w:val="24"/>
              </w:rPr>
            </w:pPr>
            <w:r w:rsidRPr="00A50D49">
              <w:rPr>
                <w:snapToGrid w:val="0"/>
                <w:kern w:val="0"/>
                <w:sz w:val="24"/>
                <w:szCs w:val="24"/>
              </w:rPr>
              <w:t>电子投标</w:t>
            </w:r>
          </w:p>
          <w:p w:rsidR="00A50D49" w:rsidRPr="00A50D49" w:rsidRDefault="00A50D49" w:rsidP="00A50D49">
            <w:pPr>
              <w:wordWrap w:val="0"/>
              <w:adjustRightInd w:val="0"/>
              <w:snapToGrid w:val="0"/>
              <w:spacing w:line="360" w:lineRule="exact"/>
              <w:jc w:val="center"/>
              <w:rPr>
                <w:rFonts w:hint="eastAsia"/>
                <w:snapToGrid w:val="0"/>
                <w:kern w:val="0"/>
                <w:sz w:val="24"/>
                <w:szCs w:val="24"/>
              </w:rPr>
            </w:pPr>
            <w:r w:rsidRPr="00A50D49">
              <w:rPr>
                <w:snapToGrid w:val="0"/>
                <w:kern w:val="0"/>
                <w:sz w:val="24"/>
                <w:szCs w:val="24"/>
              </w:rPr>
              <w:t>截止时间</w:t>
            </w:r>
            <w:r w:rsidRPr="00A50D49">
              <w:rPr>
                <w:snapToGrid w:val="0"/>
                <w:kern w:val="0"/>
                <w:sz w:val="24"/>
                <w:szCs w:val="24"/>
              </w:rPr>
              <w:t xml:space="preserve"> </w:t>
            </w:r>
          </w:p>
        </w:tc>
        <w:tc>
          <w:tcPr>
            <w:tcW w:w="7609"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400" w:lineRule="exact"/>
              <w:ind w:firstLineChars="50" w:firstLine="120"/>
              <w:jc w:val="left"/>
              <w:rPr>
                <w:rFonts w:ascii="宋体" w:hint="eastAsia"/>
                <w:snapToGrid w:val="0"/>
                <w:kern w:val="0"/>
                <w:sz w:val="24"/>
                <w:szCs w:val="24"/>
              </w:rPr>
            </w:pPr>
            <w:r w:rsidRPr="00A50D49">
              <w:rPr>
                <w:kern w:val="0"/>
                <w:sz w:val="24"/>
                <w:szCs w:val="24"/>
                <w:u w:val="single"/>
                <w:lang/>
              </w:rPr>
              <w:t>2022</w:t>
            </w:r>
            <w:r w:rsidRPr="00A50D49">
              <w:rPr>
                <w:snapToGrid w:val="0"/>
                <w:kern w:val="0"/>
                <w:sz w:val="24"/>
                <w:szCs w:val="24"/>
              </w:rPr>
              <w:t>年</w:t>
            </w:r>
            <w:r w:rsidRPr="00A50D49">
              <w:rPr>
                <w:snapToGrid w:val="0"/>
                <w:kern w:val="0"/>
                <w:sz w:val="24"/>
                <w:szCs w:val="24"/>
                <w:u w:val="single"/>
              </w:rPr>
              <w:t>1</w:t>
            </w:r>
            <w:r w:rsidRPr="00A50D49">
              <w:rPr>
                <w:rFonts w:hint="eastAsia"/>
                <w:snapToGrid w:val="0"/>
                <w:kern w:val="0"/>
                <w:sz w:val="24"/>
                <w:szCs w:val="24"/>
                <w:u w:val="single"/>
              </w:rPr>
              <w:t>1</w:t>
            </w:r>
            <w:r w:rsidRPr="00A50D49">
              <w:rPr>
                <w:snapToGrid w:val="0"/>
                <w:kern w:val="0"/>
                <w:sz w:val="24"/>
                <w:szCs w:val="24"/>
              </w:rPr>
              <w:t>月</w:t>
            </w:r>
            <w:r w:rsidRPr="00A50D49">
              <w:rPr>
                <w:snapToGrid w:val="0"/>
                <w:kern w:val="0"/>
                <w:sz w:val="24"/>
                <w:szCs w:val="24"/>
                <w:u w:val="single"/>
              </w:rPr>
              <w:t>10</w:t>
            </w:r>
            <w:r w:rsidRPr="00A50D49">
              <w:rPr>
                <w:snapToGrid w:val="0"/>
                <w:kern w:val="0"/>
                <w:sz w:val="24"/>
                <w:szCs w:val="24"/>
              </w:rPr>
              <w:t>日</w:t>
            </w:r>
            <w:r w:rsidRPr="00A50D49">
              <w:rPr>
                <w:rFonts w:ascii="宋体"/>
                <w:snapToGrid w:val="0"/>
                <w:kern w:val="0"/>
                <w:sz w:val="24"/>
                <w:szCs w:val="22"/>
                <w:u w:val="single"/>
              </w:rPr>
              <w:t>10</w:t>
            </w:r>
            <w:r w:rsidRPr="00A50D49">
              <w:rPr>
                <w:rFonts w:ascii="宋体"/>
                <w:snapToGrid w:val="0"/>
                <w:kern w:val="0"/>
                <w:sz w:val="24"/>
                <w:szCs w:val="22"/>
              </w:rPr>
              <w:t>时</w:t>
            </w:r>
            <w:r w:rsidRPr="00A50D49">
              <w:rPr>
                <w:rFonts w:ascii="宋体"/>
                <w:snapToGrid w:val="0"/>
                <w:kern w:val="0"/>
                <w:sz w:val="24"/>
                <w:szCs w:val="22"/>
                <w:u w:val="single"/>
              </w:rPr>
              <w:t>30</w:t>
            </w:r>
            <w:r w:rsidRPr="00A50D49">
              <w:rPr>
                <w:rFonts w:ascii="宋体"/>
                <w:snapToGrid w:val="0"/>
                <w:kern w:val="0"/>
                <w:sz w:val="24"/>
                <w:szCs w:val="22"/>
              </w:rPr>
              <w:t>分</w:t>
            </w:r>
          </w:p>
        </w:tc>
      </w:tr>
      <w:tr w:rsidR="00A50D49" w:rsidRPr="00A50D49" w:rsidTr="00A50D49">
        <w:trPr>
          <w:trHeight w:hRule="exact" w:val="1287"/>
        </w:trPr>
        <w:tc>
          <w:tcPr>
            <w:tcW w:w="429"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360" w:lineRule="exact"/>
              <w:jc w:val="center"/>
              <w:rPr>
                <w:rFonts w:hint="eastAsia"/>
                <w:snapToGrid w:val="0"/>
                <w:kern w:val="0"/>
                <w:sz w:val="24"/>
                <w:szCs w:val="24"/>
              </w:rPr>
            </w:pPr>
            <w:r w:rsidRPr="00A50D49">
              <w:rPr>
                <w:snapToGrid w:val="0"/>
                <w:kern w:val="0"/>
                <w:sz w:val="24"/>
                <w:szCs w:val="24"/>
              </w:rPr>
              <w:t>7</w:t>
            </w:r>
          </w:p>
        </w:tc>
        <w:tc>
          <w:tcPr>
            <w:tcW w:w="1321"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360" w:lineRule="exact"/>
              <w:jc w:val="center"/>
              <w:rPr>
                <w:snapToGrid w:val="0"/>
                <w:kern w:val="0"/>
                <w:sz w:val="24"/>
                <w:szCs w:val="24"/>
              </w:rPr>
            </w:pPr>
            <w:r w:rsidRPr="00A50D49">
              <w:rPr>
                <w:snapToGrid w:val="0"/>
                <w:kern w:val="0"/>
                <w:sz w:val="24"/>
                <w:szCs w:val="24"/>
              </w:rPr>
              <w:t>电子签到及投标文件</w:t>
            </w:r>
          </w:p>
          <w:p w:rsidR="00A50D49" w:rsidRPr="00A50D49" w:rsidRDefault="00A50D49" w:rsidP="00A50D49">
            <w:pPr>
              <w:wordWrap w:val="0"/>
              <w:adjustRightInd w:val="0"/>
              <w:snapToGrid w:val="0"/>
              <w:spacing w:line="360" w:lineRule="exact"/>
              <w:jc w:val="center"/>
              <w:rPr>
                <w:rFonts w:hint="eastAsia"/>
                <w:snapToGrid w:val="0"/>
                <w:kern w:val="0"/>
                <w:sz w:val="24"/>
                <w:szCs w:val="24"/>
              </w:rPr>
            </w:pPr>
            <w:r w:rsidRPr="00A50D49">
              <w:rPr>
                <w:snapToGrid w:val="0"/>
                <w:kern w:val="0"/>
                <w:sz w:val="24"/>
                <w:szCs w:val="24"/>
              </w:rPr>
              <w:t>递交时间</w:t>
            </w:r>
          </w:p>
        </w:tc>
        <w:tc>
          <w:tcPr>
            <w:tcW w:w="7609"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400" w:lineRule="exact"/>
              <w:jc w:val="left"/>
              <w:rPr>
                <w:rFonts w:ascii="宋体" w:hint="eastAsia"/>
                <w:snapToGrid w:val="0"/>
                <w:kern w:val="0"/>
                <w:sz w:val="24"/>
                <w:szCs w:val="24"/>
              </w:rPr>
            </w:pPr>
            <w:r w:rsidRPr="00A50D49">
              <w:rPr>
                <w:snapToGrid w:val="0"/>
                <w:kern w:val="0"/>
                <w:sz w:val="24"/>
                <w:szCs w:val="24"/>
              </w:rPr>
              <w:t xml:space="preserve"> </w:t>
            </w:r>
            <w:r w:rsidRPr="00A50D49">
              <w:rPr>
                <w:kern w:val="0"/>
                <w:sz w:val="24"/>
                <w:szCs w:val="24"/>
                <w:u w:val="single"/>
                <w:lang/>
              </w:rPr>
              <w:t>2022</w:t>
            </w:r>
            <w:r w:rsidRPr="00A50D49">
              <w:rPr>
                <w:snapToGrid w:val="0"/>
                <w:kern w:val="0"/>
                <w:sz w:val="24"/>
                <w:szCs w:val="24"/>
              </w:rPr>
              <w:t>年</w:t>
            </w:r>
            <w:r w:rsidRPr="00A50D49">
              <w:rPr>
                <w:snapToGrid w:val="0"/>
                <w:kern w:val="0"/>
                <w:sz w:val="24"/>
                <w:szCs w:val="24"/>
                <w:u w:val="single"/>
              </w:rPr>
              <w:t>11</w:t>
            </w:r>
            <w:r w:rsidRPr="00A50D49">
              <w:rPr>
                <w:snapToGrid w:val="0"/>
                <w:kern w:val="0"/>
                <w:sz w:val="24"/>
                <w:szCs w:val="24"/>
              </w:rPr>
              <w:t>月</w:t>
            </w:r>
            <w:r w:rsidRPr="00A50D49">
              <w:rPr>
                <w:snapToGrid w:val="0"/>
                <w:kern w:val="0"/>
                <w:sz w:val="24"/>
                <w:szCs w:val="24"/>
                <w:u w:val="single"/>
              </w:rPr>
              <w:t>10</w:t>
            </w:r>
            <w:r w:rsidRPr="00A50D49">
              <w:rPr>
                <w:snapToGrid w:val="0"/>
                <w:kern w:val="0"/>
                <w:sz w:val="24"/>
                <w:szCs w:val="24"/>
              </w:rPr>
              <w:t>日</w:t>
            </w:r>
            <w:r w:rsidRPr="00A50D49">
              <w:rPr>
                <w:snapToGrid w:val="0"/>
                <w:kern w:val="0"/>
                <w:sz w:val="24"/>
                <w:szCs w:val="24"/>
                <w:u w:val="single"/>
              </w:rPr>
              <w:t>10</w:t>
            </w:r>
            <w:r w:rsidRPr="00A50D49">
              <w:rPr>
                <w:snapToGrid w:val="0"/>
                <w:kern w:val="0"/>
                <w:sz w:val="24"/>
                <w:szCs w:val="24"/>
              </w:rPr>
              <w:t>时</w:t>
            </w:r>
            <w:r w:rsidRPr="00A50D49">
              <w:rPr>
                <w:snapToGrid w:val="0"/>
                <w:kern w:val="0"/>
                <w:sz w:val="24"/>
                <w:szCs w:val="24"/>
                <w:u w:val="single"/>
              </w:rPr>
              <w:t>00</w:t>
            </w:r>
            <w:r w:rsidRPr="00A50D49">
              <w:rPr>
                <w:snapToGrid w:val="0"/>
                <w:kern w:val="0"/>
                <w:sz w:val="24"/>
                <w:szCs w:val="24"/>
              </w:rPr>
              <w:t>分至</w:t>
            </w:r>
            <w:r w:rsidRPr="00A50D49">
              <w:rPr>
                <w:kern w:val="0"/>
                <w:sz w:val="24"/>
                <w:szCs w:val="24"/>
                <w:u w:val="single"/>
                <w:lang/>
              </w:rPr>
              <w:t>2022</w:t>
            </w:r>
            <w:r w:rsidRPr="00A50D49">
              <w:rPr>
                <w:snapToGrid w:val="0"/>
                <w:kern w:val="0"/>
                <w:sz w:val="24"/>
                <w:szCs w:val="24"/>
              </w:rPr>
              <w:t>年</w:t>
            </w:r>
            <w:r w:rsidRPr="00A50D49">
              <w:rPr>
                <w:snapToGrid w:val="0"/>
                <w:kern w:val="0"/>
                <w:sz w:val="24"/>
                <w:szCs w:val="24"/>
                <w:u w:val="single"/>
              </w:rPr>
              <w:t>11</w:t>
            </w:r>
            <w:r w:rsidRPr="00A50D49">
              <w:rPr>
                <w:snapToGrid w:val="0"/>
                <w:kern w:val="0"/>
                <w:sz w:val="24"/>
                <w:szCs w:val="24"/>
              </w:rPr>
              <w:t>月</w:t>
            </w:r>
            <w:r w:rsidRPr="00A50D49">
              <w:rPr>
                <w:snapToGrid w:val="0"/>
                <w:kern w:val="0"/>
                <w:sz w:val="24"/>
                <w:szCs w:val="24"/>
                <w:u w:val="single"/>
              </w:rPr>
              <w:t>10</w:t>
            </w:r>
            <w:r w:rsidRPr="00A50D49">
              <w:rPr>
                <w:snapToGrid w:val="0"/>
                <w:kern w:val="0"/>
                <w:sz w:val="24"/>
                <w:szCs w:val="24"/>
              </w:rPr>
              <w:t>日</w:t>
            </w:r>
            <w:r w:rsidRPr="00A50D49">
              <w:rPr>
                <w:rFonts w:ascii="宋体"/>
                <w:snapToGrid w:val="0"/>
                <w:kern w:val="0"/>
                <w:sz w:val="24"/>
                <w:szCs w:val="22"/>
                <w:u w:val="single"/>
              </w:rPr>
              <w:t>10</w:t>
            </w:r>
            <w:r w:rsidRPr="00A50D49">
              <w:rPr>
                <w:rFonts w:ascii="宋体"/>
                <w:snapToGrid w:val="0"/>
                <w:kern w:val="0"/>
                <w:sz w:val="24"/>
                <w:szCs w:val="22"/>
              </w:rPr>
              <w:t>时</w:t>
            </w:r>
            <w:r w:rsidRPr="00A50D49">
              <w:rPr>
                <w:rFonts w:ascii="宋体"/>
                <w:snapToGrid w:val="0"/>
                <w:kern w:val="0"/>
                <w:sz w:val="24"/>
                <w:szCs w:val="22"/>
                <w:u w:val="single"/>
              </w:rPr>
              <w:t>30</w:t>
            </w:r>
            <w:r w:rsidRPr="00A50D49">
              <w:rPr>
                <w:rFonts w:ascii="宋体"/>
                <w:snapToGrid w:val="0"/>
                <w:kern w:val="0"/>
                <w:sz w:val="24"/>
                <w:szCs w:val="22"/>
              </w:rPr>
              <w:t>分</w:t>
            </w:r>
          </w:p>
        </w:tc>
      </w:tr>
      <w:tr w:rsidR="00A50D49" w:rsidRPr="00A50D49" w:rsidTr="00A50D49">
        <w:trPr>
          <w:trHeight w:hRule="exact" w:val="1519"/>
        </w:trPr>
        <w:tc>
          <w:tcPr>
            <w:tcW w:w="429"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360" w:lineRule="exact"/>
              <w:jc w:val="center"/>
              <w:rPr>
                <w:rFonts w:hint="eastAsia"/>
                <w:snapToGrid w:val="0"/>
                <w:kern w:val="0"/>
                <w:sz w:val="24"/>
                <w:szCs w:val="24"/>
              </w:rPr>
            </w:pPr>
            <w:r w:rsidRPr="00A50D49">
              <w:rPr>
                <w:snapToGrid w:val="0"/>
                <w:kern w:val="0"/>
                <w:sz w:val="24"/>
                <w:szCs w:val="24"/>
              </w:rPr>
              <w:t>8</w:t>
            </w:r>
          </w:p>
        </w:tc>
        <w:tc>
          <w:tcPr>
            <w:tcW w:w="1321"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360" w:lineRule="exact"/>
              <w:jc w:val="center"/>
              <w:rPr>
                <w:snapToGrid w:val="0"/>
                <w:kern w:val="0"/>
                <w:sz w:val="24"/>
                <w:szCs w:val="24"/>
              </w:rPr>
            </w:pPr>
            <w:r w:rsidRPr="00A50D49">
              <w:rPr>
                <w:snapToGrid w:val="0"/>
                <w:kern w:val="0"/>
                <w:sz w:val="24"/>
                <w:szCs w:val="24"/>
              </w:rPr>
              <w:t>电子签到及投标文件</w:t>
            </w:r>
          </w:p>
          <w:p w:rsidR="00A50D49" w:rsidRPr="00A50D49" w:rsidRDefault="00A50D49" w:rsidP="00A50D49">
            <w:pPr>
              <w:wordWrap w:val="0"/>
              <w:adjustRightInd w:val="0"/>
              <w:snapToGrid w:val="0"/>
              <w:spacing w:line="360" w:lineRule="exact"/>
              <w:jc w:val="center"/>
              <w:rPr>
                <w:rFonts w:hint="eastAsia"/>
                <w:snapToGrid w:val="0"/>
                <w:kern w:val="0"/>
                <w:sz w:val="24"/>
                <w:szCs w:val="24"/>
              </w:rPr>
            </w:pPr>
            <w:r w:rsidRPr="00A50D49">
              <w:rPr>
                <w:snapToGrid w:val="0"/>
                <w:kern w:val="0"/>
                <w:sz w:val="24"/>
                <w:szCs w:val="24"/>
              </w:rPr>
              <w:t>递交地点</w:t>
            </w:r>
          </w:p>
        </w:tc>
        <w:tc>
          <w:tcPr>
            <w:tcW w:w="7609"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400" w:lineRule="exact"/>
              <w:jc w:val="left"/>
              <w:rPr>
                <w:snapToGrid w:val="0"/>
                <w:kern w:val="0"/>
                <w:sz w:val="24"/>
                <w:szCs w:val="24"/>
              </w:rPr>
            </w:pPr>
            <w:r w:rsidRPr="00A50D49">
              <w:rPr>
                <w:snapToGrid w:val="0"/>
                <w:kern w:val="0"/>
                <w:sz w:val="24"/>
                <w:szCs w:val="24"/>
              </w:rPr>
              <w:t>电子签到及递交场所：韶关市公共资源交易中心南雄分中心</w:t>
            </w:r>
          </w:p>
          <w:p w:rsidR="00A50D49" w:rsidRPr="00A50D49" w:rsidRDefault="00A50D49" w:rsidP="00A50D49">
            <w:pPr>
              <w:wordWrap w:val="0"/>
              <w:adjustRightInd w:val="0"/>
              <w:snapToGrid w:val="0"/>
              <w:spacing w:line="400" w:lineRule="exact"/>
              <w:jc w:val="left"/>
              <w:rPr>
                <w:rFonts w:hint="eastAsia"/>
                <w:snapToGrid w:val="0"/>
                <w:kern w:val="0"/>
                <w:szCs w:val="24"/>
              </w:rPr>
            </w:pPr>
            <w:r w:rsidRPr="00A50D49">
              <w:rPr>
                <w:snapToGrid w:val="0"/>
                <w:kern w:val="0"/>
                <w:sz w:val="24"/>
                <w:szCs w:val="24"/>
              </w:rPr>
              <w:t>地址：南雄市雄东路</w:t>
            </w:r>
            <w:r w:rsidRPr="00A50D49">
              <w:rPr>
                <w:snapToGrid w:val="0"/>
                <w:kern w:val="0"/>
                <w:sz w:val="24"/>
                <w:szCs w:val="24"/>
              </w:rPr>
              <w:t>1</w:t>
            </w:r>
            <w:r w:rsidRPr="00A50D49">
              <w:rPr>
                <w:snapToGrid w:val="0"/>
                <w:kern w:val="0"/>
                <w:sz w:val="24"/>
                <w:szCs w:val="24"/>
              </w:rPr>
              <w:t>号大润发四楼韶关市公共资源交易中心南雄分中心</w:t>
            </w:r>
            <w:r w:rsidRPr="00A50D49">
              <w:rPr>
                <w:snapToGrid w:val="0"/>
                <w:kern w:val="0"/>
                <w:sz w:val="24"/>
                <w:szCs w:val="24"/>
              </w:rPr>
              <w:t>(</w:t>
            </w:r>
            <w:r w:rsidRPr="00A50D49">
              <w:rPr>
                <w:snapToGrid w:val="0"/>
                <w:kern w:val="0"/>
                <w:sz w:val="24"/>
                <w:szCs w:val="24"/>
              </w:rPr>
              <w:t>南雄市公共服务中心内</w:t>
            </w:r>
            <w:r w:rsidRPr="00A50D49">
              <w:rPr>
                <w:snapToGrid w:val="0"/>
                <w:kern w:val="0"/>
                <w:sz w:val="24"/>
                <w:szCs w:val="24"/>
              </w:rPr>
              <w:t>)</w:t>
            </w:r>
            <w:r w:rsidRPr="00A50D49">
              <w:rPr>
                <w:snapToGrid w:val="0"/>
                <w:kern w:val="0"/>
                <w:sz w:val="24"/>
                <w:szCs w:val="24"/>
              </w:rPr>
              <w:t>，具体房间号以当日现场通知为准。</w:t>
            </w:r>
          </w:p>
        </w:tc>
      </w:tr>
      <w:tr w:rsidR="00A50D49" w:rsidRPr="00A50D49" w:rsidTr="00A50D49">
        <w:trPr>
          <w:trHeight w:hRule="exact" w:val="801"/>
        </w:trPr>
        <w:tc>
          <w:tcPr>
            <w:tcW w:w="429"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360" w:lineRule="exact"/>
              <w:jc w:val="center"/>
              <w:rPr>
                <w:rFonts w:hint="eastAsia"/>
                <w:snapToGrid w:val="0"/>
                <w:kern w:val="0"/>
                <w:sz w:val="24"/>
                <w:szCs w:val="24"/>
              </w:rPr>
            </w:pPr>
            <w:r w:rsidRPr="00A50D49">
              <w:rPr>
                <w:snapToGrid w:val="0"/>
                <w:kern w:val="0"/>
                <w:sz w:val="24"/>
                <w:szCs w:val="24"/>
              </w:rPr>
              <w:t>9</w:t>
            </w:r>
          </w:p>
        </w:tc>
        <w:tc>
          <w:tcPr>
            <w:tcW w:w="1321"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360" w:lineRule="exact"/>
              <w:jc w:val="center"/>
              <w:rPr>
                <w:rFonts w:hint="eastAsia"/>
                <w:snapToGrid w:val="0"/>
                <w:kern w:val="0"/>
                <w:sz w:val="24"/>
                <w:szCs w:val="24"/>
              </w:rPr>
            </w:pPr>
            <w:r w:rsidRPr="00A50D49">
              <w:rPr>
                <w:snapToGrid w:val="0"/>
                <w:kern w:val="0"/>
                <w:sz w:val="24"/>
                <w:szCs w:val="24"/>
              </w:rPr>
              <w:t>开标时间</w:t>
            </w:r>
            <w:r w:rsidRPr="00A50D49">
              <w:rPr>
                <w:snapToGrid w:val="0"/>
                <w:kern w:val="0"/>
                <w:sz w:val="24"/>
                <w:szCs w:val="24"/>
              </w:rPr>
              <w:t xml:space="preserve"> </w:t>
            </w:r>
          </w:p>
        </w:tc>
        <w:tc>
          <w:tcPr>
            <w:tcW w:w="7609"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400" w:lineRule="exact"/>
              <w:jc w:val="left"/>
              <w:rPr>
                <w:rFonts w:hint="eastAsia"/>
                <w:snapToGrid w:val="0"/>
                <w:kern w:val="0"/>
                <w:szCs w:val="24"/>
              </w:rPr>
            </w:pPr>
            <w:r w:rsidRPr="00A50D49">
              <w:rPr>
                <w:snapToGrid w:val="0"/>
                <w:kern w:val="0"/>
                <w:sz w:val="24"/>
                <w:szCs w:val="24"/>
              </w:rPr>
              <w:t xml:space="preserve"> </w:t>
            </w:r>
            <w:r w:rsidRPr="00A50D49">
              <w:rPr>
                <w:kern w:val="0"/>
                <w:szCs w:val="24"/>
                <w:u w:val="single"/>
                <w:lang/>
              </w:rPr>
              <w:t>2022</w:t>
            </w:r>
            <w:r w:rsidRPr="00A50D49">
              <w:rPr>
                <w:snapToGrid w:val="0"/>
                <w:kern w:val="0"/>
                <w:szCs w:val="24"/>
              </w:rPr>
              <w:t>年</w:t>
            </w:r>
            <w:r w:rsidRPr="00A50D49">
              <w:rPr>
                <w:snapToGrid w:val="0"/>
                <w:kern w:val="0"/>
                <w:szCs w:val="24"/>
                <w:u w:val="single"/>
              </w:rPr>
              <w:t>11</w:t>
            </w:r>
            <w:r w:rsidRPr="00A50D49">
              <w:rPr>
                <w:snapToGrid w:val="0"/>
                <w:kern w:val="0"/>
                <w:szCs w:val="24"/>
              </w:rPr>
              <w:t>月</w:t>
            </w:r>
            <w:r w:rsidRPr="00A50D49">
              <w:rPr>
                <w:snapToGrid w:val="0"/>
                <w:kern w:val="0"/>
                <w:szCs w:val="24"/>
                <w:u w:val="single"/>
              </w:rPr>
              <w:t>10</w:t>
            </w:r>
            <w:r w:rsidRPr="00A50D49">
              <w:rPr>
                <w:snapToGrid w:val="0"/>
                <w:kern w:val="0"/>
                <w:szCs w:val="24"/>
              </w:rPr>
              <w:t>日</w:t>
            </w:r>
            <w:r w:rsidRPr="00A50D49">
              <w:rPr>
                <w:snapToGrid w:val="0"/>
                <w:kern w:val="0"/>
                <w:sz w:val="24"/>
                <w:szCs w:val="24"/>
                <w:u w:val="single"/>
              </w:rPr>
              <w:t>10</w:t>
            </w:r>
            <w:r w:rsidRPr="00A50D49">
              <w:rPr>
                <w:snapToGrid w:val="0"/>
                <w:kern w:val="0"/>
                <w:sz w:val="24"/>
                <w:szCs w:val="24"/>
              </w:rPr>
              <w:t>时</w:t>
            </w:r>
            <w:r w:rsidRPr="00A50D49">
              <w:rPr>
                <w:snapToGrid w:val="0"/>
                <w:kern w:val="0"/>
                <w:sz w:val="24"/>
                <w:szCs w:val="24"/>
                <w:u w:val="single"/>
              </w:rPr>
              <w:t>30</w:t>
            </w:r>
            <w:r w:rsidRPr="00A50D49">
              <w:rPr>
                <w:snapToGrid w:val="0"/>
                <w:kern w:val="0"/>
                <w:sz w:val="24"/>
                <w:szCs w:val="24"/>
              </w:rPr>
              <w:t>分</w:t>
            </w:r>
          </w:p>
        </w:tc>
      </w:tr>
      <w:tr w:rsidR="00A50D49" w:rsidRPr="00A50D49" w:rsidTr="00A50D49">
        <w:trPr>
          <w:trHeight w:hRule="exact" w:val="1351"/>
        </w:trPr>
        <w:tc>
          <w:tcPr>
            <w:tcW w:w="429"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360" w:lineRule="exact"/>
              <w:jc w:val="center"/>
              <w:rPr>
                <w:rFonts w:hint="eastAsia"/>
                <w:snapToGrid w:val="0"/>
                <w:kern w:val="0"/>
                <w:sz w:val="24"/>
                <w:szCs w:val="24"/>
              </w:rPr>
            </w:pPr>
            <w:r w:rsidRPr="00A50D49">
              <w:rPr>
                <w:snapToGrid w:val="0"/>
                <w:kern w:val="0"/>
                <w:sz w:val="24"/>
                <w:szCs w:val="24"/>
              </w:rPr>
              <w:t>10</w:t>
            </w:r>
          </w:p>
        </w:tc>
        <w:tc>
          <w:tcPr>
            <w:tcW w:w="1321"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360" w:lineRule="exact"/>
              <w:jc w:val="center"/>
              <w:rPr>
                <w:rFonts w:hint="eastAsia"/>
                <w:snapToGrid w:val="0"/>
                <w:kern w:val="0"/>
                <w:sz w:val="24"/>
                <w:szCs w:val="24"/>
              </w:rPr>
            </w:pPr>
            <w:r w:rsidRPr="00A50D49">
              <w:rPr>
                <w:snapToGrid w:val="0"/>
                <w:kern w:val="0"/>
                <w:sz w:val="24"/>
                <w:szCs w:val="24"/>
              </w:rPr>
              <w:t>开标地点</w:t>
            </w:r>
            <w:r w:rsidRPr="00A50D49">
              <w:rPr>
                <w:snapToGrid w:val="0"/>
                <w:kern w:val="0"/>
                <w:sz w:val="24"/>
                <w:szCs w:val="24"/>
              </w:rPr>
              <w:t xml:space="preserve"> </w:t>
            </w:r>
          </w:p>
        </w:tc>
        <w:tc>
          <w:tcPr>
            <w:tcW w:w="7609" w:type="dxa"/>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400" w:lineRule="exact"/>
              <w:jc w:val="left"/>
              <w:rPr>
                <w:snapToGrid w:val="0"/>
                <w:kern w:val="0"/>
                <w:sz w:val="24"/>
                <w:szCs w:val="24"/>
              </w:rPr>
            </w:pPr>
            <w:r w:rsidRPr="00A50D49">
              <w:rPr>
                <w:snapToGrid w:val="0"/>
                <w:kern w:val="0"/>
                <w:sz w:val="24"/>
                <w:szCs w:val="24"/>
              </w:rPr>
              <w:t>开标场所：韶关市公共资源交易中心南雄分中心</w:t>
            </w:r>
          </w:p>
          <w:p w:rsidR="00A50D49" w:rsidRPr="00A50D49" w:rsidRDefault="00A50D49" w:rsidP="00A50D49">
            <w:pPr>
              <w:wordWrap w:val="0"/>
              <w:adjustRightInd w:val="0"/>
              <w:snapToGrid w:val="0"/>
              <w:spacing w:line="400" w:lineRule="exact"/>
              <w:jc w:val="left"/>
              <w:rPr>
                <w:rFonts w:hint="eastAsia"/>
                <w:snapToGrid w:val="0"/>
                <w:kern w:val="0"/>
                <w:szCs w:val="24"/>
              </w:rPr>
            </w:pPr>
            <w:r w:rsidRPr="00A50D49">
              <w:rPr>
                <w:snapToGrid w:val="0"/>
                <w:kern w:val="0"/>
                <w:sz w:val="24"/>
                <w:szCs w:val="24"/>
              </w:rPr>
              <w:t>地址：南雄市雄东路</w:t>
            </w:r>
            <w:r w:rsidRPr="00A50D49">
              <w:rPr>
                <w:snapToGrid w:val="0"/>
                <w:kern w:val="0"/>
                <w:sz w:val="24"/>
                <w:szCs w:val="24"/>
              </w:rPr>
              <w:t>1</w:t>
            </w:r>
            <w:r w:rsidRPr="00A50D49">
              <w:rPr>
                <w:snapToGrid w:val="0"/>
                <w:kern w:val="0"/>
                <w:sz w:val="24"/>
                <w:szCs w:val="24"/>
              </w:rPr>
              <w:t>号大润发四楼韶关市公共资源交易中心南雄分中心</w:t>
            </w:r>
            <w:r w:rsidRPr="00A50D49">
              <w:rPr>
                <w:snapToGrid w:val="0"/>
                <w:kern w:val="0"/>
                <w:sz w:val="24"/>
                <w:szCs w:val="24"/>
              </w:rPr>
              <w:t>(</w:t>
            </w:r>
            <w:r w:rsidRPr="00A50D49">
              <w:rPr>
                <w:snapToGrid w:val="0"/>
                <w:kern w:val="0"/>
                <w:sz w:val="24"/>
                <w:szCs w:val="24"/>
              </w:rPr>
              <w:t>南雄市公共服务中心内</w:t>
            </w:r>
            <w:r w:rsidRPr="00A50D49">
              <w:rPr>
                <w:snapToGrid w:val="0"/>
                <w:kern w:val="0"/>
                <w:sz w:val="24"/>
                <w:szCs w:val="24"/>
              </w:rPr>
              <w:t>)</w:t>
            </w:r>
            <w:r w:rsidRPr="00A50D49">
              <w:rPr>
                <w:snapToGrid w:val="0"/>
                <w:kern w:val="0"/>
                <w:sz w:val="24"/>
                <w:szCs w:val="24"/>
              </w:rPr>
              <w:t>，具体房间号以当日现场通知为准。</w:t>
            </w:r>
          </w:p>
        </w:tc>
      </w:tr>
      <w:tr w:rsidR="00A50D49" w:rsidRPr="00A50D49" w:rsidTr="00A50D49">
        <w:trPr>
          <w:trHeight w:hRule="exact" w:val="1134"/>
        </w:trPr>
        <w:tc>
          <w:tcPr>
            <w:tcW w:w="9359" w:type="dxa"/>
            <w:gridSpan w:val="3"/>
            <w:tcBorders>
              <w:top w:val="single" w:sz="4" w:space="0" w:color="080000"/>
              <w:left w:val="single" w:sz="4" w:space="0" w:color="080000"/>
              <w:bottom w:val="single" w:sz="4" w:space="0" w:color="080000"/>
              <w:right w:val="single" w:sz="4" w:space="0" w:color="080000"/>
            </w:tcBorders>
            <w:vAlign w:val="center"/>
          </w:tcPr>
          <w:p w:rsidR="00A50D49" w:rsidRPr="00A50D49" w:rsidRDefault="00A50D49" w:rsidP="00A50D49">
            <w:pPr>
              <w:wordWrap w:val="0"/>
              <w:adjustRightInd w:val="0"/>
              <w:snapToGrid w:val="0"/>
              <w:spacing w:line="360" w:lineRule="exact"/>
              <w:jc w:val="left"/>
              <w:rPr>
                <w:rFonts w:hint="eastAsia"/>
                <w:szCs w:val="24"/>
              </w:rPr>
            </w:pPr>
            <w:r w:rsidRPr="00A50D49">
              <w:rPr>
                <w:rFonts w:hint="eastAsia"/>
                <w:snapToGrid w:val="0"/>
                <w:kern w:val="0"/>
                <w:sz w:val="24"/>
                <w:szCs w:val="24"/>
              </w:rPr>
              <w:t>备注：投标人</w:t>
            </w:r>
            <w:r w:rsidRPr="00A50D49">
              <w:rPr>
                <w:rFonts w:hint="eastAsia"/>
                <w:sz w:val="24"/>
                <w:szCs w:val="24"/>
              </w:rPr>
              <w:t>自行获取并下载招标文件、资料文件及招标答疑书等。若由于投标人自身原因未能及时取得上述资料的，由此发生的任何责任由投标人自负。</w:t>
            </w:r>
          </w:p>
        </w:tc>
      </w:tr>
    </w:tbl>
    <w:p w:rsidR="00D56F25" w:rsidRPr="00A50D49" w:rsidRDefault="00D56F25"/>
    <w:p w:rsidR="00D56F25" w:rsidRDefault="00D56F25">
      <w:pPr>
        <w:pStyle w:val="a0"/>
      </w:pPr>
    </w:p>
    <w:p w:rsidR="00D56F25" w:rsidRDefault="00D56F25">
      <w:pPr>
        <w:pStyle w:val="a0"/>
      </w:pPr>
    </w:p>
    <w:p w:rsidR="00D56F25" w:rsidRDefault="00D56F25">
      <w:pPr>
        <w:pStyle w:val="a0"/>
      </w:pPr>
    </w:p>
    <w:p w:rsidR="00D56F25" w:rsidRDefault="004F1A03">
      <w:pPr>
        <w:pStyle w:val="2NewNew"/>
        <w:keepNext/>
        <w:keepLines/>
        <w:autoSpaceDE/>
        <w:autoSpaceDN/>
        <w:adjustRightInd/>
        <w:spacing w:before="260" w:after="260" w:line="360" w:lineRule="exact"/>
        <w:jc w:val="both"/>
        <w:rPr>
          <w:rFonts w:ascii="Times New Roman"/>
          <w:b/>
          <w:bCs/>
        </w:rPr>
      </w:pPr>
      <w:bookmarkStart w:id="12" w:name="_Hlt69669159"/>
      <w:bookmarkStart w:id="13" w:name="_Toc8151"/>
      <w:bookmarkStart w:id="14" w:name="_Hlt69698754"/>
      <w:bookmarkStart w:id="15" w:name="_Hlt69698705"/>
      <w:bookmarkEnd w:id="12"/>
      <w:r>
        <w:rPr>
          <w:rFonts w:ascii="Times New Roman"/>
          <w:b/>
          <w:bCs/>
        </w:rPr>
        <w:lastRenderedPageBreak/>
        <w:t>第三节</w:t>
      </w:r>
      <w:r>
        <w:rPr>
          <w:rFonts w:ascii="Times New Roman"/>
          <w:b/>
          <w:bCs/>
        </w:rPr>
        <w:t xml:space="preserve">   </w:t>
      </w:r>
      <w:r>
        <w:rPr>
          <w:rFonts w:ascii="Times New Roman"/>
          <w:b/>
          <w:bCs/>
        </w:rPr>
        <w:t>投标人须知正文</w:t>
      </w:r>
      <w:bookmarkEnd w:id="13"/>
    </w:p>
    <w:bookmarkEnd w:id="14"/>
    <w:bookmarkEnd w:id="15"/>
    <w:p w:rsidR="00D56F25" w:rsidRDefault="004F1A03">
      <w:pPr>
        <w:pStyle w:val="a0"/>
        <w:kinsoku w:val="0"/>
        <w:wordWrap w:val="0"/>
        <w:overflowPunct w:val="0"/>
        <w:autoSpaceDE w:val="0"/>
        <w:autoSpaceDN w:val="0"/>
        <w:spacing w:line="480" w:lineRule="auto"/>
        <w:ind w:firstLineChars="175" w:firstLine="420"/>
        <w:jc w:val="both"/>
        <w:rPr>
          <w:sz w:val="24"/>
        </w:rPr>
      </w:pPr>
      <w:r>
        <w:rPr>
          <w:bCs/>
          <w:snapToGrid w:val="0"/>
          <w:kern w:val="0"/>
          <w:sz w:val="24"/>
          <w:szCs w:val="24"/>
          <w:u w:val="single"/>
        </w:rPr>
        <w:t>南雄市北城区托幼一体化教育建设项目</w:t>
      </w:r>
      <w:r>
        <w:rPr>
          <w:snapToGrid w:val="0"/>
          <w:kern w:val="0"/>
          <w:sz w:val="24"/>
          <w:szCs w:val="24"/>
        </w:rPr>
        <w:t>业经</w:t>
      </w:r>
      <w:r>
        <w:rPr>
          <w:snapToGrid w:val="0"/>
          <w:kern w:val="0"/>
          <w:sz w:val="24"/>
          <w:u w:val="single"/>
        </w:rPr>
        <w:t>南雄市发展和改革局</w:t>
      </w:r>
      <w:r>
        <w:rPr>
          <w:snapToGrid w:val="0"/>
          <w:kern w:val="0"/>
          <w:sz w:val="24"/>
          <w:szCs w:val="24"/>
          <w:u w:val="single"/>
        </w:rPr>
        <w:t>以《关于</w:t>
      </w:r>
      <w:r>
        <w:rPr>
          <w:bCs/>
          <w:snapToGrid w:val="0"/>
          <w:kern w:val="0"/>
          <w:sz w:val="24"/>
          <w:szCs w:val="24"/>
          <w:u w:val="single"/>
        </w:rPr>
        <w:t>南雄市北城区托幼一体化教育建设项目</w:t>
      </w:r>
      <w:r>
        <w:rPr>
          <w:snapToGrid w:val="0"/>
          <w:kern w:val="0"/>
          <w:sz w:val="24"/>
          <w:u w:val="single"/>
        </w:rPr>
        <w:t>可行性研究报告的批复</w:t>
      </w:r>
      <w:r>
        <w:rPr>
          <w:kern w:val="0"/>
          <w:sz w:val="24"/>
          <w:szCs w:val="22"/>
          <w:u w:val="single"/>
        </w:rPr>
        <w:t>》（</w:t>
      </w:r>
      <w:r>
        <w:rPr>
          <w:snapToGrid w:val="0"/>
          <w:kern w:val="0"/>
          <w:sz w:val="24"/>
          <w:u w:val="single"/>
        </w:rPr>
        <w:t>雄发改投审〔</w:t>
      </w:r>
      <w:r>
        <w:rPr>
          <w:snapToGrid w:val="0"/>
          <w:kern w:val="0"/>
          <w:sz w:val="24"/>
          <w:u w:val="single"/>
        </w:rPr>
        <w:t>2022</w:t>
      </w:r>
      <w:r>
        <w:rPr>
          <w:snapToGrid w:val="0"/>
          <w:kern w:val="0"/>
          <w:sz w:val="24"/>
          <w:u w:val="single"/>
        </w:rPr>
        <w:t>〕</w:t>
      </w:r>
      <w:r>
        <w:rPr>
          <w:snapToGrid w:val="0"/>
          <w:kern w:val="0"/>
          <w:sz w:val="24"/>
          <w:u w:val="single"/>
        </w:rPr>
        <w:t>230</w:t>
      </w:r>
      <w:r>
        <w:rPr>
          <w:snapToGrid w:val="0"/>
          <w:kern w:val="0"/>
          <w:sz w:val="24"/>
          <w:u w:val="single"/>
        </w:rPr>
        <w:t>号</w:t>
      </w:r>
      <w:r>
        <w:rPr>
          <w:kern w:val="0"/>
          <w:sz w:val="24"/>
          <w:szCs w:val="22"/>
          <w:u w:val="single"/>
        </w:rPr>
        <w:t>）</w:t>
      </w:r>
      <w:r>
        <w:rPr>
          <w:snapToGrid w:val="0"/>
          <w:kern w:val="0"/>
          <w:sz w:val="24"/>
          <w:szCs w:val="24"/>
        </w:rPr>
        <w:t>批准建设，项目代码为</w:t>
      </w:r>
      <w:r>
        <w:rPr>
          <w:snapToGrid w:val="0"/>
          <w:kern w:val="0"/>
          <w:sz w:val="24"/>
          <w:u w:val="single"/>
        </w:rPr>
        <w:t>2209-440282-99-01-430549</w:t>
      </w:r>
      <w:r>
        <w:rPr>
          <w:snapToGrid w:val="0"/>
          <w:kern w:val="0"/>
          <w:sz w:val="24"/>
          <w:szCs w:val="24"/>
        </w:rPr>
        <w:t>。本工程项目业主为</w:t>
      </w:r>
      <w:r>
        <w:rPr>
          <w:snapToGrid w:val="0"/>
          <w:kern w:val="0"/>
          <w:sz w:val="24"/>
          <w:szCs w:val="24"/>
          <w:u w:val="single"/>
        </w:rPr>
        <w:t>南雄市教育局</w:t>
      </w:r>
      <w:r>
        <w:rPr>
          <w:snapToGrid w:val="0"/>
          <w:kern w:val="0"/>
          <w:sz w:val="24"/>
          <w:szCs w:val="24"/>
        </w:rPr>
        <w:t>，建设资金来自</w:t>
      </w:r>
      <w:r>
        <w:rPr>
          <w:snapToGrid w:val="0"/>
          <w:kern w:val="0"/>
          <w:sz w:val="24"/>
          <w:szCs w:val="24"/>
          <w:u w:val="single"/>
        </w:rPr>
        <w:t>市级财政资金及其他</w:t>
      </w:r>
      <w:r>
        <w:rPr>
          <w:snapToGrid w:val="0"/>
          <w:kern w:val="0"/>
          <w:sz w:val="24"/>
          <w:szCs w:val="24"/>
        </w:rPr>
        <w:t>，出资比例</w:t>
      </w:r>
      <w:r>
        <w:rPr>
          <w:snapToGrid w:val="0"/>
          <w:kern w:val="0"/>
          <w:sz w:val="24"/>
          <w:szCs w:val="24"/>
          <w:u w:val="single"/>
        </w:rPr>
        <w:t>100%</w:t>
      </w:r>
      <w:r>
        <w:rPr>
          <w:snapToGrid w:val="0"/>
          <w:kern w:val="0"/>
          <w:sz w:val="24"/>
          <w:szCs w:val="24"/>
        </w:rPr>
        <w:t>，招标人为</w:t>
      </w:r>
      <w:r>
        <w:rPr>
          <w:snapToGrid w:val="0"/>
          <w:kern w:val="0"/>
          <w:sz w:val="24"/>
          <w:u w:val="single"/>
        </w:rPr>
        <w:t>南雄市教育局</w:t>
      </w:r>
      <w:r>
        <w:rPr>
          <w:snapToGrid w:val="0"/>
          <w:kern w:val="0"/>
          <w:sz w:val="24"/>
          <w:szCs w:val="24"/>
        </w:rPr>
        <w:t>，招标代理机构为</w:t>
      </w:r>
      <w:r>
        <w:rPr>
          <w:snapToGrid w:val="0"/>
          <w:kern w:val="0"/>
          <w:sz w:val="24"/>
          <w:szCs w:val="24"/>
          <w:u w:val="single"/>
        </w:rPr>
        <w:t>韶关市建韶工程造价咨询有限公司</w:t>
      </w:r>
      <w:r>
        <w:rPr>
          <w:snapToGrid w:val="0"/>
          <w:kern w:val="0"/>
          <w:sz w:val="24"/>
          <w:szCs w:val="24"/>
        </w:rPr>
        <w:t>。项目已具备招标条件，现对该项目的</w:t>
      </w:r>
      <w:r>
        <w:rPr>
          <w:b/>
          <w:bCs/>
          <w:sz w:val="24"/>
          <w:szCs w:val="24"/>
          <w:u w:val="single"/>
        </w:rPr>
        <w:t>勘察、初步设计</w:t>
      </w:r>
      <w:r>
        <w:rPr>
          <w:snapToGrid w:val="0"/>
          <w:kern w:val="0"/>
          <w:sz w:val="24"/>
          <w:szCs w:val="24"/>
        </w:rPr>
        <w:t>进行公开招标</w:t>
      </w:r>
      <w:r>
        <w:rPr>
          <w:kern w:val="0"/>
          <w:sz w:val="24"/>
          <w:szCs w:val="22"/>
        </w:rPr>
        <w:t>。</w:t>
      </w:r>
    </w:p>
    <w:p w:rsidR="00D56F25" w:rsidRDefault="004F1A03">
      <w:pPr>
        <w:pStyle w:val="2NewNew"/>
        <w:keepNext/>
        <w:keepLines/>
        <w:spacing w:line="480" w:lineRule="auto"/>
        <w:ind w:firstLine="480"/>
        <w:jc w:val="both"/>
        <w:rPr>
          <w:rFonts w:ascii="Times New Roman"/>
          <w:b/>
          <w:kern w:val="2"/>
        </w:rPr>
      </w:pPr>
      <w:bookmarkStart w:id="16" w:name="_Hlt87948285"/>
      <w:bookmarkStart w:id="17" w:name="_Hlt119991399"/>
      <w:bookmarkStart w:id="18" w:name="_Hlt109358474"/>
      <w:bookmarkStart w:id="19" w:name="_Hlt78795222"/>
      <w:bookmarkStart w:id="20" w:name="_Hlt74474735"/>
      <w:bookmarkStart w:id="21" w:name="_Toc6311"/>
      <w:bookmarkStart w:id="22" w:name="_Toc10343"/>
      <w:bookmarkEnd w:id="16"/>
      <w:bookmarkEnd w:id="17"/>
      <w:bookmarkEnd w:id="18"/>
      <w:bookmarkEnd w:id="19"/>
      <w:bookmarkEnd w:id="20"/>
      <w:r>
        <w:rPr>
          <w:rFonts w:ascii="Times New Roman"/>
          <w:b/>
          <w:kern w:val="2"/>
        </w:rPr>
        <w:t>1.</w:t>
      </w:r>
      <w:r>
        <w:rPr>
          <w:rFonts w:ascii="Times New Roman"/>
          <w:b/>
          <w:kern w:val="2"/>
        </w:rPr>
        <w:t>工程概况综合说明</w:t>
      </w:r>
      <w:bookmarkEnd w:id="21"/>
      <w:bookmarkEnd w:id="22"/>
    </w:p>
    <w:p w:rsidR="00D56F25" w:rsidRDefault="004F1A03">
      <w:pPr>
        <w:pStyle w:val="New"/>
        <w:tabs>
          <w:tab w:val="left" w:pos="7020"/>
        </w:tabs>
        <w:spacing w:line="480" w:lineRule="auto"/>
        <w:ind w:firstLineChars="200" w:firstLine="482"/>
        <w:rPr>
          <w:rFonts w:ascii="Times New Roman"/>
          <w:szCs w:val="18"/>
          <w:u w:val="single"/>
        </w:rPr>
      </w:pPr>
      <w:r>
        <w:rPr>
          <w:rFonts w:ascii="Times New Roman"/>
          <w:b/>
          <w:bCs/>
          <w:snapToGrid w:val="0"/>
          <w:kern w:val="0"/>
          <w:szCs w:val="24"/>
        </w:rPr>
        <w:t>1.1</w:t>
      </w:r>
      <w:r>
        <w:rPr>
          <w:rFonts w:ascii="Times New Roman"/>
          <w:szCs w:val="24"/>
        </w:rPr>
        <w:t xml:space="preserve"> </w:t>
      </w:r>
      <w:r>
        <w:rPr>
          <w:rFonts w:ascii="Times New Roman"/>
          <w:szCs w:val="24"/>
        </w:rPr>
        <w:t>招标人：</w:t>
      </w:r>
      <w:r>
        <w:rPr>
          <w:rFonts w:ascii="Times New Roman"/>
          <w:kern w:val="0"/>
          <w:szCs w:val="22"/>
          <w:u w:val="single"/>
        </w:rPr>
        <w:t>南雄市教育局</w:t>
      </w:r>
      <w:r>
        <w:rPr>
          <w:rFonts w:ascii="Times New Roman"/>
          <w:szCs w:val="24"/>
          <w:u w:val="single"/>
        </w:rPr>
        <w:t>。</w:t>
      </w:r>
    </w:p>
    <w:p w:rsidR="00D56F25" w:rsidRDefault="004F1A03">
      <w:pPr>
        <w:pStyle w:val="New"/>
        <w:tabs>
          <w:tab w:val="left" w:pos="7020"/>
        </w:tabs>
        <w:spacing w:line="480" w:lineRule="auto"/>
        <w:ind w:firstLineChars="200" w:firstLine="482"/>
        <w:jc w:val="left"/>
        <w:rPr>
          <w:rFonts w:ascii="Times New Roman"/>
          <w:bCs/>
        </w:rPr>
      </w:pPr>
      <w:r>
        <w:rPr>
          <w:rFonts w:ascii="Times New Roman"/>
          <w:b/>
          <w:bCs/>
          <w:snapToGrid w:val="0"/>
          <w:kern w:val="0"/>
          <w:szCs w:val="24"/>
        </w:rPr>
        <w:t xml:space="preserve">1.2 </w:t>
      </w:r>
      <w:r>
        <w:rPr>
          <w:rFonts w:ascii="Times New Roman"/>
          <w:kern w:val="0"/>
          <w:szCs w:val="24"/>
        </w:rPr>
        <w:t>建设地点：</w:t>
      </w:r>
      <w:r>
        <w:rPr>
          <w:rFonts w:ascii="Times New Roman"/>
          <w:szCs w:val="24"/>
          <w:u w:val="single"/>
        </w:rPr>
        <w:t>南雄市雄州街道北城区。</w:t>
      </w:r>
    </w:p>
    <w:p w:rsidR="00D56F25" w:rsidRDefault="004F1A03">
      <w:pPr>
        <w:pStyle w:val="New"/>
        <w:tabs>
          <w:tab w:val="left" w:pos="7020"/>
        </w:tabs>
        <w:spacing w:line="480" w:lineRule="auto"/>
        <w:ind w:firstLineChars="200" w:firstLine="482"/>
        <w:rPr>
          <w:rFonts w:ascii="Times New Roman"/>
          <w:szCs w:val="22"/>
          <w:u w:val="single"/>
        </w:rPr>
      </w:pPr>
      <w:r>
        <w:rPr>
          <w:rFonts w:ascii="Times New Roman"/>
          <w:b/>
          <w:bCs/>
          <w:snapToGrid w:val="0"/>
          <w:kern w:val="0"/>
          <w:szCs w:val="24"/>
        </w:rPr>
        <w:t xml:space="preserve">1.3 </w:t>
      </w:r>
      <w:r>
        <w:rPr>
          <w:rFonts w:ascii="Times New Roman"/>
          <w:kern w:val="0"/>
          <w:szCs w:val="24"/>
        </w:rPr>
        <w:t>建设内容和规模：</w:t>
      </w:r>
      <w:r>
        <w:rPr>
          <w:rFonts w:ascii="Times New Roman"/>
          <w:snapToGrid w:val="0"/>
          <w:kern w:val="0"/>
          <w:u w:val="single"/>
        </w:rPr>
        <w:t>建设含托育园、幼儿园等综合教育一体化学校，规划总用地面积</w:t>
      </w:r>
      <w:r>
        <w:rPr>
          <w:rFonts w:ascii="Times New Roman"/>
          <w:snapToGrid w:val="0"/>
          <w:kern w:val="0"/>
          <w:u w:val="single"/>
        </w:rPr>
        <w:t xml:space="preserve"> 47016.00 </w:t>
      </w:r>
      <w:r>
        <w:rPr>
          <w:rFonts w:ascii="Times New Roman"/>
          <w:snapToGrid w:val="0"/>
          <w:kern w:val="0"/>
          <w:u w:val="single"/>
        </w:rPr>
        <w:t>㎡（合</w:t>
      </w:r>
      <w:r>
        <w:rPr>
          <w:rFonts w:ascii="Times New Roman"/>
          <w:snapToGrid w:val="0"/>
          <w:kern w:val="0"/>
          <w:u w:val="single"/>
        </w:rPr>
        <w:t xml:space="preserve">70.50 </w:t>
      </w:r>
      <w:r>
        <w:rPr>
          <w:rFonts w:ascii="Times New Roman"/>
          <w:snapToGrid w:val="0"/>
          <w:kern w:val="0"/>
          <w:u w:val="single"/>
        </w:rPr>
        <w:t>亩），建设</w:t>
      </w:r>
      <w:r>
        <w:rPr>
          <w:rFonts w:ascii="Times New Roman"/>
          <w:snapToGrid w:val="0"/>
          <w:kern w:val="0"/>
          <w:u w:val="single"/>
        </w:rPr>
        <w:t xml:space="preserve"> 1 </w:t>
      </w:r>
      <w:r>
        <w:rPr>
          <w:rFonts w:ascii="Times New Roman"/>
          <w:snapToGrid w:val="0"/>
          <w:kern w:val="0"/>
          <w:u w:val="single"/>
        </w:rPr>
        <w:t>栋</w:t>
      </w:r>
      <w:r>
        <w:rPr>
          <w:rFonts w:ascii="Times New Roman"/>
          <w:snapToGrid w:val="0"/>
          <w:kern w:val="0"/>
          <w:u w:val="single"/>
        </w:rPr>
        <w:t xml:space="preserve"> 3 </w:t>
      </w:r>
      <w:r>
        <w:rPr>
          <w:rFonts w:ascii="Times New Roman"/>
          <w:snapToGrid w:val="0"/>
          <w:kern w:val="0"/>
          <w:u w:val="single"/>
        </w:rPr>
        <w:t>层托育园、</w:t>
      </w:r>
      <w:r>
        <w:rPr>
          <w:rFonts w:ascii="Times New Roman"/>
          <w:snapToGrid w:val="0"/>
          <w:kern w:val="0"/>
          <w:u w:val="single"/>
        </w:rPr>
        <w:t>1</w:t>
      </w:r>
      <w:r>
        <w:rPr>
          <w:rFonts w:ascii="Times New Roman"/>
          <w:snapToGrid w:val="0"/>
          <w:kern w:val="0"/>
          <w:u w:val="single"/>
        </w:rPr>
        <w:t>栋</w:t>
      </w:r>
      <w:r>
        <w:rPr>
          <w:rFonts w:ascii="Times New Roman"/>
          <w:snapToGrid w:val="0"/>
          <w:kern w:val="0"/>
          <w:u w:val="single"/>
        </w:rPr>
        <w:t xml:space="preserve"> 4</w:t>
      </w:r>
      <w:r>
        <w:rPr>
          <w:rFonts w:ascii="Times New Roman"/>
          <w:snapToGrid w:val="0"/>
          <w:kern w:val="0"/>
          <w:u w:val="single"/>
        </w:rPr>
        <w:t>层幼儿园教学楼、</w:t>
      </w:r>
      <w:r>
        <w:rPr>
          <w:rFonts w:ascii="Times New Roman"/>
          <w:snapToGrid w:val="0"/>
          <w:kern w:val="0"/>
          <w:u w:val="single"/>
        </w:rPr>
        <w:t>1</w:t>
      </w:r>
      <w:r>
        <w:rPr>
          <w:rFonts w:ascii="Times New Roman"/>
          <w:snapToGrid w:val="0"/>
          <w:kern w:val="0"/>
          <w:u w:val="single"/>
        </w:rPr>
        <w:t>栋</w:t>
      </w:r>
      <w:r>
        <w:rPr>
          <w:rFonts w:ascii="Times New Roman"/>
          <w:snapToGrid w:val="0"/>
          <w:kern w:val="0"/>
          <w:u w:val="single"/>
        </w:rPr>
        <w:t xml:space="preserve"> 4 </w:t>
      </w:r>
      <w:r>
        <w:rPr>
          <w:rFonts w:ascii="Times New Roman"/>
          <w:snapToGrid w:val="0"/>
          <w:kern w:val="0"/>
          <w:u w:val="single"/>
        </w:rPr>
        <w:t>层学校教学楼、</w:t>
      </w:r>
      <w:r>
        <w:rPr>
          <w:rFonts w:ascii="Times New Roman"/>
          <w:snapToGrid w:val="0"/>
          <w:kern w:val="0"/>
          <w:u w:val="single"/>
        </w:rPr>
        <w:t xml:space="preserve">1 </w:t>
      </w:r>
      <w:r>
        <w:rPr>
          <w:rFonts w:ascii="Times New Roman"/>
          <w:snapToGrid w:val="0"/>
          <w:kern w:val="0"/>
          <w:u w:val="single"/>
        </w:rPr>
        <w:t>栋</w:t>
      </w:r>
      <w:r>
        <w:rPr>
          <w:rFonts w:ascii="Times New Roman"/>
          <w:snapToGrid w:val="0"/>
          <w:kern w:val="0"/>
          <w:u w:val="single"/>
        </w:rPr>
        <w:t xml:space="preserve"> 4 </w:t>
      </w:r>
      <w:r>
        <w:rPr>
          <w:rFonts w:ascii="Times New Roman"/>
          <w:snapToGrid w:val="0"/>
          <w:kern w:val="0"/>
          <w:u w:val="single"/>
        </w:rPr>
        <w:t>层学校综合楼和</w:t>
      </w:r>
      <w:r>
        <w:rPr>
          <w:rFonts w:ascii="Times New Roman"/>
          <w:snapToGrid w:val="0"/>
          <w:kern w:val="0"/>
          <w:u w:val="single"/>
        </w:rPr>
        <w:t>1</w:t>
      </w:r>
      <w:r>
        <w:rPr>
          <w:rFonts w:ascii="Times New Roman"/>
          <w:snapToGrid w:val="0"/>
          <w:kern w:val="0"/>
          <w:u w:val="single"/>
        </w:rPr>
        <w:t>栋</w:t>
      </w:r>
      <w:r>
        <w:rPr>
          <w:rFonts w:ascii="Times New Roman"/>
          <w:snapToGrid w:val="0"/>
          <w:kern w:val="0"/>
          <w:u w:val="single"/>
        </w:rPr>
        <w:t>4</w:t>
      </w:r>
      <w:r>
        <w:rPr>
          <w:rFonts w:ascii="Times New Roman"/>
          <w:snapToGrid w:val="0"/>
          <w:kern w:val="0"/>
          <w:u w:val="single"/>
        </w:rPr>
        <w:t>层、综合体育馆，活动场地、运动场、球场、消防车道、供配电、给排</w:t>
      </w:r>
      <w:r>
        <w:rPr>
          <w:rFonts w:ascii="Times New Roman"/>
          <w:snapToGrid w:val="0"/>
          <w:kern w:val="0"/>
          <w:u w:val="single"/>
        </w:rPr>
        <w:t>水、安防监控等户外附属配套以及教学设施设备采购</w:t>
      </w:r>
      <w:r>
        <w:rPr>
          <w:rFonts w:ascii="Times New Roman"/>
          <w:snapToGrid w:val="0"/>
          <w:kern w:val="0"/>
          <w:u w:val="single"/>
        </w:rPr>
        <w:t>1</w:t>
      </w:r>
      <w:r>
        <w:rPr>
          <w:rFonts w:ascii="Times New Roman"/>
          <w:snapToGrid w:val="0"/>
          <w:kern w:val="0"/>
          <w:u w:val="single"/>
        </w:rPr>
        <w:t>批。</w:t>
      </w:r>
      <w:r>
        <w:rPr>
          <w:rFonts w:ascii="Times New Roman"/>
          <w:snapToGrid w:val="0"/>
          <w:kern w:val="0"/>
          <w:u w:val="single"/>
        </w:rPr>
        <w:t xml:space="preserve"> </w:t>
      </w:r>
      <w:r>
        <w:rPr>
          <w:rFonts w:ascii="Times New Roman"/>
          <w:snapToGrid w:val="0"/>
          <w:kern w:val="0"/>
          <w:u w:val="single"/>
        </w:rPr>
        <w:t>本建设项目总建筑面积</w:t>
      </w:r>
      <w:r>
        <w:rPr>
          <w:rFonts w:ascii="Times New Roman"/>
          <w:snapToGrid w:val="0"/>
          <w:kern w:val="0"/>
          <w:u w:val="single"/>
        </w:rPr>
        <w:t>56099.60</w:t>
      </w:r>
      <w:r>
        <w:rPr>
          <w:rFonts w:ascii="Times New Roman"/>
          <w:snapToGrid w:val="0"/>
          <w:kern w:val="0"/>
          <w:u w:val="single"/>
        </w:rPr>
        <w:t>㎡，地上建筑面积约</w:t>
      </w:r>
      <w:r>
        <w:rPr>
          <w:rFonts w:ascii="Times New Roman"/>
          <w:snapToGrid w:val="0"/>
          <w:kern w:val="0"/>
          <w:u w:val="single"/>
        </w:rPr>
        <w:t xml:space="preserve"> 36099.60</w:t>
      </w:r>
      <w:r>
        <w:rPr>
          <w:rFonts w:ascii="Times New Roman"/>
          <w:snapToGrid w:val="0"/>
          <w:kern w:val="0"/>
          <w:u w:val="single"/>
        </w:rPr>
        <w:t>㎡，容积率</w:t>
      </w:r>
      <w:r>
        <w:rPr>
          <w:rFonts w:ascii="Times New Roman"/>
          <w:snapToGrid w:val="0"/>
          <w:kern w:val="0"/>
          <w:u w:val="single"/>
        </w:rPr>
        <w:t>0.77</w:t>
      </w:r>
      <w:r>
        <w:rPr>
          <w:rFonts w:ascii="Times New Roman"/>
          <w:snapToGrid w:val="0"/>
          <w:kern w:val="0"/>
          <w:u w:val="single"/>
        </w:rPr>
        <w:t>，建筑物基底面积</w:t>
      </w:r>
      <w:r>
        <w:rPr>
          <w:rFonts w:ascii="Times New Roman"/>
          <w:snapToGrid w:val="0"/>
          <w:kern w:val="0"/>
          <w:u w:val="single"/>
        </w:rPr>
        <w:t>10507.81</w:t>
      </w:r>
      <w:r>
        <w:rPr>
          <w:rFonts w:ascii="Times New Roman"/>
          <w:snapToGrid w:val="0"/>
          <w:kern w:val="0"/>
          <w:u w:val="single"/>
        </w:rPr>
        <w:t>㎡，建筑密度</w:t>
      </w:r>
      <w:r>
        <w:rPr>
          <w:rFonts w:ascii="Times New Roman"/>
          <w:snapToGrid w:val="0"/>
          <w:kern w:val="0"/>
          <w:u w:val="single"/>
        </w:rPr>
        <w:t>22.35%</w:t>
      </w:r>
      <w:r>
        <w:rPr>
          <w:rFonts w:ascii="Times New Roman"/>
          <w:snapToGrid w:val="0"/>
          <w:kern w:val="0"/>
          <w:u w:val="single"/>
        </w:rPr>
        <w:t>，绿地面积</w:t>
      </w:r>
      <w:r>
        <w:rPr>
          <w:rFonts w:ascii="Times New Roman"/>
          <w:snapToGrid w:val="0"/>
          <w:kern w:val="0"/>
          <w:u w:val="single"/>
        </w:rPr>
        <w:t>14104.80</w:t>
      </w:r>
      <w:r>
        <w:rPr>
          <w:rFonts w:ascii="Times New Roman"/>
          <w:snapToGrid w:val="0"/>
          <w:kern w:val="0"/>
          <w:u w:val="single"/>
        </w:rPr>
        <w:t>㎡，绿地率</w:t>
      </w:r>
      <w:r>
        <w:rPr>
          <w:rFonts w:ascii="Times New Roman"/>
          <w:snapToGrid w:val="0"/>
          <w:kern w:val="0"/>
          <w:u w:val="single"/>
        </w:rPr>
        <w:t>30%</w:t>
      </w:r>
      <w:r>
        <w:rPr>
          <w:rFonts w:ascii="Times New Roman"/>
          <w:snapToGrid w:val="0"/>
          <w:kern w:val="0"/>
          <w:u w:val="single"/>
        </w:rPr>
        <w:t>地下建筑面积约</w:t>
      </w:r>
      <w:r>
        <w:rPr>
          <w:rFonts w:ascii="Times New Roman"/>
          <w:snapToGrid w:val="0"/>
          <w:kern w:val="0"/>
          <w:u w:val="single"/>
        </w:rPr>
        <w:t xml:space="preserve">20000.00 </w:t>
      </w:r>
      <w:r>
        <w:rPr>
          <w:rFonts w:ascii="Times New Roman"/>
          <w:snapToGrid w:val="0"/>
          <w:kern w:val="0"/>
          <w:u w:val="single"/>
        </w:rPr>
        <w:t>㎡，共约</w:t>
      </w:r>
      <w:r>
        <w:rPr>
          <w:rFonts w:ascii="Times New Roman"/>
          <w:snapToGrid w:val="0"/>
          <w:kern w:val="0"/>
          <w:u w:val="single"/>
        </w:rPr>
        <w:t>500</w:t>
      </w:r>
      <w:r>
        <w:rPr>
          <w:rFonts w:ascii="Times New Roman"/>
          <w:snapToGrid w:val="0"/>
          <w:kern w:val="0"/>
          <w:u w:val="single"/>
        </w:rPr>
        <w:t>个地下机动车停车位。具体详见勘察设计任务书及可行性研究报告</w:t>
      </w:r>
      <w:r>
        <w:rPr>
          <w:rFonts w:ascii="Times New Roman"/>
          <w:szCs w:val="24"/>
          <w:u w:val="single"/>
        </w:rPr>
        <w:t>。</w:t>
      </w:r>
    </w:p>
    <w:p w:rsidR="00D56F25" w:rsidRDefault="004F1A03">
      <w:pPr>
        <w:pStyle w:val="New"/>
        <w:tabs>
          <w:tab w:val="left" w:pos="7020"/>
        </w:tabs>
        <w:spacing w:line="480" w:lineRule="auto"/>
        <w:ind w:firstLineChars="200" w:firstLine="482"/>
        <w:rPr>
          <w:rFonts w:ascii="Times New Roman"/>
          <w:szCs w:val="24"/>
          <w:u w:val="single"/>
        </w:rPr>
      </w:pPr>
      <w:r>
        <w:rPr>
          <w:rFonts w:ascii="Times New Roman"/>
          <w:b/>
          <w:bCs/>
          <w:snapToGrid w:val="0"/>
          <w:kern w:val="0"/>
          <w:szCs w:val="24"/>
        </w:rPr>
        <w:t xml:space="preserve">1.4 </w:t>
      </w:r>
      <w:r>
        <w:rPr>
          <w:rFonts w:ascii="Times New Roman"/>
          <w:szCs w:val="24"/>
        </w:rPr>
        <w:t>项目总投资：</w:t>
      </w:r>
      <w:r>
        <w:rPr>
          <w:rFonts w:ascii="Times New Roman"/>
          <w:snapToGrid w:val="0"/>
          <w:kern w:val="0"/>
          <w:u w:val="single"/>
        </w:rPr>
        <w:t>本项目估算总投资约</w:t>
      </w:r>
      <w:r>
        <w:rPr>
          <w:rFonts w:ascii="Times New Roman"/>
          <w:snapToGrid w:val="0"/>
          <w:kern w:val="0"/>
          <w:u w:val="single"/>
        </w:rPr>
        <w:t>37328</w:t>
      </w:r>
      <w:r>
        <w:rPr>
          <w:rFonts w:ascii="Times New Roman"/>
          <w:snapToGrid w:val="0"/>
          <w:kern w:val="0"/>
          <w:u w:val="single"/>
        </w:rPr>
        <w:t>万元（其中：建安工程费约</w:t>
      </w:r>
      <w:r>
        <w:rPr>
          <w:rFonts w:ascii="Times New Roman"/>
          <w:snapToGrid w:val="0"/>
          <w:kern w:val="0"/>
          <w:u w:val="single"/>
        </w:rPr>
        <w:t>26156</w:t>
      </w:r>
      <w:r>
        <w:rPr>
          <w:rFonts w:ascii="Times New Roman"/>
          <w:snapToGrid w:val="0"/>
          <w:kern w:val="0"/>
          <w:u w:val="single"/>
        </w:rPr>
        <w:t>万元）（最终以财政部门审核和发改部门批复为准）。</w:t>
      </w:r>
    </w:p>
    <w:p w:rsidR="00D56F25" w:rsidRDefault="004F1A03">
      <w:pPr>
        <w:pStyle w:val="New"/>
        <w:tabs>
          <w:tab w:val="left" w:pos="7020"/>
        </w:tabs>
        <w:spacing w:line="480" w:lineRule="auto"/>
        <w:ind w:firstLineChars="200" w:firstLine="482"/>
        <w:rPr>
          <w:rFonts w:ascii="Times New Roman"/>
          <w:szCs w:val="24"/>
          <w:u w:val="single"/>
        </w:rPr>
      </w:pPr>
      <w:r>
        <w:rPr>
          <w:rFonts w:ascii="Times New Roman"/>
          <w:b/>
          <w:bCs/>
          <w:snapToGrid w:val="0"/>
          <w:kern w:val="0"/>
          <w:szCs w:val="24"/>
        </w:rPr>
        <w:t>1.5</w:t>
      </w:r>
      <w:r>
        <w:rPr>
          <w:rFonts w:ascii="Times New Roman"/>
        </w:rPr>
        <w:t>标段划分：</w:t>
      </w:r>
      <w:r>
        <w:rPr>
          <w:rFonts w:ascii="Times New Roman"/>
          <w:u w:val="single"/>
        </w:rPr>
        <w:t>本招标项目不划</w:t>
      </w:r>
      <w:r>
        <w:rPr>
          <w:rFonts w:ascii="Times New Roman"/>
          <w:u w:val="single"/>
        </w:rPr>
        <w:t>分标段。</w:t>
      </w:r>
    </w:p>
    <w:p w:rsidR="00D56F25" w:rsidRDefault="004F1A03">
      <w:pPr>
        <w:spacing w:line="480" w:lineRule="auto"/>
        <w:ind w:firstLineChars="200" w:firstLine="482"/>
      </w:pPr>
      <w:bookmarkStart w:id="23" w:name="_Toc496132995"/>
      <w:bookmarkStart w:id="24" w:name="_Toc22197"/>
      <w:bookmarkStart w:id="25" w:name="_Toc8182"/>
      <w:bookmarkStart w:id="26" w:name="_Toc29199"/>
      <w:r>
        <w:rPr>
          <w:b/>
          <w:bCs/>
          <w:snapToGrid w:val="0"/>
          <w:kern w:val="0"/>
          <w:sz w:val="24"/>
          <w:szCs w:val="24"/>
        </w:rPr>
        <w:t>1.</w:t>
      </w:r>
      <w:bookmarkEnd w:id="23"/>
      <w:r>
        <w:rPr>
          <w:b/>
          <w:bCs/>
          <w:snapToGrid w:val="0"/>
          <w:kern w:val="0"/>
          <w:sz w:val="24"/>
          <w:szCs w:val="24"/>
        </w:rPr>
        <w:t>6</w:t>
      </w:r>
      <w:r>
        <w:rPr>
          <w:sz w:val="24"/>
          <w:szCs w:val="24"/>
        </w:rPr>
        <w:t xml:space="preserve"> </w:t>
      </w:r>
      <w:r>
        <w:rPr>
          <w:sz w:val="24"/>
          <w:szCs w:val="24"/>
        </w:rPr>
        <w:t>投标费用：投标人应承担所有准备和参加投标的相关费用，不论投标结果如何，招标人均无义务和责任承担这些费用。</w:t>
      </w:r>
      <w:bookmarkEnd w:id="24"/>
      <w:bookmarkEnd w:id="25"/>
      <w:bookmarkEnd w:id="26"/>
    </w:p>
    <w:p w:rsidR="00D56F25" w:rsidRDefault="004F1A03">
      <w:pPr>
        <w:pStyle w:val="2NewNew"/>
        <w:keepNext/>
        <w:keepLines/>
        <w:spacing w:line="480" w:lineRule="auto"/>
        <w:ind w:firstLine="480"/>
        <w:jc w:val="both"/>
        <w:rPr>
          <w:rFonts w:ascii="Times New Roman"/>
          <w:b/>
          <w:kern w:val="2"/>
        </w:rPr>
      </w:pPr>
      <w:bookmarkStart w:id="27" w:name="_Toc15218"/>
      <w:bookmarkStart w:id="28" w:name="_Toc106184808"/>
      <w:bookmarkStart w:id="29" w:name="_Toc9668"/>
      <w:r>
        <w:rPr>
          <w:rFonts w:ascii="Times New Roman"/>
          <w:b/>
          <w:kern w:val="2"/>
        </w:rPr>
        <w:t>2.</w:t>
      </w:r>
      <w:r>
        <w:rPr>
          <w:rFonts w:ascii="Times New Roman"/>
          <w:b/>
          <w:kern w:val="2"/>
        </w:rPr>
        <w:t>招标范围</w:t>
      </w:r>
      <w:bookmarkStart w:id="30" w:name="_Hlt91408212"/>
      <w:bookmarkEnd w:id="27"/>
      <w:bookmarkEnd w:id="28"/>
      <w:bookmarkEnd w:id="29"/>
      <w:bookmarkEnd w:id="30"/>
    </w:p>
    <w:p w:rsidR="00D56F25" w:rsidRDefault="004F1A03">
      <w:pPr>
        <w:pStyle w:val="New"/>
        <w:ind w:firstLineChars="200" w:firstLine="482"/>
        <w:jc w:val="left"/>
        <w:rPr>
          <w:rFonts w:ascii="Times New Roman"/>
          <w:snapToGrid w:val="0"/>
          <w:kern w:val="0"/>
        </w:rPr>
      </w:pPr>
      <w:r>
        <w:rPr>
          <w:rFonts w:ascii="Times New Roman"/>
          <w:b/>
          <w:bCs/>
          <w:szCs w:val="24"/>
        </w:rPr>
        <w:t>2.1</w:t>
      </w:r>
      <w:r>
        <w:rPr>
          <w:rFonts w:ascii="Times New Roman"/>
          <w:szCs w:val="24"/>
        </w:rPr>
        <w:t>招标范围：</w:t>
      </w:r>
      <w:r>
        <w:rPr>
          <w:rFonts w:ascii="Times New Roman"/>
          <w:snapToGrid w:val="0"/>
          <w:kern w:val="0"/>
        </w:rPr>
        <w:t>本工程所涉及的内容主要包括但不限于以下（</w:t>
      </w:r>
      <w:r>
        <w:rPr>
          <w:rFonts w:ascii="Times New Roman"/>
          <w:snapToGrid w:val="0"/>
          <w:kern w:val="0"/>
        </w:rPr>
        <w:t>1</w:t>
      </w:r>
      <w:r>
        <w:rPr>
          <w:rFonts w:ascii="Times New Roman"/>
          <w:snapToGrid w:val="0"/>
          <w:kern w:val="0"/>
        </w:rPr>
        <w:t>）、（</w:t>
      </w:r>
      <w:r>
        <w:rPr>
          <w:rFonts w:ascii="Times New Roman"/>
          <w:snapToGrid w:val="0"/>
          <w:kern w:val="0"/>
        </w:rPr>
        <w:t>2</w:t>
      </w:r>
      <w:r>
        <w:rPr>
          <w:rFonts w:ascii="Times New Roman"/>
          <w:snapToGrid w:val="0"/>
          <w:kern w:val="0"/>
        </w:rPr>
        <w:t>）和（</w:t>
      </w:r>
      <w:r>
        <w:rPr>
          <w:rFonts w:ascii="Times New Roman"/>
          <w:snapToGrid w:val="0"/>
          <w:kern w:val="0"/>
        </w:rPr>
        <w:t>3</w:t>
      </w:r>
      <w:r>
        <w:rPr>
          <w:rFonts w:ascii="Times New Roman"/>
          <w:snapToGrid w:val="0"/>
          <w:kern w:val="0"/>
        </w:rPr>
        <w:t>），具体详见勘察设计任务书及可行性研究报告：</w:t>
      </w:r>
    </w:p>
    <w:p w:rsidR="00D56F25" w:rsidRDefault="004F1A03">
      <w:pPr>
        <w:pStyle w:val="New"/>
        <w:ind w:firstLineChars="200" w:firstLine="480"/>
        <w:jc w:val="left"/>
        <w:rPr>
          <w:rFonts w:ascii="Times New Roman"/>
          <w:snapToGrid w:val="0"/>
          <w:kern w:val="0"/>
        </w:rPr>
      </w:pPr>
      <w:r>
        <w:rPr>
          <w:rFonts w:ascii="Times New Roman"/>
          <w:snapToGrid w:val="0"/>
          <w:kern w:val="0"/>
        </w:rPr>
        <w:t>（</w:t>
      </w:r>
      <w:r>
        <w:rPr>
          <w:rFonts w:ascii="Times New Roman"/>
          <w:snapToGrid w:val="0"/>
          <w:kern w:val="0"/>
        </w:rPr>
        <w:t>1</w:t>
      </w:r>
      <w:r>
        <w:rPr>
          <w:rFonts w:ascii="Times New Roman"/>
          <w:snapToGrid w:val="0"/>
          <w:kern w:val="0"/>
        </w:rPr>
        <w:t>）勘察部分：项目建设内容的工程岩土勘察（包括初步勘察、详细勘察）、超前钻工作，以及对应达到方案设计（含深化设计）、规划设计、初步设计、施工图设计、施工等各</w:t>
      </w:r>
      <w:r>
        <w:rPr>
          <w:rFonts w:ascii="Times New Roman"/>
          <w:snapToGrid w:val="0"/>
          <w:kern w:val="0"/>
        </w:rPr>
        <w:lastRenderedPageBreak/>
        <w:t>阶段的勘察要求。</w:t>
      </w:r>
    </w:p>
    <w:p w:rsidR="00D56F25" w:rsidRDefault="004F1A03">
      <w:pPr>
        <w:pStyle w:val="New"/>
        <w:ind w:firstLineChars="200" w:firstLine="480"/>
        <w:jc w:val="left"/>
        <w:rPr>
          <w:rFonts w:ascii="Times New Roman"/>
          <w:snapToGrid w:val="0"/>
          <w:kern w:val="0"/>
        </w:rPr>
      </w:pPr>
      <w:r>
        <w:rPr>
          <w:rFonts w:ascii="Times New Roman"/>
          <w:snapToGrid w:val="0"/>
          <w:kern w:val="0"/>
        </w:rPr>
        <w:t>（</w:t>
      </w:r>
      <w:r>
        <w:rPr>
          <w:rFonts w:ascii="Times New Roman"/>
          <w:snapToGrid w:val="0"/>
          <w:kern w:val="0"/>
        </w:rPr>
        <w:t>2</w:t>
      </w:r>
      <w:r>
        <w:rPr>
          <w:rFonts w:ascii="Times New Roman"/>
          <w:snapToGrid w:val="0"/>
          <w:kern w:val="0"/>
        </w:rPr>
        <w:t>）设计部分：确保项目顺利实施的报建、报批所需的设计文件。包括但不限于：</w:t>
      </w:r>
    </w:p>
    <w:p w:rsidR="00D56F25" w:rsidRDefault="004F1A03">
      <w:pPr>
        <w:pStyle w:val="New"/>
        <w:ind w:firstLineChars="200" w:firstLine="480"/>
        <w:jc w:val="left"/>
        <w:rPr>
          <w:rFonts w:ascii="Times New Roman"/>
          <w:snapToGrid w:val="0"/>
          <w:kern w:val="0"/>
        </w:rPr>
      </w:pPr>
      <w:r>
        <w:rPr>
          <w:rFonts w:hAnsi="宋体" w:cs="宋体" w:hint="eastAsia"/>
          <w:snapToGrid w:val="0"/>
          <w:kern w:val="0"/>
        </w:rPr>
        <w:t>①</w:t>
      </w:r>
      <w:r>
        <w:rPr>
          <w:rFonts w:ascii="Times New Roman"/>
          <w:snapToGrid w:val="0"/>
          <w:kern w:val="0"/>
        </w:rPr>
        <w:t>方案设计及深化、初步设计文件（包含初步设计深化、总平面及设计说明书、主要设备及材料、设计图纸及建筑、结构、建筑电气（含变配电）、给排水、暖通与空调、热能动力、环保、消防、抗震、防雷、幕墙、燃气、绿色建筑、节能、海绵城市设计、热泵系统、强、弱电系统、智能化系统等涉及初步设计文件须提交的所有专项设计）及概算编制。</w:t>
      </w:r>
    </w:p>
    <w:p w:rsidR="00D56F25" w:rsidRDefault="004F1A03">
      <w:pPr>
        <w:pStyle w:val="New"/>
        <w:ind w:firstLineChars="200" w:firstLine="480"/>
        <w:jc w:val="left"/>
        <w:rPr>
          <w:rFonts w:ascii="Times New Roman"/>
          <w:snapToGrid w:val="0"/>
          <w:kern w:val="0"/>
        </w:rPr>
      </w:pPr>
      <w:r>
        <w:rPr>
          <w:rFonts w:hAnsi="宋体" w:cs="宋体" w:hint="eastAsia"/>
          <w:snapToGrid w:val="0"/>
          <w:kern w:val="0"/>
        </w:rPr>
        <w:t>②</w:t>
      </w:r>
      <w:r>
        <w:rPr>
          <w:rFonts w:ascii="Times New Roman"/>
          <w:snapToGrid w:val="0"/>
          <w:kern w:val="0"/>
        </w:rPr>
        <w:t>红线范围内的室外附属工程（含地面停车场、绿地、体育运动场地、道路广场、校门、围墙、外水、外电、室外各类管网等其它需要建设的附属设施）方案设计及深化、初步设计文件（包含初步设计深化等）及概算编制。</w:t>
      </w:r>
    </w:p>
    <w:p w:rsidR="00D56F25" w:rsidRDefault="004F1A03">
      <w:pPr>
        <w:spacing w:line="480" w:lineRule="auto"/>
        <w:ind w:firstLineChars="200" w:firstLine="480"/>
        <w:rPr>
          <w:sz w:val="24"/>
          <w:szCs w:val="24"/>
        </w:rPr>
      </w:pPr>
      <w:r>
        <w:rPr>
          <w:rFonts w:hint="eastAsia"/>
          <w:snapToGrid w:val="0"/>
          <w:kern w:val="0"/>
          <w:sz w:val="24"/>
        </w:rPr>
        <w:t>(3)</w:t>
      </w:r>
      <w:r>
        <w:rPr>
          <w:snapToGrid w:val="0"/>
          <w:kern w:val="0"/>
          <w:sz w:val="24"/>
        </w:rPr>
        <w:t>设计文件深度要求必须满足《建筑工程设计文件编制深度规定》的要求，各专业还应该满足各专业工程设计文件编制深度规范或规定的要求。</w:t>
      </w:r>
    </w:p>
    <w:p w:rsidR="00D56F25" w:rsidRDefault="004F1A03">
      <w:pPr>
        <w:pStyle w:val="2NewNew"/>
        <w:keepNext/>
        <w:keepLines/>
        <w:spacing w:line="480" w:lineRule="auto"/>
        <w:ind w:firstLine="480"/>
        <w:jc w:val="both"/>
        <w:rPr>
          <w:rFonts w:ascii="Times New Roman"/>
          <w:b/>
          <w:kern w:val="2"/>
        </w:rPr>
      </w:pPr>
      <w:bookmarkStart w:id="31" w:name="_Toc28822"/>
      <w:bookmarkStart w:id="32" w:name="_Toc23054"/>
      <w:r>
        <w:rPr>
          <w:rFonts w:ascii="Times New Roman"/>
          <w:b/>
          <w:kern w:val="2"/>
        </w:rPr>
        <w:t>3</w:t>
      </w:r>
      <w:bookmarkStart w:id="33" w:name="_Hlt66187826"/>
      <w:bookmarkEnd w:id="31"/>
      <w:bookmarkEnd w:id="33"/>
      <w:r>
        <w:rPr>
          <w:rFonts w:ascii="Times New Roman"/>
          <w:b/>
          <w:kern w:val="2"/>
        </w:rPr>
        <w:t>.</w:t>
      </w:r>
      <w:r>
        <w:rPr>
          <w:rFonts w:ascii="Times New Roman"/>
          <w:b/>
          <w:kern w:val="2"/>
        </w:rPr>
        <w:t>工期要求</w:t>
      </w:r>
      <w:bookmarkEnd w:id="32"/>
    </w:p>
    <w:p w:rsidR="00D56F25" w:rsidRDefault="004F1A03" w:rsidP="00A50D49">
      <w:pPr>
        <w:snapToGrid w:val="0"/>
        <w:spacing w:beforeLines="50" w:line="360" w:lineRule="auto"/>
        <w:ind w:firstLineChars="200" w:firstLine="480"/>
        <w:rPr>
          <w:sz w:val="24"/>
          <w:szCs w:val="24"/>
        </w:rPr>
      </w:pPr>
      <w:bookmarkStart w:id="34" w:name="_Toc22115"/>
      <w:r>
        <w:rPr>
          <w:sz w:val="24"/>
          <w:szCs w:val="24"/>
        </w:rPr>
        <w:t xml:space="preserve">3.1 </w:t>
      </w:r>
      <w:r>
        <w:rPr>
          <w:sz w:val="24"/>
          <w:szCs w:val="24"/>
        </w:rPr>
        <w:t>招标项目勘察、设计工期：</w:t>
      </w:r>
      <w:r>
        <w:rPr>
          <w:sz w:val="24"/>
          <w:szCs w:val="24"/>
          <w:u w:val="single"/>
        </w:rPr>
        <w:t xml:space="preserve"> 30 </w:t>
      </w:r>
      <w:r>
        <w:rPr>
          <w:sz w:val="24"/>
          <w:szCs w:val="24"/>
        </w:rPr>
        <w:t>日历天。</w:t>
      </w:r>
    </w:p>
    <w:p w:rsidR="00D56F25" w:rsidRDefault="004F1A03" w:rsidP="00A50D49">
      <w:pPr>
        <w:snapToGrid w:val="0"/>
        <w:spacing w:beforeLines="50" w:line="360" w:lineRule="auto"/>
        <w:ind w:firstLineChars="200" w:firstLine="480"/>
        <w:rPr>
          <w:sz w:val="24"/>
          <w:szCs w:val="24"/>
        </w:rPr>
      </w:pPr>
      <w:r>
        <w:rPr>
          <w:sz w:val="24"/>
          <w:szCs w:val="24"/>
        </w:rPr>
        <w:t xml:space="preserve">3.2 </w:t>
      </w:r>
      <w:r>
        <w:rPr>
          <w:sz w:val="24"/>
          <w:szCs w:val="24"/>
        </w:rPr>
        <w:t>勘察、设计工期从合同签订之日起计算，至提交符合招标人要求的初步设计文件之日止。（每一步设计工作，必须以招标人及有关部门审核批准后方可实施）。其中：</w:t>
      </w:r>
    </w:p>
    <w:p w:rsidR="00D56F25" w:rsidRDefault="004F1A03" w:rsidP="00A50D49">
      <w:pPr>
        <w:spacing w:beforeLines="50" w:line="360" w:lineRule="auto"/>
        <w:rPr>
          <w:sz w:val="24"/>
          <w:szCs w:val="24"/>
        </w:rPr>
      </w:pPr>
      <w:r>
        <w:rPr>
          <w:sz w:val="24"/>
          <w:szCs w:val="24"/>
        </w:rPr>
        <w:t xml:space="preserve">   </w:t>
      </w:r>
      <w:r>
        <w:rPr>
          <w:sz w:val="24"/>
          <w:szCs w:val="24"/>
        </w:rPr>
        <w:t>（</w:t>
      </w:r>
      <w:r>
        <w:rPr>
          <w:sz w:val="24"/>
          <w:szCs w:val="24"/>
        </w:rPr>
        <w:t>1</w:t>
      </w:r>
      <w:r>
        <w:rPr>
          <w:sz w:val="24"/>
          <w:szCs w:val="24"/>
        </w:rPr>
        <w:t>）勘察阶段：自从合同签订之日起</w:t>
      </w:r>
      <w:r>
        <w:rPr>
          <w:sz w:val="24"/>
          <w:szCs w:val="24"/>
        </w:rPr>
        <w:t xml:space="preserve"> </w:t>
      </w:r>
      <w:r>
        <w:rPr>
          <w:sz w:val="24"/>
          <w:szCs w:val="24"/>
          <w:u w:val="single"/>
        </w:rPr>
        <w:t xml:space="preserve"> 10 </w:t>
      </w:r>
      <w:r>
        <w:rPr>
          <w:sz w:val="24"/>
          <w:szCs w:val="24"/>
        </w:rPr>
        <w:t>个日历天内完成初步勘察成果，初勘结束后</w:t>
      </w:r>
      <w:r>
        <w:rPr>
          <w:sz w:val="24"/>
          <w:szCs w:val="24"/>
        </w:rPr>
        <w:t>2</w:t>
      </w:r>
      <w:r>
        <w:rPr>
          <w:sz w:val="24"/>
          <w:szCs w:val="24"/>
          <w:u w:val="single"/>
        </w:rPr>
        <w:t xml:space="preserve">0 </w:t>
      </w:r>
      <w:r>
        <w:rPr>
          <w:sz w:val="24"/>
          <w:szCs w:val="24"/>
        </w:rPr>
        <w:t>个日历天内完成详细勘察，并提交符合相关规范或规定及要求的所有成果文</w:t>
      </w:r>
      <w:r>
        <w:rPr>
          <w:sz w:val="24"/>
          <w:szCs w:val="24"/>
        </w:rPr>
        <w:t>件；自桩基础布置图稳定且接到发包人进场通知之日起</w:t>
      </w:r>
      <w:r>
        <w:rPr>
          <w:sz w:val="24"/>
          <w:szCs w:val="24"/>
          <w:u w:val="single"/>
        </w:rPr>
        <w:t>30</w:t>
      </w:r>
      <w:r>
        <w:rPr>
          <w:sz w:val="24"/>
          <w:szCs w:val="24"/>
        </w:rPr>
        <w:t>个日历天内完成超前钻并提交符合相关规范或规定及要求的所有成果文件。</w:t>
      </w:r>
    </w:p>
    <w:p w:rsidR="00D56F25" w:rsidRDefault="004F1A03" w:rsidP="00A50D49">
      <w:pPr>
        <w:spacing w:beforeLines="50" w:line="360" w:lineRule="auto"/>
        <w:rPr>
          <w:sz w:val="24"/>
          <w:szCs w:val="24"/>
        </w:rPr>
      </w:pPr>
      <w:r>
        <w:rPr>
          <w:sz w:val="24"/>
          <w:szCs w:val="24"/>
        </w:rPr>
        <w:t>（</w:t>
      </w:r>
      <w:r>
        <w:rPr>
          <w:sz w:val="24"/>
          <w:szCs w:val="24"/>
        </w:rPr>
        <w:t>2</w:t>
      </w:r>
      <w:r>
        <w:rPr>
          <w:sz w:val="24"/>
          <w:szCs w:val="24"/>
        </w:rPr>
        <w:t>）设计阶段：自从合同签订之日起</w:t>
      </w:r>
      <w:r>
        <w:rPr>
          <w:sz w:val="24"/>
          <w:szCs w:val="24"/>
          <w:u w:val="single"/>
        </w:rPr>
        <w:t xml:space="preserve"> 30 </w:t>
      </w:r>
      <w:r>
        <w:rPr>
          <w:sz w:val="24"/>
          <w:szCs w:val="24"/>
        </w:rPr>
        <w:t>个日历天内完成并提交符合相关规范或规定及要求的方案设计及深化、初步设计（含概算）成果文件。</w:t>
      </w:r>
      <w:r>
        <w:rPr>
          <w:sz w:val="24"/>
          <w:szCs w:val="24"/>
        </w:rPr>
        <w:t xml:space="preserve"> </w:t>
      </w:r>
    </w:p>
    <w:p w:rsidR="00D56F25" w:rsidRDefault="004F1A03">
      <w:pPr>
        <w:spacing w:line="480" w:lineRule="auto"/>
        <w:ind w:firstLineChars="200" w:firstLine="480"/>
        <w:rPr>
          <w:sz w:val="24"/>
          <w:szCs w:val="24"/>
        </w:rPr>
      </w:pPr>
      <w:r>
        <w:rPr>
          <w:sz w:val="24"/>
          <w:szCs w:val="24"/>
        </w:rPr>
        <w:t>3.3</w:t>
      </w:r>
      <w:r>
        <w:rPr>
          <w:sz w:val="24"/>
          <w:szCs w:val="24"/>
        </w:rPr>
        <w:t>因中标人原因没有按期完成勘察、设计任务时，中标人须在逾期第壹天起每天按勘察设计合同价款的</w:t>
      </w:r>
      <w:r>
        <w:rPr>
          <w:sz w:val="24"/>
          <w:szCs w:val="24"/>
        </w:rPr>
        <w:t>1.5‰</w:t>
      </w:r>
      <w:r>
        <w:rPr>
          <w:sz w:val="24"/>
          <w:szCs w:val="24"/>
        </w:rPr>
        <w:t>、累计最高不超过合同价款的</w:t>
      </w:r>
      <w:r>
        <w:rPr>
          <w:sz w:val="24"/>
          <w:szCs w:val="24"/>
        </w:rPr>
        <w:t>10%</w:t>
      </w:r>
      <w:r>
        <w:rPr>
          <w:sz w:val="24"/>
          <w:szCs w:val="24"/>
        </w:rPr>
        <w:t>向招标人缴纳逾期违约金。</w:t>
      </w:r>
    </w:p>
    <w:p w:rsidR="00D56F25" w:rsidRDefault="004F1A03">
      <w:pPr>
        <w:pStyle w:val="2NewNew"/>
        <w:keepNext/>
        <w:keepLines/>
        <w:spacing w:line="480" w:lineRule="auto"/>
        <w:ind w:firstLine="480"/>
        <w:jc w:val="both"/>
        <w:rPr>
          <w:rFonts w:ascii="Times New Roman"/>
          <w:b/>
          <w:kern w:val="2"/>
        </w:rPr>
      </w:pPr>
      <w:bookmarkStart w:id="35" w:name="_Toc7477"/>
      <w:r>
        <w:rPr>
          <w:rFonts w:ascii="Times New Roman"/>
          <w:b/>
          <w:kern w:val="2"/>
        </w:rPr>
        <w:t>4</w:t>
      </w:r>
      <w:bookmarkStart w:id="36" w:name="_Hlt74496495"/>
      <w:bookmarkEnd w:id="34"/>
      <w:bookmarkEnd w:id="36"/>
      <w:r>
        <w:rPr>
          <w:rFonts w:ascii="Times New Roman"/>
          <w:b/>
          <w:kern w:val="2"/>
        </w:rPr>
        <w:t>.</w:t>
      </w:r>
      <w:r>
        <w:rPr>
          <w:rFonts w:ascii="Times New Roman"/>
          <w:b/>
          <w:kern w:val="2"/>
        </w:rPr>
        <w:t>投标人资质等级及人员要求</w:t>
      </w:r>
      <w:bookmarkStart w:id="37" w:name="_Toc11378"/>
      <w:bookmarkEnd w:id="35"/>
    </w:p>
    <w:bookmarkEnd w:id="37"/>
    <w:p w:rsidR="00D56F25" w:rsidRDefault="004F1A03">
      <w:pPr>
        <w:spacing w:line="480" w:lineRule="auto"/>
        <w:ind w:firstLineChars="200" w:firstLine="482"/>
        <w:rPr>
          <w:sz w:val="24"/>
          <w:szCs w:val="24"/>
        </w:rPr>
      </w:pPr>
      <w:r>
        <w:rPr>
          <w:b/>
          <w:bCs/>
          <w:sz w:val="24"/>
          <w:szCs w:val="24"/>
        </w:rPr>
        <w:t>4.1</w:t>
      </w:r>
      <w:r>
        <w:rPr>
          <w:sz w:val="24"/>
          <w:szCs w:val="24"/>
        </w:rPr>
        <w:t>本次招标接受联合体投标，联合体以一个投标人的身份共同投标。</w:t>
      </w:r>
    </w:p>
    <w:p w:rsidR="00D56F25" w:rsidRDefault="004F1A03">
      <w:pPr>
        <w:spacing w:line="480" w:lineRule="auto"/>
        <w:ind w:firstLineChars="200" w:firstLine="482"/>
        <w:rPr>
          <w:sz w:val="24"/>
          <w:szCs w:val="24"/>
        </w:rPr>
      </w:pPr>
      <w:r>
        <w:rPr>
          <w:b/>
          <w:bCs/>
          <w:sz w:val="24"/>
          <w:szCs w:val="24"/>
        </w:rPr>
        <w:t xml:space="preserve">4.1.1 </w:t>
      </w:r>
      <w:r>
        <w:rPr>
          <w:sz w:val="24"/>
          <w:szCs w:val="24"/>
        </w:rPr>
        <w:t>联合体成员数量不超过</w:t>
      </w:r>
      <w:r>
        <w:rPr>
          <w:sz w:val="24"/>
          <w:szCs w:val="24"/>
        </w:rPr>
        <w:t>2</w:t>
      </w:r>
      <w:r>
        <w:rPr>
          <w:sz w:val="24"/>
          <w:szCs w:val="24"/>
        </w:rPr>
        <w:t>个。</w:t>
      </w:r>
    </w:p>
    <w:p w:rsidR="00D56F25" w:rsidRDefault="004F1A03">
      <w:pPr>
        <w:spacing w:line="480" w:lineRule="auto"/>
        <w:ind w:firstLineChars="200" w:firstLine="482"/>
        <w:rPr>
          <w:sz w:val="24"/>
          <w:szCs w:val="24"/>
        </w:rPr>
      </w:pPr>
      <w:r>
        <w:rPr>
          <w:b/>
          <w:bCs/>
          <w:sz w:val="24"/>
          <w:szCs w:val="24"/>
        </w:rPr>
        <w:lastRenderedPageBreak/>
        <w:t>4.1.2</w:t>
      </w:r>
      <w:r>
        <w:rPr>
          <w:sz w:val="24"/>
          <w:szCs w:val="24"/>
        </w:rPr>
        <w:t xml:space="preserve"> </w:t>
      </w:r>
      <w:r>
        <w:rPr>
          <w:sz w:val="24"/>
          <w:szCs w:val="24"/>
        </w:rPr>
        <w:t>联合体各方应按招标文件提供的格式签订联合体协议书，明确联合体牵头人和各方权利义务，并承诺就中标项目向招标人承担连带责任。《联合体协议书》作为投标文件的组成部分向招标人提交。</w:t>
      </w:r>
    </w:p>
    <w:p w:rsidR="00D56F25" w:rsidRDefault="004F1A03">
      <w:pPr>
        <w:spacing w:line="480" w:lineRule="auto"/>
        <w:ind w:firstLineChars="200" w:firstLine="482"/>
        <w:rPr>
          <w:sz w:val="24"/>
          <w:szCs w:val="24"/>
        </w:rPr>
      </w:pPr>
      <w:r>
        <w:rPr>
          <w:b/>
          <w:bCs/>
          <w:sz w:val="24"/>
          <w:szCs w:val="24"/>
        </w:rPr>
        <w:t>4.1.3</w:t>
      </w:r>
      <w:r>
        <w:rPr>
          <w:sz w:val="24"/>
          <w:szCs w:val="24"/>
        </w:rPr>
        <w:t xml:space="preserve"> </w:t>
      </w:r>
      <w:r>
        <w:rPr>
          <w:sz w:val="24"/>
          <w:szCs w:val="24"/>
        </w:rPr>
        <w:t>联合体成员单位均应具备拟承担的工作内容（以《联合体协议书》的约定为准）所规定的资格条件。若同一工作内容由两个或两个以上单位共同承担，该项工作内容按照资质等级较低的单位确定联合体资质等级。</w:t>
      </w:r>
    </w:p>
    <w:p w:rsidR="00D56F25" w:rsidRDefault="004F1A03">
      <w:pPr>
        <w:spacing w:line="480" w:lineRule="auto"/>
        <w:ind w:firstLineChars="200" w:firstLine="482"/>
        <w:rPr>
          <w:sz w:val="24"/>
          <w:szCs w:val="24"/>
        </w:rPr>
      </w:pPr>
      <w:r>
        <w:rPr>
          <w:b/>
          <w:bCs/>
          <w:sz w:val="24"/>
          <w:szCs w:val="24"/>
        </w:rPr>
        <w:t xml:space="preserve">4.1.4 </w:t>
      </w:r>
      <w:r>
        <w:rPr>
          <w:sz w:val="24"/>
          <w:szCs w:val="24"/>
        </w:rPr>
        <w:t>联合体各方不得再以自己名义单独或参加其他联合体在本招标项目中投标，否则各相</w:t>
      </w:r>
      <w:r>
        <w:rPr>
          <w:sz w:val="24"/>
          <w:szCs w:val="24"/>
        </w:rPr>
        <w:t>关投标均无效。</w:t>
      </w:r>
    </w:p>
    <w:p w:rsidR="00D56F25" w:rsidRDefault="004F1A03">
      <w:pPr>
        <w:spacing w:line="480" w:lineRule="auto"/>
        <w:ind w:firstLineChars="200" w:firstLine="482"/>
        <w:rPr>
          <w:sz w:val="24"/>
          <w:szCs w:val="24"/>
        </w:rPr>
      </w:pPr>
      <w:r>
        <w:rPr>
          <w:b/>
          <w:bCs/>
          <w:sz w:val="24"/>
          <w:szCs w:val="24"/>
        </w:rPr>
        <w:t>4.2</w:t>
      </w:r>
      <w:r>
        <w:rPr>
          <w:sz w:val="24"/>
          <w:szCs w:val="24"/>
        </w:rPr>
        <w:t>资质要求</w:t>
      </w:r>
    </w:p>
    <w:p w:rsidR="00D56F25" w:rsidRDefault="004F1A03">
      <w:pPr>
        <w:spacing w:line="480" w:lineRule="auto"/>
        <w:ind w:firstLineChars="200" w:firstLine="482"/>
        <w:rPr>
          <w:sz w:val="24"/>
          <w:szCs w:val="24"/>
        </w:rPr>
      </w:pPr>
      <w:r>
        <w:rPr>
          <w:b/>
          <w:bCs/>
          <w:sz w:val="24"/>
          <w:szCs w:val="24"/>
        </w:rPr>
        <w:t>4.2.1</w:t>
      </w:r>
      <w:r>
        <w:rPr>
          <w:sz w:val="24"/>
          <w:szCs w:val="24"/>
        </w:rPr>
        <w:t>投标人须持有市场监督管理部门（或原工商管理部门）核发的营业执照，按国家法律经营的独立法人（建筑设计事务所资质投标的可以是合伙企业）。</w:t>
      </w:r>
    </w:p>
    <w:p w:rsidR="00D56F25" w:rsidRDefault="004F1A03">
      <w:pPr>
        <w:spacing w:line="480" w:lineRule="auto"/>
        <w:ind w:firstLineChars="200" w:firstLine="482"/>
        <w:rPr>
          <w:sz w:val="24"/>
          <w:szCs w:val="24"/>
        </w:rPr>
      </w:pPr>
      <w:r>
        <w:rPr>
          <w:b/>
          <w:bCs/>
          <w:sz w:val="24"/>
          <w:szCs w:val="24"/>
        </w:rPr>
        <w:t>4.2.2</w:t>
      </w:r>
      <w:r>
        <w:rPr>
          <w:sz w:val="24"/>
          <w:szCs w:val="24"/>
        </w:rPr>
        <w:t>工程勘察、设计单位须持有建设行政主管部门核发的资质证书。</w:t>
      </w:r>
    </w:p>
    <w:p w:rsidR="00D56F25" w:rsidRDefault="004F1A03">
      <w:pPr>
        <w:spacing w:line="480" w:lineRule="auto"/>
        <w:ind w:firstLineChars="200" w:firstLine="482"/>
        <w:rPr>
          <w:sz w:val="24"/>
          <w:szCs w:val="24"/>
        </w:rPr>
      </w:pPr>
      <w:r>
        <w:rPr>
          <w:b/>
          <w:bCs/>
          <w:sz w:val="24"/>
          <w:szCs w:val="24"/>
        </w:rPr>
        <w:t>4.2.3</w:t>
      </w:r>
      <w:r>
        <w:rPr>
          <w:sz w:val="24"/>
          <w:szCs w:val="24"/>
        </w:rPr>
        <w:t>参加投标的投标人可以是单一独立法人或由不超过两家独立法人组成的联合体（建筑设计事务所资质投标的可以是合伙企业）（必须注明其中一家为牵头人；联合体成员中勘察、设计企业分别不得超过一家），联合体各方不得再以自己的名义单独申请，也不得同时参加两个或两个以上的联合体</w:t>
      </w:r>
      <w:r>
        <w:rPr>
          <w:sz w:val="24"/>
          <w:szCs w:val="24"/>
        </w:rPr>
        <w:t>进行本项目的投标。单一独立法人必须至少同时具备以下</w:t>
      </w:r>
      <w:r>
        <w:rPr>
          <w:rFonts w:ascii="宋体" w:hAnsi="宋体" w:cs="宋体" w:hint="eastAsia"/>
          <w:sz w:val="24"/>
          <w:szCs w:val="24"/>
        </w:rPr>
        <w:t>①</w:t>
      </w:r>
      <w:r>
        <w:rPr>
          <w:sz w:val="24"/>
          <w:szCs w:val="24"/>
        </w:rPr>
        <w:t>～</w:t>
      </w:r>
      <w:r>
        <w:rPr>
          <w:rFonts w:ascii="宋体" w:hAnsi="宋体" w:cs="宋体" w:hint="eastAsia"/>
          <w:sz w:val="24"/>
          <w:szCs w:val="24"/>
        </w:rPr>
        <w:t>②</w:t>
      </w:r>
      <w:r>
        <w:rPr>
          <w:sz w:val="24"/>
          <w:szCs w:val="24"/>
        </w:rPr>
        <w:t>资质，组成联合体投标的，联合后必须至少具备以下</w:t>
      </w:r>
      <w:r>
        <w:rPr>
          <w:rFonts w:ascii="宋体" w:hAnsi="宋体" w:cs="宋体" w:hint="eastAsia"/>
          <w:sz w:val="24"/>
          <w:szCs w:val="24"/>
        </w:rPr>
        <w:t>①</w:t>
      </w:r>
      <w:r>
        <w:rPr>
          <w:sz w:val="24"/>
          <w:szCs w:val="24"/>
        </w:rPr>
        <w:t>～</w:t>
      </w:r>
      <w:r>
        <w:rPr>
          <w:rFonts w:ascii="宋体" w:hAnsi="宋体" w:cs="宋体" w:hint="eastAsia"/>
          <w:sz w:val="24"/>
          <w:szCs w:val="24"/>
        </w:rPr>
        <w:t>②</w:t>
      </w:r>
      <w:r>
        <w:rPr>
          <w:sz w:val="24"/>
          <w:szCs w:val="24"/>
        </w:rPr>
        <w:t>资质，联合体牵头人必须具备</w:t>
      </w:r>
      <w:r>
        <w:rPr>
          <w:rFonts w:ascii="宋体" w:hAnsi="宋体" w:cs="宋体" w:hint="eastAsia"/>
          <w:sz w:val="24"/>
          <w:szCs w:val="24"/>
        </w:rPr>
        <w:t>①</w:t>
      </w:r>
      <w:r>
        <w:rPr>
          <w:sz w:val="24"/>
          <w:szCs w:val="24"/>
        </w:rPr>
        <w:t>资质：</w:t>
      </w:r>
    </w:p>
    <w:p w:rsidR="00D56F25" w:rsidRDefault="004F1A03">
      <w:pPr>
        <w:spacing w:line="480" w:lineRule="auto"/>
        <w:ind w:firstLineChars="200" w:firstLine="480"/>
        <w:rPr>
          <w:sz w:val="24"/>
          <w:szCs w:val="24"/>
        </w:rPr>
      </w:pPr>
      <w:r>
        <w:rPr>
          <w:rFonts w:ascii="宋体" w:hAnsi="宋体" w:cs="宋体" w:hint="eastAsia"/>
          <w:sz w:val="24"/>
          <w:szCs w:val="24"/>
        </w:rPr>
        <w:t>①</w:t>
      </w:r>
      <w:r>
        <w:rPr>
          <w:sz w:val="24"/>
          <w:szCs w:val="24"/>
        </w:rPr>
        <w:t>设计资质必须具备建设行政主管部门颁发的以下资质之一：</w:t>
      </w:r>
    </w:p>
    <w:p w:rsidR="00D56F25" w:rsidRDefault="004F1A03">
      <w:pPr>
        <w:spacing w:line="480" w:lineRule="auto"/>
        <w:ind w:firstLineChars="200" w:firstLine="480"/>
        <w:rPr>
          <w:sz w:val="24"/>
          <w:szCs w:val="24"/>
        </w:rPr>
      </w:pPr>
      <w:r>
        <w:rPr>
          <w:sz w:val="24"/>
          <w:szCs w:val="24"/>
        </w:rPr>
        <w:t>1</w:t>
      </w:r>
      <w:r>
        <w:rPr>
          <w:sz w:val="24"/>
          <w:szCs w:val="24"/>
        </w:rPr>
        <w:t>）工程设计综合资质甲级；</w:t>
      </w:r>
    </w:p>
    <w:p w:rsidR="00D56F25" w:rsidRDefault="004F1A03">
      <w:pPr>
        <w:spacing w:line="480" w:lineRule="auto"/>
        <w:ind w:firstLineChars="200" w:firstLine="480"/>
        <w:rPr>
          <w:sz w:val="24"/>
          <w:szCs w:val="24"/>
        </w:rPr>
      </w:pPr>
      <w:r>
        <w:rPr>
          <w:sz w:val="24"/>
          <w:szCs w:val="24"/>
        </w:rPr>
        <w:t>2</w:t>
      </w:r>
      <w:r>
        <w:rPr>
          <w:sz w:val="24"/>
          <w:szCs w:val="24"/>
        </w:rPr>
        <w:t>）建筑行业工程设计甲级资质；</w:t>
      </w:r>
    </w:p>
    <w:p w:rsidR="00D56F25" w:rsidRDefault="004F1A03">
      <w:pPr>
        <w:spacing w:line="480" w:lineRule="auto"/>
        <w:ind w:firstLineChars="200" w:firstLine="480"/>
        <w:rPr>
          <w:sz w:val="24"/>
          <w:szCs w:val="24"/>
        </w:rPr>
      </w:pPr>
      <w:r>
        <w:rPr>
          <w:sz w:val="24"/>
          <w:szCs w:val="24"/>
        </w:rPr>
        <w:t>3</w:t>
      </w:r>
      <w:r>
        <w:rPr>
          <w:sz w:val="24"/>
          <w:szCs w:val="24"/>
        </w:rPr>
        <w:t>）建筑行业工程设计</w:t>
      </w:r>
      <w:r>
        <w:rPr>
          <w:sz w:val="24"/>
          <w:szCs w:val="24"/>
        </w:rPr>
        <w:t>(</w:t>
      </w:r>
      <w:r>
        <w:rPr>
          <w:sz w:val="24"/>
          <w:szCs w:val="24"/>
        </w:rPr>
        <w:t>建筑工程专业</w:t>
      </w:r>
      <w:r>
        <w:rPr>
          <w:sz w:val="24"/>
          <w:szCs w:val="24"/>
        </w:rPr>
        <w:t>)</w:t>
      </w:r>
      <w:r>
        <w:rPr>
          <w:sz w:val="24"/>
          <w:szCs w:val="24"/>
        </w:rPr>
        <w:t>甲级资质；</w:t>
      </w:r>
    </w:p>
    <w:p w:rsidR="00D56F25" w:rsidRDefault="004F1A03">
      <w:pPr>
        <w:spacing w:line="480" w:lineRule="auto"/>
        <w:ind w:firstLineChars="200" w:firstLine="480"/>
        <w:rPr>
          <w:sz w:val="24"/>
          <w:szCs w:val="24"/>
        </w:rPr>
      </w:pPr>
      <w:r>
        <w:rPr>
          <w:sz w:val="24"/>
          <w:szCs w:val="24"/>
        </w:rPr>
        <w:t>4</w:t>
      </w:r>
      <w:r>
        <w:rPr>
          <w:sz w:val="24"/>
          <w:szCs w:val="24"/>
        </w:rPr>
        <w:t>）建筑设计事务所资质。</w:t>
      </w:r>
    </w:p>
    <w:p w:rsidR="00D56F25" w:rsidRDefault="004F1A03">
      <w:pPr>
        <w:spacing w:line="480" w:lineRule="auto"/>
        <w:ind w:firstLineChars="200" w:firstLine="480"/>
        <w:rPr>
          <w:sz w:val="24"/>
          <w:szCs w:val="24"/>
        </w:rPr>
      </w:pPr>
      <w:r>
        <w:rPr>
          <w:sz w:val="24"/>
          <w:szCs w:val="24"/>
        </w:rPr>
        <w:t>设计单位仅具备建筑设计事务所资质的，应当自行完成招标范围内的建筑专业设计业务，并在保证整个建筑工程项目完整性的前提下，经招标人同意，将其他专业设计业务发包给具有相应资质的分包方。</w:t>
      </w:r>
    </w:p>
    <w:p w:rsidR="00D56F25" w:rsidRDefault="004F1A03">
      <w:pPr>
        <w:spacing w:line="480" w:lineRule="auto"/>
        <w:ind w:firstLineChars="200" w:firstLine="480"/>
        <w:rPr>
          <w:sz w:val="24"/>
          <w:szCs w:val="24"/>
        </w:rPr>
      </w:pPr>
      <w:r>
        <w:rPr>
          <w:rFonts w:ascii="宋体" w:hAnsi="宋体" w:cs="宋体" w:hint="eastAsia"/>
          <w:sz w:val="24"/>
          <w:szCs w:val="24"/>
        </w:rPr>
        <w:lastRenderedPageBreak/>
        <w:t>②</w:t>
      </w:r>
      <w:r>
        <w:rPr>
          <w:sz w:val="24"/>
          <w:szCs w:val="24"/>
        </w:rPr>
        <w:t>勘察企业必须具备建设行政主管部门颁发的以下资质之一：</w:t>
      </w:r>
    </w:p>
    <w:p w:rsidR="00D56F25" w:rsidRDefault="004F1A03">
      <w:pPr>
        <w:spacing w:line="480" w:lineRule="auto"/>
        <w:ind w:firstLineChars="200" w:firstLine="480"/>
        <w:rPr>
          <w:sz w:val="24"/>
          <w:szCs w:val="24"/>
        </w:rPr>
      </w:pPr>
      <w:r>
        <w:rPr>
          <w:sz w:val="24"/>
          <w:szCs w:val="24"/>
        </w:rPr>
        <w:t>1</w:t>
      </w:r>
      <w:r>
        <w:rPr>
          <w:sz w:val="24"/>
          <w:szCs w:val="24"/>
        </w:rPr>
        <w:t>）工程勘察综合类甲级资质；</w:t>
      </w:r>
    </w:p>
    <w:p w:rsidR="00D56F25" w:rsidRDefault="004F1A03">
      <w:pPr>
        <w:spacing w:line="480" w:lineRule="auto"/>
        <w:ind w:firstLineChars="200" w:firstLine="480"/>
        <w:rPr>
          <w:sz w:val="24"/>
          <w:szCs w:val="24"/>
        </w:rPr>
      </w:pPr>
      <w:r>
        <w:rPr>
          <w:sz w:val="24"/>
          <w:szCs w:val="24"/>
        </w:rPr>
        <w:t>2</w:t>
      </w:r>
      <w:r>
        <w:rPr>
          <w:sz w:val="24"/>
          <w:szCs w:val="24"/>
        </w:rPr>
        <w:t>）工程勘察专业类（岩土工程）甲级资质；</w:t>
      </w:r>
    </w:p>
    <w:p w:rsidR="00D56F25" w:rsidRDefault="004F1A03">
      <w:pPr>
        <w:spacing w:line="480" w:lineRule="auto"/>
        <w:ind w:firstLineChars="200" w:firstLine="480"/>
        <w:rPr>
          <w:sz w:val="24"/>
          <w:szCs w:val="24"/>
        </w:rPr>
      </w:pPr>
      <w:r>
        <w:rPr>
          <w:sz w:val="24"/>
          <w:szCs w:val="24"/>
        </w:rPr>
        <w:t>3</w:t>
      </w:r>
      <w:r>
        <w:rPr>
          <w:sz w:val="24"/>
          <w:szCs w:val="24"/>
        </w:rPr>
        <w:t>）工程勘察专业类（岩土工程勘察）甲级资质。</w:t>
      </w:r>
    </w:p>
    <w:p w:rsidR="00D56F25" w:rsidRDefault="004F1A03">
      <w:pPr>
        <w:spacing w:line="480" w:lineRule="auto"/>
        <w:ind w:firstLineChars="200" w:firstLine="482"/>
        <w:rPr>
          <w:sz w:val="24"/>
          <w:szCs w:val="24"/>
        </w:rPr>
      </w:pPr>
      <w:r>
        <w:rPr>
          <w:b/>
          <w:bCs/>
          <w:sz w:val="24"/>
          <w:szCs w:val="24"/>
        </w:rPr>
        <w:t>4.2.4</w:t>
      </w:r>
      <w:r>
        <w:rPr>
          <w:sz w:val="24"/>
          <w:szCs w:val="24"/>
        </w:rPr>
        <w:t>根据有关文件精神，在新冠肺炎疫情防控期间，投标人的企业相关证书、人员资质、资格有效期到期的，均按该证书的发证机构相关行业主管部门最新文件执行（如自动顺延或推迟办理延期业务的通知），投标人必须将相关文件附在该证书后面中，证明在开标日继续有效的。</w:t>
      </w:r>
    </w:p>
    <w:p w:rsidR="00D56F25" w:rsidRDefault="004F1A03">
      <w:pPr>
        <w:spacing w:line="480" w:lineRule="auto"/>
        <w:ind w:firstLineChars="200" w:firstLine="482"/>
        <w:rPr>
          <w:sz w:val="24"/>
          <w:szCs w:val="24"/>
        </w:rPr>
      </w:pPr>
      <w:r>
        <w:rPr>
          <w:b/>
          <w:bCs/>
          <w:sz w:val="24"/>
          <w:szCs w:val="24"/>
        </w:rPr>
        <w:t>4.3</w:t>
      </w:r>
      <w:r>
        <w:rPr>
          <w:sz w:val="24"/>
          <w:szCs w:val="24"/>
        </w:rPr>
        <w:t>相关人员要求</w:t>
      </w:r>
    </w:p>
    <w:p w:rsidR="00D56F25" w:rsidRDefault="004F1A03">
      <w:pPr>
        <w:spacing w:line="480" w:lineRule="auto"/>
        <w:ind w:firstLineChars="200" w:firstLine="482"/>
        <w:rPr>
          <w:sz w:val="24"/>
          <w:szCs w:val="24"/>
        </w:rPr>
      </w:pPr>
      <w:r>
        <w:rPr>
          <w:b/>
          <w:bCs/>
          <w:sz w:val="24"/>
          <w:szCs w:val="24"/>
        </w:rPr>
        <w:t>4.3.1</w:t>
      </w:r>
      <w:r>
        <w:rPr>
          <w:sz w:val="24"/>
          <w:szCs w:val="24"/>
        </w:rPr>
        <w:t>拟委派担任本招标项目的项目负责人（设计负责人）须</w:t>
      </w:r>
      <w:r>
        <w:rPr>
          <w:snapToGrid w:val="0"/>
          <w:kern w:val="0"/>
          <w:sz w:val="24"/>
        </w:rPr>
        <w:t>持有</w:t>
      </w:r>
      <w:r>
        <w:rPr>
          <w:sz w:val="24"/>
        </w:rPr>
        <w:t>一级注册建筑师注册证书</w:t>
      </w:r>
      <w:r>
        <w:rPr>
          <w:sz w:val="24"/>
          <w:szCs w:val="24"/>
        </w:rPr>
        <w:t>。</w:t>
      </w:r>
    </w:p>
    <w:p w:rsidR="00D56F25" w:rsidRDefault="004F1A03">
      <w:pPr>
        <w:spacing w:line="480" w:lineRule="auto"/>
        <w:ind w:firstLineChars="200" w:firstLine="482"/>
        <w:rPr>
          <w:sz w:val="24"/>
          <w:szCs w:val="24"/>
        </w:rPr>
      </w:pPr>
      <w:r>
        <w:rPr>
          <w:b/>
          <w:bCs/>
          <w:sz w:val="24"/>
          <w:szCs w:val="24"/>
        </w:rPr>
        <w:t>4.3.2</w:t>
      </w:r>
      <w:r>
        <w:rPr>
          <w:sz w:val="24"/>
          <w:szCs w:val="24"/>
        </w:rPr>
        <w:t>勘察负责人须</w:t>
      </w:r>
      <w:r>
        <w:rPr>
          <w:snapToGrid w:val="0"/>
          <w:kern w:val="0"/>
          <w:sz w:val="24"/>
        </w:rPr>
        <w:t>持有注册土木工程师（岩土）注册执业证书</w:t>
      </w:r>
      <w:r>
        <w:rPr>
          <w:sz w:val="24"/>
          <w:szCs w:val="24"/>
        </w:rPr>
        <w:t>。</w:t>
      </w:r>
    </w:p>
    <w:p w:rsidR="00D56F25" w:rsidRDefault="004F1A03">
      <w:pPr>
        <w:spacing w:line="480" w:lineRule="auto"/>
        <w:ind w:firstLineChars="200" w:firstLine="482"/>
        <w:rPr>
          <w:sz w:val="24"/>
          <w:szCs w:val="24"/>
        </w:rPr>
      </w:pPr>
      <w:r>
        <w:rPr>
          <w:b/>
          <w:bCs/>
          <w:sz w:val="24"/>
          <w:szCs w:val="24"/>
        </w:rPr>
        <w:t>4.3.3</w:t>
      </w:r>
      <w:r>
        <w:rPr>
          <w:sz w:val="24"/>
          <w:szCs w:val="24"/>
        </w:rPr>
        <w:t>投标人（包括组成联合体的所有成员单位）与其拟派往本项目所有人员之间必须具备合法、唯一的劳动聘用关系（</w:t>
      </w:r>
      <w:r>
        <w:rPr>
          <w:rFonts w:hint="eastAsia"/>
          <w:snapToGrid w:val="0"/>
          <w:kern w:val="0"/>
          <w:sz w:val="24"/>
        </w:rPr>
        <w:t>提供社保证明或劳动合同</w:t>
      </w:r>
      <w:r>
        <w:rPr>
          <w:sz w:val="24"/>
          <w:szCs w:val="24"/>
        </w:rPr>
        <w:t>）。拟派人员中具备注册执业资格的，其注册单位须与投标人保持一致。</w:t>
      </w:r>
    </w:p>
    <w:p w:rsidR="00D56F25" w:rsidRDefault="004F1A03">
      <w:pPr>
        <w:spacing w:line="480" w:lineRule="auto"/>
        <w:ind w:firstLineChars="200" w:firstLine="482"/>
        <w:rPr>
          <w:sz w:val="24"/>
          <w:szCs w:val="24"/>
        </w:rPr>
      </w:pPr>
      <w:r>
        <w:rPr>
          <w:b/>
          <w:bCs/>
          <w:sz w:val="24"/>
          <w:szCs w:val="24"/>
        </w:rPr>
        <w:t>4.4.</w:t>
      </w:r>
      <w:r>
        <w:rPr>
          <w:sz w:val="24"/>
          <w:szCs w:val="24"/>
        </w:rPr>
        <w:t>禁止投标条款</w:t>
      </w:r>
    </w:p>
    <w:p w:rsidR="00D56F25" w:rsidRDefault="004F1A03">
      <w:pPr>
        <w:spacing w:line="480" w:lineRule="auto"/>
        <w:ind w:firstLineChars="200" w:firstLine="482"/>
        <w:rPr>
          <w:sz w:val="24"/>
          <w:szCs w:val="24"/>
        </w:rPr>
      </w:pPr>
      <w:r>
        <w:rPr>
          <w:b/>
          <w:bCs/>
          <w:sz w:val="24"/>
          <w:szCs w:val="24"/>
        </w:rPr>
        <w:t>4.4.1</w:t>
      </w:r>
      <w:r>
        <w:rPr>
          <w:sz w:val="24"/>
          <w:szCs w:val="24"/>
        </w:rPr>
        <w:t xml:space="preserve"> </w:t>
      </w:r>
      <w:r>
        <w:rPr>
          <w:sz w:val="24"/>
          <w:szCs w:val="24"/>
        </w:rPr>
        <w:t>投标人不得存在下列情形之一：</w:t>
      </w:r>
    </w:p>
    <w:p w:rsidR="00D56F25" w:rsidRDefault="004F1A03">
      <w:pPr>
        <w:spacing w:line="480" w:lineRule="auto"/>
        <w:ind w:firstLineChars="200" w:firstLine="480"/>
        <w:rPr>
          <w:sz w:val="24"/>
          <w:szCs w:val="24"/>
        </w:rPr>
      </w:pPr>
      <w:r>
        <w:rPr>
          <w:sz w:val="24"/>
          <w:szCs w:val="24"/>
        </w:rPr>
        <w:t>（</w:t>
      </w:r>
      <w:r>
        <w:rPr>
          <w:sz w:val="24"/>
          <w:szCs w:val="24"/>
        </w:rPr>
        <w:t>1</w:t>
      </w:r>
      <w:r>
        <w:rPr>
          <w:sz w:val="24"/>
          <w:szCs w:val="24"/>
        </w:rPr>
        <w:t>）为招标人不具有独立法人资格的附属机构（单位）；</w:t>
      </w:r>
    </w:p>
    <w:p w:rsidR="00D56F25" w:rsidRDefault="004F1A03">
      <w:pPr>
        <w:spacing w:line="480" w:lineRule="auto"/>
        <w:ind w:firstLineChars="200" w:firstLine="480"/>
        <w:rPr>
          <w:sz w:val="24"/>
          <w:szCs w:val="24"/>
        </w:rPr>
      </w:pPr>
      <w:r>
        <w:rPr>
          <w:sz w:val="24"/>
          <w:szCs w:val="24"/>
        </w:rPr>
        <w:t>（</w:t>
      </w:r>
      <w:r>
        <w:rPr>
          <w:sz w:val="24"/>
          <w:szCs w:val="24"/>
        </w:rPr>
        <w:t>2</w:t>
      </w:r>
      <w:r>
        <w:rPr>
          <w:sz w:val="24"/>
          <w:szCs w:val="24"/>
        </w:rPr>
        <w:t>）与招标人存在利害关系且可能影响招标公正性；</w:t>
      </w:r>
    </w:p>
    <w:p w:rsidR="00D56F25" w:rsidRDefault="004F1A03">
      <w:pPr>
        <w:spacing w:line="480" w:lineRule="auto"/>
        <w:ind w:firstLineChars="200" w:firstLine="480"/>
        <w:rPr>
          <w:sz w:val="24"/>
          <w:szCs w:val="24"/>
        </w:rPr>
      </w:pPr>
      <w:r>
        <w:rPr>
          <w:sz w:val="24"/>
          <w:szCs w:val="24"/>
        </w:rPr>
        <w:t>（</w:t>
      </w:r>
      <w:r>
        <w:rPr>
          <w:sz w:val="24"/>
          <w:szCs w:val="24"/>
        </w:rPr>
        <w:t>3</w:t>
      </w:r>
      <w:r>
        <w:rPr>
          <w:sz w:val="24"/>
          <w:szCs w:val="24"/>
        </w:rPr>
        <w:t>）与本招标项目的其他投标人为同一个单位负责人；</w:t>
      </w:r>
    </w:p>
    <w:p w:rsidR="00D56F25" w:rsidRDefault="004F1A03">
      <w:pPr>
        <w:spacing w:line="480" w:lineRule="auto"/>
        <w:ind w:firstLineChars="200" w:firstLine="480"/>
        <w:rPr>
          <w:sz w:val="24"/>
          <w:szCs w:val="24"/>
        </w:rPr>
      </w:pPr>
      <w:r>
        <w:rPr>
          <w:sz w:val="24"/>
          <w:szCs w:val="24"/>
        </w:rPr>
        <w:t>（</w:t>
      </w:r>
      <w:r>
        <w:rPr>
          <w:sz w:val="24"/>
          <w:szCs w:val="24"/>
        </w:rPr>
        <w:t>4</w:t>
      </w:r>
      <w:r>
        <w:rPr>
          <w:sz w:val="24"/>
          <w:szCs w:val="24"/>
        </w:rPr>
        <w:t>）与本招标项目的其他投标人存在控股、管理关系；</w:t>
      </w:r>
    </w:p>
    <w:p w:rsidR="00D56F25" w:rsidRDefault="004F1A03">
      <w:pPr>
        <w:spacing w:line="480" w:lineRule="auto"/>
        <w:ind w:firstLineChars="200" w:firstLine="480"/>
        <w:rPr>
          <w:sz w:val="24"/>
          <w:szCs w:val="24"/>
        </w:rPr>
      </w:pPr>
      <w:r>
        <w:rPr>
          <w:sz w:val="24"/>
          <w:szCs w:val="24"/>
        </w:rPr>
        <w:t>（</w:t>
      </w:r>
      <w:r>
        <w:rPr>
          <w:sz w:val="24"/>
          <w:szCs w:val="24"/>
        </w:rPr>
        <w:t>5</w:t>
      </w:r>
      <w:r>
        <w:rPr>
          <w:sz w:val="24"/>
          <w:szCs w:val="24"/>
        </w:rPr>
        <w:t>）为本招标项目的代建人；</w:t>
      </w:r>
    </w:p>
    <w:p w:rsidR="00D56F25" w:rsidRDefault="004F1A03">
      <w:pPr>
        <w:spacing w:line="480" w:lineRule="auto"/>
        <w:ind w:firstLineChars="200" w:firstLine="480"/>
        <w:rPr>
          <w:sz w:val="24"/>
          <w:szCs w:val="24"/>
        </w:rPr>
      </w:pPr>
      <w:r>
        <w:rPr>
          <w:sz w:val="24"/>
          <w:szCs w:val="24"/>
        </w:rPr>
        <w:t>（</w:t>
      </w:r>
      <w:r>
        <w:rPr>
          <w:sz w:val="24"/>
          <w:szCs w:val="24"/>
        </w:rPr>
        <w:t>6</w:t>
      </w:r>
      <w:r>
        <w:rPr>
          <w:sz w:val="24"/>
          <w:szCs w:val="24"/>
        </w:rPr>
        <w:t>）为本招标项目的招标代理机构；</w:t>
      </w:r>
    </w:p>
    <w:p w:rsidR="00D56F25" w:rsidRDefault="004F1A03">
      <w:pPr>
        <w:spacing w:line="480" w:lineRule="auto"/>
        <w:ind w:firstLineChars="200" w:firstLine="480"/>
        <w:rPr>
          <w:sz w:val="24"/>
          <w:szCs w:val="24"/>
        </w:rPr>
      </w:pPr>
      <w:r>
        <w:rPr>
          <w:sz w:val="24"/>
          <w:szCs w:val="24"/>
        </w:rPr>
        <w:t>（</w:t>
      </w:r>
      <w:r>
        <w:rPr>
          <w:sz w:val="24"/>
          <w:szCs w:val="24"/>
        </w:rPr>
        <w:t>7</w:t>
      </w:r>
      <w:r>
        <w:rPr>
          <w:sz w:val="24"/>
          <w:szCs w:val="24"/>
        </w:rPr>
        <w:t>）与本招标项目的代建人或招标代理机构同为一个法定代表人；</w:t>
      </w:r>
    </w:p>
    <w:p w:rsidR="00D56F25" w:rsidRDefault="004F1A03">
      <w:pPr>
        <w:spacing w:line="480" w:lineRule="auto"/>
        <w:ind w:firstLineChars="200" w:firstLine="480"/>
        <w:rPr>
          <w:sz w:val="24"/>
          <w:szCs w:val="24"/>
        </w:rPr>
      </w:pPr>
      <w:r>
        <w:rPr>
          <w:sz w:val="24"/>
          <w:szCs w:val="24"/>
        </w:rPr>
        <w:t>（</w:t>
      </w:r>
      <w:r>
        <w:rPr>
          <w:sz w:val="24"/>
          <w:szCs w:val="24"/>
        </w:rPr>
        <w:t>8</w:t>
      </w:r>
      <w:r>
        <w:rPr>
          <w:sz w:val="24"/>
          <w:szCs w:val="24"/>
        </w:rPr>
        <w:t>）与本招标项目的代建人或招标代理机构存在控股或参股关系；</w:t>
      </w:r>
    </w:p>
    <w:p w:rsidR="00D56F25" w:rsidRDefault="004F1A03">
      <w:pPr>
        <w:spacing w:line="480" w:lineRule="auto"/>
        <w:ind w:firstLineChars="200" w:firstLine="480"/>
        <w:rPr>
          <w:sz w:val="24"/>
          <w:szCs w:val="24"/>
        </w:rPr>
      </w:pPr>
      <w:r>
        <w:rPr>
          <w:sz w:val="24"/>
          <w:szCs w:val="24"/>
        </w:rPr>
        <w:t>（</w:t>
      </w:r>
      <w:r>
        <w:rPr>
          <w:sz w:val="24"/>
          <w:szCs w:val="24"/>
        </w:rPr>
        <w:t>9</w:t>
      </w:r>
      <w:r>
        <w:rPr>
          <w:sz w:val="24"/>
          <w:szCs w:val="24"/>
        </w:rPr>
        <w:t>）被依法暂停或者取消投标资格；</w:t>
      </w:r>
    </w:p>
    <w:p w:rsidR="00D56F25" w:rsidRDefault="004F1A03">
      <w:pPr>
        <w:spacing w:line="480" w:lineRule="auto"/>
        <w:ind w:firstLineChars="200" w:firstLine="480"/>
        <w:rPr>
          <w:sz w:val="24"/>
          <w:szCs w:val="24"/>
        </w:rPr>
      </w:pPr>
      <w:r>
        <w:rPr>
          <w:sz w:val="24"/>
          <w:szCs w:val="24"/>
        </w:rPr>
        <w:lastRenderedPageBreak/>
        <w:t>（</w:t>
      </w:r>
      <w:r>
        <w:rPr>
          <w:sz w:val="24"/>
          <w:szCs w:val="24"/>
        </w:rPr>
        <w:t>10</w:t>
      </w:r>
      <w:r>
        <w:rPr>
          <w:sz w:val="24"/>
          <w:szCs w:val="24"/>
        </w:rPr>
        <w:t>）被责令停产停业、暂扣或者吊销许可证、暂扣或者吊销执照；</w:t>
      </w:r>
    </w:p>
    <w:p w:rsidR="00D56F25" w:rsidRDefault="004F1A03">
      <w:pPr>
        <w:spacing w:line="480" w:lineRule="auto"/>
        <w:ind w:firstLineChars="200" w:firstLine="480"/>
        <w:rPr>
          <w:sz w:val="24"/>
          <w:szCs w:val="24"/>
        </w:rPr>
      </w:pPr>
      <w:r>
        <w:rPr>
          <w:sz w:val="24"/>
          <w:szCs w:val="24"/>
        </w:rPr>
        <w:t>（</w:t>
      </w:r>
      <w:r>
        <w:rPr>
          <w:sz w:val="24"/>
          <w:szCs w:val="24"/>
        </w:rPr>
        <w:t>11</w:t>
      </w:r>
      <w:r>
        <w:rPr>
          <w:sz w:val="24"/>
          <w:szCs w:val="24"/>
        </w:rPr>
        <w:t>）进入清算程序，或被宣告破产，或其他丧失履约能力的情形；</w:t>
      </w:r>
    </w:p>
    <w:p w:rsidR="00D56F25" w:rsidRDefault="004F1A03">
      <w:pPr>
        <w:spacing w:line="480" w:lineRule="auto"/>
        <w:ind w:firstLineChars="200" w:firstLine="480"/>
        <w:rPr>
          <w:sz w:val="24"/>
          <w:szCs w:val="24"/>
        </w:rPr>
      </w:pPr>
      <w:r>
        <w:rPr>
          <w:sz w:val="24"/>
          <w:szCs w:val="24"/>
        </w:rPr>
        <w:t>（</w:t>
      </w:r>
      <w:r>
        <w:rPr>
          <w:sz w:val="24"/>
          <w:szCs w:val="24"/>
        </w:rPr>
        <w:t>12</w:t>
      </w:r>
      <w:r>
        <w:rPr>
          <w:sz w:val="24"/>
          <w:szCs w:val="24"/>
        </w:rPr>
        <w:t>）在最近三年内发生重大</w:t>
      </w:r>
      <w:r>
        <w:rPr>
          <w:bCs/>
          <w:snapToGrid w:val="0"/>
          <w:kern w:val="0"/>
          <w:sz w:val="24"/>
        </w:rPr>
        <w:t>质量或</w:t>
      </w:r>
      <w:r>
        <w:rPr>
          <w:sz w:val="24"/>
          <w:szCs w:val="24"/>
        </w:rPr>
        <w:t>安全问题（以相关行业主管部门的行政处罚决定或司法机关出具的有关法律文书为</w:t>
      </w:r>
      <w:r>
        <w:rPr>
          <w:sz w:val="24"/>
          <w:szCs w:val="24"/>
        </w:rPr>
        <w:t>准）；</w:t>
      </w:r>
    </w:p>
    <w:p w:rsidR="00D56F25" w:rsidRDefault="004F1A03">
      <w:pPr>
        <w:spacing w:line="480" w:lineRule="auto"/>
        <w:ind w:firstLineChars="200" w:firstLine="480"/>
        <w:rPr>
          <w:sz w:val="24"/>
          <w:szCs w:val="24"/>
        </w:rPr>
      </w:pPr>
      <w:r>
        <w:rPr>
          <w:sz w:val="24"/>
          <w:szCs w:val="24"/>
        </w:rPr>
        <w:t>（</w:t>
      </w:r>
      <w:r>
        <w:rPr>
          <w:sz w:val="24"/>
          <w:szCs w:val="24"/>
        </w:rPr>
        <w:t>13</w:t>
      </w:r>
      <w:r>
        <w:rPr>
          <w:sz w:val="24"/>
          <w:szCs w:val="24"/>
        </w:rPr>
        <w:t>）被</w:t>
      </w:r>
      <w:r>
        <w:rPr>
          <w:sz w:val="24"/>
          <w:szCs w:val="24"/>
        </w:rPr>
        <w:t>“</w:t>
      </w:r>
      <w:r>
        <w:rPr>
          <w:sz w:val="24"/>
          <w:szCs w:val="24"/>
        </w:rPr>
        <w:t>信用中国</w:t>
      </w:r>
      <w:r>
        <w:rPr>
          <w:sz w:val="24"/>
          <w:szCs w:val="24"/>
        </w:rPr>
        <w:t>”</w:t>
      </w:r>
      <w:r>
        <w:rPr>
          <w:sz w:val="24"/>
          <w:szCs w:val="24"/>
        </w:rPr>
        <w:t>网站（</w:t>
      </w:r>
      <w:r>
        <w:rPr>
          <w:sz w:val="24"/>
          <w:szCs w:val="24"/>
        </w:rPr>
        <w:t>https://www.creditchina.gov.cn</w:t>
      </w:r>
      <w:r>
        <w:rPr>
          <w:sz w:val="24"/>
          <w:szCs w:val="24"/>
        </w:rPr>
        <w:t>）发布的《法人和非法人组织公共信用信息报告》列为严重失信主体名单的。</w:t>
      </w:r>
    </w:p>
    <w:p w:rsidR="00D56F25" w:rsidRDefault="004F1A03">
      <w:pPr>
        <w:spacing w:line="480" w:lineRule="auto"/>
        <w:ind w:firstLineChars="200" w:firstLine="482"/>
        <w:rPr>
          <w:sz w:val="24"/>
          <w:szCs w:val="24"/>
        </w:rPr>
      </w:pPr>
      <w:r>
        <w:rPr>
          <w:b/>
          <w:bCs/>
          <w:sz w:val="24"/>
          <w:szCs w:val="24"/>
        </w:rPr>
        <w:t>4.4.2</w:t>
      </w:r>
      <w:r>
        <w:rPr>
          <w:sz w:val="24"/>
          <w:szCs w:val="24"/>
        </w:rPr>
        <w:t>招标人拒绝以下名单中的单位参加本次投标：</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6"/>
        <w:gridCol w:w="2604"/>
        <w:gridCol w:w="5009"/>
      </w:tblGrid>
      <w:tr w:rsidR="00D56F25">
        <w:trPr>
          <w:trHeight w:val="540"/>
        </w:trPr>
        <w:tc>
          <w:tcPr>
            <w:tcW w:w="886" w:type="dxa"/>
            <w:vAlign w:val="center"/>
          </w:tcPr>
          <w:p w:rsidR="00D56F25" w:rsidRDefault="004F1A03">
            <w:pPr>
              <w:wordWrap w:val="0"/>
              <w:adjustRightInd w:val="0"/>
              <w:snapToGrid w:val="0"/>
              <w:spacing w:line="400" w:lineRule="exact"/>
              <w:jc w:val="center"/>
              <w:rPr>
                <w:snapToGrid w:val="0"/>
                <w:kern w:val="0"/>
                <w:sz w:val="24"/>
                <w:szCs w:val="24"/>
              </w:rPr>
            </w:pPr>
            <w:r>
              <w:rPr>
                <w:snapToGrid w:val="0"/>
                <w:kern w:val="0"/>
                <w:sz w:val="24"/>
                <w:szCs w:val="24"/>
              </w:rPr>
              <w:t>序号</w:t>
            </w:r>
          </w:p>
        </w:tc>
        <w:tc>
          <w:tcPr>
            <w:tcW w:w="2604" w:type="dxa"/>
            <w:vAlign w:val="center"/>
          </w:tcPr>
          <w:p w:rsidR="00D56F25" w:rsidRDefault="004F1A03">
            <w:pPr>
              <w:wordWrap w:val="0"/>
              <w:adjustRightInd w:val="0"/>
              <w:snapToGrid w:val="0"/>
              <w:spacing w:line="400" w:lineRule="exact"/>
              <w:jc w:val="center"/>
              <w:rPr>
                <w:snapToGrid w:val="0"/>
                <w:kern w:val="0"/>
                <w:sz w:val="24"/>
                <w:szCs w:val="24"/>
              </w:rPr>
            </w:pPr>
            <w:r>
              <w:rPr>
                <w:snapToGrid w:val="0"/>
                <w:kern w:val="0"/>
                <w:sz w:val="24"/>
                <w:szCs w:val="24"/>
              </w:rPr>
              <w:t>单位名称</w:t>
            </w:r>
          </w:p>
        </w:tc>
        <w:tc>
          <w:tcPr>
            <w:tcW w:w="5009" w:type="dxa"/>
            <w:vAlign w:val="center"/>
          </w:tcPr>
          <w:p w:rsidR="00D56F25" w:rsidRDefault="004F1A03">
            <w:pPr>
              <w:wordWrap w:val="0"/>
              <w:adjustRightInd w:val="0"/>
              <w:snapToGrid w:val="0"/>
              <w:spacing w:line="400" w:lineRule="exact"/>
              <w:jc w:val="center"/>
              <w:rPr>
                <w:snapToGrid w:val="0"/>
                <w:kern w:val="0"/>
                <w:sz w:val="24"/>
                <w:szCs w:val="24"/>
              </w:rPr>
            </w:pPr>
            <w:r>
              <w:rPr>
                <w:snapToGrid w:val="0"/>
                <w:kern w:val="0"/>
                <w:sz w:val="24"/>
                <w:szCs w:val="24"/>
              </w:rPr>
              <w:t>拒绝原因</w:t>
            </w:r>
          </w:p>
        </w:tc>
      </w:tr>
      <w:tr w:rsidR="00D56F25">
        <w:trPr>
          <w:trHeight w:val="634"/>
        </w:trPr>
        <w:tc>
          <w:tcPr>
            <w:tcW w:w="886" w:type="dxa"/>
            <w:vAlign w:val="center"/>
          </w:tcPr>
          <w:p w:rsidR="00D56F25" w:rsidRDefault="004F1A03">
            <w:pPr>
              <w:pStyle w:val="NewNewNew"/>
              <w:wordWrap w:val="0"/>
              <w:adjustRightInd w:val="0"/>
              <w:snapToGrid w:val="0"/>
              <w:jc w:val="center"/>
              <w:rPr>
                <w:iCs/>
                <w:snapToGrid w:val="0"/>
                <w:kern w:val="0"/>
                <w:sz w:val="24"/>
              </w:rPr>
            </w:pPr>
            <w:r>
              <w:rPr>
                <w:iCs/>
                <w:snapToGrid w:val="0"/>
                <w:kern w:val="0"/>
                <w:sz w:val="24"/>
              </w:rPr>
              <w:t>1</w:t>
            </w:r>
          </w:p>
        </w:tc>
        <w:tc>
          <w:tcPr>
            <w:tcW w:w="2604" w:type="dxa"/>
            <w:vAlign w:val="center"/>
          </w:tcPr>
          <w:p w:rsidR="00D56F25" w:rsidRDefault="004F1A03">
            <w:pPr>
              <w:wordWrap w:val="0"/>
              <w:adjustRightInd w:val="0"/>
              <w:snapToGrid w:val="0"/>
              <w:rPr>
                <w:iCs/>
                <w:snapToGrid w:val="0"/>
                <w:kern w:val="0"/>
                <w:sz w:val="24"/>
                <w:szCs w:val="24"/>
              </w:rPr>
            </w:pPr>
            <w:r>
              <w:rPr>
                <w:iCs/>
                <w:snapToGrid w:val="0"/>
                <w:kern w:val="0"/>
                <w:sz w:val="24"/>
                <w:szCs w:val="24"/>
              </w:rPr>
              <w:t>无</w:t>
            </w:r>
          </w:p>
        </w:tc>
        <w:tc>
          <w:tcPr>
            <w:tcW w:w="5009" w:type="dxa"/>
            <w:vAlign w:val="center"/>
          </w:tcPr>
          <w:p w:rsidR="00D56F25" w:rsidRDefault="004F1A03">
            <w:pPr>
              <w:pStyle w:val="NewNewNew"/>
              <w:wordWrap w:val="0"/>
              <w:adjustRightInd w:val="0"/>
              <w:snapToGrid w:val="0"/>
              <w:rPr>
                <w:iCs/>
                <w:snapToGrid w:val="0"/>
                <w:kern w:val="0"/>
                <w:sz w:val="24"/>
              </w:rPr>
            </w:pPr>
            <w:r>
              <w:rPr>
                <w:iCs/>
                <w:snapToGrid w:val="0"/>
                <w:kern w:val="0"/>
                <w:sz w:val="24"/>
              </w:rPr>
              <w:t>为招标人不具有独立法人资格的附属机构</w:t>
            </w:r>
          </w:p>
        </w:tc>
      </w:tr>
      <w:tr w:rsidR="00D56F25">
        <w:trPr>
          <w:trHeight w:val="634"/>
        </w:trPr>
        <w:tc>
          <w:tcPr>
            <w:tcW w:w="886" w:type="dxa"/>
            <w:vAlign w:val="center"/>
          </w:tcPr>
          <w:p w:rsidR="00D56F25" w:rsidRDefault="004F1A03">
            <w:pPr>
              <w:pStyle w:val="NewNewNew"/>
              <w:wordWrap w:val="0"/>
              <w:adjustRightInd w:val="0"/>
              <w:snapToGrid w:val="0"/>
              <w:jc w:val="center"/>
              <w:rPr>
                <w:iCs/>
                <w:snapToGrid w:val="0"/>
                <w:kern w:val="0"/>
                <w:sz w:val="24"/>
              </w:rPr>
            </w:pPr>
            <w:r>
              <w:rPr>
                <w:iCs/>
                <w:snapToGrid w:val="0"/>
                <w:kern w:val="0"/>
                <w:sz w:val="24"/>
              </w:rPr>
              <w:t>2</w:t>
            </w:r>
          </w:p>
        </w:tc>
        <w:tc>
          <w:tcPr>
            <w:tcW w:w="2604" w:type="dxa"/>
            <w:vAlign w:val="center"/>
          </w:tcPr>
          <w:p w:rsidR="00D56F25" w:rsidRDefault="004F1A03">
            <w:pPr>
              <w:pStyle w:val="NewNewNew"/>
              <w:wordWrap w:val="0"/>
              <w:adjustRightInd w:val="0"/>
              <w:snapToGrid w:val="0"/>
              <w:rPr>
                <w:iCs/>
                <w:snapToGrid w:val="0"/>
                <w:kern w:val="0"/>
                <w:sz w:val="24"/>
              </w:rPr>
            </w:pPr>
            <w:r>
              <w:rPr>
                <w:iCs/>
                <w:snapToGrid w:val="0"/>
                <w:kern w:val="0"/>
                <w:sz w:val="24"/>
              </w:rPr>
              <w:t>韶关市建韶工程造价咨询有限公司</w:t>
            </w:r>
          </w:p>
        </w:tc>
        <w:tc>
          <w:tcPr>
            <w:tcW w:w="5009" w:type="dxa"/>
            <w:vAlign w:val="center"/>
          </w:tcPr>
          <w:p w:rsidR="00D56F25" w:rsidRDefault="004F1A03">
            <w:pPr>
              <w:pStyle w:val="NewNewNew"/>
              <w:wordWrap w:val="0"/>
              <w:adjustRightInd w:val="0"/>
              <w:snapToGrid w:val="0"/>
              <w:rPr>
                <w:iCs/>
                <w:snapToGrid w:val="0"/>
                <w:kern w:val="0"/>
                <w:sz w:val="24"/>
              </w:rPr>
            </w:pPr>
            <w:r>
              <w:rPr>
                <w:iCs/>
                <w:snapToGrid w:val="0"/>
                <w:kern w:val="0"/>
                <w:sz w:val="24"/>
              </w:rPr>
              <w:t>为本招标项目的招标代理机构</w:t>
            </w:r>
          </w:p>
        </w:tc>
      </w:tr>
      <w:tr w:rsidR="00D56F25">
        <w:trPr>
          <w:trHeight w:val="946"/>
        </w:trPr>
        <w:tc>
          <w:tcPr>
            <w:tcW w:w="886" w:type="dxa"/>
            <w:vAlign w:val="center"/>
          </w:tcPr>
          <w:p w:rsidR="00D56F25" w:rsidRDefault="004F1A03">
            <w:pPr>
              <w:pStyle w:val="NewNewNew"/>
              <w:wordWrap w:val="0"/>
              <w:adjustRightInd w:val="0"/>
              <w:snapToGrid w:val="0"/>
              <w:jc w:val="center"/>
              <w:rPr>
                <w:iCs/>
                <w:snapToGrid w:val="0"/>
                <w:kern w:val="0"/>
                <w:sz w:val="24"/>
              </w:rPr>
            </w:pPr>
            <w:r>
              <w:rPr>
                <w:iCs/>
                <w:snapToGrid w:val="0"/>
                <w:kern w:val="0"/>
                <w:sz w:val="24"/>
              </w:rPr>
              <w:t>3</w:t>
            </w:r>
          </w:p>
        </w:tc>
        <w:tc>
          <w:tcPr>
            <w:tcW w:w="2604" w:type="dxa"/>
            <w:vAlign w:val="center"/>
          </w:tcPr>
          <w:p w:rsidR="00D56F25" w:rsidRDefault="004F1A03">
            <w:pPr>
              <w:wordWrap w:val="0"/>
              <w:adjustRightInd w:val="0"/>
              <w:snapToGrid w:val="0"/>
              <w:rPr>
                <w:iCs/>
                <w:snapToGrid w:val="0"/>
                <w:kern w:val="0"/>
                <w:sz w:val="24"/>
                <w:szCs w:val="24"/>
              </w:rPr>
            </w:pPr>
            <w:r>
              <w:rPr>
                <w:iCs/>
                <w:snapToGrid w:val="0"/>
                <w:kern w:val="0"/>
                <w:sz w:val="24"/>
                <w:szCs w:val="24"/>
              </w:rPr>
              <w:t>无</w:t>
            </w:r>
          </w:p>
        </w:tc>
        <w:tc>
          <w:tcPr>
            <w:tcW w:w="5009" w:type="dxa"/>
            <w:vAlign w:val="center"/>
          </w:tcPr>
          <w:p w:rsidR="00D56F25" w:rsidRDefault="004F1A03">
            <w:pPr>
              <w:pStyle w:val="NewNewNew"/>
              <w:wordWrap w:val="0"/>
              <w:adjustRightInd w:val="0"/>
              <w:snapToGrid w:val="0"/>
              <w:rPr>
                <w:iCs/>
                <w:snapToGrid w:val="0"/>
                <w:kern w:val="0"/>
                <w:sz w:val="24"/>
              </w:rPr>
            </w:pPr>
            <w:r>
              <w:rPr>
                <w:iCs/>
                <w:snapToGrid w:val="0"/>
                <w:kern w:val="0"/>
                <w:sz w:val="24"/>
              </w:rPr>
              <w:t>为本招标项目上一次招标的中标人，但无正当理由不签订合同，被招标人书面拒绝再次投标。</w:t>
            </w:r>
          </w:p>
        </w:tc>
      </w:tr>
      <w:tr w:rsidR="00D56F25">
        <w:trPr>
          <w:trHeight w:val="687"/>
        </w:trPr>
        <w:tc>
          <w:tcPr>
            <w:tcW w:w="886" w:type="dxa"/>
            <w:vAlign w:val="center"/>
          </w:tcPr>
          <w:p w:rsidR="00D56F25" w:rsidRDefault="004F1A03">
            <w:pPr>
              <w:pStyle w:val="NewNewNew"/>
              <w:wordWrap w:val="0"/>
              <w:adjustRightInd w:val="0"/>
              <w:snapToGrid w:val="0"/>
              <w:jc w:val="center"/>
              <w:rPr>
                <w:iCs/>
                <w:snapToGrid w:val="0"/>
                <w:kern w:val="0"/>
                <w:sz w:val="24"/>
              </w:rPr>
            </w:pPr>
            <w:r>
              <w:rPr>
                <w:iCs/>
                <w:snapToGrid w:val="0"/>
                <w:kern w:val="0"/>
                <w:sz w:val="24"/>
              </w:rPr>
              <w:t>4</w:t>
            </w:r>
          </w:p>
        </w:tc>
        <w:tc>
          <w:tcPr>
            <w:tcW w:w="2604" w:type="dxa"/>
            <w:vAlign w:val="center"/>
          </w:tcPr>
          <w:p w:rsidR="00D56F25" w:rsidRDefault="004F1A03">
            <w:pPr>
              <w:pStyle w:val="NewNewNew"/>
              <w:wordWrap w:val="0"/>
              <w:adjustRightInd w:val="0"/>
              <w:snapToGrid w:val="0"/>
              <w:rPr>
                <w:iCs/>
                <w:snapToGrid w:val="0"/>
                <w:kern w:val="0"/>
                <w:sz w:val="24"/>
              </w:rPr>
            </w:pPr>
            <w:r>
              <w:rPr>
                <w:iCs/>
                <w:snapToGrid w:val="0"/>
                <w:kern w:val="0"/>
                <w:sz w:val="24"/>
              </w:rPr>
              <w:t>南雄市教育局</w:t>
            </w:r>
          </w:p>
        </w:tc>
        <w:tc>
          <w:tcPr>
            <w:tcW w:w="5009" w:type="dxa"/>
            <w:vAlign w:val="center"/>
          </w:tcPr>
          <w:p w:rsidR="00D56F25" w:rsidRDefault="004F1A03">
            <w:pPr>
              <w:pStyle w:val="NewNewNew"/>
              <w:wordWrap w:val="0"/>
              <w:adjustRightInd w:val="0"/>
              <w:snapToGrid w:val="0"/>
              <w:rPr>
                <w:iCs/>
                <w:snapToGrid w:val="0"/>
                <w:kern w:val="0"/>
                <w:sz w:val="24"/>
              </w:rPr>
            </w:pPr>
            <w:r>
              <w:rPr>
                <w:iCs/>
                <w:snapToGrid w:val="0"/>
                <w:kern w:val="0"/>
                <w:sz w:val="24"/>
              </w:rPr>
              <w:t>为本招标项目的招标人</w:t>
            </w:r>
          </w:p>
        </w:tc>
      </w:tr>
      <w:tr w:rsidR="00D56F25">
        <w:trPr>
          <w:trHeight w:val="697"/>
        </w:trPr>
        <w:tc>
          <w:tcPr>
            <w:tcW w:w="886" w:type="dxa"/>
            <w:vAlign w:val="center"/>
          </w:tcPr>
          <w:p w:rsidR="00D56F25" w:rsidRDefault="004F1A03">
            <w:pPr>
              <w:pStyle w:val="NewNewNew"/>
              <w:wordWrap w:val="0"/>
              <w:adjustRightInd w:val="0"/>
              <w:snapToGrid w:val="0"/>
              <w:jc w:val="center"/>
              <w:rPr>
                <w:iCs/>
                <w:snapToGrid w:val="0"/>
                <w:kern w:val="0"/>
                <w:sz w:val="24"/>
              </w:rPr>
            </w:pPr>
            <w:r>
              <w:rPr>
                <w:iCs/>
                <w:snapToGrid w:val="0"/>
                <w:kern w:val="0"/>
                <w:sz w:val="24"/>
              </w:rPr>
              <w:t>5</w:t>
            </w:r>
          </w:p>
        </w:tc>
        <w:tc>
          <w:tcPr>
            <w:tcW w:w="2604" w:type="dxa"/>
            <w:vAlign w:val="center"/>
          </w:tcPr>
          <w:p w:rsidR="00D56F25" w:rsidRDefault="004F1A03">
            <w:pPr>
              <w:pStyle w:val="NewNewNew"/>
              <w:wordWrap w:val="0"/>
              <w:adjustRightInd w:val="0"/>
              <w:snapToGrid w:val="0"/>
              <w:rPr>
                <w:iCs/>
                <w:snapToGrid w:val="0"/>
                <w:kern w:val="0"/>
                <w:sz w:val="24"/>
              </w:rPr>
            </w:pPr>
            <w:r>
              <w:rPr>
                <w:iCs/>
                <w:snapToGrid w:val="0"/>
                <w:kern w:val="0"/>
                <w:sz w:val="24"/>
              </w:rPr>
              <w:t>南雄市教育局</w:t>
            </w:r>
          </w:p>
        </w:tc>
        <w:tc>
          <w:tcPr>
            <w:tcW w:w="5009" w:type="dxa"/>
            <w:vAlign w:val="center"/>
          </w:tcPr>
          <w:p w:rsidR="00D56F25" w:rsidRDefault="004F1A03">
            <w:pPr>
              <w:pStyle w:val="NewNewNew"/>
              <w:wordWrap w:val="0"/>
              <w:adjustRightInd w:val="0"/>
              <w:snapToGrid w:val="0"/>
              <w:rPr>
                <w:iCs/>
                <w:snapToGrid w:val="0"/>
                <w:kern w:val="0"/>
                <w:sz w:val="24"/>
              </w:rPr>
            </w:pPr>
            <w:r>
              <w:rPr>
                <w:iCs/>
                <w:snapToGrid w:val="0"/>
                <w:kern w:val="0"/>
                <w:sz w:val="24"/>
              </w:rPr>
              <w:t>为本招标项目的业主单位</w:t>
            </w:r>
          </w:p>
        </w:tc>
      </w:tr>
    </w:tbl>
    <w:p w:rsidR="00D56F25" w:rsidRDefault="004F1A03">
      <w:pPr>
        <w:spacing w:line="480" w:lineRule="auto"/>
        <w:ind w:firstLineChars="200" w:firstLine="482"/>
        <w:rPr>
          <w:sz w:val="24"/>
          <w:szCs w:val="24"/>
        </w:rPr>
      </w:pPr>
      <w:r>
        <w:rPr>
          <w:b/>
          <w:bCs/>
          <w:sz w:val="24"/>
          <w:szCs w:val="24"/>
        </w:rPr>
        <w:t>4.5</w:t>
      </w:r>
      <w:r>
        <w:rPr>
          <w:sz w:val="24"/>
          <w:szCs w:val="24"/>
        </w:rPr>
        <w:t>其他要求</w:t>
      </w:r>
    </w:p>
    <w:p w:rsidR="00D56F25" w:rsidRDefault="004F1A03">
      <w:pPr>
        <w:spacing w:line="480" w:lineRule="auto"/>
        <w:ind w:firstLineChars="200" w:firstLine="480"/>
        <w:rPr>
          <w:sz w:val="24"/>
          <w:szCs w:val="24"/>
          <w:lang w:val="zh-CN"/>
        </w:rPr>
      </w:pPr>
      <w:r>
        <w:rPr>
          <w:sz w:val="24"/>
          <w:szCs w:val="24"/>
        </w:rPr>
        <w:t>省外建筑企业（组成联合体时指联合体各方）按《广东省住房和城乡建设厅关于取消省外建筑企业和人员进粤信息备案有关工作的通知》（粤建市﹝</w:t>
      </w:r>
      <w:r>
        <w:rPr>
          <w:sz w:val="24"/>
          <w:szCs w:val="24"/>
        </w:rPr>
        <w:t>2015</w:t>
      </w:r>
      <w:r>
        <w:rPr>
          <w:sz w:val="24"/>
          <w:szCs w:val="24"/>
        </w:rPr>
        <w:t>﹞</w:t>
      </w:r>
      <w:r>
        <w:rPr>
          <w:sz w:val="24"/>
          <w:szCs w:val="24"/>
        </w:rPr>
        <w:t>52</w:t>
      </w:r>
      <w:r>
        <w:rPr>
          <w:sz w:val="24"/>
          <w:szCs w:val="24"/>
        </w:rPr>
        <w:t>号）要求在</w:t>
      </w:r>
      <w:r>
        <w:rPr>
          <w:sz w:val="24"/>
          <w:szCs w:val="24"/>
        </w:rPr>
        <w:t>“</w:t>
      </w:r>
      <w:r>
        <w:rPr>
          <w:sz w:val="24"/>
          <w:szCs w:val="24"/>
        </w:rPr>
        <w:t>进粤企业和人员诚信信息登记平台</w:t>
      </w:r>
      <w:r>
        <w:rPr>
          <w:sz w:val="24"/>
          <w:szCs w:val="24"/>
        </w:rPr>
        <w:t>”</w:t>
      </w:r>
      <w:r>
        <w:rPr>
          <w:sz w:val="24"/>
          <w:szCs w:val="24"/>
        </w:rPr>
        <w:t>录入相关信息并通过数据规范检查。</w:t>
      </w:r>
    </w:p>
    <w:p w:rsidR="00D56F25" w:rsidRDefault="004F1A03">
      <w:pPr>
        <w:pStyle w:val="2NewNew"/>
        <w:keepNext/>
        <w:keepLines/>
        <w:spacing w:line="480" w:lineRule="auto"/>
        <w:ind w:firstLine="480"/>
        <w:jc w:val="both"/>
        <w:rPr>
          <w:rFonts w:ascii="Times New Roman"/>
          <w:b/>
          <w:kern w:val="2"/>
        </w:rPr>
      </w:pPr>
      <w:bookmarkStart w:id="38" w:name="_Toc358"/>
      <w:bookmarkStart w:id="39" w:name="_Toc6910"/>
      <w:r>
        <w:rPr>
          <w:rFonts w:ascii="Times New Roman"/>
          <w:b/>
          <w:kern w:val="2"/>
        </w:rPr>
        <w:t>5</w:t>
      </w:r>
      <w:bookmarkEnd w:id="38"/>
      <w:r>
        <w:rPr>
          <w:rFonts w:ascii="Times New Roman"/>
          <w:b/>
          <w:kern w:val="2"/>
        </w:rPr>
        <w:t>.</w:t>
      </w:r>
      <w:r>
        <w:rPr>
          <w:rFonts w:ascii="Times New Roman"/>
          <w:b/>
          <w:kern w:val="2"/>
        </w:rPr>
        <w:t>勘察、设计工程内容和质量标准</w:t>
      </w:r>
      <w:bookmarkEnd w:id="39"/>
    </w:p>
    <w:p w:rsidR="00D56F25" w:rsidRDefault="004F1A03" w:rsidP="00A50D49">
      <w:pPr>
        <w:spacing w:beforeLines="50" w:line="360" w:lineRule="auto"/>
        <w:ind w:firstLine="560"/>
        <w:rPr>
          <w:snapToGrid w:val="0"/>
          <w:kern w:val="0"/>
          <w:sz w:val="24"/>
          <w:szCs w:val="24"/>
        </w:rPr>
      </w:pPr>
      <w:r>
        <w:rPr>
          <w:snapToGrid w:val="0"/>
          <w:kern w:val="0"/>
          <w:sz w:val="24"/>
          <w:szCs w:val="24"/>
        </w:rPr>
        <w:t xml:space="preserve">5.1 </w:t>
      </w:r>
      <w:r>
        <w:rPr>
          <w:snapToGrid w:val="0"/>
          <w:kern w:val="0"/>
          <w:sz w:val="24"/>
          <w:szCs w:val="24"/>
        </w:rPr>
        <w:t>本次勘察、设计工程的内容及要求（具体详见可行性研究报告及勘察设计任务书）：</w:t>
      </w:r>
    </w:p>
    <w:p w:rsidR="00D56F25" w:rsidRDefault="004F1A03" w:rsidP="00A50D49">
      <w:pPr>
        <w:spacing w:beforeLines="50" w:line="360" w:lineRule="auto"/>
        <w:ind w:firstLine="560"/>
      </w:pPr>
      <w:r>
        <w:rPr>
          <w:sz w:val="24"/>
          <w:szCs w:val="24"/>
        </w:rPr>
        <w:t>（</w:t>
      </w:r>
      <w:r>
        <w:rPr>
          <w:sz w:val="24"/>
          <w:szCs w:val="24"/>
        </w:rPr>
        <w:t>1</w:t>
      </w:r>
      <w:r>
        <w:rPr>
          <w:sz w:val="24"/>
          <w:szCs w:val="24"/>
        </w:rPr>
        <w:t>）勘察部分：项目建设内容的工程岩土勘察（包括初步勘察、详细勘察）、超前钻工作以及对应达到方案设计（含深化设计）、规划设计、初步设计、施工图设计、施工等各阶段的勘察要求。勘察质量标准：须达到审查合格要求的勘察报告；勘察成果必须符合住建部颁布的现行有效的有关勘察规范、标准要求及满足初步设计、施工图设计及审图合格的要求。</w:t>
      </w:r>
    </w:p>
    <w:p w:rsidR="00D56F25" w:rsidRDefault="004F1A03" w:rsidP="00A50D49">
      <w:pPr>
        <w:spacing w:beforeLines="50" w:line="360" w:lineRule="auto"/>
        <w:ind w:firstLine="560"/>
        <w:rPr>
          <w:snapToGrid w:val="0"/>
          <w:kern w:val="0"/>
          <w:sz w:val="24"/>
          <w:szCs w:val="24"/>
        </w:rPr>
      </w:pPr>
      <w:r>
        <w:rPr>
          <w:snapToGrid w:val="0"/>
          <w:kern w:val="0"/>
          <w:sz w:val="24"/>
          <w:szCs w:val="24"/>
        </w:rPr>
        <w:lastRenderedPageBreak/>
        <w:t>（</w:t>
      </w:r>
      <w:r>
        <w:rPr>
          <w:snapToGrid w:val="0"/>
          <w:kern w:val="0"/>
          <w:sz w:val="24"/>
          <w:szCs w:val="24"/>
        </w:rPr>
        <w:t>2</w:t>
      </w:r>
      <w:r>
        <w:rPr>
          <w:snapToGrid w:val="0"/>
          <w:kern w:val="0"/>
          <w:sz w:val="24"/>
          <w:szCs w:val="24"/>
        </w:rPr>
        <w:t>）设计部分：设计范围为可行性研究报告内的所有内容，包括：各建筑全要素设计</w:t>
      </w:r>
      <w:r>
        <w:rPr>
          <w:kern w:val="0"/>
          <w:sz w:val="24"/>
        </w:rPr>
        <w:t>（包含初步设计深化、总平面及设计说明书、主要设备及材料、设计图纸及建筑、结构、建筑电气（含变配电）、给排水、</w:t>
      </w:r>
      <w:r>
        <w:rPr>
          <w:sz w:val="24"/>
          <w:szCs w:val="24"/>
          <w:shd w:val="clear" w:color="auto" w:fill="FFFFFF"/>
        </w:rPr>
        <w:t>暖通与</w:t>
      </w:r>
      <w:r>
        <w:rPr>
          <w:sz w:val="24"/>
          <w:szCs w:val="24"/>
          <w:shd w:val="clear" w:color="auto" w:fill="FFFFFF"/>
        </w:rPr>
        <w:t>空调</w:t>
      </w:r>
      <w:r>
        <w:rPr>
          <w:kern w:val="0"/>
          <w:sz w:val="24"/>
        </w:rPr>
        <w:t>、热能动力、环保、消防、抗震、防雷、</w:t>
      </w:r>
      <w:r>
        <w:rPr>
          <w:sz w:val="24"/>
          <w:szCs w:val="24"/>
        </w:rPr>
        <w:t>幕墙、燃气、绿色建筑、节能、海绵城市设计、热泵系统、强、弱电系统、智能化系统等涉及初步设计文件须提交的所有专项设计</w:t>
      </w:r>
      <w:r>
        <w:rPr>
          <w:kern w:val="0"/>
          <w:sz w:val="24"/>
        </w:rPr>
        <w:t>）</w:t>
      </w:r>
      <w:r>
        <w:rPr>
          <w:snapToGrid w:val="0"/>
          <w:kern w:val="0"/>
          <w:sz w:val="24"/>
          <w:szCs w:val="24"/>
        </w:rPr>
        <w:t>及红线范围内的室外配套工程（停车场、园林绿化、体育运动场地、道路、广场、围墙、外水、外电、燃气、室外各类管网等）所有建设内容，含方案设计及深化、初步设计（含概算）。本工程的建筑方案设计均需经招标人确认后方可进入下一阶段设计，初步设计（含概算）必须经招标人组织的专家评审会审批通过。</w:t>
      </w:r>
    </w:p>
    <w:p w:rsidR="00D56F25" w:rsidRDefault="004F1A03" w:rsidP="00A50D49">
      <w:pPr>
        <w:spacing w:beforeLines="50" w:line="400" w:lineRule="exact"/>
        <w:ind w:firstLineChars="200" w:firstLine="480"/>
        <w:rPr>
          <w:sz w:val="24"/>
          <w:szCs w:val="24"/>
        </w:rPr>
      </w:pPr>
      <w:r>
        <w:rPr>
          <w:sz w:val="24"/>
          <w:szCs w:val="24"/>
        </w:rPr>
        <w:t>若由于招标人或专家在评审审查过程中提出的设计修改或变更，中标人必须无条件进</w:t>
      </w:r>
      <w:r>
        <w:rPr>
          <w:sz w:val="24"/>
          <w:szCs w:val="24"/>
        </w:rPr>
        <w:t>行修改或优化设计，招标人不再支付由此而增加的设计费用。</w:t>
      </w:r>
    </w:p>
    <w:p w:rsidR="00D56F25" w:rsidRDefault="004F1A03" w:rsidP="00A50D49">
      <w:pPr>
        <w:spacing w:beforeLines="50" w:line="360" w:lineRule="auto"/>
        <w:ind w:firstLine="560"/>
        <w:rPr>
          <w:snapToGrid w:val="0"/>
          <w:kern w:val="0"/>
          <w:sz w:val="24"/>
          <w:szCs w:val="24"/>
        </w:rPr>
      </w:pPr>
      <w:r>
        <w:rPr>
          <w:snapToGrid w:val="0"/>
          <w:kern w:val="0"/>
          <w:sz w:val="24"/>
          <w:szCs w:val="24"/>
        </w:rPr>
        <w:t>（</w:t>
      </w:r>
      <w:r>
        <w:rPr>
          <w:snapToGrid w:val="0"/>
          <w:kern w:val="0"/>
          <w:sz w:val="24"/>
          <w:szCs w:val="24"/>
        </w:rPr>
        <w:t>3</w:t>
      </w:r>
      <w:r>
        <w:rPr>
          <w:snapToGrid w:val="0"/>
          <w:kern w:val="0"/>
          <w:sz w:val="24"/>
          <w:szCs w:val="24"/>
        </w:rPr>
        <w:t>）本工程设计要求的质量标准：符合《中小学校设计规范》</w:t>
      </w:r>
      <w:r>
        <w:rPr>
          <w:snapToGrid w:val="0"/>
          <w:kern w:val="0"/>
          <w:sz w:val="24"/>
          <w:szCs w:val="24"/>
        </w:rPr>
        <w:t>GB50099-2011</w:t>
      </w:r>
      <w:r>
        <w:rPr>
          <w:snapToGrid w:val="0"/>
          <w:kern w:val="0"/>
          <w:sz w:val="24"/>
          <w:szCs w:val="24"/>
        </w:rPr>
        <w:t>、《中等职业学校建设标准》建标</w:t>
      </w:r>
      <w:r>
        <w:rPr>
          <w:snapToGrid w:val="0"/>
          <w:kern w:val="0"/>
          <w:sz w:val="24"/>
          <w:szCs w:val="24"/>
        </w:rPr>
        <w:t>192-2018</w:t>
      </w:r>
      <w:r>
        <w:rPr>
          <w:snapToGrid w:val="0"/>
          <w:kern w:val="0"/>
          <w:sz w:val="24"/>
          <w:szCs w:val="24"/>
        </w:rPr>
        <w:t>、广东省教育厅关于印发《广东省义务教育标准化学校标准》的通知【粤教基〔</w:t>
      </w:r>
      <w:r>
        <w:rPr>
          <w:snapToGrid w:val="0"/>
          <w:kern w:val="0"/>
          <w:sz w:val="24"/>
          <w:szCs w:val="24"/>
        </w:rPr>
        <w:t>2013</w:t>
      </w:r>
      <w:r>
        <w:rPr>
          <w:snapToGrid w:val="0"/>
          <w:kern w:val="0"/>
          <w:sz w:val="24"/>
          <w:szCs w:val="24"/>
        </w:rPr>
        <w:t>〕</w:t>
      </w:r>
      <w:r>
        <w:rPr>
          <w:snapToGrid w:val="0"/>
          <w:kern w:val="0"/>
          <w:sz w:val="24"/>
          <w:szCs w:val="24"/>
        </w:rPr>
        <w:t>17</w:t>
      </w:r>
      <w:r>
        <w:rPr>
          <w:snapToGrid w:val="0"/>
          <w:kern w:val="0"/>
          <w:sz w:val="24"/>
          <w:szCs w:val="24"/>
        </w:rPr>
        <w:t>号】以及国家及地方现行有效的有关设计规范、标准、规定等。</w:t>
      </w:r>
      <w:r>
        <w:rPr>
          <w:sz w:val="24"/>
          <w:szCs w:val="24"/>
        </w:rPr>
        <w:t>设计文件深度要求必须满足《建筑工程设计文件编制深度规定》的要求，各专业还应该满足各专业工程设计文件编制深度规范或规定的要求。</w:t>
      </w:r>
    </w:p>
    <w:p w:rsidR="00D56F25" w:rsidRDefault="004F1A03" w:rsidP="00A50D49">
      <w:pPr>
        <w:spacing w:beforeLines="50" w:line="360" w:lineRule="auto"/>
        <w:ind w:firstLine="560"/>
        <w:rPr>
          <w:snapToGrid w:val="0"/>
          <w:kern w:val="0"/>
          <w:sz w:val="24"/>
          <w:szCs w:val="24"/>
        </w:rPr>
      </w:pPr>
      <w:r>
        <w:rPr>
          <w:snapToGrid w:val="0"/>
          <w:kern w:val="0"/>
          <w:sz w:val="24"/>
          <w:szCs w:val="24"/>
        </w:rPr>
        <w:t xml:space="preserve">5.2 </w:t>
      </w:r>
      <w:r>
        <w:rPr>
          <w:snapToGrid w:val="0"/>
          <w:kern w:val="0"/>
          <w:sz w:val="24"/>
          <w:szCs w:val="24"/>
        </w:rPr>
        <w:t>勘察设计承包内容：中标单位按合同约定的招标文件内容要求、法律法规及国家强制性标准要求提供完整的建筑方案设计、初步设计（含概算），初勘报告、详细勘察报告、超前钻勘察报告及建设期间的服务等内容。</w:t>
      </w:r>
    </w:p>
    <w:p w:rsidR="00D56F25" w:rsidRDefault="004F1A03" w:rsidP="00A50D49">
      <w:pPr>
        <w:spacing w:beforeLines="50" w:line="360" w:lineRule="auto"/>
        <w:ind w:firstLine="560"/>
        <w:rPr>
          <w:snapToGrid w:val="0"/>
          <w:kern w:val="0"/>
          <w:sz w:val="24"/>
          <w:szCs w:val="24"/>
        </w:rPr>
      </w:pPr>
      <w:r>
        <w:rPr>
          <w:snapToGrid w:val="0"/>
          <w:kern w:val="0"/>
          <w:sz w:val="24"/>
          <w:szCs w:val="24"/>
        </w:rPr>
        <w:t>初勘报告和建筑方案设计、各</w:t>
      </w:r>
      <w:r>
        <w:rPr>
          <w:snapToGrid w:val="0"/>
          <w:kern w:val="0"/>
          <w:sz w:val="24"/>
          <w:szCs w:val="24"/>
        </w:rPr>
        <w:t>8</w:t>
      </w:r>
      <w:r>
        <w:rPr>
          <w:snapToGrid w:val="0"/>
          <w:kern w:val="0"/>
          <w:sz w:val="24"/>
          <w:szCs w:val="24"/>
        </w:rPr>
        <w:t>套、超前钻勘察报告</w:t>
      </w:r>
      <w:r>
        <w:rPr>
          <w:snapToGrid w:val="0"/>
          <w:kern w:val="0"/>
          <w:sz w:val="24"/>
          <w:szCs w:val="24"/>
        </w:rPr>
        <w:t>6</w:t>
      </w:r>
      <w:r>
        <w:rPr>
          <w:snapToGrid w:val="0"/>
          <w:kern w:val="0"/>
          <w:sz w:val="24"/>
          <w:szCs w:val="24"/>
        </w:rPr>
        <w:t>套、初步设计（含概算）和详细勘察报告各</w:t>
      </w:r>
      <w:r>
        <w:rPr>
          <w:snapToGrid w:val="0"/>
          <w:kern w:val="0"/>
          <w:sz w:val="24"/>
          <w:szCs w:val="24"/>
        </w:rPr>
        <w:t>12</w:t>
      </w:r>
      <w:r>
        <w:rPr>
          <w:snapToGrid w:val="0"/>
          <w:kern w:val="0"/>
          <w:sz w:val="24"/>
          <w:szCs w:val="24"/>
        </w:rPr>
        <w:t>套。提供的所有资料均含电子版（含</w:t>
      </w:r>
      <w:r>
        <w:rPr>
          <w:snapToGrid w:val="0"/>
          <w:kern w:val="0"/>
          <w:sz w:val="24"/>
          <w:szCs w:val="24"/>
        </w:rPr>
        <w:t>CAD</w:t>
      </w:r>
      <w:r>
        <w:rPr>
          <w:snapToGrid w:val="0"/>
          <w:kern w:val="0"/>
          <w:sz w:val="24"/>
          <w:szCs w:val="24"/>
        </w:rPr>
        <w:t>及</w:t>
      </w:r>
      <w:r>
        <w:rPr>
          <w:snapToGrid w:val="0"/>
          <w:kern w:val="0"/>
          <w:sz w:val="24"/>
          <w:szCs w:val="24"/>
        </w:rPr>
        <w:t>PDF</w:t>
      </w:r>
      <w:r>
        <w:rPr>
          <w:snapToGrid w:val="0"/>
          <w:kern w:val="0"/>
          <w:sz w:val="24"/>
          <w:szCs w:val="24"/>
        </w:rPr>
        <w:t>格式）。</w:t>
      </w:r>
    </w:p>
    <w:p w:rsidR="00D56F25" w:rsidRDefault="004F1A03" w:rsidP="00A50D49">
      <w:pPr>
        <w:spacing w:beforeLines="50" w:line="360" w:lineRule="auto"/>
        <w:ind w:firstLine="560"/>
        <w:rPr>
          <w:sz w:val="24"/>
          <w:szCs w:val="24"/>
        </w:rPr>
      </w:pPr>
      <w:r>
        <w:rPr>
          <w:snapToGrid w:val="0"/>
          <w:kern w:val="0"/>
          <w:sz w:val="24"/>
          <w:szCs w:val="24"/>
        </w:rPr>
        <w:t xml:space="preserve">5.3 </w:t>
      </w:r>
      <w:r>
        <w:rPr>
          <w:snapToGrid w:val="0"/>
          <w:kern w:val="0"/>
          <w:sz w:val="24"/>
          <w:szCs w:val="24"/>
        </w:rPr>
        <w:t>设计人要按照批准的设计任务书、投资估算、批准的可研报告等前期资料完成初步设计成果文件以达到控制施工图设计及施工图预算，即限额设计。设计人要对设计文件出现的遗漏或错误负</w:t>
      </w:r>
      <w:r>
        <w:rPr>
          <w:snapToGrid w:val="0"/>
          <w:kern w:val="0"/>
          <w:sz w:val="24"/>
          <w:szCs w:val="24"/>
        </w:rPr>
        <w:t>责修改或补充及优化设计，直到满足要求。</w:t>
      </w:r>
    </w:p>
    <w:p w:rsidR="00D56F25" w:rsidRDefault="004F1A03" w:rsidP="00A50D49">
      <w:pPr>
        <w:spacing w:beforeLines="50" w:line="360" w:lineRule="auto"/>
        <w:ind w:firstLineChars="200" w:firstLine="480"/>
        <w:rPr>
          <w:sz w:val="24"/>
          <w:szCs w:val="24"/>
        </w:rPr>
      </w:pPr>
      <w:r>
        <w:rPr>
          <w:sz w:val="24"/>
          <w:szCs w:val="24"/>
        </w:rPr>
        <w:t>5.</w:t>
      </w:r>
      <w:r>
        <w:rPr>
          <w:rFonts w:hint="eastAsia"/>
          <w:sz w:val="24"/>
          <w:szCs w:val="24"/>
        </w:rPr>
        <w:t>4</w:t>
      </w:r>
      <w:r>
        <w:rPr>
          <w:sz w:val="24"/>
          <w:szCs w:val="24"/>
        </w:rPr>
        <w:t xml:space="preserve"> </w:t>
      </w:r>
      <w:r>
        <w:rPr>
          <w:sz w:val="24"/>
          <w:szCs w:val="24"/>
        </w:rPr>
        <w:t>限额设计要求</w:t>
      </w:r>
    </w:p>
    <w:p w:rsidR="00D56F25" w:rsidRDefault="004F1A03" w:rsidP="00A50D49">
      <w:pPr>
        <w:spacing w:beforeLines="50" w:line="360" w:lineRule="auto"/>
        <w:ind w:firstLineChars="200" w:firstLine="480"/>
        <w:rPr>
          <w:sz w:val="24"/>
          <w:szCs w:val="24"/>
        </w:rPr>
      </w:pPr>
      <w:r>
        <w:rPr>
          <w:sz w:val="24"/>
          <w:szCs w:val="24"/>
        </w:rPr>
        <w:t>5.</w:t>
      </w:r>
      <w:r>
        <w:rPr>
          <w:rFonts w:hint="eastAsia"/>
          <w:sz w:val="24"/>
          <w:szCs w:val="24"/>
        </w:rPr>
        <w:t>4</w:t>
      </w:r>
      <w:r>
        <w:rPr>
          <w:sz w:val="24"/>
          <w:szCs w:val="24"/>
        </w:rPr>
        <w:t xml:space="preserve">.1 </w:t>
      </w:r>
      <w:r>
        <w:rPr>
          <w:sz w:val="24"/>
          <w:szCs w:val="24"/>
        </w:rPr>
        <w:t>初步设计概算不得超过经批准的可行性研究报告总投资且概算中的建安工程费不</w:t>
      </w:r>
      <w:r>
        <w:rPr>
          <w:sz w:val="24"/>
          <w:szCs w:val="24"/>
        </w:rPr>
        <w:lastRenderedPageBreak/>
        <w:t>得超过投资估算中的建安工程费。在保证设计质量的前提下，设计人应按投资限额进行设计，严格控制设计变更，确保工程概算不突破限额目标。如超过则必须进行方案修改，并承诺该修改不改变有关设计和规划的原则、内容与要求，不改变原方案设计的构思，不降低使用功能与设计质量标准，无条件进行优化设计且不计取任何费用，直至不超过投资估算限额为止。</w:t>
      </w:r>
    </w:p>
    <w:p w:rsidR="00D56F25" w:rsidRDefault="004F1A03" w:rsidP="00A50D49">
      <w:pPr>
        <w:spacing w:beforeLines="50" w:line="360" w:lineRule="auto"/>
        <w:ind w:firstLineChars="200" w:firstLine="480"/>
        <w:rPr>
          <w:sz w:val="24"/>
          <w:szCs w:val="24"/>
        </w:rPr>
      </w:pPr>
      <w:r>
        <w:rPr>
          <w:sz w:val="24"/>
          <w:szCs w:val="24"/>
        </w:rPr>
        <w:t>5.</w:t>
      </w:r>
      <w:r>
        <w:rPr>
          <w:rFonts w:hint="eastAsia"/>
          <w:sz w:val="24"/>
          <w:szCs w:val="24"/>
        </w:rPr>
        <w:t>4</w:t>
      </w:r>
      <w:r>
        <w:rPr>
          <w:sz w:val="24"/>
          <w:szCs w:val="24"/>
        </w:rPr>
        <w:t>.2</w:t>
      </w:r>
      <w:r>
        <w:rPr>
          <w:sz w:val="24"/>
          <w:szCs w:val="24"/>
        </w:rPr>
        <w:t>承包人在提交初步设计文件时必须同时提交概算。概算作为承包人自我核算是否符合限额设计要求的依据。若超过限额设计的规定时，承包人必须无条件对初步设计进行修改，直至满足限额设计要求，不另行增加设计费。</w:t>
      </w:r>
    </w:p>
    <w:p w:rsidR="00D56F25" w:rsidRDefault="004F1A03" w:rsidP="00A50D49">
      <w:pPr>
        <w:spacing w:beforeLines="50" w:line="360" w:lineRule="auto"/>
        <w:ind w:firstLineChars="200" w:firstLine="480"/>
        <w:rPr>
          <w:sz w:val="24"/>
          <w:szCs w:val="24"/>
        </w:rPr>
      </w:pPr>
      <w:r>
        <w:rPr>
          <w:sz w:val="24"/>
          <w:szCs w:val="24"/>
        </w:rPr>
        <w:t>5.</w:t>
      </w:r>
      <w:r>
        <w:rPr>
          <w:rFonts w:hint="eastAsia"/>
          <w:sz w:val="24"/>
          <w:szCs w:val="24"/>
        </w:rPr>
        <w:t>5</w:t>
      </w:r>
      <w:r>
        <w:rPr>
          <w:sz w:val="24"/>
          <w:szCs w:val="24"/>
        </w:rPr>
        <w:t xml:space="preserve"> </w:t>
      </w:r>
      <w:r>
        <w:rPr>
          <w:sz w:val="24"/>
          <w:szCs w:val="24"/>
        </w:rPr>
        <w:t>设计时需要考虑与周边地块的开发相结合及相关规划方案的要求进行设计。</w:t>
      </w:r>
    </w:p>
    <w:p w:rsidR="00D56F25" w:rsidRDefault="004F1A03">
      <w:pPr>
        <w:spacing w:line="480" w:lineRule="auto"/>
        <w:ind w:firstLineChars="200" w:firstLine="480"/>
        <w:rPr>
          <w:sz w:val="24"/>
          <w:szCs w:val="24"/>
        </w:rPr>
      </w:pPr>
      <w:r>
        <w:rPr>
          <w:sz w:val="24"/>
          <w:szCs w:val="24"/>
        </w:rPr>
        <w:t>5.</w:t>
      </w:r>
      <w:r>
        <w:rPr>
          <w:rFonts w:hint="eastAsia"/>
          <w:sz w:val="24"/>
          <w:szCs w:val="24"/>
        </w:rPr>
        <w:t>6</w:t>
      </w:r>
      <w:r>
        <w:rPr>
          <w:sz w:val="24"/>
          <w:szCs w:val="24"/>
        </w:rPr>
        <w:t xml:space="preserve"> </w:t>
      </w:r>
      <w:r>
        <w:rPr>
          <w:sz w:val="24"/>
          <w:szCs w:val="24"/>
        </w:rPr>
        <w:t>凡参加本次招标的投标人被视为已充分认识和理解了任何与本工程有关的影响事项和困难等情况。</w:t>
      </w:r>
    </w:p>
    <w:p w:rsidR="00D56F25" w:rsidRDefault="004F1A03">
      <w:pPr>
        <w:spacing w:line="480" w:lineRule="auto"/>
        <w:ind w:firstLineChars="200" w:firstLine="482"/>
        <w:rPr>
          <w:b/>
          <w:bCs/>
          <w:sz w:val="24"/>
          <w:szCs w:val="24"/>
          <w:u w:val="single"/>
          <w:lang w:val="zh-CN"/>
        </w:rPr>
      </w:pPr>
      <w:r>
        <w:rPr>
          <w:b/>
          <w:bCs/>
          <w:sz w:val="24"/>
          <w:szCs w:val="24"/>
          <w:u w:val="single"/>
        </w:rPr>
        <w:t>（注：上述招标内容具体参见勘察设计任务书，同时招标人在实施过程中可根据实际情况对工程规模、任务内容等进行合理、适当调整。）</w:t>
      </w:r>
    </w:p>
    <w:p w:rsidR="00D56F25" w:rsidRDefault="004F1A03">
      <w:pPr>
        <w:pStyle w:val="2NewNew"/>
        <w:keepNext/>
        <w:keepLines/>
        <w:spacing w:line="480" w:lineRule="auto"/>
        <w:ind w:firstLine="480"/>
        <w:jc w:val="both"/>
        <w:rPr>
          <w:rFonts w:ascii="Times New Roman"/>
          <w:b/>
          <w:kern w:val="2"/>
        </w:rPr>
      </w:pPr>
      <w:bookmarkStart w:id="40" w:name="_Toc7567"/>
      <w:bookmarkStart w:id="41" w:name="_Toc8025"/>
      <w:r>
        <w:rPr>
          <w:rFonts w:ascii="Times New Roman"/>
          <w:b/>
          <w:kern w:val="2"/>
        </w:rPr>
        <w:t>6</w:t>
      </w:r>
      <w:bookmarkEnd w:id="40"/>
      <w:r>
        <w:rPr>
          <w:rFonts w:ascii="Times New Roman"/>
          <w:b/>
          <w:kern w:val="2"/>
        </w:rPr>
        <w:t>.</w:t>
      </w:r>
      <w:r>
        <w:rPr>
          <w:rFonts w:ascii="Times New Roman"/>
          <w:b/>
          <w:kern w:val="2"/>
        </w:rPr>
        <w:t>现场踏勘</w:t>
      </w:r>
      <w:bookmarkEnd w:id="41"/>
    </w:p>
    <w:p w:rsidR="00D56F25" w:rsidRDefault="004F1A03">
      <w:pPr>
        <w:spacing w:line="480" w:lineRule="auto"/>
        <w:ind w:firstLineChars="200" w:firstLine="482"/>
        <w:rPr>
          <w:sz w:val="24"/>
          <w:szCs w:val="24"/>
        </w:rPr>
      </w:pPr>
      <w:r>
        <w:rPr>
          <w:b/>
          <w:bCs/>
          <w:sz w:val="24"/>
          <w:szCs w:val="24"/>
        </w:rPr>
        <w:t>6</w:t>
      </w:r>
      <w:r>
        <w:rPr>
          <w:b/>
          <w:bCs/>
          <w:sz w:val="24"/>
          <w:szCs w:val="24"/>
        </w:rPr>
        <w:t xml:space="preserve">.1 </w:t>
      </w:r>
      <w:r>
        <w:rPr>
          <w:sz w:val="24"/>
          <w:szCs w:val="24"/>
        </w:rPr>
        <w:t>招标人不集中现场踏勘。投标人需要了解现场情况的，可自行进行现场踏勘。</w:t>
      </w:r>
    </w:p>
    <w:p w:rsidR="00D56F25" w:rsidRDefault="004F1A03">
      <w:pPr>
        <w:spacing w:line="480" w:lineRule="auto"/>
        <w:ind w:firstLineChars="200" w:firstLine="482"/>
        <w:rPr>
          <w:sz w:val="24"/>
          <w:szCs w:val="24"/>
        </w:rPr>
      </w:pPr>
      <w:r>
        <w:rPr>
          <w:b/>
          <w:bCs/>
          <w:sz w:val="24"/>
          <w:szCs w:val="24"/>
        </w:rPr>
        <w:t xml:space="preserve">6.2 </w:t>
      </w:r>
      <w:r>
        <w:rPr>
          <w:sz w:val="24"/>
          <w:szCs w:val="24"/>
        </w:rPr>
        <w:t>在现场踏勘过程中，投标人应确保自身安全，投标人如果发生人身伤亡、财物或其他损失，法律法规有规定的按有关规定处理，没有规定的由投标人自行负责。</w:t>
      </w:r>
    </w:p>
    <w:p w:rsidR="00D56F25" w:rsidRDefault="004F1A03">
      <w:pPr>
        <w:spacing w:line="480" w:lineRule="auto"/>
        <w:ind w:firstLineChars="200" w:firstLine="482"/>
        <w:rPr>
          <w:sz w:val="24"/>
          <w:szCs w:val="24"/>
        </w:rPr>
      </w:pPr>
      <w:r>
        <w:rPr>
          <w:b/>
          <w:bCs/>
          <w:sz w:val="24"/>
          <w:szCs w:val="24"/>
        </w:rPr>
        <w:t xml:space="preserve">6.3 </w:t>
      </w:r>
      <w:r>
        <w:rPr>
          <w:sz w:val="24"/>
          <w:szCs w:val="24"/>
        </w:rPr>
        <w:t>现场踏勘期间的交通、食宿由投标人自行安排，费用自理。</w:t>
      </w:r>
    </w:p>
    <w:p w:rsidR="00D56F25" w:rsidRDefault="004F1A03">
      <w:pPr>
        <w:pStyle w:val="2NewNew"/>
        <w:keepNext/>
        <w:keepLines/>
        <w:spacing w:line="480" w:lineRule="auto"/>
        <w:ind w:firstLine="480"/>
        <w:jc w:val="both"/>
        <w:rPr>
          <w:rFonts w:ascii="Times New Roman"/>
          <w:b/>
          <w:kern w:val="2"/>
        </w:rPr>
      </w:pPr>
      <w:bookmarkStart w:id="42" w:name="_Toc6699"/>
      <w:bookmarkStart w:id="43" w:name="_Toc24278"/>
      <w:r>
        <w:rPr>
          <w:rFonts w:ascii="Times New Roman"/>
          <w:b/>
          <w:kern w:val="2"/>
        </w:rPr>
        <w:t>7.</w:t>
      </w:r>
      <w:r>
        <w:rPr>
          <w:rFonts w:ascii="Times New Roman"/>
          <w:b/>
          <w:kern w:val="2"/>
        </w:rPr>
        <w:t>招标答疑</w:t>
      </w:r>
      <w:bookmarkStart w:id="44" w:name="_Hlt74496410"/>
      <w:bookmarkEnd w:id="42"/>
      <w:bookmarkEnd w:id="43"/>
      <w:bookmarkEnd w:id="44"/>
    </w:p>
    <w:p w:rsidR="00D56F25" w:rsidRDefault="004F1A03">
      <w:pPr>
        <w:spacing w:line="480" w:lineRule="auto"/>
        <w:ind w:firstLineChars="200" w:firstLine="482"/>
        <w:rPr>
          <w:sz w:val="24"/>
          <w:szCs w:val="24"/>
        </w:rPr>
      </w:pPr>
      <w:r>
        <w:rPr>
          <w:b/>
          <w:bCs/>
          <w:sz w:val="24"/>
          <w:szCs w:val="24"/>
        </w:rPr>
        <w:t xml:space="preserve">7.1 </w:t>
      </w:r>
      <w:r>
        <w:rPr>
          <w:sz w:val="24"/>
          <w:szCs w:val="24"/>
        </w:rPr>
        <w:t>招标人及招标代理机构不集中组织答疑，实行网上答疑。投标人对招标事宜的质疑以不署名的形式登录广东省公共资源交易平台（韶关市）（</w:t>
      </w:r>
      <w:r>
        <w:rPr>
          <w:sz w:val="24"/>
          <w:szCs w:val="24"/>
        </w:rPr>
        <w:t>https://ygp.gdzwfw.gov.cn/ggzy-portal/#</w:t>
      </w:r>
      <w:r>
        <w:rPr>
          <w:sz w:val="24"/>
          <w:szCs w:val="24"/>
        </w:rPr>
        <w:t>/440200/index</w:t>
      </w:r>
      <w:r>
        <w:rPr>
          <w:sz w:val="24"/>
          <w:szCs w:val="24"/>
        </w:rPr>
        <w:t>）或韶关市公共资源交易一体化平台（</w:t>
      </w:r>
      <w:r>
        <w:rPr>
          <w:sz w:val="24"/>
          <w:szCs w:val="24"/>
        </w:rPr>
        <w:t>http://portal.ythpt.sg.gov.cn</w:t>
      </w:r>
      <w:r>
        <w:rPr>
          <w:sz w:val="24"/>
          <w:szCs w:val="24"/>
        </w:rPr>
        <w:t>），进入建设工程交易系统提出招标质疑，截标前</w:t>
      </w:r>
      <w:r>
        <w:rPr>
          <w:sz w:val="24"/>
          <w:szCs w:val="24"/>
        </w:rPr>
        <w:t>10</w:t>
      </w:r>
      <w:r>
        <w:rPr>
          <w:sz w:val="24"/>
          <w:szCs w:val="24"/>
        </w:rPr>
        <w:t>日停止质疑。招标人应当自收到异议之日起</w:t>
      </w:r>
      <w:r>
        <w:rPr>
          <w:sz w:val="24"/>
          <w:szCs w:val="24"/>
        </w:rPr>
        <w:t>3</w:t>
      </w:r>
      <w:r>
        <w:rPr>
          <w:sz w:val="24"/>
          <w:szCs w:val="24"/>
        </w:rPr>
        <w:t>日内做出答复，并形成答疑书（或补充通知）报相关行政主管部门备案后在获取招标文件网站上发布。答疑书（或补充通知）作为招标文件的补充，是招标文件的组成部分，在网上向所有投标人公开。</w:t>
      </w:r>
    </w:p>
    <w:p w:rsidR="00D56F25" w:rsidRDefault="004F1A03">
      <w:pPr>
        <w:spacing w:line="480" w:lineRule="auto"/>
        <w:ind w:firstLineChars="200" w:firstLine="482"/>
        <w:rPr>
          <w:sz w:val="24"/>
          <w:szCs w:val="24"/>
        </w:rPr>
      </w:pPr>
      <w:r>
        <w:rPr>
          <w:b/>
          <w:bCs/>
          <w:sz w:val="24"/>
          <w:szCs w:val="24"/>
        </w:rPr>
        <w:t xml:space="preserve">7.2 </w:t>
      </w:r>
      <w:r>
        <w:rPr>
          <w:sz w:val="24"/>
          <w:szCs w:val="24"/>
        </w:rPr>
        <w:t>若由于投标人自身原因未及时获得答疑书（或补充通知），由此发生的任何责任由</w:t>
      </w:r>
      <w:r>
        <w:rPr>
          <w:sz w:val="24"/>
          <w:szCs w:val="24"/>
        </w:rPr>
        <w:lastRenderedPageBreak/>
        <w:t>投标人自行承担。</w:t>
      </w:r>
    </w:p>
    <w:p w:rsidR="00D56F25" w:rsidRDefault="004F1A03">
      <w:pPr>
        <w:spacing w:line="480" w:lineRule="auto"/>
        <w:ind w:firstLineChars="200" w:firstLine="482"/>
        <w:rPr>
          <w:sz w:val="24"/>
          <w:szCs w:val="24"/>
        </w:rPr>
      </w:pPr>
      <w:r>
        <w:rPr>
          <w:b/>
          <w:bCs/>
          <w:sz w:val="24"/>
          <w:szCs w:val="24"/>
        </w:rPr>
        <w:t>7.3</w:t>
      </w:r>
      <w:r>
        <w:rPr>
          <w:sz w:val="24"/>
          <w:szCs w:val="24"/>
        </w:rPr>
        <w:t xml:space="preserve"> </w:t>
      </w:r>
      <w:r>
        <w:rPr>
          <w:sz w:val="24"/>
          <w:szCs w:val="24"/>
        </w:rPr>
        <w:t>答疑书（或补充通知）对</w:t>
      </w:r>
      <w:r>
        <w:rPr>
          <w:sz w:val="24"/>
          <w:szCs w:val="24"/>
        </w:rPr>
        <w:t>招标文件的修改或补充内容作为招标文件的组成部分，具有约束作用。招标文件的澄清、修改、补充等内容均以答疑书（或补充通知）中明确的内容为准。当招标文件、招标文件的澄清、修改、补充等文件在同一内容的表述上不一致时，以最后发出的答疑书（或补充通知）为准。</w:t>
      </w:r>
    </w:p>
    <w:p w:rsidR="00D56F25" w:rsidRDefault="004F1A03">
      <w:pPr>
        <w:spacing w:line="480" w:lineRule="auto"/>
        <w:ind w:firstLineChars="200" w:firstLine="482"/>
        <w:rPr>
          <w:sz w:val="24"/>
          <w:szCs w:val="24"/>
        </w:rPr>
      </w:pPr>
      <w:r>
        <w:rPr>
          <w:b/>
          <w:bCs/>
          <w:sz w:val="24"/>
          <w:szCs w:val="24"/>
        </w:rPr>
        <w:t xml:space="preserve">7.4 </w:t>
      </w:r>
      <w:r>
        <w:rPr>
          <w:sz w:val="24"/>
          <w:szCs w:val="24"/>
        </w:rPr>
        <w:t>投标人在规定的时间内未对招标文件提出澄清或疑问的，招标人将视其为无异议。对招标文件中描述有歧意或前后不一致的地方，评标委员会有权进行评判，但对同一条款的评判应适用于每个投标人。</w:t>
      </w:r>
    </w:p>
    <w:p w:rsidR="00D56F25" w:rsidRDefault="004F1A03">
      <w:pPr>
        <w:spacing w:line="480" w:lineRule="auto"/>
        <w:ind w:firstLineChars="200" w:firstLine="482"/>
        <w:rPr>
          <w:sz w:val="24"/>
          <w:szCs w:val="24"/>
        </w:rPr>
      </w:pPr>
      <w:r>
        <w:rPr>
          <w:b/>
          <w:bCs/>
          <w:sz w:val="24"/>
          <w:szCs w:val="24"/>
        </w:rPr>
        <w:t xml:space="preserve">7.5 </w:t>
      </w:r>
      <w:r>
        <w:rPr>
          <w:sz w:val="24"/>
          <w:szCs w:val="24"/>
        </w:rPr>
        <w:t>招标人向投标人提供的资料和数据，是招标人现有的能使投标人利用的资料。投</w:t>
      </w:r>
      <w:r>
        <w:rPr>
          <w:sz w:val="24"/>
          <w:szCs w:val="24"/>
        </w:rPr>
        <w:t>标人对招标人提供的招标文件所作出的推论、解释和结论，招标人概不负责；投标人由于对招标文件的任何推论和误解以及招标人对有关问题的口头解释所造成的后果，均由投标人自行负责。</w:t>
      </w:r>
    </w:p>
    <w:p w:rsidR="00D56F25" w:rsidRDefault="004F1A03">
      <w:pPr>
        <w:pStyle w:val="2NewNew"/>
        <w:keepNext/>
        <w:keepLines/>
        <w:spacing w:line="480" w:lineRule="auto"/>
        <w:ind w:firstLine="480"/>
        <w:jc w:val="both"/>
        <w:rPr>
          <w:rFonts w:ascii="Times New Roman"/>
          <w:b/>
          <w:kern w:val="2"/>
          <w:szCs w:val="24"/>
        </w:rPr>
      </w:pPr>
      <w:bookmarkStart w:id="45" w:name="_Hlt92513715"/>
      <w:bookmarkStart w:id="46" w:name="_Hlt69699188"/>
      <w:bookmarkStart w:id="47" w:name="_Hlt92513711"/>
      <w:bookmarkStart w:id="48" w:name="_Toc10659"/>
      <w:bookmarkEnd w:id="45"/>
      <w:bookmarkEnd w:id="46"/>
      <w:bookmarkEnd w:id="47"/>
      <w:r>
        <w:rPr>
          <w:rFonts w:ascii="Times New Roman"/>
          <w:b/>
          <w:kern w:val="2"/>
          <w:szCs w:val="24"/>
        </w:rPr>
        <w:t>8.</w:t>
      </w:r>
      <w:r>
        <w:rPr>
          <w:rFonts w:ascii="Times New Roman"/>
          <w:b/>
          <w:kern w:val="2"/>
          <w:szCs w:val="24"/>
        </w:rPr>
        <w:t>最高投标限价的确定及投标报价的约定</w:t>
      </w:r>
      <w:bookmarkEnd w:id="48"/>
    </w:p>
    <w:p w:rsidR="00D56F25" w:rsidRDefault="004F1A03">
      <w:pPr>
        <w:spacing w:line="480" w:lineRule="auto"/>
        <w:ind w:firstLineChars="200" w:firstLine="482"/>
        <w:rPr>
          <w:sz w:val="24"/>
          <w:szCs w:val="24"/>
        </w:rPr>
      </w:pPr>
      <w:r>
        <w:rPr>
          <w:b/>
          <w:bCs/>
          <w:sz w:val="24"/>
          <w:szCs w:val="24"/>
        </w:rPr>
        <w:t xml:space="preserve">8.1 </w:t>
      </w:r>
      <w:r>
        <w:rPr>
          <w:b/>
          <w:bCs/>
          <w:sz w:val="24"/>
          <w:szCs w:val="24"/>
        </w:rPr>
        <w:t>最高投标限价的确定</w:t>
      </w:r>
    </w:p>
    <w:p w:rsidR="00D56F25" w:rsidRDefault="004F1A03">
      <w:pPr>
        <w:spacing w:line="480" w:lineRule="auto"/>
        <w:ind w:firstLineChars="200" w:firstLine="480"/>
        <w:rPr>
          <w:rFonts w:ascii="宋体" w:hAnsi="宋体" w:cs="宋体"/>
          <w:sz w:val="24"/>
          <w:szCs w:val="24"/>
        </w:rPr>
      </w:pPr>
      <w:r>
        <w:rPr>
          <w:rFonts w:ascii="宋体" w:hAnsi="宋体" w:cs="宋体" w:hint="eastAsia"/>
          <w:sz w:val="24"/>
          <w:szCs w:val="24"/>
        </w:rPr>
        <w:t>经研究确定，</w:t>
      </w:r>
      <w:r>
        <w:rPr>
          <w:rFonts w:ascii="宋体" w:hAnsi="宋体" w:cs="宋体" w:hint="eastAsia"/>
          <w:sz w:val="24"/>
          <w:szCs w:val="24"/>
        </w:rPr>
        <w:t>本次</w:t>
      </w:r>
      <w:r>
        <w:rPr>
          <w:rFonts w:ascii="宋体" w:hAnsi="宋体" w:cs="宋体" w:hint="eastAsia"/>
          <w:sz w:val="24"/>
          <w:szCs w:val="24"/>
        </w:rPr>
        <w:t>招标最高投标限价为：</w:t>
      </w:r>
      <w:r>
        <w:rPr>
          <w:rFonts w:ascii="宋体" w:hAnsi="宋体" w:cs="宋体" w:hint="eastAsia"/>
          <w:sz w:val="24"/>
          <w:szCs w:val="24"/>
          <w:u w:val="single"/>
        </w:rPr>
        <w:t>人民币</w:t>
      </w:r>
      <w:r>
        <w:rPr>
          <w:rFonts w:ascii="宋体" w:hAnsi="宋体" w:cs="宋体" w:hint="eastAsia"/>
          <w:sz w:val="24"/>
          <w:szCs w:val="24"/>
          <w:u w:val="single"/>
        </w:rPr>
        <w:t>叁佰柒拾壹万玖仟玖佰伍拾肆</w:t>
      </w:r>
      <w:r>
        <w:rPr>
          <w:rFonts w:ascii="宋体" w:hAnsi="宋体" w:cs="宋体" w:hint="eastAsia"/>
          <w:sz w:val="24"/>
          <w:szCs w:val="24"/>
          <w:u w:val="single"/>
        </w:rPr>
        <w:t>元整（</w:t>
      </w:r>
      <w:r>
        <w:rPr>
          <w:rFonts w:ascii="宋体" w:hAnsi="宋体" w:cs="宋体" w:hint="eastAsia"/>
          <w:sz w:val="24"/>
          <w:szCs w:val="24"/>
          <w:u w:val="single"/>
        </w:rPr>
        <w:t>¥</w:t>
      </w:r>
      <w:r>
        <w:rPr>
          <w:rFonts w:ascii="宋体" w:hAnsi="宋体" w:cs="宋体" w:hint="eastAsia"/>
          <w:sz w:val="24"/>
          <w:szCs w:val="24"/>
          <w:u w:val="single"/>
        </w:rPr>
        <w:t>3719954.00</w:t>
      </w:r>
      <w:r>
        <w:rPr>
          <w:rFonts w:ascii="宋体" w:hAnsi="宋体" w:cs="宋体" w:hint="eastAsia"/>
          <w:sz w:val="24"/>
          <w:szCs w:val="24"/>
          <w:u w:val="single"/>
        </w:rPr>
        <w:t>元）</w:t>
      </w:r>
      <w:r>
        <w:rPr>
          <w:rFonts w:ascii="宋体" w:hAnsi="宋体" w:cs="宋体" w:hint="eastAsia"/>
          <w:sz w:val="24"/>
          <w:szCs w:val="24"/>
        </w:rPr>
        <w:t>。具体详见下表：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1067"/>
        <w:gridCol w:w="1534"/>
        <w:gridCol w:w="1620"/>
        <w:gridCol w:w="1764"/>
        <w:gridCol w:w="1392"/>
        <w:gridCol w:w="1963"/>
      </w:tblGrid>
      <w:tr w:rsidR="00D56F25">
        <w:trPr>
          <w:trHeight w:val="969"/>
          <w:jc w:val="center"/>
        </w:trPr>
        <w:tc>
          <w:tcPr>
            <w:tcW w:w="261" w:type="pct"/>
            <w:shd w:val="clear" w:color="auto" w:fill="auto"/>
            <w:vAlign w:val="center"/>
          </w:tcPr>
          <w:p w:rsidR="00D56F25" w:rsidRDefault="004F1A03">
            <w:pPr>
              <w:spacing w:line="340" w:lineRule="exact"/>
              <w:jc w:val="center"/>
              <w:rPr>
                <w:rFonts w:ascii="宋体" w:hAnsi="宋体" w:cs="宋体"/>
                <w:szCs w:val="21"/>
              </w:rPr>
            </w:pPr>
            <w:r>
              <w:rPr>
                <w:rFonts w:hint="eastAsia"/>
                <w:szCs w:val="21"/>
              </w:rPr>
              <w:t>序号</w:t>
            </w:r>
          </w:p>
        </w:tc>
        <w:tc>
          <w:tcPr>
            <w:tcW w:w="1319" w:type="pct"/>
            <w:gridSpan w:val="2"/>
            <w:shd w:val="clear" w:color="auto" w:fill="auto"/>
            <w:vAlign w:val="center"/>
          </w:tcPr>
          <w:p w:rsidR="00D56F25" w:rsidRDefault="004F1A03">
            <w:pPr>
              <w:spacing w:line="340" w:lineRule="exact"/>
              <w:jc w:val="center"/>
              <w:rPr>
                <w:szCs w:val="21"/>
              </w:rPr>
            </w:pPr>
            <w:r>
              <w:rPr>
                <w:rFonts w:hint="eastAsia"/>
                <w:szCs w:val="21"/>
              </w:rPr>
              <w:t>项目名称</w:t>
            </w:r>
          </w:p>
        </w:tc>
        <w:tc>
          <w:tcPr>
            <w:tcW w:w="822" w:type="pct"/>
            <w:shd w:val="clear" w:color="auto" w:fill="auto"/>
            <w:vAlign w:val="center"/>
          </w:tcPr>
          <w:p w:rsidR="00D56F25" w:rsidRDefault="004F1A03">
            <w:pPr>
              <w:spacing w:line="340" w:lineRule="exact"/>
              <w:jc w:val="center"/>
              <w:rPr>
                <w:szCs w:val="21"/>
              </w:rPr>
            </w:pPr>
            <w:r>
              <w:rPr>
                <w:rFonts w:hint="eastAsia"/>
                <w:szCs w:val="21"/>
              </w:rPr>
              <w:t>报价基数</w:t>
            </w:r>
          </w:p>
          <w:p w:rsidR="00D56F25" w:rsidRDefault="00D56F25">
            <w:pPr>
              <w:spacing w:line="340" w:lineRule="exact"/>
              <w:jc w:val="center"/>
              <w:rPr>
                <w:szCs w:val="21"/>
              </w:rPr>
            </w:pPr>
          </w:p>
        </w:tc>
        <w:tc>
          <w:tcPr>
            <w:tcW w:w="893" w:type="pct"/>
            <w:shd w:val="clear" w:color="auto" w:fill="auto"/>
            <w:vAlign w:val="center"/>
          </w:tcPr>
          <w:p w:rsidR="00D56F25" w:rsidRDefault="004F1A03">
            <w:pPr>
              <w:spacing w:line="340" w:lineRule="exact"/>
              <w:jc w:val="center"/>
              <w:rPr>
                <w:rFonts w:ascii="宋体" w:hAnsi="宋体" w:cs="宋体"/>
                <w:szCs w:val="21"/>
              </w:rPr>
            </w:pPr>
            <w:r>
              <w:rPr>
                <w:rFonts w:hint="eastAsia"/>
                <w:szCs w:val="21"/>
              </w:rPr>
              <w:t>综合单价</w:t>
            </w:r>
          </w:p>
          <w:p w:rsidR="00D56F25" w:rsidRDefault="004F1A03">
            <w:pPr>
              <w:spacing w:line="340" w:lineRule="exact"/>
              <w:jc w:val="center"/>
              <w:rPr>
                <w:rFonts w:ascii="宋体" w:hAnsi="宋体" w:cs="宋体"/>
                <w:szCs w:val="21"/>
              </w:rPr>
            </w:pPr>
            <w:r>
              <w:rPr>
                <w:rFonts w:hint="eastAsia"/>
                <w:szCs w:val="21"/>
              </w:rPr>
              <w:t>/</w:t>
            </w:r>
            <w:r>
              <w:rPr>
                <w:rFonts w:hint="eastAsia"/>
                <w:szCs w:val="21"/>
              </w:rPr>
              <w:t>报价费率上限</w:t>
            </w:r>
          </w:p>
        </w:tc>
        <w:tc>
          <w:tcPr>
            <w:tcW w:w="706" w:type="pct"/>
            <w:shd w:val="clear" w:color="auto" w:fill="auto"/>
            <w:vAlign w:val="center"/>
          </w:tcPr>
          <w:p w:rsidR="00D56F25" w:rsidRDefault="004F1A03">
            <w:pPr>
              <w:spacing w:line="340" w:lineRule="exact"/>
              <w:jc w:val="center"/>
              <w:rPr>
                <w:rFonts w:ascii="宋体" w:hAnsi="宋体" w:cs="宋体"/>
                <w:szCs w:val="21"/>
              </w:rPr>
            </w:pPr>
            <w:r>
              <w:rPr>
                <w:rFonts w:hint="eastAsia"/>
                <w:szCs w:val="21"/>
              </w:rPr>
              <w:t>最高投标限价（元）</w:t>
            </w:r>
          </w:p>
        </w:tc>
        <w:tc>
          <w:tcPr>
            <w:tcW w:w="996" w:type="pct"/>
            <w:shd w:val="clear" w:color="auto" w:fill="auto"/>
            <w:vAlign w:val="center"/>
          </w:tcPr>
          <w:p w:rsidR="00D56F25" w:rsidRDefault="004F1A03">
            <w:pPr>
              <w:spacing w:line="340" w:lineRule="exact"/>
              <w:jc w:val="center"/>
              <w:rPr>
                <w:rFonts w:ascii="宋体" w:hAnsi="宋体" w:cs="宋体"/>
                <w:szCs w:val="21"/>
              </w:rPr>
            </w:pPr>
            <w:r>
              <w:rPr>
                <w:rFonts w:hint="eastAsia"/>
                <w:szCs w:val="21"/>
              </w:rPr>
              <w:t>备注</w:t>
            </w:r>
          </w:p>
        </w:tc>
      </w:tr>
      <w:tr w:rsidR="00D56F25">
        <w:trPr>
          <w:trHeight w:val="633"/>
          <w:jc w:val="center"/>
        </w:trPr>
        <w:tc>
          <w:tcPr>
            <w:tcW w:w="261" w:type="pct"/>
            <w:vMerge w:val="restart"/>
            <w:shd w:val="clear" w:color="auto" w:fill="auto"/>
            <w:vAlign w:val="center"/>
          </w:tcPr>
          <w:p w:rsidR="00D56F25" w:rsidRDefault="004F1A03">
            <w:pPr>
              <w:spacing w:line="340" w:lineRule="exact"/>
              <w:jc w:val="center"/>
              <w:rPr>
                <w:szCs w:val="21"/>
              </w:rPr>
            </w:pPr>
            <w:r>
              <w:rPr>
                <w:rFonts w:hint="eastAsia"/>
                <w:szCs w:val="21"/>
              </w:rPr>
              <w:t>1</w:t>
            </w:r>
          </w:p>
        </w:tc>
        <w:tc>
          <w:tcPr>
            <w:tcW w:w="541" w:type="pct"/>
            <w:vMerge w:val="restart"/>
            <w:shd w:val="clear" w:color="auto" w:fill="auto"/>
            <w:vAlign w:val="center"/>
          </w:tcPr>
          <w:p w:rsidR="00D56F25" w:rsidRDefault="004F1A03">
            <w:pPr>
              <w:spacing w:line="340" w:lineRule="exact"/>
              <w:jc w:val="center"/>
              <w:rPr>
                <w:szCs w:val="21"/>
              </w:rPr>
            </w:pPr>
            <w:r>
              <w:rPr>
                <w:rFonts w:hint="eastAsia"/>
                <w:szCs w:val="21"/>
              </w:rPr>
              <w:t>勘察费</w:t>
            </w:r>
          </w:p>
        </w:tc>
        <w:tc>
          <w:tcPr>
            <w:tcW w:w="778" w:type="pct"/>
            <w:shd w:val="clear" w:color="auto" w:fill="auto"/>
            <w:vAlign w:val="center"/>
          </w:tcPr>
          <w:p w:rsidR="00D56F25" w:rsidRDefault="004F1A03" w:rsidP="00A50D49">
            <w:pPr>
              <w:spacing w:beforeLines="50" w:line="340" w:lineRule="exact"/>
              <w:jc w:val="center"/>
              <w:rPr>
                <w:rFonts w:ascii="宋体" w:hAnsi="宋体" w:cs="宋体"/>
                <w:szCs w:val="21"/>
              </w:rPr>
            </w:pPr>
            <w:r>
              <w:rPr>
                <w:rFonts w:ascii="宋体" w:hAnsi="宋体" w:cs="宋体" w:hint="eastAsia"/>
                <w:szCs w:val="21"/>
              </w:rPr>
              <w:t>勘探</w:t>
            </w:r>
          </w:p>
        </w:tc>
        <w:tc>
          <w:tcPr>
            <w:tcW w:w="822" w:type="pct"/>
            <w:shd w:val="clear" w:color="auto" w:fill="auto"/>
            <w:vAlign w:val="center"/>
          </w:tcPr>
          <w:p w:rsidR="00D56F25" w:rsidRDefault="004F1A03" w:rsidP="00A50D49">
            <w:pPr>
              <w:spacing w:beforeLines="50" w:line="340" w:lineRule="exact"/>
              <w:jc w:val="center"/>
              <w:rPr>
                <w:szCs w:val="21"/>
              </w:rPr>
            </w:pPr>
            <w:r>
              <w:rPr>
                <w:rFonts w:ascii="宋体" w:hAnsi="宋体" w:cs="宋体" w:hint="eastAsia"/>
                <w:szCs w:val="21"/>
                <w:u w:val="single"/>
              </w:rPr>
              <w:t>8</w:t>
            </w:r>
            <w:r>
              <w:rPr>
                <w:rFonts w:ascii="宋体" w:hAnsi="宋体" w:cs="宋体" w:hint="eastAsia"/>
                <w:szCs w:val="21"/>
                <w:u w:val="single"/>
              </w:rPr>
              <w:t>000</w:t>
            </w:r>
            <w:r>
              <w:rPr>
                <w:rFonts w:ascii="宋体" w:hAnsi="宋体" w:cs="宋体" w:hint="eastAsia"/>
                <w:szCs w:val="21"/>
              </w:rPr>
              <w:t>米</w:t>
            </w:r>
          </w:p>
        </w:tc>
        <w:tc>
          <w:tcPr>
            <w:tcW w:w="893" w:type="pct"/>
            <w:shd w:val="clear" w:color="auto" w:fill="auto"/>
            <w:vAlign w:val="center"/>
          </w:tcPr>
          <w:p w:rsidR="00D56F25" w:rsidRDefault="004F1A03" w:rsidP="00A50D49">
            <w:pPr>
              <w:spacing w:beforeLines="50" w:line="340" w:lineRule="exact"/>
              <w:rPr>
                <w:szCs w:val="21"/>
              </w:rPr>
            </w:pPr>
            <w:r>
              <w:rPr>
                <w:rFonts w:ascii="宋体" w:hAnsi="宋体" w:cs="宋体" w:hint="eastAsia"/>
                <w:szCs w:val="21"/>
              </w:rPr>
              <w:t>≤</w:t>
            </w:r>
            <w:r>
              <w:rPr>
                <w:rFonts w:ascii="宋体" w:hAnsi="宋体" w:cs="宋体" w:hint="eastAsia"/>
                <w:szCs w:val="21"/>
                <w:u w:val="single"/>
              </w:rPr>
              <w:t>130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米</w:t>
            </w:r>
          </w:p>
        </w:tc>
        <w:tc>
          <w:tcPr>
            <w:tcW w:w="706" w:type="pct"/>
            <w:shd w:val="clear" w:color="auto" w:fill="auto"/>
            <w:vAlign w:val="center"/>
          </w:tcPr>
          <w:p w:rsidR="00D56F25" w:rsidRDefault="004F1A03" w:rsidP="00A50D49">
            <w:pPr>
              <w:spacing w:beforeLines="50" w:line="340" w:lineRule="exact"/>
              <w:rPr>
                <w:szCs w:val="21"/>
              </w:rPr>
            </w:pPr>
            <w:r>
              <w:rPr>
                <w:rFonts w:hint="eastAsia"/>
                <w:szCs w:val="21"/>
              </w:rPr>
              <w:t>1040000.00</w:t>
            </w:r>
          </w:p>
        </w:tc>
        <w:tc>
          <w:tcPr>
            <w:tcW w:w="996" w:type="pct"/>
            <w:vMerge w:val="restart"/>
            <w:shd w:val="clear" w:color="auto" w:fill="auto"/>
            <w:vAlign w:val="center"/>
          </w:tcPr>
          <w:p w:rsidR="00D56F25" w:rsidRDefault="004F1A03">
            <w:pPr>
              <w:spacing w:line="340" w:lineRule="exact"/>
              <w:jc w:val="left"/>
              <w:rPr>
                <w:szCs w:val="21"/>
              </w:rPr>
            </w:pPr>
            <w:r>
              <w:rPr>
                <w:rFonts w:hint="eastAsia"/>
                <w:szCs w:val="21"/>
              </w:rPr>
              <w:t>投标人报各项综合单价和暂定总价，最终勘察费结算价为各实际工程量乘以对应综合单价之和</w:t>
            </w:r>
            <w:r>
              <w:rPr>
                <w:rFonts w:hint="eastAsia"/>
                <w:szCs w:val="21"/>
              </w:rPr>
              <w:t>，不超最高投标限价。</w:t>
            </w:r>
          </w:p>
        </w:tc>
      </w:tr>
      <w:tr w:rsidR="00D56F25">
        <w:trPr>
          <w:trHeight w:val="633"/>
          <w:jc w:val="center"/>
        </w:trPr>
        <w:tc>
          <w:tcPr>
            <w:tcW w:w="261" w:type="pct"/>
            <w:vMerge/>
            <w:shd w:val="clear" w:color="auto" w:fill="auto"/>
            <w:vAlign w:val="center"/>
          </w:tcPr>
          <w:p w:rsidR="00D56F25" w:rsidRDefault="00D56F25">
            <w:pPr>
              <w:spacing w:line="340" w:lineRule="exact"/>
              <w:jc w:val="center"/>
              <w:rPr>
                <w:szCs w:val="21"/>
              </w:rPr>
            </w:pPr>
          </w:p>
        </w:tc>
        <w:tc>
          <w:tcPr>
            <w:tcW w:w="541" w:type="pct"/>
            <w:vMerge/>
            <w:shd w:val="clear" w:color="auto" w:fill="auto"/>
            <w:vAlign w:val="center"/>
          </w:tcPr>
          <w:p w:rsidR="00D56F25" w:rsidRDefault="00D56F25">
            <w:pPr>
              <w:spacing w:line="340" w:lineRule="exact"/>
              <w:rPr>
                <w:szCs w:val="21"/>
              </w:rPr>
            </w:pPr>
          </w:p>
        </w:tc>
        <w:tc>
          <w:tcPr>
            <w:tcW w:w="778" w:type="pct"/>
            <w:shd w:val="clear" w:color="auto" w:fill="auto"/>
          </w:tcPr>
          <w:p w:rsidR="00D56F25" w:rsidRDefault="004F1A03" w:rsidP="00A50D49">
            <w:pPr>
              <w:spacing w:beforeLines="50" w:line="340" w:lineRule="exact"/>
              <w:jc w:val="center"/>
              <w:rPr>
                <w:rFonts w:ascii="宋体" w:hAnsi="宋体" w:cs="宋体"/>
                <w:szCs w:val="21"/>
              </w:rPr>
            </w:pPr>
            <w:r>
              <w:rPr>
                <w:rFonts w:ascii="宋体" w:hAnsi="宋体" w:cs="宋体" w:hint="eastAsia"/>
                <w:szCs w:val="21"/>
              </w:rPr>
              <w:t>管线探测</w:t>
            </w:r>
          </w:p>
        </w:tc>
        <w:tc>
          <w:tcPr>
            <w:tcW w:w="822" w:type="pct"/>
            <w:shd w:val="clear" w:color="auto" w:fill="auto"/>
            <w:vAlign w:val="center"/>
          </w:tcPr>
          <w:p w:rsidR="00D56F25" w:rsidRDefault="004F1A03" w:rsidP="00A50D49">
            <w:pPr>
              <w:spacing w:beforeLines="50" w:line="340" w:lineRule="exact"/>
              <w:jc w:val="center"/>
              <w:rPr>
                <w:rFonts w:ascii="宋体" w:hAnsi="宋体" w:cs="宋体"/>
                <w:szCs w:val="21"/>
                <w:u w:val="single"/>
              </w:rPr>
            </w:pPr>
            <w:r>
              <w:rPr>
                <w:rFonts w:ascii="宋体" w:hAnsi="宋体" w:cs="宋体" w:hint="eastAsia"/>
                <w:szCs w:val="21"/>
                <w:u w:val="single"/>
              </w:rPr>
              <w:t>72000</w:t>
            </w:r>
            <w:r>
              <w:rPr>
                <w:rFonts w:ascii="宋体" w:hAnsi="宋体" w:cs="宋体" w:hint="eastAsia"/>
                <w:szCs w:val="21"/>
                <w:u w:val="single"/>
              </w:rPr>
              <w:t>平方米</w:t>
            </w:r>
          </w:p>
        </w:tc>
        <w:tc>
          <w:tcPr>
            <w:tcW w:w="893" w:type="pct"/>
            <w:shd w:val="clear" w:color="auto" w:fill="auto"/>
            <w:vAlign w:val="center"/>
          </w:tcPr>
          <w:p w:rsidR="00D56F25" w:rsidRDefault="004F1A03" w:rsidP="00A50D49">
            <w:pPr>
              <w:spacing w:beforeLines="50" w:line="340" w:lineRule="exact"/>
              <w:rPr>
                <w:rFonts w:ascii="宋体" w:hAnsi="宋体" w:cs="宋体"/>
                <w:szCs w:val="21"/>
              </w:rPr>
            </w:pPr>
            <w:r>
              <w:rPr>
                <w:rFonts w:ascii="宋体" w:hAnsi="宋体" w:cs="宋体" w:hint="eastAsia"/>
                <w:szCs w:val="21"/>
              </w:rPr>
              <w:t>≤</w:t>
            </w:r>
            <w:r>
              <w:rPr>
                <w:rFonts w:ascii="宋体" w:hAnsi="宋体" w:cs="宋体" w:hint="eastAsia"/>
                <w:szCs w:val="21"/>
                <w:u w:val="single"/>
              </w:rPr>
              <w:t>1.5</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平方米</w:t>
            </w:r>
          </w:p>
        </w:tc>
        <w:tc>
          <w:tcPr>
            <w:tcW w:w="706" w:type="pct"/>
            <w:shd w:val="clear" w:color="auto" w:fill="auto"/>
            <w:vAlign w:val="center"/>
          </w:tcPr>
          <w:p w:rsidR="00D56F25" w:rsidRDefault="004F1A03" w:rsidP="00A50D49">
            <w:pPr>
              <w:spacing w:beforeLines="50" w:line="340" w:lineRule="exact"/>
              <w:rPr>
                <w:szCs w:val="21"/>
              </w:rPr>
            </w:pPr>
            <w:r>
              <w:rPr>
                <w:rFonts w:hint="eastAsia"/>
                <w:szCs w:val="21"/>
              </w:rPr>
              <w:t>108000.00</w:t>
            </w:r>
          </w:p>
        </w:tc>
        <w:tc>
          <w:tcPr>
            <w:tcW w:w="996" w:type="pct"/>
            <w:vMerge/>
            <w:shd w:val="clear" w:color="auto" w:fill="auto"/>
            <w:vAlign w:val="center"/>
          </w:tcPr>
          <w:p w:rsidR="00D56F25" w:rsidRDefault="00D56F25">
            <w:pPr>
              <w:spacing w:line="340" w:lineRule="exact"/>
              <w:jc w:val="left"/>
              <w:rPr>
                <w:szCs w:val="21"/>
              </w:rPr>
            </w:pPr>
          </w:p>
        </w:tc>
      </w:tr>
      <w:tr w:rsidR="00D56F25">
        <w:trPr>
          <w:trHeight w:val="1224"/>
          <w:jc w:val="center"/>
        </w:trPr>
        <w:tc>
          <w:tcPr>
            <w:tcW w:w="261" w:type="pct"/>
            <w:vMerge/>
            <w:shd w:val="clear" w:color="auto" w:fill="auto"/>
            <w:vAlign w:val="center"/>
          </w:tcPr>
          <w:p w:rsidR="00D56F25" w:rsidRDefault="00D56F25">
            <w:pPr>
              <w:spacing w:line="340" w:lineRule="exact"/>
              <w:jc w:val="center"/>
              <w:rPr>
                <w:szCs w:val="21"/>
              </w:rPr>
            </w:pPr>
          </w:p>
        </w:tc>
        <w:tc>
          <w:tcPr>
            <w:tcW w:w="541" w:type="pct"/>
            <w:vMerge/>
            <w:shd w:val="clear" w:color="auto" w:fill="auto"/>
            <w:vAlign w:val="center"/>
          </w:tcPr>
          <w:p w:rsidR="00D56F25" w:rsidRDefault="00D56F25">
            <w:pPr>
              <w:spacing w:line="340" w:lineRule="exact"/>
              <w:rPr>
                <w:szCs w:val="21"/>
              </w:rPr>
            </w:pPr>
          </w:p>
        </w:tc>
        <w:tc>
          <w:tcPr>
            <w:tcW w:w="778" w:type="pct"/>
            <w:shd w:val="clear" w:color="auto" w:fill="auto"/>
          </w:tcPr>
          <w:p w:rsidR="00D56F25" w:rsidRDefault="004F1A03" w:rsidP="00A50D49">
            <w:pPr>
              <w:spacing w:beforeLines="50" w:line="340" w:lineRule="exact"/>
              <w:jc w:val="center"/>
              <w:rPr>
                <w:rFonts w:ascii="宋体" w:hAnsi="宋体" w:cs="宋体"/>
                <w:szCs w:val="21"/>
              </w:rPr>
            </w:pPr>
            <w:r>
              <w:rPr>
                <w:rFonts w:ascii="宋体" w:hAnsi="宋体" w:cs="宋体" w:hint="eastAsia"/>
                <w:szCs w:val="21"/>
              </w:rPr>
              <w:t>氡浓度测试</w:t>
            </w:r>
          </w:p>
        </w:tc>
        <w:tc>
          <w:tcPr>
            <w:tcW w:w="822" w:type="pct"/>
            <w:shd w:val="clear" w:color="auto" w:fill="auto"/>
            <w:vAlign w:val="center"/>
          </w:tcPr>
          <w:p w:rsidR="00D56F25" w:rsidRDefault="004F1A03" w:rsidP="00A50D49">
            <w:pPr>
              <w:spacing w:beforeLines="50" w:line="340" w:lineRule="exact"/>
              <w:jc w:val="center"/>
              <w:rPr>
                <w:rFonts w:ascii="宋体" w:hAnsi="宋体" w:cs="宋体"/>
                <w:szCs w:val="21"/>
                <w:u w:val="single"/>
              </w:rPr>
            </w:pPr>
            <w:r>
              <w:rPr>
                <w:rFonts w:ascii="宋体" w:hAnsi="宋体" w:cs="宋体" w:hint="eastAsia"/>
                <w:szCs w:val="21"/>
                <w:u w:val="single"/>
              </w:rPr>
              <w:t>450</w:t>
            </w:r>
            <w:r>
              <w:rPr>
                <w:rFonts w:ascii="宋体" w:hAnsi="宋体" w:cs="宋体" w:hint="eastAsia"/>
                <w:szCs w:val="21"/>
                <w:u w:val="single"/>
              </w:rPr>
              <w:t>点</w:t>
            </w:r>
          </w:p>
        </w:tc>
        <w:tc>
          <w:tcPr>
            <w:tcW w:w="893" w:type="pct"/>
            <w:shd w:val="clear" w:color="auto" w:fill="auto"/>
            <w:vAlign w:val="center"/>
          </w:tcPr>
          <w:p w:rsidR="00D56F25" w:rsidRDefault="004F1A03" w:rsidP="00A50D49">
            <w:pPr>
              <w:spacing w:beforeLines="50" w:line="340" w:lineRule="exact"/>
              <w:rPr>
                <w:rFonts w:ascii="宋体" w:hAnsi="宋体" w:cs="宋体"/>
                <w:szCs w:val="21"/>
              </w:rPr>
            </w:pPr>
            <w:r>
              <w:rPr>
                <w:rFonts w:ascii="宋体" w:hAnsi="宋体" w:cs="宋体" w:hint="eastAsia"/>
                <w:szCs w:val="21"/>
              </w:rPr>
              <w:t>≤</w:t>
            </w:r>
            <w:r>
              <w:rPr>
                <w:rFonts w:ascii="宋体" w:hAnsi="宋体" w:cs="宋体" w:hint="eastAsia"/>
                <w:szCs w:val="21"/>
                <w:u w:val="single"/>
              </w:rPr>
              <w:t>300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点</w:t>
            </w:r>
          </w:p>
        </w:tc>
        <w:tc>
          <w:tcPr>
            <w:tcW w:w="706" w:type="pct"/>
            <w:shd w:val="clear" w:color="auto" w:fill="auto"/>
            <w:vAlign w:val="center"/>
          </w:tcPr>
          <w:p w:rsidR="00D56F25" w:rsidRDefault="004F1A03" w:rsidP="00A50D49">
            <w:pPr>
              <w:spacing w:beforeLines="50" w:line="340" w:lineRule="exact"/>
              <w:rPr>
                <w:szCs w:val="21"/>
              </w:rPr>
            </w:pPr>
            <w:r>
              <w:rPr>
                <w:rFonts w:hint="eastAsia"/>
                <w:szCs w:val="21"/>
              </w:rPr>
              <w:t>135000.00</w:t>
            </w:r>
          </w:p>
        </w:tc>
        <w:tc>
          <w:tcPr>
            <w:tcW w:w="996" w:type="pct"/>
            <w:vMerge/>
            <w:shd w:val="clear" w:color="auto" w:fill="auto"/>
            <w:vAlign w:val="center"/>
          </w:tcPr>
          <w:p w:rsidR="00D56F25" w:rsidRDefault="00D56F25">
            <w:pPr>
              <w:spacing w:line="340" w:lineRule="exact"/>
              <w:jc w:val="left"/>
              <w:rPr>
                <w:szCs w:val="21"/>
              </w:rPr>
            </w:pPr>
          </w:p>
        </w:tc>
      </w:tr>
      <w:tr w:rsidR="00D56F25">
        <w:trPr>
          <w:trHeight w:val="702"/>
          <w:jc w:val="center"/>
        </w:trPr>
        <w:tc>
          <w:tcPr>
            <w:tcW w:w="261" w:type="pct"/>
            <w:shd w:val="clear" w:color="auto" w:fill="auto"/>
            <w:vAlign w:val="center"/>
          </w:tcPr>
          <w:p w:rsidR="00D56F25" w:rsidRDefault="004F1A03">
            <w:pPr>
              <w:spacing w:line="340" w:lineRule="exact"/>
              <w:jc w:val="center"/>
              <w:rPr>
                <w:rFonts w:ascii="宋体" w:hAnsi="宋体" w:cs="宋体"/>
                <w:szCs w:val="21"/>
              </w:rPr>
            </w:pPr>
            <w:r>
              <w:rPr>
                <w:rFonts w:hint="eastAsia"/>
                <w:szCs w:val="21"/>
              </w:rPr>
              <w:t>2</w:t>
            </w:r>
          </w:p>
        </w:tc>
        <w:tc>
          <w:tcPr>
            <w:tcW w:w="1319" w:type="pct"/>
            <w:gridSpan w:val="2"/>
            <w:shd w:val="clear" w:color="auto" w:fill="auto"/>
            <w:vAlign w:val="center"/>
          </w:tcPr>
          <w:p w:rsidR="00D56F25" w:rsidRDefault="004F1A03" w:rsidP="00A50D49">
            <w:pPr>
              <w:spacing w:beforeLines="50" w:line="340" w:lineRule="exact"/>
              <w:rPr>
                <w:rFonts w:ascii="宋体" w:hAnsi="宋体" w:cs="宋体"/>
                <w:szCs w:val="21"/>
              </w:rPr>
            </w:pPr>
            <w:r>
              <w:rPr>
                <w:rFonts w:hint="eastAsia"/>
                <w:szCs w:val="21"/>
              </w:rPr>
              <w:t>初步设计费</w:t>
            </w:r>
          </w:p>
        </w:tc>
        <w:tc>
          <w:tcPr>
            <w:tcW w:w="822" w:type="pct"/>
            <w:shd w:val="clear" w:color="auto" w:fill="auto"/>
            <w:vAlign w:val="center"/>
          </w:tcPr>
          <w:p w:rsidR="00D56F25" w:rsidRDefault="004F1A03" w:rsidP="00A50D49">
            <w:pPr>
              <w:spacing w:beforeLines="50" w:line="340" w:lineRule="exact"/>
              <w:rPr>
                <w:rFonts w:ascii="宋体" w:hAnsi="宋体" w:cs="宋体"/>
                <w:szCs w:val="21"/>
              </w:rPr>
            </w:pPr>
            <w:r>
              <w:rPr>
                <w:rFonts w:ascii="宋体" w:hAnsi="宋体" w:cs="宋体" w:hint="eastAsia"/>
                <w:szCs w:val="21"/>
              </w:rPr>
              <w:t>26156</w:t>
            </w:r>
            <w:r>
              <w:rPr>
                <w:rFonts w:ascii="宋体" w:hAnsi="宋体" w:cs="宋体" w:hint="eastAsia"/>
                <w:szCs w:val="21"/>
              </w:rPr>
              <w:t>万元</w:t>
            </w:r>
          </w:p>
        </w:tc>
        <w:tc>
          <w:tcPr>
            <w:tcW w:w="893" w:type="pct"/>
            <w:shd w:val="clear" w:color="auto" w:fill="auto"/>
            <w:vAlign w:val="center"/>
          </w:tcPr>
          <w:p w:rsidR="00D56F25" w:rsidRDefault="004F1A03" w:rsidP="00A50D49">
            <w:pPr>
              <w:spacing w:beforeLines="50" w:line="340" w:lineRule="exact"/>
              <w:ind w:firstLineChars="147" w:firstLine="309"/>
              <w:rPr>
                <w:rFonts w:ascii="宋体" w:hAnsi="宋体" w:cs="宋体"/>
                <w:szCs w:val="21"/>
              </w:rPr>
            </w:pPr>
            <w:r>
              <w:rPr>
                <w:rFonts w:ascii="宋体" w:hAnsi="宋体" w:cs="宋体" w:hint="eastAsia"/>
                <w:szCs w:val="21"/>
              </w:rPr>
              <w:t>≤</w:t>
            </w:r>
            <w:r>
              <w:rPr>
                <w:rFonts w:ascii="宋体" w:hAnsi="宋体" w:cs="宋体" w:hint="eastAsia"/>
                <w:szCs w:val="21"/>
                <w:u w:val="single"/>
              </w:rPr>
              <w:t xml:space="preserve"> 0.93</w:t>
            </w:r>
            <w:r>
              <w:rPr>
                <w:rFonts w:ascii="宋体" w:hAnsi="宋体" w:cs="宋体" w:hint="eastAsia"/>
                <w:szCs w:val="21"/>
                <w:u w:val="single"/>
              </w:rPr>
              <w:t>2</w:t>
            </w:r>
            <w:r>
              <w:rPr>
                <w:rFonts w:ascii="宋体" w:hAnsi="宋体" w:cs="宋体" w:hint="eastAsia"/>
                <w:szCs w:val="21"/>
              </w:rPr>
              <w:t>%</w:t>
            </w:r>
          </w:p>
        </w:tc>
        <w:tc>
          <w:tcPr>
            <w:tcW w:w="706" w:type="pct"/>
            <w:shd w:val="clear" w:color="auto" w:fill="auto"/>
            <w:vAlign w:val="center"/>
          </w:tcPr>
          <w:p w:rsidR="00D56F25" w:rsidRDefault="004F1A03" w:rsidP="00A50D49">
            <w:pPr>
              <w:spacing w:beforeLines="50" w:line="340" w:lineRule="exact"/>
              <w:rPr>
                <w:rFonts w:ascii="宋体" w:hAnsi="宋体" w:cs="宋体"/>
                <w:kern w:val="0"/>
                <w:szCs w:val="21"/>
              </w:rPr>
            </w:pPr>
            <w:r>
              <w:rPr>
                <w:rFonts w:ascii="宋体" w:hAnsi="宋体" w:cs="宋体" w:hint="eastAsia"/>
                <w:kern w:val="0"/>
                <w:szCs w:val="21"/>
              </w:rPr>
              <w:t>243</w:t>
            </w:r>
            <w:r>
              <w:rPr>
                <w:rFonts w:ascii="宋体" w:hAnsi="宋体" w:cs="宋体" w:hint="eastAsia"/>
                <w:kern w:val="0"/>
                <w:szCs w:val="21"/>
              </w:rPr>
              <w:t>6954.00</w:t>
            </w:r>
          </w:p>
        </w:tc>
        <w:tc>
          <w:tcPr>
            <w:tcW w:w="996" w:type="pct"/>
            <w:shd w:val="clear" w:color="auto" w:fill="auto"/>
            <w:vAlign w:val="center"/>
          </w:tcPr>
          <w:p w:rsidR="00D56F25" w:rsidRDefault="004F1A03">
            <w:pPr>
              <w:pStyle w:val="15"/>
              <w:spacing w:line="340" w:lineRule="exact"/>
              <w:rPr>
                <w:b w:val="0"/>
                <w:szCs w:val="21"/>
              </w:rPr>
            </w:pPr>
            <w:r>
              <w:rPr>
                <w:rFonts w:hAnsi="宋体" w:cs="宋体" w:hint="eastAsia"/>
                <w:b w:val="0"/>
                <w:szCs w:val="21"/>
                <w:lang w:val="zh-CN"/>
              </w:rPr>
              <w:t>设计费的报价应包括招标文件中招标内容（范围）及设计任务书所规定的所有设计工作的所有费用，应包含各</w:t>
            </w:r>
            <w:r>
              <w:rPr>
                <w:rFonts w:hAnsi="宋体" w:cs="宋体" w:hint="eastAsia"/>
                <w:b w:val="0"/>
                <w:szCs w:val="21"/>
                <w:lang w:val="zh-CN"/>
              </w:rPr>
              <w:lastRenderedPageBreak/>
              <w:t>个不同专业的设计费用、进行优化设计或修改设计所增加的设计费用、各项</w:t>
            </w:r>
            <w:r>
              <w:rPr>
                <w:rFonts w:hAnsi="宋体" w:cs="宋体" w:hint="eastAsia"/>
                <w:b w:val="0"/>
                <w:szCs w:val="21"/>
              </w:rPr>
              <w:t>专家评审的专家费用、概算编制费、税费等</w:t>
            </w:r>
            <w:r>
              <w:rPr>
                <w:rFonts w:hAnsi="宋体" w:cs="宋体" w:hint="eastAsia"/>
                <w:b w:val="0"/>
                <w:szCs w:val="21"/>
                <w:lang w:val="zh-CN"/>
              </w:rPr>
              <w:t>。</w:t>
            </w:r>
          </w:p>
        </w:tc>
      </w:tr>
      <w:tr w:rsidR="00D56F25">
        <w:trPr>
          <w:trHeight w:val="538"/>
          <w:jc w:val="center"/>
        </w:trPr>
        <w:tc>
          <w:tcPr>
            <w:tcW w:w="3297" w:type="pct"/>
            <w:gridSpan w:val="5"/>
            <w:shd w:val="clear" w:color="auto" w:fill="auto"/>
          </w:tcPr>
          <w:p w:rsidR="00D56F25" w:rsidRDefault="004F1A03" w:rsidP="00A50D49">
            <w:pPr>
              <w:spacing w:beforeLines="50" w:line="340" w:lineRule="exact"/>
              <w:ind w:firstLineChars="147" w:firstLine="309"/>
              <w:rPr>
                <w:rFonts w:ascii="宋体" w:hAnsi="宋体" w:cs="宋体"/>
                <w:szCs w:val="21"/>
              </w:rPr>
            </w:pPr>
            <w:r>
              <w:rPr>
                <w:rFonts w:ascii="宋体" w:hAnsi="宋体" w:cs="宋体" w:hint="eastAsia"/>
                <w:szCs w:val="21"/>
              </w:rPr>
              <w:lastRenderedPageBreak/>
              <w:t>合计</w:t>
            </w:r>
          </w:p>
        </w:tc>
        <w:tc>
          <w:tcPr>
            <w:tcW w:w="706" w:type="pct"/>
            <w:shd w:val="clear" w:color="auto" w:fill="auto"/>
            <w:vAlign w:val="center"/>
          </w:tcPr>
          <w:p w:rsidR="00D56F25" w:rsidRDefault="00D56F25" w:rsidP="00A50D49">
            <w:pPr>
              <w:spacing w:beforeLines="50" w:line="340" w:lineRule="exact"/>
              <w:rPr>
                <w:rFonts w:ascii="宋体" w:hAnsi="宋体" w:cs="宋体"/>
                <w:szCs w:val="21"/>
              </w:rPr>
            </w:pPr>
          </w:p>
        </w:tc>
        <w:tc>
          <w:tcPr>
            <w:tcW w:w="996" w:type="pct"/>
            <w:shd w:val="clear" w:color="auto" w:fill="auto"/>
            <w:vAlign w:val="center"/>
          </w:tcPr>
          <w:p w:rsidR="00D56F25" w:rsidRDefault="00D56F25">
            <w:pPr>
              <w:spacing w:line="340" w:lineRule="exact"/>
              <w:jc w:val="center"/>
              <w:rPr>
                <w:szCs w:val="21"/>
              </w:rPr>
            </w:pPr>
          </w:p>
        </w:tc>
      </w:tr>
    </w:tbl>
    <w:p w:rsidR="00D56F25" w:rsidRDefault="00D56F25"/>
    <w:p w:rsidR="00D56F25" w:rsidRDefault="004F1A03">
      <w:pPr>
        <w:spacing w:line="480" w:lineRule="auto"/>
        <w:ind w:firstLineChars="200" w:firstLine="480"/>
        <w:rPr>
          <w:sz w:val="24"/>
          <w:szCs w:val="24"/>
        </w:rPr>
      </w:pPr>
      <w:r>
        <w:rPr>
          <w:sz w:val="24"/>
          <w:szCs w:val="24"/>
        </w:rPr>
        <w:t>备注：</w:t>
      </w:r>
    </w:p>
    <w:p w:rsidR="00D56F25" w:rsidRDefault="004F1A03">
      <w:pPr>
        <w:spacing w:line="480" w:lineRule="auto"/>
        <w:ind w:firstLineChars="200" w:firstLine="480"/>
        <w:rPr>
          <w:sz w:val="24"/>
          <w:szCs w:val="24"/>
        </w:rPr>
      </w:pPr>
      <w:r>
        <w:rPr>
          <w:sz w:val="24"/>
          <w:szCs w:val="24"/>
        </w:rPr>
        <w:t>（</w:t>
      </w:r>
      <w:r>
        <w:rPr>
          <w:sz w:val="24"/>
          <w:szCs w:val="24"/>
        </w:rPr>
        <w:t>1</w:t>
      </w:r>
      <w:r>
        <w:rPr>
          <w:sz w:val="24"/>
          <w:szCs w:val="24"/>
        </w:rPr>
        <w:t>）各单项或合计投标报价超过最高投标限价为无效报价。</w:t>
      </w:r>
    </w:p>
    <w:p w:rsidR="00D56F25" w:rsidRDefault="004F1A03">
      <w:pPr>
        <w:spacing w:line="480" w:lineRule="auto"/>
        <w:ind w:firstLineChars="200" w:firstLine="480"/>
        <w:rPr>
          <w:sz w:val="24"/>
          <w:szCs w:val="24"/>
        </w:rPr>
      </w:pPr>
      <w:r>
        <w:rPr>
          <w:sz w:val="24"/>
          <w:szCs w:val="24"/>
        </w:rPr>
        <w:t>（</w:t>
      </w:r>
      <w:r>
        <w:rPr>
          <w:sz w:val="24"/>
          <w:szCs w:val="24"/>
        </w:rPr>
        <w:t>2</w:t>
      </w:r>
      <w:r>
        <w:rPr>
          <w:sz w:val="24"/>
          <w:szCs w:val="24"/>
        </w:rPr>
        <w:t>）各单项或合计投标报价均按</w:t>
      </w:r>
      <w:r>
        <w:rPr>
          <w:sz w:val="24"/>
          <w:szCs w:val="24"/>
        </w:rPr>
        <w:t>“</w:t>
      </w:r>
      <w:r>
        <w:rPr>
          <w:sz w:val="24"/>
          <w:szCs w:val="24"/>
        </w:rPr>
        <w:t>四舍五入</w:t>
      </w:r>
      <w:r>
        <w:rPr>
          <w:sz w:val="24"/>
          <w:szCs w:val="24"/>
        </w:rPr>
        <w:t>”</w:t>
      </w:r>
      <w:r>
        <w:rPr>
          <w:sz w:val="24"/>
          <w:szCs w:val="24"/>
        </w:rPr>
        <w:t>原则精确到两位小数；</w:t>
      </w:r>
      <w:r>
        <w:rPr>
          <w:snapToGrid w:val="0"/>
          <w:sz w:val="24"/>
          <w:szCs w:val="24"/>
        </w:rPr>
        <w:t>投标费率按</w:t>
      </w:r>
      <w:r>
        <w:rPr>
          <w:snapToGrid w:val="0"/>
          <w:sz w:val="24"/>
          <w:szCs w:val="24"/>
        </w:rPr>
        <w:t>“</w:t>
      </w:r>
      <w:r>
        <w:rPr>
          <w:snapToGrid w:val="0"/>
          <w:sz w:val="24"/>
          <w:szCs w:val="24"/>
        </w:rPr>
        <w:t>四舍五入</w:t>
      </w:r>
      <w:r>
        <w:rPr>
          <w:snapToGrid w:val="0"/>
          <w:sz w:val="24"/>
          <w:szCs w:val="24"/>
        </w:rPr>
        <w:t>”</w:t>
      </w:r>
      <w:r>
        <w:rPr>
          <w:snapToGrid w:val="0"/>
          <w:sz w:val="24"/>
          <w:szCs w:val="24"/>
        </w:rPr>
        <w:t>原则精确到</w:t>
      </w:r>
      <w:r>
        <w:rPr>
          <w:sz w:val="24"/>
          <w:szCs w:val="24"/>
        </w:rPr>
        <w:t>两</w:t>
      </w:r>
      <w:r>
        <w:rPr>
          <w:snapToGrid w:val="0"/>
          <w:sz w:val="24"/>
          <w:szCs w:val="24"/>
        </w:rPr>
        <w:t>位小数。</w:t>
      </w:r>
    </w:p>
    <w:p w:rsidR="00D56F25" w:rsidRDefault="004F1A03">
      <w:pPr>
        <w:spacing w:line="480" w:lineRule="auto"/>
        <w:ind w:firstLineChars="200" w:firstLine="480"/>
        <w:rPr>
          <w:sz w:val="24"/>
          <w:szCs w:val="24"/>
        </w:rPr>
      </w:pPr>
      <w:r>
        <w:rPr>
          <w:sz w:val="24"/>
          <w:szCs w:val="24"/>
        </w:rPr>
        <w:t>（</w:t>
      </w:r>
      <w:r>
        <w:rPr>
          <w:sz w:val="24"/>
          <w:szCs w:val="24"/>
        </w:rPr>
        <w:t>3</w:t>
      </w:r>
      <w:r>
        <w:rPr>
          <w:sz w:val="24"/>
          <w:szCs w:val="24"/>
        </w:rPr>
        <w:t>）以上投标报价均为含税报价（增值税）。</w:t>
      </w:r>
    </w:p>
    <w:p w:rsidR="00D56F25" w:rsidRDefault="004F1A03">
      <w:pPr>
        <w:spacing w:line="480" w:lineRule="auto"/>
        <w:ind w:firstLineChars="200" w:firstLine="482"/>
        <w:rPr>
          <w:sz w:val="24"/>
          <w:szCs w:val="24"/>
        </w:rPr>
      </w:pPr>
      <w:r>
        <w:rPr>
          <w:b/>
          <w:bCs/>
          <w:sz w:val="24"/>
          <w:szCs w:val="24"/>
        </w:rPr>
        <w:t xml:space="preserve">8.2 </w:t>
      </w:r>
      <w:bookmarkStart w:id="49" w:name="_Hlt74498519"/>
      <w:bookmarkEnd w:id="49"/>
      <w:r>
        <w:rPr>
          <w:sz w:val="24"/>
          <w:szCs w:val="24"/>
        </w:rPr>
        <w:t>投标报价的约定</w:t>
      </w:r>
    </w:p>
    <w:p w:rsidR="00D56F25" w:rsidRDefault="004F1A03" w:rsidP="00A50D49">
      <w:pPr>
        <w:spacing w:beforeLines="50" w:line="360" w:lineRule="auto"/>
        <w:ind w:firstLineChars="147" w:firstLine="353"/>
        <w:rPr>
          <w:sz w:val="24"/>
          <w:szCs w:val="24"/>
        </w:rPr>
      </w:pPr>
      <w:r>
        <w:rPr>
          <w:sz w:val="24"/>
          <w:szCs w:val="24"/>
        </w:rPr>
        <w:t xml:space="preserve">8.1 </w:t>
      </w:r>
      <w:r>
        <w:rPr>
          <w:sz w:val="24"/>
          <w:szCs w:val="24"/>
        </w:rPr>
        <w:t>投标人以勘察费、初步设计费的合计总价进行投标报价。勘察费、初步设计费可结合企业自身情况分别进行报价。</w:t>
      </w:r>
    </w:p>
    <w:p w:rsidR="00D56F25" w:rsidRDefault="004F1A03" w:rsidP="00A50D49">
      <w:pPr>
        <w:spacing w:beforeLines="50" w:line="360" w:lineRule="auto"/>
        <w:ind w:firstLineChars="147" w:firstLine="353"/>
        <w:rPr>
          <w:sz w:val="24"/>
          <w:szCs w:val="24"/>
        </w:rPr>
      </w:pPr>
      <w:r>
        <w:rPr>
          <w:sz w:val="24"/>
          <w:szCs w:val="24"/>
        </w:rPr>
        <w:t xml:space="preserve">8.2 </w:t>
      </w:r>
      <w:r>
        <w:rPr>
          <w:sz w:val="24"/>
          <w:szCs w:val="24"/>
        </w:rPr>
        <w:t>勘察费投标报价：按综合单价（不分土质、石质类别，均按综合单价包干）</w:t>
      </w:r>
      <w:r>
        <w:rPr>
          <w:sz w:val="24"/>
          <w:szCs w:val="24"/>
        </w:rPr>
        <w:t>“</w:t>
      </w:r>
      <w:r>
        <w:rPr>
          <w:sz w:val="24"/>
          <w:szCs w:val="24"/>
        </w:rPr>
        <w:t>元</w:t>
      </w:r>
      <w:r>
        <w:rPr>
          <w:sz w:val="24"/>
          <w:szCs w:val="24"/>
        </w:rPr>
        <w:t>/m”</w:t>
      </w:r>
      <w:r>
        <w:rPr>
          <w:sz w:val="24"/>
          <w:szCs w:val="24"/>
        </w:rPr>
        <w:t>报价，结算时在勘察费中标价范围内以勘察报告中的实际勘察长度进行结算。勘察费的报价应包括工程岩土勘察（包括初步勘察、详细勘察）、超前钻等所有事务工作收费、技术工作收费、税费和完成合同约定的所有与工程勘探相关的工程测量有关的全部费用，同时应考虑施工场地不同土、石质类别比例及满足本项目设计要求所需完成的勘察工作量，并承担风险。</w:t>
      </w:r>
    </w:p>
    <w:p w:rsidR="00D56F25" w:rsidRDefault="004F1A03" w:rsidP="00A50D49">
      <w:pPr>
        <w:spacing w:beforeLines="50" w:line="360" w:lineRule="auto"/>
        <w:ind w:firstLineChars="147" w:firstLine="353"/>
        <w:rPr>
          <w:sz w:val="24"/>
        </w:rPr>
      </w:pPr>
      <w:r>
        <w:rPr>
          <w:sz w:val="24"/>
        </w:rPr>
        <w:t>8</w:t>
      </w:r>
      <w:r>
        <w:rPr>
          <w:sz w:val="24"/>
          <w:lang w:val="zh-CN"/>
        </w:rPr>
        <w:t xml:space="preserve">.3 </w:t>
      </w:r>
      <w:r>
        <w:rPr>
          <w:sz w:val="24"/>
        </w:rPr>
        <w:t>初步</w:t>
      </w:r>
      <w:r>
        <w:rPr>
          <w:sz w:val="24"/>
          <w:lang w:val="zh-CN"/>
        </w:rPr>
        <w:t>设计费投标报价：采用设计取费费率方式进行报价。设计费的报价应包括招标文件中招标内容（范围）及设计任务</w:t>
      </w:r>
      <w:r>
        <w:rPr>
          <w:sz w:val="24"/>
          <w:lang w:val="zh-CN"/>
        </w:rPr>
        <w:t>书所规定的所有设计工作的所有费用，应包含各个不同专业的设计费用、进行优化设计或修改设计所增加的设计费用、各项</w:t>
      </w:r>
      <w:r>
        <w:rPr>
          <w:sz w:val="24"/>
          <w:szCs w:val="24"/>
        </w:rPr>
        <w:t>专家评审的专家费用、概算编制费、税费等</w:t>
      </w:r>
      <w:r>
        <w:rPr>
          <w:sz w:val="24"/>
          <w:lang w:val="zh-CN"/>
        </w:rPr>
        <w:t>。若中标单位不具备专业设计资质的（如人防、幕墙、消防、高压电力引入等），必须委托有相应资质的单位进行设计并通过审查，所产生的费用由中标人承担，不另计。</w:t>
      </w:r>
    </w:p>
    <w:p w:rsidR="00D56F25" w:rsidRDefault="004F1A03" w:rsidP="00A50D49">
      <w:pPr>
        <w:spacing w:beforeLines="50" w:line="360" w:lineRule="auto"/>
        <w:ind w:firstLineChars="147" w:firstLine="353"/>
        <w:rPr>
          <w:sz w:val="24"/>
          <w:szCs w:val="24"/>
          <w:u w:val="double"/>
        </w:rPr>
      </w:pPr>
      <w:r>
        <w:rPr>
          <w:sz w:val="24"/>
          <w:szCs w:val="24"/>
        </w:rPr>
        <w:lastRenderedPageBreak/>
        <w:t>初步设计费投标报价</w:t>
      </w:r>
      <w:r>
        <w:rPr>
          <w:sz w:val="24"/>
          <w:szCs w:val="24"/>
        </w:rPr>
        <w:t>=</w:t>
      </w:r>
      <w:r>
        <w:rPr>
          <w:sz w:val="24"/>
          <w:szCs w:val="24"/>
        </w:rPr>
        <w:t>暂定建安工程费</w:t>
      </w:r>
      <w:r>
        <w:rPr>
          <w:sz w:val="24"/>
          <w:szCs w:val="24"/>
        </w:rPr>
        <w:t>×</w:t>
      </w:r>
      <w:r>
        <w:rPr>
          <w:sz w:val="24"/>
          <w:szCs w:val="24"/>
        </w:rPr>
        <w:t>设计取费费率。</w:t>
      </w:r>
      <w:r>
        <w:rPr>
          <w:snapToGrid w:val="0"/>
          <w:kern w:val="0"/>
          <w:sz w:val="24"/>
          <w:szCs w:val="22"/>
        </w:rPr>
        <w:t>建安工程费暂定价按</w:t>
      </w:r>
      <w:r>
        <w:rPr>
          <w:snapToGrid w:val="0"/>
          <w:kern w:val="0"/>
          <w:sz w:val="24"/>
          <w:szCs w:val="22"/>
          <w:u w:val="single"/>
        </w:rPr>
        <w:t xml:space="preserve"> 26156</w:t>
      </w:r>
      <w:r>
        <w:rPr>
          <w:sz w:val="24"/>
          <w:szCs w:val="24"/>
          <w:u w:val="single"/>
        </w:rPr>
        <w:t>万</w:t>
      </w:r>
      <w:r>
        <w:rPr>
          <w:snapToGrid w:val="0"/>
          <w:kern w:val="0"/>
          <w:sz w:val="24"/>
          <w:szCs w:val="22"/>
        </w:rPr>
        <w:t>元计。</w:t>
      </w:r>
    </w:p>
    <w:p w:rsidR="00D56F25" w:rsidRDefault="004F1A03" w:rsidP="00A50D49">
      <w:pPr>
        <w:spacing w:beforeLines="50" w:line="360" w:lineRule="auto"/>
        <w:ind w:firstLineChars="147" w:firstLine="353"/>
        <w:rPr>
          <w:sz w:val="24"/>
          <w:szCs w:val="24"/>
        </w:rPr>
      </w:pPr>
      <w:r>
        <w:rPr>
          <w:sz w:val="24"/>
          <w:szCs w:val="24"/>
        </w:rPr>
        <w:t xml:space="preserve">8.4 </w:t>
      </w:r>
      <w:r>
        <w:rPr>
          <w:sz w:val="24"/>
          <w:szCs w:val="24"/>
        </w:rPr>
        <w:t>勘察费报价、初步设计费报价及其合价均不得超出最高投标限价规定的相应限价。投标人投标报价还必须按照本次招标公布的最高投</w:t>
      </w:r>
      <w:r>
        <w:rPr>
          <w:sz w:val="24"/>
          <w:szCs w:val="24"/>
        </w:rPr>
        <w:t>标限价的其他相关规定进行编制。</w:t>
      </w:r>
    </w:p>
    <w:p w:rsidR="00D56F25" w:rsidRDefault="004F1A03" w:rsidP="00A50D49">
      <w:pPr>
        <w:spacing w:beforeLines="50" w:line="360" w:lineRule="auto"/>
        <w:ind w:firstLineChars="147" w:firstLine="353"/>
        <w:rPr>
          <w:sz w:val="24"/>
          <w:szCs w:val="24"/>
        </w:rPr>
      </w:pPr>
      <w:r>
        <w:rPr>
          <w:sz w:val="24"/>
          <w:szCs w:val="24"/>
        </w:rPr>
        <w:t xml:space="preserve">8.5 </w:t>
      </w:r>
      <w:r>
        <w:rPr>
          <w:sz w:val="24"/>
          <w:szCs w:val="24"/>
        </w:rPr>
        <w:t>勘察费、初步设计费的中标价为合同价，勘察必须要求满足勘察设计规定的深度。所报的勘察费、初步设计费应包含投标人自投标之日起至工程验收合格所需的费用。若勘察设计深度不够，导致设计更改、工程量增加、费用增加的，由中标单位以勘察费、设计费为限承担责任。</w:t>
      </w:r>
    </w:p>
    <w:p w:rsidR="00D56F25" w:rsidRDefault="004F1A03" w:rsidP="00A50D49">
      <w:pPr>
        <w:spacing w:beforeLines="50" w:line="360" w:lineRule="auto"/>
        <w:ind w:firstLineChars="247" w:firstLine="593"/>
        <w:rPr>
          <w:sz w:val="24"/>
          <w:szCs w:val="24"/>
        </w:rPr>
      </w:pPr>
      <w:r>
        <w:rPr>
          <w:sz w:val="24"/>
          <w:szCs w:val="24"/>
        </w:rPr>
        <w:t>8.6</w:t>
      </w:r>
      <w:r>
        <w:rPr>
          <w:sz w:val="24"/>
          <w:szCs w:val="24"/>
        </w:rPr>
        <w:t>本项目投标报价应综合考虑设计总包服务费、初步设计审查费、所有专业及工程复杂程度相关的调整系数以及报建工作所需的内容等所包含的一切费用，还应考虑任何阶段性设计修改不增加任何费用的风险。</w:t>
      </w:r>
    </w:p>
    <w:p w:rsidR="00D56F25" w:rsidRDefault="004F1A03">
      <w:pPr>
        <w:spacing w:line="480" w:lineRule="auto"/>
        <w:ind w:firstLineChars="200" w:firstLine="480"/>
      </w:pPr>
      <w:r>
        <w:rPr>
          <w:sz w:val="24"/>
          <w:szCs w:val="24"/>
        </w:rPr>
        <w:t>8.7</w:t>
      </w:r>
      <w:r>
        <w:rPr>
          <w:sz w:val="24"/>
          <w:szCs w:val="24"/>
        </w:rPr>
        <w:t>投标报价时应充分考虑</w:t>
      </w:r>
      <w:r>
        <w:rPr>
          <w:sz w:val="24"/>
          <w:szCs w:val="24"/>
        </w:rPr>
        <w:t>“</w:t>
      </w:r>
      <w:r>
        <w:rPr>
          <w:sz w:val="24"/>
          <w:szCs w:val="24"/>
        </w:rPr>
        <w:t>中标人须</w:t>
      </w:r>
      <w:r>
        <w:rPr>
          <w:sz w:val="24"/>
          <w:szCs w:val="24"/>
        </w:rPr>
        <w:t>知</w:t>
      </w:r>
      <w:r>
        <w:rPr>
          <w:sz w:val="24"/>
          <w:szCs w:val="24"/>
        </w:rPr>
        <w:t>”</w:t>
      </w:r>
      <w:r>
        <w:rPr>
          <w:sz w:val="24"/>
          <w:szCs w:val="24"/>
        </w:rPr>
        <w:t>中所列条款的要求及风险。</w:t>
      </w:r>
    </w:p>
    <w:p w:rsidR="00D56F25" w:rsidRDefault="004F1A03">
      <w:pPr>
        <w:pStyle w:val="2NewNew"/>
        <w:keepNext/>
        <w:keepLines/>
        <w:spacing w:line="480" w:lineRule="auto"/>
        <w:ind w:firstLine="480"/>
        <w:jc w:val="both"/>
        <w:rPr>
          <w:rFonts w:ascii="Times New Roman"/>
          <w:b/>
          <w:kern w:val="2"/>
        </w:rPr>
      </w:pPr>
      <w:bookmarkStart w:id="50" w:name="_Hlt126039060"/>
      <w:bookmarkStart w:id="51" w:name="_Hlt121630579"/>
      <w:bookmarkStart w:id="52" w:name="_Hlt75685561"/>
      <w:bookmarkStart w:id="53" w:name="_Hlt75685913"/>
      <w:bookmarkStart w:id="54" w:name="_Toc8353"/>
      <w:bookmarkStart w:id="55" w:name="_Toc18975"/>
      <w:bookmarkStart w:id="56" w:name="_Hlt121629839"/>
      <w:bookmarkStart w:id="57" w:name="_Hlt69335617"/>
      <w:bookmarkEnd w:id="50"/>
      <w:bookmarkEnd w:id="51"/>
      <w:bookmarkEnd w:id="52"/>
      <w:bookmarkEnd w:id="53"/>
      <w:r>
        <w:rPr>
          <w:rFonts w:ascii="Times New Roman"/>
          <w:b/>
          <w:kern w:val="2"/>
        </w:rPr>
        <w:t>9.</w:t>
      </w:r>
      <w:r>
        <w:rPr>
          <w:rFonts w:ascii="Times New Roman"/>
          <w:b/>
          <w:kern w:val="2"/>
        </w:rPr>
        <w:t>投标文件的编制</w:t>
      </w:r>
      <w:bookmarkStart w:id="58" w:name="_Hlt69332370"/>
      <w:bookmarkStart w:id="59" w:name="_Hlt69208262"/>
      <w:bookmarkEnd w:id="58"/>
      <w:bookmarkEnd w:id="59"/>
      <w:r>
        <w:rPr>
          <w:rFonts w:ascii="Times New Roman"/>
          <w:b/>
          <w:kern w:val="2"/>
        </w:rPr>
        <w:t>要求</w:t>
      </w:r>
      <w:bookmarkEnd w:id="54"/>
      <w:bookmarkEnd w:id="55"/>
    </w:p>
    <w:p w:rsidR="00D56F25" w:rsidRDefault="004F1A03">
      <w:pPr>
        <w:pStyle w:val="3NewNewNew"/>
        <w:spacing w:before="0" w:after="0" w:line="360" w:lineRule="auto"/>
        <w:ind w:firstLineChars="200" w:firstLine="482"/>
        <w:jc w:val="both"/>
        <w:rPr>
          <w:rFonts w:eastAsia="宋体"/>
          <w:b/>
          <w:bCs/>
          <w:szCs w:val="24"/>
        </w:rPr>
      </w:pPr>
      <w:bookmarkStart w:id="60" w:name="_Hlt74497202"/>
      <w:bookmarkStart w:id="61" w:name="_Hlt78768224"/>
      <w:bookmarkStart w:id="62" w:name="_Hlt74495594"/>
      <w:bookmarkStart w:id="63" w:name="_Toc6054"/>
      <w:bookmarkStart w:id="64" w:name="_Toc6667"/>
      <w:bookmarkStart w:id="65" w:name="_Toc496133008"/>
      <w:bookmarkStart w:id="66" w:name="_Toc7138"/>
      <w:bookmarkEnd w:id="60"/>
      <w:bookmarkEnd w:id="61"/>
      <w:bookmarkEnd w:id="62"/>
      <w:r>
        <w:rPr>
          <w:rFonts w:eastAsia="宋体"/>
          <w:b/>
          <w:bCs/>
          <w:szCs w:val="24"/>
        </w:rPr>
        <w:t>9.1</w:t>
      </w:r>
      <w:r>
        <w:rPr>
          <w:rFonts w:eastAsia="宋体"/>
          <w:b/>
          <w:bCs/>
          <w:szCs w:val="24"/>
        </w:rPr>
        <w:t>一般要求</w:t>
      </w:r>
      <w:bookmarkEnd w:id="63"/>
      <w:bookmarkEnd w:id="64"/>
      <w:bookmarkEnd w:id="65"/>
      <w:bookmarkEnd w:id="66"/>
    </w:p>
    <w:p w:rsidR="00D56F25" w:rsidRDefault="004F1A03">
      <w:pPr>
        <w:spacing w:line="480" w:lineRule="auto"/>
        <w:ind w:firstLineChars="200" w:firstLine="480"/>
        <w:rPr>
          <w:sz w:val="24"/>
          <w:szCs w:val="24"/>
        </w:rPr>
      </w:pPr>
      <w:r>
        <w:rPr>
          <w:sz w:val="24"/>
          <w:szCs w:val="24"/>
        </w:rPr>
        <w:t>投标人除在建设工程交易系统进行电子投标外，还须编制纸质投标文件（以下简称</w:t>
      </w:r>
      <w:r>
        <w:rPr>
          <w:sz w:val="24"/>
          <w:szCs w:val="24"/>
        </w:rPr>
        <w:t>“</w:t>
      </w:r>
      <w:r>
        <w:rPr>
          <w:sz w:val="24"/>
          <w:szCs w:val="24"/>
        </w:rPr>
        <w:t>投标文件</w:t>
      </w:r>
      <w:r>
        <w:rPr>
          <w:sz w:val="24"/>
          <w:szCs w:val="24"/>
        </w:rPr>
        <w:t>”</w:t>
      </w:r>
      <w:r>
        <w:rPr>
          <w:sz w:val="24"/>
          <w:szCs w:val="24"/>
        </w:rPr>
        <w:t>）供评标委员会评审。</w:t>
      </w:r>
    </w:p>
    <w:p w:rsidR="00D56F25" w:rsidRDefault="004F1A03">
      <w:pPr>
        <w:spacing w:line="480" w:lineRule="auto"/>
        <w:ind w:firstLineChars="200" w:firstLine="482"/>
        <w:rPr>
          <w:sz w:val="24"/>
          <w:szCs w:val="24"/>
        </w:rPr>
      </w:pPr>
      <w:r>
        <w:rPr>
          <w:b/>
          <w:bCs/>
          <w:sz w:val="24"/>
          <w:szCs w:val="24"/>
        </w:rPr>
        <w:t>9.1.1</w:t>
      </w:r>
      <w:r>
        <w:rPr>
          <w:sz w:val="24"/>
          <w:szCs w:val="24"/>
        </w:rPr>
        <w:t>投标人必须响应招标文件，并在充分理解招标文件的基础上编制投标文件。因投标文件不符合招标文件的要求而造成的损失和后果，由投标人自行承担。</w:t>
      </w:r>
    </w:p>
    <w:p w:rsidR="00D56F25" w:rsidRDefault="004F1A03">
      <w:pPr>
        <w:spacing w:line="480" w:lineRule="auto"/>
        <w:ind w:firstLineChars="200" w:firstLine="482"/>
        <w:rPr>
          <w:sz w:val="24"/>
          <w:szCs w:val="24"/>
        </w:rPr>
      </w:pPr>
      <w:r>
        <w:rPr>
          <w:b/>
          <w:bCs/>
          <w:sz w:val="24"/>
          <w:szCs w:val="24"/>
        </w:rPr>
        <w:t>9.1.2</w:t>
      </w:r>
      <w:r>
        <w:rPr>
          <w:sz w:val="24"/>
          <w:szCs w:val="24"/>
        </w:rPr>
        <w:t>投标文件包括商务经济标书、技术标书两个分册，各分册均为一份正本、五份副本。正本和副本的封面右上角处应清楚地标记</w:t>
      </w:r>
      <w:r>
        <w:rPr>
          <w:sz w:val="24"/>
          <w:szCs w:val="24"/>
        </w:rPr>
        <w:t>“</w:t>
      </w:r>
      <w:r>
        <w:rPr>
          <w:sz w:val="24"/>
          <w:szCs w:val="24"/>
        </w:rPr>
        <w:t>正本</w:t>
      </w:r>
      <w:r>
        <w:rPr>
          <w:sz w:val="24"/>
          <w:szCs w:val="24"/>
        </w:rPr>
        <w:t>”</w:t>
      </w:r>
      <w:r>
        <w:rPr>
          <w:sz w:val="24"/>
          <w:szCs w:val="24"/>
        </w:rPr>
        <w:t>或</w:t>
      </w:r>
      <w:r>
        <w:rPr>
          <w:sz w:val="24"/>
          <w:szCs w:val="24"/>
        </w:rPr>
        <w:t>“</w:t>
      </w:r>
      <w:r>
        <w:rPr>
          <w:sz w:val="24"/>
          <w:szCs w:val="24"/>
        </w:rPr>
        <w:t>副本</w:t>
      </w:r>
      <w:r>
        <w:rPr>
          <w:sz w:val="24"/>
          <w:szCs w:val="24"/>
        </w:rPr>
        <w:t>”</w:t>
      </w:r>
      <w:r>
        <w:rPr>
          <w:sz w:val="24"/>
          <w:szCs w:val="24"/>
        </w:rPr>
        <w:t>的字样，当副本和正本不一致时，以正本为准。各部分投标</w:t>
      </w:r>
      <w:r>
        <w:rPr>
          <w:sz w:val="24"/>
          <w:szCs w:val="24"/>
        </w:rPr>
        <w:t>文件应分别编制，各自独立包装。</w:t>
      </w:r>
    </w:p>
    <w:p w:rsidR="00D56F25" w:rsidRDefault="004F1A03">
      <w:pPr>
        <w:spacing w:line="480" w:lineRule="auto"/>
        <w:ind w:firstLineChars="200" w:firstLine="482"/>
        <w:rPr>
          <w:sz w:val="24"/>
          <w:szCs w:val="24"/>
        </w:rPr>
      </w:pPr>
      <w:r>
        <w:rPr>
          <w:b/>
          <w:bCs/>
          <w:sz w:val="24"/>
          <w:szCs w:val="24"/>
        </w:rPr>
        <w:t xml:space="preserve">9.1.3 </w:t>
      </w:r>
      <w:r>
        <w:rPr>
          <w:sz w:val="24"/>
          <w:szCs w:val="24"/>
        </w:rPr>
        <w:t>投标文件需按以下要求签字、盖章：</w:t>
      </w:r>
    </w:p>
    <w:p w:rsidR="00D56F25" w:rsidRDefault="004F1A03">
      <w:pPr>
        <w:spacing w:line="480" w:lineRule="auto"/>
        <w:ind w:firstLineChars="200" w:firstLine="482"/>
        <w:rPr>
          <w:sz w:val="24"/>
          <w:szCs w:val="24"/>
        </w:rPr>
      </w:pPr>
      <w:r>
        <w:rPr>
          <w:b/>
          <w:bCs/>
          <w:sz w:val="24"/>
          <w:szCs w:val="24"/>
        </w:rPr>
        <w:t xml:space="preserve">9.1.3.1 </w:t>
      </w:r>
      <w:r>
        <w:rPr>
          <w:sz w:val="24"/>
          <w:szCs w:val="24"/>
        </w:rPr>
        <w:t>投标文件封面、组成内容中凡注明</w:t>
      </w:r>
      <w:r>
        <w:rPr>
          <w:sz w:val="24"/>
          <w:szCs w:val="24"/>
        </w:rPr>
        <w:t>“</w:t>
      </w:r>
      <w:r>
        <w:rPr>
          <w:sz w:val="24"/>
          <w:szCs w:val="24"/>
        </w:rPr>
        <w:t>签字</w:t>
      </w:r>
      <w:r>
        <w:rPr>
          <w:sz w:val="24"/>
          <w:szCs w:val="24"/>
        </w:rPr>
        <w:t>”</w:t>
      </w:r>
      <w:r>
        <w:rPr>
          <w:sz w:val="24"/>
          <w:szCs w:val="24"/>
        </w:rPr>
        <w:t>处由要求的人员签字；凡注明</w:t>
      </w:r>
      <w:r>
        <w:rPr>
          <w:sz w:val="24"/>
          <w:szCs w:val="24"/>
        </w:rPr>
        <w:t>“</w:t>
      </w:r>
      <w:r>
        <w:rPr>
          <w:sz w:val="24"/>
          <w:szCs w:val="24"/>
        </w:rPr>
        <w:t>签字或盖章</w:t>
      </w:r>
      <w:r>
        <w:rPr>
          <w:sz w:val="24"/>
          <w:szCs w:val="24"/>
        </w:rPr>
        <w:t>”</w:t>
      </w:r>
      <w:r>
        <w:rPr>
          <w:sz w:val="24"/>
          <w:szCs w:val="24"/>
        </w:rPr>
        <w:t>处由要求的人员签字或盖其私章；凡注明</w:t>
      </w:r>
      <w:r>
        <w:rPr>
          <w:sz w:val="24"/>
          <w:szCs w:val="24"/>
        </w:rPr>
        <w:t>“</w:t>
      </w:r>
      <w:r>
        <w:rPr>
          <w:sz w:val="24"/>
          <w:szCs w:val="24"/>
        </w:rPr>
        <w:t>签字并盖执业印章</w:t>
      </w:r>
      <w:r>
        <w:rPr>
          <w:sz w:val="24"/>
          <w:szCs w:val="24"/>
        </w:rPr>
        <w:t>”</w:t>
      </w:r>
      <w:r>
        <w:rPr>
          <w:sz w:val="24"/>
          <w:szCs w:val="24"/>
        </w:rPr>
        <w:t>处由要求的人员签字并盖其执业印章。</w:t>
      </w:r>
    </w:p>
    <w:p w:rsidR="00D56F25" w:rsidRDefault="004F1A03">
      <w:pPr>
        <w:spacing w:line="480" w:lineRule="auto"/>
        <w:ind w:firstLineChars="200" w:firstLine="482"/>
        <w:rPr>
          <w:sz w:val="24"/>
          <w:szCs w:val="24"/>
        </w:rPr>
      </w:pPr>
      <w:r>
        <w:rPr>
          <w:b/>
          <w:bCs/>
          <w:sz w:val="24"/>
          <w:szCs w:val="24"/>
        </w:rPr>
        <w:t xml:space="preserve">9.1.3.2 </w:t>
      </w:r>
      <w:r>
        <w:rPr>
          <w:sz w:val="24"/>
          <w:szCs w:val="24"/>
        </w:rPr>
        <w:t>投标文件封套、封面、组成内容中凡要求录入投标人名称且注明</w:t>
      </w:r>
      <w:r>
        <w:rPr>
          <w:sz w:val="24"/>
          <w:szCs w:val="24"/>
        </w:rPr>
        <w:t>“</w:t>
      </w:r>
      <w:r>
        <w:rPr>
          <w:sz w:val="24"/>
          <w:szCs w:val="24"/>
        </w:rPr>
        <w:t>盖单位章</w:t>
      </w:r>
      <w:r>
        <w:rPr>
          <w:sz w:val="24"/>
          <w:szCs w:val="24"/>
        </w:rPr>
        <w:t>”</w:t>
      </w:r>
      <w:r>
        <w:rPr>
          <w:sz w:val="24"/>
          <w:szCs w:val="24"/>
        </w:rPr>
        <w:t>处盖</w:t>
      </w:r>
      <w:r>
        <w:rPr>
          <w:sz w:val="24"/>
          <w:szCs w:val="24"/>
        </w:rPr>
        <w:lastRenderedPageBreak/>
        <w:t>投标人公章。</w:t>
      </w:r>
    </w:p>
    <w:p w:rsidR="00D56F25" w:rsidRDefault="004F1A03">
      <w:pPr>
        <w:spacing w:line="480" w:lineRule="auto"/>
        <w:ind w:firstLineChars="200" w:firstLine="482"/>
        <w:rPr>
          <w:sz w:val="24"/>
          <w:szCs w:val="24"/>
        </w:rPr>
      </w:pPr>
      <w:r>
        <w:rPr>
          <w:b/>
          <w:bCs/>
          <w:sz w:val="24"/>
          <w:szCs w:val="24"/>
        </w:rPr>
        <w:t xml:space="preserve">9.1.3.3 </w:t>
      </w:r>
      <w:r>
        <w:rPr>
          <w:sz w:val="24"/>
          <w:szCs w:val="24"/>
        </w:rPr>
        <w:t>投标文件正本的</w:t>
      </w:r>
      <w:r>
        <w:rPr>
          <w:sz w:val="24"/>
          <w:szCs w:val="24"/>
        </w:rPr>
        <w:t>“</w:t>
      </w:r>
      <w:r>
        <w:rPr>
          <w:sz w:val="24"/>
          <w:szCs w:val="24"/>
        </w:rPr>
        <w:t>签字</w:t>
      </w:r>
      <w:r>
        <w:rPr>
          <w:sz w:val="24"/>
          <w:szCs w:val="24"/>
        </w:rPr>
        <w:t>”</w:t>
      </w:r>
      <w:r>
        <w:rPr>
          <w:sz w:val="24"/>
          <w:szCs w:val="24"/>
        </w:rPr>
        <w:t>均为签字人本人亲笔署名，</w:t>
      </w:r>
      <w:r>
        <w:rPr>
          <w:sz w:val="24"/>
          <w:szCs w:val="24"/>
        </w:rPr>
        <w:t>“</w:t>
      </w:r>
      <w:r>
        <w:rPr>
          <w:sz w:val="24"/>
          <w:szCs w:val="24"/>
        </w:rPr>
        <w:t>盖章</w:t>
      </w:r>
      <w:r>
        <w:rPr>
          <w:sz w:val="24"/>
          <w:szCs w:val="24"/>
        </w:rPr>
        <w:t>”</w:t>
      </w:r>
      <w:r>
        <w:rPr>
          <w:sz w:val="24"/>
          <w:szCs w:val="24"/>
        </w:rPr>
        <w:t>均为鲜章。副本封面的</w:t>
      </w:r>
      <w:r>
        <w:rPr>
          <w:sz w:val="24"/>
          <w:szCs w:val="24"/>
        </w:rPr>
        <w:t>“</w:t>
      </w:r>
      <w:r>
        <w:rPr>
          <w:sz w:val="24"/>
          <w:szCs w:val="24"/>
        </w:rPr>
        <w:t>签字</w:t>
      </w:r>
      <w:r>
        <w:rPr>
          <w:sz w:val="24"/>
          <w:szCs w:val="24"/>
        </w:rPr>
        <w:t>”</w:t>
      </w:r>
      <w:r>
        <w:rPr>
          <w:sz w:val="24"/>
          <w:szCs w:val="24"/>
        </w:rPr>
        <w:t>为签字人本人亲笔署名，封面的</w:t>
      </w:r>
      <w:r>
        <w:rPr>
          <w:sz w:val="24"/>
          <w:szCs w:val="24"/>
        </w:rPr>
        <w:t>“</w:t>
      </w:r>
      <w:r>
        <w:rPr>
          <w:sz w:val="24"/>
          <w:szCs w:val="24"/>
        </w:rPr>
        <w:t>盖章</w:t>
      </w:r>
      <w:r>
        <w:rPr>
          <w:sz w:val="24"/>
          <w:szCs w:val="24"/>
        </w:rPr>
        <w:t>”</w:t>
      </w:r>
      <w:r>
        <w:rPr>
          <w:sz w:val="24"/>
          <w:szCs w:val="24"/>
        </w:rPr>
        <w:t>为鲜章，其余部分可为正本的复印件，无须另行签字、盖章。</w:t>
      </w:r>
    </w:p>
    <w:p w:rsidR="00D56F25" w:rsidRDefault="004F1A03">
      <w:pPr>
        <w:spacing w:line="480" w:lineRule="auto"/>
        <w:ind w:firstLineChars="200" w:firstLine="482"/>
        <w:rPr>
          <w:sz w:val="24"/>
          <w:szCs w:val="24"/>
        </w:rPr>
      </w:pPr>
      <w:r>
        <w:rPr>
          <w:b/>
          <w:bCs/>
          <w:sz w:val="24"/>
          <w:szCs w:val="24"/>
        </w:rPr>
        <w:t xml:space="preserve">9.1.3.4 </w:t>
      </w:r>
      <w:r>
        <w:rPr>
          <w:sz w:val="24"/>
          <w:szCs w:val="24"/>
        </w:rPr>
        <w:t>联合体投标的，除《联合体协议书》外，由联合体牵头人按以上要求盖章即可。</w:t>
      </w:r>
    </w:p>
    <w:p w:rsidR="00D56F25" w:rsidRDefault="004F1A03">
      <w:pPr>
        <w:spacing w:line="480" w:lineRule="auto"/>
        <w:ind w:firstLineChars="200" w:firstLine="482"/>
        <w:rPr>
          <w:sz w:val="24"/>
          <w:szCs w:val="24"/>
        </w:rPr>
      </w:pPr>
      <w:r>
        <w:rPr>
          <w:b/>
          <w:bCs/>
          <w:sz w:val="24"/>
          <w:szCs w:val="24"/>
        </w:rPr>
        <w:t xml:space="preserve">9.1.4 </w:t>
      </w:r>
      <w:r>
        <w:rPr>
          <w:sz w:val="24"/>
          <w:szCs w:val="24"/>
        </w:rPr>
        <w:t>投标文件（技术标书除外）目录和正文统一采用白色标准</w:t>
      </w:r>
      <w:r>
        <w:rPr>
          <w:sz w:val="24"/>
          <w:szCs w:val="24"/>
        </w:rPr>
        <w:t>A4</w:t>
      </w:r>
      <w:r>
        <w:rPr>
          <w:sz w:val="24"/>
          <w:szCs w:val="24"/>
        </w:rPr>
        <w:t>纸打印。</w:t>
      </w:r>
    </w:p>
    <w:p w:rsidR="00D56F25" w:rsidRDefault="004F1A03">
      <w:pPr>
        <w:spacing w:line="480" w:lineRule="auto"/>
        <w:ind w:firstLineChars="200" w:firstLine="482"/>
        <w:rPr>
          <w:sz w:val="24"/>
          <w:szCs w:val="24"/>
        </w:rPr>
      </w:pPr>
      <w:r>
        <w:rPr>
          <w:b/>
          <w:bCs/>
          <w:sz w:val="24"/>
          <w:szCs w:val="24"/>
        </w:rPr>
        <w:t xml:space="preserve">9.1.5 </w:t>
      </w:r>
      <w:r>
        <w:rPr>
          <w:sz w:val="24"/>
          <w:szCs w:val="24"/>
        </w:rPr>
        <w:t>投标文件统一在页面左侧胶装，不得采用活页方式装订。</w:t>
      </w:r>
    </w:p>
    <w:p w:rsidR="00D56F25" w:rsidRDefault="004F1A03">
      <w:pPr>
        <w:spacing w:line="480" w:lineRule="auto"/>
        <w:ind w:firstLineChars="200" w:firstLine="482"/>
        <w:rPr>
          <w:sz w:val="24"/>
          <w:szCs w:val="24"/>
        </w:rPr>
      </w:pPr>
      <w:r>
        <w:rPr>
          <w:b/>
          <w:bCs/>
          <w:sz w:val="24"/>
          <w:szCs w:val="24"/>
        </w:rPr>
        <w:t xml:space="preserve">9.1.6 </w:t>
      </w:r>
      <w:r>
        <w:rPr>
          <w:sz w:val="24"/>
          <w:szCs w:val="24"/>
        </w:rPr>
        <w:t>投标文件各分册均须制作和提供电子文件。投标人应按照各分册电子文件制作要求，将各分册正本的内容制作成电子文件，其内容应与纸质文件保持一致。电子文件仅用于信息公开和资料存档，不作为评审内容。</w:t>
      </w:r>
    </w:p>
    <w:p w:rsidR="00D56F25" w:rsidRDefault="004F1A03">
      <w:pPr>
        <w:pStyle w:val="3NewNewNew"/>
        <w:spacing w:before="0" w:after="0" w:line="480" w:lineRule="auto"/>
        <w:ind w:firstLineChars="200" w:firstLine="482"/>
        <w:jc w:val="both"/>
        <w:rPr>
          <w:rFonts w:eastAsia="宋体"/>
          <w:b/>
          <w:bCs/>
          <w:szCs w:val="24"/>
        </w:rPr>
      </w:pPr>
      <w:bookmarkStart w:id="67" w:name="_Toc257031159"/>
      <w:bookmarkStart w:id="68" w:name="_Toc5661"/>
      <w:bookmarkStart w:id="69" w:name="_Toc496133009"/>
      <w:bookmarkStart w:id="70" w:name="_Toc22855"/>
      <w:bookmarkStart w:id="71" w:name="_Toc274313880"/>
      <w:bookmarkStart w:id="72" w:name="_Toc4518"/>
      <w:r>
        <w:rPr>
          <w:rFonts w:eastAsia="宋体"/>
          <w:b/>
          <w:bCs/>
          <w:szCs w:val="24"/>
        </w:rPr>
        <w:t>9.2</w:t>
      </w:r>
      <w:r>
        <w:rPr>
          <w:rFonts w:eastAsia="宋体"/>
          <w:b/>
          <w:bCs/>
          <w:szCs w:val="24"/>
        </w:rPr>
        <w:t>商务经济标书的编制要求</w:t>
      </w:r>
      <w:bookmarkEnd w:id="67"/>
      <w:bookmarkEnd w:id="68"/>
      <w:bookmarkEnd w:id="69"/>
      <w:bookmarkEnd w:id="70"/>
      <w:bookmarkEnd w:id="71"/>
      <w:bookmarkEnd w:id="72"/>
    </w:p>
    <w:p w:rsidR="00D56F25" w:rsidRDefault="004F1A03">
      <w:pPr>
        <w:spacing w:line="480" w:lineRule="auto"/>
        <w:ind w:firstLineChars="200" w:firstLine="482"/>
        <w:rPr>
          <w:sz w:val="24"/>
          <w:szCs w:val="24"/>
        </w:rPr>
      </w:pPr>
      <w:r>
        <w:rPr>
          <w:b/>
          <w:bCs/>
          <w:sz w:val="24"/>
          <w:szCs w:val="24"/>
        </w:rPr>
        <w:t>9.2.1</w:t>
      </w:r>
      <w:r>
        <w:rPr>
          <w:sz w:val="24"/>
          <w:szCs w:val="24"/>
        </w:rPr>
        <w:t xml:space="preserve"> </w:t>
      </w:r>
      <w:r>
        <w:rPr>
          <w:sz w:val="24"/>
          <w:szCs w:val="24"/>
        </w:rPr>
        <w:t>商务经济标书包括但不限于以下内容：</w:t>
      </w:r>
    </w:p>
    <w:p w:rsidR="00D56F25" w:rsidRDefault="004F1A03">
      <w:pPr>
        <w:spacing w:line="480" w:lineRule="auto"/>
        <w:ind w:firstLineChars="200" w:firstLine="480"/>
        <w:rPr>
          <w:sz w:val="24"/>
          <w:szCs w:val="24"/>
        </w:rPr>
      </w:pPr>
      <w:r>
        <w:rPr>
          <w:sz w:val="24"/>
          <w:szCs w:val="24"/>
        </w:rPr>
        <w:t>（</w:t>
      </w:r>
      <w:r>
        <w:rPr>
          <w:sz w:val="24"/>
          <w:szCs w:val="24"/>
        </w:rPr>
        <w:t>1</w:t>
      </w:r>
      <w:r>
        <w:rPr>
          <w:sz w:val="24"/>
          <w:szCs w:val="24"/>
        </w:rPr>
        <w:t>）封面（格式一）；</w:t>
      </w:r>
    </w:p>
    <w:p w:rsidR="00D56F25" w:rsidRDefault="004F1A03">
      <w:pPr>
        <w:spacing w:line="480" w:lineRule="auto"/>
        <w:ind w:firstLineChars="200" w:firstLine="480"/>
        <w:rPr>
          <w:sz w:val="24"/>
          <w:szCs w:val="24"/>
        </w:rPr>
      </w:pPr>
      <w:r>
        <w:rPr>
          <w:sz w:val="24"/>
          <w:szCs w:val="24"/>
        </w:rPr>
        <w:t>（</w:t>
      </w:r>
      <w:r>
        <w:rPr>
          <w:sz w:val="24"/>
          <w:szCs w:val="24"/>
        </w:rPr>
        <w:t>2</w:t>
      </w:r>
      <w:r>
        <w:rPr>
          <w:sz w:val="24"/>
          <w:szCs w:val="24"/>
        </w:rPr>
        <w:t>）目录；</w:t>
      </w:r>
    </w:p>
    <w:p w:rsidR="00D56F25" w:rsidRDefault="004F1A03">
      <w:pPr>
        <w:spacing w:line="480" w:lineRule="auto"/>
        <w:ind w:firstLineChars="200" w:firstLine="480"/>
        <w:rPr>
          <w:sz w:val="24"/>
          <w:szCs w:val="24"/>
        </w:rPr>
      </w:pPr>
      <w:r>
        <w:rPr>
          <w:sz w:val="24"/>
          <w:szCs w:val="24"/>
        </w:rPr>
        <w:t>（</w:t>
      </w:r>
      <w:r>
        <w:rPr>
          <w:sz w:val="24"/>
          <w:szCs w:val="24"/>
        </w:rPr>
        <w:t>3</w:t>
      </w:r>
      <w:r>
        <w:rPr>
          <w:sz w:val="24"/>
          <w:szCs w:val="24"/>
        </w:rPr>
        <w:t>）《投标函》（格式二）；</w:t>
      </w:r>
    </w:p>
    <w:p w:rsidR="00D56F25" w:rsidRDefault="004F1A03">
      <w:pPr>
        <w:spacing w:line="480" w:lineRule="auto"/>
        <w:ind w:firstLineChars="200" w:firstLine="480"/>
        <w:rPr>
          <w:sz w:val="24"/>
          <w:szCs w:val="24"/>
        </w:rPr>
      </w:pPr>
      <w:r>
        <w:rPr>
          <w:sz w:val="24"/>
          <w:szCs w:val="24"/>
        </w:rPr>
        <w:t>（</w:t>
      </w:r>
      <w:r>
        <w:rPr>
          <w:sz w:val="24"/>
          <w:szCs w:val="24"/>
        </w:rPr>
        <w:t>4</w:t>
      </w:r>
      <w:r>
        <w:rPr>
          <w:sz w:val="24"/>
          <w:szCs w:val="24"/>
        </w:rPr>
        <w:t>）《工程项目报价表》（格式三）；</w:t>
      </w:r>
    </w:p>
    <w:p w:rsidR="00D56F25" w:rsidRDefault="004F1A03">
      <w:pPr>
        <w:spacing w:line="480" w:lineRule="auto"/>
        <w:ind w:firstLineChars="200" w:firstLine="480"/>
        <w:rPr>
          <w:sz w:val="24"/>
          <w:szCs w:val="24"/>
        </w:rPr>
      </w:pPr>
      <w:r>
        <w:rPr>
          <w:sz w:val="24"/>
          <w:szCs w:val="24"/>
        </w:rPr>
        <w:t>（</w:t>
      </w:r>
      <w:r>
        <w:rPr>
          <w:sz w:val="24"/>
          <w:szCs w:val="24"/>
        </w:rPr>
        <w:t>5</w:t>
      </w:r>
      <w:r>
        <w:rPr>
          <w:sz w:val="24"/>
          <w:szCs w:val="24"/>
        </w:rPr>
        <w:t>）《各项承诺一览表》（格式四）；</w:t>
      </w:r>
    </w:p>
    <w:p w:rsidR="00D56F25" w:rsidRDefault="004F1A03">
      <w:pPr>
        <w:spacing w:line="480" w:lineRule="auto"/>
        <w:ind w:firstLineChars="200" w:firstLine="480"/>
        <w:rPr>
          <w:sz w:val="24"/>
          <w:szCs w:val="24"/>
        </w:rPr>
      </w:pPr>
      <w:r>
        <w:rPr>
          <w:sz w:val="24"/>
          <w:szCs w:val="24"/>
        </w:rPr>
        <w:t>（</w:t>
      </w:r>
      <w:r>
        <w:rPr>
          <w:sz w:val="24"/>
          <w:szCs w:val="24"/>
        </w:rPr>
        <w:t>6</w:t>
      </w:r>
      <w:r>
        <w:rPr>
          <w:sz w:val="24"/>
          <w:szCs w:val="24"/>
        </w:rPr>
        <w:t>）《法定代表人身份证明》（格式九）；</w:t>
      </w:r>
    </w:p>
    <w:p w:rsidR="00D56F25" w:rsidRDefault="004F1A03">
      <w:pPr>
        <w:spacing w:line="480" w:lineRule="auto"/>
        <w:ind w:firstLineChars="200" w:firstLine="480"/>
        <w:rPr>
          <w:sz w:val="24"/>
          <w:szCs w:val="24"/>
        </w:rPr>
      </w:pPr>
      <w:r>
        <w:rPr>
          <w:sz w:val="24"/>
          <w:szCs w:val="24"/>
        </w:rPr>
        <w:t>（</w:t>
      </w:r>
      <w:r>
        <w:rPr>
          <w:sz w:val="24"/>
          <w:szCs w:val="24"/>
        </w:rPr>
        <w:t>7</w:t>
      </w:r>
      <w:r>
        <w:rPr>
          <w:sz w:val="24"/>
          <w:szCs w:val="24"/>
        </w:rPr>
        <w:t>）《授权委托书》（格式十）；</w:t>
      </w:r>
    </w:p>
    <w:p w:rsidR="00D56F25" w:rsidRDefault="004F1A03">
      <w:pPr>
        <w:spacing w:line="480" w:lineRule="auto"/>
        <w:ind w:firstLineChars="200" w:firstLine="480"/>
        <w:rPr>
          <w:sz w:val="24"/>
          <w:szCs w:val="24"/>
        </w:rPr>
      </w:pPr>
      <w:r>
        <w:rPr>
          <w:sz w:val="24"/>
          <w:szCs w:val="24"/>
        </w:rPr>
        <w:t>（</w:t>
      </w:r>
      <w:r>
        <w:rPr>
          <w:sz w:val="24"/>
          <w:szCs w:val="24"/>
        </w:rPr>
        <w:t>8</w:t>
      </w:r>
      <w:r>
        <w:rPr>
          <w:sz w:val="24"/>
          <w:szCs w:val="24"/>
        </w:rPr>
        <w:t>）投标保证缴纳证明（投</w:t>
      </w:r>
      <w:r>
        <w:rPr>
          <w:sz w:val="24"/>
          <w:szCs w:val="24"/>
        </w:rPr>
        <w:t>标人采用投标保证金的，附建设工程交易系统《缴纳投标保证金通知书》页面截图打印件或银行转账单复印件；采用投标保证担保的，附银行保函复印件；</w:t>
      </w:r>
      <w:r>
        <w:rPr>
          <w:kern w:val="0"/>
          <w:sz w:val="24"/>
          <w:szCs w:val="24"/>
        </w:rPr>
        <w:t>采用投标保证保险的，附电子保单打印件和《韶关市公共资源交易一体化平台保证金缴纳信息》页面截图打印件</w:t>
      </w:r>
      <w:r>
        <w:rPr>
          <w:sz w:val="24"/>
          <w:szCs w:val="24"/>
        </w:rPr>
        <w:t>）。</w:t>
      </w:r>
    </w:p>
    <w:p w:rsidR="00D56F25" w:rsidRDefault="004F1A03">
      <w:pPr>
        <w:spacing w:line="480" w:lineRule="auto"/>
        <w:ind w:firstLineChars="200" w:firstLine="480"/>
        <w:rPr>
          <w:sz w:val="24"/>
          <w:szCs w:val="24"/>
        </w:rPr>
      </w:pPr>
      <w:r>
        <w:rPr>
          <w:sz w:val="24"/>
          <w:szCs w:val="24"/>
        </w:rPr>
        <w:t>（</w:t>
      </w:r>
      <w:r>
        <w:rPr>
          <w:sz w:val="24"/>
          <w:szCs w:val="24"/>
        </w:rPr>
        <w:t>9</w:t>
      </w:r>
      <w:r>
        <w:rPr>
          <w:sz w:val="24"/>
          <w:szCs w:val="24"/>
        </w:rPr>
        <w:t>）《联合体协议书》（格式十一）；</w:t>
      </w:r>
    </w:p>
    <w:p w:rsidR="00D56F25" w:rsidRDefault="004F1A03">
      <w:pPr>
        <w:spacing w:line="480" w:lineRule="auto"/>
        <w:ind w:firstLineChars="200" w:firstLine="480"/>
        <w:rPr>
          <w:sz w:val="24"/>
          <w:szCs w:val="24"/>
        </w:rPr>
      </w:pPr>
      <w:r>
        <w:rPr>
          <w:sz w:val="24"/>
          <w:szCs w:val="24"/>
        </w:rPr>
        <w:t>（</w:t>
      </w:r>
      <w:r>
        <w:rPr>
          <w:sz w:val="24"/>
          <w:szCs w:val="24"/>
        </w:rPr>
        <w:t>10</w:t>
      </w:r>
      <w:r>
        <w:rPr>
          <w:sz w:val="24"/>
          <w:szCs w:val="24"/>
        </w:rPr>
        <w:t>）《投标人基本情况表》（格式五）及所附资料；</w:t>
      </w:r>
    </w:p>
    <w:p w:rsidR="00D56F25" w:rsidRDefault="004F1A03">
      <w:pPr>
        <w:spacing w:line="480" w:lineRule="auto"/>
        <w:ind w:firstLineChars="200" w:firstLine="480"/>
        <w:rPr>
          <w:sz w:val="24"/>
          <w:szCs w:val="24"/>
        </w:rPr>
      </w:pPr>
      <w:r>
        <w:rPr>
          <w:sz w:val="24"/>
          <w:szCs w:val="24"/>
        </w:rPr>
        <w:t>（</w:t>
      </w:r>
      <w:r>
        <w:rPr>
          <w:sz w:val="24"/>
          <w:szCs w:val="24"/>
        </w:rPr>
        <w:t>11</w:t>
      </w:r>
      <w:r>
        <w:rPr>
          <w:sz w:val="24"/>
          <w:szCs w:val="24"/>
        </w:rPr>
        <w:t>）《项目负责人</w:t>
      </w:r>
      <w:r>
        <w:rPr>
          <w:sz w:val="24"/>
          <w:szCs w:val="24"/>
        </w:rPr>
        <w:t>/</w:t>
      </w:r>
      <w:r>
        <w:rPr>
          <w:sz w:val="24"/>
          <w:szCs w:val="24"/>
        </w:rPr>
        <w:t>勘察负责人简历表》（格式六）及所附资料；</w:t>
      </w:r>
    </w:p>
    <w:p w:rsidR="00D56F25" w:rsidRDefault="004F1A03">
      <w:pPr>
        <w:spacing w:line="480" w:lineRule="auto"/>
        <w:ind w:firstLineChars="200" w:firstLine="480"/>
        <w:rPr>
          <w:sz w:val="24"/>
          <w:szCs w:val="24"/>
        </w:rPr>
      </w:pPr>
      <w:r>
        <w:rPr>
          <w:sz w:val="24"/>
          <w:szCs w:val="24"/>
        </w:rPr>
        <w:lastRenderedPageBreak/>
        <w:t>（</w:t>
      </w:r>
      <w:r>
        <w:rPr>
          <w:sz w:val="24"/>
          <w:szCs w:val="24"/>
        </w:rPr>
        <w:t>12</w:t>
      </w:r>
      <w:r>
        <w:rPr>
          <w:sz w:val="24"/>
          <w:szCs w:val="24"/>
        </w:rPr>
        <w:t>）《本项目拟投入的人员基本情况表》（格式七）及所附资料；</w:t>
      </w:r>
    </w:p>
    <w:p w:rsidR="00D56F25" w:rsidRDefault="004F1A03">
      <w:pPr>
        <w:spacing w:line="480" w:lineRule="auto"/>
        <w:ind w:firstLineChars="200" w:firstLine="480"/>
        <w:rPr>
          <w:sz w:val="24"/>
          <w:szCs w:val="24"/>
        </w:rPr>
      </w:pPr>
      <w:r>
        <w:rPr>
          <w:sz w:val="24"/>
          <w:szCs w:val="24"/>
        </w:rPr>
        <w:t>（</w:t>
      </w:r>
      <w:r>
        <w:rPr>
          <w:sz w:val="24"/>
          <w:szCs w:val="24"/>
        </w:rPr>
        <w:t>13</w:t>
      </w:r>
      <w:r>
        <w:rPr>
          <w:sz w:val="24"/>
          <w:szCs w:val="24"/>
        </w:rPr>
        <w:t>）详细评审阶段要求提供的评审资料（详见本节第</w:t>
      </w:r>
      <w:r>
        <w:rPr>
          <w:sz w:val="24"/>
          <w:szCs w:val="24"/>
        </w:rPr>
        <w:t>15</w:t>
      </w:r>
      <w:r>
        <w:rPr>
          <w:sz w:val="24"/>
          <w:szCs w:val="24"/>
        </w:rPr>
        <w:t>.5.1</w:t>
      </w:r>
      <w:r>
        <w:rPr>
          <w:sz w:val="24"/>
          <w:szCs w:val="24"/>
        </w:rPr>
        <w:t>目）；</w:t>
      </w:r>
    </w:p>
    <w:p w:rsidR="00D56F25" w:rsidRDefault="004F1A03">
      <w:pPr>
        <w:spacing w:line="480" w:lineRule="auto"/>
        <w:ind w:firstLineChars="200" w:firstLine="480"/>
        <w:rPr>
          <w:sz w:val="24"/>
          <w:szCs w:val="24"/>
        </w:rPr>
      </w:pPr>
      <w:r>
        <w:rPr>
          <w:sz w:val="24"/>
          <w:szCs w:val="24"/>
        </w:rPr>
        <w:t>（</w:t>
      </w:r>
      <w:r>
        <w:rPr>
          <w:sz w:val="24"/>
          <w:szCs w:val="24"/>
        </w:rPr>
        <w:t>14</w:t>
      </w:r>
      <w:r>
        <w:rPr>
          <w:sz w:val="24"/>
          <w:szCs w:val="24"/>
        </w:rPr>
        <w:t>）投标人认为有必要补充的其他资料。（例如投标人已经工商变更，但其企业资质证书或其员工执业资格注册证书上的企业名称未能在投标期间完成变更的书面说明和佐证材料；外省企业所在省、地级市住建部门或其授权的组织（机构）关于新冠肺炎疫情防控期间企业资质、人员资格有效期自动顺延或延期办理的相关文件等）。</w:t>
      </w:r>
    </w:p>
    <w:p w:rsidR="00D56F25" w:rsidRDefault="004F1A03">
      <w:pPr>
        <w:spacing w:line="480" w:lineRule="auto"/>
        <w:ind w:firstLineChars="200" w:firstLine="482"/>
        <w:rPr>
          <w:sz w:val="24"/>
          <w:szCs w:val="24"/>
        </w:rPr>
      </w:pPr>
      <w:r>
        <w:rPr>
          <w:b/>
          <w:bCs/>
          <w:sz w:val="24"/>
          <w:szCs w:val="24"/>
        </w:rPr>
        <w:t xml:space="preserve">9.2.2 </w:t>
      </w:r>
      <w:r>
        <w:rPr>
          <w:sz w:val="24"/>
          <w:szCs w:val="24"/>
        </w:rPr>
        <w:t>本节第</w:t>
      </w:r>
      <w:r>
        <w:rPr>
          <w:sz w:val="24"/>
          <w:szCs w:val="24"/>
        </w:rPr>
        <w:t>9.2.1</w:t>
      </w:r>
      <w:r>
        <w:rPr>
          <w:sz w:val="24"/>
          <w:szCs w:val="24"/>
        </w:rPr>
        <w:t>目中所列出的商务经济标书组成内容中，第（</w:t>
      </w:r>
      <w:r>
        <w:rPr>
          <w:sz w:val="24"/>
          <w:szCs w:val="24"/>
        </w:rPr>
        <w:t>1</w:t>
      </w:r>
      <w:r>
        <w:rPr>
          <w:sz w:val="24"/>
          <w:szCs w:val="24"/>
        </w:rPr>
        <w:t>）至第（</w:t>
      </w:r>
      <w:r>
        <w:rPr>
          <w:sz w:val="24"/>
          <w:szCs w:val="24"/>
        </w:rPr>
        <w:t>12</w:t>
      </w:r>
      <w:r>
        <w:rPr>
          <w:sz w:val="24"/>
          <w:szCs w:val="24"/>
        </w:rPr>
        <w:t>）项所有投标人均应提供。但非联合体投标的，无需提供第（</w:t>
      </w:r>
      <w:r>
        <w:rPr>
          <w:sz w:val="24"/>
          <w:szCs w:val="24"/>
        </w:rPr>
        <w:t>9</w:t>
      </w:r>
      <w:r>
        <w:rPr>
          <w:sz w:val="24"/>
          <w:szCs w:val="24"/>
        </w:rPr>
        <w:t>）项内容。</w:t>
      </w:r>
    </w:p>
    <w:p w:rsidR="00D56F25" w:rsidRDefault="004F1A03">
      <w:pPr>
        <w:spacing w:line="480" w:lineRule="auto"/>
        <w:ind w:firstLineChars="200" w:firstLine="482"/>
        <w:rPr>
          <w:sz w:val="24"/>
          <w:szCs w:val="24"/>
        </w:rPr>
      </w:pPr>
      <w:r>
        <w:rPr>
          <w:b/>
          <w:bCs/>
          <w:sz w:val="24"/>
          <w:szCs w:val="24"/>
        </w:rPr>
        <w:t xml:space="preserve">9.2.3 </w:t>
      </w:r>
      <w:r>
        <w:rPr>
          <w:sz w:val="24"/>
          <w:szCs w:val="24"/>
        </w:rPr>
        <w:t>商务经济标书的组成内容按本节第</w:t>
      </w:r>
      <w:r>
        <w:rPr>
          <w:sz w:val="24"/>
          <w:szCs w:val="24"/>
        </w:rPr>
        <w:t>9.2</w:t>
      </w:r>
      <w:r>
        <w:rPr>
          <w:sz w:val="24"/>
          <w:szCs w:val="24"/>
        </w:rPr>
        <w:t>.1</w:t>
      </w:r>
      <w:r>
        <w:rPr>
          <w:sz w:val="24"/>
          <w:szCs w:val="24"/>
        </w:rPr>
        <w:t>目规定的顺序整理、编排后，逐页（不含封面、目录）连续标记页码（机打或手工打码均可）。</w:t>
      </w:r>
    </w:p>
    <w:p w:rsidR="00D56F25" w:rsidRDefault="004F1A03">
      <w:pPr>
        <w:spacing w:line="480" w:lineRule="auto"/>
        <w:ind w:firstLineChars="200" w:firstLine="482"/>
        <w:rPr>
          <w:sz w:val="24"/>
          <w:szCs w:val="24"/>
        </w:rPr>
      </w:pPr>
      <w:r>
        <w:rPr>
          <w:b/>
          <w:bCs/>
          <w:sz w:val="24"/>
          <w:szCs w:val="24"/>
        </w:rPr>
        <w:t>9.2.4</w:t>
      </w:r>
      <w:r>
        <w:rPr>
          <w:sz w:val="24"/>
          <w:szCs w:val="24"/>
        </w:rPr>
        <w:t>商务经济标书应尽量避免手工涂改、行间插字或删除。如果出现上述情况，改动之处应加盖单位章或由投标人的法定代表人或其委托代理人签字确认。</w:t>
      </w:r>
    </w:p>
    <w:p w:rsidR="00D56F25" w:rsidRDefault="004F1A03">
      <w:pPr>
        <w:spacing w:line="480" w:lineRule="auto"/>
        <w:ind w:firstLineChars="200" w:firstLine="482"/>
        <w:rPr>
          <w:sz w:val="24"/>
          <w:szCs w:val="24"/>
        </w:rPr>
      </w:pPr>
      <w:r>
        <w:rPr>
          <w:b/>
          <w:bCs/>
          <w:sz w:val="24"/>
          <w:szCs w:val="24"/>
        </w:rPr>
        <w:t xml:space="preserve">9.2.5 </w:t>
      </w:r>
      <w:r>
        <w:rPr>
          <w:sz w:val="24"/>
          <w:szCs w:val="24"/>
        </w:rPr>
        <w:t>所有报价均以人民币</w:t>
      </w:r>
      <w:r>
        <w:rPr>
          <w:sz w:val="24"/>
          <w:szCs w:val="24"/>
        </w:rPr>
        <w:t>“</w:t>
      </w:r>
      <w:r>
        <w:rPr>
          <w:sz w:val="24"/>
          <w:szCs w:val="24"/>
        </w:rPr>
        <w:t>元</w:t>
      </w:r>
      <w:r>
        <w:rPr>
          <w:sz w:val="24"/>
          <w:szCs w:val="24"/>
        </w:rPr>
        <w:t>”</w:t>
      </w:r>
      <w:r>
        <w:rPr>
          <w:sz w:val="24"/>
          <w:szCs w:val="24"/>
        </w:rPr>
        <w:t>为单位，并按</w:t>
      </w:r>
      <w:r>
        <w:rPr>
          <w:sz w:val="24"/>
          <w:szCs w:val="24"/>
        </w:rPr>
        <w:t>“</w:t>
      </w:r>
      <w:r>
        <w:rPr>
          <w:sz w:val="24"/>
          <w:szCs w:val="24"/>
        </w:rPr>
        <w:t>四舍五入</w:t>
      </w:r>
      <w:r>
        <w:rPr>
          <w:sz w:val="24"/>
          <w:szCs w:val="24"/>
        </w:rPr>
        <w:t>”</w:t>
      </w:r>
      <w:r>
        <w:rPr>
          <w:sz w:val="24"/>
          <w:szCs w:val="24"/>
        </w:rPr>
        <w:t>原则精确到两位小数。投标总价必须同时用大、小写表示，大、小写报价应保持一致，如不一致，以大写报价为准。</w:t>
      </w:r>
    </w:p>
    <w:p w:rsidR="00D56F25" w:rsidRDefault="004F1A03">
      <w:pPr>
        <w:spacing w:line="480" w:lineRule="auto"/>
        <w:ind w:firstLineChars="200" w:firstLine="482"/>
        <w:rPr>
          <w:sz w:val="24"/>
          <w:szCs w:val="24"/>
        </w:rPr>
      </w:pPr>
      <w:r>
        <w:rPr>
          <w:b/>
          <w:bCs/>
          <w:sz w:val="24"/>
          <w:szCs w:val="24"/>
        </w:rPr>
        <w:t xml:space="preserve">9.2.6 </w:t>
      </w:r>
      <w:r>
        <w:rPr>
          <w:sz w:val="24"/>
          <w:szCs w:val="24"/>
        </w:rPr>
        <w:t>商务经济标书电子文件制作要求</w:t>
      </w:r>
    </w:p>
    <w:p w:rsidR="00D56F25" w:rsidRDefault="004F1A03">
      <w:pPr>
        <w:spacing w:line="480" w:lineRule="auto"/>
        <w:ind w:firstLineChars="200" w:firstLine="480"/>
        <w:rPr>
          <w:sz w:val="24"/>
          <w:szCs w:val="24"/>
        </w:rPr>
      </w:pPr>
      <w:r>
        <w:rPr>
          <w:sz w:val="24"/>
          <w:szCs w:val="24"/>
        </w:rPr>
        <w:t>投标人应将商务经济标书正本的所有内容（已经按招标文件规定签字、盖章）扫描</w:t>
      </w:r>
      <w:r>
        <w:rPr>
          <w:sz w:val="24"/>
          <w:szCs w:val="24"/>
        </w:rPr>
        <w:t>制作成一个</w:t>
      </w:r>
      <w:r>
        <w:rPr>
          <w:sz w:val="24"/>
          <w:szCs w:val="24"/>
        </w:rPr>
        <w:t>PDF</w:t>
      </w:r>
      <w:r>
        <w:rPr>
          <w:sz w:val="24"/>
          <w:szCs w:val="24"/>
        </w:rPr>
        <w:t>格式电子文件，刻录入不可擦写光盘或复制到</w:t>
      </w:r>
      <w:r>
        <w:rPr>
          <w:sz w:val="24"/>
          <w:szCs w:val="24"/>
        </w:rPr>
        <w:t>U</w:t>
      </w:r>
      <w:r>
        <w:rPr>
          <w:sz w:val="24"/>
          <w:szCs w:val="24"/>
        </w:rPr>
        <w:t>盘，装入信封（信封正面标明投标项目名称、分册名称、投标人名称）后放入商务经济标书正本。</w:t>
      </w:r>
    </w:p>
    <w:p w:rsidR="00D56F25" w:rsidRDefault="004F1A03">
      <w:pPr>
        <w:pStyle w:val="3NewNewNewNewNew"/>
        <w:spacing w:before="0" w:after="0" w:line="480" w:lineRule="auto"/>
        <w:ind w:firstLineChars="200" w:firstLine="482"/>
        <w:jc w:val="both"/>
        <w:rPr>
          <w:rFonts w:ascii="Times New Roman"/>
          <w:b/>
          <w:szCs w:val="24"/>
        </w:rPr>
      </w:pPr>
      <w:bookmarkStart w:id="73" w:name="_Toc496133010"/>
      <w:bookmarkStart w:id="74" w:name="_Toc29429"/>
      <w:bookmarkStart w:id="75" w:name="_Toc477"/>
      <w:bookmarkStart w:id="76" w:name="_Toc32100"/>
      <w:bookmarkStart w:id="77" w:name="_Toc466640590"/>
      <w:r>
        <w:rPr>
          <w:rFonts w:ascii="Times New Roman"/>
          <w:b/>
          <w:szCs w:val="24"/>
        </w:rPr>
        <w:t>9.3</w:t>
      </w:r>
      <w:r>
        <w:rPr>
          <w:rFonts w:ascii="Times New Roman"/>
          <w:b/>
          <w:szCs w:val="24"/>
        </w:rPr>
        <w:t>技术标书的编制要求</w:t>
      </w:r>
      <w:bookmarkEnd w:id="73"/>
      <w:bookmarkEnd w:id="74"/>
      <w:bookmarkEnd w:id="75"/>
      <w:bookmarkEnd w:id="76"/>
      <w:bookmarkEnd w:id="77"/>
    </w:p>
    <w:p w:rsidR="00D56F25" w:rsidRDefault="004F1A03">
      <w:pPr>
        <w:spacing w:line="480" w:lineRule="auto"/>
        <w:ind w:firstLineChars="200" w:firstLine="482"/>
        <w:rPr>
          <w:sz w:val="24"/>
          <w:szCs w:val="24"/>
        </w:rPr>
      </w:pPr>
      <w:r>
        <w:rPr>
          <w:b/>
          <w:bCs/>
          <w:sz w:val="24"/>
          <w:szCs w:val="24"/>
        </w:rPr>
        <w:t xml:space="preserve"> 9.3.1 </w:t>
      </w:r>
      <w:r>
        <w:rPr>
          <w:sz w:val="24"/>
          <w:szCs w:val="24"/>
        </w:rPr>
        <w:t>技术标书包括但不限于以下内容：</w:t>
      </w:r>
    </w:p>
    <w:p w:rsidR="00D56F25" w:rsidRDefault="004F1A03">
      <w:pPr>
        <w:spacing w:line="480" w:lineRule="auto"/>
        <w:ind w:firstLineChars="200" w:firstLine="480"/>
        <w:rPr>
          <w:sz w:val="24"/>
          <w:szCs w:val="24"/>
        </w:rPr>
      </w:pPr>
      <w:r>
        <w:rPr>
          <w:sz w:val="24"/>
          <w:szCs w:val="24"/>
        </w:rPr>
        <w:t>（</w:t>
      </w:r>
      <w:r>
        <w:rPr>
          <w:sz w:val="24"/>
          <w:szCs w:val="24"/>
        </w:rPr>
        <w:t>1</w:t>
      </w:r>
      <w:r>
        <w:rPr>
          <w:sz w:val="24"/>
          <w:szCs w:val="24"/>
        </w:rPr>
        <w:t>）封面（格式一）；</w:t>
      </w:r>
    </w:p>
    <w:p w:rsidR="00D56F25" w:rsidRDefault="004F1A03">
      <w:pPr>
        <w:spacing w:line="480" w:lineRule="auto"/>
        <w:ind w:firstLineChars="200" w:firstLine="480"/>
        <w:rPr>
          <w:sz w:val="24"/>
          <w:szCs w:val="24"/>
        </w:rPr>
      </w:pPr>
      <w:r>
        <w:rPr>
          <w:sz w:val="24"/>
          <w:szCs w:val="24"/>
        </w:rPr>
        <w:t>（</w:t>
      </w:r>
      <w:r>
        <w:rPr>
          <w:sz w:val="24"/>
          <w:szCs w:val="24"/>
        </w:rPr>
        <w:t>2</w:t>
      </w:r>
      <w:r>
        <w:rPr>
          <w:sz w:val="24"/>
          <w:szCs w:val="24"/>
        </w:rPr>
        <w:t>）目录；</w:t>
      </w:r>
    </w:p>
    <w:p w:rsidR="00D56F25" w:rsidRDefault="004F1A03">
      <w:pPr>
        <w:spacing w:line="480" w:lineRule="auto"/>
        <w:ind w:firstLineChars="200" w:firstLine="480"/>
        <w:rPr>
          <w:color w:val="000000"/>
          <w:sz w:val="24"/>
          <w:szCs w:val="24"/>
        </w:rPr>
      </w:pPr>
      <w:r>
        <w:rPr>
          <w:color w:val="000000"/>
          <w:sz w:val="24"/>
          <w:szCs w:val="24"/>
        </w:rPr>
        <w:t>（</w:t>
      </w:r>
      <w:r>
        <w:rPr>
          <w:color w:val="000000"/>
          <w:sz w:val="24"/>
          <w:szCs w:val="24"/>
        </w:rPr>
        <w:t>3</w:t>
      </w:r>
      <w:r>
        <w:rPr>
          <w:color w:val="000000"/>
          <w:sz w:val="24"/>
          <w:szCs w:val="24"/>
        </w:rPr>
        <w:t>）对招标项目的理解；</w:t>
      </w:r>
    </w:p>
    <w:p w:rsidR="00D56F25" w:rsidRDefault="004F1A03">
      <w:pPr>
        <w:spacing w:line="480" w:lineRule="auto"/>
        <w:ind w:firstLineChars="200" w:firstLine="480"/>
        <w:rPr>
          <w:color w:val="000000"/>
          <w:sz w:val="24"/>
          <w:szCs w:val="24"/>
        </w:rPr>
      </w:pPr>
      <w:r>
        <w:rPr>
          <w:color w:val="000000"/>
          <w:sz w:val="24"/>
          <w:szCs w:val="24"/>
        </w:rPr>
        <w:t>（</w:t>
      </w:r>
      <w:r>
        <w:rPr>
          <w:color w:val="000000"/>
          <w:sz w:val="24"/>
          <w:szCs w:val="24"/>
        </w:rPr>
        <w:t>4</w:t>
      </w:r>
      <w:r>
        <w:rPr>
          <w:color w:val="000000"/>
          <w:sz w:val="24"/>
          <w:szCs w:val="24"/>
        </w:rPr>
        <w:t>）勘察设计计划安排；</w:t>
      </w:r>
    </w:p>
    <w:p w:rsidR="00D56F25" w:rsidRDefault="004F1A03">
      <w:pPr>
        <w:spacing w:line="480" w:lineRule="auto"/>
        <w:ind w:firstLineChars="200" w:firstLine="480"/>
        <w:rPr>
          <w:color w:val="000000"/>
          <w:sz w:val="24"/>
          <w:szCs w:val="24"/>
        </w:rPr>
      </w:pPr>
      <w:r>
        <w:rPr>
          <w:color w:val="000000"/>
          <w:sz w:val="24"/>
          <w:szCs w:val="24"/>
        </w:rPr>
        <w:t>（</w:t>
      </w:r>
      <w:r>
        <w:rPr>
          <w:color w:val="000000"/>
          <w:sz w:val="24"/>
          <w:szCs w:val="24"/>
        </w:rPr>
        <w:t>5</w:t>
      </w:r>
      <w:r>
        <w:rPr>
          <w:color w:val="000000"/>
          <w:sz w:val="24"/>
          <w:szCs w:val="24"/>
        </w:rPr>
        <w:t>）投标人根据《综合评分表》的要求认为需要提供的内容。</w:t>
      </w:r>
    </w:p>
    <w:p w:rsidR="00D56F25" w:rsidRDefault="004F1A03">
      <w:pPr>
        <w:spacing w:line="480" w:lineRule="auto"/>
        <w:ind w:firstLineChars="200" w:firstLine="482"/>
        <w:rPr>
          <w:sz w:val="24"/>
          <w:szCs w:val="24"/>
        </w:rPr>
      </w:pPr>
      <w:r>
        <w:rPr>
          <w:b/>
          <w:bCs/>
          <w:sz w:val="24"/>
          <w:szCs w:val="24"/>
        </w:rPr>
        <w:t xml:space="preserve">9.3.2 </w:t>
      </w:r>
      <w:r>
        <w:rPr>
          <w:sz w:val="24"/>
          <w:szCs w:val="24"/>
        </w:rPr>
        <w:t>本节第</w:t>
      </w:r>
      <w:r>
        <w:rPr>
          <w:sz w:val="24"/>
          <w:szCs w:val="24"/>
        </w:rPr>
        <w:t>9.3.1</w:t>
      </w:r>
      <w:r>
        <w:rPr>
          <w:sz w:val="24"/>
          <w:szCs w:val="24"/>
        </w:rPr>
        <w:t>目中所列出的技术标书组成内容中，第（</w:t>
      </w:r>
      <w:r>
        <w:rPr>
          <w:sz w:val="24"/>
          <w:szCs w:val="24"/>
        </w:rPr>
        <w:t>1</w:t>
      </w:r>
      <w:r>
        <w:rPr>
          <w:sz w:val="24"/>
          <w:szCs w:val="24"/>
        </w:rPr>
        <w:t>）至第（</w:t>
      </w:r>
      <w:r>
        <w:rPr>
          <w:sz w:val="24"/>
          <w:szCs w:val="24"/>
        </w:rPr>
        <w:t>4</w:t>
      </w:r>
      <w:r>
        <w:rPr>
          <w:sz w:val="24"/>
          <w:szCs w:val="24"/>
        </w:rPr>
        <w:t>）项所有投标人</w:t>
      </w:r>
      <w:r>
        <w:rPr>
          <w:sz w:val="24"/>
          <w:szCs w:val="24"/>
        </w:rPr>
        <w:lastRenderedPageBreak/>
        <w:t>均应提供。</w:t>
      </w:r>
    </w:p>
    <w:p w:rsidR="00D56F25" w:rsidRDefault="004F1A03">
      <w:pPr>
        <w:spacing w:line="480" w:lineRule="auto"/>
        <w:ind w:firstLineChars="200" w:firstLine="482"/>
        <w:rPr>
          <w:sz w:val="24"/>
          <w:szCs w:val="24"/>
        </w:rPr>
      </w:pPr>
      <w:r>
        <w:rPr>
          <w:b/>
          <w:bCs/>
          <w:sz w:val="24"/>
          <w:szCs w:val="24"/>
        </w:rPr>
        <w:t>9.3.3</w:t>
      </w:r>
      <w:r>
        <w:rPr>
          <w:sz w:val="24"/>
          <w:szCs w:val="24"/>
        </w:rPr>
        <w:t>技术标书的组成内容按本节第</w:t>
      </w:r>
      <w:r>
        <w:rPr>
          <w:sz w:val="24"/>
          <w:szCs w:val="24"/>
        </w:rPr>
        <w:t>9.3.1</w:t>
      </w:r>
      <w:r>
        <w:rPr>
          <w:sz w:val="24"/>
          <w:szCs w:val="24"/>
        </w:rPr>
        <w:t>目规定的顺序整理、编排后，逐页（不含封面、目录）连续标记页码（机打或手工打码均可）。</w:t>
      </w:r>
    </w:p>
    <w:p w:rsidR="00D56F25" w:rsidRDefault="004F1A03">
      <w:pPr>
        <w:spacing w:line="480" w:lineRule="auto"/>
        <w:ind w:firstLineChars="200" w:firstLine="482"/>
        <w:rPr>
          <w:sz w:val="24"/>
          <w:szCs w:val="24"/>
        </w:rPr>
      </w:pPr>
      <w:r>
        <w:rPr>
          <w:b/>
          <w:bCs/>
          <w:sz w:val="24"/>
          <w:szCs w:val="24"/>
        </w:rPr>
        <w:t>9.3.4</w:t>
      </w:r>
      <w:r>
        <w:rPr>
          <w:sz w:val="24"/>
          <w:szCs w:val="24"/>
        </w:rPr>
        <w:t>技术标书应尽量避免手工涂改、行间插字或删除。如果出现上述情况，改动之处应加盖单位章或由投标人的法定代表人或其委托代理人签字确认。</w:t>
      </w:r>
    </w:p>
    <w:p w:rsidR="00D56F25" w:rsidRDefault="004F1A03">
      <w:pPr>
        <w:spacing w:line="480" w:lineRule="auto"/>
        <w:ind w:firstLineChars="200" w:firstLine="482"/>
        <w:rPr>
          <w:sz w:val="24"/>
          <w:szCs w:val="24"/>
        </w:rPr>
      </w:pPr>
      <w:r>
        <w:rPr>
          <w:b/>
          <w:bCs/>
          <w:sz w:val="24"/>
          <w:szCs w:val="24"/>
        </w:rPr>
        <w:t xml:space="preserve">9.3.5 </w:t>
      </w:r>
      <w:r>
        <w:rPr>
          <w:sz w:val="24"/>
          <w:szCs w:val="24"/>
        </w:rPr>
        <w:t>技术标书电子文件制作要求</w:t>
      </w:r>
    </w:p>
    <w:p w:rsidR="00D56F25" w:rsidRDefault="004F1A03">
      <w:pPr>
        <w:spacing w:line="480" w:lineRule="auto"/>
        <w:ind w:firstLineChars="200" w:firstLine="480"/>
        <w:rPr>
          <w:sz w:val="24"/>
          <w:szCs w:val="24"/>
        </w:rPr>
      </w:pPr>
      <w:r>
        <w:rPr>
          <w:sz w:val="24"/>
          <w:szCs w:val="24"/>
        </w:rPr>
        <w:t>投标人应将技术标正本的所有内容（已经按招标文件规定签字、盖章）扫描制作成一个</w:t>
      </w:r>
      <w:r>
        <w:rPr>
          <w:sz w:val="24"/>
          <w:szCs w:val="24"/>
        </w:rPr>
        <w:t>PDF</w:t>
      </w:r>
      <w:r>
        <w:rPr>
          <w:sz w:val="24"/>
          <w:szCs w:val="24"/>
        </w:rPr>
        <w:t>格式电子文件，刻录入不可擦写光盘或复制到</w:t>
      </w:r>
      <w:r>
        <w:rPr>
          <w:sz w:val="24"/>
          <w:szCs w:val="24"/>
        </w:rPr>
        <w:t>U</w:t>
      </w:r>
      <w:r>
        <w:rPr>
          <w:sz w:val="24"/>
          <w:szCs w:val="24"/>
        </w:rPr>
        <w:t>盘，装入信封（信封正面标明投标项目名称、分册名称、投标人名称）后放入技术标书正本。</w:t>
      </w:r>
    </w:p>
    <w:p w:rsidR="00D56F25" w:rsidRDefault="004F1A03">
      <w:pPr>
        <w:pStyle w:val="2NewNew"/>
        <w:keepNext/>
        <w:keepLines/>
        <w:spacing w:line="480" w:lineRule="auto"/>
        <w:ind w:firstLine="480"/>
        <w:jc w:val="both"/>
        <w:rPr>
          <w:rFonts w:ascii="Times New Roman"/>
          <w:b/>
          <w:kern w:val="2"/>
        </w:rPr>
      </w:pPr>
      <w:bookmarkStart w:id="78" w:name="_Toc485111106"/>
      <w:bookmarkStart w:id="79" w:name="_Toc14893"/>
      <w:bookmarkStart w:id="80" w:name="_Toc14299"/>
      <w:r>
        <w:rPr>
          <w:rFonts w:ascii="Times New Roman"/>
          <w:b/>
          <w:kern w:val="2"/>
        </w:rPr>
        <w:t>10</w:t>
      </w:r>
      <w:r>
        <w:rPr>
          <w:rFonts w:ascii="Times New Roman"/>
          <w:b/>
          <w:kern w:val="2"/>
        </w:rPr>
        <w:t>.</w:t>
      </w:r>
      <w:r>
        <w:rPr>
          <w:rFonts w:ascii="Times New Roman"/>
          <w:b/>
          <w:kern w:val="2"/>
        </w:rPr>
        <w:t>投标文件的编制依据</w:t>
      </w:r>
      <w:bookmarkEnd w:id="78"/>
      <w:bookmarkEnd w:id="79"/>
      <w:bookmarkEnd w:id="80"/>
    </w:p>
    <w:p w:rsidR="00D56F25" w:rsidRDefault="004F1A03">
      <w:pPr>
        <w:spacing w:line="480" w:lineRule="auto"/>
        <w:ind w:firstLineChars="200" w:firstLine="482"/>
        <w:rPr>
          <w:sz w:val="24"/>
          <w:szCs w:val="24"/>
        </w:rPr>
      </w:pPr>
      <w:r>
        <w:rPr>
          <w:b/>
          <w:bCs/>
          <w:sz w:val="24"/>
          <w:szCs w:val="24"/>
        </w:rPr>
        <w:t>10.1</w:t>
      </w:r>
      <w:r>
        <w:rPr>
          <w:sz w:val="24"/>
          <w:szCs w:val="24"/>
        </w:rPr>
        <w:t>招标单位提供的设计文件等资料；</w:t>
      </w:r>
    </w:p>
    <w:p w:rsidR="00D56F25" w:rsidRDefault="004F1A03">
      <w:pPr>
        <w:spacing w:line="480" w:lineRule="auto"/>
        <w:ind w:firstLineChars="200" w:firstLine="482"/>
        <w:rPr>
          <w:sz w:val="24"/>
          <w:szCs w:val="24"/>
        </w:rPr>
      </w:pPr>
      <w:r>
        <w:rPr>
          <w:b/>
          <w:bCs/>
          <w:sz w:val="24"/>
          <w:szCs w:val="24"/>
        </w:rPr>
        <w:t>10.2</w:t>
      </w:r>
      <w:r>
        <w:rPr>
          <w:sz w:val="24"/>
          <w:szCs w:val="24"/>
        </w:rPr>
        <w:t>本招标文件；</w:t>
      </w:r>
    </w:p>
    <w:p w:rsidR="00D56F25" w:rsidRDefault="004F1A03">
      <w:pPr>
        <w:spacing w:line="480" w:lineRule="auto"/>
        <w:ind w:firstLineChars="200" w:firstLine="482"/>
        <w:rPr>
          <w:sz w:val="24"/>
          <w:szCs w:val="24"/>
        </w:rPr>
      </w:pPr>
      <w:r>
        <w:rPr>
          <w:b/>
          <w:bCs/>
          <w:sz w:val="24"/>
          <w:szCs w:val="24"/>
        </w:rPr>
        <w:t>10.3</w:t>
      </w:r>
      <w:r>
        <w:rPr>
          <w:sz w:val="24"/>
          <w:szCs w:val="24"/>
        </w:rPr>
        <w:t>国家、广东省现行的有关法规、规定，建筑工程验收规范和质量检验评定标准等。</w:t>
      </w:r>
    </w:p>
    <w:p w:rsidR="00D56F25" w:rsidRDefault="004F1A03">
      <w:pPr>
        <w:pStyle w:val="2NewNew"/>
        <w:keepNext/>
        <w:keepLines/>
        <w:spacing w:line="480" w:lineRule="auto"/>
        <w:ind w:firstLine="480"/>
        <w:jc w:val="both"/>
        <w:rPr>
          <w:rFonts w:ascii="Times New Roman"/>
          <w:b/>
          <w:kern w:val="2"/>
        </w:rPr>
      </w:pPr>
      <w:bookmarkStart w:id="81" w:name="_Toc8452"/>
      <w:bookmarkStart w:id="82" w:name="_Toc12971"/>
      <w:r>
        <w:rPr>
          <w:rFonts w:ascii="Times New Roman"/>
          <w:b/>
          <w:kern w:val="2"/>
        </w:rPr>
        <w:t>11.</w:t>
      </w:r>
      <w:r>
        <w:rPr>
          <w:rFonts w:ascii="Times New Roman"/>
          <w:b/>
          <w:kern w:val="2"/>
        </w:rPr>
        <w:t>投标文件的包装、密封</w:t>
      </w:r>
      <w:bookmarkEnd w:id="81"/>
      <w:bookmarkEnd w:id="82"/>
    </w:p>
    <w:p w:rsidR="00D56F25" w:rsidRDefault="004F1A03">
      <w:pPr>
        <w:spacing w:line="480" w:lineRule="auto"/>
        <w:ind w:firstLineChars="200" w:firstLine="482"/>
        <w:rPr>
          <w:sz w:val="24"/>
          <w:szCs w:val="24"/>
        </w:rPr>
      </w:pPr>
      <w:bookmarkStart w:id="83" w:name="_Hlt66200498"/>
      <w:bookmarkStart w:id="84" w:name="_Hlt66511038"/>
      <w:bookmarkEnd w:id="83"/>
      <w:bookmarkEnd w:id="84"/>
      <w:r>
        <w:rPr>
          <w:b/>
          <w:bCs/>
          <w:sz w:val="24"/>
          <w:szCs w:val="24"/>
        </w:rPr>
        <w:t>11.1</w:t>
      </w:r>
      <w:r>
        <w:rPr>
          <w:sz w:val="24"/>
          <w:szCs w:val="24"/>
        </w:rPr>
        <w:t>投标文件各分册须分开包装、密封。投标人应在投标文件封套封口处加贴封条，并骑缝盖单位章。封套上写明：</w:t>
      </w:r>
    </w:p>
    <w:p w:rsidR="00D56F25" w:rsidRDefault="00D56F25">
      <w:pPr>
        <w:pStyle w:val="15"/>
        <w:rPr>
          <w:sz w:val="24"/>
          <w:szCs w:val="24"/>
        </w:rPr>
      </w:pPr>
    </w:p>
    <w:p w:rsidR="00D56F25" w:rsidRDefault="00D56F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0"/>
      </w:tblGrid>
      <w:tr w:rsidR="00D56F25">
        <w:trPr>
          <w:trHeight w:val="2530"/>
          <w:jc w:val="center"/>
        </w:trPr>
        <w:tc>
          <w:tcPr>
            <w:tcW w:w="7820" w:type="dxa"/>
          </w:tcPr>
          <w:p w:rsidR="00D56F25" w:rsidRDefault="004F1A03">
            <w:pPr>
              <w:pStyle w:val="New"/>
              <w:spacing w:line="400" w:lineRule="exact"/>
              <w:ind w:firstLineChars="200" w:firstLine="480"/>
              <w:jc w:val="center"/>
              <w:rPr>
                <w:rFonts w:ascii="Times New Roman"/>
                <w:szCs w:val="22"/>
                <w:u w:val="single"/>
              </w:rPr>
            </w:pPr>
            <w:r>
              <w:rPr>
                <w:rFonts w:ascii="Times New Roman"/>
                <w:szCs w:val="22"/>
              </w:rPr>
              <w:t>投标文件</w:t>
            </w:r>
          </w:p>
          <w:p w:rsidR="00D56F25" w:rsidRDefault="004F1A03">
            <w:pPr>
              <w:pStyle w:val="New"/>
              <w:spacing w:line="400" w:lineRule="exact"/>
              <w:ind w:firstLineChars="200" w:firstLine="480"/>
              <w:jc w:val="center"/>
              <w:rPr>
                <w:rFonts w:ascii="Times New Roman"/>
                <w:szCs w:val="22"/>
              </w:rPr>
            </w:pPr>
            <w:r>
              <w:rPr>
                <w:rFonts w:ascii="Times New Roman"/>
                <w:szCs w:val="22"/>
              </w:rPr>
              <w:t>（商务经济标书</w:t>
            </w:r>
            <w:r>
              <w:rPr>
                <w:rFonts w:ascii="Times New Roman"/>
                <w:szCs w:val="22"/>
              </w:rPr>
              <w:t xml:space="preserve"> / </w:t>
            </w:r>
            <w:r>
              <w:rPr>
                <w:rFonts w:ascii="Times New Roman"/>
                <w:szCs w:val="22"/>
              </w:rPr>
              <w:t>技术标书）</w:t>
            </w:r>
          </w:p>
          <w:p w:rsidR="00D56F25" w:rsidRDefault="004F1A03">
            <w:pPr>
              <w:pStyle w:val="New"/>
              <w:spacing w:line="400" w:lineRule="exact"/>
              <w:ind w:firstLineChars="200" w:firstLine="480"/>
              <w:rPr>
                <w:rFonts w:ascii="Times New Roman"/>
                <w:szCs w:val="22"/>
              </w:rPr>
            </w:pPr>
            <w:r>
              <w:rPr>
                <w:rFonts w:ascii="Times New Roman"/>
                <w:szCs w:val="22"/>
              </w:rPr>
              <w:t>投标人全称：</w:t>
            </w:r>
          </w:p>
          <w:p w:rsidR="00D56F25" w:rsidRDefault="004F1A03">
            <w:pPr>
              <w:pStyle w:val="New"/>
              <w:spacing w:line="400" w:lineRule="exact"/>
              <w:ind w:firstLineChars="200" w:firstLine="480"/>
              <w:rPr>
                <w:rFonts w:ascii="Times New Roman"/>
                <w:szCs w:val="22"/>
              </w:rPr>
            </w:pPr>
            <w:r>
              <w:rPr>
                <w:rFonts w:ascii="Times New Roman"/>
                <w:szCs w:val="22"/>
              </w:rPr>
              <w:t>投标人地址：</w:t>
            </w:r>
          </w:p>
          <w:p w:rsidR="00D56F25" w:rsidRDefault="004F1A03">
            <w:pPr>
              <w:pStyle w:val="New"/>
              <w:spacing w:line="400" w:lineRule="exact"/>
              <w:ind w:firstLineChars="200" w:firstLine="480"/>
              <w:rPr>
                <w:rFonts w:ascii="Times New Roman"/>
              </w:rPr>
            </w:pPr>
            <w:r>
              <w:rPr>
                <w:rFonts w:ascii="Times New Roman"/>
                <w:szCs w:val="22"/>
              </w:rPr>
              <w:t>在年月日时（即开标时间）前不得开封</w:t>
            </w:r>
          </w:p>
        </w:tc>
      </w:tr>
    </w:tbl>
    <w:p w:rsidR="00D56F25" w:rsidRDefault="004F1A03">
      <w:pPr>
        <w:spacing w:line="480" w:lineRule="auto"/>
        <w:ind w:firstLineChars="200" w:firstLine="482"/>
        <w:rPr>
          <w:sz w:val="24"/>
          <w:szCs w:val="24"/>
        </w:rPr>
      </w:pPr>
      <w:bookmarkStart w:id="85" w:name="_Hlt127590288"/>
      <w:bookmarkEnd w:id="85"/>
      <w:r>
        <w:rPr>
          <w:b/>
          <w:bCs/>
          <w:sz w:val="24"/>
          <w:szCs w:val="24"/>
        </w:rPr>
        <w:t>11.2</w:t>
      </w:r>
      <w:r>
        <w:rPr>
          <w:sz w:val="24"/>
          <w:szCs w:val="24"/>
        </w:rPr>
        <w:t>若因投递地点未写清楚而使投标文件迟到、遗失，或因密封不严、标记不明而造成投标文件过早启封、失密等情况，招标人概不负责。</w:t>
      </w:r>
      <w:bookmarkStart w:id="86" w:name="_Hlt88627590"/>
      <w:bookmarkEnd w:id="86"/>
    </w:p>
    <w:p w:rsidR="00D56F25" w:rsidRDefault="004F1A03">
      <w:pPr>
        <w:pStyle w:val="2NewNew"/>
        <w:keepNext/>
        <w:keepLines/>
        <w:spacing w:line="480" w:lineRule="auto"/>
        <w:ind w:firstLine="480"/>
        <w:jc w:val="both"/>
        <w:rPr>
          <w:rFonts w:ascii="Times New Roman"/>
          <w:b/>
          <w:kern w:val="2"/>
          <w:szCs w:val="24"/>
        </w:rPr>
      </w:pPr>
      <w:bookmarkStart w:id="87" w:name="_Toc5107"/>
      <w:bookmarkStart w:id="88" w:name="_Toc8080"/>
      <w:r>
        <w:rPr>
          <w:rFonts w:ascii="Times New Roman"/>
          <w:b/>
          <w:kern w:val="2"/>
          <w:szCs w:val="24"/>
        </w:rPr>
        <w:t>1</w:t>
      </w:r>
      <w:bookmarkEnd w:id="87"/>
      <w:r>
        <w:rPr>
          <w:rFonts w:ascii="Times New Roman"/>
          <w:b/>
          <w:kern w:val="2"/>
          <w:szCs w:val="24"/>
        </w:rPr>
        <w:t>2.</w:t>
      </w:r>
      <w:r>
        <w:rPr>
          <w:rFonts w:ascii="Times New Roman"/>
          <w:b/>
          <w:kern w:val="2"/>
          <w:szCs w:val="24"/>
        </w:rPr>
        <w:t>投标文件的递交</w:t>
      </w:r>
      <w:bookmarkEnd w:id="88"/>
    </w:p>
    <w:p w:rsidR="00D56F25" w:rsidRDefault="004F1A03">
      <w:pPr>
        <w:spacing w:line="480" w:lineRule="auto"/>
        <w:ind w:firstLineChars="200" w:firstLine="480"/>
        <w:rPr>
          <w:sz w:val="24"/>
          <w:szCs w:val="24"/>
        </w:rPr>
      </w:pPr>
      <w:r>
        <w:rPr>
          <w:sz w:val="24"/>
          <w:szCs w:val="24"/>
        </w:rPr>
        <w:t>本项目评标方式为纸质投标文件</w:t>
      </w:r>
      <w:r>
        <w:rPr>
          <w:sz w:val="24"/>
          <w:szCs w:val="24"/>
        </w:rPr>
        <w:t>(</w:t>
      </w:r>
      <w:r>
        <w:rPr>
          <w:sz w:val="24"/>
          <w:szCs w:val="24"/>
        </w:rPr>
        <w:t>以下简称</w:t>
      </w:r>
      <w:r>
        <w:rPr>
          <w:sz w:val="24"/>
          <w:szCs w:val="24"/>
        </w:rPr>
        <w:t>“</w:t>
      </w:r>
      <w:r>
        <w:rPr>
          <w:sz w:val="24"/>
          <w:szCs w:val="24"/>
        </w:rPr>
        <w:t>投标文件</w:t>
      </w:r>
      <w:r>
        <w:rPr>
          <w:sz w:val="24"/>
          <w:szCs w:val="24"/>
        </w:rPr>
        <w:t>”)</w:t>
      </w:r>
      <w:r>
        <w:rPr>
          <w:sz w:val="24"/>
          <w:szCs w:val="24"/>
        </w:rPr>
        <w:t>评审，投标人代表须持本人有效第</w:t>
      </w:r>
      <w:r>
        <w:rPr>
          <w:sz w:val="24"/>
          <w:szCs w:val="24"/>
        </w:rPr>
        <w:lastRenderedPageBreak/>
        <w:t>二代居民身份证在指定的时间和地点进行电子签到并递交投标资料</w:t>
      </w:r>
      <w:r>
        <w:rPr>
          <w:sz w:val="24"/>
          <w:szCs w:val="24"/>
        </w:rPr>
        <w:t>(</w:t>
      </w:r>
      <w:r>
        <w:rPr>
          <w:sz w:val="24"/>
          <w:szCs w:val="24"/>
        </w:rPr>
        <w:t>如投标人代表无法进行电子签到时可改为手工签到</w:t>
      </w:r>
      <w:r>
        <w:rPr>
          <w:sz w:val="24"/>
          <w:szCs w:val="24"/>
        </w:rPr>
        <w:t>)</w:t>
      </w:r>
      <w:r>
        <w:rPr>
          <w:sz w:val="24"/>
          <w:szCs w:val="24"/>
        </w:rPr>
        <w:t>。</w:t>
      </w:r>
    </w:p>
    <w:p w:rsidR="00D56F25" w:rsidRDefault="004F1A03">
      <w:pPr>
        <w:spacing w:line="480" w:lineRule="auto"/>
        <w:ind w:firstLineChars="200" w:firstLine="482"/>
        <w:rPr>
          <w:sz w:val="24"/>
          <w:szCs w:val="24"/>
        </w:rPr>
      </w:pPr>
      <w:r>
        <w:rPr>
          <w:b/>
          <w:bCs/>
          <w:sz w:val="24"/>
          <w:szCs w:val="24"/>
        </w:rPr>
        <w:t>12.1</w:t>
      </w:r>
      <w:r>
        <w:rPr>
          <w:sz w:val="24"/>
          <w:szCs w:val="24"/>
        </w:rPr>
        <w:t>投标人必须在规定的截止时间前使用建设工程交易系统完成获取招标文件和电子投标（包括缴纳投标保证金），并在指定的地点和时间内递交投标文件。只有满足以上所有条件，方为有效投标。</w:t>
      </w:r>
    </w:p>
    <w:p w:rsidR="00D56F25" w:rsidRDefault="004F1A03">
      <w:pPr>
        <w:spacing w:line="480" w:lineRule="auto"/>
        <w:ind w:firstLineChars="200" w:firstLine="482"/>
        <w:rPr>
          <w:sz w:val="24"/>
          <w:szCs w:val="24"/>
        </w:rPr>
      </w:pPr>
      <w:r>
        <w:rPr>
          <w:b/>
          <w:bCs/>
          <w:sz w:val="24"/>
          <w:szCs w:val="24"/>
        </w:rPr>
        <w:t>12.2</w:t>
      </w:r>
      <w:r>
        <w:rPr>
          <w:sz w:val="24"/>
          <w:szCs w:val="24"/>
        </w:rPr>
        <w:t>到场人员与投标人在电子投标时确定的人员应为同一人。如投标人在电子投标时确定的人员因不可抗拒的原因不能到场、确需临时另行委托他人的，投标人应重新出具《授权委托书》，并就以上情况形成书面变更声明（盖单位章），由重新委托的代理人带至现场一并递交。重新出具的《授权委托书》及书面变更声明，构成投标文件的组成部分。</w:t>
      </w:r>
    </w:p>
    <w:p w:rsidR="00D56F25" w:rsidRDefault="004F1A03">
      <w:pPr>
        <w:spacing w:line="480" w:lineRule="auto"/>
        <w:ind w:firstLineChars="200" w:firstLine="482"/>
        <w:rPr>
          <w:sz w:val="24"/>
          <w:szCs w:val="24"/>
        </w:rPr>
      </w:pPr>
      <w:r>
        <w:rPr>
          <w:b/>
          <w:bCs/>
          <w:sz w:val="24"/>
          <w:szCs w:val="24"/>
        </w:rPr>
        <w:t>12.3</w:t>
      </w:r>
      <w:r>
        <w:rPr>
          <w:sz w:val="24"/>
          <w:szCs w:val="24"/>
        </w:rPr>
        <w:t>投标人代表到达现场后，应出示以下身份证明材料：</w:t>
      </w:r>
    </w:p>
    <w:p w:rsidR="00D56F25" w:rsidRDefault="004F1A03">
      <w:pPr>
        <w:spacing w:line="480" w:lineRule="auto"/>
        <w:ind w:firstLineChars="200" w:firstLine="480"/>
        <w:rPr>
          <w:sz w:val="24"/>
          <w:szCs w:val="24"/>
        </w:rPr>
      </w:pPr>
      <w:r>
        <w:rPr>
          <w:sz w:val="24"/>
          <w:szCs w:val="24"/>
        </w:rPr>
        <w:t>（</w:t>
      </w:r>
      <w:r>
        <w:rPr>
          <w:sz w:val="24"/>
          <w:szCs w:val="24"/>
        </w:rPr>
        <w:t>1</w:t>
      </w:r>
      <w:r>
        <w:rPr>
          <w:sz w:val="24"/>
          <w:szCs w:val="24"/>
        </w:rPr>
        <w:t>）本人有效的第二代居民身份证；</w:t>
      </w:r>
    </w:p>
    <w:p w:rsidR="00D56F25" w:rsidRDefault="004F1A03">
      <w:pPr>
        <w:spacing w:line="480" w:lineRule="auto"/>
        <w:ind w:firstLineChars="200" w:firstLine="480"/>
        <w:rPr>
          <w:sz w:val="24"/>
          <w:szCs w:val="24"/>
        </w:rPr>
      </w:pPr>
      <w:r>
        <w:rPr>
          <w:sz w:val="24"/>
          <w:szCs w:val="24"/>
        </w:rPr>
        <w:t>（</w:t>
      </w:r>
      <w:r>
        <w:rPr>
          <w:sz w:val="24"/>
          <w:szCs w:val="24"/>
        </w:rPr>
        <w:t>2</w:t>
      </w:r>
      <w:r>
        <w:rPr>
          <w:sz w:val="24"/>
          <w:szCs w:val="24"/>
        </w:rPr>
        <w:t>）法定代表人到场的，出示《法定代表人身份证明》（见格式九）；委托代理人到场的，应同时出示《授权委托书》（见格式十）和《法定代表人身份证明》。</w:t>
      </w:r>
    </w:p>
    <w:p w:rsidR="00D56F25" w:rsidRDefault="004F1A03">
      <w:pPr>
        <w:spacing w:line="480" w:lineRule="auto"/>
        <w:ind w:firstLineChars="200" w:firstLine="482"/>
        <w:rPr>
          <w:sz w:val="24"/>
          <w:szCs w:val="24"/>
        </w:rPr>
      </w:pPr>
      <w:r>
        <w:rPr>
          <w:b/>
          <w:bCs/>
          <w:sz w:val="24"/>
          <w:szCs w:val="24"/>
        </w:rPr>
        <w:t>12.4</w:t>
      </w:r>
      <w:r>
        <w:rPr>
          <w:sz w:val="24"/>
          <w:szCs w:val="24"/>
        </w:rPr>
        <w:t>投标人代表除递交投标文件外，尚应递交以下的资料：</w:t>
      </w:r>
    </w:p>
    <w:p w:rsidR="00D56F25" w:rsidRDefault="004F1A03">
      <w:pPr>
        <w:spacing w:line="480" w:lineRule="auto"/>
        <w:ind w:firstLineChars="200" w:firstLine="480"/>
        <w:rPr>
          <w:sz w:val="24"/>
          <w:szCs w:val="24"/>
        </w:rPr>
      </w:pPr>
      <w:r>
        <w:rPr>
          <w:sz w:val="24"/>
          <w:szCs w:val="24"/>
        </w:rPr>
        <w:t>（</w:t>
      </w:r>
      <w:r>
        <w:rPr>
          <w:sz w:val="24"/>
          <w:szCs w:val="24"/>
        </w:rPr>
        <w:t>1</w:t>
      </w:r>
      <w:r>
        <w:rPr>
          <w:sz w:val="24"/>
          <w:szCs w:val="24"/>
        </w:rPr>
        <w:t>）银行保函原件（适用于投标人采用投标保证担保的形式缴纳投标保证的）。</w:t>
      </w:r>
    </w:p>
    <w:p w:rsidR="00D56F25" w:rsidRDefault="004F1A03">
      <w:pPr>
        <w:spacing w:line="480" w:lineRule="auto"/>
        <w:ind w:firstLineChars="200" w:firstLine="482"/>
        <w:rPr>
          <w:sz w:val="24"/>
          <w:szCs w:val="24"/>
        </w:rPr>
      </w:pPr>
      <w:r>
        <w:rPr>
          <w:b/>
          <w:bCs/>
          <w:sz w:val="24"/>
          <w:szCs w:val="24"/>
        </w:rPr>
        <w:t xml:space="preserve">12.5 </w:t>
      </w:r>
      <w:r>
        <w:rPr>
          <w:sz w:val="24"/>
          <w:szCs w:val="24"/>
        </w:rPr>
        <w:t>联合体投标的，由联合体牵头人按以上要求递交投标文件和相关资料。</w:t>
      </w:r>
    </w:p>
    <w:p w:rsidR="00D56F25" w:rsidRDefault="004F1A03">
      <w:pPr>
        <w:spacing w:line="480" w:lineRule="auto"/>
        <w:ind w:firstLineChars="200" w:firstLine="482"/>
        <w:rPr>
          <w:sz w:val="24"/>
          <w:szCs w:val="24"/>
        </w:rPr>
      </w:pPr>
      <w:r>
        <w:rPr>
          <w:b/>
          <w:bCs/>
          <w:sz w:val="24"/>
          <w:szCs w:val="24"/>
        </w:rPr>
        <w:t xml:space="preserve">12.6 </w:t>
      </w:r>
      <w:r>
        <w:rPr>
          <w:sz w:val="24"/>
          <w:szCs w:val="24"/>
        </w:rPr>
        <w:t>招标人或其授权的招标代理机构核对、接收投标人递交的投标文件和相关资料后，应向投标人出具标明签收人和签收时间的凭证，并妥善保管。</w:t>
      </w:r>
    </w:p>
    <w:p w:rsidR="00D56F25" w:rsidRDefault="004F1A03">
      <w:pPr>
        <w:spacing w:line="480" w:lineRule="auto"/>
        <w:ind w:firstLineChars="200" w:firstLine="482"/>
        <w:rPr>
          <w:sz w:val="24"/>
          <w:szCs w:val="24"/>
        </w:rPr>
      </w:pPr>
      <w:r>
        <w:rPr>
          <w:b/>
          <w:bCs/>
          <w:sz w:val="24"/>
          <w:szCs w:val="24"/>
        </w:rPr>
        <w:t xml:space="preserve">12.7 </w:t>
      </w:r>
      <w:r>
        <w:rPr>
          <w:sz w:val="24"/>
          <w:szCs w:val="24"/>
        </w:rPr>
        <w:t>投标人发生以</w:t>
      </w:r>
      <w:r>
        <w:rPr>
          <w:sz w:val="24"/>
          <w:szCs w:val="24"/>
        </w:rPr>
        <w:t>下情形的，其投标文件招标人不予接收：</w:t>
      </w:r>
    </w:p>
    <w:p w:rsidR="00D56F25" w:rsidRDefault="004F1A03">
      <w:pPr>
        <w:spacing w:line="480" w:lineRule="auto"/>
        <w:ind w:firstLineChars="200" w:firstLine="480"/>
        <w:rPr>
          <w:sz w:val="24"/>
          <w:szCs w:val="24"/>
        </w:rPr>
      </w:pPr>
      <w:r>
        <w:rPr>
          <w:sz w:val="24"/>
          <w:szCs w:val="24"/>
        </w:rPr>
        <w:t>（</w:t>
      </w:r>
      <w:r>
        <w:rPr>
          <w:sz w:val="24"/>
          <w:szCs w:val="24"/>
        </w:rPr>
        <w:t>1</w:t>
      </w:r>
      <w:r>
        <w:rPr>
          <w:sz w:val="24"/>
          <w:szCs w:val="24"/>
        </w:rPr>
        <w:t>）未在指定的时间和地点递交投标文件和相关资料的；</w:t>
      </w:r>
    </w:p>
    <w:p w:rsidR="00D56F25" w:rsidRDefault="004F1A03">
      <w:pPr>
        <w:spacing w:line="480" w:lineRule="auto"/>
        <w:ind w:firstLineChars="200" w:firstLine="480"/>
        <w:rPr>
          <w:sz w:val="24"/>
          <w:szCs w:val="24"/>
        </w:rPr>
      </w:pPr>
      <w:r>
        <w:rPr>
          <w:sz w:val="24"/>
          <w:szCs w:val="24"/>
        </w:rPr>
        <w:t>（</w:t>
      </w:r>
      <w:r>
        <w:rPr>
          <w:sz w:val="24"/>
          <w:szCs w:val="24"/>
        </w:rPr>
        <w:t>2</w:t>
      </w:r>
      <w:r>
        <w:rPr>
          <w:sz w:val="24"/>
          <w:szCs w:val="24"/>
        </w:rPr>
        <w:t>）到场人员未出示身份证明材料的；</w:t>
      </w:r>
    </w:p>
    <w:p w:rsidR="00D56F25" w:rsidRDefault="004F1A03">
      <w:pPr>
        <w:spacing w:line="480" w:lineRule="auto"/>
        <w:ind w:firstLineChars="200" w:firstLine="480"/>
        <w:rPr>
          <w:sz w:val="24"/>
          <w:szCs w:val="24"/>
        </w:rPr>
      </w:pPr>
      <w:r>
        <w:rPr>
          <w:sz w:val="24"/>
          <w:szCs w:val="24"/>
        </w:rPr>
        <w:t>（</w:t>
      </w:r>
      <w:r>
        <w:rPr>
          <w:sz w:val="24"/>
          <w:szCs w:val="24"/>
        </w:rPr>
        <w:t>3</w:t>
      </w:r>
      <w:r>
        <w:rPr>
          <w:sz w:val="24"/>
          <w:szCs w:val="24"/>
        </w:rPr>
        <w:t>）到场人员与投标人在电子投标时确定的人员不是同一人的，但投标人发生本节第</w:t>
      </w:r>
      <w:r>
        <w:rPr>
          <w:sz w:val="24"/>
          <w:szCs w:val="24"/>
        </w:rPr>
        <w:t>12.2</w:t>
      </w:r>
      <w:r>
        <w:rPr>
          <w:sz w:val="24"/>
          <w:szCs w:val="24"/>
        </w:rPr>
        <w:t>目所描述的情形、并递交了重新出具的《授权委托书》及书面变更声明的除外。</w:t>
      </w:r>
    </w:p>
    <w:p w:rsidR="00D56F25" w:rsidRDefault="004F1A03">
      <w:pPr>
        <w:spacing w:line="480" w:lineRule="auto"/>
        <w:ind w:firstLineChars="200" w:firstLine="482"/>
        <w:rPr>
          <w:sz w:val="24"/>
          <w:szCs w:val="24"/>
        </w:rPr>
      </w:pPr>
      <w:r>
        <w:rPr>
          <w:b/>
          <w:bCs/>
          <w:sz w:val="24"/>
          <w:szCs w:val="24"/>
        </w:rPr>
        <w:t xml:space="preserve">12.8 </w:t>
      </w:r>
      <w:r>
        <w:rPr>
          <w:sz w:val="24"/>
          <w:szCs w:val="24"/>
        </w:rPr>
        <w:t>因到场人员姓名、身份证号码等个人信息与其记录在建设工程交易系统的信息不符，或到场人员所持身份证不是有效的第二代居民身份证，或身份证识辨信息损毁而无法读取等情况导致电子签到失败的，招标人有权拒收其投标文件。</w:t>
      </w:r>
    </w:p>
    <w:p w:rsidR="00D56F25" w:rsidRDefault="004F1A03">
      <w:pPr>
        <w:spacing w:line="480" w:lineRule="auto"/>
        <w:ind w:firstLineChars="200" w:firstLine="480"/>
        <w:rPr>
          <w:sz w:val="24"/>
          <w:szCs w:val="24"/>
        </w:rPr>
      </w:pPr>
      <w:r>
        <w:rPr>
          <w:sz w:val="24"/>
          <w:szCs w:val="24"/>
        </w:rPr>
        <w:lastRenderedPageBreak/>
        <w:t>12.9</w:t>
      </w:r>
      <w:r>
        <w:rPr>
          <w:sz w:val="24"/>
          <w:szCs w:val="24"/>
        </w:rPr>
        <w:t>前</w:t>
      </w:r>
      <w:r>
        <w:rPr>
          <w:sz w:val="24"/>
          <w:szCs w:val="24"/>
        </w:rPr>
        <w:t>来参加本次开标活动的投标人，必须持续关注广东省公共资源交易平台（韶关市）（</w:t>
      </w:r>
      <w:r>
        <w:rPr>
          <w:sz w:val="24"/>
          <w:szCs w:val="24"/>
        </w:rPr>
        <w:t>https://ygp.gdzwfw.gov.cn/ggzy-portal/#/440200/index</w:t>
      </w:r>
      <w:r>
        <w:rPr>
          <w:sz w:val="24"/>
          <w:szCs w:val="24"/>
        </w:rPr>
        <w:t>）或韶关市公共资源交易一体化平台（</w:t>
      </w:r>
      <w:r>
        <w:rPr>
          <w:sz w:val="24"/>
          <w:szCs w:val="24"/>
        </w:rPr>
        <w:t>http://portal.ythpt.sg.gov.cn</w:t>
      </w:r>
      <w:r>
        <w:rPr>
          <w:sz w:val="24"/>
          <w:szCs w:val="24"/>
        </w:rPr>
        <w:t>）最新发布的疫情防控动态信息，以其为准，并按要求当场出示相关证明。</w:t>
      </w:r>
    </w:p>
    <w:p w:rsidR="00D56F25" w:rsidRDefault="004F1A03">
      <w:pPr>
        <w:pStyle w:val="2NewNew"/>
        <w:keepNext/>
        <w:keepLines/>
        <w:spacing w:line="480" w:lineRule="auto"/>
        <w:ind w:firstLine="480"/>
        <w:jc w:val="both"/>
        <w:rPr>
          <w:rFonts w:ascii="Times New Roman"/>
          <w:b/>
          <w:kern w:val="2"/>
          <w:szCs w:val="24"/>
        </w:rPr>
      </w:pPr>
      <w:bookmarkStart w:id="89" w:name="_Hlt66608380"/>
      <w:bookmarkStart w:id="90" w:name="_Hlt75685366"/>
      <w:bookmarkStart w:id="91" w:name="_Hlt69699424"/>
      <w:bookmarkStart w:id="92" w:name="_Hlt92512875"/>
      <w:bookmarkStart w:id="93" w:name="_Hlt74494779"/>
      <w:bookmarkStart w:id="94" w:name="_Toc106418820"/>
      <w:bookmarkStart w:id="95" w:name="_Toc31438"/>
      <w:bookmarkStart w:id="96" w:name="_Toc10947"/>
      <w:bookmarkStart w:id="97" w:name="_Toc104711075"/>
      <w:bookmarkEnd w:id="89"/>
      <w:bookmarkEnd w:id="90"/>
      <w:bookmarkEnd w:id="91"/>
      <w:bookmarkEnd w:id="92"/>
      <w:bookmarkEnd w:id="93"/>
      <w:r>
        <w:rPr>
          <w:rFonts w:ascii="Times New Roman"/>
          <w:b/>
          <w:kern w:val="2"/>
          <w:szCs w:val="24"/>
        </w:rPr>
        <w:t>13.</w:t>
      </w:r>
      <w:r>
        <w:rPr>
          <w:rFonts w:ascii="Times New Roman"/>
          <w:b/>
          <w:kern w:val="2"/>
          <w:szCs w:val="24"/>
        </w:rPr>
        <w:t>投标有效期</w:t>
      </w:r>
      <w:bookmarkEnd w:id="94"/>
      <w:bookmarkEnd w:id="95"/>
      <w:bookmarkEnd w:id="96"/>
      <w:bookmarkEnd w:id="97"/>
    </w:p>
    <w:p w:rsidR="00D56F25" w:rsidRDefault="004F1A03">
      <w:pPr>
        <w:spacing w:line="480" w:lineRule="auto"/>
        <w:ind w:firstLineChars="200" w:firstLine="480"/>
        <w:rPr>
          <w:sz w:val="24"/>
          <w:szCs w:val="24"/>
        </w:rPr>
      </w:pPr>
      <w:r>
        <w:rPr>
          <w:sz w:val="24"/>
          <w:szCs w:val="24"/>
        </w:rPr>
        <w:t>投标有效期为</w:t>
      </w:r>
      <w:r>
        <w:rPr>
          <w:sz w:val="24"/>
          <w:szCs w:val="24"/>
        </w:rPr>
        <w:t>90</w:t>
      </w:r>
      <w:r>
        <w:rPr>
          <w:sz w:val="24"/>
          <w:szCs w:val="24"/>
        </w:rPr>
        <w:t>天，从招标人接收投标人的投标书之日起开始计算。在达到此期限前的任何时候，投标人不得撤回投标文件，并可随时被接受中标。</w:t>
      </w:r>
      <w:bookmarkStart w:id="98" w:name="_Toc14083"/>
      <w:bookmarkEnd w:id="56"/>
      <w:bookmarkEnd w:id="57"/>
    </w:p>
    <w:p w:rsidR="00D56F25" w:rsidRDefault="004F1A03">
      <w:pPr>
        <w:pStyle w:val="2NewNew"/>
        <w:keepNext/>
        <w:keepLines/>
        <w:spacing w:line="480" w:lineRule="auto"/>
        <w:ind w:firstLine="480"/>
        <w:jc w:val="both"/>
        <w:rPr>
          <w:rFonts w:ascii="Times New Roman"/>
          <w:b/>
          <w:kern w:val="2"/>
          <w:szCs w:val="24"/>
        </w:rPr>
      </w:pPr>
      <w:bookmarkStart w:id="99" w:name="_Toc5590"/>
      <w:r>
        <w:rPr>
          <w:rFonts w:ascii="Times New Roman"/>
          <w:b/>
          <w:kern w:val="2"/>
          <w:szCs w:val="24"/>
        </w:rPr>
        <w:t>14.</w:t>
      </w:r>
      <w:r>
        <w:rPr>
          <w:rFonts w:ascii="Times New Roman"/>
          <w:b/>
          <w:kern w:val="2"/>
          <w:szCs w:val="24"/>
        </w:rPr>
        <w:t>开标</w:t>
      </w:r>
      <w:bookmarkEnd w:id="98"/>
      <w:bookmarkEnd w:id="99"/>
    </w:p>
    <w:p w:rsidR="00D56F25" w:rsidRDefault="004F1A03">
      <w:pPr>
        <w:spacing w:line="480" w:lineRule="auto"/>
        <w:ind w:firstLineChars="200" w:firstLine="482"/>
        <w:rPr>
          <w:sz w:val="24"/>
          <w:szCs w:val="24"/>
        </w:rPr>
      </w:pPr>
      <w:r>
        <w:rPr>
          <w:b/>
          <w:bCs/>
          <w:sz w:val="24"/>
          <w:szCs w:val="24"/>
        </w:rPr>
        <w:t xml:space="preserve">14.1 </w:t>
      </w:r>
      <w:r>
        <w:rPr>
          <w:sz w:val="24"/>
          <w:szCs w:val="24"/>
        </w:rPr>
        <w:t>招标人邀请所有正确完成了获取招标文件、电子投标、缴纳投标保证、递交投标文件的投标人参加开标，投标人可自主决定是否参加。投标人不参加开标的，视其默认开标结果，以及放弃在开标期间见证、监督、投诉、申辩的权利。</w:t>
      </w:r>
    </w:p>
    <w:p w:rsidR="00D56F25" w:rsidRDefault="004F1A03">
      <w:pPr>
        <w:spacing w:line="480" w:lineRule="auto"/>
        <w:ind w:firstLineChars="200" w:firstLine="482"/>
        <w:rPr>
          <w:sz w:val="24"/>
          <w:szCs w:val="24"/>
        </w:rPr>
      </w:pPr>
      <w:r>
        <w:rPr>
          <w:b/>
          <w:bCs/>
          <w:sz w:val="24"/>
          <w:szCs w:val="24"/>
        </w:rPr>
        <w:t xml:space="preserve">14.1.1 </w:t>
      </w:r>
      <w:r>
        <w:rPr>
          <w:sz w:val="24"/>
          <w:szCs w:val="24"/>
        </w:rPr>
        <w:t>开标时间和地点：见本章第二节</w:t>
      </w:r>
      <w:r>
        <w:rPr>
          <w:sz w:val="24"/>
          <w:szCs w:val="24"/>
        </w:rPr>
        <w:t>“</w:t>
      </w:r>
      <w:r>
        <w:rPr>
          <w:sz w:val="24"/>
          <w:szCs w:val="24"/>
        </w:rPr>
        <w:t>重要事项时间地点一览表</w:t>
      </w:r>
      <w:r>
        <w:rPr>
          <w:sz w:val="24"/>
          <w:szCs w:val="24"/>
        </w:rPr>
        <w:t>”</w:t>
      </w:r>
      <w:r>
        <w:rPr>
          <w:sz w:val="24"/>
          <w:szCs w:val="24"/>
        </w:rPr>
        <w:t>。</w:t>
      </w:r>
    </w:p>
    <w:p w:rsidR="00D56F25" w:rsidRDefault="004F1A03">
      <w:pPr>
        <w:spacing w:line="480" w:lineRule="auto"/>
        <w:ind w:firstLineChars="200" w:firstLine="482"/>
        <w:rPr>
          <w:sz w:val="24"/>
          <w:szCs w:val="24"/>
        </w:rPr>
      </w:pPr>
      <w:r>
        <w:rPr>
          <w:b/>
          <w:bCs/>
          <w:sz w:val="24"/>
          <w:szCs w:val="24"/>
        </w:rPr>
        <w:t xml:space="preserve">14.1.2 </w:t>
      </w:r>
      <w:r>
        <w:rPr>
          <w:sz w:val="24"/>
          <w:szCs w:val="24"/>
        </w:rPr>
        <w:t>开标前</w:t>
      </w:r>
      <w:r>
        <w:rPr>
          <w:sz w:val="24"/>
          <w:szCs w:val="24"/>
        </w:rPr>
        <w:t>24</w:t>
      </w:r>
      <w:r>
        <w:rPr>
          <w:sz w:val="24"/>
          <w:szCs w:val="24"/>
        </w:rPr>
        <w:t>小时，若建设工程交易系统显示缴纳投标保证（包括投标保证金、投标保证担保</w:t>
      </w:r>
      <w:r>
        <w:rPr>
          <w:sz w:val="24"/>
          <w:szCs w:val="24"/>
          <w:shd w:val="clear" w:color="auto" w:fill="FFFFFF"/>
        </w:rPr>
        <w:t>、投标保证保险</w:t>
      </w:r>
      <w:r>
        <w:rPr>
          <w:sz w:val="24"/>
          <w:szCs w:val="24"/>
        </w:rPr>
        <w:t>）的投标人数量不足</w:t>
      </w:r>
      <w:r>
        <w:rPr>
          <w:sz w:val="24"/>
          <w:szCs w:val="24"/>
        </w:rPr>
        <w:t>3</w:t>
      </w:r>
      <w:r>
        <w:rPr>
          <w:sz w:val="24"/>
          <w:szCs w:val="24"/>
        </w:rPr>
        <w:t>个时，招标人将取消原定于次日召开的开标活动。投标人可在投标保证缴纳截止时间（见本章第二节</w:t>
      </w:r>
      <w:r>
        <w:rPr>
          <w:sz w:val="24"/>
          <w:szCs w:val="24"/>
        </w:rPr>
        <w:t>“</w:t>
      </w:r>
      <w:r>
        <w:rPr>
          <w:sz w:val="24"/>
          <w:szCs w:val="24"/>
        </w:rPr>
        <w:t>重要事项时间地点</w:t>
      </w:r>
      <w:r>
        <w:rPr>
          <w:sz w:val="24"/>
          <w:szCs w:val="24"/>
        </w:rPr>
        <w:t>一览表</w:t>
      </w:r>
      <w:r>
        <w:rPr>
          <w:sz w:val="24"/>
          <w:szCs w:val="24"/>
        </w:rPr>
        <w:t>”</w:t>
      </w:r>
      <w:r>
        <w:rPr>
          <w:sz w:val="24"/>
          <w:szCs w:val="24"/>
        </w:rPr>
        <w:t>）至电子投标截止时间（见本章第二节</w:t>
      </w:r>
      <w:r>
        <w:rPr>
          <w:sz w:val="24"/>
          <w:szCs w:val="24"/>
        </w:rPr>
        <w:t>“</w:t>
      </w:r>
      <w:r>
        <w:rPr>
          <w:sz w:val="24"/>
          <w:szCs w:val="24"/>
        </w:rPr>
        <w:t>重要事项时间地点一览表</w:t>
      </w:r>
      <w:r>
        <w:rPr>
          <w:sz w:val="24"/>
          <w:szCs w:val="24"/>
        </w:rPr>
        <w:t>”</w:t>
      </w:r>
      <w:r>
        <w:rPr>
          <w:sz w:val="24"/>
          <w:szCs w:val="24"/>
        </w:rPr>
        <w:t>）期间登录广东省公共资源交易平台（韶关市）（</w:t>
      </w:r>
      <w:r>
        <w:rPr>
          <w:sz w:val="24"/>
          <w:szCs w:val="24"/>
        </w:rPr>
        <w:t>https://ygp.gdzwfw.gov.cn/ggzy-portal/#/440200/index</w:t>
      </w:r>
      <w:r>
        <w:rPr>
          <w:sz w:val="24"/>
          <w:szCs w:val="24"/>
        </w:rPr>
        <w:t>）或韶关市公共资源交易一体化平台（</w:t>
      </w:r>
      <w:r>
        <w:rPr>
          <w:sz w:val="24"/>
          <w:szCs w:val="24"/>
        </w:rPr>
        <w:t>http://portal.ythpt.sg.gov.cn</w:t>
      </w:r>
      <w:r>
        <w:rPr>
          <w:sz w:val="24"/>
          <w:szCs w:val="24"/>
        </w:rPr>
        <w:t>）查询是否发布了取消开标活动的相关信息。</w:t>
      </w:r>
    </w:p>
    <w:p w:rsidR="00D56F25" w:rsidRDefault="004F1A03">
      <w:pPr>
        <w:spacing w:line="480" w:lineRule="auto"/>
        <w:ind w:firstLineChars="200" w:firstLine="482"/>
        <w:rPr>
          <w:sz w:val="24"/>
          <w:szCs w:val="24"/>
        </w:rPr>
      </w:pPr>
      <w:r>
        <w:rPr>
          <w:b/>
          <w:bCs/>
          <w:sz w:val="24"/>
          <w:szCs w:val="24"/>
        </w:rPr>
        <w:t xml:space="preserve">14.2 </w:t>
      </w:r>
      <w:r>
        <w:rPr>
          <w:sz w:val="24"/>
          <w:szCs w:val="24"/>
        </w:rPr>
        <w:t>开标程序</w:t>
      </w:r>
    </w:p>
    <w:p w:rsidR="00D56F25" w:rsidRDefault="004F1A03">
      <w:pPr>
        <w:spacing w:line="480" w:lineRule="auto"/>
        <w:ind w:firstLineChars="200" w:firstLine="480"/>
        <w:rPr>
          <w:sz w:val="24"/>
          <w:szCs w:val="24"/>
        </w:rPr>
      </w:pPr>
      <w:r>
        <w:rPr>
          <w:sz w:val="24"/>
          <w:szCs w:val="24"/>
        </w:rPr>
        <w:t>（</w:t>
      </w:r>
      <w:r>
        <w:rPr>
          <w:sz w:val="24"/>
          <w:szCs w:val="24"/>
        </w:rPr>
        <w:t>1</w:t>
      </w:r>
      <w:r>
        <w:rPr>
          <w:sz w:val="24"/>
          <w:szCs w:val="24"/>
        </w:rPr>
        <w:t>）主持人（招标人代表或招标人授权的招标代理机构人员）宣读开标纪律。</w:t>
      </w:r>
    </w:p>
    <w:p w:rsidR="00D56F25" w:rsidRDefault="004F1A03">
      <w:pPr>
        <w:spacing w:line="480" w:lineRule="auto"/>
        <w:ind w:firstLineChars="200" w:firstLine="480"/>
        <w:rPr>
          <w:sz w:val="24"/>
          <w:szCs w:val="24"/>
        </w:rPr>
      </w:pPr>
      <w:r>
        <w:rPr>
          <w:sz w:val="24"/>
          <w:szCs w:val="24"/>
        </w:rPr>
        <w:t>（</w:t>
      </w:r>
      <w:r>
        <w:rPr>
          <w:sz w:val="24"/>
          <w:szCs w:val="24"/>
        </w:rPr>
        <w:t>2</w:t>
      </w:r>
      <w:r>
        <w:rPr>
          <w:sz w:val="24"/>
          <w:szCs w:val="24"/>
        </w:rPr>
        <w:t>）主持人宣布唱标人、记录人、见证人、监督人等有关人员姓名。</w:t>
      </w:r>
    </w:p>
    <w:p w:rsidR="00D56F25" w:rsidRDefault="004F1A03">
      <w:pPr>
        <w:spacing w:line="480" w:lineRule="auto"/>
        <w:ind w:firstLineChars="200" w:firstLine="480"/>
        <w:rPr>
          <w:sz w:val="24"/>
          <w:szCs w:val="24"/>
        </w:rPr>
      </w:pPr>
      <w:r>
        <w:rPr>
          <w:sz w:val="24"/>
          <w:szCs w:val="24"/>
        </w:rPr>
        <w:t>（</w:t>
      </w:r>
      <w:r>
        <w:rPr>
          <w:sz w:val="24"/>
          <w:szCs w:val="24"/>
        </w:rPr>
        <w:t>3</w:t>
      </w:r>
      <w:r>
        <w:rPr>
          <w:sz w:val="24"/>
          <w:szCs w:val="24"/>
        </w:rPr>
        <w:t>）</w:t>
      </w:r>
      <w:r>
        <w:rPr>
          <w:sz w:val="24"/>
          <w:szCs w:val="24"/>
        </w:rPr>
        <w:t>唱标人公布在投标截止时间前递交投标文件的投标人数量和名称，并现场核实参加开标的投标人数量和名称。投标人未参加开标的，招标代理机构应将有关情形在《开标一览表》</w:t>
      </w:r>
      <w:r>
        <w:rPr>
          <w:sz w:val="24"/>
          <w:szCs w:val="24"/>
        </w:rPr>
        <w:t>“</w:t>
      </w:r>
      <w:r>
        <w:rPr>
          <w:sz w:val="24"/>
          <w:szCs w:val="24"/>
        </w:rPr>
        <w:t>备注</w:t>
      </w:r>
      <w:r>
        <w:rPr>
          <w:sz w:val="24"/>
          <w:szCs w:val="24"/>
        </w:rPr>
        <w:t>”</w:t>
      </w:r>
      <w:r>
        <w:rPr>
          <w:sz w:val="24"/>
          <w:szCs w:val="24"/>
        </w:rPr>
        <w:t>栏中注明。</w:t>
      </w:r>
    </w:p>
    <w:p w:rsidR="00D56F25" w:rsidRDefault="004F1A03">
      <w:pPr>
        <w:spacing w:line="480" w:lineRule="auto"/>
        <w:ind w:firstLineChars="200" w:firstLine="480"/>
        <w:rPr>
          <w:sz w:val="24"/>
          <w:szCs w:val="24"/>
        </w:rPr>
      </w:pPr>
      <w:r>
        <w:rPr>
          <w:sz w:val="24"/>
          <w:szCs w:val="24"/>
        </w:rPr>
        <w:t>（</w:t>
      </w:r>
      <w:r>
        <w:rPr>
          <w:sz w:val="24"/>
          <w:szCs w:val="24"/>
        </w:rPr>
        <w:t>4</w:t>
      </w:r>
      <w:r>
        <w:rPr>
          <w:sz w:val="24"/>
          <w:szCs w:val="24"/>
        </w:rPr>
        <w:t>）招标代理机构在交易场所工作人员的见证下，对投标人的电子投标信息进行解密，建设工程交易系统自动生成《投标保证缴纳情况表》和《开标一览表》。</w:t>
      </w:r>
    </w:p>
    <w:p w:rsidR="00D56F25" w:rsidRDefault="004F1A03">
      <w:pPr>
        <w:spacing w:line="480" w:lineRule="auto"/>
        <w:ind w:firstLineChars="200" w:firstLine="480"/>
        <w:rPr>
          <w:sz w:val="24"/>
          <w:szCs w:val="24"/>
        </w:rPr>
      </w:pPr>
      <w:r>
        <w:rPr>
          <w:sz w:val="24"/>
          <w:szCs w:val="24"/>
        </w:rPr>
        <w:lastRenderedPageBreak/>
        <w:t>（</w:t>
      </w:r>
      <w:r>
        <w:rPr>
          <w:sz w:val="24"/>
          <w:szCs w:val="24"/>
        </w:rPr>
        <w:t>5</w:t>
      </w:r>
      <w:r>
        <w:rPr>
          <w:sz w:val="24"/>
          <w:szCs w:val="24"/>
        </w:rPr>
        <w:t>）唱标人检查《投标保证缴纳情况表》中各投标人所缴纳投标保证的金额、有效期是否符合招标文件规定。若不符合规定，该投标人的投标无效。招标代理机构应将其投标文件退回，并将有关情形在《投标保证缴纳</w:t>
      </w:r>
      <w:r>
        <w:rPr>
          <w:sz w:val="24"/>
          <w:szCs w:val="24"/>
        </w:rPr>
        <w:t>情况表》</w:t>
      </w:r>
      <w:r>
        <w:rPr>
          <w:sz w:val="24"/>
          <w:szCs w:val="24"/>
        </w:rPr>
        <w:t>“</w:t>
      </w:r>
      <w:r>
        <w:rPr>
          <w:sz w:val="24"/>
          <w:szCs w:val="24"/>
        </w:rPr>
        <w:t>备注</w:t>
      </w:r>
      <w:r>
        <w:rPr>
          <w:sz w:val="24"/>
          <w:szCs w:val="24"/>
        </w:rPr>
        <w:t>”</w:t>
      </w:r>
      <w:r>
        <w:rPr>
          <w:sz w:val="24"/>
          <w:szCs w:val="24"/>
        </w:rPr>
        <w:t>栏中注明。被退回的投标文件不予拆封，也不进入评标。</w:t>
      </w:r>
    </w:p>
    <w:p w:rsidR="00D56F25" w:rsidRDefault="004F1A03">
      <w:pPr>
        <w:spacing w:line="480" w:lineRule="auto"/>
        <w:ind w:firstLineChars="200" w:firstLine="480"/>
        <w:rPr>
          <w:sz w:val="24"/>
          <w:szCs w:val="24"/>
        </w:rPr>
      </w:pPr>
      <w:r>
        <w:rPr>
          <w:sz w:val="24"/>
          <w:szCs w:val="24"/>
        </w:rPr>
        <w:t>（</w:t>
      </w:r>
      <w:r>
        <w:rPr>
          <w:sz w:val="24"/>
          <w:szCs w:val="24"/>
        </w:rPr>
        <w:t>6</w:t>
      </w:r>
      <w:r>
        <w:rPr>
          <w:sz w:val="24"/>
          <w:szCs w:val="24"/>
        </w:rPr>
        <w:t>）唱标人检查各投标人所递交投标文件的包装、密封、标记是否符合招标文件规定，并邀请招标人代表、投标人代表复核确认。若不符合规定，该投标人的投标无效。招标代理机构应将其投标文件退回，并将有关情形在《开标一览表》</w:t>
      </w:r>
      <w:r>
        <w:rPr>
          <w:sz w:val="24"/>
          <w:szCs w:val="24"/>
        </w:rPr>
        <w:t>“</w:t>
      </w:r>
      <w:r>
        <w:rPr>
          <w:sz w:val="24"/>
          <w:szCs w:val="24"/>
        </w:rPr>
        <w:t>备注</w:t>
      </w:r>
      <w:r>
        <w:rPr>
          <w:sz w:val="24"/>
          <w:szCs w:val="24"/>
        </w:rPr>
        <w:t>”</w:t>
      </w:r>
      <w:r>
        <w:rPr>
          <w:sz w:val="24"/>
          <w:szCs w:val="24"/>
        </w:rPr>
        <w:t>栏中注明。被退回的投标文件不予拆封，也不进入评标。</w:t>
      </w:r>
    </w:p>
    <w:p w:rsidR="00D56F25" w:rsidRDefault="004F1A03">
      <w:pPr>
        <w:spacing w:line="480" w:lineRule="auto"/>
        <w:ind w:firstLineChars="200" w:firstLine="480"/>
        <w:rPr>
          <w:sz w:val="24"/>
          <w:szCs w:val="24"/>
        </w:rPr>
      </w:pPr>
      <w:r>
        <w:rPr>
          <w:sz w:val="24"/>
          <w:szCs w:val="24"/>
        </w:rPr>
        <w:t>（</w:t>
      </w:r>
      <w:r>
        <w:rPr>
          <w:sz w:val="24"/>
          <w:szCs w:val="24"/>
        </w:rPr>
        <w:t>7</w:t>
      </w:r>
      <w:r>
        <w:rPr>
          <w:sz w:val="24"/>
          <w:szCs w:val="24"/>
        </w:rPr>
        <w:t>）唱标人检查《开标一览表》中各投标人的投标总价、工期是否符合招标文件规定。若不符合规定，招标代理机构应将有关情形在《开标一览表》</w:t>
      </w:r>
      <w:r>
        <w:rPr>
          <w:sz w:val="24"/>
          <w:szCs w:val="24"/>
        </w:rPr>
        <w:t>“</w:t>
      </w:r>
      <w:r>
        <w:rPr>
          <w:sz w:val="24"/>
          <w:szCs w:val="24"/>
        </w:rPr>
        <w:t>备注</w:t>
      </w:r>
      <w:r>
        <w:rPr>
          <w:sz w:val="24"/>
          <w:szCs w:val="24"/>
        </w:rPr>
        <w:t>”</w:t>
      </w:r>
      <w:r>
        <w:rPr>
          <w:sz w:val="24"/>
          <w:szCs w:val="24"/>
        </w:rPr>
        <w:t>栏中注明。</w:t>
      </w:r>
    </w:p>
    <w:p w:rsidR="00D56F25" w:rsidRDefault="004F1A03">
      <w:pPr>
        <w:spacing w:line="480" w:lineRule="auto"/>
        <w:ind w:firstLineChars="200" w:firstLine="480"/>
        <w:rPr>
          <w:sz w:val="24"/>
          <w:szCs w:val="24"/>
        </w:rPr>
      </w:pPr>
      <w:r>
        <w:rPr>
          <w:sz w:val="24"/>
          <w:szCs w:val="24"/>
        </w:rPr>
        <w:t>（</w:t>
      </w:r>
      <w:r>
        <w:rPr>
          <w:sz w:val="24"/>
          <w:szCs w:val="24"/>
        </w:rPr>
        <w:t>8</w:t>
      </w:r>
      <w:r>
        <w:rPr>
          <w:sz w:val="24"/>
          <w:szCs w:val="24"/>
        </w:rPr>
        <w:t>）投标文件的拆封</w:t>
      </w:r>
    </w:p>
    <w:p w:rsidR="00D56F25" w:rsidRDefault="004F1A03">
      <w:pPr>
        <w:spacing w:line="480" w:lineRule="auto"/>
        <w:ind w:firstLineChars="200" w:firstLine="480"/>
        <w:rPr>
          <w:sz w:val="24"/>
          <w:szCs w:val="24"/>
        </w:rPr>
      </w:pPr>
      <w:r>
        <w:rPr>
          <w:sz w:val="24"/>
          <w:szCs w:val="24"/>
        </w:rPr>
        <w:t>按照以上开标程序处理后，剩余投标人的投标文件均应拆封。唱标人应当众检查投标文件的分册组成、数量、规格、装订是否符合招标文件规定；是否按照招标文件规定提供电子文件（光盘或</w:t>
      </w:r>
      <w:r>
        <w:rPr>
          <w:sz w:val="24"/>
          <w:szCs w:val="24"/>
        </w:rPr>
        <w:t>U</w:t>
      </w:r>
      <w:r>
        <w:rPr>
          <w:sz w:val="24"/>
          <w:szCs w:val="24"/>
        </w:rPr>
        <w:t>盘）。若不符合规定，招标代理机构应将有关情况在《开标一览表》</w:t>
      </w:r>
      <w:r>
        <w:rPr>
          <w:sz w:val="24"/>
          <w:szCs w:val="24"/>
        </w:rPr>
        <w:t>“</w:t>
      </w:r>
      <w:r>
        <w:rPr>
          <w:sz w:val="24"/>
          <w:szCs w:val="24"/>
        </w:rPr>
        <w:t>备注</w:t>
      </w:r>
      <w:r>
        <w:rPr>
          <w:sz w:val="24"/>
          <w:szCs w:val="24"/>
        </w:rPr>
        <w:t>”</w:t>
      </w:r>
      <w:r>
        <w:rPr>
          <w:sz w:val="24"/>
          <w:szCs w:val="24"/>
        </w:rPr>
        <w:t>栏中注明。</w:t>
      </w:r>
    </w:p>
    <w:p w:rsidR="00D56F25" w:rsidRDefault="004F1A03">
      <w:pPr>
        <w:spacing w:line="480" w:lineRule="auto"/>
        <w:ind w:firstLineChars="200" w:firstLine="480"/>
        <w:rPr>
          <w:sz w:val="24"/>
          <w:szCs w:val="24"/>
        </w:rPr>
      </w:pPr>
      <w:r>
        <w:rPr>
          <w:sz w:val="24"/>
          <w:szCs w:val="24"/>
        </w:rPr>
        <w:t>（</w:t>
      </w:r>
      <w:r>
        <w:rPr>
          <w:sz w:val="24"/>
          <w:szCs w:val="24"/>
        </w:rPr>
        <w:t>9</w:t>
      </w:r>
      <w:r>
        <w:rPr>
          <w:sz w:val="24"/>
          <w:szCs w:val="24"/>
        </w:rPr>
        <w:t>）投标人代表、招标人代表、唱标人、记录人等有关人员在《投标保证缴纳情况表》以及《开标一览表》上签字确认。</w:t>
      </w:r>
    </w:p>
    <w:p w:rsidR="00D56F25" w:rsidRDefault="004F1A03">
      <w:pPr>
        <w:spacing w:line="480" w:lineRule="auto"/>
        <w:ind w:firstLineChars="200" w:firstLine="480"/>
        <w:rPr>
          <w:sz w:val="24"/>
          <w:szCs w:val="24"/>
        </w:rPr>
      </w:pPr>
      <w:r>
        <w:rPr>
          <w:sz w:val="24"/>
          <w:szCs w:val="24"/>
        </w:rPr>
        <w:t>（</w:t>
      </w:r>
      <w:r>
        <w:rPr>
          <w:sz w:val="24"/>
          <w:szCs w:val="24"/>
        </w:rPr>
        <w:t>10</w:t>
      </w:r>
      <w:r>
        <w:rPr>
          <w:sz w:val="24"/>
          <w:szCs w:val="24"/>
        </w:rPr>
        <w:t>）主持人宣布有关注意事项后，宣布开标结束。</w:t>
      </w:r>
    </w:p>
    <w:p w:rsidR="00D56F25" w:rsidRDefault="004F1A03">
      <w:pPr>
        <w:spacing w:line="480" w:lineRule="auto"/>
        <w:ind w:firstLineChars="200" w:firstLine="482"/>
        <w:rPr>
          <w:sz w:val="24"/>
          <w:szCs w:val="24"/>
        </w:rPr>
      </w:pPr>
      <w:r>
        <w:rPr>
          <w:b/>
          <w:bCs/>
          <w:sz w:val="24"/>
          <w:szCs w:val="24"/>
        </w:rPr>
        <w:t xml:space="preserve">14.3 </w:t>
      </w:r>
      <w:r>
        <w:rPr>
          <w:sz w:val="24"/>
          <w:szCs w:val="24"/>
        </w:rPr>
        <w:t>投标人对开标相关事项（如开标程序、投标文件包装和密封、投标文件组成和数量、唱标次序和内容等）有异议的，必须在开标期间和开标现场提出，招标人或其授权的招标代理机构应当场作出答复，并记录在案。对开标事项的异议未在开标期间和开标现场提出的，招标人不予受理。</w:t>
      </w:r>
    </w:p>
    <w:p w:rsidR="00D56F25" w:rsidRDefault="004F1A03">
      <w:pPr>
        <w:spacing w:line="480" w:lineRule="auto"/>
        <w:ind w:firstLineChars="200" w:firstLine="482"/>
        <w:rPr>
          <w:sz w:val="24"/>
          <w:szCs w:val="24"/>
        </w:rPr>
      </w:pPr>
      <w:r>
        <w:rPr>
          <w:b/>
          <w:bCs/>
          <w:sz w:val="24"/>
          <w:szCs w:val="24"/>
        </w:rPr>
        <w:t xml:space="preserve">14.4 </w:t>
      </w:r>
      <w:r>
        <w:rPr>
          <w:sz w:val="24"/>
          <w:szCs w:val="24"/>
        </w:rPr>
        <w:t>招标代理机构将银行保函原件（若有）移交韶关市公共资源交易中心，将投标文件、《开标一览表》以及其他有关资料移交评标委员会。</w:t>
      </w:r>
      <w:bookmarkStart w:id="100" w:name="_Hlt127093805"/>
      <w:bookmarkEnd w:id="100"/>
    </w:p>
    <w:p w:rsidR="00D56F25" w:rsidRDefault="004F1A03">
      <w:pPr>
        <w:pStyle w:val="2NewNew"/>
        <w:keepNext/>
        <w:keepLines/>
        <w:spacing w:line="240" w:lineRule="auto"/>
        <w:ind w:firstLine="480"/>
        <w:jc w:val="both"/>
        <w:rPr>
          <w:rFonts w:ascii="Times New Roman"/>
          <w:b/>
          <w:kern w:val="2"/>
        </w:rPr>
      </w:pPr>
      <w:bookmarkStart w:id="101" w:name="_Toc32344"/>
      <w:bookmarkStart w:id="102" w:name="_Toc2824"/>
      <w:r>
        <w:rPr>
          <w:rFonts w:ascii="Times New Roman"/>
          <w:b/>
          <w:kern w:val="2"/>
        </w:rPr>
        <w:t>15.</w:t>
      </w:r>
      <w:r>
        <w:rPr>
          <w:rFonts w:ascii="Times New Roman"/>
          <w:b/>
          <w:kern w:val="2"/>
        </w:rPr>
        <w:t>评标</w:t>
      </w:r>
      <w:bookmarkEnd w:id="101"/>
      <w:bookmarkEnd w:id="102"/>
    </w:p>
    <w:p w:rsidR="00D56F25" w:rsidRDefault="004F1A03">
      <w:pPr>
        <w:spacing w:line="480" w:lineRule="auto"/>
        <w:ind w:firstLineChars="200" w:firstLine="480"/>
        <w:rPr>
          <w:sz w:val="24"/>
          <w:szCs w:val="24"/>
        </w:rPr>
      </w:pPr>
      <w:r>
        <w:rPr>
          <w:sz w:val="24"/>
          <w:szCs w:val="24"/>
        </w:rPr>
        <w:t>评标分为初步评审和详细评审两个阶段，由评标委员会在有关部门的监督下，严格按照</w:t>
      </w:r>
      <w:r>
        <w:rPr>
          <w:sz w:val="24"/>
          <w:szCs w:val="24"/>
        </w:rPr>
        <w:lastRenderedPageBreak/>
        <w:t>本招标文件指定的评标方法，对投标人的投标</w:t>
      </w:r>
      <w:r>
        <w:rPr>
          <w:sz w:val="24"/>
          <w:szCs w:val="24"/>
        </w:rPr>
        <w:t>文件进行评审。</w:t>
      </w:r>
    </w:p>
    <w:p w:rsidR="00D56F25" w:rsidRDefault="004F1A03">
      <w:pPr>
        <w:spacing w:line="480" w:lineRule="auto"/>
        <w:ind w:firstLineChars="200" w:firstLine="482"/>
        <w:rPr>
          <w:sz w:val="24"/>
          <w:szCs w:val="24"/>
        </w:rPr>
      </w:pPr>
      <w:r>
        <w:rPr>
          <w:b/>
          <w:bCs/>
          <w:sz w:val="24"/>
          <w:szCs w:val="24"/>
        </w:rPr>
        <w:t xml:space="preserve">15.1 </w:t>
      </w:r>
      <w:r>
        <w:rPr>
          <w:sz w:val="24"/>
          <w:szCs w:val="24"/>
        </w:rPr>
        <w:t>评标委员会</w:t>
      </w:r>
    </w:p>
    <w:p w:rsidR="00D56F25" w:rsidRDefault="004F1A03">
      <w:pPr>
        <w:spacing w:line="480" w:lineRule="auto"/>
        <w:ind w:firstLineChars="200" w:firstLine="482"/>
        <w:rPr>
          <w:sz w:val="24"/>
          <w:szCs w:val="24"/>
        </w:rPr>
      </w:pPr>
      <w:r>
        <w:rPr>
          <w:b/>
          <w:bCs/>
          <w:sz w:val="24"/>
          <w:szCs w:val="24"/>
        </w:rPr>
        <w:t>15.1.1</w:t>
      </w:r>
      <w:r>
        <w:rPr>
          <w:sz w:val="24"/>
          <w:szCs w:val="24"/>
        </w:rPr>
        <w:t xml:space="preserve"> </w:t>
      </w:r>
      <w:r>
        <w:rPr>
          <w:sz w:val="24"/>
          <w:szCs w:val="24"/>
        </w:rPr>
        <w:t>评标委员会由</w:t>
      </w:r>
      <w:r>
        <w:rPr>
          <w:sz w:val="24"/>
          <w:szCs w:val="24"/>
        </w:rPr>
        <w:t>5</w:t>
      </w:r>
      <w:r>
        <w:rPr>
          <w:sz w:val="24"/>
          <w:szCs w:val="24"/>
        </w:rPr>
        <w:t>人组成，其中招标人代表</w:t>
      </w:r>
      <w:r>
        <w:rPr>
          <w:sz w:val="24"/>
          <w:szCs w:val="24"/>
        </w:rPr>
        <w:t>0</w:t>
      </w:r>
      <w:r>
        <w:rPr>
          <w:sz w:val="24"/>
          <w:szCs w:val="24"/>
        </w:rPr>
        <w:t>人，专家</w:t>
      </w:r>
      <w:r>
        <w:rPr>
          <w:sz w:val="24"/>
          <w:szCs w:val="24"/>
        </w:rPr>
        <w:t>5</w:t>
      </w:r>
      <w:r>
        <w:rPr>
          <w:sz w:val="24"/>
          <w:szCs w:val="24"/>
        </w:rPr>
        <w:t>人。专家从广东省综合评标评审专家库</w:t>
      </w:r>
      <w:r>
        <w:rPr>
          <w:sz w:val="24"/>
          <w:szCs w:val="24"/>
        </w:rPr>
        <w:t>—</w:t>
      </w:r>
      <w:r>
        <w:rPr>
          <w:sz w:val="24"/>
          <w:szCs w:val="24"/>
        </w:rPr>
        <w:t>韶关市区域随机抽取，其中技术类专家</w:t>
      </w:r>
      <w:r>
        <w:rPr>
          <w:sz w:val="24"/>
          <w:szCs w:val="24"/>
        </w:rPr>
        <w:t>3</w:t>
      </w:r>
      <w:r>
        <w:rPr>
          <w:sz w:val="24"/>
          <w:szCs w:val="24"/>
        </w:rPr>
        <w:t>人，经济类专家</w:t>
      </w:r>
      <w:r>
        <w:rPr>
          <w:sz w:val="24"/>
          <w:szCs w:val="24"/>
        </w:rPr>
        <w:t>2</w:t>
      </w:r>
      <w:r>
        <w:rPr>
          <w:sz w:val="24"/>
          <w:szCs w:val="24"/>
        </w:rPr>
        <w:t>人。评标委员会设负责人，由评标委员会成员推举产生。评标委员会负责人与评标委员会的其他成员有同等的表决权。</w:t>
      </w:r>
    </w:p>
    <w:p w:rsidR="00D56F25" w:rsidRDefault="004F1A03">
      <w:pPr>
        <w:spacing w:line="480" w:lineRule="auto"/>
        <w:ind w:firstLineChars="200" w:firstLine="482"/>
        <w:rPr>
          <w:sz w:val="24"/>
          <w:szCs w:val="24"/>
        </w:rPr>
      </w:pPr>
      <w:r>
        <w:rPr>
          <w:b/>
          <w:bCs/>
          <w:sz w:val="24"/>
          <w:szCs w:val="24"/>
        </w:rPr>
        <w:t xml:space="preserve">15.1.2 </w:t>
      </w:r>
      <w:r>
        <w:rPr>
          <w:sz w:val="24"/>
          <w:szCs w:val="24"/>
        </w:rPr>
        <w:t>评标委员会应认真、公正、诚实、廉洁地履行职责。有下列情形之一的，不得担任评标委员会成员：</w:t>
      </w:r>
    </w:p>
    <w:p w:rsidR="00D56F25" w:rsidRDefault="004F1A03">
      <w:pPr>
        <w:spacing w:line="480" w:lineRule="auto"/>
        <w:ind w:firstLineChars="200" w:firstLine="480"/>
        <w:rPr>
          <w:sz w:val="24"/>
          <w:szCs w:val="24"/>
        </w:rPr>
      </w:pPr>
      <w:r>
        <w:rPr>
          <w:sz w:val="24"/>
          <w:szCs w:val="24"/>
        </w:rPr>
        <w:t>（</w:t>
      </w:r>
      <w:r>
        <w:rPr>
          <w:sz w:val="24"/>
          <w:szCs w:val="24"/>
        </w:rPr>
        <w:t>1</w:t>
      </w:r>
      <w:r>
        <w:rPr>
          <w:sz w:val="24"/>
          <w:szCs w:val="24"/>
        </w:rPr>
        <w:t>）投标人或投标人主要负责人的近亲属；</w:t>
      </w:r>
    </w:p>
    <w:p w:rsidR="00D56F25" w:rsidRDefault="004F1A03">
      <w:pPr>
        <w:spacing w:line="480" w:lineRule="auto"/>
        <w:ind w:firstLineChars="200" w:firstLine="480"/>
        <w:rPr>
          <w:sz w:val="24"/>
          <w:szCs w:val="24"/>
        </w:rPr>
      </w:pPr>
      <w:r>
        <w:rPr>
          <w:sz w:val="24"/>
          <w:szCs w:val="24"/>
        </w:rPr>
        <w:t>（</w:t>
      </w:r>
      <w:r>
        <w:rPr>
          <w:sz w:val="24"/>
          <w:szCs w:val="24"/>
        </w:rPr>
        <w:t>2</w:t>
      </w:r>
      <w:r>
        <w:rPr>
          <w:sz w:val="24"/>
          <w:szCs w:val="24"/>
        </w:rPr>
        <w:t>）项目主管部门或者行政监督部门的人员；</w:t>
      </w:r>
    </w:p>
    <w:p w:rsidR="00D56F25" w:rsidRDefault="004F1A03">
      <w:pPr>
        <w:spacing w:line="480" w:lineRule="auto"/>
        <w:ind w:firstLineChars="200" w:firstLine="480"/>
        <w:rPr>
          <w:sz w:val="24"/>
          <w:szCs w:val="24"/>
        </w:rPr>
      </w:pPr>
      <w:r>
        <w:rPr>
          <w:sz w:val="24"/>
          <w:szCs w:val="24"/>
        </w:rPr>
        <w:t>（</w:t>
      </w:r>
      <w:r>
        <w:rPr>
          <w:sz w:val="24"/>
          <w:szCs w:val="24"/>
        </w:rPr>
        <w:t>3</w:t>
      </w:r>
      <w:r>
        <w:rPr>
          <w:sz w:val="24"/>
          <w:szCs w:val="24"/>
        </w:rPr>
        <w:t>）与投标人有经济利益关系</w:t>
      </w:r>
      <w:r>
        <w:rPr>
          <w:sz w:val="24"/>
          <w:szCs w:val="24"/>
        </w:rPr>
        <w:t>，可能影响对投标公正评审的；</w:t>
      </w:r>
    </w:p>
    <w:p w:rsidR="00D56F25" w:rsidRDefault="004F1A03">
      <w:pPr>
        <w:spacing w:line="480" w:lineRule="auto"/>
        <w:ind w:firstLineChars="200" w:firstLine="480"/>
        <w:rPr>
          <w:sz w:val="24"/>
          <w:szCs w:val="24"/>
        </w:rPr>
      </w:pPr>
      <w:r>
        <w:rPr>
          <w:sz w:val="24"/>
          <w:szCs w:val="24"/>
        </w:rPr>
        <w:t>（</w:t>
      </w:r>
      <w:r>
        <w:rPr>
          <w:sz w:val="24"/>
          <w:szCs w:val="24"/>
        </w:rPr>
        <w:t>4</w:t>
      </w:r>
      <w:r>
        <w:rPr>
          <w:sz w:val="24"/>
          <w:szCs w:val="24"/>
        </w:rPr>
        <w:t>）曾因在招标、评标以及其他与招标投标有关活动中从事违法行为而受过行政处罚或刑事处罚的。</w:t>
      </w:r>
    </w:p>
    <w:p w:rsidR="00D56F25" w:rsidRDefault="004F1A03">
      <w:pPr>
        <w:spacing w:line="480" w:lineRule="auto"/>
        <w:ind w:firstLineChars="200" w:firstLine="480"/>
        <w:rPr>
          <w:sz w:val="24"/>
          <w:szCs w:val="24"/>
        </w:rPr>
      </w:pPr>
      <w:r>
        <w:rPr>
          <w:sz w:val="24"/>
          <w:szCs w:val="24"/>
        </w:rPr>
        <w:t>评标委员会成员有以上情形之一的，应主动提出回避。</w:t>
      </w:r>
    </w:p>
    <w:p w:rsidR="00D56F25" w:rsidRDefault="004F1A03">
      <w:pPr>
        <w:spacing w:line="480" w:lineRule="auto"/>
        <w:ind w:firstLineChars="200" w:firstLine="482"/>
        <w:rPr>
          <w:sz w:val="24"/>
          <w:szCs w:val="24"/>
        </w:rPr>
      </w:pPr>
      <w:r>
        <w:rPr>
          <w:b/>
          <w:bCs/>
          <w:sz w:val="24"/>
          <w:szCs w:val="24"/>
        </w:rPr>
        <w:t xml:space="preserve">15.1.3 </w:t>
      </w:r>
      <w:r>
        <w:rPr>
          <w:sz w:val="24"/>
          <w:szCs w:val="24"/>
        </w:rPr>
        <w:t>评标全过程实行封闭式管理，在中标结果公布前，禁止评标委员会成员以任何方式私下接触投标人。</w:t>
      </w:r>
    </w:p>
    <w:p w:rsidR="00D56F25" w:rsidRDefault="004F1A03">
      <w:pPr>
        <w:spacing w:line="480" w:lineRule="auto"/>
        <w:ind w:firstLineChars="200" w:firstLine="482"/>
        <w:rPr>
          <w:sz w:val="24"/>
          <w:szCs w:val="24"/>
        </w:rPr>
      </w:pPr>
      <w:r>
        <w:rPr>
          <w:b/>
          <w:bCs/>
          <w:sz w:val="24"/>
          <w:szCs w:val="24"/>
        </w:rPr>
        <w:t xml:space="preserve">15.1.4 </w:t>
      </w:r>
      <w:r>
        <w:rPr>
          <w:sz w:val="24"/>
          <w:szCs w:val="24"/>
        </w:rPr>
        <w:t>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rsidR="00D56F25" w:rsidRDefault="004F1A03">
      <w:pPr>
        <w:spacing w:line="480" w:lineRule="auto"/>
        <w:ind w:firstLineChars="200" w:firstLine="482"/>
        <w:rPr>
          <w:sz w:val="24"/>
          <w:szCs w:val="24"/>
        </w:rPr>
      </w:pPr>
      <w:r>
        <w:rPr>
          <w:b/>
          <w:bCs/>
          <w:sz w:val="24"/>
          <w:szCs w:val="24"/>
        </w:rPr>
        <w:t>15.1</w:t>
      </w:r>
      <w:r>
        <w:rPr>
          <w:b/>
          <w:bCs/>
          <w:sz w:val="24"/>
          <w:szCs w:val="24"/>
        </w:rPr>
        <w:t xml:space="preserve">.5 </w:t>
      </w:r>
      <w:r>
        <w:rPr>
          <w:sz w:val="24"/>
          <w:szCs w:val="24"/>
        </w:rPr>
        <w:t>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rsidR="00D56F25" w:rsidRDefault="004F1A03">
      <w:pPr>
        <w:spacing w:line="480" w:lineRule="auto"/>
        <w:ind w:firstLineChars="200" w:firstLine="482"/>
        <w:rPr>
          <w:sz w:val="24"/>
          <w:szCs w:val="24"/>
        </w:rPr>
      </w:pPr>
      <w:r>
        <w:rPr>
          <w:b/>
          <w:bCs/>
          <w:sz w:val="24"/>
          <w:szCs w:val="24"/>
        </w:rPr>
        <w:t xml:space="preserve">15.2 </w:t>
      </w:r>
      <w:r>
        <w:rPr>
          <w:sz w:val="24"/>
          <w:szCs w:val="24"/>
        </w:rPr>
        <w:t>评标方法</w:t>
      </w:r>
    </w:p>
    <w:p w:rsidR="00D56F25" w:rsidRDefault="004F1A03">
      <w:pPr>
        <w:spacing w:line="480" w:lineRule="auto"/>
        <w:ind w:firstLineChars="200" w:firstLine="480"/>
        <w:rPr>
          <w:sz w:val="24"/>
          <w:szCs w:val="24"/>
        </w:rPr>
      </w:pPr>
      <w:r>
        <w:rPr>
          <w:sz w:val="24"/>
          <w:szCs w:val="24"/>
        </w:rPr>
        <w:t>根据有关法律、法规的相关规定，结合本招标项目资金来源和规模特点，本次招标采用</w:t>
      </w:r>
      <w:r>
        <w:rPr>
          <w:sz w:val="24"/>
          <w:szCs w:val="24"/>
        </w:rPr>
        <w:t>“</w:t>
      </w:r>
      <w:r>
        <w:rPr>
          <w:sz w:val="24"/>
          <w:szCs w:val="24"/>
        </w:rPr>
        <w:t>综合评估法</w:t>
      </w:r>
      <w:r>
        <w:rPr>
          <w:sz w:val="24"/>
          <w:szCs w:val="24"/>
        </w:rPr>
        <w:t>”</w:t>
      </w:r>
      <w:r>
        <w:rPr>
          <w:sz w:val="24"/>
          <w:szCs w:val="24"/>
        </w:rPr>
        <w:t>进行评标。</w:t>
      </w:r>
    </w:p>
    <w:p w:rsidR="00D56F25" w:rsidRDefault="004F1A03">
      <w:pPr>
        <w:spacing w:line="480" w:lineRule="auto"/>
        <w:ind w:firstLineChars="200" w:firstLine="482"/>
        <w:rPr>
          <w:sz w:val="24"/>
          <w:szCs w:val="24"/>
        </w:rPr>
      </w:pPr>
      <w:r>
        <w:rPr>
          <w:b/>
          <w:bCs/>
          <w:sz w:val="24"/>
          <w:szCs w:val="24"/>
        </w:rPr>
        <w:lastRenderedPageBreak/>
        <w:t>15.3</w:t>
      </w:r>
      <w:r>
        <w:rPr>
          <w:sz w:val="24"/>
          <w:szCs w:val="24"/>
        </w:rPr>
        <w:t xml:space="preserve"> </w:t>
      </w:r>
      <w:r>
        <w:rPr>
          <w:sz w:val="24"/>
          <w:szCs w:val="24"/>
        </w:rPr>
        <w:t>评审范围：评标委员会应对所有进入评标投标人的投标文件进行评审。</w:t>
      </w:r>
    </w:p>
    <w:p w:rsidR="00D56F25" w:rsidRDefault="004F1A03">
      <w:pPr>
        <w:spacing w:line="480" w:lineRule="auto"/>
        <w:ind w:firstLineChars="200" w:firstLine="482"/>
        <w:rPr>
          <w:sz w:val="24"/>
          <w:szCs w:val="24"/>
        </w:rPr>
      </w:pPr>
      <w:r>
        <w:rPr>
          <w:b/>
          <w:bCs/>
          <w:sz w:val="24"/>
          <w:szCs w:val="24"/>
        </w:rPr>
        <w:t xml:space="preserve">15.4 </w:t>
      </w:r>
      <w:r>
        <w:rPr>
          <w:sz w:val="24"/>
          <w:szCs w:val="24"/>
        </w:rPr>
        <w:t>初步评审阶段</w:t>
      </w:r>
    </w:p>
    <w:p w:rsidR="00D56F25" w:rsidRDefault="004F1A03">
      <w:pPr>
        <w:spacing w:line="480" w:lineRule="auto"/>
        <w:ind w:firstLineChars="200" w:firstLine="480"/>
        <w:rPr>
          <w:sz w:val="24"/>
          <w:szCs w:val="24"/>
        </w:rPr>
      </w:pPr>
      <w:r>
        <w:rPr>
          <w:sz w:val="24"/>
          <w:szCs w:val="24"/>
        </w:rPr>
        <w:t>初步评审阶段分为资</w:t>
      </w:r>
      <w:r>
        <w:rPr>
          <w:sz w:val="24"/>
          <w:szCs w:val="24"/>
        </w:rPr>
        <w:t>格评审、形式评审和响应性评审三个环节。</w:t>
      </w:r>
    </w:p>
    <w:p w:rsidR="00D56F25" w:rsidRDefault="004F1A03">
      <w:pPr>
        <w:spacing w:line="480" w:lineRule="auto"/>
        <w:ind w:firstLineChars="200" w:firstLine="482"/>
        <w:rPr>
          <w:sz w:val="24"/>
          <w:szCs w:val="24"/>
        </w:rPr>
      </w:pPr>
      <w:r>
        <w:rPr>
          <w:b/>
          <w:bCs/>
          <w:sz w:val="24"/>
          <w:szCs w:val="24"/>
        </w:rPr>
        <w:t xml:space="preserve">15.4.1 </w:t>
      </w:r>
      <w:r>
        <w:rPr>
          <w:sz w:val="24"/>
          <w:szCs w:val="24"/>
        </w:rPr>
        <w:t>资格评审环节</w:t>
      </w:r>
    </w:p>
    <w:p w:rsidR="00D56F25" w:rsidRDefault="004F1A03">
      <w:pPr>
        <w:spacing w:line="480" w:lineRule="auto"/>
        <w:ind w:firstLineChars="200" w:firstLine="480"/>
        <w:rPr>
          <w:sz w:val="24"/>
          <w:szCs w:val="24"/>
        </w:rPr>
      </w:pPr>
      <w:r>
        <w:rPr>
          <w:sz w:val="24"/>
          <w:szCs w:val="24"/>
        </w:rPr>
        <w:t>资格评审事项包括：</w:t>
      </w:r>
    </w:p>
    <w:p w:rsidR="00D56F25" w:rsidRDefault="004F1A03">
      <w:pPr>
        <w:spacing w:line="480" w:lineRule="auto"/>
        <w:ind w:firstLineChars="200" w:firstLine="480"/>
        <w:rPr>
          <w:sz w:val="24"/>
          <w:szCs w:val="24"/>
        </w:rPr>
      </w:pPr>
      <w:r>
        <w:rPr>
          <w:sz w:val="24"/>
          <w:szCs w:val="24"/>
        </w:rPr>
        <w:t>（</w:t>
      </w:r>
      <w:r>
        <w:rPr>
          <w:sz w:val="24"/>
          <w:szCs w:val="24"/>
        </w:rPr>
        <w:t>1</w:t>
      </w:r>
      <w:r>
        <w:rPr>
          <w:sz w:val="24"/>
          <w:szCs w:val="24"/>
        </w:rPr>
        <w:t>）投标人是否符合本章第三节第</w:t>
      </w:r>
      <w:r>
        <w:rPr>
          <w:sz w:val="24"/>
          <w:szCs w:val="24"/>
        </w:rPr>
        <w:t>4.4</w:t>
      </w:r>
      <w:r>
        <w:rPr>
          <w:sz w:val="24"/>
          <w:szCs w:val="24"/>
        </w:rPr>
        <w:t>条</w:t>
      </w:r>
      <w:r>
        <w:rPr>
          <w:sz w:val="24"/>
          <w:szCs w:val="24"/>
        </w:rPr>
        <w:t>“</w:t>
      </w:r>
      <w:r>
        <w:rPr>
          <w:sz w:val="24"/>
          <w:szCs w:val="24"/>
        </w:rPr>
        <w:t>禁止投标条款</w:t>
      </w:r>
      <w:r>
        <w:rPr>
          <w:sz w:val="24"/>
          <w:szCs w:val="24"/>
        </w:rPr>
        <w:t>”</w:t>
      </w:r>
      <w:r>
        <w:rPr>
          <w:sz w:val="24"/>
          <w:szCs w:val="24"/>
        </w:rPr>
        <w:t>规定。</w:t>
      </w:r>
    </w:p>
    <w:p w:rsidR="00D56F25" w:rsidRDefault="004F1A03">
      <w:pPr>
        <w:spacing w:line="480" w:lineRule="auto"/>
        <w:ind w:firstLineChars="200" w:firstLine="480"/>
        <w:rPr>
          <w:sz w:val="24"/>
          <w:szCs w:val="24"/>
        </w:rPr>
      </w:pPr>
      <w:r>
        <w:rPr>
          <w:sz w:val="24"/>
          <w:szCs w:val="24"/>
        </w:rPr>
        <w:t>（</w:t>
      </w:r>
      <w:r>
        <w:rPr>
          <w:sz w:val="24"/>
          <w:szCs w:val="24"/>
        </w:rPr>
        <w:t>2</w:t>
      </w:r>
      <w:r>
        <w:rPr>
          <w:sz w:val="24"/>
          <w:szCs w:val="24"/>
        </w:rPr>
        <w:t>）投标人名称是否与营业执照、资质证书一致。</w:t>
      </w:r>
    </w:p>
    <w:p w:rsidR="00D56F25" w:rsidRDefault="004F1A03">
      <w:pPr>
        <w:spacing w:line="480" w:lineRule="auto"/>
        <w:ind w:firstLineChars="200" w:firstLine="480"/>
        <w:rPr>
          <w:sz w:val="24"/>
          <w:szCs w:val="24"/>
        </w:rPr>
      </w:pPr>
      <w:r>
        <w:rPr>
          <w:sz w:val="24"/>
          <w:szCs w:val="24"/>
        </w:rPr>
        <w:t>（</w:t>
      </w:r>
      <w:r>
        <w:rPr>
          <w:sz w:val="24"/>
          <w:szCs w:val="24"/>
        </w:rPr>
        <w:t>3</w:t>
      </w:r>
      <w:r>
        <w:rPr>
          <w:sz w:val="24"/>
          <w:szCs w:val="24"/>
        </w:rPr>
        <w:t>）投标人的资质是否符合招标文件规定；其营业执照、资质证书是否合法、有效。</w:t>
      </w:r>
    </w:p>
    <w:p w:rsidR="00D56F25" w:rsidRDefault="004F1A03">
      <w:pPr>
        <w:spacing w:line="480" w:lineRule="auto"/>
        <w:ind w:firstLineChars="200" w:firstLine="480"/>
        <w:rPr>
          <w:sz w:val="24"/>
          <w:szCs w:val="24"/>
        </w:rPr>
      </w:pPr>
      <w:r>
        <w:rPr>
          <w:sz w:val="24"/>
          <w:szCs w:val="24"/>
        </w:rPr>
        <w:t>（</w:t>
      </w:r>
      <w:r>
        <w:rPr>
          <w:sz w:val="24"/>
          <w:szCs w:val="24"/>
        </w:rPr>
        <w:t>4</w:t>
      </w:r>
      <w:r>
        <w:rPr>
          <w:sz w:val="24"/>
          <w:szCs w:val="24"/>
        </w:rPr>
        <w:t>）拟派项目负责人（设计负责人）、勘察负责人的条件是否符合招标文件规定。</w:t>
      </w:r>
      <w:r>
        <w:rPr>
          <w:sz w:val="24"/>
          <w:szCs w:val="24"/>
        </w:rPr>
        <w:t xml:space="preserve"> </w:t>
      </w:r>
    </w:p>
    <w:p w:rsidR="00D56F25" w:rsidRDefault="004F1A03">
      <w:pPr>
        <w:spacing w:line="480" w:lineRule="auto"/>
        <w:ind w:firstLineChars="200" w:firstLine="480"/>
        <w:rPr>
          <w:sz w:val="24"/>
          <w:szCs w:val="24"/>
        </w:rPr>
      </w:pPr>
      <w:r>
        <w:rPr>
          <w:sz w:val="24"/>
          <w:szCs w:val="24"/>
        </w:rPr>
        <w:t>（</w:t>
      </w:r>
      <w:r>
        <w:rPr>
          <w:sz w:val="24"/>
          <w:szCs w:val="24"/>
        </w:rPr>
        <w:t>5</w:t>
      </w:r>
      <w:r>
        <w:rPr>
          <w:sz w:val="24"/>
          <w:szCs w:val="24"/>
        </w:rPr>
        <w:t>）联合体投标的，是否提交《联合体协议书》；是否擅自修改、遗漏《联合体协议书》的实质性内容；联合体成员的数量、资质是否符合招标文件规定；联合体成员是否以自己名义单独或者参加其他联合体参与本招标项目投标。</w:t>
      </w:r>
    </w:p>
    <w:p w:rsidR="00D56F25" w:rsidRDefault="004F1A03">
      <w:pPr>
        <w:spacing w:line="480" w:lineRule="auto"/>
        <w:ind w:firstLineChars="200" w:firstLine="480"/>
        <w:rPr>
          <w:sz w:val="24"/>
          <w:szCs w:val="24"/>
        </w:rPr>
      </w:pPr>
      <w:r>
        <w:rPr>
          <w:sz w:val="24"/>
          <w:szCs w:val="24"/>
        </w:rPr>
        <w:t>（</w:t>
      </w:r>
      <w:r>
        <w:rPr>
          <w:sz w:val="24"/>
          <w:szCs w:val="24"/>
        </w:rPr>
        <w:t>6</w:t>
      </w:r>
      <w:r>
        <w:rPr>
          <w:sz w:val="24"/>
          <w:szCs w:val="24"/>
        </w:rPr>
        <w:t>）投标人为外省建筑企业的，是否按规定在</w:t>
      </w:r>
      <w:r>
        <w:rPr>
          <w:sz w:val="24"/>
          <w:szCs w:val="24"/>
        </w:rPr>
        <w:t>“</w:t>
      </w:r>
      <w:r>
        <w:rPr>
          <w:sz w:val="24"/>
          <w:szCs w:val="24"/>
        </w:rPr>
        <w:t>进粤企业和人员诚信信息登记平台</w:t>
      </w:r>
      <w:r>
        <w:rPr>
          <w:sz w:val="24"/>
          <w:szCs w:val="24"/>
        </w:rPr>
        <w:t>”</w:t>
      </w:r>
      <w:r>
        <w:rPr>
          <w:sz w:val="24"/>
          <w:szCs w:val="24"/>
        </w:rPr>
        <w:t>录入企业有关信息并通过数据规范检查。</w:t>
      </w:r>
    </w:p>
    <w:p w:rsidR="00D56F25" w:rsidRDefault="004F1A03">
      <w:pPr>
        <w:spacing w:line="480" w:lineRule="auto"/>
        <w:ind w:firstLineChars="200" w:firstLine="482"/>
        <w:rPr>
          <w:sz w:val="24"/>
          <w:szCs w:val="24"/>
        </w:rPr>
      </w:pPr>
      <w:r>
        <w:rPr>
          <w:b/>
          <w:bCs/>
          <w:sz w:val="24"/>
          <w:szCs w:val="24"/>
        </w:rPr>
        <w:t xml:space="preserve">15.4.2 </w:t>
      </w:r>
      <w:r>
        <w:rPr>
          <w:sz w:val="24"/>
          <w:szCs w:val="24"/>
        </w:rPr>
        <w:t>形式评审环节</w:t>
      </w:r>
    </w:p>
    <w:p w:rsidR="00D56F25" w:rsidRDefault="004F1A03">
      <w:pPr>
        <w:spacing w:line="480" w:lineRule="auto"/>
        <w:ind w:firstLineChars="200" w:firstLine="480"/>
        <w:rPr>
          <w:sz w:val="24"/>
          <w:szCs w:val="24"/>
        </w:rPr>
      </w:pPr>
      <w:r>
        <w:rPr>
          <w:sz w:val="24"/>
          <w:szCs w:val="24"/>
        </w:rPr>
        <w:t>形式评审事项包括：</w:t>
      </w:r>
    </w:p>
    <w:p w:rsidR="00D56F25" w:rsidRDefault="004F1A03">
      <w:pPr>
        <w:spacing w:line="480" w:lineRule="auto"/>
        <w:ind w:firstLineChars="200" w:firstLine="480"/>
        <w:rPr>
          <w:sz w:val="24"/>
          <w:szCs w:val="24"/>
        </w:rPr>
      </w:pPr>
      <w:r>
        <w:rPr>
          <w:sz w:val="24"/>
          <w:szCs w:val="24"/>
        </w:rPr>
        <w:t>（</w:t>
      </w:r>
      <w:r>
        <w:rPr>
          <w:sz w:val="24"/>
          <w:szCs w:val="24"/>
        </w:rPr>
        <w:t>1</w:t>
      </w:r>
      <w:r>
        <w:rPr>
          <w:sz w:val="24"/>
          <w:szCs w:val="24"/>
        </w:rPr>
        <w:t>）投标文件的分册组成、数量、规格、装订是否符合招标文件规定。</w:t>
      </w:r>
    </w:p>
    <w:p w:rsidR="00D56F25" w:rsidRDefault="004F1A03">
      <w:pPr>
        <w:spacing w:line="480" w:lineRule="auto"/>
        <w:ind w:firstLineChars="200" w:firstLine="480"/>
        <w:rPr>
          <w:sz w:val="24"/>
          <w:szCs w:val="24"/>
        </w:rPr>
      </w:pPr>
      <w:r>
        <w:rPr>
          <w:sz w:val="24"/>
          <w:szCs w:val="24"/>
        </w:rPr>
        <w:t>（</w:t>
      </w:r>
      <w:r>
        <w:rPr>
          <w:sz w:val="24"/>
          <w:szCs w:val="24"/>
        </w:rPr>
        <w:t>2</w:t>
      </w:r>
      <w:r>
        <w:rPr>
          <w:sz w:val="24"/>
          <w:szCs w:val="24"/>
        </w:rPr>
        <w:t>）本节第</w:t>
      </w:r>
      <w:r>
        <w:rPr>
          <w:sz w:val="24"/>
          <w:szCs w:val="24"/>
        </w:rPr>
        <w:t>9.2.2</w:t>
      </w:r>
      <w:r>
        <w:rPr>
          <w:sz w:val="24"/>
          <w:szCs w:val="24"/>
        </w:rPr>
        <w:t>目、第</w:t>
      </w:r>
      <w:r>
        <w:rPr>
          <w:sz w:val="24"/>
          <w:szCs w:val="24"/>
        </w:rPr>
        <w:t>9.3.2</w:t>
      </w:r>
      <w:r>
        <w:rPr>
          <w:sz w:val="24"/>
          <w:szCs w:val="24"/>
        </w:rPr>
        <w:t>目中规定的</w:t>
      </w:r>
      <w:r>
        <w:rPr>
          <w:sz w:val="24"/>
          <w:szCs w:val="24"/>
        </w:rPr>
        <w:t>“</w:t>
      </w:r>
      <w:r>
        <w:rPr>
          <w:sz w:val="24"/>
          <w:szCs w:val="24"/>
        </w:rPr>
        <w:t>所有投标人均应提供</w:t>
      </w:r>
      <w:r>
        <w:rPr>
          <w:sz w:val="24"/>
          <w:szCs w:val="24"/>
        </w:rPr>
        <w:t>”</w:t>
      </w:r>
      <w:r>
        <w:rPr>
          <w:sz w:val="24"/>
          <w:szCs w:val="24"/>
        </w:rPr>
        <w:t>的组成内</w:t>
      </w:r>
      <w:r>
        <w:rPr>
          <w:sz w:val="24"/>
          <w:szCs w:val="24"/>
        </w:rPr>
        <w:t>容（包括该组成内容的所附资料）是否完整、齐全；各分册是否均提供了电子文件（光盘或</w:t>
      </w:r>
      <w:r>
        <w:rPr>
          <w:sz w:val="24"/>
          <w:szCs w:val="24"/>
        </w:rPr>
        <w:t>U</w:t>
      </w:r>
      <w:r>
        <w:rPr>
          <w:sz w:val="24"/>
          <w:szCs w:val="24"/>
        </w:rPr>
        <w:t>盘）。</w:t>
      </w:r>
    </w:p>
    <w:p w:rsidR="00D56F25" w:rsidRDefault="004F1A03">
      <w:pPr>
        <w:spacing w:line="480" w:lineRule="auto"/>
        <w:ind w:firstLineChars="200" w:firstLine="480"/>
        <w:rPr>
          <w:sz w:val="24"/>
          <w:szCs w:val="24"/>
        </w:rPr>
      </w:pPr>
      <w:r>
        <w:rPr>
          <w:sz w:val="24"/>
          <w:szCs w:val="24"/>
        </w:rPr>
        <w:t>（</w:t>
      </w:r>
      <w:r>
        <w:rPr>
          <w:sz w:val="24"/>
          <w:szCs w:val="24"/>
        </w:rPr>
        <w:t>3</w:t>
      </w:r>
      <w:r>
        <w:rPr>
          <w:sz w:val="24"/>
          <w:szCs w:val="24"/>
        </w:rPr>
        <w:t>）各分册是否按招标文件规定签字、盖章。</w:t>
      </w:r>
    </w:p>
    <w:p w:rsidR="00D56F25" w:rsidRDefault="004F1A03">
      <w:pPr>
        <w:spacing w:line="480" w:lineRule="auto"/>
        <w:ind w:firstLineChars="200" w:firstLine="482"/>
        <w:rPr>
          <w:sz w:val="24"/>
          <w:szCs w:val="24"/>
        </w:rPr>
      </w:pPr>
      <w:r>
        <w:rPr>
          <w:b/>
          <w:bCs/>
          <w:sz w:val="24"/>
          <w:szCs w:val="24"/>
        </w:rPr>
        <w:t xml:space="preserve">15.4.3 </w:t>
      </w:r>
      <w:r>
        <w:rPr>
          <w:sz w:val="24"/>
          <w:szCs w:val="24"/>
        </w:rPr>
        <w:t>响应性评审环节</w:t>
      </w:r>
    </w:p>
    <w:p w:rsidR="00D56F25" w:rsidRDefault="004F1A03">
      <w:pPr>
        <w:spacing w:line="480" w:lineRule="auto"/>
        <w:ind w:firstLineChars="200" w:firstLine="480"/>
        <w:rPr>
          <w:sz w:val="24"/>
          <w:szCs w:val="24"/>
        </w:rPr>
      </w:pPr>
      <w:r>
        <w:rPr>
          <w:sz w:val="24"/>
          <w:szCs w:val="24"/>
        </w:rPr>
        <w:t>响应性评审事项包括：</w:t>
      </w:r>
    </w:p>
    <w:p w:rsidR="00D56F25" w:rsidRDefault="004F1A03">
      <w:pPr>
        <w:spacing w:line="480" w:lineRule="auto"/>
        <w:ind w:firstLineChars="200" w:firstLine="480"/>
        <w:rPr>
          <w:sz w:val="24"/>
          <w:szCs w:val="24"/>
        </w:rPr>
      </w:pPr>
      <w:r>
        <w:rPr>
          <w:sz w:val="24"/>
          <w:szCs w:val="24"/>
        </w:rPr>
        <w:t>（</w:t>
      </w:r>
      <w:r>
        <w:rPr>
          <w:sz w:val="24"/>
          <w:szCs w:val="24"/>
        </w:rPr>
        <w:t>1</w:t>
      </w:r>
      <w:r>
        <w:rPr>
          <w:sz w:val="24"/>
          <w:szCs w:val="24"/>
        </w:rPr>
        <w:t>）投标有效期、工期等是否响应招标文件实质性要求；是否擅自修改、遗漏《投标函》《各项承诺一览表》的实质性内容。</w:t>
      </w:r>
    </w:p>
    <w:p w:rsidR="00D56F25" w:rsidRDefault="004F1A03">
      <w:pPr>
        <w:spacing w:line="480" w:lineRule="auto"/>
        <w:ind w:firstLineChars="200" w:firstLine="480"/>
        <w:rPr>
          <w:sz w:val="24"/>
          <w:szCs w:val="24"/>
        </w:rPr>
      </w:pPr>
      <w:r>
        <w:rPr>
          <w:sz w:val="24"/>
          <w:szCs w:val="24"/>
        </w:rPr>
        <w:t>（</w:t>
      </w:r>
      <w:r>
        <w:rPr>
          <w:sz w:val="24"/>
          <w:szCs w:val="24"/>
        </w:rPr>
        <w:t>2</w:t>
      </w:r>
      <w:r>
        <w:rPr>
          <w:sz w:val="24"/>
          <w:szCs w:val="24"/>
        </w:rPr>
        <w:t>）投标总价是否唯一；投标总价是否超出最高投标总价限价；勘察费及设计费是否超出对应的最高投标限价。</w:t>
      </w:r>
    </w:p>
    <w:p w:rsidR="00D56F25" w:rsidRDefault="004F1A03">
      <w:pPr>
        <w:spacing w:line="480" w:lineRule="auto"/>
        <w:ind w:firstLineChars="200" w:firstLine="480"/>
        <w:rPr>
          <w:sz w:val="24"/>
          <w:szCs w:val="24"/>
        </w:rPr>
      </w:pPr>
      <w:r>
        <w:rPr>
          <w:sz w:val="24"/>
          <w:szCs w:val="24"/>
        </w:rPr>
        <w:lastRenderedPageBreak/>
        <w:t>（</w:t>
      </w:r>
      <w:r>
        <w:rPr>
          <w:sz w:val="24"/>
          <w:szCs w:val="24"/>
        </w:rPr>
        <w:t>3</w:t>
      </w:r>
      <w:r>
        <w:rPr>
          <w:sz w:val="24"/>
          <w:szCs w:val="24"/>
        </w:rPr>
        <w:t>）技术标书的质量、保障措施是否符合国家和省市现行有关规范、规定、标准，是否能实现工程质量、进度管理目标。</w:t>
      </w:r>
      <w:r>
        <w:rPr>
          <w:sz w:val="24"/>
          <w:szCs w:val="24"/>
        </w:rPr>
        <w:t xml:space="preserve"> </w:t>
      </w:r>
    </w:p>
    <w:p w:rsidR="00D56F25" w:rsidRDefault="004F1A03">
      <w:pPr>
        <w:spacing w:line="480" w:lineRule="auto"/>
        <w:ind w:firstLineChars="200" w:firstLine="482"/>
        <w:rPr>
          <w:sz w:val="24"/>
          <w:szCs w:val="24"/>
        </w:rPr>
      </w:pPr>
      <w:r>
        <w:rPr>
          <w:b/>
          <w:bCs/>
          <w:sz w:val="24"/>
          <w:szCs w:val="24"/>
        </w:rPr>
        <w:t>15.4.4</w:t>
      </w:r>
      <w:r>
        <w:rPr>
          <w:sz w:val="24"/>
          <w:szCs w:val="24"/>
        </w:rPr>
        <w:t xml:space="preserve"> </w:t>
      </w:r>
      <w:r>
        <w:rPr>
          <w:sz w:val="24"/>
          <w:szCs w:val="24"/>
        </w:rPr>
        <w:t>否决投标说明</w:t>
      </w:r>
    </w:p>
    <w:p w:rsidR="00D56F25" w:rsidRDefault="004F1A03">
      <w:pPr>
        <w:spacing w:line="480" w:lineRule="auto"/>
        <w:ind w:firstLineChars="200" w:firstLine="480"/>
        <w:rPr>
          <w:sz w:val="24"/>
          <w:szCs w:val="24"/>
        </w:rPr>
      </w:pPr>
      <w:r>
        <w:rPr>
          <w:sz w:val="24"/>
          <w:szCs w:val="24"/>
        </w:rPr>
        <w:t>初步评审阶段各个环节否决投标的全部条件，在本章第四节</w:t>
      </w:r>
      <w:r>
        <w:rPr>
          <w:sz w:val="24"/>
          <w:szCs w:val="24"/>
        </w:rPr>
        <w:t>“</w:t>
      </w:r>
      <w:r>
        <w:rPr>
          <w:sz w:val="24"/>
          <w:szCs w:val="24"/>
        </w:rPr>
        <w:t>否决投标条件</w:t>
      </w:r>
      <w:r>
        <w:rPr>
          <w:sz w:val="24"/>
          <w:szCs w:val="24"/>
        </w:rPr>
        <w:t>”</w:t>
      </w:r>
      <w:r>
        <w:rPr>
          <w:sz w:val="24"/>
          <w:szCs w:val="24"/>
        </w:rPr>
        <w:t>第</w:t>
      </w:r>
      <w:r>
        <w:rPr>
          <w:sz w:val="24"/>
          <w:szCs w:val="24"/>
        </w:rPr>
        <w:t>1</w:t>
      </w:r>
      <w:r>
        <w:rPr>
          <w:sz w:val="24"/>
          <w:szCs w:val="24"/>
        </w:rPr>
        <w:t>条至第</w:t>
      </w:r>
      <w:r>
        <w:rPr>
          <w:sz w:val="24"/>
          <w:szCs w:val="24"/>
        </w:rPr>
        <w:t>4</w:t>
      </w:r>
      <w:r>
        <w:rPr>
          <w:sz w:val="24"/>
          <w:szCs w:val="24"/>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rsidR="00D56F25" w:rsidRDefault="004F1A03">
      <w:pPr>
        <w:spacing w:line="480" w:lineRule="auto"/>
        <w:ind w:firstLineChars="200" w:firstLine="482"/>
        <w:rPr>
          <w:sz w:val="24"/>
          <w:szCs w:val="24"/>
        </w:rPr>
      </w:pPr>
      <w:r>
        <w:rPr>
          <w:b/>
          <w:bCs/>
          <w:sz w:val="24"/>
          <w:szCs w:val="24"/>
        </w:rPr>
        <w:t>15.5</w:t>
      </w:r>
      <w:r>
        <w:rPr>
          <w:sz w:val="24"/>
          <w:szCs w:val="24"/>
        </w:rPr>
        <w:t>详细评审阶段</w:t>
      </w:r>
    </w:p>
    <w:p w:rsidR="00D56F25" w:rsidRDefault="004F1A03">
      <w:pPr>
        <w:spacing w:line="480" w:lineRule="auto"/>
        <w:ind w:firstLineChars="200" w:firstLine="482"/>
        <w:rPr>
          <w:sz w:val="24"/>
          <w:szCs w:val="24"/>
        </w:rPr>
      </w:pPr>
      <w:r>
        <w:rPr>
          <w:b/>
          <w:bCs/>
          <w:sz w:val="24"/>
          <w:szCs w:val="24"/>
        </w:rPr>
        <w:t>15.5.1</w:t>
      </w:r>
      <w:r>
        <w:rPr>
          <w:sz w:val="24"/>
          <w:szCs w:val="24"/>
        </w:rPr>
        <w:t xml:space="preserve"> “</w:t>
      </w:r>
      <w:r>
        <w:rPr>
          <w:sz w:val="24"/>
          <w:szCs w:val="24"/>
        </w:rPr>
        <w:t>综合评估法</w:t>
      </w:r>
      <w:r>
        <w:rPr>
          <w:sz w:val="24"/>
          <w:szCs w:val="24"/>
        </w:rPr>
        <w:t>”</w:t>
      </w:r>
      <w:r>
        <w:rPr>
          <w:sz w:val="24"/>
          <w:szCs w:val="24"/>
        </w:rPr>
        <w:t>评</w:t>
      </w:r>
      <w:r>
        <w:rPr>
          <w:sz w:val="24"/>
          <w:szCs w:val="24"/>
        </w:rPr>
        <w:t>审程序</w:t>
      </w:r>
    </w:p>
    <w:p w:rsidR="00D56F25" w:rsidRDefault="004F1A03">
      <w:pPr>
        <w:spacing w:line="480" w:lineRule="auto"/>
        <w:ind w:firstLineChars="200" w:firstLine="480"/>
        <w:rPr>
          <w:sz w:val="24"/>
          <w:szCs w:val="24"/>
        </w:rPr>
      </w:pPr>
      <w:r>
        <w:rPr>
          <w:sz w:val="24"/>
          <w:szCs w:val="24"/>
        </w:rPr>
        <w:t>评审内容分为商务、技术和投标报价三大部分，综合得分满分为</w:t>
      </w:r>
      <w:r>
        <w:rPr>
          <w:sz w:val="24"/>
          <w:szCs w:val="24"/>
        </w:rPr>
        <w:t>100</w:t>
      </w:r>
      <w:r>
        <w:rPr>
          <w:sz w:val="24"/>
          <w:szCs w:val="24"/>
        </w:rPr>
        <w:t>分。其中，商务满分为</w:t>
      </w:r>
      <w:r>
        <w:rPr>
          <w:sz w:val="24"/>
          <w:szCs w:val="24"/>
        </w:rPr>
        <w:t>60</w:t>
      </w:r>
      <w:r>
        <w:rPr>
          <w:sz w:val="24"/>
          <w:szCs w:val="24"/>
        </w:rPr>
        <w:t>分，技术满分为</w:t>
      </w:r>
      <w:r>
        <w:rPr>
          <w:sz w:val="24"/>
          <w:szCs w:val="24"/>
        </w:rPr>
        <w:t>10</w:t>
      </w:r>
      <w:r>
        <w:rPr>
          <w:sz w:val="24"/>
          <w:szCs w:val="24"/>
        </w:rPr>
        <w:t>分，投标报价部分满分为</w:t>
      </w:r>
      <w:r>
        <w:rPr>
          <w:sz w:val="24"/>
          <w:szCs w:val="24"/>
        </w:rPr>
        <w:t>30</w:t>
      </w:r>
      <w:r>
        <w:rPr>
          <w:sz w:val="24"/>
          <w:szCs w:val="24"/>
        </w:rPr>
        <w:t>分。</w:t>
      </w:r>
    </w:p>
    <w:p w:rsidR="00D56F25" w:rsidRDefault="004F1A03">
      <w:pPr>
        <w:spacing w:line="480" w:lineRule="auto"/>
        <w:ind w:firstLineChars="200" w:firstLine="480"/>
        <w:rPr>
          <w:sz w:val="24"/>
          <w:szCs w:val="24"/>
        </w:rPr>
      </w:pPr>
      <w:r>
        <w:rPr>
          <w:sz w:val="24"/>
          <w:szCs w:val="24"/>
        </w:rPr>
        <w:t>除特别注明</w:t>
      </w:r>
      <w:r>
        <w:rPr>
          <w:sz w:val="24"/>
          <w:szCs w:val="24"/>
        </w:rPr>
        <w:t>外，综合得分以及商务、技术、投标报价得分的中间过程计算值和最终值，均按</w:t>
      </w:r>
      <w:r>
        <w:rPr>
          <w:sz w:val="24"/>
          <w:szCs w:val="24"/>
        </w:rPr>
        <w:t>“</w:t>
      </w:r>
      <w:r>
        <w:rPr>
          <w:sz w:val="24"/>
          <w:szCs w:val="24"/>
        </w:rPr>
        <w:t>四舍五入</w:t>
      </w:r>
      <w:r>
        <w:rPr>
          <w:sz w:val="24"/>
          <w:szCs w:val="24"/>
        </w:rPr>
        <w:t>”</w:t>
      </w:r>
      <w:r>
        <w:rPr>
          <w:sz w:val="24"/>
          <w:szCs w:val="24"/>
        </w:rPr>
        <w:t>原则精确到两位小数。</w:t>
      </w:r>
    </w:p>
    <w:p w:rsidR="00D56F25" w:rsidRDefault="004F1A03">
      <w:pPr>
        <w:spacing w:line="480" w:lineRule="auto"/>
        <w:ind w:firstLineChars="200" w:firstLine="480"/>
        <w:rPr>
          <w:sz w:val="24"/>
          <w:szCs w:val="24"/>
        </w:rPr>
      </w:pPr>
      <w:r>
        <w:rPr>
          <w:sz w:val="24"/>
          <w:szCs w:val="24"/>
        </w:rPr>
        <w:t>（</w:t>
      </w:r>
      <w:r>
        <w:rPr>
          <w:sz w:val="24"/>
          <w:szCs w:val="24"/>
        </w:rPr>
        <w:t>1</w:t>
      </w:r>
      <w:r>
        <w:rPr>
          <w:sz w:val="24"/>
          <w:szCs w:val="24"/>
        </w:rPr>
        <w:t>）商务得分</w:t>
      </w:r>
      <w:r>
        <w:rPr>
          <w:sz w:val="24"/>
          <w:szCs w:val="24"/>
        </w:rPr>
        <w:t>M1</w:t>
      </w:r>
    </w:p>
    <w:p w:rsidR="00D56F25" w:rsidRDefault="004F1A03">
      <w:pPr>
        <w:spacing w:line="480" w:lineRule="auto"/>
        <w:ind w:firstLineChars="200" w:firstLine="480"/>
        <w:rPr>
          <w:sz w:val="24"/>
          <w:szCs w:val="24"/>
        </w:rPr>
      </w:pPr>
      <w:r>
        <w:rPr>
          <w:sz w:val="24"/>
          <w:szCs w:val="24"/>
        </w:rPr>
        <w:t>评标委员会按照《综合评分表》商务部分指定的评分标准对各评分因素进行打分。各评分因素得分之和即为某投标人的商务得分</w:t>
      </w:r>
      <w:r>
        <w:rPr>
          <w:sz w:val="24"/>
          <w:szCs w:val="24"/>
        </w:rPr>
        <w:t>M1</w:t>
      </w:r>
      <w:r>
        <w:rPr>
          <w:sz w:val="24"/>
          <w:szCs w:val="24"/>
        </w:rPr>
        <w:t>。</w:t>
      </w:r>
    </w:p>
    <w:p w:rsidR="00D56F25" w:rsidRDefault="004F1A03">
      <w:pPr>
        <w:spacing w:line="480" w:lineRule="auto"/>
        <w:ind w:firstLineChars="200" w:firstLine="480"/>
        <w:rPr>
          <w:sz w:val="24"/>
          <w:szCs w:val="24"/>
        </w:rPr>
      </w:pPr>
      <w:r>
        <w:rPr>
          <w:sz w:val="24"/>
          <w:szCs w:val="24"/>
        </w:rPr>
        <w:t>（</w:t>
      </w:r>
      <w:r>
        <w:rPr>
          <w:sz w:val="24"/>
          <w:szCs w:val="24"/>
        </w:rPr>
        <w:t>2</w:t>
      </w:r>
      <w:r>
        <w:rPr>
          <w:sz w:val="24"/>
          <w:szCs w:val="24"/>
        </w:rPr>
        <w:t>）技术得分</w:t>
      </w:r>
      <w:r>
        <w:rPr>
          <w:sz w:val="24"/>
          <w:szCs w:val="24"/>
        </w:rPr>
        <w:t>M2</w:t>
      </w:r>
    </w:p>
    <w:p w:rsidR="00D56F25" w:rsidRDefault="004F1A03">
      <w:pPr>
        <w:spacing w:line="480" w:lineRule="auto"/>
        <w:ind w:firstLineChars="200" w:firstLine="480"/>
        <w:rPr>
          <w:sz w:val="24"/>
          <w:szCs w:val="24"/>
        </w:rPr>
      </w:pPr>
      <w:r>
        <w:rPr>
          <w:sz w:val="24"/>
          <w:szCs w:val="24"/>
        </w:rPr>
        <w:t>评标委员会各成员独立按照《综合评分表》技术部分指定的评分标准对各评分因素进行打分，累加后得出技术评分。将评标委员会所有成员的技术评分去掉一个最高分和一个最低分后，取算术平均值，即为某投标人的技术得分</w:t>
      </w:r>
      <w:r>
        <w:rPr>
          <w:sz w:val="24"/>
          <w:szCs w:val="24"/>
        </w:rPr>
        <w:t>M2</w:t>
      </w:r>
      <w:r>
        <w:rPr>
          <w:sz w:val="24"/>
          <w:szCs w:val="24"/>
        </w:rPr>
        <w:t>。</w:t>
      </w:r>
    </w:p>
    <w:p w:rsidR="00D56F25" w:rsidRDefault="004F1A03">
      <w:pPr>
        <w:spacing w:line="480" w:lineRule="auto"/>
        <w:ind w:firstLineChars="200" w:firstLine="480"/>
        <w:rPr>
          <w:sz w:val="24"/>
          <w:szCs w:val="24"/>
        </w:rPr>
      </w:pPr>
      <w:r>
        <w:rPr>
          <w:sz w:val="24"/>
          <w:szCs w:val="24"/>
        </w:rPr>
        <w:t>（</w:t>
      </w:r>
      <w:r>
        <w:rPr>
          <w:sz w:val="24"/>
          <w:szCs w:val="24"/>
        </w:rPr>
        <w:t>3</w:t>
      </w:r>
      <w:r>
        <w:rPr>
          <w:sz w:val="24"/>
          <w:szCs w:val="24"/>
        </w:rPr>
        <w:t>）投标报价得分</w:t>
      </w:r>
      <w:r>
        <w:rPr>
          <w:sz w:val="24"/>
          <w:szCs w:val="24"/>
        </w:rPr>
        <w:t>M3</w:t>
      </w:r>
    </w:p>
    <w:p w:rsidR="00D56F25" w:rsidRDefault="004F1A03">
      <w:pPr>
        <w:spacing w:line="480" w:lineRule="auto"/>
        <w:ind w:firstLineChars="200" w:firstLine="480"/>
        <w:rPr>
          <w:sz w:val="24"/>
          <w:szCs w:val="24"/>
        </w:rPr>
      </w:pPr>
      <w:r>
        <w:rPr>
          <w:sz w:val="24"/>
          <w:szCs w:val="24"/>
        </w:rPr>
        <w:t>a</w:t>
      </w:r>
      <w:r>
        <w:rPr>
          <w:sz w:val="24"/>
          <w:szCs w:val="24"/>
        </w:rPr>
        <w:t>．评标委员会按照《综合评分表》投标报价部分指定的方法计算评标基准价</w:t>
      </w:r>
      <w:r>
        <w:rPr>
          <w:sz w:val="24"/>
          <w:szCs w:val="24"/>
        </w:rPr>
        <w:t>D</w:t>
      </w:r>
      <w:r>
        <w:rPr>
          <w:sz w:val="24"/>
          <w:szCs w:val="24"/>
        </w:rPr>
        <w:t>。</w:t>
      </w:r>
    </w:p>
    <w:p w:rsidR="00D56F25" w:rsidRDefault="004F1A03">
      <w:pPr>
        <w:spacing w:line="480" w:lineRule="auto"/>
        <w:ind w:firstLineChars="200" w:firstLine="480"/>
        <w:rPr>
          <w:sz w:val="24"/>
          <w:szCs w:val="24"/>
        </w:rPr>
      </w:pPr>
      <w:r>
        <w:rPr>
          <w:sz w:val="24"/>
          <w:szCs w:val="24"/>
        </w:rPr>
        <w:t>b</w:t>
      </w:r>
      <w:r>
        <w:rPr>
          <w:sz w:val="24"/>
          <w:szCs w:val="24"/>
        </w:rPr>
        <w:t>．采用内插法计算某投标人的投标报价得分</w:t>
      </w:r>
      <w:r>
        <w:rPr>
          <w:sz w:val="24"/>
          <w:szCs w:val="24"/>
        </w:rPr>
        <w:t>M3</w:t>
      </w:r>
      <w:r>
        <w:rPr>
          <w:sz w:val="24"/>
          <w:szCs w:val="24"/>
        </w:rPr>
        <w:t>，即当投标人的投标总价等于评标基准价时得满分，每高于评标基准价一个百分点扣</w:t>
      </w:r>
      <w:r>
        <w:rPr>
          <w:sz w:val="24"/>
          <w:szCs w:val="24"/>
        </w:rPr>
        <w:t>0.2</w:t>
      </w:r>
      <w:r>
        <w:rPr>
          <w:sz w:val="24"/>
          <w:szCs w:val="24"/>
        </w:rPr>
        <w:t>分</w:t>
      </w:r>
      <w:r>
        <w:rPr>
          <w:sz w:val="24"/>
          <w:szCs w:val="24"/>
        </w:rPr>
        <w:t xml:space="preserve">, </w:t>
      </w:r>
      <w:r>
        <w:rPr>
          <w:sz w:val="24"/>
          <w:szCs w:val="24"/>
        </w:rPr>
        <w:t>每低于评标基准价一个百分点扣</w:t>
      </w:r>
      <w:r>
        <w:rPr>
          <w:sz w:val="24"/>
          <w:szCs w:val="24"/>
        </w:rPr>
        <w:t>0.1</w:t>
      </w:r>
      <w:r>
        <w:rPr>
          <w:sz w:val="24"/>
          <w:szCs w:val="24"/>
        </w:rPr>
        <w:t>分，扣完为止。公式如下：</w:t>
      </w:r>
    </w:p>
    <w:p w:rsidR="00D56F25" w:rsidRDefault="004F1A03">
      <w:pPr>
        <w:spacing w:line="480" w:lineRule="auto"/>
        <w:ind w:firstLineChars="200" w:firstLine="480"/>
        <w:rPr>
          <w:sz w:val="24"/>
          <w:szCs w:val="24"/>
        </w:rPr>
      </w:pPr>
      <w:r>
        <w:rPr>
          <w:sz w:val="24"/>
          <w:szCs w:val="24"/>
        </w:rPr>
        <w:t>M3</w:t>
      </w:r>
      <w:r>
        <w:rPr>
          <w:sz w:val="24"/>
          <w:szCs w:val="24"/>
        </w:rPr>
        <w:t>＝</w:t>
      </w:r>
      <w:r>
        <w:rPr>
          <w:sz w:val="24"/>
          <w:szCs w:val="24"/>
        </w:rPr>
        <w:t>30</w:t>
      </w:r>
      <w:r>
        <w:rPr>
          <w:sz w:val="24"/>
          <w:szCs w:val="24"/>
        </w:rPr>
        <w:t>－（</w:t>
      </w:r>
      <w:r>
        <w:rPr>
          <w:sz w:val="24"/>
          <w:szCs w:val="24"/>
        </w:rPr>
        <w:t>| Di</w:t>
      </w:r>
      <w:r>
        <w:rPr>
          <w:sz w:val="24"/>
          <w:szCs w:val="24"/>
        </w:rPr>
        <w:t>－</w:t>
      </w:r>
      <w:r>
        <w:rPr>
          <w:sz w:val="24"/>
          <w:szCs w:val="24"/>
        </w:rPr>
        <w:t>D | ÷D</w:t>
      </w:r>
      <w:r>
        <w:rPr>
          <w:sz w:val="24"/>
          <w:szCs w:val="24"/>
        </w:rPr>
        <w:t>）</w:t>
      </w:r>
      <w:r>
        <w:rPr>
          <w:sz w:val="24"/>
          <w:szCs w:val="24"/>
        </w:rPr>
        <w:t>×100×E</w:t>
      </w:r>
    </w:p>
    <w:p w:rsidR="00D56F25" w:rsidRDefault="004F1A03">
      <w:pPr>
        <w:spacing w:line="480" w:lineRule="auto"/>
        <w:ind w:firstLineChars="200" w:firstLine="480"/>
        <w:rPr>
          <w:sz w:val="24"/>
          <w:szCs w:val="24"/>
        </w:rPr>
      </w:pPr>
      <w:r>
        <w:rPr>
          <w:sz w:val="24"/>
          <w:szCs w:val="24"/>
        </w:rPr>
        <w:lastRenderedPageBreak/>
        <w:t>式中：</w:t>
      </w:r>
      <w:r>
        <w:rPr>
          <w:sz w:val="24"/>
          <w:szCs w:val="24"/>
        </w:rPr>
        <w:t>D</w:t>
      </w:r>
      <w:r>
        <w:rPr>
          <w:sz w:val="24"/>
          <w:szCs w:val="24"/>
        </w:rPr>
        <w:t>为评标基准价，</w:t>
      </w:r>
      <w:r>
        <w:rPr>
          <w:sz w:val="24"/>
          <w:szCs w:val="24"/>
        </w:rPr>
        <w:t>Di</w:t>
      </w:r>
      <w:r>
        <w:rPr>
          <w:sz w:val="24"/>
          <w:szCs w:val="24"/>
        </w:rPr>
        <w:t>为某投标人的投标总价；</w:t>
      </w:r>
    </w:p>
    <w:p w:rsidR="00D56F25" w:rsidRDefault="004F1A03">
      <w:pPr>
        <w:spacing w:line="480" w:lineRule="auto"/>
        <w:ind w:firstLineChars="200" w:firstLine="480"/>
        <w:rPr>
          <w:sz w:val="24"/>
          <w:szCs w:val="24"/>
        </w:rPr>
      </w:pPr>
      <w:r>
        <w:rPr>
          <w:sz w:val="24"/>
          <w:szCs w:val="24"/>
        </w:rPr>
        <w:t>E</w:t>
      </w:r>
      <w:r>
        <w:rPr>
          <w:sz w:val="24"/>
          <w:szCs w:val="24"/>
        </w:rPr>
        <w:t>为扣分因子。当</w:t>
      </w:r>
      <w:r>
        <w:rPr>
          <w:sz w:val="24"/>
          <w:szCs w:val="24"/>
        </w:rPr>
        <w:t>Di</w:t>
      </w:r>
      <w:r>
        <w:rPr>
          <w:sz w:val="24"/>
          <w:szCs w:val="24"/>
        </w:rPr>
        <w:t>＞</w:t>
      </w:r>
      <w:r>
        <w:rPr>
          <w:sz w:val="24"/>
          <w:szCs w:val="24"/>
        </w:rPr>
        <w:t>D</w:t>
      </w:r>
      <w:r>
        <w:rPr>
          <w:sz w:val="24"/>
          <w:szCs w:val="24"/>
        </w:rPr>
        <w:t>时，</w:t>
      </w:r>
      <w:r>
        <w:rPr>
          <w:sz w:val="24"/>
          <w:szCs w:val="24"/>
        </w:rPr>
        <w:t>E</w:t>
      </w:r>
      <w:r>
        <w:rPr>
          <w:sz w:val="24"/>
          <w:szCs w:val="24"/>
        </w:rPr>
        <w:t>＝</w:t>
      </w:r>
      <w:r>
        <w:rPr>
          <w:sz w:val="24"/>
          <w:szCs w:val="24"/>
        </w:rPr>
        <w:t>0.2</w:t>
      </w:r>
      <w:r>
        <w:rPr>
          <w:sz w:val="24"/>
          <w:szCs w:val="24"/>
        </w:rPr>
        <w:t>；当</w:t>
      </w:r>
      <w:r>
        <w:rPr>
          <w:sz w:val="24"/>
          <w:szCs w:val="24"/>
        </w:rPr>
        <w:t>Di</w:t>
      </w:r>
      <w:r>
        <w:rPr>
          <w:sz w:val="24"/>
          <w:szCs w:val="24"/>
        </w:rPr>
        <w:t>＜</w:t>
      </w:r>
      <w:r>
        <w:rPr>
          <w:sz w:val="24"/>
          <w:szCs w:val="24"/>
        </w:rPr>
        <w:t>D</w:t>
      </w:r>
      <w:r>
        <w:rPr>
          <w:sz w:val="24"/>
          <w:szCs w:val="24"/>
        </w:rPr>
        <w:t>时，</w:t>
      </w:r>
      <w:r>
        <w:rPr>
          <w:sz w:val="24"/>
          <w:szCs w:val="24"/>
        </w:rPr>
        <w:t>E</w:t>
      </w:r>
      <w:r>
        <w:rPr>
          <w:sz w:val="24"/>
          <w:szCs w:val="24"/>
        </w:rPr>
        <w:t>＝</w:t>
      </w:r>
      <w:r>
        <w:rPr>
          <w:sz w:val="24"/>
          <w:szCs w:val="24"/>
        </w:rPr>
        <w:t>0.1</w:t>
      </w:r>
      <w:r>
        <w:rPr>
          <w:sz w:val="24"/>
          <w:szCs w:val="24"/>
        </w:rPr>
        <w:t>。</w:t>
      </w:r>
    </w:p>
    <w:p w:rsidR="00D56F25" w:rsidRDefault="004F1A03">
      <w:pPr>
        <w:spacing w:line="480" w:lineRule="auto"/>
        <w:ind w:firstLineChars="200" w:firstLine="480"/>
        <w:rPr>
          <w:sz w:val="24"/>
          <w:szCs w:val="24"/>
        </w:rPr>
      </w:pPr>
      <w:r>
        <w:rPr>
          <w:sz w:val="24"/>
          <w:szCs w:val="24"/>
        </w:rPr>
        <w:t>（</w:t>
      </w:r>
      <w:r>
        <w:rPr>
          <w:sz w:val="24"/>
          <w:szCs w:val="24"/>
        </w:rPr>
        <w:t>4</w:t>
      </w:r>
      <w:r>
        <w:rPr>
          <w:sz w:val="24"/>
          <w:szCs w:val="24"/>
        </w:rPr>
        <w:t>）综合得分</w:t>
      </w:r>
      <w:r>
        <w:rPr>
          <w:sz w:val="24"/>
          <w:szCs w:val="24"/>
        </w:rPr>
        <w:t>M</w:t>
      </w:r>
    </w:p>
    <w:p w:rsidR="00D56F25" w:rsidRDefault="004F1A03">
      <w:pPr>
        <w:spacing w:line="480" w:lineRule="auto"/>
        <w:ind w:firstLineChars="200" w:firstLine="480"/>
        <w:rPr>
          <w:sz w:val="24"/>
          <w:szCs w:val="24"/>
        </w:rPr>
      </w:pPr>
      <w:r>
        <w:rPr>
          <w:sz w:val="24"/>
          <w:szCs w:val="24"/>
        </w:rPr>
        <w:t>M</w:t>
      </w:r>
      <w:r>
        <w:rPr>
          <w:sz w:val="24"/>
          <w:szCs w:val="24"/>
        </w:rPr>
        <w:t>＝</w:t>
      </w:r>
      <w:r>
        <w:rPr>
          <w:sz w:val="24"/>
          <w:szCs w:val="24"/>
        </w:rPr>
        <w:t>M1</w:t>
      </w:r>
      <w:r>
        <w:rPr>
          <w:sz w:val="24"/>
          <w:szCs w:val="24"/>
        </w:rPr>
        <w:t>＋</w:t>
      </w:r>
      <w:r>
        <w:rPr>
          <w:sz w:val="24"/>
          <w:szCs w:val="24"/>
        </w:rPr>
        <w:t>M2</w:t>
      </w:r>
      <w:r>
        <w:rPr>
          <w:sz w:val="24"/>
          <w:szCs w:val="24"/>
        </w:rPr>
        <w:t>＋</w:t>
      </w:r>
      <w:r>
        <w:rPr>
          <w:sz w:val="24"/>
          <w:szCs w:val="24"/>
        </w:rPr>
        <w:t>M3</w:t>
      </w:r>
    </w:p>
    <w:p w:rsidR="00D56F25" w:rsidRDefault="004F1A03">
      <w:pPr>
        <w:spacing w:line="480" w:lineRule="auto"/>
        <w:ind w:firstLineChars="200" w:firstLine="480"/>
        <w:rPr>
          <w:sz w:val="24"/>
          <w:szCs w:val="24"/>
        </w:rPr>
      </w:pPr>
      <w:r>
        <w:rPr>
          <w:sz w:val="24"/>
          <w:szCs w:val="24"/>
        </w:rPr>
        <w:t>式中：</w:t>
      </w:r>
      <w:r>
        <w:rPr>
          <w:sz w:val="24"/>
          <w:szCs w:val="24"/>
        </w:rPr>
        <w:t>M</w:t>
      </w:r>
      <w:r>
        <w:rPr>
          <w:sz w:val="24"/>
          <w:szCs w:val="24"/>
        </w:rPr>
        <w:t>为综合得分，</w:t>
      </w:r>
      <w:r>
        <w:rPr>
          <w:sz w:val="24"/>
          <w:szCs w:val="24"/>
        </w:rPr>
        <w:t>M1</w:t>
      </w:r>
      <w:r>
        <w:rPr>
          <w:sz w:val="24"/>
          <w:szCs w:val="24"/>
        </w:rPr>
        <w:t>为商务得分，</w:t>
      </w:r>
      <w:r>
        <w:rPr>
          <w:sz w:val="24"/>
          <w:szCs w:val="24"/>
        </w:rPr>
        <w:t>M</w:t>
      </w:r>
      <w:r>
        <w:rPr>
          <w:sz w:val="24"/>
          <w:szCs w:val="24"/>
        </w:rPr>
        <w:t>2</w:t>
      </w:r>
      <w:r>
        <w:rPr>
          <w:sz w:val="24"/>
          <w:szCs w:val="24"/>
        </w:rPr>
        <w:t>为技术得分，</w:t>
      </w:r>
      <w:r>
        <w:rPr>
          <w:sz w:val="24"/>
          <w:szCs w:val="24"/>
        </w:rPr>
        <w:t>M3</w:t>
      </w:r>
      <w:r>
        <w:rPr>
          <w:sz w:val="24"/>
          <w:szCs w:val="24"/>
        </w:rPr>
        <w:t>为投标报价得分。</w:t>
      </w:r>
    </w:p>
    <w:p w:rsidR="00D56F25" w:rsidRDefault="00D56F25"/>
    <w:p w:rsidR="00D56F25" w:rsidRDefault="00D56F25"/>
    <w:p w:rsidR="00D56F25" w:rsidRDefault="00D56F25"/>
    <w:p w:rsidR="00D56F25" w:rsidRDefault="00D56F25"/>
    <w:p w:rsidR="00D56F25" w:rsidRDefault="00D56F25"/>
    <w:p w:rsidR="00D56F25" w:rsidRDefault="00D56F25"/>
    <w:p w:rsidR="00D56F25" w:rsidRDefault="00D56F25">
      <w:pPr>
        <w:pStyle w:val="a0"/>
      </w:pPr>
    </w:p>
    <w:p w:rsidR="00D56F25" w:rsidRDefault="00D56F25"/>
    <w:p w:rsidR="00D56F25" w:rsidRDefault="00D56F25"/>
    <w:p w:rsidR="00D56F25" w:rsidRDefault="004F1A03">
      <w:pPr>
        <w:rPr>
          <w:b/>
          <w:bCs/>
          <w:snapToGrid w:val="0"/>
          <w:kern w:val="0"/>
          <w:sz w:val="24"/>
          <w:szCs w:val="24"/>
        </w:rPr>
      </w:pPr>
      <w:r>
        <w:rPr>
          <w:b/>
          <w:bCs/>
          <w:snapToGrid w:val="0"/>
          <w:kern w:val="0"/>
          <w:sz w:val="24"/>
          <w:szCs w:val="24"/>
        </w:rPr>
        <w:br w:type="page"/>
      </w:r>
    </w:p>
    <w:p w:rsidR="00D56F25" w:rsidRDefault="004F1A03">
      <w:pPr>
        <w:pStyle w:val="a0"/>
        <w:jc w:val="center"/>
        <w:rPr>
          <w:b/>
          <w:bCs/>
          <w:sz w:val="24"/>
          <w:szCs w:val="24"/>
        </w:rPr>
      </w:pPr>
      <w:r>
        <w:rPr>
          <w:b/>
          <w:bCs/>
          <w:sz w:val="24"/>
          <w:szCs w:val="24"/>
        </w:rPr>
        <w:lastRenderedPageBreak/>
        <w:t>综合评分表</w:t>
      </w: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5"/>
        <w:gridCol w:w="1317"/>
        <w:gridCol w:w="1158"/>
        <w:gridCol w:w="5395"/>
        <w:gridCol w:w="1889"/>
      </w:tblGrid>
      <w:tr w:rsidR="00D56F25">
        <w:trPr>
          <w:trHeight w:val="618"/>
          <w:jc w:val="center"/>
        </w:trPr>
        <w:tc>
          <w:tcPr>
            <w:tcW w:w="665" w:type="dxa"/>
            <w:vAlign w:val="center"/>
          </w:tcPr>
          <w:p w:rsidR="00D56F25" w:rsidRDefault="004F1A03">
            <w:pPr>
              <w:snapToGrid w:val="0"/>
              <w:spacing w:line="288" w:lineRule="auto"/>
              <w:jc w:val="center"/>
              <w:rPr>
                <w:sz w:val="24"/>
                <w:szCs w:val="24"/>
              </w:rPr>
            </w:pPr>
            <w:r>
              <w:rPr>
                <w:sz w:val="24"/>
                <w:szCs w:val="24"/>
              </w:rPr>
              <w:t>序号</w:t>
            </w:r>
          </w:p>
        </w:tc>
        <w:tc>
          <w:tcPr>
            <w:tcW w:w="1317" w:type="dxa"/>
            <w:vAlign w:val="center"/>
          </w:tcPr>
          <w:p w:rsidR="00D56F25" w:rsidRDefault="004F1A03">
            <w:pPr>
              <w:snapToGrid w:val="0"/>
              <w:spacing w:line="288" w:lineRule="auto"/>
              <w:ind w:right="60"/>
              <w:jc w:val="center"/>
              <w:rPr>
                <w:sz w:val="24"/>
                <w:szCs w:val="24"/>
              </w:rPr>
            </w:pPr>
            <w:r>
              <w:rPr>
                <w:sz w:val="24"/>
                <w:szCs w:val="24"/>
              </w:rPr>
              <w:t>评分因素</w:t>
            </w:r>
          </w:p>
        </w:tc>
        <w:tc>
          <w:tcPr>
            <w:tcW w:w="1158" w:type="dxa"/>
            <w:vAlign w:val="center"/>
          </w:tcPr>
          <w:p w:rsidR="00D56F25" w:rsidRDefault="004F1A03">
            <w:pPr>
              <w:snapToGrid w:val="0"/>
              <w:spacing w:line="288" w:lineRule="auto"/>
              <w:ind w:right="60"/>
              <w:jc w:val="center"/>
              <w:rPr>
                <w:sz w:val="24"/>
                <w:szCs w:val="24"/>
              </w:rPr>
            </w:pPr>
            <w:r>
              <w:rPr>
                <w:sz w:val="24"/>
                <w:szCs w:val="24"/>
              </w:rPr>
              <w:t>类别</w:t>
            </w:r>
          </w:p>
        </w:tc>
        <w:tc>
          <w:tcPr>
            <w:tcW w:w="5395" w:type="dxa"/>
            <w:vAlign w:val="center"/>
          </w:tcPr>
          <w:p w:rsidR="00D56F25" w:rsidRDefault="004F1A03">
            <w:pPr>
              <w:snapToGrid w:val="0"/>
              <w:spacing w:line="288" w:lineRule="auto"/>
              <w:ind w:right="60"/>
              <w:jc w:val="center"/>
              <w:rPr>
                <w:sz w:val="24"/>
                <w:szCs w:val="24"/>
              </w:rPr>
            </w:pPr>
            <w:r>
              <w:rPr>
                <w:sz w:val="24"/>
                <w:szCs w:val="24"/>
              </w:rPr>
              <w:t>评分标准</w:t>
            </w:r>
          </w:p>
        </w:tc>
        <w:tc>
          <w:tcPr>
            <w:tcW w:w="1889" w:type="dxa"/>
            <w:vAlign w:val="center"/>
          </w:tcPr>
          <w:p w:rsidR="00D56F25" w:rsidRDefault="004F1A03">
            <w:pPr>
              <w:snapToGrid w:val="0"/>
              <w:spacing w:line="288" w:lineRule="auto"/>
              <w:ind w:right="60"/>
              <w:jc w:val="center"/>
              <w:rPr>
                <w:sz w:val="24"/>
                <w:szCs w:val="24"/>
              </w:rPr>
            </w:pPr>
            <w:r>
              <w:rPr>
                <w:sz w:val="24"/>
                <w:szCs w:val="24"/>
              </w:rPr>
              <w:t>备注</w:t>
            </w:r>
          </w:p>
        </w:tc>
      </w:tr>
      <w:tr w:rsidR="00D56F25">
        <w:trPr>
          <w:trHeight w:val="2383"/>
          <w:jc w:val="center"/>
        </w:trPr>
        <w:tc>
          <w:tcPr>
            <w:tcW w:w="665" w:type="dxa"/>
            <w:vMerge w:val="restart"/>
            <w:vAlign w:val="center"/>
          </w:tcPr>
          <w:p w:rsidR="00D56F25" w:rsidRDefault="004F1A03">
            <w:pPr>
              <w:tabs>
                <w:tab w:val="left" w:pos="2403"/>
              </w:tabs>
              <w:snapToGrid w:val="0"/>
              <w:spacing w:line="288" w:lineRule="auto"/>
              <w:ind w:leftChars="59" w:left="124" w:rightChars="36" w:right="76"/>
              <w:jc w:val="center"/>
              <w:rPr>
                <w:sz w:val="24"/>
                <w:szCs w:val="24"/>
              </w:rPr>
            </w:pPr>
            <w:r>
              <w:rPr>
                <w:sz w:val="24"/>
                <w:szCs w:val="24"/>
              </w:rPr>
              <w:t>1</w:t>
            </w:r>
          </w:p>
        </w:tc>
        <w:tc>
          <w:tcPr>
            <w:tcW w:w="1317" w:type="dxa"/>
            <w:vMerge w:val="restart"/>
            <w:vAlign w:val="center"/>
          </w:tcPr>
          <w:p w:rsidR="00D56F25" w:rsidRDefault="004F1A03">
            <w:pPr>
              <w:tabs>
                <w:tab w:val="left" w:pos="2403"/>
              </w:tabs>
              <w:snapToGrid w:val="0"/>
              <w:spacing w:line="288" w:lineRule="auto"/>
              <w:ind w:leftChars="59" w:left="124" w:rightChars="36" w:right="76"/>
              <w:jc w:val="center"/>
              <w:rPr>
                <w:sz w:val="24"/>
                <w:szCs w:val="24"/>
              </w:rPr>
            </w:pPr>
            <w:r>
              <w:rPr>
                <w:sz w:val="24"/>
                <w:szCs w:val="24"/>
              </w:rPr>
              <w:t>商务部分评分标准</w:t>
            </w:r>
          </w:p>
          <w:p w:rsidR="00D56F25" w:rsidRDefault="004F1A03">
            <w:pPr>
              <w:tabs>
                <w:tab w:val="left" w:pos="2403"/>
              </w:tabs>
              <w:snapToGrid w:val="0"/>
              <w:spacing w:line="288" w:lineRule="auto"/>
              <w:ind w:leftChars="59" w:left="124" w:rightChars="36" w:right="76"/>
              <w:jc w:val="center"/>
              <w:rPr>
                <w:sz w:val="24"/>
                <w:szCs w:val="24"/>
              </w:rPr>
            </w:pPr>
            <w:r>
              <w:rPr>
                <w:sz w:val="24"/>
                <w:szCs w:val="24"/>
              </w:rPr>
              <w:t>（</w:t>
            </w:r>
            <w:r>
              <w:rPr>
                <w:sz w:val="24"/>
                <w:szCs w:val="24"/>
              </w:rPr>
              <w:t>60</w:t>
            </w:r>
            <w:r>
              <w:rPr>
                <w:sz w:val="24"/>
                <w:szCs w:val="24"/>
              </w:rPr>
              <w:t>分）</w:t>
            </w:r>
          </w:p>
        </w:tc>
        <w:tc>
          <w:tcPr>
            <w:tcW w:w="1158" w:type="dxa"/>
            <w:vAlign w:val="center"/>
          </w:tcPr>
          <w:p w:rsidR="00D56F25" w:rsidRDefault="004F1A03">
            <w:pPr>
              <w:adjustRightInd w:val="0"/>
              <w:snapToGrid w:val="0"/>
              <w:spacing w:line="288" w:lineRule="auto"/>
              <w:ind w:leftChars="20" w:left="42" w:rightChars="20" w:right="42"/>
              <w:jc w:val="center"/>
              <w:rPr>
                <w:sz w:val="24"/>
                <w:szCs w:val="24"/>
              </w:rPr>
            </w:pPr>
            <w:r>
              <w:rPr>
                <w:sz w:val="24"/>
                <w:szCs w:val="24"/>
              </w:rPr>
              <w:t>企业业绩</w:t>
            </w:r>
          </w:p>
          <w:p w:rsidR="00D56F25" w:rsidRDefault="004F1A03">
            <w:pPr>
              <w:snapToGrid w:val="0"/>
              <w:spacing w:line="288" w:lineRule="auto"/>
              <w:ind w:leftChars="59" w:left="124" w:rightChars="36" w:right="76"/>
              <w:rPr>
                <w:sz w:val="24"/>
                <w:szCs w:val="24"/>
              </w:rPr>
            </w:pPr>
            <w:r>
              <w:rPr>
                <w:sz w:val="24"/>
                <w:szCs w:val="24"/>
              </w:rPr>
              <w:t>（</w:t>
            </w:r>
            <w:r>
              <w:rPr>
                <w:sz w:val="24"/>
                <w:szCs w:val="24"/>
              </w:rPr>
              <w:t>10</w:t>
            </w:r>
            <w:r>
              <w:rPr>
                <w:sz w:val="24"/>
                <w:szCs w:val="24"/>
              </w:rPr>
              <w:t>分）</w:t>
            </w:r>
          </w:p>
        </w:tc>
        <w:tc>
          <w:tcPr>
            <w:tcW w:w="5395" w:type="dxa"/>
            <w:vAlign w:val="center"/>
          </w:tcPr>
          <w:p w:rsidR="00D56F25" w:rsidRDefault="004F1A03">
            <w:pPr>
              <w:snapToGrid w:val="0"/>
              <w:spacing w:line="288" w:lineRule="auto"/>
              <w:ind w:firstLineChars="200" w:firstLine="480"/>
              <w:rPr>
                <w:sz w:val="24"/>
                <w:szCs w:val="24"/>
              </w:rPr>
            </w:pPr>
            <w:r>
              <w:rPr>
                <w:sz w:val="24"/>
                <w:szCs w:val="24"/>
              </w:rPr>
              <w:t>1</w:t>
            </w:r>
            <w:r>
              <w:rPr>
                <w:sz w:val="24"/>
                <w:szCs w:val="24"/>
              </w:rPr>
              <w:t>、投标人</w:t>
            </w:r>
            <w:r>
              <w:rPr>
                <w:sz w:val="24"/>
                <w:szCs w:val="24"/>
              </w:rPr>
              <w:t>2019</w:t>
            </w:r>
            <w:r>
              <w:rPr>
                <w:sz w:val="24"/>
                <w:szCs w:val="24"/>
              </w:rPr>
              <w:t>年</w:t>
            </w:r>
            <w:r>
              <w:rPr>
                <w:sz w:val="24"/>
                <w:szCs w:val="24"/>
              </w:rPr>
              <w:t>1</w:t>
            </w:r>
            <w:r>
              <w:rPr>
                <w:sz w:val="24"/>
                <w:szCs w:val="24"/>
              </w:rPr>
              <w:t>月</w:t>
            </w:r>
            <w:r>
              <w:rPr>
                <w:sz w:val="24"/>
                <w:szCs w:val="24"/>
              </w:rPr>
              <w:t>1</w:t>
            </w:r>
            <w:r>
              <w:rPr>
                <w:sz w:val="24"/>
                <w:szCs w:val="24"/>
              </w:rPr>
              <w:t>日至今（以签订合同时间为准），承接过总建筑面积</w:t>
            </w:r>
            <w:r>
              <w:rPr>
                <w:sz w:val="24"/>
                <w:szCs w:val="24"/>
              </w:rPr>
              <w:t>50000</w:t>
            </w:r>
            <w:r>
              <w:rPr>
                <w:sz w:val="24"/>
                <w:szCs w:val="24"/>
              </w:rPr>
              <w:t>平方米以上的公共建筑项目业绩，每个得</w:t>
            </w:r>
            <w:r>
              <w:rPr>
                <w:sz w:val="24"/>
                <w:szCs w:val="24"/>
              </w:rPr>
              <w:t>2</w:t>
            </w:r>
            <w:r>
              <w:rPr>
                <w:sz w:val="24"/>
                <w:szCs w:val="24"/>
              </w:rPr>
              <w:t>分，本小项最多得</w:t>
            </w:r>
            <w:r>
              <w:rPr>
                <w:sz w:val="24"/>
                <w:szCs w:val="24"/>
              </w:rPr>
              <w:t>10</w:t>
            </w:r>
            <w:r>
              <w:rPr>
                <w:sz w:val="24"/>
                <w:szCs w:val="24"/>
              </w:rPr>
              <w:t>分。</w:t>
            </w:r>
          </w:p>
          <w:p w:rsidR="00D56F25" w:rsidRDefault="004F1A03">
            <w:pPr>
              <w:snapToGrid w:val="0"/>
              <w:spacing w:line="288" w:lineRule="auto"/>
              <w:ind w:firstLineChars="200" w:firstLine="480"/>
              <w:rPr>
                <w:sz w:val="24"/>
                <w:szCs w:val="24"/>
              </w:rPr>
            </w:pPr>
            <w:r>
              <w:rPr>
                <w:sz w:val="24"/>
                <w:szCs w:val="24"/>
              </w:rPr>
              <w:t>本项最高得</w:t>
            </w:r>
            <w:r>
              <w:rPr>
                <w:sz w:val="24"/>
                <w:szCs w:val="24"/>
              </w:rPr>
              <w:t>10</w:t>
            </w:r>
            <w:r>
              <w:rPr>
                <w:sz w:val="24"/>
                <w:szCs w:val="24"/>
              </w:rPr>
              <w:t>分；</w:t>
            </w:r>
          </w:p>
        </w:tc>
        <w:tc>
          <w:tcPr>
            <w:tcW w:w="1889" w:type="dxa"/>
            <w:vAlign w:val="center"/>
          </w:tcPr>
          <w:p w:rsidR="00D56F25" w:rsidRDefault="004F1A03">
            <w:pPr>
              <w:tabs>
                <w:tab w:val="left" w:pos="2403"/>
              </w:tabs>
              <w:snapToGrid w:val="0"/>
              <w:spacing w:line="288" w:lineRule="auto"/>
              <w:ind w:leftChars="59" w:left="124" w:rightChars="36" w:right="76"/>
              <w:rPr>
                <w:sz w:val="24"/>
                <w:szCs w:val="24"/>
              </w:rPr>
            </w:pPr>
            <w:r>
              <w:rPr>
                <w:sz w:val="24"/>
                <w:szCs w:val="24"/>
              </w:rPr>
              <w:t>须提供中标通知书、合同关键页复印件或打印件</w:t>
            </w:r>
            <w:r>
              <w:rPr>
                <w:sz w:val="24"/>
                <w:szCs w:val="24"/>
                <w:lang w:val="zh-CN"/>
              </w:rPr>
              <w:t>并</w:t>
            </w:r>
            <w:r>
              <w:rPr>
                <w:sz w:val="24"/>
                <w:szCs w:val="24"/>
              </w:rPr>
              <w:t>加盖公章。</w:t>
            </w:r>
          </w:p>
          <w:p w:rsidR="00D56F25" w:rsidRDefault="004F1A03">
            <w:pPr>
              <w:tabs>
                <w:tab w:val="left" w:pos="2403"/>
              </w:tabs>
              <w:snapToGrid w:val="0"/>
              <w:spacing w:line="288" w:lineRule="auto"/>
              <w:ind w:leftChars="59" w:left="124" w:rightChars="36" w:right="76"/>
              <w:rPr>
                <w:sz w:val="24"/>
                <w:szCs w:val="24"/>
              </w:rPr>
            </w:pPr>
            <w:r>
              <w:rPr>
                <w:sz w:val="24"/>
                <w:szCs w:val="24"/>
              </w:rPr>
              <w:t>注：中标通知书须为各地级市交易中心颁发为准，时间以合同签订时间为准。</w:t>
            </w:r>
          </w:p>
        </w:tc>
      </w:tr>
      <w:tr w:rsidR="00D56F25">
        <w:trPr>
          <w:trHeight w:val="23"/>
          <w:jc w:val="center"/>
        </w:trPr>
        <w:tc>
          <w:tcPr>
            <w:tcW w:w="665" w:type="dxa"/>
            <w:vMerge/>
            <w:vAlign w:val="center"/>
          </w:tcPr>
          <w:p w:rsidR="00D56F25" w:rsidRDefault="00D56F25">
            <w:pPr>
              <w:snapToGrid w:val="0"/>
              <w:spacing w:line="288" w:lineRule="auto"/>
              <w:ind w:leftChars="59" w:left="124" w:rightChars="36" w:right="76"/>
              <w:jc w:val="center"/>
              <w:rPr>
                <w:sz w:val="24"/>
                <w:szCs w:val="24"/>
              </w:rPr>
            </w:pPr>
          </w:p>
        </w:tc>
        <w:tc>
          <w:tcPr>
            <w:tcW w:w="1317" w:type="dxa"/>
            <w:vMerge/>
            <w:vAlign w:val="center"/>
          </w:tcPr>
          <w:p w:rsidR="00D56F25" w:rsidRDefault="00D56F25">
            <w:pPr>
              <w:tabs>
                <w:tab w:val="left" w:pos="2403"/>
              </w:tabs>
              <w:snapToGrid w:val="0"/>
              <w:spacing w:line="288" w:lineRule="auto"/>
              <w:ind w:leftChars="59" w:left="124" w:rightChars="36" w:right="76"/>
              <w:jc w:val="center"/>
              <w:rPr>
                <w:sz w:val="24"/>
                <w:szCs w:val="24"/>
              </w:rPr>
            </w:pPr>
          </w:p>
        </w:tc>
        <w:tc>
          <w:tcPr>
            <w:tcW w:w="1158" w:type="dxa"/>
            <w:vAlign w:val="center"/>
          </w:tcPr>
          <w:p w:rsidR="00D56F25" w:rsidRDefault="004F1A03">
            <w:pPr>
              <w:snapToGrid w:val="0"/>
              <w:spacing w:line="288" w:lineRule="auto"/>
              <w:ind w:rightChars="36" w:right="76"/>
              <w:jc w:val="center"/>
              <w:rPr>
                <w:sz w:val="24"/>
                <w:szCs w:val="24"/>
              </w:rPr>
            </w:pPr>
            <w:r>
              <w:rPr>
                <w:sz w:val="24"/>
                <w:szCs w:val="24"/>
              </w:rPr>
              <w:t>企业获奖</w:t>
            </w:r>
          </w:p>
          <w:p w:rsidR="00D56F25" w:rsidRDefault="004F1A03">
            <w:pPr>
              <w:snapToGrid w:val="0"/>
              <w:spacing w:line="288" w:lineRule="auto"/>
              <w:ind w:leftChars="59" w:left="124" w:rightChars="36" w:right="76"/>
              <w:jc w:val="center"/>
              <w:rPr>
                <w:sz w:val="24"/>
                <w:szCs w:val="24"/>
              </w:rPr>
            </w:pPr>
            <w:r>
              <w:rPr>
                <w:sz w:val="24"/>
                <w:szCs w:val="24"/>
              </w:rPr>
              <w:t>（</w:t>
            </w:r>
            <w:r>
              <w:rPr>
                <w:sz w:val="24"/>
                <w:szCs w:val="24"/>
              </w:rPr>
              <w:t>12</w:t>
            </w:r>
            <w:r>
              <w:rPr>
                <w:sz w:val="24"/>
                <w:szCs w:val="24"/>
              </w:rPr>
              <w:t>分）</w:t>
            </w:r>
          </w:p>
        </w:tc>
        <w:tc>
          <w:tcPr>
            <w:tcW w:w="5395" w:type="dxa"/>
            <w:vAlign w:val="center"/>
          </w:tcPr>
          <w:p w:rsidR="00D56F25" w:rsidRDefault="004F1A03">
            <w:pPr>
              <w:snapToGrid w:val="0"/>
              <w:spacing w:line="288" w:lineRule="auto"/>
              <w:ind w:firstLineChars="200" w:firstLine="480"/>
              <w:rPr>
                <w:sz w:val="24"/>
                <w:szCs w:val="24"/>
              </w:rPr>
            </w:pPr>
            <w:r>
              <w:rPr>
                <w:sz w:val="24"/>
                <w:szCs w:val="24"/>
              </w:rPr>
              <w:t>1</w:t>
            </w:r>
            <w:r>
              <w:rPr>
                <w:sz w:val="24"/>
                <w:szCs w:val="24"/>
              </w:rPr>
              <w:t>、投标人</w:t>
            </w:r>
            <w:r>
              <w:rPr>
                <w:sz w:val="24"/>
                <w:szCs w:val="24"/>
              </w:rPr>
              <w:t>2019</w:t>
            </w:r>
            <w:r>
              <w:rPr>
                <w:sz w:val="24"/>
                <w:szCs w:val="24"/>
              </w:rPr>
              <w:t>年</w:t>
            </w:r>
            <w:r>
              <w:rPr>
                <w:sz w:val="24"/>
                <w:szCs w:val="24"/>
              </w:rPr>
              <w:t>1</w:t>
            </w:r>
            <w:r>
              <w:rPr>
                <w:sz w:val="24"/>
                <w:szCs w:val="24"/>
              </w:rPr>
              <w:t>月</w:t>
            </w:r>
            <w:r>
              <w:rPr>
                <w:sz w:val="24"/>
                <w:szCs w:val="24"/>
              </w:rPr>
              <w:t>1</w:t>
            </w:r>
            <w:r>
              <w:rPr>
                <w:sz w:val="24"/>
                <w:szCs w:val="24"/>
              </w:rPr>
              <w:t>日至今，投标人完成的设计项目获得国家级工程勘察设计行业协会奖项的，每项得</w:t>
            </w:r>
            <w:r>
              <w:rPr>
                <w:sz w:val="24"/>
                <w:szCs w:val="24"/>
              </w:rPr>
              <w:t>3</w:t>
            </w:r>
            <w:r>
              <w:rPr>
                <w:sz w:val="24"/>
                <w:szCs w:val="24"/>
              </w:rPr>
              <w:t>分；获得省级工程勘察设计行业协会奖项的，每项得</w:t>
            </w:r>
            <w:r>
              <w:rPr>
                <w:sz w:val="24"/>
                <w:szCs w:val="24"/>
              </w:rPr>
              <w:t xml:space="preserve"> 2 </w:t>
            </w:r>
            <w:r>
              <w:rPr>
                <w:sz w:val="24"/>
                <w:szCs w:val="24"/>
              </w:rPr>
              <w:t>分；获得市级工程勘察设计行业协会奖项的，每项得</w:t>
            </w:r>
            <w:r>
              <w:rPr>
                <w:sz w:val="24"/>
                <w:szCs w:val="24"/>
              </w:rPr>
              <w:t xml:space="preserve"> 1 </w:t>
            </w:r>
            <w:r>
              <w:rPr>
                <w:sz w:val="24"/>
                <w:szCs w:val="24"/>
              </w:rPr>
              <w:t>分；</w:t>
            </w:r>
          </w:p>
          <w:p w:rsidR="00D56F25" w:rsidRDefault="004F1A03">
            <w:pPr>
              <w:snapToGrid w:val="0"/>
              <w:spacing w:line="288" w:lineRule="auto"/>
              <w:ind w:firstLineChars="200" w:firstLine="480"/>
              <w:rPr>
                <w:sz w:val="24"/>
                <w:szCs w:val="24"/>
              </w:rPr>
            </w:pPr>
            <w:r>
              <w:rPr>
                <w:sz w:val="24"/>
                <w:szCs w:val="24"/>
              </w:rPr>
              <w:t>本小项最多得</w:t>
            </w:r>
            <w:r>
              <w:rPr>
                <w:sz w:val="24"/>
                <w:szCs w:val="24"/>
              </w:rPr>
              <w:t xml:space="preserve"> 6</w:t>
            </w:r>
            <w:r>
              <w:rPr>
                <w:sz w:val="24"/>
                <w:szCs w:val="24"/>
              </w:rPr>
              <w:t>分。</w:t>
            </w:r>
          </w:p>
          <w:p w:rsidR="00D56F25" w:rsidRDefault="004F1A03">
            <w:pPr>
              <w:snapToGrid w:val="0"/>
              <w:spacing w:line="288" w:lineRule="auto"/>
              <w:ind w:firstLineChars="200" w:firstLine="480"/>
              <w:rPr>
                <w:sz w:val="24"/>
                <w:szCs w:val="24"/>
              </w:rPr>
            </w:pPr>
            <w:r>
              <w:rPr>
                <w:sz w:val="24"/>
                <w:szCs w:val="24"/>
              </w:rPr>
              <w:t>2</w:t>
            </w:r>
            <w:r>
              <w:rPr>
                <w:sz w:val="24"/>
                <w:szCs w:val="24"/>
              </w:rPr>
              <w:t>、投标人</w:t>
            </w:r>
            <w:r>
              <w:rPr>
                <w:sz w:val="24"/>
                <w:szCs w:val="24"/>
              </w:rPr>
              <w:t>2019</w:t>
            </w:r>
            <w:r>
              <w:rPr>
                <w:sz w:val="24"/>
                <w:szCs w:val="24"/>
              </w:rPr>
              <w:t>年</w:t>
            </w:r>
            <w:r>
              <w:rPr>
                <w:sz w:val="24"/>
                <w:szCs w:val="24"/>
              </w:rPr>
              <w:t>1</w:t>
            </w:r>
            <w:r>
              <w:rPr>
                <w:sz w:val="24"/>
                <w:szCs w:val="24"/>
              </w:rPr>
              <w:t>月</w:t>
            </w:r>
            <w:r>
              <w:rPr>
                <w:sz w:val="24"/>
                <w:szCs w:val="24"/>
              </w:rPr>
              <w:t>1</w:t>
            </w:r>
            <w:r>
              <w:rPr>
                <w:sz w:val="24"/>
                <w:szCs w:val="24"/>
              </w:rPr>
              <w:t>日至今，获得省级（或以上）工程勘察设计行业协会颁发的科学技术奖的，每项得</w:t>
            </w:r>
            <w:r>
              <w:rPr>
                <w:sz w:val="24"/>
                <w:szCs w:val="24"/>
              </w:rPr>
              <w:t>3</w:t>
            </w:r>
            <w:r>
              <w:rPr>
                <w:sz w:val="24"/>
                <w:szCs w:val="24"/>
              </w:rPr>
              <w:t>分；</w:t>
            </w:r>
          </w:p>
          <w:p w:rsidR="00D56F25" w:rsidRDefault="004F1A03">
            <w:pPr>
              <w:snapToGrid w:val="0"/>
              <w:spacing w:line="288" w:lineRule="auto"/>
              <w:ind w:firstLineChars="200" w:firstLine="480"/>
              <w:rPr>
                <w:sz w:val="24"/>
                <w:szCs w:val="24"/>
              </w:rPr>
            </w:pPr>
            <w:r>
              <w:rPr>
                <w:sz w:val="24"/>
                <w:szCs w:val="24"/>
              </w:rPr>
              <w:t>本小项最多得</w:t>
            </w:r>
            <w:r>
              <w:rPr>
                <w:sz w:val="24"/>
                <w:szCs w:val="24"/>
              </w:rPr>
              <w:t xml:space="preserve"> 6</w:t>
            </w:r>
            <w:r>
              <w:rPr>
                <w:sz w:val="24"/>
                <w:szCs w:val="24"/>
              </w:rPr>
              <w:t>分。</w:t>
            </w:r>
          </w:p>
          <w:p w:rsidR="00D56F25" w:rsidRDefault="004F1A03">
            <w:pPr>
              <w:snapToGrid w:val="0"/>
              <w:spacing w:line="288" w:lineRule="auto"/>
              <w:ind w:firstLineChars="200" w:firstLine="480"/>
              <w:rPr>
                <w:sz w:val="24"/>
                <w:szCs w:val="24"/>
              </w:rPr>
            </w:pPr>
            <w:r>
              <w:rPr>
                <w:sz w:val="24"/>
                <w:szCs w:val="24"/>
              </w:rPr>
              <w:t>本项最多得</w:t>
            </w:r>
            <w:r>
              <w:rPr>
                <w:sz w:val="24"/>
                <w:szCs w:val="24"/>
              </w:rPr>
              <w:t>12</w:t>
            </w:r>
            <w:r>
              <w:rPr>
                <w:sz w:val="24"/>
                <w:szCs w:val="24"/>
              </w:rPr>
              <w:t>分。</w:t>
            </w:r>
          </w:p>
        </w:tc>
        <w:tc>
          <w:tcPr>
            <w:tcW w:w="1889" w:type="dxa"/>
            <w:vAlign w:val="center"/>
          </w:tcPr>
          <w:p w:rsidR="00D56F25" w:rsidRDefault="004F1A03">
            <w:pPr>
              <w:snapToGrid w:val="0"/>
              <w:spacing w:line="288" w:lineRule="auto"/>
              <w:rPr>
                <w:sz w:val="24"/>
                <w:szCs w:val="24"/>
              </w:rPr>
            </w:pPr>
            <w:r>
              <w:rPr>
                <w:sz w:val="24"/>
                <w:szCs w:val="24"/>
              </w:rPr>
              <w:t>（</w:t>
            </w:r>
            <w:r>
              <w:rPr>
                <w:sz w:val="24"/>
                <w:szCs w:val="24"/>
              </w:rPr>
              <w:t>1</w:t>
            </w:r>
            <w:r>
              <w:rPr>
                <w:sz w:val="24"/>
                <w:szCs w:val="24"/>
              </w:rPr>
              <w:t>）对同一工程项目按最高奖项计取，不重复计取。时间以获奖证书上的颁发日期为准。（</w:t>
            </w:r>
            <w:r>
              <w:rPr>
                <w:sz w:val="24"/>
                <w:szCs w:val="24"/>
              </w:rPr>
              <w:t>2</w:t>
            </w:r>
            <w:r>
              <w:rPr>
                <w:sz w:val="24"/>
                <w:szCs w:val="24"/>
              </w:rPr>
              <w:t>）提供获奖证书复印件或打印件</w:t>
            </w:r>
            <w:r>
              <w:rPr>
                <w:sz w:val="24"/>
                <w:szCs w:val="24"/>
                <w:lang w:val="zh-CN"/>
              </w:rPr>
              <w:t>并</w:t>
            </w:r>
            <w:r>
              <w:rPr>
                <w:sz w:val="24"/>
                <w:szCs w:val="24"/>
              </w:rPr>
              <w:t>加盖公章。</w:t>
            </w:r>
          </w:p>
        </w:tc>
      </w:tr>
      <w:tr w:rsidR="00D56F25">
        <w:trPr>
          <w:trHeight w:val="1027"/>
          <w:jc w:val="center"/>
        </w:trPr>
        <w:tc>
          <w:tcPr>
            <w:tcW w:w="665" w:type="dxa"/>
            <w:vMerge/>
            <w:vAlign w:val="center"/>
          </w:tcPr>
          <w:p w:rsidR="00D56F25" w:rsidRDefault="00D56F25">
            <w:pPr>
              <w:snapToGrid w:val="0"/>
              <w:spacing w:line="288" w:lineRule="auto"/>
              <w:ind w:leftChars="59" w:left="124" w:rightChars="36" w:right="76"/>
              <w:jc w:val="center"/>
              <w:rPr>
                <w:sz w:val="24"/>
                <w:szCs w:val="24"/>
              </w:rPr>
            </w:pPr>
          </w:p>
        </w:tc>
        <w:tc>
          <w:tcPr>
            <w:tcW w:w="1317" w:type="dxa"/>
            <w:vMerge/>
            <w:vAlign w:val="center"/>
          </w:tcPr>
          <w:p w:rsidR="00D56F25" w:rsidRDefault="00D56F25">
            <w:pPr>
              <w:tabs>
                <w:tab w:val="left" w:pos="2403"/>
              </w:tabs>
              <w:snapToGrid w:val="0"/>
              <w:spacing w:line="288" w:lineRule="auto"/>
              <w:ind w:leftChars="59" w:left="124" w:rightChars="36" w:right="76"/>
              <w:jc w:val="center"/>
              <w:rPr>
                <w:sz w:val="24"/>
                <w:szCs w:val="24"/>
              </w:rPr>
            </w:pPr>
          </w:p>
        </w:tc>
        <w:tc>
          <w:tcPr>
            <w:tcW w:w="1158" w:type="dxa"/>
            <w:vMerge w:val="restart"/>
            <w:vAlign w:val="center"/>
          </w:tcPr>
          <w:p w:rsidR="00D56F25" w:rsidRDefault="004F1A03">
            <w:pPr>
              <w:autoSpaceDE w:val="0"/>
              <w:autoSpaceDN w:val="0"/>
              <w:adjustRightInd w:val="0"/>
              <w:snapToGrid w:val="0"/>
              <w:spacing w:after="200" w:line="320" w:lineRule="atLeast"/>
              <w:jc w:val="center"/>
              <w:rPr>
                <w:sz w:val="24"/>
                <w:szCs w:val="24"/>
              </w:rPr>
            </w:pPr>
            <w:r>
              <w:rPr>
                <w:sz w:val="24"/>
                <w:szCs w:val="24"/>
              </w:rPr>
              <w:t>企业信誉保证（</w:t>
            </w:r>
            <w:r>
              <w:rPr>
                <w:sz w:val="24"/>
                <w:szCs w:val="24"/>
              </w:rPr>
              <w:t>1</w:t>
            </w:r>
            <w:r>
              <w:rPr>
                <w:rFonts w:hint="eastAsia"/>
                <w:sz w:val="24"/>
                <w:szCs w:val="24"/>
              </w:rPr>
              <w:t>3</w:t>
            </w:r>
            <w:r>
              <w:rPr>
                <w:sz w:val="24"/>
                <w:szCs w:val="24"/>
              </w:rPr>
              <w:t>分）</w:t>
            </w:r>
          </w:p>
        </w:tc>
        <w:tc>
          <w:tcPr>
            <w:tcW w:w="5395" w:type="dxa"/>
            <w:vAlign w:val="center"/>
          </w:tcPr>
          <w:p w:rsidR="00D56F25" w:rsidRDefault="004F1A03">
            <w:pPr>
              <w:widowControl/>
              <w:spacing w:line="320" w:lineRule="atLeast"/>
              <w:jc w:val="left"/>
              <w:rPr>
                <w:sz w:val="24"/>
                <w:szCs w:val="24"/>
                <w:lang w:val="zh-CN"/>
              </w:rPr>
            </w:pPr>
            <w:r>
              <w:rPr>
                <w:sz w:val="24"/>
                <w:szCs w:val="24"/>
                <w:lang/>
              </w:rPr>
              <w:t>投标人</w:t>
            </w:r>
            <w:r>
              <w:rPr>
                <w:kern w:val="0"/>
                <w:sz w:val="24"/>
                <w:szCs w:val="24"/>
              </w:rPr>
              <w:t>获得过省级或以上</w:t>
            </w:r>
            <w:r>
              <w:rPr>
                <w:kern w:val="0"/>
                <w:sz w:val="24"/>
                <w:szCs w:val="24"/>
              </w:rPr>
              <w:t>“</w:t>
            </w:r>
            <w:r>
              <w:rPr>
                <w:kern w:val="0"/>
                <w:sz w:val="24"/>
                <w:szCs w:val="24"/>
              </w:rPr>
              <w:t>高新技术企业</w:t>
            </w:r>
            <w:r>
              <w:rPr>
                <w:kern w:val="0"/>
                <w:sz w:val="24"/>
                <w:szCs w:val="24"/>
              </w:rPr>
              <w:t>”</w:t>
            </w:r>
            <w:r>
              <w:rPr>
                <w:kern w:val="0"/>
                <w:sz w:val="24"/>
                <w:szCs w:val="24"/>
              </w:rPr>
              <w:t>证书的，并在有效期内</w:t>
            </w:r>
            <w:r>
              <w:rPr>
                <w:rFonts w:hint="eastAsia"/>
                <w:kern w:val="0"/>
                <w:sz w:val="24"/>
                <w:szCs w:val="24"/>
              </w:rPr>
              <w:t>的，</w:t>
            </w:r>
            <w:r>
              <w:rPr>
                <w:kern w:val="0"/>
                <w:sz w:val="24"/>
                <w:szCs w:val="24"/>
              </w:rPr>
              <w:t>得</w:t>
            </w:r>
            <w:r>
              <w:rPr>
                <w:rFonts w:hint="eastAsia"/>
                <w:kern w:val="0"/>
                <w:sz w:val="24"/>
                <w:szCs w:val="24"/>
              </w:rPr>
              <w:t>3</w:t>
            </w:r>
            <w:r>
              <w:rPr>
                <w:kern w:val="0"/>
                <w:sz w:val="24"/>
                <w:szCs w:val="24"/>
              </w:rPr>
              <w:t>分。</w:t>
            </w:r>
          </w:p>
        </w:tc>
        <w:tc>
          <w:tcPr>
            <w:tcW w:w="1889" w:type="dxa"/>
            <w:vAlign w:val="center"/>
          </w:tcPr>
          <w:p w:rsidR="00D56F25" w:rsidRDefault="004F1A03">
            <w:pPr>
              <w:widowControl/>
              <w:spacing w:line="320" w:lineRule="atLeast"/>
              <w:jc w:val="left"/>
              <w:rPr>
                <w:kern w:val="0"/>
                <w:sz w:val="24"/>
                <w:szCs w:val="24"/>
              </w:rPr>
            </w:pPr>
            <w:r>
              <w:rPr>
                <w:sz w:val="24"/>
                <w:szCs w:val="24"/>
              </w:rPr>
              <w:t>提供证书复印件或打印件</w:t>
            </w:r>
            <w:r>
              <w:rPr>
                <w:sz w:val="24"/>
                <w:szCs w:val="24"/>
                <w:lang w:val="zh-CN"/>
              </w:rPr>
              <w:t>并</w:t>
            </w:r>
            <w:r>
              <w:rPr>
                <w:sz w:val="24"/>
                <w:szCs w:val="24"/>
              </w:rPr>
              <w:t>加盖公章。</w:t>
            </w:r>
          </w:p>
        </w:tc>
      </w:tr>
      <w:tr w:rsidR="00D56F25">
        <w:trPr>
          <w:trHeight w:val="1367"/>
          <w:jc w:val="center"/>
        </w:trPr>
        <w:tc>
          <w:tcPr>
            <w:tcW w:w="665" w:type="dxa"/>
            <w:vMerge/>
            <w:vAlign w:val="center"/>
          </w:tcPr>
          <w:p w:rsidR="00D56F25" w:rsidRDefault="00D56F25">
            <w:pPr>
              <w:snapToGrid w:val="0"/>
              <w:spacing w:line="288" w:lineRule="auto"/>
              <w:ind w:leftChars="59" w:left="124" w:rightChars="36" w:right="76"/>
              <w:jc w:val="center"/>
              <w:rPr>
                <w:sz w:val="24"/>
                <w:szCs w:val="24"/>
              </w:rPr>
            </w:pPr>
          </w:p>
        </w:tc>
        <w:tc>
          <w:tcPr>
            <w:tcW w:w="1317" w:type="dxa"/>
            <w:vMerge/>
            <w:vAlign w:val="center"/>
          </w:tcPr>
          <w:p w:rsidR="00D56F25" w:rsidRDefault="00D56F25">
            <w:pPr>
              <w:tabs>
                <w:tab w:val="left" w:pos="2403"/>
              </w:tabs>
              <w:snapToGrid w:val="0"/>
              <w:spacing w:line="288" w:lineRule="auto"/>
              <w:ind w:leftChars="59" w:left="124" w:rightChars="36" w:right="76"/>
              <w:jc w:val="center"/>
              <w:rPr>
                <w:sz w:val="24"/>
                <w:szCs w:val="24"/>
              </w:rPr>
            </w:pPr>
          </w:p>
        </w:tc>
        <w:tc>
          <w:tcPr>
            <w:tcW w:w="1158" w:type="dxa"/>
            <w:vMerge/>
            <w:vAlign w:val="center"/>
          </w:tcPr>
          <w:p w:rsidR="00D56F25" w:rsidRDefault="00D56F25">
            <w:pPr>
              <w:autoSpaceDE w:val="0"/>
              <w:autoSpaceDN w:val="0"/>
              <w:adjustRightInd w:val="0"/>
              <w:snapToGrid w:val="0"/>
              <w:spacing w:after="200" w:line="320" w:lineRule="atLeast"/>
              <w:jc w:val="center"/>
              <w:rPr>
                <w:sz w:val="24"/>
                <w:szCs w:val="24"/>
              </w:rPr>
            </w:pPr>
          </w:p>
        </w:tc>
        <w:tc>
          <w:tcPr>
            <w:tcW w:w="5395" w:type="dxa"/>
            <w:vAlign w:val="center"/>
          </w:tcPr>
          <w:p w:rsidR="00D56F25" w:rsidRDefault="004F1A03">
            <w:pPr>
              <w:widowControl/>
              <w:spacing w:line="320" w:lineRule="atLeast"/>
              <w:jc w:val="left"/>
              <w:rPr>
                <w:kern w:val="0"/>
                <w:sz w:val="24"/>
                <w:szCs w:val="24"/>
              </w:rPr>
            </w:pPr>
            <w:r>
              <w:rPr>
                <w:sz w:val="24"/>
                <w:szCs w:val="24"/>
                <w:lang/>
              </w:rPr>
              <w:t>投标人获得过建设行政主管部门颁发的国家级住房城乡建设系统先进集体荣誉证书，得</w:t>
            </w:r>
            <w:r>
              <w:rPr>
                <w:sz w:val="24"/>
                <w:szCs w:val="24"/>
                <w:lang/>
              </w:rPr>
              <w:t>5</w:t>
            </w:r>
            <w:r>
              <w:rPr>
                <w:sz w:val="24"/>
                <w:szCs w:val="24"/>
                <w:lang/>
              </w:rPr>
              <w:t>分；获得过建设行政主管部门颁发的省级住房城乡建设系统先进集体荣誉证书，得</w:t>
            </w:r>
            <w:r>
              <w:rPr>
                <w:sz w:val="24"/>
                <w:szCs w:val="24"/>
                <w:lang/>
              </w:rPr>
              <w:t>3</w:t>
            </w:r>
            <w:r>
              <w:rPr>
                <w:sz w:val="24"/>
                <w:szCs w:val="24"/>
                <w:lang/>
              </w:rPr>
              <w:t>分；获得过建设行政主管部门颁发的市级住房城乡建设系统先进集体荣誉证书，得</w:t>
            </w:r>
            <w:r>
              <w:rPr>
                <w:sz w:val="24"/>
                <w:szCs w:val="24"/>
                <w:lang/>
              </w:rPr>
              <w:t>1</w:t>
            </w:r>
            <w:r>
              <w:rPr>
                <w:sz w:val="24"/>
                <w:szCs w:val="24"/>
                <w:lang/>
              </w:rPr>
              <w:t>分；</w:t>
            </w:r>
          </w:p>
        </w:tc>
        <w:tc>
          <w:tcPr>
            <w:tcW w:w="1889" w:type="dxa"/>
            <w:vAlign w:val="center"/>
          </w:tcPr>
          <w:p w:rsidR="00D56F25" w:rsidRDefault="004F1A03">
            <w:pPr>
              <w:widowControl/>
              <w:spacing w:line="320" w:lineRule="atLeast"/>
              <w:jc w:val="left"/>
              <w:rPr>
                <w:sz w:val="24"/>
                <w:szCs w:val="24"/>
              </w:rPr>
            </w:pPr>
            <w:r>
              <w:rPr>
                <w:sz w:val="24"/>
                <w:szCs w:val="24"/>
              </w:rPr>
              <w:t>提供证书复印件或打印件</w:t>
            </w:r>
            <w:r>
              <w:rPr>
                <w:sz w:val="24"/>
                <w:szCs w:val="24"/>
                <w:lang w:val="zh-CN"/>
              </w:rPr>
              <w:t>并</w:t>
            </w:r>
            <w:r>
              <w:rPr>
                <w:sz w:val="24"/>
                <w:szCs w:val="24"/>
              </w:rPr>
              <w:t>加盖公章。</w:t>
            </w:r>
          </w:p>
        </w:tc>
      </w:tr>
      <w:tr w:rsidR="00D56F25">
        <w:trPr>
          <w:trHeight w:val="1367"/>
          <w:jc w:val="center"/>
        </w:trPr>
        <w:tc>
          <w:tcPr>
            <w:tcW w:w="665" w:type="dxa"/>
            <w:vMerge/>
            <w:vAlign w:val="center"/>
          </w:tcPr>
          <w:p w:rsidR="00D56F25" w:rsidRDefault="00D56F25">
            <w:pPr>
              <w:snapToGrid w:val="0"/>
              <w:spacing w:line="288" w:lineRule="auto"/>
              <w:ind w:leftChars="59" w:left="124" w:rightChars="36" w:right="76"/>
              <w:jc w:val="center"/>
              <w:rPr>
                <w:sz w:val="24"/>
                <w:szCs w:val="24"/>
              </w:rPr>
            </w:pPr>
          </w:p>
        </w:tc>
        <w:tc>
          <w:tcPr>
            <w:tcW w:w="1317" w:type="dxa"/>
            <w:vMerge/>
            <w:vAlign w:val="center"/>
          </w:tcPr>
          <w:p w:rsidR="00D56F25" w:rsidRDefault="00D56F25">
            <w:pPr>
              <w:tabs>
                <w:tab w:val="left" w:pos="2403"/>
              </w:tabs>
              <w:snapToGrid w:val="0"/>
              <w:spacing w:line="288" w:lineRule="auto"/>
              <w:ind w:leftChars="59" w:left="124" w:rightChars="36" w:right="76"/>
              <w:jc w:val="center"/>
              <w:rPr>
                <w:sz w:val="24"/>
                <w:szCs w:val="24"/>
              </w:rPr>
            </w:pPr>
          </w:p>
        </w:tc>
        <w:tc>
          <w:tcPr>
            <w:tcW w:w="1158" w:type="dxa"/>
            <w:vMerge/>
            <w:vAlign w:val="center"/>
          </w:tcPr>
          <w:p w:rsidR="00D56F25" w:rsidRDefault="00D56F25">
            <w:pPr>
              <w:autoSpaceDE w:val="0"/>
              <w:autoSpaceDN w:val="0"/>
              <w:adjustRightInd w:val="0"/>
              <w:snapToGrid w:val="0"/>
              <w:spacing w:after="200" w:line="320" w:lineRule="atLeast"/>
              <w:jc w:val="center"/>
              <w:rPr>
                <w:sz w:val="24"/>
                <w:szCs w:val="24"/>
              </w:rPr>
            </w:pPr>
          </w:p>
        </w:tc>
        <w:tc>
          <w:tcPr>
            <w:tcW w:w="5395" w:type="dxa"/>
            <w:vAlign w:val="center"/>
          </w:tcPr>
          <w:p w:rsidR="00D56F25" w:rsidRDefault="004F1A03">
            <w:pPr>
              <w:widowControl/>
              <w:spacing w:line="320" w:lineRule="atLeast"/>
              <w:jc w:val="left"/>
              <w:rPr>
                <w:sz w:val="24"/>
                <w:szCs w:val="24"/>
                <w:lang w:val="zh-CN"/>
              </w:rPr>
            </w:pPr>
            <w:r>
              <w:rPr>
                <w:sz w:val="24"/>
                <w:szCs w:val="24"/>
                <w:lang w:val="zh-CN"/>
              </w:rPr>
              <w:t>投标人具有省级（或以上）勘察设计大师称号的人员，得</w:t>
            </w:r>
            <w:r>
              <w:rPr>
                <w:rFonts w:hint="eastAsia"/>
                <w:sz w:val="24"/>
                <w:szCs w:val="24"/>
                <w:lang/>
              </w:rPr>
              <w:t>5</w:t>
            </w:r>
            <w:r>
              <w:rPr>
                <w:sz w:val="24"/>
                <w:szCs w:val="24"/>
                <w:lang w:val="zh-CN"/>
              </w:rPr>
              <w:t>分；</w:t>
            </w:r>
            <w:r>
              <w:rPr>
                <w:sz w:val="24"/>
                <w:szCs w:val="24"/>
                <w:lang w:val="zh-CN"/>
              </w:rPr>
              <w:t>（本项仅限</w:t>
            </w:r>
            <w:r>
              <w:rPr>
                <w:sz w:val="24"/>
                <w:szCs w:val="24"/>
                <w:lang w:val="zh-CN"/>
              </w:rPr>
              <w:t>1</w:t>
            </w:r>
            <w:r>
              <w:rPr>
                <w:sz w:val="24"/>
                <w:szCs w:val="24"/>
                <w:lang w:val="zh-CN"/>
              </w:rPr>
              <w:t>人得分，不重复计分）</w:t>
            </w:r>
            <w:r>
              <w:rPr>
                <w:sz w:val="24"/>
                <w:szCs w:val="24"/>
                <w:lang w:val="zh-CN"/>
              </w:rPr>
              <w:t>本小项最高得</w:t>
            </w:r>
            <w:r>
              <w:rPr>
                <w:rFonts w:hint="eastAsia"/>
                <w:sz w:val="24"/>
                <w:szCs w:val="24"/>
                <w:lang/>
              </w:rPr>
              <w:t>5</w:t>
            </w:r>
            <w:r>
              <w:rPr>
                <w:sz w:val="24"/>
                <w:szCs w:val="24"/>
                <w:lang/>
              </w:rPr>
              <w:t>分。</w:t>
            </w:r>
          </w:p>
          <w:p w:rsidR="00D56F25" w:rsidRDefault="00D56F25">
            <w:pPr>
              <w:widowControl/>
              <w:spacing w:line="320" w:lineRule="atLeast"/>
              <w:jc w:val="left"/>
              <w:rPr>
                <w:sz w:val="24"/>
                <w:szCs w:val="24"/>
                <w:lang/>
              </w:rPr>
            </w:pPr>
          </w:p>
        </w:tc>
        <w:tc>
          <w:tcPr>
            <w:tcW w:w="1889" w:type="dxa"/>
            <w:vAlign w:val="center"/>
          </w:tcPr>
          <w:p w:rsidR="00D56F25" w:rsidRDefault="004F1A03">
            <w:pPr>
              <w:widowControl/>
              <w:spacing w:line="320" w:lineRule="atLeast"/>
              <w:jc w:val="left"/>
              <w:rPr>
                <w:sz w:val="24"/>
                <w:szCs w:val="24"/>
              </w:rPr>
            </w:pPr>
            <w:r>
              <w:rPr>
                <w:sz w:val="24"/>
                <w:szCs w:val="24"/>
                <w:lang w:val="zh-CN"/>
              </w:rPr>
              <w:t>需提供相关证件</w:t>
            </w:r>
            <w:r>
              <w:rPr>
                <w:sz w:val="24"/>
                <w:szCs w:val="24"/>
              </w:rPr>
              <w:t>复印件或打印件</w:t>
            </w:r>
            <w:r>
              <w:rPr>
                <w:sz w:val="24"/>
                <w:szCs w:val="24"/>
                <w:lang w:val="zh-CN"/>
              </w:rPr>
              <w:t>并</w:t>
            </w:r>
            <w:r>
              <w:rPr>
                <w:sz w:val="24"/>
                <w:szCs w:val="24"/>
              </w:rPr>
              <w:t>加盖公章</w:t>
            </w:r>
            <w:r>
              <w:rPr>
                <w:sz w:val="24"/>
                <w:szCs w:val="24"/>
                <w:lang w:val="zh-CN"/>
              </w:rPr>
              <w:t>，所提供的人员必须为投标单位在职人员（不含退休返聘人员）。需提供（</w:t>
            </w:r>
            <w:r>
              <w:rPr>
                <w:kern w:val="0"/>
                <w:sz w:val="24"/>
                <w:szCs w:val="24"/>
              </w:rPr>
              <w:t>2022</w:t>
            </w:r>
            <w:r>
              <w:rPr>
                <w:kern w:val="0"/>
                <w:sz w:val="24"/>
                <w:szCs w:val="24"/>
              </w:rPr>
              <w:t>年</w:t>
            </w:r>
            <w:r>
              <w:rPr>
                <w:kern w:val="0"/>
                <w:sz w:val="24"/>
                <w:szCs w:val="24"/>
              </w:rPr>
              <w:t>8</w:t>
            </w:r>
            <w:r>
              <w:rPr>
                <w:kern w:val="0"/>
                <w:sz w:val="24"/>
                <w:szCs w:val="24"/>
              </w:rPr>
              <w:t>月至</w:t>
            </w:r>
            <w:r>
              <w:rPr>
                <w:kern w:val="0"/>
                <w:sz w:val="24"/>
                <w:szCs w:val="24"/>
              </w:rPr>
              <w:t>2022</w:t>
            </w:r>
            <w:r>
              <w:rPr>
                <w:kern w:val="0"/>
                <w:sz w:val="24"/>
                <w:szCs w:val="24"/>
              </w:rPr>
              <w:t>年</w:t>
            </w:r>
            <w:r>
              <w:rPr>
                <w:kern w:val="0"/>
                <w:sz w:val="24"/>
                <w:szCs w:val="24"/>
              </w:rPr>
              <w:t>10</w:t>
            </w:r>
            <w:r>
              <w:rPr>
                <w:kern w:val="0"/>
                <w:sz w:val="24"/>
                <w:szCs w:val="24"/>
              </w:rPr>
              <w:t>月</w:t>
            </w:r>
            <w:r>
              <w:rPr>
                <w:sz w:val="24"/>
                <w:szCs w:val="24"/>
                <w:lang w:val="zh-CN"/>
              </w:rPr>
              <w:t>）连续</w:t>
            </w:r>
            <w:r>
              <w:rPr>
                <w:sz w:val="24"/>
                <w:szCs w:val="24"/>
              </w:rPr>
              <w:t>3</w:t>
            </w:r>
            <w:r>
              <w:rPr>
                <w:sz w:val="24"/>
                <w:szCs w:val="24"/>
                <w:lang w:val="zh-CN"/>
              </w:rPr>
              <w:t>个月的社保证明并加盖公章）。</w:t>
            </w:r>
          </w:p>
        </w:tc>
      </w:tr>
      <w:tr w:rsidR="00D56F25">
        <w:trPr>
          <w:trHeight w:val="23"/>
          <w:jc w:val="center"/>
        </w:trPr>
        <w:tc>
          <w:tcPr>
            <w:tcW w:w="665" w:type="dxa"/>
            <w:vMerge/>
          </w:tcPr>
          <w:p w:rsidR="00D56F25" w:rsidRDefault="00D56F25">
            <w:pPr>
              <w:autoSpaceDE w:val="0"/>
              <w:autoSpaceDN w:val="0"/>
              <w:snapToGrid w:val="0"/>
              <w:spacing w:line="288" w:lineRule="auto"/>
              <w:ind w:right="-20"/>
              <w:jc w:val="center"/>
              <w:rPr>
                <w:sz w:val="24"/>
                <w:szCs w:val="24"/>
              </w:rPr>
            </w:pPr>
          </w:p>
        </w:tc>
        <w:tc>
          <w:tcPr>
            <w:tcW w:w="1317" w:type="dxa"/>
            <w:vMerge/>
          </w:tcPr>
          <w:p w:rsidR="00D56F25" w:rsidRDefault="00D56F25">
            <w:pPr>
              <w:autoSpaceDE w:val="0"/>
              <w:autoSpaceDN w:val="0"/>
              <w:snapToGrid w:val="0"/>
              <w:spacing w:line="288" w:lineRule="auto"/>
              <w:ind w:right="-20"/>
              <w:jc w:val="center"/>
              <w:rPr>
                <w:sz w:val="24"/>
                <w:szCs w:val="24"/>
              </w:rPr>
            </w:pPr>
          </w:p>
        </w:tc>
        <w:tc>
          <w:tcPr>
            <w:tcW w:w="1158" w:type="dxa"/>
            <w:vAlign w:val="center"/>
          </w:tcPr>
          <w:p w:rsidR="00D56F25" w:rsidRDefault="004F1A03">
            <w:pPr>
              <w:snapToGrid w:val="0"/>
              <w:spacing w:line="288" w:lineRule="auto"/>
              <w:ind w:leftChars="59" w:left="124" w:rightChars="36" w:right="76"/>
              <w:jc w:val="center"/>
              <w:rPr>
                <w:sz w:val="24"/>
                <w:szCs w:val="24"/>
              </w:rPr>
            </w:pPr>
            <w:r>
              <w:rPr>
                <w:sz w:val="24"/>
                <w:szCs w:val="24"/>
              </w:rPr>
              <w:t>项目负责人</w:t>
            </w:r>
          </w:p>
          <w:p w:rsidR="00D56F25" w:rsidRDefault="004F1A03">
            <w:pPr>
              <w:pStyle w:val="ac"/>
              <w:snapToGrid w:val="0"/>
              <w:spacing w:after="0" w:line="288" w:lineRule="auto"/>
              <w:ind w:firstLine="240"/>
              <w:rPr>
                <w:sz w:val="24"/>
              </w:rPr>
            </w:pPr>
            <w:r>
              <w:rPr>
                <w:sz w:val="24"/>
              </w:rPr>
              <w:t>（</w:t>
            </w:r>
            <w:r>
              <w:rPr>
                <w:sz w:val="24"/>
              </w:rPr>
              <w:t>14</w:t>
            </w:r>
            <w:r>
              <w:rPr>
                <w:sz w:val="24"/>
              </w:rPr>
              <w:t>分）</w:t>
            </w:r>
          </w:p>
        </w:tc>
        <w:tc>
          <w:tcPr>
            <w:tcW w:w="5395" w:type="dxa"/>
            <w:vAlign w:val="center"/>
          </w:tcPr>
          <w:p w:rsidR="00D56F25" w:rsidRDefault="004F1A03">
            <w:pPr>
              <w:snapToGrid w:val="0"/>
              <w:spacing w:line="360" w:lineRule="auto"/>
              <w:ind w:firstLineChars="200" w:firstLine="480"/>
              <w:rPr>
                <w:sz w:val="24"/>
                <w:szCs w:val="24"/>
              </w:rPr>
            </w:pPr>
            <w:r>
              <w:rPr>
                <w:sz w:val="24"/>
                <w:szCs w:val="24"/>
              </w:rPr>
              <w:t>1</w:t>
            </w:r>
            <w:r>
              <w:rPr>
                <w:sz w:val="24"/>
                <w:szCs w:val="24"/>
              </w:rPr>
              <w:t>、项目负责人具有建筑专业高级工程师或以上技术职称且同时具有一级注册建筑师得</w:t>
            </w:r>
            <w:r>
              <w:rPr>
                <w:sz w:val="24"/>
                <w:szCs w:val="24"/>
              </w:rPr>
              <w:t>2</w:t>
            </w:r>
            <w:r>
              <w:rPr>
                <w:sz w:val="24"/>
                <w:szCs w:val="24"/>
              </w:rPr>
              <w:t>分。</w:t>
            </w:r>
          </w:p>
          <w:p w:rsidR="00D56F25" w:rsidRDefault="004F1A03">
            <w:pPr>
              <w:snapToGrid w:val="0"/>
              <w:spacing w:line="360" w:lineRule="auto"/>
              <w:ind w:firstLineChars="200" w:firstLine="480"/>
              <w:rPr>
                <w:sz w:val="24"/>
                <w:szCs w:val="24"/>
              </w:rPr>
            </w:pPr>
            <w:r>
              <w:rPr>
                <w:sz w:val="24"/>
                <w:szCs w:val="24"/>
              </w:rPr>
              <w:t>2</w:t>
            </w:r>
            <w:r>
              <w:rPr>
                <w:sz w:val="24"/>
                <w:szCs w:val="24"/>
              </w:rPr>
              <w:t>、项目负责人业绩与获奖</w:t>
            </w:r>
          </w:p>
          <w:p w:rsidR="00D56F25" w:rsidRDefault="004F1A03">
            <w:pPr>
              <w:snapToGrid w:val="0"/>
              <w:spacing w:line="360" w:lineRule="auto"/>
              <w:ind w:firstLineChars="200" w:firstLine="480"/>
              <w:rPr>
                <w:sz w:val="24"/>
                <w:szCs w:val="24"/>
              </w:rPr>
            </w:pPr>
            <w:r>
              <w:rPr>
                <w:sz w:val="24"/>
                <w:szCs w:val="24"/>
              </w:rPr>
              <w:t xml:space="preserve">2.1 </w:t>
            </w:r>
            <w:r>
              <w:rPr>
                <w:sz w:val="24"/>
                <w:szCs w:val="24"/>
              </w:rPr>
              <w:t>投标人拟派的项目负责人在</w:t>
            </w:r>
            <w:r>
              <w:rPr>
                <w:sz w:val="24"/>
                <w:szCs w:val="24"/>
              </w:rPr>
              <w:t>2019</w:t>
            </w:r>
            <w:r>
              <w:rPr>
                <w:sz w:val="24"/>
                <w:szCs w:val="24"/>
              </w:rPr>
              <w:t>年</w:t>
            </w:r>
            <w:r>
              <w:rPr>
                <w:sz w:val="24"/>
                <w:szCs w:val="24"/>
              </w:rPr>
              <w:t>1</w:t>
            </w:r>
            <w:r>
              <w:rPr>
                <w:sz w:val="24"/>
                <w:szCs w:val="24"/>
              </w:rPr>
              <w:t>月</w:t>
            </w:r>
            <w:r>
              <w:rPr>
                <w:sz w:val="24"/>
                <w:szCs w:val="24"/>
              </w:rPr>
              <w:t>1</w:t>
            </w:r>
            <w:r>
              <w:rPr>
                <w:sz w:val="24"/>
                <w:szCs w:val="24"/>
              </w:rPr>
              <w:t>日至今（以签订合同时间为准），承接过总建筑面积</w:t>
            </w:r>
            <w:r>
              <w:rPr>
                <w:sz w:val="24"/>
                <w:szCs w:val="24"/>
              </w:rPr>
              <w:t>50000</w:t>
            </w:r>
            <w:r>
              <w:rPr>
                <w:sz w:val="24"/>
                <w:szCs w:val="24"/>
              </w:rPr>
              <w:t>平方米以上的公共建筑项目业绩，每个得</w:t>
            </w:r>
            <w:r>
              <w:rPr>
                <w:sz w:val="24"/>
                <w:szCs w:val="24"/>
              </w:rPr>
              <w:t>2</w:t>
            </w:r>
            <w:r>
              <w:rPr>
                <w:sz w:val="24"/>
                <w:szCs w:val="24"/>
              </w:rPr>
              <w:t>分，本小项最多得</w:t>
            </w:r>
            <w:r>
              <w:rPr>
                <w:sz w:val="24"/>
                <w:szCs w:val="24"/>
              </w:rPr>
              <w:t>6</w:t>
            </w:r>
            <w:r>
              <w:rPr>
                <w:sz w:val="24"/>
                <w:szCs w:val="24"/>
              </w:rPr>
              <w:t>分。</w:t>
            </w:r>
          </w:p>
          <w:p w:rsidR="00D56F25" w:rsidRDefault="004F1A03">
            <w:pPr>
              <w:snapToGrid w:val="0"/>
              <w:spacing w:line="360" w:lineRule="auto"/>
              <w:ind w:firstLineChars="200" w:firstLine="480"/>
              <w:rPr>
                <w:sz w:val="24"/>
                <w:szCs w:val="24"/>
              </w:rPr>
            </w:pPr>
            <w:r>
              <w:rPr>
                <w:sz w:val="24"/>
                <w:szCs w:val="24"/>
              </w:rPr>
              <w:t xml:space="preserve">2.2 </w:t>
            </w:r>
            <w:r>
              <w:rPr>
                <w:sz w:val="24"/>
                <w:szCs w:val="24"/>
              </w:rPr>
              <w:t>投标人拟派的项目负责人在</w:t>
            </w:r>
            <w:r>
              <w:rPr>
                <w:sz w:val="24"/>
                <w:szCs w:val="24"/>
              </w:rPr>
              <w:t>2019</w:t>
            </w:r>
            <w:r>
              <w:rPr>
                <w:sz w:val="24"/>
                <w:szCs w:val="24"/>
              </w:rPr>
              <w:t>年</w:t>
            </w:r>
            <w:r>
              <w:rPr>
                <w:sz w:val="24"/>
                <w:szCs w:val="24"/>
              </w:rPr>
              <w:t>1</w:t>
            </w:r>
            <w:r>
              <w:rPr>
                <w:sz w:val="24"/>
                <w:szCs w:val="24"/>
              </w:rPr>
              <w:t>月</w:t>
            </w:r>
            <w:r>
              <w:rPr>
                <w:sz w:val="24"/>
                <w:szCs w:val="24"/>
              </w:rPr>
              <w:t>1</w:t>
            </w:r>
            <w:r>
              <w:rPr>
                <w:sz w:val="24"/>
                <w:szCs w:val="24"/>
              </w:rPr>
              <w:t>日至今（以签订合同时间为准），完成的公共建筑工程设计项目获得国家级奖项的，每项得</w:t>
            </w:r>
            <w:r>
              <w:rPr>
                <w:sz w:val="24"/>
                <w:szCs w:val="24"/>
              </w:rPr>
              <w:t>3</w:t>
            </w:r>
            <w:r>
              <w:rPr>
                <w:sz w:val="24"/>
                <w:szCs w:val="24"/>
              </w:rPr>
              <w:t>分；获得省级奖项的，每项得</w:t>
            </w:r>
            <w:r>
              <w:rPr>
                <w:sz w:val="24"/>
                <w:szCs w:val="24"/>
              </w:rPr>
              <w:t xml:space="preserve"> 2</w:t>
            </w:r>
            <w:r>
              <w:rPr>
                <w:sz w:val="24"/>
                <w:szCs w:val="24"/>
              </w:rPr>
              <w:t>分；获得市级奖项的，每项得</w:t>
            </w:r>
            <w:r>
              <w:rPr>
                <w:sz w:val="24"/>
                <w:szCs w:val="24"/>
              </w:rPr>
              <w:t xml:space="preserve"> 1 </w:t>
            </w:r>
            <w:r>
              <w:rPr>
                <w:sz w:val="24"/>
                <w:szCs w:val="24"/>
              </w:rPr>
              <w:t>分；本小项最多得</w:t>
            </w:r>
            <w:r>
              <w:rPr>
                <w:sz w:val="24"/>
                <w:szCs w:val="24"/>
              </w:rPr>
              <w:t>6</w:t>
            </w:r>
            <w:r>
              <w:rPr>
                <w:sz w:val="24"/>
                <w:szCs w:val="24"/>
              </w:rPr>
              <w:t>分。</w:t>
            </w:r>
          </w:p>
          <w:p w:rsidR="00D56F25" w:rsidRDefault="004F1A03">
            <w:pPr>
              <w:tabs>
                <w:tab w:val="left" w:pos="2403"/>
              </w:tabs>
              <w:snapToGrid w:val="0"/>
              <w:spacing w:line="360" w:lineRule="auto"/>
              <w:ind w:leftChars="59" w:left="124" w:rightChars="36" w:right="76" w:firstLineChars="200" w:firstLine="480"/>
              <w:rPr>
                <w:sz w:val="24"/>
                <w:szCs w:val="24"/>
              </w:rPr>
            </w:pPr>
            <w:r>
              <w:rPr>
                <w:sz w:val="24"/>
                <w:szCs w:val="24"/>
              </w:rPr>
              <w:t>本项最高得</w:t>
            </w:r>
            <w:r>
              <w:rPr>
                <w:sz w:val="24"/>
                <w:szCs w:val="24"/>
              </w:rPr>
              <w:t>8</w:t>
            </w:r>
            <w:r>
              <w:rPr>
                <w:sz w:val="24"/>
                <w:szCs w:val="24"/>
              </w:rPr>
              <w:t>分；</w:t>
            </w:r>
          </w:p>
        </w:tc>
        <w:tc>
          <w:tcPr>
            <w:tcW w:w="1889" w:type="dxa"/>
            <w:vAlign w:val="center"/>
          </w:tcPr>
          <w:p w:rsidR="00D56F25" w:rsidRDefault="004F1A03">
            <w:pPr>
              <w:tabs>
                <w:tab w:val="left" w:pos="2403"/>
              </w:tabs>
              <w:snapToGrid w:val="0"/>
              <w:spacing w:line="288" w:lineRule="auto"/>
              <w:ind w:rightChars="36" w:right="76"/>
              <w:rPr>
                <w:sz w:val="24"/>
                <w:szCs w:val="24"/>
              </w:rPr>
            </w:pPr>
            <w:r>
              <w:rPr>
                <w:sz w:val="24"/>
                <w:szCs w:val="24"/>
              </w:rPr>
              <w:t>（</w:t>
            </w:r>
            <w:r>
              <w:rPr>
                <w:sz w:val="24"/>
                <w:szCs w:val="24"/>
              </w:rPr>
              <w:t>1</w:t>
            </w:r>
            <w:r>
              <w:rPr>
                <w:sz w:val="24"/>
                <w:szCs w:val="24"/>
              </w:rPr>
              <w:t>）</w:t>
            </w:r>
            <w:r>
              <w:rPr>
                <w:sz w:val="24"/>
                <w:szCs w:val="24"/>
                <w:lang w:val="zh-CN"/>
              </w:rPr>
              <w:t>需提供相关证件</w:t>
            </w:r>
            <w:r>
              <w:rPr>
                <w:sz w:val="24"/>
                <w:szCs w:val="24"/>
              </w:rPr>
              <w:t>复印件或打印件</w:t>
            </w:r>
            <w:r>
              <w:rPr>
                <w:sz w:val="24"/>
                <w:szCs w:val="24"/>
                <w:lang w:val="zh-CN"/>
              </w:rPr>
              <w:t>并</w:t>
            </w:r>
            <w:r>
              <w:rPr>
                <w:sz w:val="24"/>
                <w:szCs w:val="24"/>
              </w:rPr>
              <w:t>加盖公章</w:t>
            </w:r>
            <w:r>
              <w:rPr>
                <w:sz w:val="24"/>
                <w:szCs w:val="24"/>
                <w:lang w:val="zh-CN"/>
              </w:rPr>
              <w:t>，所提供的投入人员必须为投标单位在职人员（不含退休返聘人员）。需提供（</w:t>
            </w:r>
            <w:r>
              <w:rPr>
                <w:kern w:val="0"/>
                <w:sz w:val="24"/>
                <w:szCs w:val="24"/>
              </w:rPr>
              <w:t>2022</w:t>
            </w:r>
            <w:r>
              <w:rPr>
                <w:kern w:val="0"/>
                <w:sz w:val="24"/>
                <w:szCs w:val="24"/>
              </w:rPr>
              <w:t>年</w:t>
            </w:r>
            <w:r>
              <w:rPr>
                <w:kern w:val="0"/>
                <w:sz w:val="24"/>
                <w:szCs w:val="24"/>
              </w:rPr>
              <w:t>8</w:t>
            </w:r>
            <w:r>
              <w:rPr>
                <w:kern w:val="0"/>
                <w:sz w:val="24"/>
                <w:szCs w:val="24"/>
              </w:rPr>
              <w:t>月至</w:t>
            </w:r>
            <w:r>
              <w:rPr>
                <w:kern w:val="0"/>
                <w:sz w:val="24"/>
                <w:szCs w:val="24"/>
              </w:rPr>
              <w:t>2022</w:t>
            </w:r>
            <w:r>
              <w:rPr>
                <w:kern w:val="0"/>
                <w:sz w:val="24"/>
                <w:szCs w:val="24"/>
              </w:rPr>
              <w:t>年</w:t>
            </w:r>
            <w:r>
              <w:rPr>
                <w:kern w:val="0"/>
                <w:sz w:val="24"/>
                <w:szCs w:val="24"/>
              </w:rPr>
              <w:t>10</w:t>
            </w:r>
            <w:r>
              <w:rPr>
                <w:kern w:val="0"/>
                <w:sz w:val="24"/>
                <w:szCs w:val="24"/>
              </w:rPr>
              <w:t>月</w:t>
            </w:r>
            <w:r>
              <w:rPr>
                <w:sz w:val="24"/>
                <w:szCs w:val="24"/>
                <w:lang w:val="zh-CN"/>
              </w:rPr>
              <w:t>）连续</w:t>
            </w:r>
            <w:r>
              <w:rPr>
                <w:sz w:val="24"/>
                <w:szCs w:val="24"/>
              </w:rPr>
              <w:t>3</w:t>
            </w:r>
            <w:r>
              <w:rPr>
                <w:sz w:val="24"/>
                <w:szCs w:val="24"/>
                <w:lang w:val="zh-CN"/>
              </w:rPr>
              <w:t>个月的社保证明）。</w:t>
            </w:r>
          </w:p>
          <w:p w:rsidR="00D56F25" w:rsidRDefault="004F1A03">
            <w:pPr>
              <w:tabs>
                <w:tab w:val="left" w:pos="2403"/>
              </w:tabs>
              <w:snapToGrid w:val="0"/>
              <w:spacing w:line="288" w:lineRule="auto"/>
              <w:ind w:leftChars="59" w:left="124" w:rightChars="36" w:right="76"/>
              <w:rPr>
                <w:sz w:val="24"/>
                <w:szCs w:val="24"/>
              </w:rPr>
            </w:pPr>
            <w:r>
              <w:rPr>
                <w:sz w:val="24"/>
                <w:szCs w:val="24"/>
              </w:rPr>
              <w:t>（</w:t>
            </w:r>
            <w:r>
              <w:rPr>
                <w:sz w:val="24"/>
                <w:szCs w:val="24"/>
              </w:rPr>
              <w:t>2</w:t>
            </w:r>
            <w:r>
              <w:rPr>
                <w:sz w:val="24"/>
                <w:szCs w:val="24"/>
              </w:rPr>
              <w:t>）业绩须提供中标通知书、合同关键页复印件或打印件</w:t>
            </w:r>
            <w:r>
              <w:rPr>
                <w:sz w:val="24"/>
                <w:szCs w:val="24"/>
                <w:lang w:val="zh-CN"/>
              </w:rPr>
              <w:t>并</w:t>
            </w:r>
            <w:r>
              <w:rPr>
                <w:sz w:val="24"/>
                <w:szCs w:val="24"/>
              </w:rPr>
              <w:t>加盖公章。</w:t>
            </w:r>
          </w:p>
          <w:p w:rsidR="00D56F25" w:rsidRDefault="004F1A03">
            <w:pPr>
              <w:tabs>
                <w:tab w:val="left" w:pos="2403"/>
              </w:tabs>
              <w:snapToGrid w:val="0"/>
              <w:spacing w:line="288" w:lineRule="auto"/>
              <w:ind w:leftChars="59" w:left="124" w:rightChars="36" w:right="76"/>
              <w:rPr>
                <w:sz w:val="24"/>
                <w:szCs w:val="24"/>
              </w:rPr>
            </w:pPr>
            <w:r>
              <w:rPr>
                <w:sz w:val="24"/>
                <w:szCs w:val="24"/>
              </w:rPr>
              <w:t>注：中标通知书须为各地级市交易中心颁发为准，时间以合同签订时间为准。</w:t>
            </w:r>
          </w:p>
        </w:tc>
      </w:tr>
      <w:tr w:rsidR="00D56F25">
        <w:trPr>
          <w:trHeight w:val="23"/>
          <w:jc w:val="center"/>
        </w:trPr>
        <w:tc>
          <w:tcPr>
            <w:tcW w:w="665" w:type="dxa"/>
            <w:vMerge/>
          </w:tcPr>
          <w:p w:rsidR="00D56F25" w:rsidRDefault="00D56F25">
            <w:pPr>
              <w:autoSpaceDE w:val="0"/>
              <w:autoSpaceDN w:val="0"/>
              <w:snapToGrid w:val="0"/>
              <w:spacing w:line="288" w:lineRule="auto"/>
              <w:ind w:right="-20"/>
              <w:jc w:val="center"/>
              <w:rPr>
                <w:sz w:val="24"/>
                <w:szCs w:val="24"/>
              </w:rPr>
            </w:pPr>
          </w:p>
        </w:tc>
        <w:tc>
          <w:tcPr>
            <w:tcW w:w="1317" w:type="dxa"/>
            <w:vMerge/>
          </w:tcPr>
          <w:p w:rsidR="00D56F25" w:rsidRDefault="00D56F25">
            <w:pPr>
              <w:autoSpaceDE w:val="0"/>
              <w:autoSpaceDN w:val="0"/>
              <w:snapToGrid w:val="0"/>
              <w:spacing w:line="288" w:lineRule="auto"/>
              <w:ind w:right="-20"/>
              <w:jc w:val="center"/>
              <w:rPr>
                <w:sz w:val="24"/>
                <w:szCs w:val="24"/>
              </w:rPr>
            </w:pPr>
          </w:p>
        </w:tc>
        <w:tc>
          <w:tcPr>
            <w:tcW w:w="1158" w:type="dxa"/>
            <w:vAlign w:val="center"/>
          </w:tcPr>
          <w:p w:rsidR="00D56F25" w:rsidRDefault="004F1A03">
            <w:pPr>
              <w:snapToGrid w:val="0"/>
              <w:spacing w:line="288" w:lineRule="auto"/>
              <w:ind w:leftChars="59" w:left="124" w:rightChars="36" w:right="76"/>
              <w:jc w:val="center"/>
              <w:rPr>
                <w:sz w:val="24"/>
                <w:szCs w:val="24"/>
              </w:rPr>
            </w:pPr>
            <w:r>
              <w:rPr>
                <w:sz w:val="24"/>
                <w:szCs w:val="24"/>
              </w:rPr>
              <w:t>拟投入各专业负责人配备情况</w:t>
            </w:r>
          </w:p>
          <w:p w:rsidR="00D56F25" w:rsidRDefault="004F1A03">
            <w:pPr>
              <w:pStyle w:val="ac"/>
              <w:snapToGrid w:val="0"/>
              <w:spacing w:after="0" w:line="288" w:lineRule="auto"/>
              <w:ind w:firstLine="240"/>
              <w:rPr>
                <w:sz w:val="24"/>
              </w:rPr>
            </w:pPr>
            <w:r>
              <w:rPr>
                <w:sz w:val="24"/>
              </w:rPr>
              <w:t>（</w:t>
            </w:r>
            <w:r>
              <w:rPr>
                <w:sz w:val="24"/>
              </w:rPr>
              <w:t>11</w:t>
            </w:r>
            <w:r>
              <w:rPr>
                <w:sz w:val="24"/>
              </w:rPr>
              <w:t>分）</w:t>
            </w:r>
          </w:p>
        </w:tc>
        <w:tc>
          <w:tcPr>
            <w:tcW w:w="5395" w:type="dxa"/>
            <w:vAlign w:val="center"/>
          </w:tcPr>
          <w:p w:rsidR="00D56F25" w:rsidRDefault="004F1A03">
            <w:pPr>
              <w:numPr>
                <w:ilvl w:val="0"/>
                <w:numId w:val="1"/>
              </w:numPr>
              <w:snapToGrid w:val="0"/>
              <w:spacing w:line="288" w:lineRule="auto"/>
              <w:ind w:firstLineChars="200" w:firstLine="480"/>
              <w:rPr>
                <w:sz w:val="24"/>
                <w:szCs w:val="24"/>
              </w:rPr>
            </w:pPr>
            <w:r>
              <w:rPr>
                <w:sz w:val="24"/>
                <w:szCs w:val="24"/>
                <w:lang w:val="zh-CN"/>
              </w:rPr>
              <w:t>配备技术负责人</w:t>
            </w:r>
            <w:r>
              <w:rPr>
                <w:sz w:val="24"/>
                <w:szCs w:val="24"/>
                <w:lang w:val="zh-CN"/>
              </w:rPr>
              <w:t>1</w:t>
            </w:r>
            <w:r>
              <w:rPr>
                <w:sz w:val="24"/>
                <w:szCs w:val="24"/>
                <w:lang w:val="zh-CN"/>
              </w:rPr>
              <w:t>名，具备一级注册建筑师资格得</w:t>
            </w:r>
            <w:r>
              <w:rPr>
                <w:sz w:val="24"/>
                <w:szCs w:val="24"/>
              </w:rPr>
              <w:t>0.5</w:t>
            </w:r>
            <w:r>
              <w:rPr>
                <w:sz w:val="24"/>
                <w:szCs w:val="24"/>
                <w:lang w:val="zh-CN"/>
              </w:rPr>
              <w:t>分，具有高级职称得</w:t>
            </w:r>
            <w:r>
              <w:rPr>
                <w:sz w:val="24"/>
                <w:szCs w:val="24"/>
              </w:rPr>
              <w:t>0.5</w:t>
            </w:r>
            <w:r>
              <w:rPr>
                <w:sz w:val="24"/>
                <w:szCs w:val="24"/>
                <w:lang w:val="zh-CN"/>
              </w:rPr>
              <w:t>分，本小项最高得</w:t>
            </w:r>
            <w:r>
              <w:rPr>
                <w:sz w:val="24"/>
                <w:szCs w:val="24"/>
              </w:rPr>
              <w:t>1</w:t>
            </w:r>
            <w:r>
              <w:rPr>
                <w:sz w:val="24"/>
                <w:szCs w:val="24"/>
              </w:rPr>
              <w:t>分。</w:t>
            </w:r>
          </w:p>
          <w:p w:rsidR="00D56F25" w:rsidRDefault="004F1A03">
            <w:pPr>
              <w:numPr>
                <w:ilvl w:val="0"/>
                <w:numId w:val="1"/>
              </w:numPr>
              <w:snapToGrid w:val="0"/>
              <w:spacing w:line="288" w:lineRule="auto"/>
              <w:ind w:firstLineChars="200" w:firstLine="480"/>
              <w:rPr>
                <w:sz w:val="24"/>
                <w:szCs w:val="24"/>
              </w:rPr>
            </w:pPr>
            <w:r>
              <w:rPr>
                <w:sz w:val="24"/>
                <w:szCs w:val="24"/>
                <w:lang w:val="zh-CN"/>
              </w:rPr>
              <w:t>配备建筑专业负责人</w:t>
            </w:r>
            <w:r>
              <w:rPr>
                <w:sz w:val="24"/>
                <w:szCs w:val="24"/>
                <w:lang w:val="zh-CN"/>
              </w:rPr>
              <w:t>1</w:t>
            </w:r>
            <w:r>
              <w:rPr>
                <w:sz w:val="24"/>
                <w:szCs w:val="24"/>
                <w:lang w:val="zh-CN"/>
              </w:rPr>
              <w:t>名，具备一级注册建筑师资格得</w:t>
            </w:r>
            <w:r>
              <w:rPr>
                <w:sz w:val="24"/>
                <w:szCs w:val="24"/>
              </w:rPr>
              <w:t>0.5</w:t>
            </w:r>
            <w:r>
              <w:rPr>
                <w:sz w:val="24"/>
                <w:szCs w:val="24"/>
                <w:lang w:val="zh-CN"/>
              </w:rPr>
              <w:t>分，具有高级职称得</w:t>
            </w:r>
            <w:r>
              <w:rPr>
                <w:sz w:val="24"/>
                <w:szCs w:val="24"/>
              </w:rPr>
              <w:t>0.5</w:t>
            </w:r>
            <w:r>
              <w:rPr>
                <w:sz w:val="24"/>
                <w:szCs w:val="24"/>
                <w:lang w:val="zh-CN"/>
              </w:rPr>
              <w:t>分，本小项最高得</w:t>
            </w:r>
            <w:r>
              <w:rPr>
                <w:sz w:val="24"/>
                <w:szCs w:val="24"/>
              </w:rPr>
              <w:t>1</w:t>
            </w:r>
            <w:r>
              <w:rPr>
                <w:sz w:val="24"/>
                <w:szCs w:val="24"/>
              </w:rPr>
              <w:t>分。</w:t>
            </w:r>
          </w:p>
          <w:p w:rsidR="00D56F25" w:rsidRDefault="004F1A03">
            <w:pPr>
              <w:numPr>
                <w:ilvl w:val="0"/>
                <w:numId w:val="1"/>
              </w:numPr>
              <w:snapToGrid w:val="0"/>
              <w:spacing w:line="288" w:lineRule="auto"/>
              <w:ind w:firstLineChars="200" w:firstLine="480"/>
              <w:rPr>
                <w:sz w:val="24"/>
                <w:szCs w:val="24"/>
                <w:lang w:val="zh-CN"/>
              </w:rPr>
            </w:pPr>
            <w:r>
              <w:rPr>
                <w:sz w:val="24"/>
                <w:szCs w:val="24"/>
                <w:lang w:val="zh-CN"/>
              </w:rPr>
              <w:t>配备结构专业负责人</w:t>
            </w:r>
            <w:r>
              <w:rPr>
                <w:sz w:val="24"/>
                <w:szCs w:val="24"/>
                <w:lang w:val="zh-CN"/>
              </w:rPr>
              <w:t>1</w:t>
            </w:r>
            <w:r>
              <w:rPr>
                <w:sz w:val="24"/>
                <w:szCs w:val="24"/>
                <w:lang w:val="zh-CN"/>
              </w:rPr>
              <w:t>名，具备一级注册结构工程师资格得</w:t>
            </w:r>
            <w:r>
              <w:rPr>
                <w:sz w:val="24"/>
                <w:szCs w:val="24"/>
              </w:rPr>
              <w:t>0.5</w:t>
            </w:r>
            <w:r>
              <w:rPr>
                <w:sz w:val="24"/>
                <w:szCs w:val="24"/>
                <w:lang w:val="zh-CN"/>
              </w:rPr>
              <w:t>分，具有高级职称得</w:t>
            </w:r>
            <w:r>
              <w:rPr>
                <w:sz w:val="24"/>
                <w:szCs w:val="24"/>
              </w:rPr>
              <w:t>0.5</w:t>
            </w:r>
            <w:r>
              <w:rPr>
                <w:sz w:val="24"/>
                <w:szCs w:val="24"/>
                <w:lang w:val="zh-CN"/>
              </w:rPr>
              <w:t>分。本小项最高得</w:t>
            </w:r>
            <w:r>
              <w:rPr>
                <w:sz w:val="24"/>
                <w:szCs w:val="24"/>
              </w:rPr>
              <w:t>1</w:t>
            </w:r>
            <w:r>
              <w:rPr>
                <w:sz w:val="24"/>
                <w:szCs w:val="24"/>
              </w:rPr>
              <w:t>分。</w:t>
            </w:r>
          </w:p>
          <w:p w:rsidR="00D56F25" w:rsidRDefault="004F1A03">
            <w:pPr>
              <w:numPr>
                <w:ilvl w:val="0"/>
                <w:numId w:val="1"/>
              </w:numPr>
              <w:snapToGrid w:val="0"/>
              <w:spacing w:line="288" w:lineRule="auto"/>
              <w:ind w:firstLineChars="200" w:firstLine="480"/>
              <w:rPr>
                <w:sz w:val="24"/>
                <w:szCs w:val="24"/>
                <w:lang w:val="zh-CN"/>
              </w:rPr>
            </w:pPr>
            <w:r>
              <w:rPr>
                <w:sz w:val="24"/>
                <w:szCs w:val="24"/>
                <w:lang w:val="zh-CN"/>
              </w:rPr>
              <w:t>配备给排水专业负责人</w:t>
            </w:r>
            <w:r>
              <w:rPr>
                <w:sz w:val="24"/>
                <w:szCs w:val="24"/>
                <w:lang w:val="zh-CN"/>
              </w:rPr>
              <w:t>1</w:t>
            </w:r>
            <w:r>
              <w:rPr>
                <w:sz w:val="24"/>
                <w:szCs w:val="24"/>
                <w:lang w:val="zh-CN"/>
              </w:rPr>
              <w:t>名，具有公用设备工程师（给水排水）资格得</w:t>
            </w:r>
            <w:r>
              <w:rPr>
                <w:sz w:val="24"/>
                <w:szCs w:val="24"/>
              </w:rPr>
              <w:t>0.5</w:t>
            </w:r>
            <w:r>
              <w:rPr>
                <w:sz w:val="24"/>
                <w:szCs w:val="24"/>
                <w:lang w:val="zh-CN"/>
              </w:rPr>
              <w:t>分，具有高级职称得</w:t>
            </w:r>
            <w:r>
              <w:rPr>
                <w:sz w:val="24"/>
                <w:szCs w:val="24"/>
              </w:rPr>
              <w:t>0.5</w:t>
            </w:r>
            <w:r>
              <w:rPr>
                <w:sz w:val="24"/>
                <w:szCs w:val="24"/>
                <w:lang w:val="zh-CN"/>
              </w:rPr>
              <w:t>分。本小项最高得</w:t>
            </w:r>
            <w:r>
              <w:rPr>
                <w:sz w:val="24"/>
                <w:szCs w:val="24"/>
              </w:rPr>
              <w:t>1</w:t>
            </w:r>
            <w:r>
              <w:rPr>
                <w:sz w:val="24"/>
                <w:szCs w:val="24"/>
              </w:rPr>
              <w:t>分。</w:t>
            </w:r>
          </w:p>
          <w:p w:rsidR="00D56F25" w:rsidRDefault="004F1A03">
            <w:pPr>
              <w:numPr>
                <w:ilvl w:val="0"/>
                <w:numId w:val="1"/>
              </w:numPr>
              <w:snapToGrid w:val="0"/>
              <w:spacing w:line="288" w:lineRule="auto"/>
              <w:ind w:firstLineChars="200" w:firstLine="480"/>
              <w:rPr>
                <w:sz w:val="24"/>
                <w:szCs w:val="24"/>
                <w:lang w:val="zh-CN"/>
              </w:rPr>
            </w:pPr>
            <w:r>
              <w:rPr>
                <w:sz w:val="24"/>
                <w:szCs w:val="24"/>
                <w:lang w:val="zh-CN"/>
              </w:rPr>
              <w:t>配备电气专业负责人</w:t>
            </w:r>
            <w:r>
              <w:rPr>
                <w:sz w:val="24"/>
                <w:szCs w:val="24"/>
                <w:lang w:val="zh-CN"/>
              </w:rPr>
              <w:t>1</w:t>
            </w:r>
            <w:r>
              <w:rPr>
                <w:sz w:val="24"/>
                <w:szCs w:val="24"/>
                <w:lang w:val="zh-CN"/>
              </w:rPr>
              <w:t>名，具有注册电气工程师（供配电）资格得</w:t>
            </w:r>
            <w:r>
              <w:rPr>
                <w:sz w:val="24"/>
                <w:szCs w:val="24"/>
              </w:rPr>
              <w:t>0.5</w:t>
            </w:r>
            <w:r>
              <w:rPr>
                <w:sz w:val="24"/>
                <w:szCs w:val="24"/>
                <w:lang w:val="zh-CN"/>
              </w:rPr>
              <w:t>分，具有高级职称得</w:t>
            </w:r>
            <w:r>
              <w:rPr>
                <w:sz w:val="24"/>
                <w:szCs w:val="24"/>
              </w:rPr>
              <w:t>0.5</w:t>
            </w:r>
            <w:r>
              <w:rPr>
                <w:sz w:val="24"/>
                <w:szCs w:val="24"/>
                <w:lang w:val="zh-CN"/>
              </w:rPr>
              <w:t>分</w:t>
            </w:r>
            <w:r>
              <w:rPr>
                <w:sz w:val="24"/>
                <w:szCs w:val="24"/>
              </w:rPr>
              <w:t>。</w:t>
            </w:r>
            <w:r>
              <w:rPr>
                <w:sz w:val="24"/>
                <w:szCs w:val="24"/>
                <w:lang w:val="zh-CN"/>
              </w:rPr>
              <w:t>本小项最高得</w:t>
            </w:r>
            <w:r>
              <w:rPr>
                <w:sz w:val="24"/>
                <w:szCs w:val="24"/>
              </w:rPr>
              <w:t>1</w:t>
            </w:r>
            <w:r>
              <w:rPr>
                <w:sz w:val="24"/>
                <w:szCs w:val="24"/>
              </w:rPr>
              <w:t>分。</w:t>
            </w:r>
          </w:p>
          <w:p w:rsidR="00D56F25" w:rsidRDefault="004F1A03">
            <w:pPr>
              <w:numPr>
                <w:ilvl w:val="0"/>
                <w:numId w:val="1"/>
              </w:numPr>
              <w:snapToGrid w:val="0"/>
              <w:spacing w:line="288" w:lineRule="auto"/>
              <w:ind w:firstLineChars="200" w:firstLine="480"/>
              <w:rPr>
                <w:sz w:val="24"/>
                <w:szCs w:val="24"/>
                <w:lang w:val="zh-CN"/>
              </w:rPr>
            </w:pPr>
            <w:r>
              <w:rPr>
                <w:sz w:val="24"/>
                <w:szCs w:val="24"/>
                <w:lang w:val="zh-CN"/>
              </w:rPr>
              <w:t>配备暖通专业负责人</w:t>
            </w:r>
            <w:r>
              <w:rPr>
                <w:sz w:val="24"/>
                <w:szCs w:val="24"/>
                <w:lang w:val="zh-CN"/>
              </w:rPr>
              <w:t>1</w:t>
            </w:r>
            <w:r>
              <w:rPr>
                <w:sz w:val="24"/>
                <w:szCs w:val="24"/>
                <w:lang w:val="zh-CN"/>
              </w:rPr>
              <w:t>名，具有公用设备工程师（暖通空调）资格得</w:t>
            </w:r>
            <w:r>
              <w:rPr>
                <w:sz w:val="24"/>
                <w:szCs w:val="24"/>
              </w:rPr>
              <w:t>0.5</w:t>
            </w:r>
            <w:r>
              <w:rPr>
                <w:sz w:val="24"/>
                <w:szCs w:val="24"/>
                <w:lang w:val="zh-CN"/>
              </w:rPr>
              <w:t>分，具有高级职称得</w:t>
            </w:r>
            <w:r>
              <w:rPr>
                <w:sz w:val="24"/>
                <w:szCs w:val="24"/>
              </w:rPr>
              <w:t>0.5</w:t>
            </w:r>
            <w:r>
              <w:rPr>
                <w:sz w:val="24"/>
                <w:szCs w:val="24"/>
                <w:lang w:val="zh-CN"/>
              </w:rPr>
              <w:t>分。本小项最高得</w:t>
            </w:r>
            <w:r>
              <w:rPr>
                <w:sz w:val="24"/>
                <w:szCs w:val="24"/>
              </w:rPr>
              <w:t>1</w:t>
            </w:r>
            <w:r>
              <w:rPr>
                <w:sz w:val="24"/>
                <w:szCs w:val="24"/>
              </w:rPr>
              <w:t>分。</w:t>
            </w:r>
          </w:p>
          <w:p w:rsidR="00D56F25" w:rsidRDefault="004F1A03">
            <w:pPr>
              <w:numPr>
                <w:ilvl w:val="0"/>
                <w:numId w:val="1"/>
              </w:numPr>
              <w:snapToGrid w:val="0"/>
              <w:spacing w:line="288" w:lineRule="auto"/>
              <w:ind w:firstLineChars="200" w:firstLine="480"/>
              <w:rPr>
                <w:sz w:val="24"/>
                <w:szCs w:val="24"/>
              </w:rPr>
            </w:pPr>
            <w:r>
              <w:rPr>
                <w:sz w:val="24"/>
                <w:szCs w:val="24"/>
                <w:lang w:val="zh-CN"/>
              </w:rPr>
              <w:t>配备概预算专业负责人</w:t>
            </w:r>
            <w:r>
              <w:rPr>
                <w:sz w:val="24"/>
                <w:szCs w:val="24"/>
                <w:lang w:val="zh-CN"/>
              </w:rPr>
              <w:t>1</w:t>
            </w:r>
            <w:r>
              <w:rPr>
                <w:sz w:val="24"/>
                <w:szCs w:val="24"/>
                <w:lang w:val="zh-CN"/>
              </w:rPr>
              <w:t>名，具有高级职称得</w:t>
            </w:r>
            <w:r>
              <w:rPr>
                <w:sz w:val="24"/>
                <w:szCs w:val="24"/>
              </w:rPr>
              <w:t>0.5</w:t>
            </w:r>
            <w:r>
              <w:rPr>
                <w:sz w:val="24"/>
                <w:szCs w:val="24"/>
                <w:lang w:val="zh-CN"/>
              </w:rPr>
              <w:t>分，具有注册造价工程师资格得</w:t>
            </w:r>
            <w:r>
              <w:rPr>
                <w:sz w:val="24"/>
                <w:szCs w:val="24"/>
              </w:rPr>
              <w:t>0.5</w:t>
            </w:r>
            <w:r>
              <w:rPr>
                <w:sz w:val="24"/>
                <w:szCs w:val="24"/>
                <w:lang w:val="zh-CN"/>
              </w:rPr>
              <w:t>分。本小项最高得</w:t>
            </w:r>
            <w:r>
              <w:rPr>
                <w:sz w:val="24"/>
                <w:szCs w:val="24"/>
              </w:rPr>
              <w:t>1</w:t>
            </w:r>
            <w:r>
              <w:rPr>
                <w:sz w:val="24"/>
                <w:szCs w:val="24"/>
              </w:rPr>
              <w:t>分。</w:t>
            </w:r>
          </w:p>
          <w:p w:rsidR="00D56F25" w:rsidRDefault="004F1A03">
            <w:pPr>
              <w:numPr>
                <w:ilvl w:val="0"/>
                <w:numId w:val="1"/>
              </w:numPr>
              <w:snapToGrid w:val="0"/>
              <w:spacing w:line="288" w:lineRule="auto"/>
              <w:ind w:firstLineChars="200" w:firstLine="480"/>
              <w:rPr>
                <w:sz w:val="24"/>
                <w:szCs w:val="24"/>
              </w:rPr>
            </w:pPr>
            <w:r>
              <w:rPr>
                <w:sz w:val="24"/>
                <w:szCs w:val="24"/>
              </w:rPr>
              <w:t>以上人员中具有教授级（正）高级工程师职称的每个加</w:t>
            </w:r>
            <w:r>
              <w:rPr>
                <w:sz w:val="24"/>
                <w:szCs w:val="24"/>
              </w:rPr>
              <w:t>1</w:t>
            </w:r>
            <w:r>
              <w:rPr>
                <w:sz w:val="24"/>
                <w:szCs w:val="24"/>
              </w:rPr>
              <w:t>分，最高加</w:t>
            </w:r>
            <w:r>
              <w:rPr>
                <w:sz w:val="24"/>
                <w:szCs w:val="24"/>
              </w:rPr>
              <w:t>4</w:t>
            </w:r>
            <w:r>
              <w:rPr>
                <w:sz w:val="24"/>
                <w:szCs w:val="24"/>
              </w:rPr>
              <w:t>分。</w:t>
            </w:r>
          </w:p>
          <w:p w:rsidR="00D56F25" w:rsidRDefault="004F1A03">
            <w:pPr>
              <w:snapToGrid w:val="0"/>
              <w:spacing w:line="288" w:lineRule="auto"/>
              <w:ind w:firstLineChars="200" w:firstLine="480"/>
              <w:rPr>
                <w:sz w:val="24"/>
                <w:szCs w:val="24"/>
              </w:rPr>
            </w:pPr>
            <w:r>
              <w:rPr>
                <w:sz w:val="24"/>
                <w:szCs w:val="24"/>
                <w:lang w:val="zh-CN"/>
              </w:rPr>
              <w:t>本项最高得</w:t>
            </w:r>
            <w:r>
              <w:rPr>
                <w:sz w:val="24"/>
                <w:szCs w:val="24"/>
              </w:rPr>
              <w:t>11</w:t>
            </w:r>
            <w:r>
              <w:rPr>
                <w:sz w:val="24"/>
                <w:szCs w:val="24"/>
                <w:lang w:val="zh-CN"/>
              </w:rPr>
              <w:t>分。</w:t>
            </w:r>
          </w:p>
          <w:p w:rsidR="00D56F25" w:rsidRDefault="00D56F25">
            <w:pPr>
              <w:snapToGrid w:val="0"/>
              <w:spacing w:line="288" w:lineRule="auto"/>
              <w:ind w:firstLineChars="200" w:firstLine="480"/>
              <w:rPr>
                <w:sz w:val="24"/>
                <w:szCs w:val="24"/>
              </w:rPr>
            </w:pPr>
          </w:p>
        </w:tc>
        <w:tc>
          <w:tcPr>
            <w:tcW w:w="1889" w:type="dxa"/>
            <w:vAlign w:val="center"/>
          </w:tcPr>
          <w:p w:rsidR="00D56F25" w:rsidRDefault="004F1A03">
            <w:pPr>
              <w:tabs>
                <w:tab w:val="left" w:pos="2403"/>
              </w:tabs>
              <w:snapToGrid w:val="0"/>
              <w:spacing w:line="288" w:lineRule="auto"/>
              <w:ind w:rightChars="36" w:right="76"/>
              <w:rPr>
                <w:sz w:val="24"/>
                <w:szCs w:val="24"/>
              </w:rPr>
            </w:pPr>
            <w:r>
              <w:rPr>
                <w:sz w:val="24"/>
                <w:szCs w:val="24"/>
                <w:lang w:val="zh-CN"/>
              </w:rPr>
              <w:t>需提供相关证件</w:t>
            </w:r>
            <w:r>
              <w:rPr>
                <w:sz w:val="24"/>
                <w:szCs w:val="24"/>
              </w:rPr>
              <w:t>复印件或打印件</w:t>
            </w:r>
            <w:r>
              <w:rPr>
                <w:sz w:val="24"/>
                <w:szCs w:val="24"/>
                <w:lang w:val="zh-CN"/>
              </w:rPr>
              <w:t>并</w:t>
            </w:r>
            <w:r>
              <w:rPr>
                <w:sz w:val="24"/>
                <w:szCs w:val="24"/>
              </w:rPr>
              <w:t>加盖公章</w:t>
            </w:r>
            <w:r>
              <w:rPr>
                <w:sz w:val="24"/>
                <w:szCs w:val="24"/>
                <w:lang w:val="zh-CN"/>
              </w:rPr>
              <w:t>，所提供的投入人员必须为</w:t>
            </w:r>
            <w:r>
              <w:rPr>
                <w:sz w:val="24"/>
                <w:szCs w:val="24"/>
                <w:lang w:val="zh-CN"/>
              </w:rPr>
              <w:t>投标单位在职人员（不含退休返聘人员）。需提供（</w:t>
            </w:r>
            <w:r>
              <w:rPr>
                <w:kern w:val="0"/>
                <w:sz w:val="24"/>
                <w:szCs w:val="24"/>
              </w:rPr>
              <w:t>2022</w:t>
            </w:r>
            <w:r>
              <w:rPr>
                <w:kern w:val="0"/>
                <w:sz w:val="24"/>
                <w:szCs w:val="24"/>
              </w:rPr>
              <w:t>年</w:t>
            </w:r>
            <w:r>
              <w:rPr>
                <w:kern w:val="0"/>
                <w:sz w:val="24"/>
                <w:szCs w:val="24"/>
              </w:rPr>
              <w:t xml:space="preserve"> </w:t>
            </w:r>
            <w:r>
              <w:rPr>
                <w:rFonts w:hint="eastAsia"/>
                <w:kern w:val="0"/>
                <w:sz w:val="24"/>
                <w:szCs w:val="24"/>
              </w:rPr>
              <w:t>8</w:t>
            </w:r>
            <w:r>
              <w:rPr>
                <w:kern w:val="0"/>
                <w:sz w:val="24"/>
                <w:szCs w:val="24"/>
              </w:rPr>
              <w:t>月至</w:t>
            </w:r>
            <w:r>
              <w:rPr>
                <w:kern w:val="0"/>
                <w:sz w:val="24"/>
                <w:szCs w:val="24"/>
              </w:rPr>
              <w:t>2022</w:t>
            </w:r>
            <w:r>
              <w:rPr>
                <w:kern w:val="0"/>
                <w:sz w:val="24"/>
                <w:szCs w:val="24"/>
              </w:rPr>
              <w:t>年</w:t>
            </w:r>
            <w:r>
              <w:rPr>
                <w:kern w:val="0"/>
                <w:sz w:val="24"/>
                <w:szCs w:val="24"/>
              </w:rPr>
              <w:t xml:space="preserve">  </w:t>
            </w:r>
            <w:r>
              <w:rPr>
                <w:rFonts w:hint="eastAsia"/>
                <w:kern w:val="0"/>
                <w:sz w:val="24"/>
                <w:szCs w:val="24"/>
              </w:rPr>
              <w:t>10</w:t>
            </w:r>
            <w:r>
              <w:rPr>
                <w:kern w:val="0"/>
                <w:sz w:val="24"/>
                <w:szCs w:val="24"/>
              </w:rPr>
              <w:t>月</w:t>
            </w:r>
            <w:r>
              <w:rPr>
                <w:sz w:val="24"/>
                <w:szCs w:val="24"/>
                <w:lang w:val="zh-CN"/>
              </w:rPr>
              <w:t>）连续</w:t>
            </w:r>
            <w:r>
              <w:rPr>
                <w:sz w:val="24"/>
                <w:szCs w:val="24"/>
              </w:rPr>
              <w:t>3</w:t>
            </w:r>
            <w:r>
              <w:rPr>
                <w:sz w:val="24"/>
                <w:szCs w:val="24"/>
                <w:lang w:val="zh-CN"/>
              </w:rPr>
              <w:t>个月的社保证明</w:t>
            </w:r>
            <w:r>
              <w:rPr>
                <w:sz w:val="24"/>
                <w:szCs w:val="24"/>
              </w:rPr>
              <w:t>复印件或打印件</w:t>
            </w:r>
            <w:r>
              <w:rPr>
                <w:sz w:val="24"/>
                <w:szCs w:val="24"/>
                <w:lang w:val="zh-CN"/>
              </w:rPr>
              <w:t>并</w:t>
            </w:r>
            <w:r>
              <w:rPr>
                <w:sz w:val="24"/>
                <w:szCs w:val="24"/>
              </w:rPr>
              <w:t>加盖公章</w:t>
            </w:r>
            <w:r>
              <w:rPr>
                <w:sz w:val="24"/>
                <w:szCs w:val="24"/>
                <w:lang w:val="zh-CN"/>
              </w:rPr>
              <w:t>）。</w:t>
            </w:r>
          </w:p>
        </w:tc>
      </w:tr>
      <w:tr w:rsidR="00D56F25">
        <w:trPr>
          <w:trHeight w:val="23"/>
          <w:jc w:val="center"/>
        </w:trPr>
        <w:tc>
          <w:tcPr>
            <w:tcW w:w="665" w:type="dxa"/>
            <w:vMerge w:val="restart"/>
            <w:vAlign w:val="center"/>
          </w:tcPr>
          <w:p w:rsidR="00D56F25" w:rsidRDefault="004F1A03">
            <w:pPr>
              <w:snapToGrid w:val="0"/>
              <w:spacing w:line="288" w:lineRule="auto"/>
              <w:ind w:leftChars="59" w:left="124" w:rightChars="36" w:right="76"/>
              <w:jc w:val="center"/>
              <w:rPr>
                <w:sz w:val="24"/>
                <w:szCs w:val="24"/>
              </w:rPr>
            </w:pPr>
            <w:r>
              <w:rPr>
                <w:sz w:val="24"/>
                <w:szCs w:val="24"/>
              </w:rPr>
              <w:t>2</w:t>
            </w:r>
          </w:p>
        </w:tc>
        <w:tc>
          <w:tcPr>
            <w:tcW w:w="1317" w:type="dxa"/>
            <w:vMerge w:val="restart"/>
            <w:vAlign w:val="center"/>
          </w:tcPr>
          <w:p w:rsidR="00D56F25" w:rsidRDefault="004F1A03">
            <w:pPr>
              <w:snapToGrid w:val="0"/>
              <w:spacing w:line="288" w:lineRule="auto"/>
              <w:ind w:leftChars="59" w:left="124" w:rightChars="36" w:right="76"/>
              <w:jc w:val="center"/>
              <w:rPr>
                <w:sz w:val="24"/>
                <w:szCs w:val="24"/>
              </w:rPr>
            </w:pPr>
            <w:r>
              <w:rPr>
                <w:sz w:val="24"/>
                <w:szCs w:val="24"/>
              </w:rPr>
              <w:t>技术部分评分标准</w:t>
            </w:r>
          </w:p>
          <w:p w:rsidR="00D56F25" w:rsidRDefault="004F1A03">
            <w:pPr>
              <w:snapToGrid w:val="0"/>
              <w:spacing w:line="288" w:lineRule="auto"/>
              <w:ind w:leftChars="59" w:left="124" w:rightChars="36" w:right="76"/>
              <w:jc w:val="center"/>
              <w:rPr>
                <w:sz w:val="24"/>
                <w:szCs w:val="24"/>
              </w:rPr>
            </w:pPr>
            <w:r>
              <w:rPr>
                <w:sz w:val="24"/>
                <w:szCs w:val="24"/>
              </w:rPr>
              <w:t>（</w:t>
            </w:r>
            <w:r>
              <w:rPr>
                <w:sz w:val="24"/>
                <w:szCs w:val="24"/>
              </w:rPr>
              <w:t>10</w:t>
            </w:r>
            <w:r>
              <w:rPr>
                <w:sz w:val="24"/>
                <w:szCs w:val="24"/>
              </w:rPr>
              <w:t>分）</w:t>
            </w:r>
          </w:p>
        </w:tc>
        <w:tc>
          <w:tcPr>
            <w:tcW w:w="1158" w:type="dxa"/>
            <w:vMerge w:val="restart"/>
            <w:vAlign w:val="center"/>
          </w:tcPr>
          <w:p w:rsidR="00D56F25" w:rsidRDefault="004F1A03">
            <w:pPr>
              <w:snapToGrid w:val="0"/>
              <w:spacing w:line="440" w:lineRule="exact"/>
              <w:ind w:leftChars="59" w:left="124" w:rightChars="36" w:right="76"/>
              <w:jc w:val="center"/>
              <w:rPr>
                <w:sz w:val="24"/>
                <w:szCs w:val="24"/>
              </w:rPr>
            </w:pPr>
            <w:r>
              <w:rPr>
                <w:sz w:val="24"/>
                <w:szCs w:val="24"/>
              </w:rPr>
              <w:t>项目设计方案</w:t>
            </w:r>
          </w:p>
          <w:p w:rsidR="00D56F25" w:rsidRDefault="004F1A03">
            <w:pPr>
              <w:pStyle w:val="ac"/>
              <w:snapToGrid w:val="0"/>
              <w:spacing w:after="0" w:line="440" w:lineRule="exact"/>
              <w:ind w:firstLine="240"/>
              <w:rPr>
                <w:sz w:val="24"/>
              </w:rPr>
            </w:pPr>
            <w:r>
              <w:rPr>
                <w:sz w:val="24"/>
                <w:lang/>
              </w:rPr>
              <w:t>（</w:t>
            </w:r>
            <w:r>
              <w:rPr>
                <w:sz w:val="24"/>
                <w:lang/>
              </w:rPr>
              <w:t>10</w:t>
            </w:r>
            <w:r>
              <w:rPr>
                <w:sz w:val="24"/>
                <w:lang/>
              </w:rPr>
              <w:t>分）</w:t>
            </w:r>
          </w:p>
        </w:tc>
        <w:tc>
          <w:tcPr>
            <w:tcW w:w="7284" w:type="dxa"/>
            <w:gridSpan w:val="2"/>
            <w:vAlign w:val="center"/>
          </w:tcPr>
          <w:p w:rsidR="00D56F25" w:rsidRDefault="004F1A03">
            <w:pPr>
              <w:pStyle w:val="22"/>
              <w:spacing w:line="440" w:lineRule="exact"/>
              <w:rPr>
                <w:szCs w:val="24"/>
              </w:rPr>
            </w:pPr>
            <w:r>
              <w:rPr>
                <w:szCs w:val="24"/>
              </w:rPr>
              <w:t>设计概念</w:t>
            </w:r>
            <w:r>
              <w:rPr>
                <w:szCs w:val="24"/>
              </w:rPr>
              <w:t>(3</w:t>
            </w:r>
            <w:r>
              <w:rPr>
                <w:szCs w:val="24"/>
              </w:rPr>
              <w:t>分</w:t>
            </w:r>
            <w:r>
              <w:rPr>
                <w:szCs w:val="24"/>
              </w:rPr>
              <w:t>)</w:t>
            </w:r>
          </w:p>
          <w:p w:rsidR="00D56F25" w:rsidRDefault="004F1A03">
            <w:pPr>
              <w:pStyle w:val="22"/>
              <w:spacing w:line="440" w:lineRule="exact"/>
              <w:ind w:firstLineChars="0" w:firstLine="0"/>
              <w:rPr>
                <w:szCs w:val="24"/>
              </w:rPr>
            </w:pPr>
            <w:r>
              <w:rPr>
                <w:szCs w:val="24"/>
              </w:rPr>
              <w:t>【优】设计理念符合设计和招标人要求，符合适用、坚固和美观原则，结合地理、气候、风俗、文化和个性特点，具有创新的风格和意识，富有特色和吸引力，得</w:t>
            </w:r>
            <w:r>
              <w:rPr>
                <w:szCs w:val="24"/>
              </w:rPr>
              <w:t>3</w:t>
            </w:r>
            <w:r>
              <w:rPr>
                <w:szCs w:val="24"/>
              </w:rPr>
              <w:t>分。</w:t>
            </w:r>
          </w:p>
          <w:p w:rsidR="00D56F25" w:rsidRDefault="004F1A03">
            <w:pPr>
              <w:pStyle w:val="22"/>
              <w:spacing w:line="440" w:lineRule="exact"/>
              <w:ind w:firstLineChars="0" w:firstLine="0"/>
              <w:rPr>
                <w:szCs w:val="24"/>
              </w:rPr>
            </w:pPr>
            <w:r>
              <w:rPr>
                <w:szCs w:val="24"/>
              </w:rPr>
              <w:t>【一般】设计理念基本符合设计和招标人要求，基本符合适用、坚固和美观原则，基本能结合地理、气候、风俗、文化和个性特点，无创新的风格和意识，无特色和吸引力，得</w:t>
            </w:r>
            <w:r>
              <w:rPr>
                <w:szCs w:val="24"/>
              </w:rPr>
              <w:t>2</w:t>
            </w:r>
            <w:r>
              <w:rPr>
                <w:szCs w:val="24"/>
              </w:rPr>
              <w:t>分。</w:t>
            </w:r>
          </w:p>
          <w:p w:rsidR="00D56F25" w:rsidRDefault="004F1A03">
            <w:pPr>
              <w:pStyle w:val="22"/>
              <w:spacing w:line="440" w:lineRule="exact"/>
              <w:ind w:firstLineChars="0" w:firstLine="0"/>
              <w:rPr>
                <w:szCs w:val="24"/>
              </w:rPr>
            </w:pPr>
            <w:r>
              <w:rPr>
                <w:szCs w:val="24"/>
                <w:lang w:val="zh-CN"/>
              </w:rPr>
              <w:t>无该内容的不得分。</w:t>
            </w:r>
          </w:p>
        </w:tc>
      </w:tr>
      <w:tr w:rsidR="00D56F25">
        <w:trPr>
          <w:trHeight w:val="23"/>
          <w:jc w:val="center"/>
        </w:trPr>
        <w:tc>
          <w:tcPr>
            <w:tcW w:w="665" w:type="dxa"/>
            <w:vMerge/>
            <w:vAlign w:val="center"/>
          </w:tcPr>
          <w:p w:rsidR="00D56F25" w:rsidRDefault="00D56F25">
            <w:pPr>
              <w:snapToGrid w:val="0"/>
              <w:spacing w:line="288" w:lineRule="auto"/>
              <w:ind w:leftChars="59" w:left="124" w:rightChars="36" w:right="76"/>
              <w:jc w:val="center"/>
              <w:rPr>
                <w:sz w:val="24"/>
                <w:szCs w:val="24"/>
              </w:rPr>
            </w:pPr>
          </w:p>
        </w:tc>
        <w:tc>
          <w:tcPr>
            <w:tcW w:w="1317" w:type="dxa"/>
            <w:vMerge/>
            <w:vAlign w:val="center"/>
          </w:tcPr>
          <w:p w:rsidR="00D56F25" w:rsidRDefault="00D56F25">
            <w:pPr>
              <w:snapToGrid w:val="0"/>
              <w:spacing w:line="288" w:lineRule="auto"/>
              <w:ind w:leftChars="59" w:left="124" w:rightChars="36" w:right="76"/>
              <w:jc w:val="center"/>
              <w:rPr>
                <w:sz w:val="24"/>
                <w:szCs w:val="24"/>
              </w:rPr>
            </w:pPr>
          </w:p>
        </w:tc>
        <w:tc>
          <w:tcPr>
            <w:tcW w:w="1158" w:type="dxa"/>
            <w:vMerge/>
            <w:vAlign w:val="center"/>
          </w:tcPr>
          <w:p w:rsidR="00D56F25" w:rsidRDefault="00D56F25">
            <w:pPr>
              <w:pStyle w:val="ac"/>
              <w:snapToGrid w:val="0"/>
              <w:spacing w:after="0" w:line="440" w:lineRule="exact"/>
              <w:ind w:firstLine="240"/>
              <w:rPr>
                <w:sz w:val="24"/>
                <w:lang/>
              </w:rPr>
            </w:pPr>
          </w:p>
        </w:tc>
        <w:tc>
          <w:tcPr>
            <w:tcW w:w="7284" w:type="dxa"/>
            <w:gridSpan w:val="2"/>
            <w:vAlign w:val="center"/>
          </w:tcPr>
          <w:p w:rsidR="00D56F25" w:rsidRDefault="004F1A03">
            <w:pPr>
              <w:pStyle w:val="ac"/>
              <w:spacing w:after="0" w:line="440" w:lineRule="exact"/>
              <w:ind w:firstLineChars="200" w:firstLine="480"/>
              <w:rPr>
                <w:sz w:val="24"/>
              </w:rPr>
            </w:pPr>
            <w:r>
              <w:rPr>
                <w:sz w:val="24"/>
              </w:rPr>
              <w:t>总体规划</w:t>
            </w:r>
            <w:r>
              <w:rPr>
                <w:sz w:val="24"/>
              </w:rPr>
              <w:t>(4</w:t>
            </w:r>
            <w:r>
              <w:rPr>
                <w:sz w:val="24"/>
              </w:rPr>
              <w:t>分</w:t>
            </w:r>
            <w:r>
              <w:rPr>
                <w:sz w:val="24"/>
              </w:rPr>
              <w:t>)</w:t>
            </w:r>
          </w:p>
          <w:p w:rsidR="00D56F25" w:rsidRDefault="004F1A03">
            <w:pPr>
              <w:pStyle w:val="22"/>
              <w:spacing w:line="440" w:lineRule="exact"/>
              <w:ind w:firstLineChars="0" w:firstLine="0"/>
              <w:rPr>
                <w:szCs w:val="24"/>
              </w:rPr>
            </w:pPr>
            <w:r>
              <w:rPr>
                <w:szCs w:val="24"/>
              </w:rPr>
              <w:t>【优】符合规划设计条件，符合设计规范，主要轴线布置合理，因地制宜、注重城市环境设计、建筑内外空间秩序、建筑空间布局的序列</w:t>
            </w:r>
            <w:r>
              <w:rPr>
                <w:szCs w:val="24"/>
              </w:rPr>
              <w:lastRenderedPageBreak/>
              <w:t>和建筑环境景观设计，遵循公共设施规划原理，得</w:t>
            </w:r>
            <w:r>
              <w:rPr>
                <w:szCs w:val="24"/>
              </w:rPr>
              <w:t>4</w:t>
            </w:r>
            <w:r>
              <w:rPr>
                <w:szCs w:val="24"/>
              </w:rPr>
              <w:t>分。</w:t>
            </w:r>
          </w:p>
          <w:p w:rsidR="00D56F25" w:rsidRDefault="004F1A03">
            <w:pPr>
              <w:spacing w:line="440" w:lineRule="exact"/>
              <w:jc w:val="left"/>
              <w:rPr>
                <w:sz w:val="24"/>
                <w:szCs w:val="24"/>
              </w:rPr>
            </w:pPr>
            <w:r>
              <w:rPr>
                <w:sz w:val="24"/>
                <w:szCs w:val="24"/>
              </w:rPr>
              <w:t>【一般】基本符合规划设计条件，基本符合设计规范，主要轴线布置基本合理，基本注重城市环境设计、建筑内外空间秩序、建筑空间布局的序列和建筑环境景观设计，基本遵循公共设施规划原理，得</w:t>
            </w:r>
            <w:r>
              <w:rPr>
                <w:sz w:val="24"/>
                <w:szCs w:val="24"/>
              </w:rPr>
              <w:t>2</w:t>
            </w:r>
            <w:r>
              <w:rPr>
                <w:sz w:val="24"/>
                <w:szCs w:val="24"/>
              </w:rPr>
              <w:t>分。</w:t>
            </w:r>
          </w:p>
          <w:p w:rsidR="00D56F25" w:rsidRDefault="004F1A03">
            <w:pPr>
              <w:pStyle w:val="22"/>
              <w:spacing w:line="440" w:lineRule="exact"/>
              <w:ind w:firstLineChars="0" w:firstLine="0"/>
              <w:rPr>
                <w:szCs w:val="24"/>
              </w:rPr>
            </w:pPr>
            <w:r>
              <w:rPr>
                <w:szCs w:val="24"/>
                <w:lang w:val="zh-CN"/>
              </w:rPr>
              <w:t>无该内容的不得分。</w:t>
            </w:r>
          </w:p>
        </w:tc>
      </w:tr>
      <w:tr w:rsidR="00D56F25">
        <w:trPr>
          <w:trHeight w:val="1095"/>
          <w:jc w:val="center"/>
        </w:trPr>
        <w:tc>
          <w:tcPr>
            <w:tcW w:w="665" w:type="dxa"/>
            <w:vMerge/>
            <w:vAlign w:val="center"/>
          </w:tcPr>
          <w:p w:rsidR="00D56F25" w:rsidRDefault="00D56F25">
            <w:pPr>
              <w:snapToGrid w:val="0"/>
              <w:spacing w:line="288" w:lineRule="auto"/>
              <w:ind w:leftChars="59" w:left="124" w:rightChars="36" w:right="76"/>
              <w:jc w:val="center"/>
              <w:rPr>
                <w:sz w:val="24"/>
                <w:szCs w:val="24"/>
              </w:rPr>
            </w:pPr>
          </w:p>
        </w:tc>
        <w:tc>
          <w:tcPr>
            <w:tcW w:w="1317" w:type="dxa"/>
            <w:vMerge/>
            <w:vAlign w:val="center"/>
          </w:tcPr>
          <w:p w:rsidR="00D56F25" w:rsidRDefault="00D56F25">
            <w:pPr>
              <w:snapToGrid w:val="0"/>
              <w:spacing w:line="288" w:lineRule="auto"/>
              <w:ind w:leftChars="59" w:left="124" w:rightChars="36" w:right="76"/>
              <w:jc w:val="center"/>
              <w:rPr>
                <w:sz w:val="24"/>
                <w:szCs w:val="24"/>
              </w:rPr>
            </w:pPr>
          </w:p>
        </w:tc>
        <w:tc>
          <w:tcPr>
            <w:tcW w:w="1158" w:type="dxa"/>
            <w:vMerge/>
            <w:vAlign w:val="center"/>
          </w:tcPr>
          <w:p w:rsidR="00D56F25" w:rsidRDefault="00D56F25">
            <w:pPr>
              <w:pStyle w:val="ac"/>
              <w:snapToGrid w:val="0"/>
              <w:spacing w:after="0" w:line="288" w:lineRule="auto"/>
              <w:ind w:firstLine="240"/>
              <w:rPr>
                <w:sz w:val="24"/>
              </w:rPr>
            </w:pPr>
          </w:p>
        </w:tc>
        <w:tc>
          <w:tcPr>
            <w:tcW w:w="7284" w:type="dxa"/>
            <w:gridSpan w:val="2"/>
            <w:vAlign w:val="center"/>
          </w:tcPr>
          <w:p w:rsidR="00D56F25" w:rsidRDefault="004F1A03">
            <w:pPr>
              <w:pStyle w:val="ac"/>
              <w:spacing w:after="0" w:line="360" w:lineRule="auto"/>
              <w:ind w:firstLineChars="200" w:firstLine="480"/>
              <w:rPr>
                <w:sz w:val="24"/>
              </w:rPr>
            </w:pPr>
            <w:r>
              <w:rPr>
                <w:sz w:val="24"/>
              </w:rPr>
              <w:t>功能需求</w:t>
            </w:r>
            <w:r>
              <w:rPr>
                <w:sz w:val="24"/>
              </w:rPr>
              <w:t>(3</w:t>
            </w:r>
            <w:r>
              <w:rPr>
                <w:sz w:val="24"/>
              </w:rPr>
              <w:t>分</w:t>
            </w:r>
            <w:r>
              <w:rPr>
                <w:sz w:val="24"/>
              </w:rPr>
              <w:t>)</w:t>
            </w:r>
            <w:r>
              <w:rPr>
                <w:sz w:val="24"/>
              </w:rPr>
              <w:t>：</w:t>
            </w:r>
          </w:p>
          <w:p w:rsidR="00D56F25" w:rsidRDefault="004F1A03">
            <w:pPr>
              <w:jc w:val="left"/>
              <w:rPr>
                <w:sz w:val="24"/>
                <w:szCs w:val="24"/>
              </w:rPr>
            </w:pPr>
            <w:r>
              <w:rPr>
                <w:sz w:val="24"/>
                <w:szCs w:val="24"/>
              </w:rPr>
              <w:t>【优】功能布局合理，空间设计品质高，噪声隔绝，避免视线干扰，房屋散热，空气流通，朝向和开窗合理，布置合理，得</w:t>
            </w:r>
            <w:r>
              <w:rPr>
                <w:sz w:val="24"/>
                <w:szCs w:val="24"/>
              </w:rPr>
              <w:t>3</w:t>
            </w:r>
            <w:r>
              <w:rPr>
                <w:sz w:val="24"/>
                <w:szCs w:val="24"/>
              </w:rPr>
              <w:t>分。</w:t>
            </w:r>
          </w:p>
          <w:p w:rsidR="00D56F25" w:rsidRDefault="004F1A03">
            <w:pPr>
              <w:jc w:val="left"/>
              <w:rPr>
                <w:sz w:val="24"/>
                <w:szCs w:val="24"/>
              </w:rPr>
            </w:pPr>
            <w:r>
              <w:rPr>
                <w:sz w:val="24"/>
                <w:szCs w:val="24"/>
              </w:rPr>
              <w:t>【一般】功能布局基本合理，噪声不能隔绝，视线干扰，房屋散热，空气流通，朝向和开窗基本合理，布置基本合理，得</w:t>
            </w:r>
            <w:r>
              <w:rPr>
                <w:sz w:val="24"/>
                <w:szCs w:val="24"/>
              </w:rPr>
              <w:t>2</w:t>
            </w:r>
            <w:r>
              <w:rPr>
                <w:sz w:val="24"/>
                <w:szCs w:val="24"/>
              </w:rPr>
              <w:t>分。</w:t>
            </w:r>
          </w:p>
          <w:p w:rsidR="00D56F25" w:rsidRDefault="004F1A03">
            <w:pPr>
              <w:pStyle w:val="22"/>
              <w:ind w:firstLineChars="0" w:firstLine="0"/>
              <w:rPr>
                <w:szCs w:val="24"/>
              </w:rPr>
            </w:pPr>
            <w:r>
              <w:rPr>
                <w:szCs w:val="24"/>
                <w:lang w:val="zh-CN"/>
              </w:rPr>
              <w:t>无该内容的不得分。</w:t>
            </w:r>
          </w:p>
        </w:tc>
      </w:tr>
      <w:tr w:rsidR="00D56F25">
        <w:trPr>
          <w:trHeight w:val="23"/>
          <w:jc w:val="center"/>
        </w:trPr>
        <w:tc>
          <w:tcPr>
            <w:tcW w:w="665" w:type="dxa"/>
            <w:vAlign w:val="center"/>
          </w:tcPr>
          <w:p w:rsidR="00D56F25" w:rsidRDefault="004F1A03">
            <w:pPr>
              <w:snapToGrid w:val="0"/>
              <w:spacing w:line="288" w:lineRule="auto"/>
              <w:ind w:leftChars="59" w:left="124" w:rightChars="36" w:right="76"/>
              <w:jc w:val="center"/>
              <w:rPr>
                <w:sz w:val="24"/>
                <w:szCs w:val="24"/>
              </w:rPr>
            </w:pPr>
            <w:r>
              <w:rPr>
                <w:sz w:val="24"/>
                <w:szCs w:val="24"/>
              </w:rPr>
              <w:t>3</w:t>
            </w:r>
          </w:p>
        </w:tc>
        <w:tc>
          <w:tcPr>
            <w:tcW w:w="1317" w:type="dxa"/>
            <w:vAlign w:val="center"/>
          </w:tcPr>
          <w:p w:rsidR="00D56F25" w:rsidRDefault="004F1A03">
            <w:pPr>
              <w:snapToGrid w:val="0"/>
              <w:spacing w:line="288" w:lineRule="auto"/>
              <w:ind w:leftChars="59" w:left="124" w:rightChars="36" w:right="76"/>
              <w:jc w:val="center"/>
              <w:rPr>
                <w:sz w:val="24"/>
                <w:szCs w:val="24"/>
              </w:rPr>
            </w:pPr>
            <w:r>
              <w:rPr>
                <w:sz w:val="24"/>
                <w:szCs w:val="24"/>
              </w:rPr>
              <w:t>投标报价得分（</w:t>
            </w:r>
            <w:r>
              <w:rPr>
                <w:sz w:val="24"/>
                <w:szCs w:val="24"/>
              </w:rPr>
              <w:t>30</w:t>
            </w:r>
            <w:r>
              <w:rPr>
                <w:sz w:val="24"/>
                <w:szCs w:val="24"/>
              </w:rPr>
              <w:t>分）</w:t>
            </w:r>
          </w:p>
        </w:tc>
        <w:tc>
          <w:tcPr>
            <w:tcW w:w="8442" w:type="dxa"/>
            <w:gridSpan w:val="3"/>
            <w:vAlign w:val="center"/>
          </w:tcPr>
          <w:p w:rsidR="00D56F25" w:rsidRDefault="004F1A03">
            <w:pPr>
              <w:rPr>
                <w:sz w:val="24"/>
                <w:szCs w:val="24"/>
              </w:rPr>
            </w:pPr>
            <w:r>
              <w:rPr>
                <w:sz w:val="24"/>
                <w:szCs w:val="24"/>
              </w:rPr>
              <w:t>得分计分方法如下：</w:t>
            </w:r>
          </w:p>
          <w:p w:rsidR="00D56F25" w:rsidRDefault="004F1A03">
            <w:pPr>
              <w:rPr>
                <w:sz w:val="24"/>
                <w:szCs w:val="24"/>
              </w:rPr>
            </w:pPr>
            <w:r>
              <w:rPr>
                <w:sz w:val="24"/>
                <w:szCs w:val="24"/>
              </w:rPr>
              <w:t>评标基准价</w:t>
            </w:r>
            <w:r>
              <w:rPr>
                <w:sz w:val="24"/>
                <w:szCs w:val="24"/>
              </w:rPr>
              <w:t>D=A×</w:t>
            </w:r>
            <w:r>
              <w:rPr>
                <w:sz w:val="24"/>
                <w:szCs w:val="24"/>
              </w:rPr>
              <w:t>（</w:t>
            </w:r>
            <w:r>
              <w:rPr>
                <w:sz w:val="24"/>
                <w:szCs w:val="24"/>
              </w:rPr>
              <w:t>1 - B</w:t>
            </w:r>
            <w:r>
              <w:rPr>
                <w:sz w:val="24"/>
                <w:szCs w:val="24"/>
              </w:rPr>
              <w:t>）</w:t>
            </w:r>
          </w:p>
          <w:p w:rsidR="00D56F25" w:rsidRDefault="004F1A03">
            <w:pPr>
              <w:rPr>
                <w:sz w:val="24"/>
                <w:szCs w:val="24"/>
              </w:rPr>
            </w:pPr>
            <w:r>
              <w:rPr>
                <w:sz w:val="24"/>
                <w:szCs w:val="24"/>
              </w:rPr>
              <w:t>式中：</w:t>
            </w:r>
            <w:r>
              <w:rPr>
                <w:sz w:val="24"/>
                <w:szCs w:val="24"/>
              </w:rPr>
              <w:t xml:space="preserve">A = </w:t>
            </w:r>
            <w:r>
              <w:rPr>
                <w:sz w:val="24"/>
                <w:szCs w:val="24"/>
              </w:rPr>
              <w:t>招标人的最高投标限价</w:t>
            </w:r>
          </w:p>
          <w:p w:rsidR="00D56F25" w:rsidRDefault="004F1A03">
            <w:pPr>
              <w:rPr>
                <w:sz w:val="24"/>
                <w:szCs w:val="24"/>
              </w:rPr>
            </w:pPr>
            <w:r>
              <w:rPr>
                <w:sz w:val="24"/>
                <w:szCs w:val="24"/>
              </w:rPr>
              <w:t xml:space="preserve">B = </w:t>
            </w:r>
            <w:r>
              <w:rPr>
                <w:sz w:val="24"/>
                <w:szCs w:val="24"/>
              </w:rPr>
              <w:t>随机抽取的下浮系数的算术平均值（按</w:t>
            </w:r>
            <w:r>
              <w:rPr>
                <w:sz w:val="24"/>
                <w:szCs w:val="24"/>
              </w:rPr>
              <w:t>“</w:t>
            </w:r>
            <w:r>
              <w:rPr>
                <w:sz w:val="24"/>
                <w:szCs w:val="24"/>
              </w:rPr>
              <w:t>四舍五入</w:t>
            </w:r>
            <w:r>
              <w:rPr>
                <w:sz w:val="24"/>
                <w:szCs w:val="24"/>
              </w:rPr>
              <w:t>”</w:t>
            </w:r>
            <w:r>
              <w:rPr>
                <w:sz w:val="24"/>
                <w:szCs w:val="24"/>
              </w:rPr>
              <w:t>原则精确到两位小数）</w:t>
            </w:r>
          </w:p>
          <w:p w:rsidR="00D56F25" w:rsidRDefault="004F1A03">
            <w:pPr>
              <w:rPr>
                <w:sz w:val="24"/>
                <w:szCs w:val="24"/>
              </w:rPr>
            </w:pPr>
            <w:r>
              <w:rPr>
                <w:sz w:val="24"/>
                <w:szCs w:val="24"/>
              </w:rPr>
              <w:t>用</w:t>
            </w:r>
            <w:r>
              <w:rPr>
                <w:sz w:val="24"/>
                <w:szCs w:val="24"/>
              </w:rPr>
              <w:t>1</w:t>
            </w:r>
            <w:r>
              <w:rPr>
                <w:sz w:val="24"/>
                <w:szCs w:val="24"/>
              </w:rPr>
              <w:t>～</w:t>
            </w:r>
            <w:r>
              <w:rPr>
                <w:sz w:val="24"/>
                <w:szCs w:val="24"/>
              </w:rPr>
              <w:t>21</w:t>
            </w:r>
            <w:r>
              <w:rPr>
                <w:sz w:val="24"/>
                <w:szCs w:val="24"/>
              </w:rPr>
              <w:t>号球分别代表一个下浮系数（</w:t>
            </w:r>
            <w:r>
              <w:rPr>
                <w:sz w:val="24"/>
                <w:szCs w:val="24"/>
              </w:rPr>
              <w:t>%</w:t>
            </w:r>
            <w:r>
              <w:rPr>
                <w:sz w:val="24"/>
                <w:szCs w:val="24"/>
              </w:rPr>
              <w:t>），由评委代表从这</w:t>
            </w:r>
            <w:r>
              <w:rPr>
                <w:sz w:val="24"/>
                <w:szCs w:val="24"/>
              </w:rPr>
              <w:t>21</w:t>
            </w:r>
            <w:r>
              <w:rPr>
                <w:sz w:val="24"/>
                <w:szCs w:val="24"/>
              </w:rPr>
              <w:t>个号码中随机抽取</w:t>
            </w:r>
            <w:r>
              <w:rPr>
                <w:sz w:val="24"/>
                <w:szCs w:val="24"/>
              </w:rPr>
              <w:t>3</w:t>
            </w:r>
            <w:r>
              <w:rPr>
                <w:sz w:val="24"/>
                <w:szCs w:val="24"/>
              </w:rPr>
              <w:t>次，抽出的号球不参与下次抽取，每次抽取</w:t>
            </w:r>
            <w:r>
              <w:rPr>
                <w:sz w:val="24"/>
                <w:szCs w:val="24"/>
              </w:rPr>
              <w:t>1</w:t>
            </w:r>
            <w:r>
              <w:rPr>
                <w:sz w:val="24"/>
                <w:szCs w:val="24"/>
              </w:rPr>
              <w:t>个号码，所抽取的</w:t>
            </w:r>
            <w:r>
              <w:rPr>
                <w:sz w:val="24"/>
                <w:szCs w:val="24"/>
              </w:rPr>
              <w:t>3</w:t>
            </w:r>
            <w:r>
              <w:rPr>
                <w:sz w:val="24"/>
                <w:szCs w:val="24"/>
              </w:rPr>
              <w:t>个号码对应下浮系数的算术平均值作为评标下浮系数（</w:t>
            </w:r>
            <w:r>
              <w:rPr>
                <w:sz w:val="24"/>
                <w:szCs w:val="24"/>
              </w:rPr>
              <w:t>%</w:t>
            </w:r>
            <w:r>
              <w:rPr>
                <w:sz w:val="24"/>
                <w:szCs w:val="24"/>
              </w:rPr>
              <w:t>），具体号码对应的下浮系数（</w:t>
            </w:r>
            <w:r>
              <w:rPr>
                <w:sz w:val="24"/>
                <w:szCs w:val="24"/>
              </w:rPr>
              <w:t>%</w:t>
            </w:r>
            <w:r>
              <w:rPr>
                <w:sz w:val="24"/>
                <w:szCs w:val="24"/>
              </w:rPr>
              <w:t>）可参考下表。例如：抽取号球为</w:t>
            </w:r>
            <w:r>
              <w:rPr>
                <w:sz w:val="24"/>
                <w:szCs w:val="24"/>
              </w:rPr>
              <w:t>“5”</w:t>
            </w:r>
            <w:r>
              <w:rPr>
                <w:sz w:val="24"/>
                <w:szCs w:val="24"/>
              </w:rPr>
              <w:t>，相对应的下浮系数为</w:t>
            </w:r>
            <w:r>
              <w:rPr>
                <w:sz w:val="24"/>
                <w:szCs w:val="24"/>
              </w:rPr>
              <w:t>“1.4%”</w:t>
            </w:r>
            <w:r>
              <w:rPr>
                <w:sz w:val="24"/>
                <w:szCs w:val="24"/>
              </w:rPr>
              <w:t>。</w:t>
            </w:r>
          </w:p>
          <w:tbl>
            <w:tblPr>
              <w:tblpPr w:leftFromText="180" w:rightFromText="180" w:vertAnchor="text" w:horzAnchor="page" w:tblpX="478" w:tblpY="210"/>
              <w:tblOverlap w:val="never"/>
              <w:tblW w:w="0" w:type="auto"/>
              <w:tblLayout w:type="fixed"/>
              <w:tblLook w:val="04A0"/>
            </w:tblPr>
            <w:tblGrid>
              <w:gridCol w:w="1365"/>
              <w:gridCol w:w="804"/>
              <w:gridCol w:w="771"/>
              <w:gridCol w:w="748"/>
              <w:gridCol w:w="784"/>
              <w:gridCol w:w="771"/>
              <w:gridCol w:w="760"/>
              <w:gridCol w:w="803"/>
            </w:tblGrid>
            <w:tr w:rsidR="00D56F25">
              <w:trPr>
                <w:trHeight w:val="338"/>
              </w:trPr>
              <w:tc>
                <w:tcPr>
                  <w:tcW w:w="1365"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b/>
                      <w:sz w:val="24"/>
                      <w:szCs w:val="24"/>
                    </w:rPr>
                  </w:pPr>
                  <w:r>
                    <w:rPr>
                      <w:b/>
                      <w:sz w:val="24"/>
                      <w:szCs w:val="24"/>
                    </w:rPr>
                    <w:t>号球</w:t>
                  </w:r>
                </w:p>
              </w:tc>
              <w:tc>
                <w:tcPr>
                  <w:tcW w:w="804"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1</w:t>
                  </w:r>
                </w:p>
              </w:tc>
              <w:tc>
                <w:tcPr>
                  <w:tcW w:w="771"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2</w:t>
                  </w:r>
                </w:p>
              </w:tc>
              <w:tc>
                <w:tcPr>
                  <w:tcW w:w="748"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3</w:t>
                  </w:r>
                </w:p>
              </w:tc>
              <w:tc>
                <w:tcPr>
                  <w:tcW w:w="784"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4</w:t>
                  </w:r>
                </w:p>
              </w:tc>
              <w:tc>
                <w:tcPr>
                  <w:tcW w:w="771"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5</w:t>
                  </w:r>
                </w:p>
              </w:tc>
              <w:tc>
                <w:tcPr>
                  <w:tcW w:w="760"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6</w:t>
                  </w:r>
                </w:p>
              </w:tc>
              <w:tc>
                <w:tcPr>
                  <w:tcW w:w="803"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7</w:t>
                  </w:r>
                </w:p>
              </w:tc>
            </w:tr>
            <w:tr w:rsidR="00D56F25">
              <w:trPr>
                <w:trHeight w:val="482"/>
              </w:trPr>
              <w:tc>
                <w:tcPr>
                  <w:tcW w:w="1365"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下浮率（</w:t>
                  </w:r>
                  <w:r>
                    <w:rPr>
                      <w:sz w:val="24"/>
                      <w:szCs w:val="24"/>
                    </w:rPr>
                    <w:t>%</w:t>
                  </w:r>
                  <w:r>
                    <w:rPr>
                      <w:sz w:val="24"/>
                      <w:szCs w:val="24"/>
                    </w:rPr>
                    <w:t>）</w:t>
                  </w:r>
                </w:p>
              </w:tc>
              <w:tc>
                <w:tcPr>
                  <w:tcW w:w="804"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1.0</w:t>
                  </w:r>
                </w:p>
              </w:tc>
              <w:tc>
                <w:tcPr>
                  <w:tcW w:w="771"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1.1</w:t>
                  </w:r>
                </w:p>
              </w:tc>
              <w:tc>
                <w:tcPr>
                  <w:tcW w:w="748"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1.2</w:t>
                  </w:r>
                </w:p>
              </w:tc>
              <w:tc>
                <w:tcPr>
                  <w:tcW w:w="784"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1.3</w:t>
                  </w:r>
                </w:p>
              </w:tc>
              <w:tc>
                <w:tcPr>
                  <w:tcW w:w="771"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1.4</w:t>
                  </w:r>
                </w:p>
              </w:tc>
              <w:tc>
                <w:tcPr>
                  <w:tcW w:w="760"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1.5</w:t>
                  </w:r>
                </w:p>
              </w:tc>
              <w:tc>
                <w:tcPr>
                  <w:tcW w:w="803"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1.6</w:t>
                  </w:r>
                </w:p>
              </w:tc>
            </w:tr>
            <w:tr w:rsidR="00D56F25">
              <w:trPr>
                <w:trHeight w:val="432"/>
              </w:trPr>
              <w:tc>
                <w:tcPr>
                  <w:tcW w:w="1365"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b/>
                      <w:sz w:val="24"/>
                      <w:szCs w:val="24"/>
                    </w:rPr>
                  </w:pPr>
                  <w:r>
                    <w:rPr>
                      <w:b/>
                      <w:sz w:val="24"/>
                      <w:szCs w:val="24"/>
                    </w:rPr>
                    <w:t>号球</w:t>
                  </w:r>
                </w:p>
              </w:tc>
              <w:tc>
                <w:tcPr>
                  <w:tcW w:w="804"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8</w:t>
                  </w:r>
                </w:p>
              </w:tc>
              <w:tc>
                <w:tcPr>
                  <w:tcW w:w="771"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9</w:t>
                  </w:r>
                </w:p>
              </w:tc>
              <w:tc>
                <w:tcPr>
                  <w:tcW w:w="748"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10</w:t>
                  </w:r>
                </w:p>
              </w:tc>
              <w:tc>
                <w:tcPr>
                  <w:tcW w:w="784"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11</w:t>
                  </w:r>
                </w:p>
              </w:tc>
              <w:tc>
                <w:tcPr>
                  <w:tcW w:w="771"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12</w:t>
                  </w:r>
                </w:p>
              </w:tc>
              <w:tc>
                <w:tcPr>
                  <w:tcW w:w="760"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13</w:t>
                  </w:r>
                </w:p>
              </w:tc>
              <w:tc>
                <w:tcPr>
                  <w:tcW w:w="803"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14</w:t>
                  </w:r>
                </w:p>
              </w:tc>
            </w:tr>
            <w:tr w:rsidR="00D56F25">
              <w:trPr>
                <w:trHeight w:val="432"/>
              </w:trPr>
              <w:tc>
                <w:tcPr>
                  <w:tcW w:w="1365"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下浮率（</w:t>
                  </w:r>
                  <w:r>
                    <w:rPr>
                      <w:sz w:val="24"/>
                      <w:szCs w:val="24"/>
                    </w:rPr>
                    <w:t>%</w:t>
                  </w:r>
                  <w:r>
                    <w:rPr>
                      <w:sz w:val="24"/>
                      <w:szCs w:val="24"/>
                    </w:rPr>
                    <w:t>）</w:t>
                  </w:r>
                </w:p>
              </w:tc>
              <w:tc>
                <w:tcPr>
                  <w:tcW w:w="804"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1.7</w:t>
                  </w:r>
                </w:p>
              </w:tc>
              <w:tc>
                <w:tcPr>
                  <w:tcW w:w="771"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1.8</w:t>
                  </w:r>
                </w:p>
              </w:tc>
              <w:tc>
                <w:tcPr>
                  <w:tcW w:w="748"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1.9</w:t>
                  </w:r>
                </w:p>
              </w:tc>
              <w:tc>
                <w:tcPr>
                  <w:tcW w:w="784"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2.0</w:t>
                  </w:r>
                </w:p>
              </w:tc>
              <w:tc>
                <w:tcPr>
                  <w:tcW w:w="771"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2.1</w:t>
                  </w:r>
                </w:p>
              </w:tc>
              <w:tc>
                <w:tcPr>
                  <w:tcW w:w="760"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2.2</w:t>
                  </w:r>
                </w:p>
              </w:tc>
              <w:tc>
                <w:tcPr>
                  <w:tcW w:w="803"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2.3</w:t>
                  </w:r>
                </w:p>
              </w:tc>
            </w:tr>
            <w:tr w:rsidR="00D56F25">
              <w:trPr>
                <w:trHeight w:val="395"/>
              </w:trPr>
              <w:tc>
                <w:tcPr>
                  <w:tcW w:w="1365"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b/>
                      <w:sz w:val="24"/>
                      <w:szCs w:val="24"/>
                    </w:rPr>
                  </w:pPr>
                  <w:r>
                    <w:rPr>
                      <w:b/>
                      <w:sz w:val="24"/>
                      <w:szCs w:val="24"/>
                    </w:rPr>
                    <w:t>号球</w:t>
                  </w:r>
                </w:p>
              </w:tc>
              <w:tc>
                <w:tcPr>
                  <w:tcW w:w="804"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15</w:t>
                  </w:r>
                </w:p>
              </w:tc>
              <w:tc>
                <w:tcPr>
                  <w:tcW w:w="771"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16</w:t>
                  </w:r>
                </w:p>
              </w:tc>
              <w:tc>
                <w:tcPr>
                  <w:tcW w:w="748"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17</w:t>
                  </w:r>
                </w:p>
              </w:tc>
              <w:tc>
                <w:tcPr>
                  <w:tcW w:w="784"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18</w:t>
                  </w:r>
                </w:p>
              </w:tc>
              <w:tc>
                <w:tcPr>
                  <w:tcW w:w="771"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19</w:t>
                  </w:r>
                </w:p>
              </w:tc>
              <w:tc>
                <w:tcPr>
                  <w:tcW w:w="760"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20</w:t>
                  </w:r>
                </w:p>
              </w:tc>
              <w:tc>
                <w:tcPr>
                  <w:tcW w:w="803"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21</w:t>
                  </w:r>
                </w:p>
              </w:tc>
            </w:tr>
            <w:tr w:rsidR="00D56F25">
              <w:trPr>
                <w:trHeight w:val="449"/>
              </w:trPr>
              <w:tc>
                <w:tcPr>
                  <w:tcW w:w="1365"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下浮率（</w:t>
                  </w:r>
                  <w:r>
                    <w:rPr>
                      <w:sz w:val="24"/>
                      <w:szCs w:val="24"/>
                    </w:rPr>
                    <w:t>%</w:t>
                  </w:r>
                  <w:r>
                    <w:rPr>
                      <w:sz w:val="24"/>
                      <w:szCs w:val="24"/>
                    </w:rPr>
                    <w:t>）</w:t>
                  </w:r>
                </w:p>
              </w:tc>
              <w:tc>
                <w:tcPr>
                  <w:tcW w:w="804"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2.4</w:t>
                  </w:r>
                </w:p>
              </w:tc>
              <w:tc>
                <w:tcPr>
                  <w:tcW w:w="771"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2.5</w:t>
                  </w:r>
                </w:p>
              </w:tc>
              <w:tc>
                <w:tcPr>
                  <w:tcW w:w="748"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2.6</w:t>
                  </w:r>
                </w:p>
              </w:tc>
              <w:tc>
                <w:tcPr>
                  <w:tcW w:w="784"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2.7</w:t>
                  </w:r>
                </w:p>
              </w:tc>
              <w:tc>
                <w:tcPr>
                  <w:tcW w:w="771"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2.8</w:t>
                  </w:r>
                </w:p>
              </w:tc>
              <w:tc>
                <w:tcPr>
                  <w:tcW w:w="760"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2.9</w:t>
                  </w:r>
                </w:p>
              </w:tc>
              <w:tc>
                <w:tcPr>
                  <w:tcW w:w="803" w:type="dxa"/>
                  <w:tcBorders>
                    <w:top w:val="single" w:sz="4" w:space="0" w:color="000000"/>
                    <w:left w:val="single" w:sz="4" w:space="0" w:color="000000"/>
                    <w:bottom w:val="single" w:sz="4" w:space="0" w:color="000000"/>
                    <w:right w:val="single" w:sz="4" w:space="0" w:color="000000"/>
                  </w:tcBorders>
                  <w:vAlign w:val="center"/>
                </w:tcPr>
                <w:p w:rsidR="00D56F25" w:rsidRDefault="004F1A03">
                  <w:pPr>
                    <w:snapToGrid w:val="0"/>
                    <w:spacing w:line="360" w:lineRule="auto"/>
                    <w:jc w:val="center"/>
                    <w:rPr>
                      <w:sz w:val="24"/>
                      <w:szCs w:val="24"/>
                    </w:rPr>
                  </w:pPr>
                  <w:r>
                    <w:rPr>
                      <w:sz w:val="24"/>
                      <w:szCs w:val="24"/>
                    </w:rPr>
                    <w:t>3.0</w:t>
                  </w:r>
                </w:p>
              </w:tc>
            </w:tr>
          </w:tbl>
          <w:p w:rsidR="00D56F25" w:rsidRDefault="00D56F25">
            <w:pPr>
              <w:spacing w:line="360" w:lineRule="auto"/>
              <w:rPr>
                <w:b/>
                <w:bCs/>
                <w:sz w:val="24"/>
                <w:szCs w:val="24"/>
              </w:rPr>
            </w:pPr>
          </w:p>
          <w:p w:rsidR="00D56F25" w:rsidRDefault="00D56F25">
            <w:pPr>
              <w:rPr>
                <w:sz w:val="24"/>
                <w:szCs w:val="24"/>
              </w:rPr>
            </w:pPr>
          </w:p>
          <w:p w:rsidR="00D56F25" w:rsidRDefault="00D56F25">
            <w:pPr>
              <w:spacing w:line="360" w:lineRule="auto"/>
              <w:rPr>
                <w:b/>
                <w:bCs/>
                <w:sz w:val="24"/>
                <w:szCs w:val="24"/>
              </w:rPr>
            </w:pPr>
          </w:p>
          <w:p w:rsidR="00D56F25" w:rsidRDefault="00D56F25">
            <w:pPr>
              <w:spacing w:line="360" w:lineRule="auto"/>
              <w:rPr>
                <w:b/>
                <w:bCs/>
                <w:sz w:val="24"/>
                <w:szCs w:val="24"/>
              </w:rPr>
            </w:pPr>
          </w:p>
          <w:p w:rsidR="00D56F25" w:rsidRDefault="00D56F25">
            <w:pPr>
              <w:spacing w:line="360" w:lineRule="auto"/>
              <w:rPr>
                <w:b/>
                <w:bCs/>
                <w:sz w:val="24"/>
                <w:szCs w:val="24"/>
              </w:rPr>
            </w:pPr>
          </w:p>
          <w:p w:rsidR="00D56F25" w:rsidRDefault="00D56F25">
            <w:pPr>
              <w:spacing w:line="360" w:lineRule="auto"/>
              <w:rPr>
                <w:b/>
                <w:bCs/>
                <w:sz w:val="24"/>
                <w:szCs w:val="24"/>
              </w:rPr>
            </w:pPr>
          </w:p>
          <w:p w:rsidR="00D56F25" w:rsidRDefault="00D56F25">
            <w:pPr>
              <w:spacing w:line="360" w:lineRule="auto"/>
              <w:rPr>
                <w:b/>
                <w:bCs/>
                <w:sz w:val="24"/>
                <w:szCs w:val="24"/>
              </w:rPr>
            </w:pPr>
          </w:p>
          <w:p w:rsidR="00D56F25" w:rsidRDefault="00D56F25">
            <w:pPr>
              <w:spacing w:line="360" w:lineRule="auto"/>
              <w:rPr>
                <w:b/>
                <w:bCs/>
                <w:sz w:val="24"/>
                <w:szCs w:val="24"/>
              </w:rPr>
            </w:pPr>
          </w:p>
          <w:p w:rsidR="00D56F25" w:rsidRDefault="004F1A03">
            <w:pPr>
              <w:spacing w:line="360" w:lineRule="auto"/>
              <w:rPr>
                <w:b/>
                <w:bCs/>
                <w:sz w:val="24"/>
                <w:szCs w:val="24"/>
              </w:rPr>
            </w:pPr>
            <w:r>
              <w:rPr>
                <w:b/>
                <w:bCs/>
                <w:sz w:val="24"/>
                <w:szCs w:val="24"/>
              </w:rPr>
              <w:lastRenderedPageBreak/>
              <w:t>二、经济部分得分</w:t>
            </w:r>
            <w:r>
              <w:rPr>
                <w:b/>
                <w:bCs/>
                <w:sz w:val="24"/>
                <w:szCs w:val="24"/>
              </w:rPr>
              <w:t>F</w:t>
            </w:r>
            <w:r>
              <w:rPr>
                <w:b/>
                <w:bCs/>
                <w:sz w:val="24"/>
                <w:szCs w:val="24"/>
              </w:rPr>
              <w:t>计算（采用插入法计算）</w:t>
            </w:r>
          </w:p>
          <w:p w:rsidR="00D56F25" w:rsidRDefault="004F1A03">
            <w:pPr>
              <w:spacing w:line="360" w:lineRule="auto"/>
              <w:rPr>
                <w:sz w:val="24"/>
                <w:szCs w:val="24"/>
              </w:rPr>
            </w:pPr>
            <w:r>
              <w:rPr>
                <w:sz w:val="24"/>
                <w:szCs w:val="24"/>
              </w:rPr>
              <w:t xml:space="preserve">   </w:t>
            </w:r>
            <w:r>
              <w:rPr>
                <w:sz w:val="24"/>
                <w:szCs w:val="24"/>
              </w:rPr>
              <w:t>当投标人的投标报价</w:t>
            </w:r>
            <w:r>
              <w:rPr>
                <w:sz w:val="24"/>
                <w:szCs w:val="24"/>
              </w:rPr>
              <w:t>Di</w:t>
            </w:r>
            <w:r>
              <w:rPr>
                <w:sz w:val="24"/>
                <w:szCs w:val="24"/>
              </w:rPr>
              <w:t>等于</w:t>
            </w:r>
            <w:r>
              <w:rPr>
                <w:sz w:val="24"/>
                <w:szCs w:val="24"/>
              </w:rPr>
              <w:t>D</w:t>
            </w:r>
            <w:r>
              <w:rPr>
                <w:sz w:val="24"/>
                <w:szCs w:val="24"/>
              </w:rPr>
              <w:t>时得满分，每高于</w:t>
            </w:r>
            <w:r>
              <w:rPr>
                <w:sz w:val="24"/>
                <w:szCs w:val="24"/>
              </w:rPr>
              <w:t>D</w:t>
            </w:r>
            <w:r>
              <w:rPr>
                <w:sz w:val="24"/>
                <w:szCs w:val="24"/>
              </w:rPr>
              <w:t>一个百分点扣</w:t>
            </w:r>
            <w:r>
              <w:rPr>
                <w:sz w:val="24"/>
                <w:szCs w:val="24"/>
              </w:rPr>
              <w:t>0.2</w:t>
            </w:r>
            <w:r>
              <w:rPr>
                <w:sz w:val="24"/>
                <w:szCs w:val="24"/>
              </w:rPr>
              <w:t>分（</w:t>
            </w:r>
            <w:r>
              <w:rPr>
                <w:sz w:val="24"/>
                <w:szCs w:val="24"/>
              </w:rPr>
              <w:t>E</w:t>
            </w:r>
            <w:r>
              <w:rPr>
                <w:sz w:val="24"/>
                <w:szCs w:val="24"/>
              </w:rPr>
              <w:t>）</w:t>
            </w:r>
            <w:r>
              <w:rPr>
                <w:sz w:val="24"/>
                <w:szCs w:val="24"/>
              </w:rPr>
              <w:t>,</w:t>
            </w:r>
            <w:r>
              <w:rPr>
                <w:sz w:val="24"/>
                <w:szCs w:val="24"/>
              </w:rPr>
              <w:t>低于每低于一个百分点扣</w:t>
            </w:r>
            <w:r>
              <w:rPr>
                <w:sz w:val="24"/>
                <w:szCs w:val="24"/>
              </w:rPr>
              <w:t>0.1</w:t>
            </w:r>
            <w:r>
              <w:rPr>
                <w:sz w:val="24"/>
                <w:szCs w:val="24"/>
              </w:rPr>
              <w:t>分（</w:t>
            </w:r>
            <w:r>
              <w:rPr>
                <w:sz w:val="24"/>
                <w:szCs w:val="24"/>
              </w:rPr>
              <w:t>E</w:t>
            </w:r>
            <w:r>
              <w:rPr>
                <w:sz w:val="24"/>
                <w:szCs w:val="24"/>
              </w:rPr>
              <w:t>）。</w:t>
            </w:r>
          </w:p>
          <w:p w:rsidR="00D56F25" w:rsidRDefault="004F1A03">
            <w:pPr>
              <w:spacing w:line="360" w:lineRule="auto"/>
              <w:rPr>
                <w:sz w:val="24"/>
                <w:szCs w:val="24"/>
              </w:rPr>
            </w:pPr>
            <w:r>
              <w:rPr>
                <w:sz w:val="24"/>
                <w:szCs w:val="24"/>
              </w:rPr>
              <w:t>计算公式为：</w:t>
            </w:r>
            <w:r>
              <w:rPr>
                <w:sz w:val="24"/>
                <w:szCs w:val="24"/>
              </w:rPr>
              <w:t>M3=30-(</w:t>
            </w:r>
            <w:r>
              <w:rPr>
                <w:sz w:val="24"/>
                <w:szCs w:val="24"/>
              </w:rPr>
              <w:t>︳</w:t>
            </w:r>
            <w:r>
              <w:rPr>
                <w:sz w:val="24"/>
                <w:szCs w:val="24"/>
              </w:rPr>
              <w:t>Di-D</w:t>
            </w:r>
            <w:r>
              <w:rPr>
                <w:sz w:val="24"/>
                <w:szCs w:val="24"/>
              </w:rPr>
              <w:t>︳</w:t>
            </w:r>
            <w:r>
              <w:rPr>
                <w:sz w:val="24"/>
                <w:szCs w:val="24"/>
              </w:rPr>
              <w:t>/D)×100×E</w:t>
            </w:r>
          </w:p>
          <w:p w:rsidR="00D56F25" w:rsidRDefault="004F1A03">
            <w:pPr>
              <w:spacing w:line="360" w:lineRule="auto"/>
              <w:rPr>
                <w:sz w:val="24"/>
                <w:szCs w:val="24"/>
              </w:rPr>
            </w:pPr>
            <w:r>
              <w:rPr>
                <w:sz w:val="24"/>
                <w:szCs w:val="24"/>
              </w:rPr>
              <w:t>式中：</w:t>
            </w:r>
            <w:r>
              <w:rPr>
                <w:sz w:val="24"/>
                <w:szCs w:val="24"/>
              </w:rPr>
              <w:t>M3=</w:t>
            </w:r>
            <w:r>
              <w:rPr>
                <w:sz w:val="24"/>
                <w:szCs w:val="24"/>
              </w:rPr>
              <w:t>经济部分得分，得分四舍五入精确到小数点后两位。</w:t>
            </w:r>
          </w:p>
          <w:p w:rsidR="00D56F25" w:rsidRDefault="004F1A03">
            <w:pPr>
              <w:spacing w:line="360" w:lineRule="auto"/>
              <w:rPr>
                <w:sz w:val="24"/>
                <w:szCs w:val="24"/>
              </w:rPr>
            </w:pPr>
            <w:r>
              <w:rPr>
                <w:sz w:val="24"/>
                <w:szCs w:val="24"/>
              </w:rPr>
              <w:t>若</w:t>
            </w:r>
            <w:r>
              <w:rPr>
                <w:sz w:val="24"/>
                <w:szCs w:val="24"/>
              </w:rPr>
              <w:t>Di &gt;D</w:t>
            </w:r>
            <w:r>
              <w:rPr>
                <w:sz w:val="24"/>
                <w:szCs w:val="24"/>
              </w:rPr>
              <w:t>，则</w:t>
            </w:r>
            <w:r>
              <w:rPr>
                <w:sz w:val="24"/>
                <w:szCs w:val="24"/>
              </w:rPr>
              <w:t>E=0.2</w:t>
            </w:r>
            <w:r>
              <w:rPr>
                <w:sz w:val="24"/>
                <w:szCs w:val="24"/>
              </w:rPr>
              <w:t>，若</w:t>
            </w:r>
            <w:r>
              <w:rPr>
                <w:sz w:val="24"/>
                <w:szCs w:val="24"/>
              </w:rPr>
              <w:t>Di&lt;D,</w:t>
            </w:r>
            <w:r>
              <w:rPr>
                <w:sz w:val="24"/>
                <w:szCs w:val="24"/>
              </w:rPr>
              <w:t>则</w:t>
            </w:r>
            <w:r>
              <w:rPr>
                <w:sz w:val="24"/>
                <w:szCs w:val="24"/>
              </w:rPr>
              <w:t>E=0.1</w:t>
            </w:r>
            <w:r>
              <w:rPr>
                <w:sz w:val="24"/>
                <w:szCs w:val="24"/>
              </w:rPr>
              <w:t>。</w:t>
            </w:r>
          </w:p>
          <w:p w:rsidR="00D56F25" w:rsidRDefault="004F1A03">
            <w:pPr>
              <w:snapToGrid w:val="0"/>
              <w:spacing w:line="288" w:lineRule="auto"/>
              <w:ind w:leftChars="59" w:left="124" w:rightChars="36" w:right="76"/>
              <w:rPr>
                <w:sz w:val="24"/>
                <w:szCs w:val="24"/>
              </w:rPr>
            </w:pPr>
            <w:r>
              <w:rPr>
                <w:sz w:val="24"/>
                <w:szCs w:val="24"/>
              </w:rPr>
              <w:t>注：本项扣分扣完为止。</w:t>
            </w:r>
          </w:p>
        </w:tc>
      </w:tr>
      <w:tr w:rsidR="00D56F25">
        <w:trPr>
          <w:trHeight w:val="553"/>
          <w:jc w:val="center"/>
        </w:trPr>
        <w:tc>
          <w:tcPr>
            <w:tcW w:w="665" w:type="dxa"/>
            <w:vAlign w:val="center"/>
          </w:tcPr>
          <w:p w:rsidR="00D56F25" w:rsidRDefault="004F1A03">
            <w:pPr>
              <w:widowControl/>
              <w:adjustRightInd w:val="0"/>
              <w:snapToGrid w:val="0"/>
              <w:spacing w:line="288" w:lineRule="auto"/>
              <w:jc w:val="center"/>
              <w:rPr>
                <w:sz w:val="24"/>
                <w:szCs w:val="24"/>
              </w:rPr>
            </w:pPr>
            <w:r>
              <w:rPr>
                <w:kern w:val="0"/>
                <w:sz w:val="24"/>
                <w:szCs w:val="24"/>
              </w:rPr>
              <w:lastRenderedPageBreak/>
              <w:t>3</w:t>
            </w:r>
          </w:p>
        </w:tc>
        <w:tc>
          <w:tcPr>
            <w:tcW w:w="1317" w:type="dxa"/>
            <w:vAlign w:val="center"/>
          </w:tcPr>
          <w:p w:rsidR="00D56F25" w:rsidRDefault="004F1A03">
            <w:pPr>
              <w:widowControl/>
              <w:adjustRightInd w:val="0"/>
              <w:snapToGrid w:val="0"/>
              <w:spacing w:line="288" w:lineRule="auto"/>
              <w:jc w:val="center"/>
              <w:rPr>
                <w:sz w:val="24"/>
                <w:szCs w:val="24"/>
              </w:rPr>
            </w:pPr>
            <w:r>
              <w:rPr>
                <w:kern w:val="0"/>
                <w:sz w:val="24"/>
                <w:szCs w:val="24"/>
              </w:rPr>
              <w:t>合计得分</w:t>
            </w:r>
          </w:p>
        </w:tc>
        <w:tc>
          <w:tcPr>
            <w:tcW w:w="8442" w:type="dxa"/>
            <w:gridSpan w:val="3"/>
            <w:vAlign w:val="center"/>
          </w:tcPr>
          <w:p w:rsidR="00D56F25" w:rsidRDefault="004F1A03">
            <w:pPr>
              <w:widowControl/>
              <w:adjustRightInd w:val="0"/>
              <w:snapToGrid w:val="0"/>
              <w:spacing w:line="288" w:lineRule="auto"/>
              <w:jc w:val="center"/>
              <w:rPr>
                <w:kern w:val="0"/>
                <w:sz w:val="24"/>
                <w:szCs w:val="24"/>
              </w:rPr>
            </w:pPr>
            <w:r>
              <w:rPr>
                <w:kern w:val="0"/>
                <w:sz w:val="24"/>
                <w:szCs w:val="24"/>
              </w:rPr>
              <w:t>商务部分得分</w:t>
            </w:r>
            <w:r>
              <w:rPr>
                <w:kern w:val="0"/>
                <w:sz w:val="24"/>
                <w:szCs w:val="24"/>
              </w:rPr>
              <w:t xml:space="preserve"> +</w:t>
            </w:r>
            <w:r>
              <w:rPr>
                <w:kern w:val="0"/>
                <w:sz w:val="24"/>
                <w:szCs w:val="24"/>
              </w:rPr>
              <w:t>技术部分得分</w:t>
            </w:r>
            <w:r>
              <w:rPr>
                <w:kern w:val="0"/>
                <w:sz w:val="24"/>
                <w:szCs w:val="24"/>
              </w:rPr>
              <w:t xml:space="preserve">+ </w:t>
            </w:r>
            <w:r>
              <w:rPr>
                <w:kern w:val="0"/>
                <w:sz w:val="24"/>
                <w:szCs w:val="24"/>
              </w:rPr>
              <w:t>经济部分得分</w:t>
            </w:r>
          </w:p>
        </w:tc>
      </w:tr>
    </w:tbl>
    <w:p w:rsidR="00D56F25" w:rsidRDefault="004F1A03">
      <w:pPr>
        <w:wordWrap w:val="0"/>
        <w:adjustRightInd w:val="0"/>
        <w:snapToGrid w:val="0"/>
        <w:spacing w:line="348" w:lineRule="auto"/>
        <w:rPr>
          <w:b/>
          <w:bCs/>
          <w:snapToGrid w:val="0"/>
          <w:kern w:val="0"/>
          <w:szCs w:val="21"/>
        </w:rPr>
      </w:pPr>
      <w:r>
        <w:rPr>
          <w:b/>
          <w:bCs/>
          <w:snapToGrid w:val="0"/>
          <w:kern w:val="0"/>
          <w:szCs w:val="21"/>
        </w:rPr>
        <w:t>备注：</w:t>
      </w:r>
      <w:r>
        <w:rPr>
          <w:b/>
          <w:bCs/>
          <w:snapToGrid w:val="0"/>
          <w:kern w:val="0"/>
          <w:szCs w:val="21"/>
        </w:rPr>
        <w:t>1</w:t>
      </w:r>
      <w:r>
        <w:rPr>
          <w:b/>
          <w:bCs/>
          <w:snapToGrid w:val="0"/>
          <w:kern w:val="0"/>
          <w:szCs w:val="21"/>
        </w:rPr>
        <w:t>、评分如出现小数点，则保留小数点后两位，第三位四舍五入。</w:t>
      </w:r>
    </w:p>
    <w:p w:rsidR="00D56F25" w:rsidRDefault="00D56F25">
      <w:pPr>
        <w:pStyle w:val="15"/>
        <w:rPr>
          <w:bCs/>
          <w:snapToGrid w:val="0"/>
          <w:kern w:val="0"/>
          <w:szCs w:val="21"/>
        </w:rPr>
      </w:pPr>
    </w:p>
    <w:p w:rsidR="00D56F25" w:rsidRDefault="00D56F25"/>
    <w:p w:rsidR="00D56F25" w:rsidRDefault="004F1A03">
      <w:pPr>
        <w:spacing w:line="480" w:lineRule="auto"/>
        <w:ind w:firstLineChars="200" w:firstLine="482"/>
        <w:rPr>
          <w:sz w:val="24"/>
          <w:szCs w:val="24"/>
        </w:rPr>
      </w:pPr>
      <w:bookmarkStart w:id="103" w:name="_Toc14036"/>
      <w:bookmarkStart w:id="104" w:name="_Hlt69698765"/>
      <w:bookmarkStart w:id="105" w:name="_Hlt69698713"/>
      <w:r>
        <w:rPr>
          <w:b/>
          <w:bCs/>
          <w:sz w:val="24"/>
          <w:szCs w:val="24"/>
        </w:rPr>
        <w:t xml:space="preserve">15.5.2 </w:t>
      </w:r>
      <w:r>
        <w:rPr>
          <w:sz w:val="24"/>
          <w:szCs w:val="24"/>
        </w:rPr>
        <w:t>否决投标说明</w:t>
      </w:r>
    </w:p>
    <w:p w:rsidR="00D56F25" w:rsidRDefault="004F1A03">
      <w:pPr>
        <w:spacing w:line="480" w:lineRule="auto"/>
        <w:ind w:firstLineChars="200" w:firstLine="480"/>
        <w:rPr>
          <w:sz w:val="24"/>
          <w:szCs w:val="24"/>
        </w:rPr>
      </w:pPr>
      <w:r>
        <w:rPr>
          <w:sz w:val="24"/>
          <w:szCs w:val="24"/>
        </w:rPr>
        <w:t>详细评审阶段否决投标的全部条件，在本章第四节</w:t>
      </w:r>
      <w:r>
        <w:rPr>
          <w:sz w:val="24"/>
          <w:szCs w:val="24"/>
        </w:rPr>
        <w:t>“</w:t>
      </w:r>
      <w:r>
        <w:rPr>
          <w:sz w:val="24"/>
          <w:szCs w:val="24"/>
        </w:rPr>
        <w:t>否决投标条件</w:t>
      </w:r>
      <w:r>
        <w:rPr>
          <w:sz w:val="24"/>
          <w:szCs w:val="24"/>
        </w:rPr>
        <w:t>”</w:t>
      </w:r>
      <w:r>
        <w:rPr>
          <w:sz w:val="24"/>
          <w:szCs w:val="24"/>
        </w:rPr>
        <w:t>第</w:t>
      </w:r>
      <w:r>
        <w:rPr>
          <w:sz w:val="24"/>
          <w:szCs w:val="24"/>
        </w:rPr>
        <w:t>4</w:t>
      </w:r>
      <w:r>
        <w:rPr>
          <w:sz w:val="24"/>
          <w:szCs w:val="24"/>
        </w:rPr>
        <w:t>条中集中列示。投标人有其中所列任何一种情形的，由评标委员会否决其投标。经详细评审后，若所有投标均被否决，招标人应当依法重新招标。</w:t>
      </w:r>
    </w:p>
    <w:p w:rsidR="00D56F25" w:rsidRDefault="004F1A03">
      <w:pPr>
        <w:spacing w:line="480" w:lineRule="auto"/>
        <w:ind w:firstLineChars="200" w:firstLine="482"/>
        <w:rPr>
          <w:b/>
          <w:bCs/>
          <w:sz w:val="24"/>
          <w:szCs w:val="24"/>
        </w:rPr>
      </w:pPr>
      <w:r>
        <w:rPr>
          <w:b/>
          <w:bCs/>
          <w:sz w:val="24"/>
          <w:szCs w:val="24"/>
        </w:rPr>
        <w:t>注：投标人在详细评审阶段根据评分方法提供的佐证材料，其合法性、有效性和准确性不符合要求的，有关评分因素的评分按相应评分标准处理，但不否决投标。</w:t>
      </w:r>
    </w:p>
    <w:p w:rsidR="00D56F25" w:rsidRDefault="004F1A03">
      <w:pPr>
        <w:pStyle w:val="2NewNew"/>
        <w:keepNext/>
        <w:keepLines/>
        <w:spacing w:line="480" w:lineRule="auto"/>
        <w:ind w:firstLine="480"/>
        <w:jc w:val="both"/>
        <w:rPr>
          <w:rFonts w:ascii="Times New Roman"/>
          <w:b/>
          <w:kern w:val="2"/>
        </w:rPr>
      </w:pPr>
      <w:bookmarkStart w:id="106" w:name="_Toc32706"/>
      <w:bookmarkStart w:id="107" w:name="_Toc13025"/>
      <w:r>
        <w:rPr>
          <w:rFonts w:ascii="Times New Roman"/>
          <w:b/>
          <w:kern w:val="2"/>
        </w:rPr>
        <w:t>16.</w:t>
      </w:r>
      <w:r>
        <w:rPr>
          <w:rFonts w:ascii="Times New Roman"/>
          <w:b/>
          <w:kern w:val="2"/>
        </w:rPr>
        <w:t>推荐中标候选人</w:t>
      </w:r>
      <w:bookmarkEnd w:id="106"/>
      <w:bookmarkEnd w:id="107"/>
    </w:p>
    <w:p w:rsidR="00D56F25" w:rsidRDefault="004F1A03">
      <w:pPr>
        <w:spacing w:line="480" w:lineRule="auto"/>
        <w:ind w:firstLineChars="200" w:firstLine="482"/>
        <w:rPr>
          <w:sz w:val="24"/>
          <w:szCs w:val="24"/>
        </w:rPr>
      </w:pPr>
      <w:r>
        <w:rPr>
          <w:b/>
          <w:bCs/>
          <w:sz w:val="24"/>
          <w:szCs w:val="24"/>
        </w:rPr>
        <w:t>16.1</w:t>
      </w:r>
      <w:r>
        <w:rPr>
          <w:sz w:val="24"/>
          <w:szCs w:val="24"/>
        </w:rPr>
        <w:t xml:space="preserve"> </w:t>
      </w:r>
      <w:r>
        <w:rPr>
          <w:sz w:val="24"/>
          <w:szCs w:val="24"/>
        </w:rPr>
        <w:t>确定排名</w:t>
      </w:r>
    </w:p>
    <w:p w:rsidR="00D56F25" w:rsidRDefault="004F1A03">
      <w:pPr>
        <w:spacing w:line="480" w:lineRule="auto"/>
        <w:ind w:firstLineChars="200" w:firstLine="480"/>
        <w:rPr>
          <w:sz w:val="24"/>
          <w:szCs w:val="24"/>
        </w:rPr>
      </w:pPr>
      <w:r>
        <w:rPr>
          <w:sz w:val="24"/>
          <w:szCs w:val="24"/>
        </w:rPr>
        <w:t>评标委员会汇总、比较所有投标人的综合得分后，按照综合得分由高到低的次序排列。综合得分相等时，以投标总价低的优先；投标总价也相等的，以</w:t>
      </w:r>
      <w:r>
        <w:rPr>
          <w:sz w:val="24"/>
          <w:szCs w:val="24"/>
        </w:rPr>
        <w:t>技术部分得分高的优先；如果技术部分得分也相等，由评标委员会投票确定。</w:t>
      </w:r>
    </w:p>
    <w:p w:rsidR="00D56F25" w:rsidRDefault="004F1A03">
      <w:pPr>
        <w:spacing w:line="480" w:lineRule="auto"/>
        <w:ind w:firstLineChars="200" w:firstLine="482"/>
        <w:rPr>
          <w:sz w:val="24"/>
          <w:szCs w:val="24"/>
        </w:rPr>
      </w:pPr>
      <w:r>
        <w:rPr>
          <w:b/>
          <w:bCs/>
          <w:sz w:val="24"/>
          <w:szCs w:val="24"/>
        </w:rPr>
        <w:t xml:space="preserve">16.2 </w:t>
      </w:r>
      <w:r>
        <w:rPr>
          <w:sz w:val="24"/>
          <w:szCs w:val="24"/>
        </w:rPr>
        <w:t>推荐方法</w:t>
      </w:r>
    </w:p>
    <w:p w:rsidR="00D56F25" w:rsidRDefault="004F1A03">
      <w:pPr>
        <w:spacing w:line="480" w:lineRule="auto"/>
        <w:ind w:firstLineChars="200" w:firstLine="480"/>
        <w:rPr>
          <w:sz w:val="24"/>
          <w:szCs w:val="24"/>
        </w:rPr>
      </w:pPr>
      <w:r>
        <w:rPr>
          <w:sz w:val="24"/>
          <w:szCs w:val="24"/>
        </w:rPr>
        <w:t>（</w:t>
      </w:r>
      <w:r>
        <w:rPr>
          <w:sz w:val="24"/>
          <w:szCs w:val="24"/>
        </w:rPr>
        <w:t>1</w:t>
      </w:r>
      <w:r>
        <w:rPr>
          <w:sz w:val="24"/>
          <w:szCs w:val="24"/>
        </w:rPr>
        <w:t>）有效投标人数量达到或超过</w:t>
      </w:r>
      <w:r>
        <w:rPr>
          <w:sz w:val="24"/>
          <w:szCs w:val="24"/>
        </w:rPr>
        <w:t>3</w:t>
      </w:r>
      <w:r>
        <w:rPr>
          <w:sz w:val="24"/>
          <w:szCs w:val="24"/>
        </w:rPr>
        <w:t>个的，评标委员会将前三名投标人作为中标候选人向招标人推荐，并标明排列顺序。</w:t>
      </w:r>
    </w:p>
    <w:p w:rsidR="00D56F25" w:rsidRDefault="004F1A03">
      <w:pPr>
        <w:spacing w:line="480" w:lineRule="auto"/>
        <w:ind w:firstLineChars="200" w:firstLine="480"/>
        <w:rPr>
          <w:sz w:val="24"/>
          <w:szCs w:val="24"/>
        </w:rPr>
      </w:pPr>
      <w:r>
        <w:rPr>
          <w:sz w:val="24"/>
          <w:szCs w:val="24"/>
        </w:rPr>
        <w:t>（</w:t>
      </w:r>
      <w:r>
        <w:rPr>
          <w:sz w:val="24"/>
          <w:szCs w:val="24"/>
        </w:rPr>
        <w:t>2</w:t>
      </w:r>
      <w:r>
        <w:rPr>
          <w:sz w:val="24"/>
          <w:szCs w:val="24"/>
        </w:rPr>
        <w:t>）有效投标人数量不足</w:t>
      </w:r>
      <w:r>
        <w:rPr>
          <w:sz w:val="24"/>
          <w:szCs w:val="24"/>
        </w:rPr>
        <w:t>3</w:t>
      </w:r>
      <w:r>
        <w:rPr>
          <w:sz w:val="24"/>
          <w:szCs w:val="24"/>
        </w:rPr>
        <w:t>个的，评标委员会将所有有效投标人均作为中标候选人向招标人推荐，并标明排列顺序。若评标委员会认为有效投标不足</w:t>
      </w:r>
      <w:r>
        <w:rPr>
          <w:sz w:val="24"/>
          <w:szCs w:val="24"/>
        </w:rPr>
        <w:t>3</w:t>
      </w:r>
      <w:r>
        <w:rPr>
          <w:sz w:val="24"/>
          <w:szCs w:val="24"/>
        </w:rPr>
        <w:t>个使得投标明显缺乏竞争的，可以在评标报告中建议招标人重新招标。</w:t>
      </w:r>
    </w:p>
    <w:p w:rsidR="00D56F25" w:rsidRDefault="004F1A03">
      <w:pPr>
        <w:spacing w:line="480" w:lineRule="auto"/>
        <w:ind w:firstLineChars="200" w:firstLine="482"/>
        <w:rPr>
          <w:sz w:val="24"/>
          <w:szCs w:val="24"/>
        </w:rPr>
      </w:pPr>
      <w:r>
        <w:rPr>
          <w:b/>
          <w:bCs/>
          <w:sz w:val="24"/>
          <w:szCs w:val="24"/>
        </w:rPr>
        <w:lastRenderedPageBreak/>
        <w:t xml:space="preserve">16.3 </w:t>
      </w:r>
      <w:r>
        <w:rPr>
          <w:sz w:val="24"/>
          <w:szCs w:val="24"/>
        </w:rPr>
        <w:t>评标委员会完成评标后，应向招标人提交由全体评标委员会成员签字的评标报告和中标候选人名单。</w:t>
      </w:r>
    </w:p>
    <w:p w:rsidR="00D56F25" w:rsidRDefault="004F1A03">
      <w:pPr>
        <w:pStyle w:val="2NewNew"/>
        <w:keepNext/>
        <w:keepLines/>
        <w:spacing w:line="480" w:lineRule="auto"/>
        <w:ind w:firstLine="480"/>
        <w:jc w:val="both"/>
        <w:rPr>
          <w:rFonts w:ascii="Times New Roman"/>
          <w:b/>
          <w:kern w:val="2"/>
        </w:rPr>
      </w:pPr>
      <w:bookmarkStart w:id="108" w:name="_Toc25849"/>
      <w:bookmarkStart w:id="109" w:name="_Toc854"/>
      <w:r>
        <w:rPr>
          <w:rFonts w:ascii="Times New Roman"/>
          <w:b/>
          <w:kern w:val="2"/>
        </w:rPr>
        <w:t>17.</w:t>
      </w:r>
      <w:r>
        <w:rPr>
          <w:rFonts w:ascii="Times New Roman"/>
          <w:b/>
          <w:kern w:val="2"/>
        </w:rPr>
        <w:t>中标候选人公示</w:t>
      </w:r>
      <w:bookmarkEnd w:id="108"/>
      <w:bookmarkEnd w:id="109"/>
    </w:p>
    <w:p w:rsidR="00D56F25" w:rsidRDefault="004F1A03">
      <w:pPr>
        <w:spacing w:line="480" w:lineRule="auto"/>
        <w:ind w:firstLineChars="200" w:firstLine="482"/>
        <w:rPr>
          <w:sz w:val="24"/>
          <w:szCs w:val="24"/>
        </w:rPr>
      </w:pPr>
      <w:r>
        <w:rPr>
          <w:b/>
          <w:bCs/>
          <w:sz w:val="24"/>
          <w:szCs w:val="24"/>
        </w:rPr>
        <w:t xml:space="preserve">17.1 </w:t>
      </w:r>
      <w:r>
        <w:rPr>
          <w:sz w:val="24"/>
          <w:szCs w:val="24"/>
        </w:rPr>
        <w:t>招标人自收到评标报告</w:t>
      </w:r>
      <w:r>
        <w:rPr>
          <w:sz w:val="24"/>
          <w:szCs w:val="24"/>
        </w:rPr>
        <w:t>24</w:t>
      </w:r>
      <w:r>
        <w:rPr>
          <w:sz w:val="24"/>
          <w:szCs w:val="24"/>
        </w:rPr>
        <w:t>小时内，对中标候选人提交的光盘（或</w:t>
      </w:r>
      <w:r>
        <w:rPr>
          <w:sz w:val="24"/>
          <w:szCs w:val="24"/>
        </w:rPr>
        <w:t>U</w:t>
      </w:r>
      <w:r>
        <w:rPr>
          <w:sz w:val="24"/>
          <w:szCs w:val="24"/>
        </w:rPr>
        <w:t>盘）中有关电子文件进行核对。如果电子文件不完整或内容与投标文件不一致，中标候选人应履行投标承诺，自收到核对意见</w:t>
      </w:r>
      <w:r>
        <w:rPr>
          <w:sz w:val="24"/>
          <w:szCs w:val="24"/>
        </w:rPr>
        <w:t>24</w:t>
      </w:r>
      <w:r>
        <w:rPr>
          <w:sz w:val="24"/>
          <w:szCs w:val="24"/>
        </w:rPr>
        <w:t>小时内对电子文件进行补充或修改，确保补充或修改后的电子文件与投标文件一致后，重新刻录和提交光盘（或</w:t>
      </w:r>
      <w:r>
        <w:rPr>
          <w:sz w:val="24"/>
          <w:szCs w:val="24"/>
        </w:rPr>
        <w:t>U</w:t>
      </w:r>
      <w:r>
        <w:rPr>
          <w:sz w:val="24"/>
          <w:szCs w:val="24"/>
        </w:rPr>
        <w:t>盘）。中标候选人无正当理由拒不修改和重新提交电子文件的，视其放弃中标候选人资格，其投标保证不予退还。招标人可按照评标报告确定的排序依次补充中标候选人。因此种情况造成招标人重新招标的，招标人可不接受其再次投标</w:t>
      </w:r>
      <w:r>
        <w:rPr>
          <w:sz w:val="24"/>
          <w:szCs w:val="24"/>
        </w:rPr>
        <w:t>。同时，招标人将其失信行为向行政监督部门报告。</w:t>
      </w:r>
    </w:p>
    <w:p w:rsidR="00D56F25" w:rsidRDefault="004F1A03">
      <w:pPr>
        <w:spacing w:line="480" w:lineRule="auto"/>
        <w:ind w:firstLineChars="200" w:firstLine="482"/>
        <w:rPr>
          <w:sz w:val="24"/>
          <w:szCs w:val="24"/>
        </w:rPr>
      </w:pPr>
      <w:r>
        <w:rPr>
          <w:b/>
          <w:bCs/>
          <w:sz w:val="24"/>
          <w:szCs w:val="24"/>
        </w:rPr>
        <w:t xml:space="preserve">17.2 </w:t>
      </w:r>
      <w:r>
        <w:rPr>
          <w:sz w:val="24"/>
          <w:szCs w:val="24"/>
        </w:rPr>
        <w:t>招标人自收到评标委员会提交的书面评标报告和中标候选人名单之日起</w:t>
      </w:r>
      <w:r>
        <w:rPr>
          <w:sz w:val="24"/>
          <w:szCs w:val="24"/>
        </w:rPr>
        <w:t>3</w:t>
      </w:r>
      <w:r>
        <w:rPr>
          <w:sz w:val="24"/>
          <w:szCs w:val="24"/>
        </w:rPr>
        <w:t>日内，将评标结果（即中标候选人名单）、中标候选人投标文件（指商务标书分册）、评标过程（评标专家姓名用代码标记）一并在广东省招标投标监管网（</w:t>
      </w:r>
      <w:r>
        <w:rPr>
          <w:sz w:val="24"/>
          <w:szCs w:val="24"/>
        </w:rPr>
        <w:t>http://zbtb.gd.gov.cn</w:t>
      </w:r>
      <w:r>
        <w:rPr>
          <w:sz w:val="24"/>
          <w:szCs w:val="24"/>
        </w:rPr>
        <w:t>）、广东省公共资源交易平台（韶关市）（</w:t>
      </w:r>
      <w:r>
        <w:rPr>
          <w:sz w:val="24"/>
          <w:szCs w:val="24"/>
        </w:rPr>
        <w:t>https://ygp.gdzwfw.gov.cn/ggzy-portal/#/440200/index</w:t>
      </w:r>
      <w:r>
        <w:rPr>
          <w:sz w:val="24"/>
          <w:szCs w:val="24"/>
        </w:rPr>
        <w:t>）和韶关市公共资源交易一体化平台（</w:t>
      </w:r>
      <w:r>
        <w:rPr>
          <w:sz w:val="24"/>
          <w:szCs w:val="24"/>
        </w:rPr>
        <w:t>http://portal.yth</w:t>
      </w:r>
      <w:r>
        <w:rPr>
          <w:sz w:val="24"/>
          <w:szCs w:val="24"/>
        </w:rPr>
        <w:t>pt.sg.gov.cn</w:t>
      </w:r>
      <w:r>
        <w:rPr>
          <w:sz w:val="24"/>
          <w:szCs w:val="24"/>
        </w:rPr>
        <w:t>）进行公示，公示期不得少于</w:t>
      </w:r>
      <w:r>
        <w:rPr>
          <w:sz w:val="24"/>
          <w:szCs w:val="24"/>
        </w:rPr>
        <w:t>3</w:t>
      </w:r>
      <w:r>
        <w:rPr>
          <w:sz w:val="24"/>
          <w:szCs w:val="24"/>
        </w:rPr>
        <w:t>天。</w:t>
      </w:r>
    </w:p>
    <w:p w:rsidR="00D56F25" w:rsidRDefault="004F1A03">
      <w:pPr>
        <w:spacing w:line="480" w:lineRule="auto"/>
        <w:ind w:firstLineChars="200" w:firstLine="482"/>
        <w:rPr>
          <w:sz w:val="24"/>
          <w:szCs w:val="24"/>
        </w:rPr>
      </w:pPr>
      <w:r>
        <w:rPr>
          <w:b/>
          <w:bCs/>
          <w:sz w:val="24"/>
          <w:szCs w:val="24"/>
        </w:rPr>
        <w:t xml:space="preserve">17.3 </w:t>
      </w:r>
      <w:r>
        <w:rPr>
          <w:sz w:val="24"/>
          <w:szCs w:val="24"/>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w:t>
      </w:r>
      <w:r>
        <w:rPr>
          <w:sz w:val="24"/>
          <w:szCs w:val="24"/>
        </w:rPr>
        <w:t>2020</w:t>
      </w:r>
      <w:r>
        <w:rPr>
          <w:sz w:val="24"/>
          <w:szCs w:val="24"/>
        </w:rPr>
        <w:t>〕</w:t>
      </w:r>
      <w:r>
        <w:rPr>
          <w:sz w:val="24"/>
          <w:szCs w:val="24"/>
        </w:rPr>
        <w:t>19</w:t>
      </w:r>
      <w:r>
        <w:rPr>
          <w:sz w:val="24"/>
          <w:szCs w:val="24"/>
        </w:rPr>
        <w:t>号）执行。</w:t>
      </w:r>
    </w:p>
    <w:p w:rsidR="00D56F25" w:rsidRDefault="004F1A03">
      <w:pPr>
        <w:spacing w:line="480" w:lineRule="auto"/>
        <w:ind w:firstLineChars="200" w:firstLine="482"/>
      </w:pPr>
      <w:r>
        <w:rPr>
          <w:b/>
          <w:bCs/>
          <w:sz w:val="24"/>
          <w:szCs w:val="24"/>
        </w:rPr>
        <w:t xml:space="preserve">17.4 </w:t>
      </w:r>
      <w:r>
        <w:rPr>
          <w:sz w:val="24"/>
          <w:szCs w:val="24"/>
        </w:rPr>
        <w:t>中标候选人公示期满无异议（投诉）后，招标人确定第一中标候选人为中标人，并在中标人确定之日起</w:t>
      </w:r>
      <w:r>
        <w:rPr>
          <w:sz w:val="24"/>
          <w:szCs w:val="24"/>
        </w:rPr>
        <w:t>7</w:t>
      </w:r>
      <w:r>
        <w:rPr>
          <w:sz w:val="24"/>
          <w:szCs w:val="24"/>
        </w:rPr>
        <w:t>日内向中标人发出中标通知书。在中标通知书发出后</w:t>
      </w:r>
      <w:r>
        <w:rPr>
          <w:sz w:val="24"/>
          <w:szCs w:val="24"/>
        </w:rPr>
        <w:t>5</w:t>
      </w:r>
      <w:r>
        <w:rPr>
          <w:sz w:val="24"/>
          <w:szCs w:val="24"/>
        </w:rPr>
        <w:t>个工作日内，韶关市公共资源交易中心将投标保证金（或银行保函）退还给中标候选人以外的投标人。</w:t>
      </w:r>
    </w:p>
    <w:p w:rsidR="00D56F25" w:rsidRDefault="00D56F25"/>
    <w:p w:rsidR="00D56F25" w:rsidRDefault="00D56F25"/>
    <w:p w:rsidR="00D56F25" w:rsidRDefault="004F1A03">
      <w:pPr>
        <w:rPr>
          <w:b/>
          <w:bCs/>
        </w:rPr>
      </w:pPr>
      <w:bookmarkStart w:id="110" w:name="_Toc31980"/>
      <w:bookmarkStart w:id="111" w:name="_Toc2752"/>
      <w:r>
        <w:rPr>
          <w:b/>
          <w:bCs/>
        </w:rPr>
        <w:br w:type="page"/>
      </w:r>
    </w:p>
    <w:p w:rsidR="00D56F25" w:rsidRDefault="004F1A03">
      <w:pPr>
        <w:pStyle w:val="2NewNew"/>
        <w:keepNext/>
        <w:keepLines/>
        <w:autoSpaceDE/>
        <w:autoSpaceDN/>
        <w:adjustRightInd/>
        <w:spacing w:before="260" w:after="260" w:line="360" w:lineRule="exact"/>
        <w:jc w:val="both"/>
        <w:rPr>
          <w:rFonts w:ascii="Times New Roman"/>
          <w:snapToGrid w:val="0"/>
          <w:szCs w:val="22"/>
        </w:rPr>
      </w:pPr>
      <w:bookmarkStart w:id="112" w:name="_Toc20985"/>
      <w:r>
        <w:rPr>
          <w:rFonts w:ascii="Times New Roman"/>
          <w:b/>
          <w:bCs/>
        </w:rPr>
        <w:lastRenderedPageBreak/>
        <w:t>第四节</w:t>
      </w:r>
      <w:r>
        <w:rPr>
          <w:rFonts w:ascii="Times New Roman"/>
          <w:b/>
          <w:bCs/>
        </w:rPr>
        <w:t xml:space="preserve">   </w:t>
      </w:r>
      <w:r>
        <w:rPr>
          <w:rFonts w:ascii="Times New Roman"/>
          <w:b/>
          <w:bCs/>
        </w:rPr>
        <w:t>否决投标条件</w:t>
      </w:r>
      <w:bookmarkEnd w:id="110"/>
      <w:bookmarkEnd w:id="111"/>
      <w:bookmarkEnd w:id="112"/>
    </w:p>
    <w:p w:rsidR="00D56F25" w:rsidRDefault="004F1A03">
      <w:pPr>
        <w:spacing w:line="480" w:lineRule="auto"/>
        <w:ind w:firstLineChars="200" w:firstLine="480"/>
        <w:rPr>
          <w:sz w:val="24"/>
          <w:szCs w:val="24"/>
        </w:rPr>
      </w:pPr>
      <w:r>
        <w:rPr>
          <w:sz w:val="24"/>
          <w:szCs w:val="24"/>
        </w:rPr>
        <w:t>本节所集中列示的否决投标条件，是本章第三节</w:t>
      </w:r>
      <w:r>
        <w:rPr>
          <w:sz w:val="24"/>
          <w:szCs w:val="24"/>
        </w:rPr>
        <w:t>“</w:t>
      </w:r>
      <w:r>
        <w:rPr>
          <w:sz w:val="24"/>
          <w:szCs w:val="24"/>
        </w:rPr>
        <w:t>投标人须知正文</w:t>
      </w:r>
      <w:r>
        <w:rPr>
          <w:sz w:val="24"/>
          <w:szCs w:val="24"/>
        </w:rPr>
        <w:t>”</w:t>
      </w:r>
      <w:r>
        <w:rPr>
          <w:sz w:val="24"/>
          <w:szCs w:val="24"/>
        </w:rPr>
        <w:t>的组成部分，是对本章第三节所规定的否决投标条件的总结和补充。投标人未有列入本节情形的，评标时一律不得否决其投标。本节所称</w:t>
      </w:r>
      <w:r>
        <w:rPr>
          <w:sz w:val="24"/>
          <w:szCs w:val="24"/>
        </w:rPr>
        <w:t>“</w:t>
      </w:r>
      <w:r>
        <w:rPr>
          <w:sz w:val="24"/>
          <w:szCs w:val="24"/>
        </w:rPr>
        <w:t>规定</w:t>
      </w:r>
      <w:r>
        <w:rPr>
          <w:sz w:val="24"/>
          <w:szCs w:val="24"/>
        </w:rPr>
        <w:t>”</w:t>
      </w:r>
      <w:r>
        <w:rPr>
          <w:sz w:val="24"/>
          <w:szCs w:val="24"/>
        </w:rPr>
        <w:t>均指招标文件的规定。</w:t>
      </w:r>
    </w:p>
    <w:p w:rsidR="00D56F25" w:rsidRDefault="004F1A03">
      <w:pPr>
        <w:pStyle w:val="2NewNew"/>
        <w:keepNext/>
        <w:keepLines/>
        <w:spacing w:line="480" w:lineRule="auto"/>
        <w:ind w:firstLine="480"/>
        <w:jc w:val="both"/>
        <w:rPr>
          <w:rFonts w:ascii="Times New Roman"/>
          <w:b/>
          <w:kern w:val="2"/>
        </w:rPr>
      </w:pPr>
      <w:bookmarkStart w:id="113" w:name="_Toc4139"/>
      <w:bookmarkStart w:id="114" w:name="_Toc11881"/>
      <w:bookmarkStart w:id="115" w:name="_Toc16528"/>
      <w:r>
        <w:rPr>
          <w:rFonts w:ascii="Times New Roman"/>
          <w:b/>
          <w:kern w:val="2"/>
        </w:rPr>
        <w:t>1.</w:t>
      </w:r>
      <w:r>
        <w:rPr>
          <w:rFonts w:ascii="Times New Roman"/>
          <w:b/>
          <w:kern w:val="2"/>
        </w:rPr>
        <w:t>资格评审环节</w:t>
      </w:r>
      <w:bookmarkEnd w:id="113"/>
      <w:bookmarkEnd w:id="114"/>
      <w:bookmarkEnd w:id="115"/>
    </w:p>
    <w:p w:rsidR="00D56F25" w:rsidRDefault="004F1A03">
      <w:pPr>
        <w:spacing w:line="480" w:lineRule="auto"/>
        <w:ind w:firstLineChars="200" w:firstLine="480"/>
        <w:rPr>
          <w:sz w:val="24"/>
          <w:szCs w:val="24"/>
        </w:rPr>
      </w:pPr>
      <w:r>
        <w:rPr>
          <w:sz w:val="24"/>
          <w:szCs w:val="24"/>
        </w:rPr>
        <w:t>投标人有下列情形之</w:t>
      </w:r>
      <w:r>
        <w:rPr>
          <w:sz w:val="24"/>
          <w:szCs w:val="24"/>
        </w:rPr>
        <w:t>一的，评标委员会应否决其投标。被否决的投标，不进入形式评审环节。</w:t>
      </w:r>
    </w:p>
    <w:p w:rsidR="00D56F25" w:rsidRDefault="004F1A03">
      <w:pPr>
        <w:spacing w:line="480" w:lineRule="auto"/>
        <w:ind w:firstLineChars="200" w:firstLine="480"/>
        <w:rPr>
          <w:sz w:val="24"/>
          <w:szCs w:val="24"/>
        </w:rPr>
      </w:pPr>
      <w:r>
        <w:rPr>
          <w:sz w:val="24"/>
          <w:szCs w:val="24"/>
        </w:rPr>
        <w:t>（</w:t>
      </w:r>
      <w:r>
        <w:rPr>
          <w:sz w:val="24"/>
          <w:szCs w:val="24"/>
        </w:rPr>
        <w:t>1</w:t>
      </w:r>
      <w:r>
        <w:rPr>
          <w:sz w:val="24"/>
          <w:szCs w:val="24"/>
        </w:rPr>
        <w:t>）有本章第三节第</w:t>
      </w:r>
      <w:r>
        <w:rPr>
          <w:sz w:val="24"/>
          <w:szCs w:val="24"/>
        </w:rPr>
        <w:t>4.4</w:t>
      </w:r>
      <w:r>
        <w:rPr>
          <w:sz w:val="24"/>
          <w:szCs w:val="24"/>
        </w:rPr>
        <w:t>条</w:t>
      </w:r>
      <w:r>
        <w:rPr>
          <w:sz w:val="24"/>
          <w:szCs w:val="24"/>
        </w:rPr>
        <w:t>“</w:t>
      </w:r>
      <w:r>
        <w:rPr>
          <w:sz w:val="24"/>
          <w:szCs w:val="24"/>
        </w:rPr>
        <w:t>禁止投标条款</w:t>
      </w:r>
      <w:r>
        <w:rPr>
          <w:sz w:val="24"/>
          <w:szCs w:val="24"/>
        </w:rPr>
        <w:t>”</w:t>
      </w:r>
      <w:r>
        <w:rPr>
          <w:sz w:val="24"/>
          <w:szCs w:val="24"/>
        </w:rPr>
        <w:t>规定的任何一种情形；</w:t>
      </w:r>
    </w:p>
    <w:p w:rsidR="00D56F25" w:rsidRDefault="004F1A03">
      <w:pPr>
        <w:spacing w:line="480" w:lineRule="auto"/>
        <w:ind w:firstLineChars="200" w:firstLine="480"/>
        <w:rPr>
          <w:sz w:val="24"/>
          <w:szCs w:val="24"/>
        </w:rPr>
      </w:pPr>
      <w:r>
        <w:rPr>
          <w:sz w:val="24"/>
          <w:szCs w:val="24"/>
        </w:rPr>
        <w:t>（</w:t>
      </w:r>
      <w:r>
        <w:rPr>
          <w:sz w:val="24"/>
          <w:szCs w:val="24"/>
        </w:rPr>
        <w:t>2</w:t>
      </w:r>
      <w:r>
        <w:rPr>
          <w:sz w:val="24"/>
          <w:szCs w:val="24"/>
        </w:rPr>
        <w:t>）投标人资质不符合规定的；</w:t>
      </w:r>
    </w:p>
    <w:p w:rsidR="00D56F25" w:rsidRDefault="004F1A03">
      <w:pPr>
        <w:spacing w:line="480" w:lineRule="auto"/>
        <w:ind w:firstLineChars="200" w:firstLine="480"/>
        <w:rPr>
          <w:sz w:val="24"/>
          <w:szCs w:val="24"/>
        </w:rPr>
      </w:pPr>
      <w:r>
        <w:rPr>
          <w:sz w:val="24"/>
          <w:szCs w:val="24"/>
        </w:rPr>
        <w:t>（</w:t>
      </w:r>
      <w:r>
        <w:rPr>
          <w:sz w:val="24"/>
          <w:szCs w:val="24"/>
        </w:rPr>
        <w:t>3</w:t>
      </w:r>
      <w:r>
        <w:rPr>
          <w:sz w:val="24"/>
          <w:szCs w:val="24"/>
        </w:rPr>
        <w:t>）投标人名称与营业执照、资质证书上的企业名称相互不一致的；其资质证书不是由住房城乡建设主管部门颁发的；营业执照、资质证书被吊销、暂扣或不在有效期内的；</w:t>
      </w:r>
    </w:p>
    <w:p w:rsidR="00D56F25" w:rsidRDefault="004F1A03">
      <w:pPr>
        <w:spacing w:line="480" w:lineRule="auto"/>
        <w:ind w:firstLineChars="200" w:firstLine="480"/>
        <w:rPr>
          <w:sz w:val="24"/>
          <w:szCs w:val="24"/>
        </w:rPr>
      </w:pPr>
      <w:r>
        <w:rPr>
          <w:sz w:val="24"/>
          <w:szCs w:val="24"/>
        </w:rPr>
        <w:t>注：投标人已经工商变更，但其企业资质证书的企业名称未完成变更的，不得否决其投标；投标人营业执照、资质证书之间登记的信息不一致，应当允许投标人澄清，不得直接否决其投标。</w:t>
      </w:r>
    </w:p>
    <w:p w:rsidR="00D56F25" w:rsidRDefault="004F1A03">
      <w:pPr>
        <w:spacing w:line="480" w:lineRule="auto"/>
        <w:ind w:firstLineChars="200" w:firstLine="480"/>
        <w:rPr>
          <w:sz w:val="24"/>
          <w:szCs w:val="24"/>
        </w:rPr>
      </w:pPr>
      <w:r>
        <w:rPr>
          <w:sz w:val="24"/>
          <w:szCs w:val="24"/>
        </w:rPr>
        <w:t>根据有关文件精神，在新冠</w:t>
      </w:r>
      <w:r>
        <w:rPr>
          <w:sz w:val="24"/>
          <w:szCs w:val="24"/>
        </w:rPr>
        <w:t>肺炎疫情防控期间，投标人的企业资质证书有效期届满的，但投标人提供了发证机构相关行业主管部门的证明材料（如自动顺延或推迟办理延期业务的通知），证明在开标日继续有效的，不得否决其投标。</w:t>
      </w:r>
    </w:p>
    <w:p w:rsidR="00D56F25" w:rsidRDefault="004F1A03">
      <w:pPr>
        <w:spacing w:line="480" w:lineRule="auto"/>
        <w:ind w:firstLineChars="200" w:firstLine="480"/>
        <w:rPr>
          <w:sz w:val="24"/>
          <w:szCs w:val="24"/>
        </w:rPr>
      </w:pPr>
      <w:r>
        <w:rPr>
          <w:sz w:val="24"/>
          <w:szCs w:val="24"/>
        </w:rPr>
        <w:t>（</w:t>
      </w:r>
      <w:r>
        <w:rPr>
          <w:sz w:val="24"/>
          <w:szCs w:val="24"/>
        </w:rPr>
        <w:t>4</w:t>
      </w:r>
      <w:r>
        <w:rPr>
          <w:sz w:val="24"/>
          <w:szCs w:val="24"/>
        </w:rPr>
        <w:t>）拟派项目负责人（设计负责人）、勘察负责人的条件不符合规定的；</w:t>
      </w:r>
    </w:p>
    <w:p w:rsidR="00D56F25" w:rsidRDefault="004F1A03">
      <w:pPr>
        <w:spacing w:line="480" w:lineRule="auto"/>
        <w:ind w:firstLineChars="200" w:firstLine="480"/>
        <w:rPr>
          <w:sz w:val="24"/>
          <w:szCs w:val="24"/>
        </w:rPr>
      </w:pPr>
      <w:r>
        <w:rPr>
          <w:sz w:val="24"/>
          <w:szCs w:val="24"/>
        </w:rPr>
        <w:t>（</w:t>
      </w:r>
      <w:r>
        <w:rPr>
          <w:sz w:val="24"/>
          <w:szCs w:val="24"/>
        </w:rPr>
        <w:t>5</w:t>
      </w:r>
      <w:r>
        <w:rPr>
          <w:sz w:val="24"/>
          <w:szCs w:val="24"/>
        </w:rPr>
        <w:t>）联合体投标，未提交《联合体协议书》的；擅自修改、遗漏《联合体协议书》实质性内容的；联合体成员的数量、资质不符合规定的；联合体成员同时以自己名义单独投标或者参加其他联合体投标的；</w:t>
      </w:r>
    </w:p>
    <w:p w:rsidR="00D56F25" w:rsidRDefault="004F1A03">
      <w:pPr>
        <w:spacing w:line="480" w:lineRule="auto"/>
        <w:ind w:firstLineChars="200" w:firstLine="480"/>
        <w:rPr>
          <w:sz w:val="24"/>
          <w:szCs w:val="24"/>
        </w:rPr>
      </w:pPr>
      <w:r>
        <w:rPr>
          <w:sz w:val="24"/>
          <w:szCs w:val="24"/>
        </w:rPr>
        <w:t>（</w:t>
      </w:r>
      <w:r>
        <w:rPr>
          <w:sz w:val="24"/>
          <w:szCs w:val="24"/>
        </w:rPr>
        <w:t>6</w:t>
      </w:r>
      <w:r>
        <w:rPr>
          <w:sz w:val="24"/>
          <w:szCs w:val="24"/>
        </w:rPr>
        <w:t>）投标人为外省企业，但未提供</w:t>
      </w:r>
      <w:r>
        <w:rPr>
          <w:sz w:val="24"/>
          <w:szCs w:val="24"/>
        </w:rPr>
        <w:t>“</w:t>
      </w:r>
      <w:r>
        <w:rPr>
          <w:sz w:val="24"/>
          <w:szCs w:val="24"/>
        </w:rPr>
        <w:t>进粤企业和人员诚信信息登记平台</w:t>
      </w:r>
      <w:r>
        <w:rPr>
          <w:sz w:val="24"/>
          <w:szCs w:val="24"/>
        </w:rPr>
        <w:t>”</w:t>
      </w:r>
      <w:r>
        <w:rPr>
          <w:sz w:val="24"/>
          <w:szCs w:val="24"/>
        </w:rPr>
        <w:t>企业信息情况</w:t>
      </w:r>
      <w:r>
        <w:rPr>
          <w:sz w:val="24"/>
          <w:szCs w:val="24"/>
        </w:rPr>
        <w:t>打印页的。</w:t>
      </w:r>
    </w:p>
    <w:p w:rsidR="00D56F25" w:rsidRDefault="004F1A03">
      <w:pPr>
        <w:pStyle w:val="2NewNew"/>
        <w:keepNext/>
        <w:keepLines/>
        <w:spacing w:line="480" w:lineRule="auto"/>
        <w:ind w:firstLine="480"/>
        <w:jc w:val="both"/>
        <w:rPr>
          <w:rFonts w:ascii="Times New Roman"/>
          <w:b/>
          <w:kern w:val="2"/>
        </w:rPr>
      </w:pPr>
      <w:bookmarkStart w:id="116" w:name="_Toc32171"/>
      <w:bookmarkStart w:id="117" w:name="_Toc22692"/>
      <w:bookmarkStart w:id="118" w:name="_Toc21948"/>
      <w:r>
        <w:rPr>
          <w:rFonts w:ascii="Times New Roman"/>
          <w:b/>
          <w:kern w:val="2"/>
        </w:rPr>
        <w:t>2.</w:t>
      </w:r>
      <w:r>
        <w:rPr>
          <w:rFonts w:ascii="Times New Roman"/>
          <w:b/>
          <w:kern w:val="2"/>
        </w:rPr>
        <w:t>形式评审环节</w:t>
      </w:r>
      <w:bookmarkEnd w:id="116"/>
      <w:bookmarkEnd w:id="117"/>
      <w:bookmarkEnd w:id="118"/>
    </w:p>
    <w:p w:rsidR="00D56F25" w:rsidRDefault="004F1A03">
      <w:pPr>
        <w:spacing w:line="480" w:lineRule="auto"/>
        <w:ind w:firstLineChars="200" w:firstLine="480"/>
        <w:rPr>
          <w:sz w:val="24"/>
          <w:szCs w:val="24"/>
        </w:rPr>
      </w:pPr>
      <w:r>
        <w:rPr>
          <w:sz w:val="24"/>
          <w:szCs w:val="24"/>
        </w:rPr>
        <w:t>投标人有下列情形之一的，评标委员会应否决其投标。被否决的投标，不进入响应性评审环节。</w:t>
      </w:r>
    </w:p>
    <w:p w:rsidR="00D56F25" w:rsidRDefault="004F1A03">
      <w:pPr>
        <w:spacing w:line="480" w:lineRule="auto"/>
        <w:ind w:firstLineChars="200" w:firstLine="480"/>
        <w:rPr>
          <w:sz w:val="24"/>
          <w:szCs w:val="24"/>
        </w:rPr>
      </w:pPr>
      <w:r>
        <w:rPr>
          <w:sz w:val="24"/>
          <w:szCs w:val="24"/>
        </w:rPr>
        <w:lastRenderedPageBreak/>
        <w:t>（</w:t>
      </w:r>
      <w:r>
        <w:rPr>
          <w:rFonts w:hint="eastAsia"/>
          <w:sz w:val="24"/>
          <w:szCs w:val="24"/>
        </w:rPr>
        <w:t>7</w:t>
      </w:r>
      <w:r>
        <w:rPr>
          <w:sz w:val="24"/>
          <w:szCs w:val="24"/>
        </w:rPr>
        <w:t>）投标文件的分册组成、数量、规格、装订不符合规定的；</w:t>
      </w:r>
    </w:p>
    <w:p w:rsidR="00D56F25" w:rsidRDefault="004F1A03">
      <w:pPr>
        <w:spacing w:line="480" w:lineRule="auto"/>
        <w:ind w:firstLineChars="200" w:firstLine="480"/>
        <w:rPr>
          <w:sz w:val="24"/>
          <w:szCs w:val="24"/>
        </w:rPr>
      </w:pPr>
      <w:r>
        <w:rPr>
          <w:sz w:val="24"/>
          <w:szCs w:val="24"/>
        </w:rPr>
        <w:t>注：投标人已经采用规定的纸张编制投标文件，但纸张尺寸在打印、裁剪、胶装过程中时发生细微变化的，不得否决其投标。</w:t>
      </w:r>
    </w:p>
    <w:p w:rsidR="00D56F25" w:rsidRDefault="004F1A03">
      <w:pPr>
        <w:spacing w:line="480" w:lineRule="auto"/>
        <w:ind w:firstLineChars="200" w:firstLine="480"/>
        <w:rPr>
          <w:sz w:val="24"/>
          <w:szCs w:val="24"/>
        </w:rPr>
      </w:pPr>
      <w:r>
        <w:rPr>
          <w:sz w:val="24"/>
          <w:szCs w:val="24"/>
        </w:rPr>
        <w:t>（</w:t>
      </w:r>
      <w:r>
        <w:rPr>
          <w:rFonts w:hint="eastAsia"/>
          <w:sz w:val="24"/>
          <w:szCs w:val="24"/>
        </w:rPr>
        <w:t>8</w:t>
      </w:r>
      <w:r>
        <w:rPr>
          <w:sz w:val="24"/>
          <w:szCs w:val="24"/>
        </w:rPr>
        <w:t>）本章第三节第</w:t>
      </w:r>
      <w:r>
        <w:rPr>
          <w:sz w:val="24"/>
          <w:szCs w:val="24"/>
        </w:rPr>
        <w:t>9.2.2</w:t>
      </w:r>
      <w:r>
        <w:rPr>
          <w:sz w:val="24"/>
          <w:szCs w:val="24"/>
        </w:rPr>
        <w:t>目、第</w:t>
      </w:r>
      <w:r>
        <w:rPr>
          <w:sz w:val="24"/>
          <w:szCs w:val="24"/>
        </w:rPr>
        <w:t>9.3.2</w:t>
      </w:r>
      <w:r>
        <w:rPr>
          <w:sz w:val="24"/>
          <w:szCs w:val="24"/>
        </w:rPr>
        <w:t>目中规定的</w:t>
      </w:r>
      <w:r>
        <w:rPr>
          <w:sz w:val="24"/>
          <w:szCs w:val="24"/>
        </w:rPr>
        <w:t>“</w:t>
      </w:r>
      <w:r>
        <w:rPr>
          <w:sz w:val="24"/>
          <w:szCs w:val="24"/>
        </w:rPr>
        <w:t>所有投标人均应提供</w:t>
      </w:r>
      <w:r>
        <w:rPr>
          <w:sz w:val="24"/>
          <w:szCs w:val="24"/>
        </w:rPr>
        <w:t>”</w:t>
      </w:r>
      <w:r>
        <w:rPr>
          <w:sz w:val="24"/>
          <w:szCs w:val="24"/>
        </w:rPr>
        <w:t>的组成内容（包括该组成内容的所附资料）中，任何一项有缺漏的；任一分册的电子文件（光盘或</w:t>
      </w:r>
      <w:r>
        <w:rPr>
          <w:sz w:val="24"/>
          <w:szCs w:val="24"/>
        </w:rPr>
        <w:t>U</w:t>
      </w:r>
      <w:r>
        <w:rPr>
          <w:sz w:val="24"/>
          <w:szCs w:val="24"/>
        </w:rPr>
        <w:t>盘的）未提供的；</w:t>
      </w:r>
    </w:p>
    <w:p w:rsidR="00D56F25" w:rsidRDefault="004F1A03">
      <w:pPr>
        <w:spacing w:line="480" w:lineRule="auto"/>
        <w:ind w:firstLineChars="200" w:firstLine="480"/>
        <w:rPr>
          <w:sz w:val="24"/>
          <w:szCs w:val="24"/>
        </w:rPr>
      </w:pPr>
      <w:r>
        <w:rPr>
          <w:sz w:val="24"/>
          <w:szCs w:val="24"/>
        </w:rPr>
        <w:t>（</w:t>
      </w:r>
      <w:r>
        <w:rPr>
          <w:rFonts w:hint="eastAsia"/>
          <w:sz w:val="24"/>
          <w:szCs w:val="24"/>
        </w:rPr>
        <w:t>9</w:t>
      </w:r>
      <w:r>
        <w:rPr>
          <w:sz w:val="24"/>
          <w:szCs w:val="24"/>
        </w:rPr>
        <w:t>）关键字迹模糊、无法辨认，且该种过错将导致评标委员会无法作出投标文件是否响应招标文件实质性要求的；出现手工涂改、行间插字或删除，但未加盖单位章或由投标人的法定代表人或其委托代理人签字确认的；</w:t>
      </w:r>
    </w:p>
    <w:p w:rsidR="00D56F25" w:rsidRDefault="004F1A03">
      <w:pPr>
        <w:spacing w:line="480" w:lineRule="auto"/>
        <w:ind w:firstLineChars="200" w:firstLine="480"/>
        <w:rPr>
          <w:sz w:val="24"/>
          <w:szCs w:val="24"/>
        </w:rPr>
      </w:pPr>
      <w:r>
        <w:rPr>
          <w:sz w:val="24"/>
          <w:szCs w:val="24"/>
        </w:rPr>
        <w:t>（</w:t>
      </w:r>
      <w:r>
        <w:rPr>
          <w:sz w:val="24"/>
          <w:szCs w:val="24"/>
        </w:rPr>
        <w:t>1</w:t>
      </w:r>
      <w:r>
        <w:rPr>
          <w:rFonts w:hint="eastAsia"/>
          <w:sz w:val="24"/>
          <w:szCs w:val="24"/>
        </w:rPr>
        <w:t>0</w:t>
      </w:r>
      <w:r>
        <w:rPr>
          <w:sz w:val="24"/>
          <w:szCs w:val="24"/>
        </w:rPr>
        <w:t>）投标文件未按规定签字、盖章的；</w:t>
      </w:r>
    </w:p>
    <w:p w:rsidR="00D56F25" w:rsidRDefault="004F1A03">
      <w:pPr>
        <w:pStyle w:val="2NewNew"/>
        <w:keepNext/>
        <w:keepLines/>
        <w:spacing w:line="480" w:lineRule="auto"/>
        <w:ind w:firstLine="480"/>
        <w:jc w:val="both"/>
        <w:rPr>
          <w:rFonts w:ascii="Times New Roman"/>
          <w:b/>
          <w:kern w:val="2"/>
        </w:rPr>
      </w:pPr>
      <w:bookmarkStart w:id="119" w:name="_Toc26983"/>
      <w:bookmarkStart w:id="120" w:name="_Toc11857"/>
      <w:bookmarkStart w:id="121" w:name="_Toc29122"/>
      <w:r>
        <w:rPr>
          <w:rFonts w:ascii="Times New Roman"/>
          <w:b/>
          <w:kern w:val="2"/>
        </w:rPr>
        <w:t>3.</w:t>
      </w:r>
      <w:r>
        <w:rPr>
          <w:rFonts w:ascii="Times New Roman"/>
          <w:b/>
          <w:kern w:val="2"/>
        </w:rPr>
        <w:t>响应性评审环节</w:t>
      </w:r>
      <w:bookmarkEnd w:id="119"/>
      <w:bookmarkEnd w:id="120"/>
      <w:bookmarkEnd w:id="121"/>
    </w:p>
    <w:p w:rsidR="00D56F25" w:rsidRDefault="004F1A03">
      <w:pPr>
        <w:spacing w:line="480" w:lineRule="auto"/>
        <w:ind w:firstLineChars="200" w:firstLine="480"/>
        <w:rPr>
          <w:sz w:val="24"/>
          <w:szCs w:val="24"/>
        </w:rPr>
      </w:pPr>
      <w:r>
        <w:rPr>
          <w:sz w:val="24"/>
          <w:szCs w:val="24"/>
        </w:rPr>
        <w:t>投标人有下列情形之一的，评标委员会应否决其投标。被否决的投标，不进入详细评审阶段。</w:t>
      </w:r>
    </w:p>
    <w:p w:rsidR="00D56F25" w:rsidRDefault="004F1A03">
      <w:pPr>
        <w:spacing w:line="480" w:lineRule="auto"/>
        <w:ind w:firstLineChars="200" w:firstLine="480"/>
        <w:rPr>
          <w:sz w:val="24"/>
          <w:szCs w:val="24"/>
        </w:rPr>
      </w:pPr>
      <w:r>
        <w:rPr>
          <w:sz w:val="24"/>
          <w:szCs w:val="24"/>
        </w:rPr>
        <w:t>（</w:t>
      </w:r>
      <w:r>
        <w:rPr>
          <w:sz w:val="24"/>
          <w:szCs w:val="24"/>
        </w:rPr>
        <w:t>1</w:t>
      </w:r>
      <w:r>
        <w:rPr>
          <w:rFonts w:hint="eastAsia"/>
          <w:sz w:val="24"/>
          <w:szCs w:val="24"/>
        </w:rPr>
        <w:t>1</w:t>
      </w:r>
      <w:r>
        <w:rPr>
          <w:sz w:val="24"/>
          <w:szCs w:val="24"/>
        </w:rPr>
        <w:t>）投标有效期、工期不符合规定的；擅自修改、遗漏《投标函》《各项承诺一览表》实质性内容的；</w:t>
      </w:r>
    </w:p>
    <w:p w:rsidR="00D56F25" w:rsidRDefault="004F1A03">
      <w:pPr>
        <w:spacing w:line="480" w:lineRule="auto"/>
        <w:ind w:firstLineChars="200" w:firstLine="480"/>
        <w:rPr>
          <w:sz w:val="24"/>
          <w:szCs w:val="24"/>
        </w:rPr>
      </w:pPr>
      <w:r>
        <w:rPr>
          <w:sz w:val="24"/>
          <w:szCs w:val="24"/>
        </w:rPr>
        <w:t>（</w:t>
      </w:r>
      <w:r>
        <w:rPr>
          <w:sz w:val="24"/>
          <w:szCs w:val="24"/>
        </w:rPr>
        <w:t>1</w:t>
      </w:r>
      <w:r>
        <w:rPr>
          <w:rFonts w:hint="eastAsia"/>
          <w:sz w:val="24"/>
          <w:szCs w:val="24"/>
        </w:rPr>
        <w:t>2</w:t>
      </w:r>
      <w:r>
        <w:rPr>
          <w:sz w:val="24"/>
          <w:szCs w:val="24"/>
        </w:rPr>
        <w:t>）出现两个或两个以上投标总价的（同一个投标总价大、小写不一致的除外）；投标</w:t>
      </w:r>
      <w:r>
        <w:rPr>
          <w:sz w:val="24"/>
          <w:szCs w:val="24"/>
        </w:rPr>
        <w:t>总价超出最高投标总价限价的；勘察费及设计费超出对应的最高投标限价的；</w:t>
      </w:r>
    </w:p>
    <w:p w:rsidR="00D56F25" w:rsidRDefault="004F1A03">
      <w:pPr>
        <w:spacing w:line="480" w:lineRule="auto"/>
        <w:ind w:firstLineChars="200" w:firstLine="480"/>
        <w:rPr>
          <w:sz w:val="24"/>
          <w:szCs w:val="24"/>
        </w:rPr>
      </w:pPr>
      <w:r>
        <w:rPr>
          <w:sz w:val="24"/>
          <w:szCs w:val="24"/>
        </w:rPr>
        <w:t>（</w:t>
      </w:r>
      <w:r>
        <w:rPr>
          <w:sz w:val="24"/>
          <w:szCs w:val="24"/>
        </w:rPr>
        <w:t>1</w:t>
      </w:r>
      <w:r>
        <w:rPr>
          <w:rFonts w:hint="eastAsia"/>
          <w:sz w:val="24"/>
          <w:szCs w:val="24"/>
        </w:rPr>
        <w:t>3</w:t>
      </w:r>
      <w:r>
        <w:rPr>
          <w:sz w:val="24"/>
          <w:szCs w:val="24"/>
        </w:rPr>
        <w:t>）在技术标书评审中，评标委员会认定质量、保障措施与国家和省市现行有关规范、规定、标准有重大偏差，且该种过错将导致工程质量、进度管理目标无法实现的。</w:t>
      </w:r>
    </w:p>
    <w:p w:rsidR="00D56F25" w:rsidRDefault="004F1A03">
      <w:pPr>
        <w:pStyle w:val="2NewNew"/>
        <w:keepNext/>
        <w:keepLines/>
        <w:spacing w:line="480" w:lineRule="auto"/>
        <w:ind w:firstLine="480"/>
        <w:jc w:val="both"/>
        <w:rPr>
          <w:rFonts w:ascii="Times New Roman"/>
          <w:b/>
          <w:kern w:val="2"/>
        </w:rPr>
      </w:pPr>
      <w:bookmarkStart w:id="122" w:name="_Toc27507"/>
      <w:bookmarkStart w:id="123" w:name="_Toc6331"/>
      <w:bookmarkStart w:id="124" w:name="_Toc19353"/>
      <w:r>
        <w:rPr>
          <w:rFonts w:ascii="Times New Roman"/>
          <w:b/>
          <w:kern w:val="2"/>
        </w:rPr>
        <w:t>4.</w:t>
      </w:r>
      <w:r>
        <w:rPr>
          <w:rFonts w:ascii="Times New Roman"/>
          <w:b/>
          <w:kern w:val="2"/>
        </w:rPr>
        <w:t>其他</w:t>
      </w:r>
      <w:bookmarkEnd w:id="122"/>
      <w:bookmarkEnd w:id="123"/>
      <w:bookmarkEnd w:id="124"/>
    </w:p>
    <w:p w:rsidR="00D56F25" w:rsidRDefault="004F1A03">
      <w:pPr>
        <w:spacing w:line="480" w:lineRule="auto"/>
        <w:ind w:firstLineChars="200" w:firstLine="480"/>
        <w:rPr>
          <w:sz w:val="24"/>
          <w:szCs w:val="24"/>
        </w:rPr>
      </w:pPr>
      <w:r>
        <w:rPr>
          <w:sz w:val="24"/>
          <w:szCs w:val="24"/>
        </w:rPr>
        <w:t>在任何评标环节（或阶段），投标人有下列情形之一的，评标委员会应否决其投标。被否决的投标，不进入下一环节（或阶段）。</w:t>
      </w:r>
    </w:p>
    <w:p w:rsidR="00D56F25" w:rsidRDefault="004F1A03">
      <w:pPr>
        <w:spacing w:line="480" w:lineRule="auto"/>
        <w:ind w:firstLineChars="200" w:firstLine="480"/>
        <w:rPr>
          <w:sz w:val="24"/>
          <w:szCs w:val="24"/>
        </w:rPr>
      </w:pPr>
      <w:r>
        <w:rPr>
          <w:sz w:val="24"/>
          <w:szCs w:val="24"/>
        </w:rPr>
        <w:t>（</w:t>
      </w:r>
      <w:r>
        <w:rPr>
          <w:sz w:val="24"/>
          <w:szCs w:val="24"/>
        </w:rPr>
        <w:t>1</w:t>
      </w:r>
      <w:r>
        <w:rPr>
          <w:rFonts w:hint="eastAsia"/>
          <w:sz w:val="24"/>
          <w:szCs w:val="24"/>
        </w:rPr>
        <w:t>4</w:t>
      </w:r>
      <w:r>
        <w:rPr>
          <w:sz w:val="24"/>
          <w:szCs w:val="24"/>
        </w:rPr>
        <w:t>）不按评标委员会要求澄清、说明或补正的；</w:t>
      </w:r>
    </w:p>
    <w:p w:rsidR="00D56F25" w:rsidRDefault="004F1A03">
      <w:pPr>
        <w:spacing w:line="480" w:lineRule="auto"/>
        <w:ind w:firstLineChars="200" w:firstLine="480"/>
        <w:rPr>
          <w:sz w:val="24"/>
          <w:szCs w:val="24"/>
        </w:rPr>
      </w:pPr>
      <w:r>
        <w:rPr>
          <w:sz w:val="24"/>
          <w:szCs w:val="24"/>
        </w:rPr>
        <w:t>（</w:t>
      </w:r>
      <w:r>
        <w:rPr>
          <w:sz w:val="24"/>
          <w:szCs w:val="24"/>
        </w:rPr>
        <w:t>1</w:t>
      </w:r>
      <w:r>
        <w:rPr>
          <w:rFonts w:hint="eastAsia"/>
          <w:sz w:val="24"/>
          <w:szCs w:val="24"/>
        </w:rPr>
        <w:t>5</w:t>
      </w:r>
      <w:r>
        <w:rPr>
          <w:sz w:val="24"/>
          <w:szCs w:val="24"/>
        </w:rPr>
        <w:t>）有下列情形之一，被评标委员会认定属于串通投标的：</w:t>
      </w:r>
    </w:p>
    <w:p w:rsidR="00D56F25" w:rsidRDefault="004F1A03">
      <w:pPr>
        <w:spacing w:line="480" w:lineRule="auto"/>
        <w:ind w:firstLineChars="200" w:firstLine="480"/>
        <w:rPr>
          <w:sz w:val="24"/>
          <w:szCs w:val="24"/>
        </w:rPr>
      </w:pPr>
      <w:r>
        <w:rPr>
          <w:rFonts w:ascii="宋体" w:hAnsi="宋体" w:cs="宋体" w:hint="eastAsia"/>
          <w:sz w:val="24"/>
          <w:szCs w:val="24"/>
        </w:rPr>
        <w:t>①</w:t>
      </w:r>
      <w:r>
        <w:rPr>
          <w:sz w:val="24"/>
          <w:szCs w:val="24"/>
        </w:rPr>
        <w:t>不同投标人的投标文件两处以上（含两处）错、漏一致；</w:t>
      </w:r>
    </w:p>
    <w:p w:rsidR="00D56F25" w:rsidRDefault="00D56F25">
      <w:pPr>
        <w:pStyle w:val="a0"/>
        <w:rPr>
          <w:sz w:val="24"/>
          <w:szCs w:val="24"/>
        </w:rPr>
      </w:pPr>
    </w:p>
    <w:p w:rsidR="00D56F25" w:rsidRDefault="004F1A03">
      <w:pPr>
        <w:spacing w:line="480" w:lineRule="auto"/>
        <w:ind w:firstLineChars="200" w:firstLine="480"/>
        <w:rPr>
          <w:sz w:val="24"/>
          <w:szCs w:val="24"/>
        </w:rPr>
      </w:pPr>
      <w:r>
        <w:rPr>
          <w:rFonts w:ascii="宋体" w:hAnsi="宋体" w:cs="宋体" w:hint="eastAsia"/>
          <w:sz w:val="24"/>
          <w:szCs w:val="24"/>
        </w:rPr>
        <w:lastRenderedPageBreak/>
        <w:t>②</w:t>
      </w:r>
      <w:r>
        <w:rPr>
          <w:sz w:val="24"/>
          <w:szCs w:val="24"/>
        </w:rPr>
        <w:t>不同投标人的投标各项报价存在异常一致或者呈规律性变化；</w:t>
      </w:r>
    </w:p>
    <w:p w:rsidR="00D56F25" w:rsidRDefault="004F1A03">
      <w:pPr>
        <w:spacing w:line="480" w:lineRule="auto"/>
        <w:ind w:firstLineChars="200" w:firstLine="480"/>
        <w:rPr>
          <w:sz w:val="24"/>
          <w:szCs w:val="24"/>
        </w:rPr>
      </w:pPr>
      <w:r>
        <w:rPr>
          <w:rFonts w:ascii="宋体" w:hAnsi="宋体" w:cs="宋体" w:hint="eastAsia"/>
          <w:sz w:val="24"/>
          <w:szCs w:val="24"/>
        </w:rPr>
        <w:t>③</w:t>
      </w:r>
      <w:r>
        <w:rPr>
          <w:sz w:val="24"/>
          <w:szCs w:val="24"/>
        </w:rPr>
        <w:t>不同投标人的投标文件由同一单位或者同一个人编制；</w:t>
      </w:r>
    </w:p>
    <w:p w:rsidR="00D56F25" w:rsidRDefault="004F1A03">
      <w:pPr>
        <w:spacing w:line="480" w:lineRule="auto"/>
        <w:ind w:firstLineChars="200" w:firstLine="480"/>
        <w:rPr>
          <w:sz w:val="24"/>
          <w:szCs w:val="24"/>
        </w:rPr>
      </w:pPr>
      <w:r>
        <w:rPr>
          <w:rFonts w:ascii="宋体" w:hAnsi="宋体" w:cs="宋体" w:hint="eastAsia"/>
          <w:sz w:val="24"/>
          <w:szCs w:val="24"/>
        </w:rPr>
        <w:t>④</w:t>
      </w:r>
      <w:r>
        <w:rPr>
          <w:sz w:val="24"/>
          <w:szCs w:val="24"/>
        </w:rPr>
        <w:t>不同投标人的投标文件中投标资料（包括电子资料）相互混装或项目班子成员出现同一人；</w:t>
      </w:r>
    </w:p>
    <w:p w:rsidR="00D56F25" w:rsidRDefault="004F1A03">
      <w:pPr>
        <w:spacing w:line="480" w:lineRule="auto"/>
        <w:ind w:firstLineChars="200" w:firstLine="480"/>
        <w:rPr>
          <w:sz w:val="24"/>
          <w:szCs w:val="24"/>
        </w:rPr>
      </w:pPr>
      <w:r>
        <w:rPr>
          <w:rFonts w:ascii="宋体" w:hAnsi="宋体" w:cs="宋体" w:hint="eastAsia"/>
          <w:sz w:val="24"/>
          <w:szCs w:val="24"/>
        </w:rPr>
        <w:t>⑤</w:t>
      </w:r>
      <w:r>
        <w:rPr>
          <w:sz w:val="24"/>
          <w:szCs w:val="24"/>
        </w:rPr>
        <w:t>不同投标人的投标文件由同一电脑编制或同一台附属设备打印；</w:t>
      </w:r>
    </w:p>
    <w:p w:rsidR="00D56F25" w:rsidRDefault="004F1A03">
      <w:pPr>
        <w:spacing w:line="480" w:lineRule="auto"/>
        <w:ind w:firstLineChars="200" w:firstLine="480"/>
        <w:rPr>
          <w:sz w:val="24"/>
          <w:szCs w:val="24"/>
        </w:rPr>
      </w:pPr>
      <w:r>
        <w:rPr>
          <w:rFonts w:ascii="宋体" w:hAnsi="宋体" w:cs="宋体" w:hint="eastAsia"/>
          <w:sz w:val="24"/>
          <w:szCs w:val="24"/>
        </w:rPr>
        <w:t>⑥</w:t>
      </w:r>
      <w:r>
        <w:rPr>
          <w:sz w:val="24"/>
          <w:szCs w:val="24"/>
        </w:rPr>
        <w:t>不同投标人的投标保证由同一企业或同一账户资金缴纳；</w:t>
      </w:r>
    </w:p>
    <w:p w:rsidR="00D56F25" w:rsidRDefault="004F1A03">
      <w:pPr>
        <w:spacing w:line="480" w:lineRule="auto"/>
        <w:ind w:firstLineChars="200" w:firstLine="480"/>
        <w:rPr>
          <w:sz w:val="24"/>
          <w:szCs w:val="24"/>
        </w:rPr>
      </w:pPr>
      <w:r>
        <w:rPr>
          <w:rFonts w:ascii="宋体" w:hAnsi="宋体" w:cs="宋体" w:hint="eastAsia"/>
          <w:sz w:val="24"/>
          <w:szCs w:val="24"/>
        </w:rPr>
        <w:t>⑦</w:t>
      </w:r>
      <w:r>
        <w:rPr>
          <w:sz w:val="24"/>
          <w:szCs w:val="24"/>
        </w:rPr>
        <w:t>不同投标人委托同一个人或注册在同一家企业的注册人员或同一家企业为其投标提供投标咨询、商务报价、技术咨询（招标项目本身要求采用专有技术的除外）等服务。</w:t>
      </w:r>
    </w:p>
    <w:p w:rsidR="00D56F25" w:rsidRDefault="00D56F25">
      <w:pPr>
        <w:spacing w:line="480" w:lineRule="auto"/>
        <w:rPr>
          <w:sz w:val="24"/>
          <w:szCs w:val="24"/>
        </w:rPr>
      </w:pPr>
    </w:p>
    <w:p w:rsidR="00D56F25" w:rsidRDefault="00D56F25">
      <w:pPr>
        <w:pStyle w:val="a0"/>
        <w:rPr>
          <w:sz w:val="24"/>
          <w:szCs w:val="24"/>
        </w:rPr>
      </w:pPr>
    </w:p>
    <w:p w:rsidR="00D56F25" w:rsidRDefault="00D56F25">
      <w:pPr>
        <w:pStyle w:val="a0"/>
      </w:pPr>
    </w:p>
    <w:p w:rsidR="00D56F25" w:rsidRDefault="00D56F25">
      <w:pPr>
        <w:pStyle w:val="a0"/>
      </w:pPr>
    </w:p>
    <w:p w:rsidR="00D56F25" w:rsidRDefault="00D56F25">
      <w:pPr>
        <w:pStyle w:val="a0"/>
      </w:pPr>
    </w:p>
    <w:p w:rsidR="00D56F25" w:rsidRDefault="00D56F25">
      <w:pPr>
        <w:pStyle w:val="a0"/>
      </w:pPr>
    </w:p>
    <w:p w:rsidR="00D56F25" w:rsidRDefault="00D56F25">
      <w:pPr>
        <w:pStyle w:val="a0"/>
      </w:pPr>
    </w:p>
    <w:p w:rsidR="00D56F25" w:rsidRDefault="00D56F25">
      <w:pPr>
        <w:pStyle w:val="a0"/>
      </w:pPr>
    </w:p>
    <w:p w:rsidR="00D56F25" w:rsidRDefault="00D56F25">
      <w:pPr>
        <w:pStyle w:val="a0"/>
      </w:pPr>
    </w:p>
    <w:p w:rsidR="00D56F25" w:rsidRDefault="00D56F25">
      <w:pPr>
        <w:pStyle w:val="a0"/>
      </w:pPr>
    </w:p>
    <w:p w:rsidR="00D56F25" w:rsidRDefault="00D56F25">
      <w:pPr>
        <w:pStyle w:val="a0"/>
      </w:pPr>
    </w:p>
    <w:p w:rsidR="00D56F25" w:rsidRDefault="004F1A03">
      <w:pPr>
        <w:rPr>
          <w:b/>
          <w:kern w:val="44"/>
          <w:sz w:val="32"/>
          <w:szCs w:val="22"/>
        </w:rPr>
      </w:pPr>
      <w:r>
        <w:rPr>
          <w:b/>
          <w:kern w:val="44"/>
          <w:sz w:val="32"/>
          <w:szCs w:val="22"/>
        </w:rPr>
        <w:br w:type="page"/>
      </w:r>
    </w:p>
    <w:p w:rsidR="00D56F25" w:rsidRDefault="004F1A03">
      <w:pPr>
        <w:pStyle w:val="1New"/>
        <w:keepNext/>
        <w:keepLines/>
        <w:snapToGrid w:val="0"/>
        <w:spacing w:line="240" w:lineRule="auto"/>
        <w:jc w:val="center"/>
        <w:rPr>
          <w:rFonts w:ascii="Times New Roman"/>
          <w:b/>
          <w:kern w:val="44"/>
          <w:sz w:val="32"/>
          <w:szCs w:val="22"/>
        </w:rPr>
      </w:pPr>
      <w:bookmarkStart w:id="125" w:name="_Toc29143"/>
      <w:r>
        <w:rPr>
          <w:rFonts w:ascii="Times New Roman"/>
          <w:b/>
          <w:kern w:val="44"/>
          <w:sz w:val="32"/>
          <w:szCs w:val="22"/>
        </w:rPr>
        <w:lastRenderedPageBreak/>
        <w:t>第二章</w:t>
      </w:r>
      <w:bookmarkStart w:id="126" w:name="_Hlt87793831"/>
      <w:bookmarkEnd w:id="103"/>
      <w:bookmarkEnd w:id="126"/>
      <w:r>
        <w:rPr>
          <w:rFonts w:ascii="Times New Roman"/>
          <w:b/>
          <w:kern w:val="44"/>
          <w:sz w:val="32"/>
          <w:szCs w:val="22"/>
        </w:rPr>
        <w:t xml:space="preserve">   </w:t>
      </w:r>
      <w:r>
        <w:rPr>
          <w:rFonts w:ascii="Times New Roman"/>
          <w:b/>
          <w:kern w:val="44"/>
          <w:sz w:val="32"/>
          <w:szCs w:val="22"/>
        </w:rPr>
        <w:t>拟签订合同的主要条款</w:t>
      </w:r>
      <w:bookmarkEnd w:id="125"/>
    </w:p>
    <w:p w:rsidR="00D56F25" w:rsidRDefault="004F1A03">
      <w:pPr>
        <w:pStyle w:val="2NewNew"/>
        <w:keepNext/>
        <w:keepLines/>
        <w:spacing w:line="15" w:lineRule="auto"/>
        <w:ind w:firstLine="482"/>
        <w:jc w:val="both"/>
        <w:rPr>
          <w:rFonts w:ascii="Times New Roman"/>
          <w:b/>
          <w:kern w:val="2"/>
        </w:rPr>
      </w:pPr>
      <w:bookmarkStart w:id="127" w:name="_Toc371968727"/>
      <w:bookmarkStart w:id="128" w:name="_Toc24616749"/>
      <w:bookmarkStart w:id="129" w:name="_Toc353462320"/>
      <w:bookmarkStart w:id="130" w:name="_Toc143765509"/>
      <w:bookmarkStart w:id="131" w:name="_Toc18268"/>
      <w:bookmarkStart w:id="132" w:name="_Toc11773"/>
      <w:bookmarkStart w:id="133" w:name="_Toc143766475"/>
      <w:bookmarkStart w:id="134" w:name="_Toc353462211"/>
      <w:bookmarkStart w:id="135" w:name="_Toc26730"/>
      <w:bookmarkStart w:id="136" w:name="_Hlt69698722"/>
      <w:bookmarkStart w:id="137" w:name="_Hlt69698741"/>
      <w:bookmarkStart w:id="138" w:name="_Hlt69698769"/>
      <w:bookmarkEnd w:id="104"/>
      <w:bookmarkEnd w:id="105"/>
      <w:r>
        <w:rPr>
          <w:rFonts w:ascii="Times New Roman"/>
          <w:b/>
          <w:kern w:val="2"/>
        </w:rPr>
        <w:t>1.</w:t>
      </w:r>
      <w:r>
        <w:rPr>
          <w:rFonts w:ascii="Times New Roman"/>
          <w:b/>
          <w:kern w:val="2"/>
        </w:rPr>
        <w:t>承包方式</w:t>
      </w:r>
      <w:bookmarkEnd w:id="127"/>
      <w:bookmarkEnd w:id="128"/>
      <w:bookmarkEnd w:id="129"/>
      <w:bookmarkEnd w:id="130"/>
      <w:bookmarkEnd w:id="131"/>
      <w:bookmarkEnd w:id="132"/>
      <w:bookmarkEnd w:id="133"/>
      <w:bookmarkEnd w:id="134"/>
    </w:p>
    <w:p w:rsidR="00D56F25" w:rsidRDefault="004F1A03">
      <w:pPr>
        <w:ind w:firstLineChars="200" w:firstLine="480"/>
        <w:rPr>
          <w:sz w:val="24"/>
          <w:szCs w:val="24"/>
        </w:rPr>
      </w:pPr>
      <w:r>
        <w:rPr>
          <w:sz w:val="24"/>
          <w:szCs w:val="24"/>
        </w:rPr>
        <w:t>1.1</w:t>
      </w:r>
      <w:r>
        <w:rPr>
          <w:sz w:val="24"/>
          <w:szCs w:val="24"/>
        </w:rPr>
        <w:t>中标人以中标价按合同约定和招标文件内容要求，法律法规及国家强制性标准要求，包括但不限于：提供工程岩土勘察（包括初步勘察、详细勘察）、超前钻工作以及对应达到方案设计（含深化设计）、规划设计、初步设计、施工图设计、施工等各阶段的勘察要求；方案设计及深化、初步设计及概算编制，提供建设期的后续服务等。不允许转包和违法分包。</w:t>
      </w:r>
    </w:p>
    <w:p w:rsidR="00D56F25" w:rsidRDefault="004F1A03">
      <w:pPr>
        <w:ind w:firstLineChars="200" w:firstLine="480"/>
        <w:rPr>
          <w:sz w:val="24"/>
          <w:szCs w:val="24"/>
        </w:rPr>
      </w:pPr>
      <w:r>
        <w:rPr>
          <w:sz w:val="24"/>
          <w:szCs w:val="24"/>
        </w:rPr>
        <w:t xml:space="preserve">1.2 </w:t>
      </w:r>
      <w:r>
        <w:rPr>
          <w:sz w:val="24"/>
          <w:szCs w:val="24"/>
        </w:rPr>
        <w:t>限额设计要求</w:t>
      </w:r>
    </w:p>
    <w:p w:rsidR="00D56F25" w:rsidRDefault="004F1A03">
      <w:pPr>
        <w:ind w:firstLineChars="200" w:firstLine="480"/>
        <w:rPr>
          <w:sz w:val="24"/>
          <w:szCs w:val="24"/>
        </w:rPr>
      </w:pPr>
      <w:r>
        <w:rPr>
          <w:sz w:val="24"/>
          <w:szCs w:val="24"/>
        </w:rPr>
        <w:t>1.2.1</w:t>
      </w:r>
      <w:r>
        <w:rPr>
          <w:sz w:val="24"/>
          <w:szCs w:val="24"/>
        </w:rPr>
        <w:t>初步设计概算不得超过经批准的可行性研究报告总投资且概算中的建安工程费不得超过投资估算中的建安工程费。在保证设计质量</w:t>
      </w:r>
      <w:r>
        <w:rPr>
          <w:sz w:val="24"/>
          <w:szCs w:val="24"/>
        </w:rPr>
        <w:t>的前提下，设计人应按投资限额进行设计，严格控制设计变更，确保工程概算不突破限额目标。如超过则必须进行方案修改，并承诺该修改不改变有关设计和规划的原则、内容与要求，不改变原方案设计的构思，不降低使用功能与设计质量标准，无条件进行优化设计且不计取任何费用，直至不超过投资估算限额为止。</w:t>
      </w:r>
    </w:p>
    <w:p w:rsidR="00D56F25" w:rsidRDefault="004F1A03">
      <w:pPr>
        <w:ind w:firstLineChars="200" w:firstLine="480"/>
        <w:rPr>
          <w:sz w:val="24"/>
          <w:szCs w:val="24"/>
        </w:rPr>
      </w:pPr>
      <w:r>
        <w:rPr>
          <w:sz w:val="24"/>
          <w:szCs w:val="24"/>
        </w:rPr>
        <w:t>1.2.2</w:t>
      </w:r>
      <w:r>
        <w:rPr>
          <w:sz w:val="24"/>
          <w:szCs w:val="24"/>
        </w:rPr>
        <w:t>承包人在提交初步设计文件时必须同时提交概算。概算作为承包人自我核算是否符合限额设计要求的依据。若超过限额设计的规定时，承包人必须无条件对初步设计进行修改，直至满足限额设计要求，不另行增加设计费。</w:t>
      </w:r>
    </w:p>
    <w:p w:rsidR="00D56F25" w:rsidRDefault="004F1A03">
      <w:pPr>
        <w:pStyle w:val="2NewNew"/>
        <w:keepNext/>
        <w:keepLines/>
        <w:spacing w:line="240" w:lineRule="auto"/>
        <w:ind w:firstLine="482"/>
        <w:jc w:val="both"/>
        <w:rPr>
          <w:rFonts w:ascii="Times New Roman"/>
          <w:b/>
          <w:kern w:val="2"/>
        </w:rPr>
      </w:pPr>
      <w:bookmarkStart w:id="139" w:name="_Hlt112206782"/>
      <w:bookmarkStart w:id="140" w:name="_Toc353462321"/>
      <w:bookmarkStart w:id="141" w:name="_Toc12682"/>
      <w:bookmarkStart w:id="142" w:name="_Toc19364"/>
      <w:bookmarkStart w:id="143" w:name="_Toc143765510"/>
      <w:bookmarkStart w:id="144" w:name="_Toc24616750"/>
      <w:bookmarkStart w:id="145" w:name="_Toc371968728"/>
      <w:bookmarkStart w:id="146" w:name="_Toc143766476"/>
      <w:bookmarkStart w:id="147" w:name="_Toc353462212"/>
      <w:bookmarkStart w:id="148" w:name="_Hlt87951777"/>
      <w:bookmarkEnd w:id="139"/>
      <w:r>
        <w:rPr>
          <w:rFonts w:ascii="Times New Roman"/>
          <w:b/>
          <w:kern w:val="2"/>
        </w:rPr>
        <w:t>2.</w:t>
      </w:r>
      <w:r>
        <w:rPr>
          <w:rFonts w:ascii="Times New Roman"/>
          <w:b/>
          <w:kern w:val="2"/>
        </w:rPr>
        <w:t>合同价款支付办法</w:t>
      </w:r>
      <w:bookmarkEnd w:id="140"/>
      <w:bookmarkEnd w:id="141"/>
      <w:bookmarkEnd w:id="142"/>
      <w:bookmarkEnd w:id="143"/>
      <w:bookmarkEnd w:id="144"/>
      <w:bookmarkEnd w:id="145"/>
      <w:bookmarkEnd w:id="146"/>
      <w:bookmarkEnd w:id="147"/>
    </w:p>
    <w:p w:rsidR="00D56F25" w:rsidRDefault="004F1A03">
      <w:pPr>
        <w:ind w:firstLineChars="200" w:firstLine="482"/>
        <w:rPr>
          <w:sz w:val="24"/>
          <w:szCs w:val="24"/>
        </w:rPr>
      </w:pPr>
      <w:r>
        <w:rPr>
          <w:b/>
          <w:bCs/>
          <w:sz w:val="24"/>
          <w:szCs w:val="24"/>
        </w:rPr>
        <w:t>2</w:t>
      </w:r>
      <w:r>
        <w:rPr>
          <w:b/>
          <w:bCs/>
          <w:sz w:val="24"/>
          <w:szCs w:val="24"/>
        </w:rPr>
        <w:t xml:space="preserve">.1 </w:t>
      </w:r>
      <w:r>
        <w:rPr>
          <w:sz w:val="24"/>
          <w:szCs w:val="24"/>
        </w:rPr>
        <w:t>本合同工程按中标人的投标报价，中标价即为合同价。</w:t>
      </w:r>
    </w:p>
    <w:p w:rsidR="00D56F25" w:rsidRDefault="004F1A03">
      <w:pPr>
        <w:spacing w:line="120" w:lineRule="auto"/>
        <w:ind w:firstLineChars="200" w:firstLine="482"/>
        <w:rPr>
          <w:sz w:val="24"/>
          <w:szCs w:val="24"/>
        </w:rPr>
      </w:pPr>
      <w:r>
        <w:rPr>
          <w:b/>
          <w:bCs/>
          <w:sz w:val="24"/>
          <w:szCs w:val="24"/>
        </w:rPr>
        <w:t xml:space="preserve">2.2 </w:t>
      </w:r>
      <w:r>
        <w:rPr>
          <w:sz w:val="24"/>
          <w:szCs w:val="24"/>
        </w:rPr>
        <w:t>合同价款支付方式</w:t>
      </w:r>
    </w:p>
    <w:p w:rsidR="00D56F25" w:rsidRDefault="004F1A03">
      <w:pPr>
        <w:spacing w:line="120" w:lineRule="auto"/>
        <w:ind w:firstLineChars="200" w:firstLine="482"/>
        <w:rPr>
          <w:sz w:val="24"/>
          <w:szCs w:val="24"/>
        </w:rPr>
      </w:pPr>
      <w:r>
        <w:rPr>
          <w:b/>
          <w:bCs/>
          <w:sz w:val="24"/>
          <w:szCs w:val="24"/>
        </w:rPr>
        <w:t>2.2.1</w:t>
      </w:r>
      <w:r>
        <w:rPr>
          <w:sz w:val="24"/>
          <w:szCs w:val="24"/>
        </w:rPr>
        <w:t>勘察费支付：</w:t>
      </w:r>
    </w:p>
    <w:p w:rsidR="00D56F25" w:rsidRDefault="004F1A03" w:rsidP="00A50D49">
      <w:pPr>
        <w:spacing w:beforeLines="50" w:line="360" w:lineRule="auto"/>
        <w:ind w:firstLineChars="200" w:firstLine="480"/>
        <w:rPr>
          <w:strike/>
          <w:sz w:val="24"/>
          <w:szCs w:val="24"/>
        </w:rPr>
      </w:pPr>
      <w:r>
        <w:rPr>
          <w:sz w:val="24"/>
          <w:szCs w:val="24"/>
        </w:rPr>
        <w:t>（</w:t>
      </w:r>
      <w:r>
        <w:rPr>
          <w:sz w:val="24"/>
          <w:szCs w:val="24"/>
        </w:rPr>
        <w:t>1</w:t>
      </w:r>
      <w:r>
        <w:rPr>
          <w:sz w:val="24"/>
          <w:szCs w:val="24"/>
        </w:rPr>
        <w:t>）提交符合要求的初步勘察成果后</w:t>
      </w:r>
      <w:r>
        <w:rPr>
          <w:sz w:val="24"/>
          <w:szCs w:val="24"/>
        </w:rPr>
        <w:t>10</w:t>
      </w:r>
      <w:r>
        <w:rPr>
          <w:sz w:val="24"/>
          <w:szCs w:val="24"/>
        </w:rPr>
        <w:t>个工作日内，支付至暂定勘察费合同价的</w:t>
      </w:r>
      <w:r>
        <w:rPr>
          <w:sz w:val="24"/>
          <w:szCs w:val="24"/>
        </w:rPr>
        <w:t>30%</w:t>
      </w:r>
      <w:r>
        <w:rPr>
          <w:sz w:val="24"/>
          <w:szCs w:val="24"/>
        </w:rPr>
        <w:t>；</w:t>
      </w:r>
    </w:p>
    <w:p w:rsidR="00D56F25" w:rsidRDefault="004F1A03" w:rsidP="00A50D49">
      <w:pPr>
        <w:spacing w:beforeLines="50" w:line="360" w:lineRule="auto"/>
        <w:ind w:firstLineChars="200" w:firstLine="480"/>
        <w:rPr>
          <w:sz w:val="24"/>
          <w:szCs w:val="24"/>
        </w:rPr>
      </w:pPr>
      <w:r>
        <w:rPr>
          <w:sz w:val="24"/>
          <w:szCs w:val="24"/>
        </w:rPr>
        <w:t>（</w:t>
      </w:r>
      <w:r>
        <w:rPr>
          <w:sz w:val="24"/>
          <w:szCs w:val="24"/>
        </w:rPr>
        <w:t>2</w:t>
      </w:r>
      <w:r>
        <w:rPr>
          <w:sz w:val="24"/>
          <w:szCs w:val="24"/>
        </w:rPr>
        <w:t>）提交详细勘察成果且项目初步设计通过有关部门审批后</w:t>
      </w:r>
      <w:r>
        <w:rPr>
          <w:sz w:val="24"/>
          <w:szCs w:val="24"/>
        </w:rPr>
        <w:t>10</w:t>
      </w:r>
      <w:r>
        <w:rPr>
          <w:sz w:val="24"/>
          <w:szCs w:val="24"/>
        </w:rPr>
        <w:t>个工作日内，结清剩余的勘察费用；</w:t>
      </w:r>
    </w:p>
    <w:p w:rsidR="00D56F25" w:rsidRDefault="004F1A03">
      <w:pPr>
        <w:spacing w:line="120" w:lineRule="auto"/>
        <w:ind w:firstLineChars="200" w:firstLine="482"/>
      </w:pPr>
      <w:r>
        <w:rPr>
          <w:b/>
          <w:bCs/>
          <w:sz w:val="24"/>
          <w:szCs w:val="24"/>
        </w:rPr>
        <w:t xml:space="preserve">2.2.2 </w:t>
      </w:r>
      <w:r>
        <w:rPr>
          <w:sz w:val="24"/>
          <w:szCs w:val="24"/>
        </w:rPr>
        <w:t>设计费支付：</w:t>
      </w:r>
    </w:p>
    <w:p w:rsidR="00D56F25" w:rsidRDefault="004F1A03" w:rsidP="00A50D49">
      <w:pPr>
        <w:spacing w:beforeLines="50" w:line="360" w:lineRule="auto"/>
        <w:ind w:firstLineChars="200" w:firstLine="480"/>
        <w:rPr>
          <w:strike/>
          <w:sz w:val="24"/>
          <w:szCs w:val="24"/>
        </w:rPr>
      </w:pPr>
      <w:r>
        <w:rPr>
          <w:sz w:val="24"/>
          <w:szCs w:val="24"/>
        </w:rPr>
        <w:t>（</w:t>
      </w:r>
      <w:r>
        <w:rPr>
          <w:sz w:val="24"/>
          <w:szCs w:val="24"/>
        </w:rPr>
        <w:t>1</w:t>
      </w:r>
      <w:r>
        <w:rPr>
          <w:sz w:val="24"/>
          <w:szCs w:val="24"/>
        </w:rPr>
        <w:t>）方案设计经确认通过并提交符合要求的正式方案设计成果后</w:t>
      </w:r>
      <w:r>
        <w:rPr>
          <w:sz w:val="24"/>
          <w:szCs w:val="24"/>
        </w:rPr>
        <w:t>10</w:t>
      </w:r>
      <w:r>
        <w:rPr>
          <w:sz w:val="24"/>
          <w:szCs w:val="24"/>
        </w:rPr>
        <w:t>个工作日内，支付至设计费合同价的</w:t>
      </w:r>
      <w:r>
        <w:rPr>
          <w:sz w:val="24"/>
          <w:szCs w:val="24"/>
        </w:rPr>
        <w:t>30%</w:t>
      </w:r>
      <w:r>
        <w:rPr>
          <w:sz w:val="24"/>
          <w:szCs w:val="24"/>
        </w:rPr>
        <w:t>；</w:t>
      </w:r>
    </w:p>
    <w:p w:rsidR="00D56F25" w:rsidRDefault="004F1A03" w:rsidP="00A50D49">
      <w:pPr>
        <w:spacing w:beforeLines="50" w:line="360" w:lineRule="auto"/>
        <w:ind w:firstLineChars="200" w:firstLine="480"/>
        <w:rPr>
          <w:sz w:val="24"/>
          <w:szCs w:val="24"/>
        </w:rPr>
      </w:pPr>
      <w:r>
        <w:rPr>
          <w:sz w:val="24"/>
          <w:szCs w:val="24"/>
        </w:rPr>
        <w:t>（</w:t>
      </w:r>
      <w:r>
        <w:rPr>
          <w:sz w:val="24"/>
          <w:szCs w:val="24"/>
        </w:rPr>
        <w:t>2</w:t>
      </w:r>
      <w:r>
        <w:rPr>
          <w:sz w:val="24"/>
          <w:szCs w:val="24"/>
        </w:rPr>
        <w:t>）初步设计文件及初步设计概算经审查通过并提交符合要求的送审初步设计成果及概</w:t>
      </w:r>
      <w:r>
        <w:rPr>
          <w:sz w:val="24"/>
          <w:szCs w:val="24"/>
        </w:rPr>
        <w:lastRenderedPageBreak/>
        <w:t>算后</w:t>
      </w:r>
      <w:r>
        <w:rPr>
          <w:sz w:val="24"/>
          <w:szCs w:val="24"/>
        </w:rPr>
        <w:t>10</w:t>
      </w:r>
      <w:r>
        <w:rPr>
          <w:sz w:val="24"/>
          <w:szCs w:val="24"/>
        </w:rPr>
        <w:t>个工作日内，支付至设计费合同价的</w:t>
      </w:r>
      <w:r>
        <w:rPr>
          <w:sz w:val="24"/>
          <w:szCs w:val="24"/>
        </w:rPr>
        <w:t>70%</w:t>
      </w:r>
      <w:r>
        <w:rPr>
          <w:sz w:val="24"/>
          <w:szCs w:val="24"/>
        </w:rPr>
        <w:t>；</w:t>
      </w:r>
    </w:p>
    <w:p w:rsidR="00D56F25" w:rsidRDefault="004F1A03">
      <w:pPr>
        <w:spacing w:line="120" w:lineRule="auto"/>
        <w:ind w:firstLineChars="200" w:firstLine="480"/>
        <w:rPr>
          <w:sz w:val="24"/>
          <w:szCs w:val="24"/>
        </w:rPr>
      </w:pPr>
      <w:r>
        <w:rPr>
          <w:sz w:val="24"/>
          <w:szCs w:val="24"/>
        </w:rPr>
        <w:t>（</w:t>
      </w:r>
      <w:r>
        <w:rPr>
          <w:sz w:val="24"/>
          <w:szCs w:val="24"/>
        </w:rPr>
        <w:t>3</w:t>
      </w:r>
      <w:r>
        <w:rPr>
          <w:sz w:val="24"/>
          <w:szCs w:val="24"/>
        </w:rPr>
        <w:t>）初步设计文件及初步设计概算通过有关部门的审批后并提交符合要求的正式初步设计成果及概算及符合要求的设计费结算申请资料后，设计费结算经审核核定后</w:t>
      </w:r>
      <w:r>
        <w:rPr>
          <w:sz w:val="24"/>
          <w:szCs w:val="24"/>
        </w:rPr>
        <w:t>10</w:t>
      </w:r>
      <w:r>
        <w:rPr>
          <w:sz w:val="24"/>
          <w:szCs w:val="24"/>
        </w:rPr>
        <w:t>个工作日内，结清剩余的设计结算费用。</w:t>
      </w:r>
    </w:p>
    <w:p w:rsidR="00D56F25" w:rsidRDefault="004F1A03">
      <w:pPr>
        <w:spacing w:line="120" w:lineRule="auto"/>
        <w:ind w:firstLineChars="200" w:firstLine="480"/>
        <w:rPr>
          <w:sz w:val="24"/>
          <w:szCs w:val="24"/>
        </w:rPr>
      </w:pPr>
      <w:r>
        <w:rPr>
          <w:sz w:val="24"/>
          <w:szCs w:val="24"/>
        </w:rPr>
        <w:t>2.3.3</w:t>
      </w:r>
      <w:r>
        <w:rPr>
          <w:sz w:val="24"/>
          <w:szCs w:val="24"/>
        </w:rPr>
        <w:t>勘察设计人在提交支付申请时，须向发包人提供等额有效的增值税发票。</w:t>
      </w:r>
      <w:r>
        <w:rPr>
          <w:sz w:val="24"/>
          <w:szCs w:val="24"/>
        </w:rPr>
        <w:t xml:space="preserve"> </w:t>
      </w:r>
    </w:p>
    <w:p w:rsidR="00D56F25" w:rsidRDefault="004F1A03">
      <w:pPr>
        <w:spacing w:line="120" w:lineRule="auto"/>
        <w:ind w:firstLineChars="200" w:firstLine="480"/>
        <w:rPr>
          <w:sz w:val="24"/>
          <w:szCs w:val="24"/>
        </w:rPr>
      </w:pPr>
      <w:r>
        <w:rPr>
          <w:sz w:val="24"/>
          <w:szCs w:val="24"/>
        </w:rPr>
        <w:t>2.3.4</w:t>
      </w:r>
      <w:r>
        <w:rPr>
          <w:sz w:val="24"/>
          <w:szCs w:val="24"/>
        </w:rPr>
        <w:t>本项目为政府全额投资，所有支付手续经发包人审批后，还须报政府财政部门审批完毕方可支付，如经发包人审批后已及时</w:t>
      </w:r>
      <w:r>
        <w:rPr>
          <w:sz w:val="24"/>
          <w:szCs w:val="24"/>
        </w:rPr>
        <w:t>履行了向财政部门申报审批手续，则发包不承担因此造成的延期支付责任及不支付延期付款的利息，承包人也不得因发包人延期付款而暂停相关服务。</w:t>
      </w:r>
    </w:p>
    <w:p w:rsidR="00D56F25" w:rsidRDefault="004F1A03">
      <w:pPr>
        <w:pStyle w:val="2NewNew"/>
        <w:keepNext/>
        <w:keepLines/>
        <w:spacing w:line="240" w:lineRule="auto"/>
        <w:ind w:firstLine="480"/>
        <w:jc w:val="both"/>
        <w:rPr>
          <w:rFonts w:ascii="Times New Roman"/>
          <w:b/>
          <w:kern w:val="2"/>
        </w:rPr>
      </w:pPr>
      <w:bookmarkStart w:id="149" w:name="_Toc19736"/>
      <w:r>
        <w:rPr>
          <w:rFonts w:ascii="Times New Roman"/>
          <w:b/>
          <w:kern w:val="2"/>
        </w:rPr>
        <w:t>3.</w:t>
      </w:r>
      <w:r>
        <w:rPr>
          <w:rFonts w:ascii="Times New Roman"/>
          <w:b/>
          <w:kern w:val="2"/>
        </w:rPr>
        <w:t>结算原则</w:t>
      </w:r>
      <w:bookmarkEnd w:id="149"/>
    </w:p>
    <w:p w:rsidR="00D56F25" w:rsidRDefault="004F1A03" w:rsidP="00A50D49">
      <w:pPr>
        <w:spacing w:beforeLines="50" w:line="360" w:lineRule="auto"/>
        <w:ind w:firstLineChars="200" w:firstLine="480"/>
        <w:rPr>
          <w:sz w:val="24"/>
          <w:szCs w:val="24"/>
        </w:rPr>
      </w:pPr>
      <w:r>
        <w:rPr>
          <w:sz w:val="24"/>
          <w:szCs w:val="24"/>
        </w:rPr>
        <w:t>3.1</w:t>
      </w:r>
      <w:r>
        <w:rPr>
          <w:sz w:val="24"/>
          <w:szCs w:val="24"/>
        </w:rPr>
        <w:t>本工程按中标人的投标报价签订合同。</w:t>
      </w:r>
    </w:p>
    <w:p w:rsidR="00D56F25" w:rsidRDefault="004F1A03" w:rsidP="00A50D49">
      <w:pPr>
        <w:spacing w:beforeLines="50" w:line="360" w:lineRule="auto"/>
        <w:ind w:firstLineChars="200" w:firstLine="480"/>
        <w:rPr>
          <w:sz w:val="24"/>
          <w:szCs w:val="24"/>
        </w:rPr>
      </w:pPr>
      <w:r>
        <w:rPr>
          <w:sz w:val="24"/>
          <w:szCs w:val="24"/>
        </w:rPr>
        <w:t>3.2</w:t>
      </w:r>
      <w:r>
        <w:rPr>
          <w:sz w:val="24"/>
          <w:szCs w:val="24"/>
        </w:rPr>
        <w:t>结算原则：</w:t>
      </w:r>
    </w:p>
    <w:p w:rsidR="00D56F25" w:rsidRDefault="004F1A03" w:rsidP="00A50D49">
      <w:pPr>
        <w:spacing w:beforeLines="50" w:line="360" w:lineRule="auto"/>
        <w:ind w:firstLineChars="200" w:firstLine="480"/>
        <w:rPr>
          <w:b/>
          <w:sz w:val="24"/>
          <w:szCs w:val="24"/>
        </w:rPr>
      </w:pPr>
      <w:r>
        <w:rPr>
          <w:sz w:val="24"/>
          <w:szCs w:val="24"/>
        </w:rPr>
        <w:t>勘察费结算原则：各项中标综合单价即为各项结算综合单价，</w:t>
      </w:r>
      <w:r>
        <w:rPr>
          <w:b/>
          <w:sz w:val="24"/>
          <w:szCs w:val="24"/>
        </w:rPr>
        <w:t>结算时</w:t>
      </w:r>
      <w:r>
        <w:rPr>
          <w:sz w:val="24"/>
          <w:szCs w:val="24"/>
        </w:rPr>
        <w:t>以勘察成果文件中的实际工作量按实进行结算。勘察费结算价</w:t>
      </w:r>
      <w:r>
        <w:rPr>
          <w:sz w:val="24"/>
          <w:szCs w:val="24"/>
        </w:rPr>
        <w:t>=</w:t>
      </w:r>
      <w:r>
        <w:rPr>
          <w:sz w:val="24"/>
          <w:szCs w:val="24"/>
        </w:rPr>
        <w:t>实际勘察长度</w:t>
      </w:r>
      <w:r>
        <w:rPr>
          <w:sz w:val="24"/>
          <w:szCs w:val="24"/>
        </w:rPr>
        <w:t>×</w:t>
      </w:r>
      <w:r>
        <w:rPr>
          <w:sz w:val="24"/>
          <w:szCs w:val="24"/>
        </w:rPr>
        <w:t>勘探综合单价</w:t>
      </w:r>
      <w:r>
        <w:rPr>
          <w:sz w:val="24"/>
          <w:szCs w:val="24"/>
        </w:rPr>
        <w:t>+</w:t>
      </w:r>
      <w:r>
        <w:rPr>
          <w:sz w:val="24"/>
          <w:szCs w:val="24"/>
        </w:rPr>
        <w:t>实际管线探测面积</w:t>
      </w:r>
      <w:r>
        <w:rPr>
          <w:sz w:val="24"/>
          <w:szCs w:val="24"/>
        </w:rPr>
        <w:t>×</w:t>
      </w:r>
      <w:r>
        <w:rPr>
          <w:sz w:val="24"/>
          <w:szCs w:val="24"/>
        </w:rPr>
        <w:t>管线探测综合单价</w:t>
      </w:r>
      <w:r>
        <w:rPr>
          <w:sz w:val="24"/>
          <w:szCs w:val="24"/>
        </w:rPr>
        <w:t>+</w:t>
      </w:r>
      <w:r>
        <w:rPr>
          <w:sz w:val="24"/>
          <w:szCs w:val="24"/>
        </w:rPr>
        <w:t>实际氡浓度检测点</w:t>
      </w:r>
      <w:r>
        <w:rPr>
          <w:sz w:val="24"/>
          <w:szCs w:val="24"/>
        </w:rPr>
        <w:t>×</w:t>
      </w:r>
      <w:r>
        <w:rPr>
          <w:sz w:val="24"/>
          <w:szCs w:val="24"/>
        </w:rPr>
        <w:t>氡浓度测试综合单价</w:t>
      </w:r>
      <w:r>
        <w:rPr>
          <w:b/>
          <w:sz w:val="24"/>
          <w:szCs w:val="24"/>
        </w:rPr>
        <w:t>。</w:t>
      </w:r>
      <w:r>
        <w:rPr>
          <w:rFonts w:ascii="宋体" w:hAnsi="宋体" w:cs="宋体" w:hint="eastAsia"/>
          <w:sz w:val="24"/>
        </w:rPr>
        <w:t>勘</w:t>
      </w:r>
      <w:r>
        <w:rPr>
          <w:rFonts w:ascii="宋体" w:hAnsi="宋体" w:cs="宋体" w:hint="eastAsia"/>
          <w:b/>
          <w:bCs/>
          <w:sz w:val="24"/>
        </w:rPr>
        <w:t>察费结算价若超过勘察费合同价则按合同价中的勘察费包干，勘察费结算价若低于勘察费合同价</w:t>
      </w:r>
      <w:r>
        <w:rPr>
          <w:rFonts w:ascii="宋体" w:hAnsi="宋体" w:cs="宋体" w:hint="eastAsia"/>
          <w:b/>
          <w:bCs/>
          <w:sz w:val="24"/>
        </w:rPr>
        <w:t>则按实结算。</w:t>
      </w:r>
    </w:p>
    <w:p w:rsidR="00D56F25" w:rsidRDefault="004F1A03">
      <w:pPr>
        <w:snapToGrid w:val="0"/>
        <w:spacing w:line="440" w:lineRule="exact"/>
        <w:ind w:firstLineChars="200" w:firstLine="480"/>
        <w:rPr>
          <w:rFonts w:ascii="宋体" w:hAnsi="宋体" w:cs="宋体"/>
          <w:sz w:val="24"/>
          <w:szCs w:val="32"/>
        </w:rPr>
      </w:pPr>
      <w:r>
        <w:rPr>
          <w:sz w:val="24"/>
          <w:szCs w:val="24"/>
        </w:rPr>
        <w:t>设计费结算原则：中标设计取费费率即为设计费的结算费率，结算时按已审定的建安费概算价为计费基数计算，即设计费结算价</w:t>
      </w:r>
      <w:r>
        <w:rPr>
          <w:sz w:val="24"/>
          <w:szCs w:val="24"/>
        </w:rPr>
        <w:t>=</w:t>
      </w:r>
      <w:r>
        <w:rPr>
          <w:sz w:val="24"/>
          <w:szCs w:val="24"/>
        </w:rPr>
        <w:t>已审定的建安费概算价</w:t>
      </w:r>
      <w:r>
        <w:rPr>
          <w:sz w:val="24"/>
          <w:szCs w:val="24"/>
        </w:rPr>
        <w:t>×</w:t>
      </w:r>
      <w:r>
        <w:rPr>
          <w:sz w:val="24"/>
          <w:szCs w:val="24"/>
        </w:rPr>
        <w:t>中标设计取费费率。</w:t>
      </w:r>
      <w:r>
        <w:rPr>
          <w:rFonts w:ascii="宋体" w:hAnsi="宋体" w:cs="宋体" w:hint="eastAsia"/>
          <w:b/>
          <w:sz w:val="24"/>
          <w:szCs w:val="32"/>
        </w:rPr>
        <w:t>若初步设计费结算价超过初步设计费合同价，则按初步设计费合同价结算，若初步设计费结算价低于初步设计费合同价，则按实结算。</w:t>
      </w:r>
    </w:p>
    <w:p w:rsidR="00D56F25" w:rsidRDefault="004F1A03">
      <w:pPr>
        <w:pStyle w:val="2NewNew"/>
        <w:keepNext/>
        <w:keepLines/>
        <w:spacing w:line="240" w:lineRule="auto"/>
        <w:ind w:firstLine="480"/>
        <w:jc w:val="both"/>
        <w:rPr>
          <w:rFonts w:ascii="Times New Roman"/>
          <w:b/>
          <w:kern w:val="2"/>
        </w:rPr>
      </w:pPr>
      <w:bookmarkStart w:id="150" w:name="_Toc23866"/>
      <w:bookmarkEnd w:id="148"/>
      <w:r>
        <w:rPr>
          <w:rFonts w:ascii="Times New Roman"/>
          <w:b/>
          <w:kern w:val="2"/>
        </w:rPr>
        <w:t>4.</w:t>
      </w:r>
      <w:r>
        <w:rPr>
          <w:rFonts w:ascii="Times New Roman"/>
          <w:b/>
          <w:kern w:val="2"/>
        </w:rPr>
        <w:t>其他要求</w:t>
      </w:r>
      <w:bookmarkEnd w:id="150"/>
    </w:p>
    <w:p w:rsidR="00D56F25" w:rsidRDefault="004F1A03">
      <w:pPr>
        <w:ind w:firstLineChars="200" w:firstLine="480"/>
        <w:rPr>
          <w:sz w:val="24"/>
          <w:szCs w:val="24"/>
        </w:rPr>
      </w:pPr>
      <w:r>
        <w:rPr>
          <w:sz w:val="24"/>
          <w:szCs w:val="24"/>
        </w:rPr>
        <w:t>勘察设计工作除满足招标文件及勘察设计任务书的要求外，还须达到以下补充条款的要求：</w:t>
      </w:r>
    </w:p>
    <w:p w:rsidR="00D56F25" w:rsidRDefault="004F1A03">
      <w:pPr>
        <w:spacing w:line="360" w:lineRule="auto"/>
        <w:ind w:firstLineChars="200" w:firstLine="480"/>
        <w:rPr>
          <w:sz w:val="24"/>
          <w:szCs w:val="24"/>
        </w:rPr>
      </w:pPr>
      <w:r>
        <w:rPr>
          <w:sz w:val="24"/>
          <w:szCs w:val="24"/>
        </w:rPr>
        <w:t>一、勘察部分</w:t>
      </w:r>
    </w:p>
    <w:p w:rsidR="00D56F25" w:rsidRDefault="004F1A03">
      <w:pPr>
        <w:spacing w:line="360" w:lineRule="auto"/>
        <w:ind w:firstLineChars="200" w:firstLine="480"/>
        <w:rPr>
          <w:sz w:val="24"/>
          <w:szCs w:val="24"/>
        </w:rPr>
      </w:pPr>
      <w:r>
        <w:rPr>
          <w:sz w:val="24"/>
          <w:szCs w:val="24"/>
        </w:rPr>
        <w:t>1</w:t>
      </w:r>
      <w:r>
        <w:rPr>
          <w:sz w:val="24"/>
          <w:szCs w:val="24"/>
        </w:rPr>
        <w:t>禁止勘察单位将本合同规定的勘察任务转包。</w:t>
      </w:r>
    </w:p>
    <w:p w:rsidR="00D56F25" w:rsidRDefault="004F1A03">
      <w:pPr>
        <w:spacing w:line="360" w:lineRule="auto"/>
        <w:ind w:firstLineChars="200" w:firstLine="480"/>
        <w:rPr>
          <w:sz w:val="24"/>
          <w:szCs w:val="24"/>
        </w:rPr>
      </w:pPr>
      <w:r>
        <w:rPr>
          <w:sz w:val="24"/>
          <w:szCs w:val="24"/>
        </w:rPr>
        <w:t>1.1</w:t>
      </w:r>
      <w:r>
        <w:rPr>
          <w:sz w:val="24"/>
          <w:szCs w:val="24"/>
        </w:rPr>
        <w:t>没有发包人的同意，勘察人不能将勘察工作的任何部分分包。即使得到了发包人的同</w:t>
      </w:r>
      <w:r>
        <w:rPr>
          <w:sz w:val="24"/>
          <w:szCs w:val="24"/>
        </w:rPr>
        <w:lastRenderedPageBreak/>
        <w:t>意，也不应解除勘察人根据合同规定应承担的全部责任和义务，勘察人应对其分包人的工作负全部责任。</w:t>
      </w:r>
    </w:p>
    <w:p w:rsidR="00D56F25" w:rsidRDefault="004F1A03">
      <w:pPr>
        <w:spacing w:line="360" w:lineRule="auto"/>
        <w:ind w:firstLineChars="200" w:firstLine="480"/>
        <w:rPr>
          <w:sz w:val="24"/>
          <w:szCs w:val="24"/>
        </w:rPr>
      </w:pPr>
      <w:r>
        <w:rPr>
          <w:sz w:val="24"/>
          <w:szCs w:val="24"/>
        </w:rPr>
        <w:t>2</w:t>
      </w:r>
      <w:r>
        <w:rPr>
          <w:sz w:val="24"/>
          <w:szCs w:val="24"/>
        </w:rPr>
        <w:t>本项目勘察费用包括所有事务工作收费、技术工作收费、税金和完成合同约定的所有与工程勘探有关的辅助测量有关的全部费用。勘察单位在勘察过程中，发生以下费用的，均视为已包含在勘察收费的相应基准价中，发包人不另行支付。</w:t>
      </w:r>
    </w:p>
    <w:p w:rsidR="00D56F25" w:rsidRDefault="004F1A03">
      <w:pPr>
        <w:spacing w:line="360" w:lineRule="auto"/>
        <w:ind w:firstLineChars="200" w:firstLine="480"/>
        <w:rPr>
          <w:spacing w:val="-10"/>
          <w:sz w:val="24"/>
          <w:szCs w:val="24"/>
        </w:rPr>
      </w:pPr>
      <w:r>
        <w:rPr>
          <w:sz w:val="24"/>
          <w:szCs w:val="24"/>
        </w:rPr>
        <w:t>2.1</w:t>
      </w:r>
      <w:r>
        <w:rPr>
          <w:sz w:val="24"/>
          <w:szCs w:val="24"/>
        </w:rPr>
        <w:t>不另行支付的费用包括</w:t>
      </w:r>
      <w:r>
        <w:rPr>
          <w:sz w:val="24"/>
          <w:szCs w:val="24"/>
        </w:rPr>
        <w:t>(</w:t>
      </w:r>
      <w:r>
        <w:rPr>
          <w:sz w:val="24"/>
          <w:szCs w:val="24"/>
        </w:rPr>
        <w:t>但不限于</w:t>
      </w:r>
      <w:r>
        <w:rPr>
          <w:sz w:val="24"/>
          <w:szCs w:val="24"/>
        </w:rPr>
        <w:t>)</w:t>
      </w:r>
      <w:r>
        <w:rPr>
          <w:sz w:val="24"/>
          <w:szCs w:val="24"/>
        </w:rPr>
        <w:t>：办理工程勘察相关许可，以及购买有关资料费；拆除障碍物，开挖以及修复地下管线费；修通至作</w:t>
      </w:r>
      <w:r>
        <w:rPr>
          <w:sz w:val="24"/>
          <w:szCs w:val="24"/>
        </w:rPr>
        <w:t>业现场道路，接通电源、水源以及平整场地费；勘察材料以及加工费；水上</w:t>
      </w:r>
      <w:r>
        <w:rPr>
          <w:sz w:val="24"/>
          <w:szCs w:val="24"/>
        </w:rPr>
        <w:t>(</w:t>
      </w:r>
      <w:r>
        <w:rPr>
          <w:sz w:val="24"/>
          <w:szCs w:val="24"/>
        </w:rPr>
        <w:t>含大河、塘及其他大面积积水</w:t>
      </w:r>
      <w:r>
        <w:rPr>
          <w:sz w:val="24"/>
          <w:szCs w:val="24"/>
        </w:rPr>
        <w:t>)</w:t>
      </w:r>
      <w:r>
        <w:rPr>
          <w:sz w:val="24"/>
          <w:szCs w:val="24"/>
        </w:rPr>
        <w:t>作业用船、排、平台以及水监费；勘察设备搬迁费；青苗、树木以及水域养殖物赔偿费；样品包装、样品运输费；成果</w:t>
      </w:r>
      <w:r>
        <w:rPr>
          <w:spacing w:val="-10"/>
          <w:sz w:val="24"/>
          <w:szCs w:val="24"/>
        </w:rPr>
        <w:t>编制费；管理费；利润、税金；超出《工程勘察收费标准》总则</w:t>
      </w:r>
      <w:r>
        <w:rPr>
          <w:spacing w:val="-10"/>
          <w:sz w:val="24"/>
          <w:szCs w:val="24"/>
        </w:rPr>
        <w:t>1.0.1</w:t>
      </w:r>
      <w:r>
        <w:rPr>
          <w:spacing w:val="-10"/>
          <w:sz w:val="24"/>
          <w:szCs w:val="24"/>
        </w:rPr>
        <w:t>条以外的其他服务收费等。</w:t>
      </w:r>
    </w:p>
    <w:p w:rsidR="00D56F25" w:rsidRDefault="004F1A03">
      <w:pPr>
        <w:tabs>
          <w:tab w:val="left" w:pos="1260"/>
        </w:tabs>
        <w:snapToGrid w:val="0"/>
        <w:spacing w:line="360" w:lineRule="auto"/>
        <w:ind w:firstLineChars="200" w:firstLine="440"/>
        <w:rPr>
          <w:b/>
          <w:bCs/>
          <w:spacing w:val="-10"/>
          <w:sz w:val="24"/>
          <w:szCs w:val="24"/>
        </w:rPr>
      </w:pPr>
      <w:r>
        <w:rPr>
          <w:bCs/>
          <w:spacing w:val="-10"/>
          <w:sz w:val="24"/>
          <w:szCs w:val="24"/>
        </w:rPr>
        <w:t>2.2</w:t>
      </w:r>
      <w:r>
        <w:rPr>
          <w:spacing w:val="-10"/>
          <w:sz w:val="24"/>
          <w:szCs w:val="24"/>
        </w:rPr>
        <w:t>按上述规定得出的勘察费视为已包括勘察单位完成合同规定的所有勘察工作内容、所有工作量、提供全套勘察成果文件、全部基础资料和后续服务的全部费用以及承担合同明示和隐含的一切风险、义务、责任等所发生的费用。由勘察单位支付的所有税费，也已包含在上述费用中，发包人不予另行支付。</w:t>
      </w:r>
    </w:p>
    <w:p w:rsidR="00D56F25" w:rsidRDefault="004F1A03">
      <w:pPr>
        <w:tabs>
          <w:tab w:val="left" w:pos="1260"/>
        </w:tabs>
        <w:snapToGrid w:val="0"/>
        <w:spacing w:line="360" w:lineRule="auto"/>
        <w:ind w:firstLineChars="200" w:firstLine="442"/>
        <w:rPr>
          <w:spacing w:val="-10"/>
          <w:sz w:val="24"/>
          <w:szCs w:val="24"/>
        </w:rPr>
      </w:pPr>
      <w:r>
        <w:rPr>
          <w:b/>
          <w:bCs/>
          <w:spacing w:val="-10"/>
          <w:sz w:val="24"/>
          <w:szCs w:val="24"/>
        </w:rPr>
        <w:t>3</w:t>
      </w:r>
      <w:r>
        <w:rPr>
          <w:bCs/>
          <w:spacing w:val="-10"/>
          <w:sz w:val="24"/>
          <w:szCs w:val="24"/>
        </w:rPr>
        <w:t>进度计划的提交：</w:t>
      </w:r>
      <w:r>
        <w:rPr>
          <w:spacing w:val="-10"/>
          <w:sz w:val="24"/>
          <w:szCs w:val="24"/>
        </w:rPr>
        <w:t>勘察人在签订本合同</w:t>
      </w:r>
      <w:r>
        <w:rPr>
          <w:spacing w:val="-10"/>
          <w:sz w:val="24"/>
          <w:szCs w:val="24"/>
        </w:rPr>
        <w:t>7</w:t>
      </w:r>
      <w:r>
        <w:rPr>
          <w:spacing w:val="-10"/>
          <w:sz w:val="24"/>
          <w:szCs w:val="24"/>
        </w:rPr>
        <w:t>天内（经招标的：在接到中标通知书后</w:t>
      </w:r>
      <w:r>
        <w:rPr>
          <w:spacing w:val="-10"/>
          <w:sz w:val="24"/>
          <w:szCs w:val="24"/>
        </w:rPr>
        <w:t>7</w:t>
      </w:r>
      <w:r>
        <w:rPr>
          <w:spacing w:val="-10"/>
          <w:sz w:val="24"/>
          <w:szCs w:val="24"/>
        </w:rPr>
        <w:t>天内），根据勘察工作大纲的总体安排及勘察相关工作要求向发包人提交两份详细的勘察进度工作计划，以及为完成本计划而建议采用的措施和说明，经批准后作为发包人控制勘察进度的依据。</w:t>
      </w:r>
    </w:p>
    <w:p w:rsidR="00D56F25" w:rsidRDefault="004F1A03">
      <w:pPr>
        <w:spacing w:line="360" w:lineRule="auto"/>
        <w:ind w:firstLineChars="200" w:firstLine="442"/>
        <w:rPr>
          <w:spacing w:val="-10"/>
          <w:sz w:val="24"/>
          <w:szCs w:val="24"/>
        </w:rPr>
      </w:pPr>
      <w:r>
        <w:rPr>
          <w:b/>
          <w:bCs/>
          <w:spacing w:val="-10"/>
          <w:sz w:val="24"/>
          <w:szCs w:val="24"/>
        </w:rPr>
        <w:t>4</w:t>
      </w:r>
      <w:r>
        <w:rPr>
          <w:bCs/>
          <w:spacing w:val="-10"/>
          <w:sz w:val="24"/>
          <w:szCs w:val="24"/>
        </w:rPr>
        <w:t>安全、保卫与环境保护：</w:t>
      </w:r>
      <w:r>
        <w:rPr>
          <w:kern w:val="0"/>
          <w:sz w:val="24"/>
          <w:szCs w:val="24"/>
        </w:rPr>
        <w:t>勘察人开展工程勘察作业时应遵守有关安全、保卫和环境保护、</w:t>
      </w:r>
      <w:r>
        <w:rPr>
          <w:sz w:val="24"/>
          <w:szCs w:val="24"/>
        </w:rPr>
        <w:t>职业健康等</w:t>
      </w:r>
      <w:r>
        <w:rPr>
          <w:kern w:val="0"/>
          <w:sz w:val="24"/>
          <w:szCs w:val="24"/>
        </w:rPr>
        <w:t>方面</w:t>
      </w:r>
      <w:r>
        <w:rPr>
          <w:sz w:val="24"/>
          <w:szCs w:val="24"/>
        </w:rPr>
        <w:t>的各项法律法规的规定</w:t>
      </w:r>
      <w:r>
        <w:rPr>
          <w:kern w:val="0"/>
          <w:sz w:val="24"/>
          <w:szCs w:val="24"/>
        </w:rPr>
        <w:t>，并</w:t>
      </w:r>
      <w:r>
        <w:rPr>
          <w:spacing w:val="-10"/>
          <w:sz w:val="24"/>
          <w:szCs w:val="24"/>
        </w:rPr>
        <w:t>应当采取有效的安全、保卫和环境保护措施，</w:t>
      </w:r>
      <w:r>
        <w:rPr>
          <w:kern w:val="0"/>
          <w:sz w:val="24"/>
          <w:szCs w:val="24"/>
        </w:rPr>
        <w:t>确保人员、设备和设施的安全及环境保护等，</w:t>
      </w:r>
      <w:r>
        <w:rPr>
          <w:spacing w:val="-10"/>
          <w:sz w:val="24"/>
          <w:szCs w:val="24"/>
        </w:rPr>
        <w:t>如勘察人未能采取有效的措施，而发生的与工程勘察作业有关的人身伤亡、罚款、索赔、损失赔偿、诉讼费用及其他一切责任应由勘察人负责。</w:t>
      </w:r>
    </w:p>
    <w:p w:rsidR="00D56F25" w:rsidRDefault="004F1A03">
      <w:pPr>
        <w:tabs>
          <w:tab w:val="left" w:pos="1260"/>
        </w:tabs>
        <w:snapToGrid w:val="0"/>
        <w:spacing w:line="360" w:lineRule="auto"/>
        <w:ind w:firstLineChars="200" w:firstLine="442"/>
        <w:rPr>
          <w:spacing w:val="-10"/>
          <w:sz w:val="24"/>
          <w:szCs w:val="24"/>
        </w:rPr>
      </w:pPr>
      <w:r>
        <w:rPr>
          <w:b/>
          <w:bCs/>
          <w:spacing w:val="-10"/>
          <w:sz w:val="24"/>
          <w:szCs w:val="24"/>
        </w:rPr>
        <w:t>5</w:t>
      </w:r>
      <w:r>
        <w:rPr>
          <w:bCs/>
          <w:spacing w:val="-10"/>
          <w:sz w:val="24"/>
          <w:szCs w:val="24"/>
        </w:rPr>
        <w:t xml:space="preserve"> </w:t>
      </w:r>
      <w:r>
        <w:rPr>
          <w:bCs/>
          <w:spacing w:val="-10"/>
          <w:sz w:val="24"/>
          <w:szCs w:val="24"/>
        </w:rPr>
        <w:t>保险：</w:t>
      </w:r>
      <w:r>
        <w:rPr>
          <w:spacing w:val="-10"/>
          <w:sz w:val="24"/>
          <w:szCs w:val="24"/>
        </w:rPr>
        <w:t>勘察人为实施本项工程，应参加发包人风险以外的其他有关的责任保险，以使本项工程顺利进行。</w:t>
      </w:r>
    </w:p>
    <w:p w:rsidR="00D56F25" w:rsidRDefault="004F1A03">
      <w:pPr>
        <w:tabs>
          <w:tab w:val="left" w:pos="1260"/>
        </w:tabs>
        <w:adjustRightInd w:val="0"/>
        <w:snapToGrid w:val="0"/>
        <w:spacing w:line="360" w:lineRule="auto"/>
        <w:ind w:firstLineChars="200" w:firstLine="480"/>
        <w:jc w:val="left"/>
        <w:rPr>
          <w:kern w:val="0"/>
          <w:sz w:val="24"/>
          <w:szCs w:val="24"/>
        </w:rPr>
      </w:pPr>
      <w:r>
        <w:rPr>
          <w:bCs/>
          <w:kern w:val="0"/>
          <w:sz w:val="24"/>
          <w:szCs w:val="24"/>
        </w:rPr>
        <w:t>本工程勘察所需的一切险等保险及费用均由勘察人自行负责</w:t>
      </w:r>
    </w:p>
    <w:p w:rsidR="00D56F25" w:rsidRDefault="004F1A03">
      <w:pPr>
        <w:tabs>
          <w:tab w:val="left" w:pos="1260"/>
        </w:tabs>
        <w:snapToGrid w:val="0"/>
        <w:spacing w:line="360" w:lineRule="auto"/>
        <w:ind w:firstLineChars="200" w:firstLine="442"/>
        <w:rPr>
          <w:spacing w:val="-10"/>
          <w:sz w:val="24"/>
          <w:szCs w:val="24"/>
        </w:rPr>
      </w:pPr>
      <w:r>
        <w:rPr>
          <w:b/>
          <w:bCs/>
          <w:spacing w:val="-10"/>
          <w:sz w:val="24"/>
          <w:szCs w:val="24"/>
        </w:rPr>
        <w:t>6</w:t>
      </w:r>
      <w:r>
        <w:rPr>
          <w:bCs/>
          <w:spacing w:val="-10"/>
          <w:sz w:val="24"/>
          <w:szCs w:val="24"/>
        </w:rPr>
        <w:t xml:space="preserve"> </w:t>
      </w:r>
      <w:r>
        <w:rPr>
          <w:bCs/>
          <w:spacing w:val="-10"/>
          <w:sz w:val="24"/>
          <w:szCs w:val="24"/>
        </w:rPr>
        <w:t>道路维护：</w:t>
      </w:r>
      <w:r>
        <w:rPr>
          <w:spacing w:val="-10"/>
          <w:sz w:val="24"/>
          <w:szCs w:val="24"/>
        </w:rPr>
        <w:t>勘察人在进行外业作</w:t>
      </w:r>
      <w:r>
        <w:rPr>
          <w:spacing w:val="-10"/>
          <w:sz w:val="24"/>
          <w:szCs w:val="24"/>
        </w:rPr>
        <w:t>业时，如造成原有道路和桥梁的损坏或损伤而引起的一切索赔、赔偿、诉讼费用和其他费用，由勘察人自行承担。</w:t>
      </w:r>
    </w:p>
    <w:p w:rsidR="00D56F25" w:rsidRDefault="004F1A03">
      <w:pPr>
        <w:tabs>
          <w:tab w:val="left" w:pos="1260"/>
        </w:tabs>
        <w:snapToGrid w:val="0"/>
        <w:spacing w:line="360" w:lineRule="auto"/>
        <w:ind w:firstLineChars="200" w:firstLine="442"/>
        <w:rPr>
          <w:spacing w:val="-10"/>
          <w:sz w:val="24"/>
          <w:szCs w:val="24"/>
        </w:rPr>
      </w:pPr>
      <w:r>
        <w:rPr>
          <w:b/>
          <w:bCs/>
          <w:spacing w:val="-10"/>
          <w:sz w:val="24"/>
          <w:szCs w:val="24"/>
        </w:rPr>
        <w:t>7</w:t>
      </w:r>
      <w:r>
        <w:rPr>
          <w:bCs/>
          <w:spacing w:val="-10"/>
          <w:sz w:val="24"/>
          <w:szCs w:val="24"/>
        </w:rPr>
        <w:t>附着物保护：</w:t>
      </w:r>
      <w:r>
        <w:rPr>
          <w:spacing w:val="-10"/>
          <w:sz w:val="24"/>
          <w:szCs w:val="24"/>
        </w:rPr>
        <w:t>勘察人在进行外业作业时，应尽量保持路线经过范围内地上附着物的完好，如造成损坏而引起的一切索赔、赔偿、诉讼费用和其他费用，由勘察人自行承担。</w:t>
      </w:r>
    </w:p>
    <w:p w:rsidR="00D56F25" w:rsidRDefault="004F1A03">
      <w:pPr>
        <w:tabs>
          <w:tab w:val="left" w:pos="1260"/>
        </w:tabs>
        <w:snapToGrid w:val="0"/>
        <w:spacing w:line="360" w:lineRule="auto"/>
        <w:ind w:firstLineChars="200" w:firstLine="442"/>
        <w:rPr>
          <w:spacing w:val="-10"/>
          <w:sz w:val="24"/>
          <w:szCs w:val="24"/>
        </w:rPr>
      </w:pPr>
      <w:r>
        <w:rPr>
          <w:b/>
          <w:bCs/>
          <w:spacing w:val="-10"/>
          <w:sz w:val="24"/>
          <w:szCs w:val="24"/>
        </w:rPr>
        <w:t>8</w:t>
      </w:r>
      <w:r>
        <w:rPr>
          <w:spacing w:val="-10"/>
          <w:sz w:val="24"/>
          <w:szCs w:val="24"/>
        </w:rPr>
        <w:t>勘察人应根据本合同工程项目的具体情况，按照国家有关工程建设标准强制性条文和建设部关</w:t>
      </w:r>
      <w:r>
        <w:rPr>
          <w:spacing w:val="-10"/>
          <w:sz w:val="24"/>
          <w:szCs w:val="24"/>
        </w:rPr>
        <w:lastRenderedPageBreak/>
        <w:t>于勘察方面的现行技术标准、规范、规程、定额、办法、示例等有关规定，完成本合同工程的勘察工作。勘察工作内容由发包人提出勘察任务书进行明确，主要包括初勘、详勘、提供勘察成果文件</w:t>
      </w:r>
      <w:r>
        <w:rPr>
          <w:spacing w:val="-10"/>
          <w:sz w:val="24"/>
          <w:szCs w:val="24"/>
        </w:rPr>
        <w:t>和技术资料及后续服务等，具体内容包括</w:t>
      </w:r>
      <w:r>
        <w:rPr>
          <w:spacing w:val="-10"/>
          <w:sz w:val="24"/>
          <w:szCs w:val="24"/>
        </w:rPr>
        <w:t>(</w:t>
      </w:r>
      <w:r>
        <w:rPr>
          <w:spacing w:val="-10"/>
          <w:sz w:val="24"/>
          <w:szCs w:val="24"/>
        </w:rPr>
        <w:t>但不限于</w:t>
      </w:r>
      <w:r>
        <w:rPr>
          <w:spacing w:val="-10"/>
          <w:sz w:val="24"/>
          <w:szCs w:val="24"/>
        </w:rPr>
        <w:t>)</w:t>
      </w:r>
      <w:r>
        <w:rPr>
          <w:spacing w:val="-10"/>
          <w:sz w:val="24"/>
          <w:szCs w:val="24"/>
        </w:rPr>
        <w:t>：</w:t>
      </w:r>
    </w:p>
    <w:p w:rsidR="00D56F25" w:rsidRDefault="004F1A03">
      <w:pPr>
        <w:tabs>
          <w:tab w:val="left" w:pos="1260"/>
        </w:tabs>
        <w:snapToGrid w:val="0"/>
        <w:spacing w:line="360" w:lineRule="auto"/>
        <w:ind w:firstLineChars="200" w:firstLine="440"/>
        <w:rPr>
          <w:spacing w:val="-10"/>
          <w:sz w:val="24"/>
          <w:szCs w:val="24"/>
        </w:rPr>
      </w:pPr>
      <w:r>
        <w:rPr>
          <w:spacing w:val="-10"/>
          <w:sz w:val="24"/>
          <w:szCs w:val="24"/>
        </w:rPr>
        <w:t>(1)</w:t>
      </w:r>
      <w:r>
        <w:rPr>
          <w:spacing w:val="-10"/>
          <w:sz w:val="24"/>
          <w:szCs w:val="24"/>
        </w:rPr>
        <w:t>详勘工作及相关勘察作业。</w:t>
      </w:r>
    </w:p>
    <w:p w:rsidR="00D56F25" w:rsidRDefault="004F1A03">
      <w:pPr>
        <w:tabs>
          <w:tab w:val="left" w:pos="1260"/>
        </w:tabs>
        <w:snapToGrid w:val="0"/>
        <w:spacing w:line="360" w:lineRule="auto"/>
        <w:ind w:firstLineChars="200" w:firstLine="440"/>
        <w:rPr>
          <w:spacing w:val="-10"/>
          <w:sz w:val="24"/>
          <w:szCs w:val="24"/>
        </w:rPr>
      </w:pPr>
      <w:r>
        <w:rPr>
          <w:spacing w:val="-10"/>
          <w:sz w:val="24"/>
          <w:szCs w:val="24"/>
        </w:rPr>
        <w:t>(</w:t>
      </w:r>
      <w:r>
        <w:rPr>
          <w:rFonts w:hint="eastAsia"/>
          <w:spacing w:val="-10"/>
          <w:sz w:val="24"/>
          <w:szCs w:val="24"/>
        </w:rPr>
        <w:t>2)</w:t>
      </w:r>
      <w:r>
        <w:rPr>
          <w:spacing w:val="-10"/>
          <w:sz w:val="24"/>
          <w:szCs w:val="24"/>
        </w:rPr>
        <w:t>提交勘察成果文件。</w:t>
      </w:r>
    </w:p>
    <w:p w:rsidR="00D56F25" w:rsidRDefault="004F1A03">
      <w:pPr>
        <w:tabs>
          <w:tab w:val="left" w:pos="1260"/>
        </w:tabs>
        <w:snapToGrid w:val="0"/>
        <w:spacing w:line="360" w:lineRule="auto"/>
        <w:ind w:firstLineChars="200" w:firstLine="440"/>
        <w:rPr>
          <w:spacing w:val="-10"/>
          <w:sz w:val="24"/>
          <w:szCs w:val="24"/>
        </w:rPr>
      </w:pPr>
      <w:r>
        <w:rPr>
          <w:spacing w:val="-10"/>
          <w:sz w:val="24"/>
          <w:szCs w:val="24"/>
        </w:rPr>
        <w:t>(</w:t>
      </w:r>
      <w:r>
        <w:rPr>
          <w:rFonts w:hint="eastAsia"/>
          <w:spacing w:val="-10"/>
          <w:sz w:val="24"/>
          <w:szCs w:val="24"/>
        </w:rPr>
        <w:t>3</w:t>
      </w:r>
      <w:r>
        <w:rPr>
          <w:spacing w:val="-10"/>
          <w:sz w:val="24"/>
          <w:szCs w:val="24"/>
        </w:rPr>
        <w:t>)</w:t>
      </w:r>
      <w:r>
        <w:rPr>
          <w:spacing w:val="-10"/>
          <w:sz w:val="24"/>
          <w:szCs w:val="24"/>
        </w:rPr>
        <w:t>自行收集、购买与本工程勘察有关的第三方资料。</w:t>
      </w:r>
    </w:p>
    <w:p w:rsidR="00D56F25" w:rsidRDefault="004F1A03">
      <w:pPr>
        <w:tabs>
          <w:tab w:val="left" w:pos="1260"/>
        </w:tabs>
        <w:snapToGrid w:val="0"/>
        <w:spacing w:line="360" w:lineRule="auto"/>
        <w:ind w:firstLineChars="200" w:firstLine="440"/>
        <w:rPr>
          <w:spacing w:val="-10"/>
          <w:sz w:val="24"/>
          <w:szCs w:val="24"/>
        </w:rPr>
      </w:pPr>
      <w:r>
        <w:rPr>
          <w:spacing w:val="-10"/>
          <w:sz w:val="24"/>
          <w:szCs w:val="24"/>
        </w:rPr>
        <w:t>(</w:t>
      </w:r>
      <w:r>
        <w:rPr>
          <w:rFonts w:hint="eastAsia"/>
          <w:spacing w:val="-10"/>
          <w:sz w:val="24"/>
          <w:szCs w:val="24"/>
        </w:rPr>
        <w:t>4)</w:t>
      </w:r>
      <w:r>
        <w:rPr>
          <w:spacing w:val="-10"/>
          <w:sz w:val="24"/>
          <w:szCs w:val="24"/>
        </w:rPr>
        <w:t>与相关政府部门以及公共事业管理部门或企业就本项目审查、审批、审计、备案和专业咨询等工作进行联系和协调，并自行承担所发生的费用。</w:t>
      </w:r>
    </w:p>
    <w:p w:rsidR="00D56F25" w:rsidRDefault="004F1A03">
      <w:pPr>
        <w:tabs>
          <w:tab w:val="left" w:pos="1260"/>
        </w:tabs>
        <w:snapToGrid w:val="0"/>
        <w:spacing w:line="360" w:lineRule="auto"/>
        <w:ind w:firstLineChars="200" w:firstLine="440"/>
        <w:rPr>
          <w:spacing w:val="-10"/>
          <w:sz w:val="24"/>
          <w:szCs w:val="24"/>
        </w:rPr>
      </w:pPr>
      <w:r>
        <w:rPr>
          <w:spacing w:val="-10"/>
          <w:sz w:val="24"/>
          <w:szCs w:val="24"/>
        </w:rPr>
        <w:t>(</w:t>
      </w:r>
      <w:r>
        <w:rPr>
          <w:rFonts w:hint="eastAsia"/>
          <w:spacing w:val="-10"/>
          <w:sz w:val="24"/>
          <w:szCs w:val="24"/>
        </w:rPr>
        <w:t>5)</w:t>
      </w:r>
      <w:r>
        <w:rPr>
          <w:spacing w:val="-10"/>
          <w:sz w:val="24"/>
          <w:szCs w:val="24"/>
        </w:rPr>
        <w:t>发包人要求办理的与本工程勘察有关的其他一切事务。</w:t>
      </w:r>
    </w:p>
    <w:p w:rsidR="00D56F25" w:rsidRDefault="004F1A03">
      <w:pPr>
        <w:tabs>
          <w:tab w:val="left" w:pos="1260"/>
        </w:tabs>
        <w:snapToGrid w:val="0"/>
        <w:spacing w:line="360" w:lineRule="auto"/>
        <w:ind w:firstLineChars="200" w:firstLine="442"/>
        <w:rPr>
          <w:spacing w:val="-10"/>
          <w:sz w:val="24"/>
          <w:szCs w:val="24"/>
        </w:rPr>
      </w:pPr>
      <w:r>
        <w:rPr>
          <w:b/>
          <w:bCs/>
          <w:spacing w:val="-10"/>
          <w:sz w:val="24"/>
          <w:szCs w:val="24"/>
        </w:rPr>
        <w:t>9</w:t>
      </w:r>
      <w:r>
        <w:rPr>
          <w:spacing w:val="-10"/>
          <w:sz w:val="24"/>
          <w:szCs w:val="24"/>
        </w:rPr>
        <w:t>勘察人应按照建设部《建设工程勘察设计管理条例》、《建设工程勘察质量管理办法》做好勘察的质量管理工作，建立健全勘察质量保证体系，加强勘察全过程的质量控制，建立完整的勘察、复核、审核、会签和批准制度，明确各阶段的责任人，并对本合同工程的勘察质量负责。</w:t>
      </w:r>
    </w:p>
    <w:p w:rsidR="00D56F25" w:rsidRDefault="004F1A03">
      <w:pPr>
        <w:tabs>
          <w:tab w:val="left" w:pos="1260"/>
        </w:tabs>
        <w:snapToGrid w:val="0"/>
        <w:spacing w:line="360" w:lineRule="auto"/>
        <w:ind w:firstLineChars="200" w:firstLine="442"/>
        <w:rPr>
          <w:spacing w:val="-10"/>
          <w:sz w:val="24"/>
          <w:szCs w:val="24"/>
        </w:rPr>
      </w:pPr>
      <w:r>
        <w:rPr>
          <w:b/>
          <w:bCs/>
          <w:spacing w:val="-10"/>
          <w:sz w:val="24"/>
          <w:szCs w:val="24"/>
        </w:rPr>
        <w:t>10</w:t>
      </w:r>
      <w:r>
        <w:rPr>
          <w:spacing w:val="-10"/>
          <w:sz w:val="24"/>
          <w:szCs w:val="24"/>
        </w:rPr>
        <w:t>勘察人提供勘察测量成果必须真实、准确、可靠，所有勘察测量成果必须得到监理工程师或发包人的认可，否则，发包人不予支付所发生的费用。</w:t>
      </w:r>
    </w:p>
    <w:p w:rsidR="00D56F25" w:rsidRDefault="004F1A03">
      <w:pPr>
        <w:tabs>
          <w:tab w:val="left" w:pos="1260"/>
        </w:tabs>
        <w:snapToGrid w:val="0"/>
        <w:spacing w:line="360" w:lineRule="auto"/>
        <w:ind w:firstLineChars="200" w:firstLine="442"/>
        <w:rPr>
          <w:spacing w:val="-10"/>
          <w:sz w:val="24"/>
          <w:szCs w:val="24"/>
        </w:rPr>
      </w:pPr>
      <w:r>
        <w:rPr>
          <w:b/>
          <w:bCs/>
          <w:spacing w:val="-10"/>
          <w:sz w:val="24"/>
          <w:szCs w:val="24"/>
        </w:rPr>
        <w:t xml:space="preserve">11 </w:t>
      </w:r>
      <w:r>
        <w:rPr>
          <w:bCs/>
          <w:spacing w:val="-10"/>
          <w:sz w:val="24"/>
          <w:szCs w:val="24"/>
        </w:rPr>
        <w:t>勘察</w:t>
      </w:r>
      <w:r>
        <w:rPr>
          <w:spacing w:val="-10"/>
          <w:sz w:val="24"/>
          <w:szCs w:val="24"/>
        </w:rPr>
        <w:t>成果文件除满足勘察设计任务书中勘察工作要求外，还须符合下列要求：</w:t>
      </w:r>
    </w:p>
    <w:p w:rsidR="00D56F25" w:rsidRDefault="004F1A03">
      <w:pPr>
        <w:tabs>
          <w:tab w:val="left" w:pos="1260"/>
        </w:tabs>
        <w:snapToGrid w:val="0"/>
        <w:spacing w:line="360" w:lineRule="auto"/>
        <w:ind w:firstLineChars="200" w:firstLine="440"/>
        <w:rPr>
          <w:spacing w:val="-10"/>
          <w:sz w:val="24"/>
          <w:szCs w:val="24"/>
        </w:rPr>
      </w:pPr>
      <w:r>
        <w:rPr>
          <w:spacing w:val="-10"/>
          <w:sz w:val="24"/>
          <w:szCs w:val="24"/>
        </w:rPr>
        <w:t>勘察成果文件的编制必须严格执行国家基本建设程序、工程建</w:t>
      </w:r>
      <w:r>
        <w:rPr>
          <w:spacing w:val="-10"/>
          <w:sz w:val="24"/>
          <w:szCs w:val="24"/>
        </w:rPr>
        <w:t>设标准强制性条文及有关市政工程建设的法律、法规、规章、规范、标准、规程、定额和合同的要求，并满足工程设计需要；所提供的勘察成果报告中应符合以下要求</w:t>
      </w:r>
      <w:r>
        <w:rPr>
          <w:spacing w:val="-10"/>
          <w:sz w:val="24"/>
          <w:szCs w:val="24"/>
        </w:rPr>
        <w:t>(</w:t>
      </w:r>
      <w:r>
        <w:rPr>
          <w:spacing w:val="-10"/>
          <w:sz w:val="24"/>
          <w:szCs w:val="24"/>
        </w:rPr>
        <w:t>但不限于</w:t>
      </w:r>
      <w:r>
        <w:rPr>
          <w:spacing w:val="-10"/>
          <w:sz w:val="24"/>
          <w:szCs w:val="24"/>
        </w:rPr>
        <w:t>)</w:t>
      </w:r>
      <w:r>
        <w:rPr>
          <w:spacing w:val="-10"/>
          <w:sz w:val="24"/>
          <w:szCs w:val="24"/>
        </w:rPr>
        <w:t>：</w:t>
      </w:r>
    </w:p>
    <w:p w:rsidR="00D56F25" w:rsidRDefault="004F1A03">
      <w:pPr>
        <w:tabs>
          <w:tab w:val="left" w:pos="1260"/>
        </w:tabs>
        <w:snapToGrid w:val="0"/>
        <w:spacing w:line="360" w:lineRule="auto"/>
        <w:ind w:firstLineChars="200" w:firstLine="440"/>
        <w:rPr>
          <w:spacing w:val="-10"/>
          <w:sz w:val="24"/>
          <w:szCs w:val="24"/>
        </w:rPr>
      </w:pPr>
      <w:r>
        <w:rPr>
          <w:spacing w:val="-10"/>
          <w:sz w:val="24"/>
          <w:szCs w:val="24"/>
        </w:rPr>
        <w:t>(1)</w:t>
      </w:r>
      <w:r>
        <w:rPr>
          <w:spacing w:val="-10"/>
          <w:sz w:val="24"/>
          <w:szCs w:val="24"/>
        </w:rPr>
        <w:t>工程勘察报告由文字说明和图表资料组成。</w:t>
      </w:r>
    </w:p>
    <w:p w:rsidR="00D56F25" w:rsidRDefault="004F1A03">
      <w:pPr>
        <w:spacing w:line="360" w:lineRule="auto"/>
        <w:ind w:firstLineChars="200" w:firstLine="440"/>
        <w:rPr>
          <w:spacing w:val="-10"/>
          <w:sz w:val="24"/>
          <w:szCs w:val="24"/>
        </w:rPr>
      </w:pPr>
      <w:r>
        <w:rPr>
          <w:spacing w:val="-10"/>
          <w:sz w:val="24"/>
          <w:szCs w:val="24"/>
        </w:rPr>
        <w:t>(2)</w:t>
      </w:r>
      <w:r>
        <w:rPr>
          <w:spacing w:val="-10"/>
          <w:sz w:val="24"/>
          <w:szCs w:val="24"/>
        </w:rPr>
        <w:t>总说明中应说明勘察工作遵循的工作依据和技术标准、工作概况，叙述路线沿线地质条件和不良地质问题及工程地质评价，阐明工作中采用的方法和经验、资料来源及其他需要说明的问题。</w:t>
      </w:r>
    </w:p>
    <w:p w:rsidR="00D56F25" w:rsidRDefault="004F1A03">
      <w:pPr>
        <w:spacing w:line="360" w:lineRule="auto"/>
        <w:ind w:firstLineChars="200" w:firstLine="440"/>
        <w:rPr>
          <w:spacing w:val="-10"/>
          <w:sz w:val="24"/>
          <w:szCs w:val="24"/>
        </w:rPr>
      </w:pPr>
      <w:r>
        <w:rPr>
          <w:spacing w:val="-10"/>
          <w:sz w:val="24"/>
          <w:szCs w:val="24"/>
        </w:rPr>
        <w:t>(3)</w:t>
      </w:r>
      <w:r>
        <w:rPr>
          <w:spacing w:val="-10"/>
          <w:sz w:val="24"/>
          <w:szCs w:val="24"/>
        </w:rPr>
        <w:t>重点工程的工程地质条件和不良地质问题应进行专门叙述、分析和评价。</w:t>
      </w:r>
    </w:p>
    <w:p w:rsidR="00D56F25" w:rsidRDefault="004F1A03">
      <w:pPr>
        <w:spacing w:line="360" w:lineRule="auto"/>
        <w:ind w:firstLineChars="200" w:firstLine="440"/>
        <w:rPr>
          <w:spacing w:val="-10"/>
          <w:sz w:val="24"/>
          <w:szCs w:val="24"/>
        </w:rPr>
      </w:pPr>
      <w:r>
        <w:rPr>
          <w:spacing w:val="-10"/>
          <w:sz w:val="24"/>
          <w:szCs w:val="24"/>
        </w:rPr>
        <w:t>(4)</w:t>
      </w:r>
      <w:r>
        <w:rPr>
          <w:spacing w:val="-10"/>
          <w:sz w:val="24"/>
          <w:szCs w:val="24"/>
        </w:rPr>
        <w:t>勘察图表资料中至少应包括以下内容</w:t>
      </w:r>
      <w:r>
        <w:rPr>
          <w:spacing w:val="-10"/>
          <w:sz w:val="24"/>
          <w:szCs w:val="24"/>
        </w:rPr>
        <w:t>(</w:t>
      </w:r>
      <w:r>
        <w:rPr>
          <w:spacing w:val="-10"/>
          <w:sz w:val="24"/>
          <w:szCs w:val="24"/>
        </w:rPr>
        <w:t>但不限于</w:t>
      </w:r>
      <w:r>
        <w:rPr>
          <w:spacing w:val="-10"/>
          <w:sz w:val="24"/>
          <w:szCs w:val="24"/>
        </w:rPr>
        <w:t>)</w:t>
      </w:r>
      <w:r>
        <w:rPr>
          <w:spacing w:val="-10"/>
          <w:sz w:val="24"/>
          <w:szCs w:val="24"/>
        </w:rPr>
        <w:t>：</w:t>
      </w:r>
    </w:p>
    <w:p w:rsidR="00D56F25" w:rsidRDefault="004F1A03">
      <w:pPr>
        <w:spacing w:line="360" w:lineRule="auto"/>
        <w:ind w:firstLineChars="200" w:firstLine="440"/>
        <w:rPr>
          <w:spacing w:val="-10"/>
          <w:sz w:val="24"/>
          <w:szCs w:val="24"/>
        </w:rPr>
      </w:pPr>
      <w:r>
        <w:rPr>
          <w:spacing w:val="-10"/>
          <w:sz w:val="24"/>
          <w:szCs w:val="24"/>
        </w:rPr>
        <w:t>a.</w:t>
      </w:r>
      <w:r>
        <w:rPr>
          <w:spacing w:val="-10"/>
          <w:sz w:val="24"/>
          <w:szCs w:val="24"/>
        </w:rPr>
        <w:t>沿线工程地质平、纵面图；</w:t>
      </w:r>
    </w:p>
    <w:p w:rsidR="00D56F25" w:rsidRDefault="004F1A03">
      <w:pPr>
        <w:spacing w:line="360" w:lineRule="auto"/>
        <w:rPr>
          <w:spacing w:val="-10"/>
          <w:sz w:val="24"/>
          <w:szCs w:val="24"/>
        </w:rPr>
      </w:pPr>
      <w:r>
        <w:rPr>
          <w:spacing w:val="-10"/>
          <w:sz w:val="24"/>
          <w:szCs w:val="24"/>
        </w:rPr>
        <w:t xml:space="preserve">    b.</w:t>
      </w:r>
      <w:r>
        <w:rPr>
          <w:spacing w:val="-10"/>
          <w:sz w:val="24"/>
          <w:szCs w:val="24"/>
        </w:rPr>
        <w:t>工点工程地质平、剖面图；</w:t>
      </w:r>
    </w:p>
    <w:p w:rsidR="00D56F25" w:rsidRDefault="004F1A03">
      <w:pPr>
        <w:spacing w:line="360" w:lineRule="auto"/>
        <w:rPr>
          <w:spacing w:val="-10"/>
          <w:sz w:val="24"/>
          <w:szCs w:val="24"/>
        </w:rPr>
      </w:pPr>
      <w:r>
        <w:rPr>
          <w:spacing w:val="-10"/>
          <w:sz w:val="24"/>
          <w:szCs w:val="24"/>
        </w:rPr>
        <w:t xml:space="preserve">    c.</w:t>
      </w:r>
      <w:r>
        <w:rPr>
          <w:spacing w:val="-10"/>
          <w:sz w:val="24"/>
          <w:szCs w:val="24"/>
        </w:rPr>
        <w:t>钻孔柱状图和物探、测试成果图表；</w:t>
      </w:r>
    </w:p>
    <w:p w:rsidR="00D56F25" w:rsidRDefault="004F1A03">
      <w:pPr>
        <w:spacing w:line="360" w:lineRule="auto"/>
        <w:rPr>
          <w:spacing w:val="-10"/>
          <w:sz w:val="24"/>
          <w:szCs w:val="24"/>
        </w:rPr>
      </w:pPr>
      <w:r>
        <w:rPr>
          <w:spacing w:val="-10"/>
          <w:sz w:val="24"/>
          <w:szCs w:val="24"/>
        </w:rPr>
        <w:t xml:space="preserve">    d.</w:t>
      </w:r>
      <w:r>
        <w:rPr>
          <w:spacing w:val="-10"/>
          <w:sz w:val="24"/>
          <w:szCs w:val="24"/>
        </w:rPr>
        <w:t>推荐的岩土物理力学指标和土工试验汇总表；</w:t>
      </w:r>
    </w:p>
    <w:p w:rsidR="00D56F25" w:rsidRDefault="004F1A03">
      <w:pPr>
        <w:spacing w:line="360" w:lineRule="auto"/>
        <w:rPr>
          <w:spacing w:val="-10"/>
          <w:sz w:val="24"/>
          <w:szCs w:val="24"/>
        </w:rPr>
      </w:pPr>
      <w:r>
        <w:rPr>
          <w:spacing w:val="-10"/>
          <w:sz w:val="24"/>
          <w:szCs w:val="24"/>
        </w:rPr>
        <w:t xml:space="preserve">    e.</w:t>
      </w:r>
      <w:r>
        <w:rPr>
          <w:spacing w:val="-10"/>
          <w:sz w:val="24"/>
          <w:szCs w:val="24"/>
        </w:rPr>
        <w:t>岩石试验和水质分析成果；</w:t>
      </w:r>
    </w:p>
    <w:p w:rsidR="00D56F25" w:rsidRDefault="004F1A03">
      <w:pPr>
        <w:spacing w:line="360" w:lineRule="auto"/>
        <w:rPr>
          <w:spacing w:val="-10"/>
          <w:sz w:val="24"/>
          <w:szCs w:val="24"/>
        </w:rPr>
      </w:pPr>
      <w:r>
        <w:rPr>
          <w:spacing w:val="-10"/>
          <w:sz w:val="24"/>
          <w:szCs w:val="24"/>
        </w:rPr>
        <w:t xml:space="preserve">    f.</w:t>
      </w:r>
      <w:r>
        <w:rPr>
          <w:spacing w:val="-10"/>
          <w:sz w:val="24"/>
          <w:szCs w:val="24"/>
        </w:rPr>
        <w:t>绘制的试验成果曲线；</w:t>
      </w:r>
    </w:p>
    <w:p w:rsidR="00D56F25" w:rsidRDefault="004F1A03">
      <w:pPr>
        <w:spacing w:line="360" w:lineRule="auto"/>
        <w:rPr>
          <w:spacing w:val="-10"/>
          <w:sz w:val="24"/>
          <w:szCs w:val="24"/>
        </w:rPr>
      </w:pPr>
      <w:r>
        <w:rPr>
          <w:spacing w:val="-10"/>
          <w:sz w:val="24"/>
          <w:szCs w:val="24"/>
        </w:rPr>
        <w:lastRenderedPageBreak/>
        <w:t xml:space="preserve">    g.</w:t>
      </w:r>
      <w:r>
        <w:rPr>
          <w:spacing w:val="-10"/>
          <w:sz w:val="24"/>
          <w:szCs w:val="24"/>
        </w:rPr>
        <w:t>其他资料和图片；</w:t>
      </w:r>
    </w:p>
    <w:p w:rsidR="00D56F25" w:rsidRDefault="004F1A03">
      <w:pPr>
        <w:spacing w:line="360" w:lineRule="auto"/>
        <w:rPr>
          <w:spacing w:val="-10"/>
          <w:sz w:val="24"/>
          <w:szCs w:val="24"/>
        </w:rPr>
      </w:pPr>
      <w:r>
        <w:rPr>
          <w:spacing w:val="-10"/>
          <w:sz w:val="24"/>
          <w:szCs w:val="24"/>
        </w:rPr>
        <w:t xml:space="preserve">    h.</w:t>
      </w:r>
      <w:r>
        <w:rPr>
          <w:spacing w:val="-10"/>
          <w:sz w:val="24"/>
          <w:szCs w:val="24"/>
        </w:rPr>
        <w:t>招标文件规定的其他图表。</w:t>
      </w:r>
    </w:p>
    <w:p w:rsidR="00D56F25" w:rsidRDefault="004F1A03">
      <w:pPr>
        <w:spacing w:line="360" w:lineRule="auto"/>
        <w:rPr>
          <w:spacing w:val="-10"/>
          <w:sz w:val="24"/>
          <w:szCs w:val="24"/>
        </w:rPr>
      </w:pPr>
      <w:r>
        <w:rPr>
          <w:spacing w:val="-10"/>
          <w:sz w:val="24"/>
          <w:szCs w:val="24"/>
        </w:rPr>
        <w:t xml:space="preserve">    </w:t>
      </w:r>
      <w:r>
        <w:rPr>
          <w:spacing w:val="-10"/>
          <w:sz w:val="24"/>
          <w:szCs w:val="24"/>
        </w:rPr>
        <w:t>（</w:t>
      </w:r>
      <w:r>
        <w:rPr>
          <w:spacing w:val="-10"/>
          <w:sz w:val="24"/>
          <w:szCs w:val="24"/>
        </w:rPr>
        <w:t>5</w:t>
      </w:r>
      <w:r>
        <w:rPr>
          <w:spacing w:val="-10"/>
          <w:sz w:val="24"/>
          <w:szCs w:val="24"/>
        </w:rPr>
        <w:t>）勘察成果文件的电子数据均必须满足不加密、可编辑并不限制使用时间的要求。</w:t>
      </w:r>
    </w:p>
    <w:p w:rsidR="00D56F25" w:rsidRDefault="004F1A03">
      <w:pPr>
        <w:spacing w:line="360" w:lineRule="auto"/>
        <w:ind w:firstLineChars="100" w:firstLine="220"/>
        <w:rPr>
          <w:spacing w:val="-10"/>
          <w:sz w:val="24"/>
          <w:szCs w:val="24"/>
        </w:rPr>
      </w:pPr>
      <w:r>
        <w:rPr>
          <w:spacing w:val="-10"/>
          <w:sz w:val="24"/>
          <w:szCs w:val="24"/>
        </w:rPr>
        <w:t>12</w:t>
      </w:r>
      <w:r>
        <w:rPr>
          <w:spacing w:val="-10"/>
          <w:sz w:val="24"/>
          <w:szCs w:val="24"/>
        </w:rPr>
        <w:t>勘察人应积极配合发包人做好施工后续服务，完成本条规定工作内容所发生的费用已包含在勘察费合同价中，发包人不予另行支付</w:t>
      </w:r>
      <w:r>
        <w:rPr>
          <w:spacing w:val="-10"/>
          <w:sz w:val="24"/>
          <w:szCs w:val="24"/>
        </w:rPr>
        <w:t>。</w:t>
      </w:r>
    </w:p>
    <w:p w:rsidR="00D56F25" w:rsidRDefault="004F1A03">
      <w:pPr>
        <w:spacing w:line="360" w:lineRule="auto"/>
        <w:rPr>
          <w:spacing w:val="-10"/>
          <w:sz w:val="24"/>
          <w:szCs w:val="24"/>
        </w:rPr>
      </w:pPr>
      <w:r>
        <w:rPr>
          <w:spacing w:val="-10"/>
          <w:sz w:val="24"/>
          <w:szCs w:val="24"/>
        </w:rPr>
        <w:t xml:space="preserve">   13 </w:t>
      </w:r>
      <w:r>
        <w:rPr>
          <w:spacing w:val="-10"/>
          <w:sz w:val="24"/>
          <w:szCs w:val="24"/>
        </w:rPr>
        <w:t>勘察人应按发包人要求的数量提供所有为完成勘察所必需的研究试验阶段性或成果性报告，接受发包人及相关政府主管部门的审查，并对相关问题作出澄清和解答。</w:t>
      </w:r>
    </w:p>
    <w:p w:rsidR="00D56F25" w:rsidRDefault="004F1A03">
      <w:pPr>
        <w:spacing w:line="360" w:lineRule="auto"/>
        <w:rPr>
          <w:spacing w:val="-10"/>
          <w:sz w:val="24"/>
          <w:szCs w:val="24"/>
        </w:rPr>
      </w:pPr>
      <w:r>
        <w:rPr>
          <w:spacing w:val="-10"/>
          <w:sz w:val="24"/>
          <w:szCs w:val="24"/>
        </w:rPr>
        <w:t xml:space="preserve">   14</w:t>
      </w:r>
      <w:r>
        <w:rPr>
          <w:spacing w:val="-10"/>
          <w:sz w:val="24"/>
          <w:szCs w:val="24"/>
        </w:rPr>
        <w:t>人员保证与变更</w:t>
      </w:r>
    </w:p>
    <w:p w:rsidR="00D56F25" w:rsidRDefault="004F1A03">
      <w:pPr>
        <w:spacing w:line="360" w:lineRule="auto"/>
        <w:rPr>
          <w:spacing w:val="-10"/>
          <w:sz w:val="24"/>
          <w:szCs w:val="24"/>
        </w:rPr>
      </w:pPr>
      <w:r>
        <w:rPr>
          <w:spacing w:val="-10"/>
          <w:sz w:val="24"/>
          <w:szCs w:val="24"/>
        </w:rPr>
        <w:t xml:space="preserve">    </w:t>
      </w:r>
      <w:r>
        <w:rPr>
          <w:spacing w:val="-10"/>
          <w:sz w:val="24"/>
          <w:szCs w:val="24"/>
        </w:rPr>
        <w:t>（</w:t>
      </w:r>
      <w:r>
        <w:rPr>
          <w:spacing w:val="-10"/>
          <w:sz w:val="24"/>
          <w:szCs w:val="24"/>
        </w:rPr>
        <w:t>1</w:t>
      </w:r>
      <w:r>
        <w:rPr>
          <w:spacing w:val="-10"/>
          <w:sz w:val="24"/>
          <w:szCs w:val="24"/>
        </w:rPr>
        <w:t>）勘察人应按勘察相关规定派驻承若的勘察人员（经招投标时：安排投标书中承诺的人员）投入工作，并在勘察过程中和施工服务期内保持人员的相对稳定。</w:t>
      </w:r>
    </w:p>
    <w:p w:rsidR="00D56F25" w:rsidRDefault="004F1A03">
      <w:pPr>
        <w:spacing w:line="360" w:lineRule="auto"/>
        <w:rPr>
          <w:spacing w:val="-10"/>
          <w:sz w:val="24"/>
          <w:szCs w:val="24"/>
        </w:rPr>
      </w:pPr>
      <w:r>
        <w:rPr>
          <w:spacing w:val="-10"/>
          <w:sz w:val="24"/>
          <w:szCs w:val="24"/>
        </w:rPr>
        <w:t xml:space="preserve">    </w:t>
      </w:r>
      <w:r>
        <w:rPr>
          <w:spacing w:val="-10"/>
          <w:sz w:val="24"/>
          <w:szCs w:val="24"/>
        </w:rPr>
        <w:t>（</w:t>
      </w:r>
      <w:r>
        <w:rPr>
          <w:spacing w:val="-10"/>
          <w:sz w:val="24"/>
          <w:szCs w:val="24"/>
        </w:rPr>
        <w:t>2</w:t>
      </w:r>
      <w:r>
        <w:rPr>
          <w:spacing w:val="-10"/>
          <w:sz w:val="24"/>
          <w:szCs w:val="24"/>
        </w:rPr>
        <w:t>）如果勘察人员不能胜任工作、渎职或从事其它违法活动，发包人或监理工程师有权以书面形式提出更换要求，勘察人应立即派出具有同等资历的人员替换；若非因上述原因，勘察人</w:t>
      </w:r>
      <w:r>
        <w:rPr>
          <w:spacing w:val="-10"/>
          <w:sz w:val="24"/>
          <w:szCs w:val="24"/>
        </w:rPr>
        <w:t>有权拒绝。勘察人在事先取得发包人的同意后可以更换所派驻现场的人员，但应符合规定的资历要求，否则，发包人有权拒绝。</w:t>
      </w:r>
    </w:p>
    <w:p w:rsidR="00D56F25" w:rsidRDefault="004F1A03">
      <w:pPr>
        <w:spacing w:line="360" w:lineRule="auto"/>
        <w:rPr>
          <w:spacing w:val="-10"/>
          <w:sz w:val="24"/>
          <w:szCs w:val="24"/>
        </w:rPr>
      </w:pPr>
      <w:r>
        <w:rPr>
          <w:spacing w:val="-10"/>
          <w:sz w:val="24"/>
          <w:szCs w:val="24"/>
        </w:rPr>
        <w:t xml:space="preserve">    </w:t>
      </w:r>
      <w:r>
        <w:rPr>
          <w:spacing w:val="-10"/>
          <w:sz w:val="24"/>
          <w:szCs w:val="24"/>
        </w:rPr>
        <w:t>（</w:t>
      </w:r>
      <w:r>
        <w:rPr>
          <w:spacing w:val="-10"/>
          <w:sz w:val="24"/>
          <w:szCs w:val="24"/>
        </w:rPr>
        <w:t>3</w:t>
      </w:r>
      <w:r>
        <w:rPr>
          <w:spacing w:val="-10"/>
          <w:sz w:val="24"/>
          <w:szCs w:val="24"/>
        </w:rPr>
        <w:t>）勘察人的工作进度没有达到经发包人或监理工程师批准的进度计划时，发包人或监理工程师有权提出要求增加人员和设备，勘察人应立即安排，其费用被认为已包含在合同价格之中。</w:t>
      </w:r>
    </w:p>
    <w:p w:rsidR="00D56F25" w:rsidRDefault="004F1A03">
      <w:pPr>
        <w:spacing w:line="360" w:lineRule="auto"/>
        <w:rPr>
          <w:spacing w:val="-10"/>
          <w:sz w:val="24"/>
          <w:szCs w:val="24"/>
        </w:rPr>
      </w:pPr>
      <w:r>
        <w:rPr>
          <w:spacing w:val="-10"/>
          <w:sz w:val="24"/>
          <w:szCs w:val="24"/>
        </w:rPr>
        <w:t xml:space="preserve">    </w:t>
      </w:r>
      <w:r>
        <w:rPr>
          <w:spacing w:val="-10"/>
          <w:sz w:val="24"/>
          <w:szCs w:val="24"/>
        </w:rPr>
        <w:t>（</w:t>
      </w:r>
      <w:r>
        <w:rPr>
          <w:spacing w:val="-10"/>
          <w:sz w:val="24"/>
          <w:szCs w:val="24"/>
        </w:rPr>
        <w:t>4</w:t>
      </w:r>
      <w:r>
        <w:rPr>
          <w:spacing w:val="-10"/>
          <w:sz w:val="24"/>
          <w:szCs w:val="24"/>
        </w:rPr>
        <w:t>）如果监理工程师或发包人根据勘察人的实际进度，认为勘察人的工作进度无法满足工期要求时，可要求勘察人增加人员投入，由此发生的费用属勘察人的义务和责任，发包人不予另行支付。</w:t>
      </w:r>
    </w:p>
    <w:p w:rsidR="00D56F25" w:rsidRDefault="004F1A03">
      <w:pPr>
        <w:spacing w:line="360" w:lineRule="auto"/>
        <w:rPr>
          <w:spacing w:val="-10"/>
          <w:sz w:val="24"/>
          <w:szCs w:val="24"/>
        </w:rPr>
      </w:pPr>
      <w:r>
        <w:rPr>
          <w:spacing w:val="-10"/>
          <w:sz w:val="24"/>
          <w:szCs w:val="24"/>
        </w:rPr>
        <w:t xml:space="preserve">    15</w:t>
      </w:r>
      <w:r>
        <w:rPr>
          <w:spacing w:val="-10"/>
          <w:sz w:val="24"/>
          <w:szCs w:val="24"/>
        </w:rPr>
        <w:t>勘察任在工程勘察过程中，如果</w:t>
      </w:r>
      <w:r>
        <w:rPr>
          <w:spacing w:val="-10"/>
          <w:sz w:val="24"/>
          <w:szCs w:val="24"/>
        </w:rPr>
        <w:t>因其采用的技术方案等方面发生侵犯专利权的行为而引起索赔或诉讼，则勘察任应承担全部责任，并保障发包人免于承担由此造成的一切损害和损失。</w:t>
      </w:r>
    </w:p>
    <w:p w:rsidR="00D56F25" w:rsidRDefault="004F1A03">
      <w:pPr>
        <w:spacing w:line="360" w:lineRule="auto"/>
        <w:ind w:firstLineChars="200" w:firstLine="442"/>
        <w:rPr>
          <w:spacing w:val="-10"/>
          <w:sz w:val="24"/>
          <w:szCs w:val="24"/>
        </w:rPr>
      </w:pPr>
      <w:r>
        <w:rPr>
          <w:b/>
          <w:bCs/>
          <w:spacing w:val="-10"/>
          <w:sz w:val="24"/>
          <w:szCs w:val="24"/>
        </w:rPr>
        <w:t>16</w:t>
      </w:r>
      <w:r>
        <w:rPr>
          <w:spacing w:val="-10"/>
          <w:sz w:val="24"/>
          <w:szCs w:val="24"/>
        </w:rPr>
        <w:t>对于勘察人在工程勘察过程中发生的人员伤亡，或者造成第三方的人员伤亡，或财产损失，或由此而引起的其它一切损害和损失，发包人均不承担责任。</w:t>
      </w:r>
    </w:p>
    <w:p w:rsidR="00D56F25" w:rsidRDefault="004F1A03">
      <w:pPr>
        <w:spacing w:line="360" w:lineRule="auto"/>
        <w:ind w:firstLineChars="200" w:firstLine="440"/>
        <w:rPr>
          <w:spacing w:val="-10"/>
          <w:sz w:val="24"/>
          <w:szCs w:val="24"/>
        </w:rPr>
      </w:pPr>
      <w:r>
        <w:rPr>
          <w:spacing w:val="-10"/>
          <w:sz w:val="24"/>
          <w:szCs w:val="24"/>
        </w:rPr>
        <w:t xml:space="preserve">17 </w:t>
      </w:r>
      <w:r>
        <w:rPr>
          <w:spacing w:val="-10"/>
          <w:sz w:val="24"/>
          <w:szCs w:val="24"/>
        </w:rPr>
        <w:t>除合同另有规定外，勘察人及其雇员不应接受本合同规定以外的与本工程有关的利益和报酬；勘察人不得参与与发包人的利益有损害的任何活动。</w:t>
      </w:r>
    </w:p>
    <w:p w:rsidR="00D56F25" w:rsidRDefault="004F1A03">
      <w:pPr>
        <w:spacing w:line="360" w:lineRule="auto"/>
        <w:ind w:firstLineChars="200" w:firstLine="440"/>
        <w:rPr>
          <w:spacing w:val="-10"/>
          <w:sz w:val="24"/>
          <w:szCs w:val="24"/>
        </w:rPr>
      </w:pPr>
      <w:r>
        <w:rPr>
          <w:spacing w:val="-10"/>
          <w:sz w:val="24"/>
          <w:szCs w:val="24"/>
        </w:rPr>
        <w:t xml:space="preserve">18 </w:t>
      </w:r>
      <w:r>
        <w:rPr>
          <w:spacing w:val="-10"/>
          <w:sz w:val="24"/>
          <w:szCs w:val="24"/>
        </w:rPr>
        <w:t>勘察人与发包人双方的责任与义务期限为合同书规定的时间范围。但勘察任对本合同工程的勘察质量的责任则</w:t>
      </w:r>
      <w:r>
        <w:rPr>
          <w:spacing w:val="-10"/>
          <w:sz w:val="24"/>
          <w:szCs w:val="24"/>
        </w:rPr>
        <w:t>是设计使用年限内的终身责任。</w:t>
      </w:r>
    </w:p>
    <w:p w:rsidR="00D56F25" w:rsidRDefault="004F1A03">
      <w:pPr>
        <w:spacing w:line="360" w:lineRule="auto"/>
        <w:ind w:firstLineChars="200" w:firstLine="440"/>
        <w:rPr>
          <w:spacing w:val="-10"/>
          <w:sz w:val="24"/>
          <w:szCs w:val="24"/>
        </w:rPr>
      </w:pPr>
      <w:r>
        <w:rPr>
          <w:spacing w:val="-10"/>
          <w:sz w:val="24"/>
          <w:szCs w:val="24"/>
        </w:rPr>
        <w:lastRenderedPageBreak/>
        <w:t>19</w:t>
      </w:r>
      <w:r>
        <w:rPr>
          <w:spacing w:val="-10"/>
          <w:sz w:val="24"/>
          <w:szCs w:val="24"/>
        </w:rPr>
        <w:t>除合同另有规定外，勘察人应提交因勘察缺陷引起的变更工程所需勘察资料，此类勘察资料的准备和提交应视为已含入后续服务中，发包人不再另行支付费用。</w:t>
      </w:r>
    </w:p>
    <w:p w:rsidR="00D56F25" w:rsidRDefault="004F1A03">
      <w:pPr>
        <w:adjustRightInd w:val="0"/>
        <w:snapToGrid w:val="0"/>
        <w:spacing w:before="260" w:after="260" w:line="360" w:lineRule="auto"/>
        <w:ind w:firstLineChars="200" w:firstLine="480"/>
        <w:jc w:val="left"/>
        <w:outlineLvl w:val="2"/>
        <w:rPr>
          <w:b/>
          <w:kern w:val="0"/>
          <w:sz w:val="24"/>
          <w:szCs w:val="24"/>
        </w:rPr>
      </w:pPr>
      <w:bookmarkStart w:id="151" w:name="_Toc457826244"/>
      <w:bookmarkStart w:id="152" w:name="_Toc406150509"/>
      <w:r>
        <w:rPr>
          <w:sz w:val="24"/>
          <w:szCs w:val="24"/>
        </w:rPr>
        <w:t xml:space="preserve"> 20</w:t>
      </w:r>
      <w:r>
        <w:rPr>
          <w:b/>
          <w:kern w:val="0"/>
          <w:sz w:val="24"/>
          <w:szCs w:val="24"/>
        </w:rPr>
        <w:t>勘察人违约</w:t>
      </w:r>
      <w:bookmarkEnd w:id="151"/>
      <w:bookmarkEnd w:id="152"/>
    </w:p>
    <w:p w:rsidR="00D56F25" w:rsidRDefault="004F1A03">
      <w:pPr>
        <w:adjustRightInd w:val="0"/>
        <w:snapToGrid w:val="0"/>
        <w:spacing w:before="260" w:after="260" w:line="360" w:lineRule="auto"/>
        <w:ind w:firstLineChars="200" w:firstLine="440"/>
        <w:jc w:val="left"/>
        <w:outlineLvl w:val="2"/>
        <w:rPr>
          <w:spacing w:val="-10"/>
          <w:sz w:val="24"/>
          <w:szCs w:val="24"/>
        </w:rPr>
      </w:pPr>
      <w:r>
        <w:rPr>
          <w:spacing w:val="-10"/>
          <w:sz w:val="24"/>
          <w:szCs w:val="24"/>
        </w:rPr>
        <w:t xml:space="preserve">(1) </w:t>
      </w:r>
      <w:r>
        <w:rPr>
          <w:spacing w:val="-10"/>
          <w:sz w:val="24"/>
          <w:szCs w:val="24"/>
        </w:rPr>
        <w:t>勘察人将勘察任务转包，或者未经发包人同意私自分包的，发包人有权终止合同，并计扣勘察人合同价</w:t>
      </w:r>
      <w:r>
        <w:rPr>
          <w:spacing w:val="-10"/>
          <w:sz w:val="24"/>
          <w:szCs w:val="24"/>
        </w:rPr>
        <w:t>5%</w:t>
      </w:r>
      <w:r>
        <w:rPr>
          <w:spacing w:val="-10"/>
          <w:sz w:val="24"/>
          <w:szCs w:val="24"/>
        </w:rPr>
        <w:t>～</w:t>
      </w:r>
      <w:r>
        <w:rPr>
          <w:spacing w:val="-10"/>
          <w:sz w:val="24"/>
          <w:szCs w:val="24"/>
        </w:rPr>
        <w:t>10%</w:t>
      </w:r>
      <w:r>
        <w:rPr>
          <w:spacing w:val="-10"/>
          <w:sz w:val="24"/>
          <w:szCs w:val="24"/>
        </w:rPr>
        <w:t>的违约金。</w:t>
      </w:r>
    </w:p>
    <w:p w:rsidR="00D56F25" w:rsidRDefault="004F1A03">
      <w:pPr>
        <w:adjustRightInd w:val="0"/>
        <w:snapToGrid w:val="0"/>
        <w:spacing w:before="260" w:after="260" w:line="360" w:lineRule="auto"/>
        <w:ind w:firstLineChars="200" w:firstLine="440"/>
        <w:jc w:val="left"/>
        <w:outlineLvl w:val="2"/>
        <w:rPr>
          <w:spacing w:val="-10"/>
          <w:sz w:val="24"/>
          <w:szCs w:val="24"/>
        </w:rPr>
      </w:pPr>
      <w:r>
        <w:rPr>
          <w:spacing w:val="-10"/>
          <w:sz w:val="24"/>
          <w:szCs w:val="24"/>
        </w:rPr>
        <w:t xml:space="preserve">(2) </w:t>
      </w:r>
      <w:r>
        <w:rPr>
          <w:spacing w:val="-10"/>
          <w:sz w:val="24"/>
          <w:szCs w:val="24"/>
        </w:rPr>
        <w:t>勘察人未按照国家及建设部现行的强制性技术标准、规范和规程进行勘察工作，发包人将计扣勘察人合同价</w:t>
      </w:r>
      <w:r>
        <w:rPr>
          <w:spacing w:val="-10"/>
          <w:sz w:val="24"/>
          <w:szCs w:val="24"/>
        </w:rPr>
        <w:t>5%</w:t>
      </w:r>
      <w:r>
        <w:rPr>
          <w:spacing w:val="-10"/>
          <w:sz w:val="24"/>
          <w:szCs w:val="24"/>
        </w:rPr>
        <w:t>～</w:t>
      </w:r>
      <w:r>
        <w:rPr>
          <w:spacing w:val="-10"/>
          <w:sz w:val="24"/>
          <w:szCs w:val="24"/>
        </w:rPr>
        <w:t>10%</w:t>
      </w:r>
      <w:r>
        <w:rPr>
          <w:spacing w:val="-10"/>
          <w:sz w:val="24"/>
          <w:szCs w:val="24"/>
        </w:rPr>
        <w:t>的违约金。</w:t>
      </w:r>
    </w:p>
    <w:p w:rsidR="00D56F25" w:rsidRDefault="004F1A03">
      <w:pPr>
        <w:adjustRightInd w:val="0"/>
        <w:snapToGrid w:val="0"/>
        <w:spacing w:before="260" w:after="260" w:line="360" w:lineRule="auto"/>
        <w:ind w:firstLineChars="200" w:firstLine="440"/>
        <w:jc w:val="left"/>
        <w:outlineLvl w:val="2"/>
        <w:rPr>
          <w:spacing w:val="-10"/>
          <w:sz w:val="24"/>
          <w:szCs w:val="24"/>
        </w:rPr>
      </w:pPr>
      <w:r>
        <w:rPr>
          <w:spacing w:val="-10"/>
          <w:sz w:val="24"/>
          <w:szCs w:val="24"/>
        </w:rPr>
        <w:t xml:space="preserve">(3) </w:t>
      </w:r>
      <w:r>
        <w:rPr>
          <w:spacing w:val="-10"/>
          <w:sz w:val="24"/>
          <w:szCs w:val="24"/>
        </w:rPr>
        <w:t>勘察人未能按招标文件要求提供勘察成果，发包人有权终止合同，扣除勘察费的</w:t>
      </w:r>
      <w:r>
        <w:rPr>
          <w:spacing w:val="-10"/>
          <w:sz w:val="24"/>
          <w:szCs w:val="24"/>
        </w:rPr>
        <w:t>10%</w:t>
      </w:r>
      <w:r>
        <w:rPr>
          <w:spacing w:val="-10"/>
          <w:sz w:val="24"/>
          <w:szCs w:val="24"/>
        </w:rPr>
        <w:t>作为违约罚金，并由发包人另行委托相应资质的单位进行勘察，其费用由勘察人支付，施工工期不予顺延且不另外计取赶工措施费。</w:t>
      </w:r>
    </w:p>
    <w:p w:rsidR="00D56F25" w:rsidRDefault="004F1A03">
      <w:pPr>
        <w:adjustRightInd w:val="0"/>
        <w:snapToGrid w:val="0"/>
        <w:spacing w:before="260" w:after="260" w:line="360" w:lineRule="auto"/>
        <w:ind w:firstLineChars="200" w:firstLine="440"/>
        <w:jc w:val="left"/>
        <w:outlineLvl w:val="2"/>
        <w:rPr>
          <w:spacing w:val="-10"/>
          <w:sz w:val="24"/>
          <w:szCs w:val="24"/>
        </w:rPr>
      </w:pPr>
      <w:r>
        <w:rPr>
          <w:spacing w:val="-10"/>
          <w:sz w:val="24"/>
          <w:szCs w:val="24"/>
        </w:rPr>
        <w:t>勘察人未能按期提交勘察成果文件</w:t>
      </w:r>
      <w:r>
        <w:rPr>
          <w:spacing w:val="-10"/>
          <w:sz w:val="24"/>
          <w:szCs w:val="24"/>
        </w:rPr>
        <w:t xml:space="preserve"> (</w:t>
      </w:r>
      <w:r>
        <w:rPr>
          <w:spacing w:val="-10"/>
          <w:sz w:val="24"/>
          <w:szCs w:val="24"/>
        </w:rPr>
        <w:t>发包人同意延长期限的除外</w:t>
      </w:r>
      <w:r>
        <w:rPr>
          <w:spacing w:val="-10"/>
          <w:sz w:val="24"/>
          <w:szCs w:val="24"/>
        </w:rPr>
        <w:t>)</w:t>
      </w:r>
      <w:r>
        <w:rPr>
          <w:spacing w:val="-10"/>
          <w:sz w:val="24"/>
          <w:szCs w:val="24"/>
        </w:rPr>
        <w:t>，则每延期</w:t>
      </w:r>
      <w:r>
        <w:rPr>
          <w:spacing w:val="-10"/>
          <w:sz w:val="24"/>
          <w:szCs w:val="24"/>
        </w:rPr>
        <w:t>1</w:t>
      </w:r>
      <w:r>
        <w:rPr>
          <w:spacing w:val="-10"/>
          <w:sz w:val="24"/>
          <w:szCs w:val="24"/>
        </w:rPr>
        <w:t>天，发包人将按勘察人</w:t>
      </w:r>
      <w:r>
        <w:rPr>
          <w:sz w:val="24"/>
          <w:szCs w:val="24"/>
        </w:rPr>
        <w:t>勘察合同价款的</w:t>
      </w:r>
      <w:r>
        <w:rPr>
          <w:sz w:val="24"/>
          <w:szCs w:val="24"/>
        </w:rPr>
        <w:t>1.5‰</w:t>
      </w:r>
      <w:r>
        <w:rPr>
          <w:spacing w:val="-10"/>
          <w:sz w:val="24"/>
          <w:szCs w:val="24"/>
        </w:rPr>
        <w:t>计扣勘察单位违约金。延期超过</w:t>
      </w:r>
      <w:r>
        <w:rPr>
          <w:spacing w:val="-10"/>
          <w:sz w:val="24"/>
          <w:szCs w:val="24"/>
        </w:rPr>
        <w:t>30</w:t>
      </w:r>
      <w:r>
        <w:rPr>
          <w:spacing w:val="-10"/>
          <w:sz w:val="24"/>
          <w:szCs w:val="24"/>
        </w:rPr>
        <w:t>天时，发包人可以终止合同。</w:t>
      </w:r>
    </w:p>
    <w:p w:rsidR="00D56F25" w:rsidRDefault="004F1A03">
      <w:pPr>
        <w:adjustRightInd w:val="0"/>
        <w:snapToGrid w:val="0"/>
        <w:spacing w:before="260" w:after="260" w:line="360" w:lineRule="auto"/>
        <w:ind w:firstLineChars="200" w:firstLine="440"/>
        <w:jc w:val="left"/>
        <w:outlineLvl w:val="2"/>
        <w:rPr>
          <w:spacing w:val="-10"/>
          <w:sz w:val="24"/>
          <w:szCs w:val="24"/>
        </w:rPr>
      </w:pPr>
      <w:r>
        <w:rPr>
          <w:spacing w:val="-10"/>
          <w:sz w:val="24"/>
          <w:szCs w:val="24"/>
        </w:rPr>
        <w:t xml:space="preserve">(4) </w:t>
      </w:r>
      <w:r>
        <w:rPr>
          <w:spacing w:val="-10"/>
          <w:sz w:val="24"/>
          <w:szCs w:val="24"/>
        </w:rPr>
        <w:t>因勘察质量低劣而被要求返工从而造成质量问题的，除由勘察人负责继续完善勘察作业外，发包人还可视造成的时间延误和费用损失，计扣勘察人勘察阶段</w:t>
      </w:r>
      <w:r>
        <w:rPr>
          <w:spacing w:val="-10"/>
          <w:sz w:val="24"/>
          <w:szCs w:val="24"/>
        </w:rPr>
        <w:t>合同价</w:t>
      </w:r>
      <w:r>
        <w:rPr>
          <w:spacing w:val="-10"/>
          <w:sz w:val="24"/>
          <w:szCs w:val="24"/>
        </w:rPr>
        <w:t>5%</w:t>
      </w:r>
      <w:r>
        <w:rPr>
          <w:spacing w:val="-10"/>
          <w:sz w:val="24"/>
          <w:szCs w:val="24"/>
        </w:rPr>
        <w:t>～</w:t>
      </w:r>
      <w:r>
        <w:rPr>
          <w:spacing w:val="-10"/>
          <w:sz w:val="24"/>
          <w:szCs w:val="24"/>
        </w:rPr>
        <w:t>10%</w:t>
      </w:r>
      <w:r>
        <w:rPr>
          <w:spacing w:val="-10"/>
          <w:sz w:val="24"/>
          <w:szCs w:val="24"/>
        </w:rPr>
        <w:t>的违约金。因勘察人原因造成重复勘察的，经发包人核实后，所发生的重复勘察费用由勘察人自行承担，发包人不予支付。</w:t>
      </w:r>
    </w:p>
    <w:p w:rsidR="00D56F25" w:rsidRDefault="004F1A03">
      <w:pPr>
        <w:adjustRightInd w:val="0"/>
        <w:snapToGrid w:val="0"/>
        <w:spacing w:before="260" w:after="260" w:line="360" w:lineRule="auto"/>
        <w:ind w:firstLineChars="200" w:firstLine="440"/>
        <w:jc w:val="left"/>
        <w:outlineLvl w:val="2"/>
        <w:rPr>
          <w:spacing w:val="-10"/>
          <w:sz w:val="24"/>
          <w:szCs w:val="24"/>
        </w:rPr>
      </w:pPr>
      <w:r>
        <w:rPr>
          <w:spacing w:val="-10"/>
          <w:sz w:val="24"/>
          <w:szCs w:val="24"/>
        </w:rPr>
        <w:t xml:space="preserve">(5) </w:t>
      </w:r>
      <w:r>
        <w:rPr>
          <w:spacing w:val="-10"/>
          <w:sz w:val="24"/>
          <w:szCs w:val="24"/>
        </w:rPr>
        <w:t>勘察人应按勘察相关规定派驻承若的勘察人员（经招投标时：安排投标书中承诺的人员）在工程所在地完成勘察工作，并在勘察过程中和后续服务期内保持人员的相对稳定，项目负责人应按时参加与勘察有关的各种会议和按时参加地基、基础、主体与竣工验收。未经发包人同意，勘察人不得私自更换承若的（经招投标时：投标书中承诺的）主要人员，否则发包人有权按下列处罚标准计扣违约金直至终止合同。</w:t>
      </w:r>
    </w:p>
    <w:p w:rsidR="00D56F25" w:rsidRDefault="004F1A03">
      <w:pPr>
        <w:adjustRightInd w:val="0"/>
        <w:snapToGrid w:val="0"/>
        <w:spacing w:before="260" w:after="260" w:line="360" w:lineRule="auto"/>
        <w:ind w:firstLineChars="200" w:firstLine="440"/>
        <w:jc w:val="left"/>
        <w:outlineLvl w:val="2"/>
        <w:rPr>
          <w:spacing w:val="-10"/>
          <w:sz w:val="24"/>
          <w:szCs w:val="24"/>
        </w:rPr>
      </w:pPr>
      <w:r>
        <w:rPr>
          <w:spacing w:val="-10"/>
          <w:sz w:val="24"/>
          <w:szCs w:val="24"/>
        </w:rPr>
        <w:t>a.</w:t>
      </w:r>
      <w:r>
        <w:rPr>
          <w:spacing w:val="-10"/>
          <w:sz w:val="24"/>
          <w:szCs w:val="24"/>
        </w:rPr>
        <w:t>项目负责</w:t>
      </w:r>
      <w:r>
        <w:rPr>
          <w:spacing w:val="-10"/>
          <w:sz w:val="24"/>
          <w:szCs w:val="24"/>
        </w:rPr>
        <w:t>人：</w:t>
      </w:r>
      <w:r>
        <w:rPr>
          <w:spacing w:val="-10"/>
          <w:sz w:val="24"/>
          <w:szCs w:val="24"/>
        </w:rPr>
        <w:t>5000</w:t>
      </w:r>
      <w:r>
        <w:rPr>
          <w:spacing w:val="-10"/>
          <w:sz w:val="24"/>
          <w:szCs w:val="24"/>
        </w:rPr>
        <w:t>元</w:t>
      </w:r>
      <w:r>
        <w:rPr>
          <w:spacing w:val="-10"/>
          <w:sz w:val="24"/>
          <w:szCs w:val="24"/>
        </w:rPr>
        <w:t>/</w:t>
      </w:r>
      <w:r>
        <w:rPr>
          <w:spacing w:val="-10"/>
          <w:sz w:val="24"/>
          <w:szCs w:val="24"/>
        </w:rPr>
        <w:t>人；</w:t>
      </w:r>
    </w:p>
    <w:p w:rsidR="00D56F25" w:rsidRDefault="004F1A03">
      <w:pPr>
        <w:adjustRightInd w:val="0"/>
        <w:snapToGrid w:val="0"/>
        <w:spacing w:before="260" w:after="260" w:line="360" w:lineRule="auto"/>
        <w:ind w:firstLineChars="200" w:firstLine="440"/>
        <w:jc w:val="left"/>
        <w:outlineLvl w:val="2"/>
        <w:rPr>
          <w:spacing w:val="-10"/>
          <w:sz w:val="24"/>
          <w:szCs w:val="24"/>
        </w:rPr>
      </w:pPr>
      <w:r>
        <w:rPr>
          <w:spacing w:val="-10"/>
          <w:sz w:val="24"/>
          <w:szCs w:val="24"/>
        </w:rPr>
        <w:t>b.</w:t>
      </w:r>
      <w:r>
        <w:rPr>
          <w:spacing w:val="-10"/>
          <w:sz w:val="24"/>
          <w:szCs w:val="24"/>
        </w:rPr>
        <w:t>驻场负责人：</w:t>
      </w:r>
      <w:r>
        <w:rPr>
          <w:spacing w:val="-10"/>
          <w:sz w:val="24"/>
          <w:szCs w:val="24"/>
        </w:rPr>
        <w:t>2000</w:t>
      </w:r>
      <w:r>
        <w:rPr>
          <w:spacing w:val="-10"/>
          <w:sz w:val="24"/>
          <w:szCs w:val="24"/>
        </w:rPr>
        <w:t>元</w:t>
      </w:r>
      <w:r>
        <w:rPr>
          <w:spacing w:val="-10"/>
          <w:sz w:val="24"/>
          <w:szCs w:val="24"/>
        </w:rPr>
        <w:t>/</w:t>
      </w:r>
      <w:r>
        <w:rPr>
          <w:spacing w:val="-10"/>
          <w:sz w:val="24"/>
          <w:szCs w:val="24"/>
        </w:rPr>
        <w:t>每人；</w:t>
      </w:r>
    </w:p>
    <w:p w:rsidR="00D56F25" w:rsidRDefault="004F1A03">
      <w:pPr>
        <w:adjustRightInd w:val="0"/>
        <w:snapToGrid w:val="0"/>
        <w:spacing w:before="260" w:after="260" w:line="360" w:lineRule="auto"/>
        <w:ind w:firstLineChars="200" w:firstLine="440"/>
        <w:jc w:val="left"/>
        <w:outlineLvl w:val="2"/>
        <w:rPr>
          <w:spacing w:val="-10"/>
          <w:sz w:val="24"/>
          <w:szCs w:val="24"/>
        </w:rPr>
      </w:pPr>
      <w:r>
        <w:rPr>
          <w:spacing w:val="-10"/>
          <w:sz w:val="24"/>
          <w:szCs w:val="24"/>
        </w:rPr>
        <w:t>如项目负责人未按时参加与勘察有关的各种会议和按时参加地基、基础、主体与竣工验收，每缺席一次按</w:t>
      </w:r>
      <w:r>
        <w:rPr>
          <w:spacing w:val="-10"/>
          <w:sz w:val="24"/>
          <w:szCs w:val="24"/>
        </w:rPr>
        <w:t>5000</w:t>
      </w:r>
      <w:r>
        <w:rPr>
          <w:spacing w:val="-10"/>
          <w:sz w:val="24"/>
          <w:szCs w:val="24"/>
        </w:rPr>
        <w:t>元</w:t>
      </w:r>
      <w:r>
        <w:rPr>
          <w:spacing w:val="-10"/>
          <w:sz w:val="24"/>
          <w:szCs w:val="24"/>
        </w:rPr>
        <w:t>/</w:t>
      </w:r>
      <w:r>
        <w:rPr>
          <w:spacing w:val="-10"/>
          <w:sz w:val="24"/>
          <w:szCs w:val="24"/>
        </w:rPr>
        <w:t>次的标准进行处罚，累计缺席</w:t>
      </w:r>
      <w:r>
        <w:rPr>
          <w:spacing w:val="-10"/>
          <w:sz w:val="24"/>
          <w:szCs w:val="24"/>
        </w:rPr>
        <w:t>3</w:t>
      </w:r>
      <w:r>
        <w:rPr>
          <w:spacing w:val="-10"/>
          <w:sz w:val="24"/>
          <w:szCs w:val="24"/>
        </w:rPr>
        <w:t>次及以上的，建设单位有权计扣勘察单位合同价</w:t>
      </w:r>
      <w:r>
        <w:rPr>
          <w:spacing w:val="-10"/>
          <w:sz w:val="24"/>
          <w:szCs w:val="24"/>
        </w:rPr>
        <w:t>2%</w:t>
      </w:r>
      <w:r>
        <w:rPr>
          <w:spacing w:val="-10"/>
          <w:sz w:val="24"/>
          <w:szCs w:val="24"/>
        </w:rPr>
        <w:lastRenderedPageBreak/>
        <w:t>的违约金直至终止合同。</w:t>
      </w:r>
    </w:p>
    <w:p w:rsidR="00D56F25" w:rsidRDefault="004F1A03">
      <w:pPr>
        <w:adjustRightInd w:val="0"/>
        <w:snapToGrid w:val="0"/>
        <w:spacing w:before="260" w:after="260" w:line="360" w:lineRule="auto"/>
        <w:ind w:firstLineChars="200" w:firstLine="440"/>
        <w:jc w:val="left"/>
        <w:outlineLvl w:val="2"/>
        <w:rPr>
          <w:spacing w:val="-10"/>
          <w:sz w:val="24"/>
          <w:szCs w:val="24"/>
        </w:rPr>
      </w:pPr>
      <w:r>
        <w:rPr>
          <w:spacing w:val="-10"/>
          <w:sz w:val="24"/>
          <w:szCs w:val="24"/>
        </w:rPr>
        <w:t>如勘察人拒不纠正其违约行为，除按上述规定处罚外，发包人可终止合同，由此带来的影响和损失，由勘察人完全承担。</w:t>
      </w:r>
    </w:p>
    <w:p w:rsidR="00D56F25" w:rsidRDefault="004F1A03">
      <w:pPr>
        <w:numPr>
          <w:ilvl w:val="0"/>
          <w:numId w:val="2"/>
        </w:numPr>
        <w:adjustRightInd w:val="0"/>
        <w:snapToGrid w:val="0"/>
        <w:spacing w:before="260" w:after="260" w:line="360" w:lineRule="auto"/>
        <w:ind w:firstLineChars="200" w:firstLine="440"/>
        <w:jc w:val="left"/>
        <w:outlineLvl w:val="2"/>
        <w:rPr>
          <w:spacing w:val="-10"/>
          <w:sz w:val="24"/>
          <w:szCs w:val="24"/>
        </w:rPr>
      </w:pPr>
      <w:r>
        <w:rPr>
          <w:spacing w:val="-10"/>
          <w:sz w:val="24"/>
          <w:szCs w:val="24"/>
        </w:rPr>
        <w:t>因勘察错误而造成一般质量事故的，勘察人除应免收受损失部分的勘察费外，勘察人还应无偿修改和完善勘察工作，并承担相当于直接损失部分勘察费的赔偿金。</w:t>
      </w:r>
    </w:p>
    <w:p w:rsidR="00D56F25" w:rsidRDefault="004F1A03">
      <w:pPr>
        <w:numPr>
          <w:ilvl w:val="0"/>
          <w:numId w:val="2"/>
        </w:numPr>
        <w:adjustRightInd w:val="0"/>
        <w:snapToGrid w:val="0"/>
        <w:spacing w:before="260" w:after="260" w:line="360" w:lineRule="auto"/>
        <w:ind w:firstLineChars="200" w:firstLine="440"/>
        <w:jc w:val="left"/>
        <w:outlineLvl w:val="2"/>
        <w:rPr>
          <w:spacing w:val="-10"/>
          <w:sz w:val="24"/>
          <w:szCs w:val="24"/>
        </w:rPr>
      </w:pPr>
      <w:r>
        <w:rPr>
          <w:spacing w:val="-10"/>
          <w:sz w:val="24"/>
          <w:szCs w:val="24"/>
        </w:rPr>
        <w:t>因勘察错误而造成重大质量事故的，除执行本条款第</w:t>
      </w:r>
      <w:r>
        <w:rPr>
          <w:spacing w:val="-10"/>
          <w:sz w:val="24"/>
          <w:szCs w:val="24"/>
        </w:rPr>
        <w:t xml:space="preserve"> (6)</w:t>
      </w:r>
      <w:r>
        <w:rPr>
          <w:spacing w:val="-10"/>
          <w:sz w:val="24"/>
          <w:szCs w:val="24"/>
        </w:rPr>
        <w:t>的规定外，发包人有权提请相关政府部门对该勘察人作不良行为记录。</w:t>
      </w:r>
    </w:p>
    <w:p w:rsidR="00D56F25" w:rsidRDefault="004F1A03">
      <w:pPr>
        <w:numPr>
          <w:ilvl w:val="0"/>
          <w:numId w:val="2"/>
        </w:numPr>
        <w:adjustRightInd w:val="0"/>
        <w:snapToGrid w:val="0"/>
        <w:spacing w:before="260" w:after="260" w:line="360" w:lineRule="auto"/>
        <w:ind w:firstLineChars="200" w:firstLine="440"/>
        <w:jc w:val="left"/>
        <w:outlineLvl w:val="2"/>
        <w:rPr>
          <w:spacing w:val="-10"/>
          <w:sz w:val="24"/>
          <w:szCs w:val="24"/>
        </w:rPr>
      </w:pPr>
      <w:r>
        <w:rPr>
          <w:spacing w:val="-10"/>
          <w:sz w:val="24"/>
          <w:szCs w:val="24"/>
        </w:rPr>
        <w:t>合同规定的应由勘察人支付的所有费用，如勘察人未能或拒绝按时支付，发包人有权从应付给勘察人的勘察费中直接扣付给相关单位或人员，勘察人对此无异议并完全接受本款的约定。</w:t>
      </w:r>
    </w:p>
    <w:p w:rsidR="00D56F25" w:rsidRDefault="004F1A03">
      <w:pPr>
        <w:adjustRightInd w:val="0"/>
        <w:snapToGrid w:val="0"/>
        <w:spacing w:before="260" w:after="260" w:line="360" w:lineRule="auto"/>
        <w:ind w:firstLine="520"/>
        <w:jc w:val="left"/>
        <w:outlineLvl w:val="2"/>
        <w:rPr>
          <w:spacing w:val="-10"/>
          <w:sz w:val="24"/>
          <w:szCs w:val="24"/>
        </w:rPr>
      </w:pPr>
      <w:r>
        <w:rPr>
          <w:spacing w:val="-10"/>
          <w:sz w:val="24"/>
          <w:szCs w:val="24"/>
        </w:rPr>
        <w:t>(9)</w:t>
      </w:r>
      <w:r>
        <w:rPr>
          <w:spacing w:val="-10"/>
          <w:sz w:val="24"/>
          <w:szCs w:val="24"/>
        </w:rPr>
        <w:t>所有违约金和赔偿金均在勘察人的酬金中扣除；如果勘察人的酬金不足以支付造成的损失和赔偿金时，发包人有权保留向勘察人索赔的权利。</w:t>
      </w:r>
    </w:p>
    <w:p w:rsidR="00D56F25" w:rsidRDefault="004F1A03">
      <w:pPr>
        <w:adjustRightInd w:val="0"/>
        <w:snapToGrid w:val="0"/>
        <w:spacing w:before="260" w:after="260" w:line="360" w:lineRule="auto"/>
        <w:ind w:firstLine="520"/>
        <w:jc w:val="left"/>
        <w:outlineLvl w:val="2"/>
        <w:rPr>
          <w:spacing w:val="-10"/>
          <w:sz w:val="24"/>
          <w:szCs w:val="24"/>
        </w:rPr>
      </w:pPr>
      <w:r>
        <w:rPr>
          <w:spacing w:val="-10"/>
          <w:sz w:val="24"/>
          <w:szCs w:val="24"/>
        </w:rPr>
        <w:t>（</w:t>
      </w:r>
      <w:r>
        <w:rPr>
          <w:spacing w:val="-10"/>
          <w:sz w:val="24"/>
          <w:szCs w:val="24"/>
        </w:rPr>
        <w:t>10</w:t>
      </w:r>
      <w:r>
        <w:rPr>
          <w:spacing w:val="-10"/>
          <w:sz w:val="24"/>
          <w:szCs w:val="24"/>
        </w:rPr>
        <w:t>）合同生效后，勘察人因自身原因要求终止或解除合同的，勘察人应当返还发包人已支付的勘察费并向发</w:t>
      </w:r>
      <w:r>
        <w:rPr>
          <w:spacing w:val="-10"/>
          <w:sz w:val="24"/>
          <w:szCs w:val="24"/>
        </w:rPr>
        <w:t>包人支付合同价款的</w:t>
      </w:r>
      <w:r>
        <w:rPr>
          <w:spacing w:val="-10"/>
          <w:sz w:val="24"/>
          <w:szCs w:val="24"/>
        </w:rPr>
        <w:t>10%</w:t>
      </w:r>
      <w:r>
        <w:rPr>
          <w:spacing w:val="-10"/>
          <w:sz w:val="24"/>
          <w:szCs w:val="24"/>
        </w:rPr>
        <w:t>作为违约金支付给发包人。</w:t>
      </w:r>
    </w:p>
    <w:p w:rsidR="00D56F25" w:rsidRDefault="004F1A03">
      <w:pPr>
        <w:adjustRightInd w:val="0"/>
        <w:snapToGrid w:val="0"/>
        <w:spacing w:line="360" w:lineRule="auto"/>
        <w:ind w:firstLineChars="250" w:firstLine="600"/>
        <w:rPr>
          <w:kern w:val="0"/>
          <w:sz w:val="24"/>
          <w:szCs w:val="24"/>
        </w:rPr>
      </w:pPr>
      <w:r>
        <w:rPr>
          <w:kern w:val="0"/>
          <w:sz w:val="24"/>
          <w:szCs w:val="24"/>
        </w:rPr>
        <w:t xml:space="preserve">21 </w:t>
      </w:r>
      <w:r>
        <w:rPr>
          <w:kern w:val="0"/>
          <w:sz w:val="24"/>
          <w:szCs w:val="24"/>
        </w:rPr>
        <w:t>不可抗力后果的承担</w:t>
      </w:r>
    </w:p>
    <w:p w:rsidR="00D56F25" w:rsidRDefault="004F1A03">
      <w:pPr>
        <w:adjustRightInd w:val="0"/>
        <w:snapToGrid w:val="0"/>
        <w:spacing w:line="360" w:lineRule="auto"/>
        <w:ind w:firstLineChars="250" w:firstLine="600"/>
        <w:rPr>
          <w:kern w:val="0"/>
          <w:sz w:val="24"/>
          <w:szCs w:val="24"/>
          <w:u w:val="single"/>
        </w:rPr>
      </w:pPr>
      <w:r>
        <w:rPr>
          <w:kern w:val="0"/>
          <w:sz w:val="24"/>
          <w:szCs w:val="24"/>
          <w:u w:val="single"/>
        </w:rPr>
        <w:t>除通用条款规定的承担情形外，如因勘察人原因未采取合理措施或拖延采取措施造成损失或致使损失进一步扩大的，由勘察人自行承担相应的责任和损失。</w:t>
      </w:r>
    </w:p>
    <w:p w:rsidR="00D56F25" w:rsidRDefault="004F1A03">
      <w:pPr>
        <w:tabs>
          <w:tab w:val="left" w:pos="900"/>
        </w:tabs>
        <w:adjustRightInd w:val="0"/>
        <w:snapToGrid w:val="0"/>
        <w:spacing w:line="360" w:lineRule="auto"/>
        <w:ind w:firstLineChars="300" w:firstLine="720"/>
        <w:jc w:val="left"/>
        <w:rPr>
          <w:kern w:val="0"/>
          <w:sz w:val="24"/>
          <w:szCs w:val="24"/>
        </w:rPr>
      </w:pPr>
      <w:r>
        <w:rPr>
          <w:kern w:val="0"/>
          <w:sz w:val="24"/>
          <w:szCs w:val="24"/>
        </w:rPr>
        <w:t>22</w:t>
      </w:r>
      <w:r>
        <w:rPr>
          <w:kern w:val="0"/>
          <w:sz w:val="24"/>
          <w:szCs w:val="24"/>
        </w:rPr>
        <w:t>勘察人应保证发包人在使用勘察人勘察成果文件将不会对任何第三方构成侵权，如因此引起任何第三方向发包人提出侵权之诉讼或索赔，均由勘察人承担处理、应诉和赔偿责任。</w:t>
      </w:r>
    </w:p>
    <w:p w:rsidR="00D56F25" w:rsidRDefault="004F1A03">
      <w:pPr>
        <w:tabs>
          <w:tab w:val="left" w:pos="900"/>
        </w:tabs>
        <w:adjustRightInd w:val="0"/>
        <w:snapToGrid w:val="0"/>
        <w:spacing w:line="360" w:lineRule="auto"/>
        <w:ind w:firstLineChars="300" w:firstLine="720"/>
        <w:jc w:val="left"/>
        <w:rPr>
          <w:kern w:val="0"/>
          <w:sz w:val="24"/>
          <w:szCs w:val="24"/>
        </w:rPr>
      </w:pPr>
      <w:r>
        <w:rPr>
          <w:kern w:val="0"/>
          <w:sz w:val="24"/>
          <w:szCs w:val="24"/>
        </w:rPr>
        <w:t>勘察人由于在工程勘察上使用的或准备采用的任何专利、版权、设计商标或名称及其它受保护权利的行为而引起的所有索赔和诉讼的费用都应由勘察人承担。此外，勘察人还应承担由此导致或与此有关的损坏赔偿、诉讼费、指控费和其它开支。</w:t>
      </w:r>
    </w:p>
    <w:p w:rsidR="00D56F25" w:rsidRDefault="004F1A03">
      <w:pPr>
        <w:tabs>
          <w:tab w:val="left" w:pos="900"/>
        </w:tabs>
        <w:adjustRightInd w:val="0"/>
        <w:snapToGrid w:val="0"/>
        <w:spacing w:line="360" w:lineRule="auto"/>
        <w:ind w:firstLineChars="200" w:firstLine="480"/>
        <w:jc w:val="left"/>
        <w:rPr>
          <w:sz w:val="24"/>
          <w:szCs w:val="24"/>
        </w:rPr>
      </w:pPr>
      <w:r>
        <w:rPr>
          <w:sz w:val="24"/>
          <w:szCs w:val="24"/>
        </w:rPr>
        <w:t xml:space="preserve">  23</w:t>
      </w:r>
      <w:r>
        <w:rPr>
          <w:sz w:val="24"/>
          <w:szCs w:val="24"/>
        </w:rPr>
        <w:t>由于发包人原因造成勘察人停、窝工，工期按实际耽误时间顺延。</w:t>
      </w:r>
    </w:p>
    <w:p w:rsidR="00D56F25" w:rsidRDefault="004F1A03">
      <w:pPr>
        <w:tabs>
          <w:tab w:val="left" w:pos="900"/>
        </w:tabs>
        <w:adjustRightInd w:val="0"/>
        <w:snapToGrid w:val="0"/>
        <w:spacing w:line="360" w:lineRule="auto"/>
        <w:ind w:firstLineChars="300" w:firstLine="720"/>
        <w:jc w:val="left"/>
        <w:rPr>
          <w:kern w:val="0"/>
          <w:sz w:val="24"/>
          <w:szCs w:val="24"/>
        </w:rPr>
      </w:pPr>
      <w:r>
        <w:rPr>
          <w:kern w:val="0"/>
          <w:sz w:val="24"/>
          <w:szCs w:val="24"/>
        </w:rPr>
        <w:t>24</w:t>
      </w:r>
      <w:r>
        <w:rPr>
          <w:kern w:val="0"/>
          <w:sz w:val="24"/>
          <w:szCs w:val="24"/>
        </w:rPr>
        <w:t>勘察人应已详细了解本项目的前期工作（包括征地拆迁），同时也应已勘察施工现场、周围环境、地形、地貌、水文、交通等情况。勘察人投标报价应已充分考虑在施工中由于发包人原因造成停工或工期延误等因素所产生的相关费用，发包人不予另计费；</w:t>
      </w:r>
      <w:r>
        <w:rPr>
          <w:kern w:val="0"/>
          <w:sz w:val="24"/>
          <w:szCs w:val="24"/>
        </w:rPr>
        <w:t>勘察人不得以不完全了解项目的前期工作（包括征地拆迁）及现场情况为理由，提出因外界因素造成</w:t>
      </w:r>
      <w:r>
        <w:rPr>
          <w:kern w:val="0"/>
          <w:sz w:val="24"/>
          <w:szCs w:val="24"/>
        </w:rPr>
        <w:lastRenderedPageBreak/>
        <w:t>停工或工期延误的额外付款要求；对此类要求，发包人不作任何考虑及答复。</w:t>
      </w:r>
    </w:p>
    <w:p w:rsidR="00D56F25" w:rsidRDefault="004F1A03">
      <w:pPr>
        <w:spacing w:line="360" w:lineRule="auto"/>
        <w:ind w:firstLineChars="200" w:firstLine="480"/>
        <w:rPr>
          <w:sz w:val="24"/>
          <w:szCs w:val="24"/>
        </w:rPr>
      </w:pPr>
      <w:r>
        <w:rPr>
          <w:sz w:val="24"/>
          <w:szCs w:val="24"/>
        </w:rPr>
        <w:t xml:space="preserve">  25</w:t>
      </w:r>
      <w:r>
        <w:rPr>
          <w:sz w:val="24"/>
          <w:szCs w:val="24"/>
        </w:rPr>
        <w:t>发包人有权根据有关管理制度对勘察人的履约情况纳入信用评价体系进行信用评价，并将评价结果报送给有关监管部门。</w:t>
      </w:r>
    </w:p>
    <w:p w:rsidR="00D56F25" w:rsidRDefault="004F1A03">
      <w:pPr>
        <w:spacing w:line="360" w:lineRule="auto"/>
        <w:ind w:firstLineChars="200" w:firstLine="480"/>
        <w:rPr>
          <w:sz w:val="24"/>
          <w:szCs w:val="24"/>
        </w:rPr>
      </w:pPr>
      <w:r>
        <w:rPr>
          <w:sz w:val="24"/>
          <w:szCs w:val="24"/>
        </w:rPr>
        <w:t>信用评价按发包人信用评价管理办法规定执行，评价内容包含人员到位情况、服务配合程度、服务成果质量、项目后期服务及信用评价结果的运用等。</w:t>
      </w:r>
    </w:p>
    <w:p w:rsidR="00D56F25" w:rsidRDefault="004F1A03">
      <w:pPr>
        <w:spacing w:line="360" w:lineRule="auto"/>
        <w:ind w:firstLine="420"/>
        <w:rPr>
          <w:sz w:val="24"/>
          <w:szCs w:val="24"/>
        </w:rPr>
      </w:pPr>
      <w:r>
        <w:rPr>
          <w:sz w:val="24"/>
          <w:szCs w:val="24"/>
        </w:rPr>
        <w:t>二、设计部分：</w:t>
      </w:r>
    </w:p>
    <w:p w:rsidR="00D56F25" w:rsidRDefault="004F1A03">
      <w:pPr>
        <w:pStyle w:val="a5"/>
        <w:snapToGrid w:val="0"/>
        <w:spacing w:line="360" w:lineRule="auto"/>
        <w:ind w:left="63" w:right="63" w:firstLineChars="200" w:firstLine="480"/>
        <w:jc w:val="left"/>
        <w:rPr>
          <w:sz w:val="24"/>
          <w:szCs w:val="24"/>
        </w:rPr>
      </w:pPr>
      <w:r>
        <w:rPr>
          <w:kern w:val="0"/>
          <w:sz w:val="24"/>
          <w:szCs w:val="24"/>
        </w:rPr>
        <w:t>1</w:t>
      </w:r>
      <w:r>
        <w:rPr>
          <w:kern w:val="0"/>
          <w:sz w:val="24"/>
          <w:szCs w:val="24"/>
        </w:rPr>
        <w:t>本设计</w:t>
      </w:r>
      <w:r>
        <w:rPr>
          <w:spacing w:val="20"/>
          <w:sz w:val="24"/>
          <w:szCs w:val="24"/>
        </w:rPr>
        <w:t>合同总价包括所有设计事务工作收费、技术工作收费、税金和完成合同约定的所有与工程设</w:t>
      </w:r>
      <w:r>
        <w:rPr>
          <w:spacing w:val="20"/>
          <w:sz w:val="24"/>
          <w:szCs w:val="24"/>
        </w:rPr>
        <w:t>计有关的全部费用。</w:t>
      </w:r>
    </w:p>
    <w:p w:rsidR="00D56F25" w:rsidRDefault="004F1A03">
      <w:pPr>
        <w:pStyle w:val="a5"/>
        <w:snapToGrid w:val="0"/>
        <w:spacing w:line="360" w:lineRule="auto"/>
        <w:ind w:left="63" w:right="63" w:firstLineChars="200" w:firstLine="480"/>
        <w:jc w:val="left"/>
        <w:rPr>
          <w:sz w:val="24"/>
          <w:szCs w:val="24"/>
        </w:rPr>
      </w:pPr>
      <w:r>
        <w:rPr>
          <w:sz w:val="24"/>
          <w:szCs w:val="24"/>
        </w:rPr>
        <w:t>2</w:t>
      </w:r>
      <w:r>
        <w:rPr>
          <w:sz w:val="24"/>
          <w:szCs w:val="24"/>
        </w:rPr>
        <w:t>设计人未经发包人同意擅自对工程设计进行分包的，发包人有权收回未经发包人同意的设计分包内容，已支付该部分分包内容设计费用的在下次支付设计费时扣除，未支付的将不予支付该部分分包内容设计费</w:t>
      </w:r>
      <w:r>
        <w:rPr>
          <w:sz w:val="24"/>
          <w:szCs w:val="24"/>
        </w:rPr>
        <w:t xml:space="preserve"> </w:t>
      </w:r>
      <w:r>
        <w:rPr>
          <w:sz w:val="24"/>
          <w:szCs w:val="24"/>
        </w:rPr>
        <w:t>。如需其他专业分包，需提前向发包人报备，并提供相应专业资质文件，发包人同意后方可进行分包。</w:t>
      </w:r>
    </w:p>
    <w:p w:rsidR="00D56F25" w:rsidRDefault="004F1A03">
      <w:pPr>
        <w:spacing w:line="360" w:lineRule="auto"/>
        <w:ind w:firstLineChars="175" w:firstLine="422"/>
        <w:rPr>
          <w:b/>
          <w:bCs/>
          <w:sz w:val="24"/>
          <w:szCs w:val="24"/>
        </w:rPr>
      </w:pPr>
      <w:r>
        <w:rPr>
          <w:b/>
          <w:bCs/>
          <w:sz w:val="24"/>
          <w:szCs w:val="24"/>
        </w:rPr>
        <w:t>3</w:t>
      </w:r>
      <w:r>
        <w:rPr>
          <w:b/>
          <w:bCs/>
          <w:sz w:val="24"/>
          <w:szCs w:val="24"/>
        </w:rPr>
        <w:t>知识产权和专利权</w:t>
      </w:r>
    </w:p>
    <w:p w:rsidR="00D56F25" w:rsidRDefault="004F1A03" w:rsidP="00A50D49">
      <w:pPr>
        <w:spacing w:beforeLines="50" w:line="360" w:lineRule="auto"/>
        <w:ind w:firstLineChars="200" w:firstLine="480"/>
        <w:rPr>
          <w:sz w:val="24"/>
          <w:szCs w:val="24"/>
        </w:rPr>
      </w:pPr>
      <w:r>
        <w:rPr>
          <w:sz w:val="24"/>
          <w:szCs w:val="24"/>
        </w:rPr>
        <w:t>3.1</w:t>
      </w:r>
      <w:r>
        <w:rPr>
          <w:sz w:val="24"/>
          <w:szCs w:val="24"/>
        </w:rPr>
        <w:t>设计人保证投标文件及资料均未侵犯他人的知识产权，否则必须承担全部责任。若设计人使用了他人的专利、专有技术，涉及的费用由设计人负责。合同价包括所有应支付的对专利权和版权、设计和其他知识产权而需要向其他方支付的版税。</w:t>
      </w:r>
    </w:p>
    <w:p w:rsidR="00D56F25" w:rsidRDefault="004F1A03">
      <w:pPr>
        <w:spacing w:line="360" w:lineRule="auto"/>
        <w:ind w:firstLineChars="200" w:firstLine="480"/>
        <w:rPr>
          <w:sz w:val="24"/>
          <w:szCs w:val="24"/>
        </w:rPr>
      </w:pPr>
      <w:r>
        <w:rPr>
          <w:sz w:val="24"/>
          <w:szCs w:val="24"/>
        </w:rPr>
        <w:t>3.2</w:t>
      </w:r>
      <w:r>
        <w:rPr>
          <w:sz w:val="24"/>
          <w:szCs w:val="24"/>
        </w:rPr>
        <w:t>设计人应保护发包人的知识产权，不得向第三人泄露、转让发包人提交的产品图纸等技术经济资料。未经发包人同意，设计人不得将设计成果转让给第三方。如发生以上情况并给发包人造成经济损失，发包人有权向设计人索赔。</w:t>
      </w:r>
    </w:p>
    <w:p w:rsidR="00D56F25" w:rsidRDefault="004F1A03" w:rsidP="00A50D49">
      <w:pPr>
        <w:spacing w:beforeLines="50" w:line="360" w:lineRule="auto"/>
        <w:ind w:firstLineChars="197" w:firstLine="473"/>
        <w:rPr>
          <w:sz w:val="24"/>
          <w:szCs w:val="24"/>
        </w:rPr>
      </w:pPr>
      <w:r>
        <w:rPr>
          <w:sz w:val="24"/>
          <w:szCs w:val="24"/>
        </w:rPr>
        <w:t>3.3</w:t>
      </w:r>
      <w:r>
        <w:rPr>
          <w:sz w:val="24"/>
          <w:szCs w:val="24"/>
        </w:rPr>
        <w:t>设计人应保证发包人在本项目建设过程中使用其设计文件和设计文件的任何一部分时，发包人免受第三方提出侵犯其专利权、商标权或其他知识产权的起诉。</w:t>
      </w:r>
    </w:p>
    <w:p w:rsidR="00D56F25" w:rsidRDefault="004F1A03">
      <w:pPr>
        <w:spacing w:line="360" w:lineRule="auto"/>
        <w:ind w:firstLineChars="200" w:firstLine="480"/>
        <w:rPr>
          <w:sz w:val="24"/>
          <w:szCs w:val="24"/>
        </w:rPr>
      </w:pPr>
      <w:r>
        <w:rPr>
          <w:sz w:val="24"/>
          <w:szCs w:val="24"/>
        </w:rPr>
        <w:t>设计人保证发包人使用设计人设计成果将不会对任何第三方构成侵权，如因此引起任何第三方向发包人提出侵权之诉讼或索赔，均由设计人承担处理、应诉和赔偿责任。</w:t>
      </w:r>
    </w:p>
    <w:p w:rsidR="00D56F25" w:rsidRDefault="004F1A03">
      <w:pPr>
        <w:spacing w:line="360" w:lineRule="auto"/>
        <w:ind w:firstLineChars="200" w:firstLine="480"/>
        <w:rPr>
          <w:sz w:val="24"/>
          <w:szCs w:val="24"/>
        </w:rPr>
      </w:pPr>
      <w:r>
        <w:rPr>
          <w:sz w:val="24"/>
          <w:szCs w:val="24"/>
        </w:rPr>
        <w:t>3.4</w:t>
      </w:r>
      <w:r>
        <w:rPr>
          <w:sz w:val="24"/>
          <w:szCs w:val="24"/>
        </w:rPr>
        <w:t>设计人提交给发包人的设计文件，其著作权、版权、专利权和使用权归发包人所有（署名权除外）。</w:t>
      </w:r>
      <w:r>
        <w:rPr>
          <w:sz w:val="24"/>
          <w:szCs w:val="24"/>
        </w:rPr>
        <w:t xml:space="preserve">  </w:t>
      </w:r>
    </w:p>
    <w:p w:rsidR="00D56F25" w:rsidRDefault="004F1A03">
      <w:pPr>
        <w:spacing w:line="360" w:lineRule="auto"/>
        <w:ind w:firstLineChars="200" w:firstLine="482"/>
        <w:rPr>
          <w:sz w:val="24"/>
          <w:szCs w:val="24"/>
        </w:rPr>
      </w:pPr>
      <w:r>
        <w:rPr>
          <w:b/>
          <w:bCs/>
          <w:sz w:val="24"/>
          <w:szCs w:val="24"/>
        </w:rPr>
        <w:t>4</w:t>
      </w:r>
      <w:r>
        <w:rPr>
          <w:sz w:val="24"/>
          <w:szCs w:val="24"/>
        </w:rPr>
        <w:t xml:space="preserve"> </w:t>
      </w:r>
      <w:r>
        <w:rPr>
          <w:sz w:val="24"/>
          <w:szCs w:val="24"/>
        </w:rPr>
        <w:t>设计人在合同有效期内，应当履行合同约定的义务，如因设计人的原因产生设计质量</w:t>
      </w:r>
      <w:r>
        <w:rPr>
          <w:sz w:val="24"/>
          <w:szCs w:val="24"/>
        </w:rPr>
        <w:lastRenderedPageBreak/>
        <w:t>事故、工期延误或设计缺陷，造成损失的应</w:t>
      </w:r>
      <w:r>
        <w:rPr>
          <w:sz w:val="24"/>
          <w:szCs w:val="24"/>
        </w:rPr>
        <w:t>承担赔偿责任。</w:t>
      </w:r>
    </w:p>
    <w:p w:rsidR="00D56F25" w:rsidRDefault="004F1A03">
      <w:pPr>
        <w:spacing w:line="360" w:lineRule="auto"/>
        <w:ind w:firstLineChars="200" w:firstLine="480"/>
        <w:rPr>
          <w:sz w:val="24"/>
          <w:szCs w:val="24"/>
        </w:rPr>
      </w:pPr>
      <w:r>
        <w:rPr>
          <w:sz w:val="24"/>
          <w:szCs w:val="24"/>
        </w:rPr>
        <w:t>（</w:t>
      </w:r>
      <w:r>
        <w:rPr>
          <w:sz w:val="24"/>
          <w:szCs w:val="24"/>
        </w:rPr>
        <w:t>1</w:t>
      </w:r>
      <w:r>
        <w:rPr>
          <w:sz w:val="24"/>
          <w:szCs w:val="24"/>
        </w:rPr>
        <w:t>）因设计错误而造成一般质量事故的，设计人除应免收受损失部分的设计费外，还应无偿修改和完善设计，并承担给发包人造成的直接损失。</w:t>
      </w:r>
    </w:p>
    <w:p w:rsidR="00D56F25" w:rsidRDefault="004F1A03">
      <w:pPr>
        <w:spacing w:line="360" w:lineRule="auto"/>
        <w:ind w:firstLineChars="200" w:firstLine="480"/>
        <w:rPr>
          <w:sz w:val="24"/>
          <w:szCs w:val="24"/>
        </w:rPr>
      </w:pPr>
      <w:r>
        <w:rPr>
          <w:sz w:val="24"/>
          <w:szCs w:val="24"/>
        </w:rPr>
        <w:t>（</w:t>
      </w:r>
      <w:r>
        <w:rPr>
          <w:sz w:val="24"/>
          <w:szCs w:val="24"/>
        </w:rPr>
        <w:t>2</w:t>
      </w:r>
      <w:r>
        <w:rPr>
          <w:sz w:val="24"/>
          <w:szCs w:val="24"/>
        </w:rPr>
        <w:t>）因设计错误而造成重大质量事故的，设计人承担给发包人造成的直接损失，发包人有权解除设计合同，并报请有关主管部门视事故造成的损失情况给予其他处罚。</w:t>
      </w:r>
    </w:p>
    <w:p w:rsidR="00D56F25" w:rsidRDefault="004F1A03">
      <w:pPr>
        <w:spacing w:line="360" w:lineRule="auto"/>
        <w:ind w:firstLineChars="200" w:firstLine="482"/>
        <w:rPr>
          <w:sz w:val="24"/>
          <w:szCs w:val="24"/>
        </w:rPr>
      </w:pPr>
      <w:r>
        <w:rPr>
          <w:b/>
          <w:bCs/>
          <w:sz w:val="24"/>
          <w:szCs w:val="24"/>
        </w:rPr>
        <w:t>5</w:t>
      </w:r>
      <w:r>
        <w:rPr>
          <w:sz w:val="24"/>
          <w:szCs w:val="24"/>
        </w:rPr>
        <w:t xml:space="preserve"> </w:t>
      </w:r>
      <w:r>
        <w:rPr>
          <w:sz w:val="24"/>
          <w:szCs w:val="24"/>
        </w:rPr>
        <w:t>若因设计人原因导致提交的设计成果文件无法通过发包人组织的设计审查，发包人有权发出如下任何指令，设计人必须遵照执行。</w:t>
      </w:r>
    </w:p>
    <w:p w:rsidR="00D56F25" w:rsidRDefault="004F1A03">
      <w:pPr>
        <w:spacing w:line="360" w:lineRule="auto"/>
        <w:ind w:firstLineChars="200" w:firstLine="480"/>
        <w:rPr>
          <w:sz w:val="24"/>
          <w:szCs w:val="24"/>
        </w:rPr>
      </w:pPr>
      <w:r>
        <w:rPr>
          <w:sz w:val="24"/>
          <w:szCs w:val="24"/>
        </w:rPr>
        <w:t>（</w:t>
      </w:r>
      <w:r>
        <w:rPr>
          <w:sz w:val="24"/>
          <w:szCs w:val="24"/>
        </w:rPr>
        <w:t>1</w:t>
      </w:r>
      <w:r>
        <w:rPr>
          <w:sz w:val="24"/>
          <w:szCs w:val="24"/>
        </w:rPr>
        <w:t>）对不合格部分进行重新设计或修改，由此引起的费用增加和工期延误由设计人负全部责任，发包人还可</w:t>
      </w:r>
      <w:r>
        <w:rPr>
          <w:sz w:val="24"/>
          <w:szCs w:val="24"/>
        </w:rPr>
        <w:t>视造成的时间延误和费用损失，设计人按合同价的</w:t>
      </w:r>
      <w:r>
        <w:rPr>
          <w:sz w:val="24"/>
          <w:szCs w:val="24"/>
        </w:rPr>
        <w:t>5%</w:t>
      </w:r>
      <w:r>
        <w:rPr>
          <w:sz w:val="24"/>
          <w:szCs w:val="24"/>
        </w:rPr>
        <w:t>～</w:t>
      </w:r>
      <w:r>
        <w:rPr>
          <w:sz w:val="24"/>
          <w:szCs w:val="24"/>
        </w:rPr>
        <w:t>10%</w:t>
      </w:r>
      <w:r>
        <w:rPr>
          <w:sz w:val="24"/>
          <w:szCs w:val="24"/>
        </w:rPr>
        <w:t>向甲方支付违约金；同时发包人有权解除设计合同。</w:t>
      </w:r>
    </w:p>
    <w:p w:rsidR="00D56F25" w:rsidRDefault="004F1A03">
      <w:pPr>
        <w:spacing w:line="360" w:lineRule="auto"/>
        <w:ind w:firstLineChars="200" w:firstLine="480"/>
        <w:rPr>
          <w:sz w:val="24"/>
          <w:szCs w:val="24"/>
        </w:rPr>
      </w:pPr>
      <w:r>
        <w:rPr>
          <w:sz w:val="24"/>
          <w:szCs w:val="24"/>
        </w:rPr>
        <w:t>（</w:t>
      </w:r>
      <w:r>
        <w:rPr>
          <w:sz w:val="24"/>
          <w:szCs w:val="24"/>
        </w:rPr>
        <w:t>2</w:t>
      </w:r>
      <w:r>
        <w:rPr>
          <w:sz w:val="24"/>
          <w:szCs w:val="24"/>
        </w:rPr>
        <w:t>）如果重新设计或修改后的设计成果仍不能通过设计审查，或设计人没有能力完成该部分设计，发包人解除该不合格部分的合同，发包人将该不合格部分指定分包给其他设计单位，并扣除设计单位合同总价中此部分的设计费用；</w:t>
      </w:r>
    </w:p>
    <w:p w:rsidR="00D56F25" w:rsidRDefault="004F1A03">
      <w:pPr>
        <w:spacing w:line="360" w:lineRule="auto"/>
        <w:ind w:firstLineChars="200" w:firstLine="480"/>
        <w:rPr>
          <w:sz w:val="24"/>
          <w:szCs w:val="24"/>
        </w:rPr>
      </w:pPr>
      <w:r>
        <w:rPr>
          <w:sz w:val="24"/>
          <w:szCs w:val="24"/>
        </w:rPr>
        <w:t>（</w:t>
      </w:r>
      <w:r>
        <w:rPr>
          <w:sz w:val="24"/>
          <w:szCs w:val="24"/>
        </w:rPr>
        <w:t>3</w:t>
      </w:r>
      <w:r>
        <w:rPr>
          <w:sz w:val="24"/>
          <w:szCs w:val="24"/>
        </w:rPr>
        <w:t>）设计人须在发包人书面同意后，将该部分内容另行委托给其他具有相应资质等级的单位设计，直至通过设计审查，该部分设计费用已包含在合同价中，不另行计算，造成损失的依法承担赔偿责任。</w:t>
      </w:r>
    </w:p>
    <w:p w:rsidR="00D56F25" w:rsidRDefault="004F1A03">
      <w:pPr>
        <w:spacing w:line="360" w:lineRule="auto"/>
        <w:ind w:firstLineChars="200" w:firstLine="482"/>
        <w:rPr>
          <w:sz w:val="24"/>
          <w:szCs w:val="24"/>
        </w:rPr>
      </w:pPr>
      <w:r>
        <w:rPr>
          <w:b/>
          <w:bCs/>
          <w:sz w:val="24"/>
          <w:szCs w:val="24"/>
        </w:rPr>
        <w:t>6</w:t>
      </w:r>
      <w:r>
        <w:rPr>
          <w:sz w:val="24"/>
          <w:szCs w:val="24"/>
        </w:rPr>
        <w:t xml:space="preserve"> </w:t>
      </w:r>
      <w:r>
        <w:rPr>
          <w:sz w:val="24"/>
          <w:szCs w:val="24"/>
        </w:rPr>
        <w:t>设计人未按照国家及</w:t>
      </w:r>
      <w:r>
        <w:rPr>
          <w:sz w:val="24"/>
          <w:szCs w:val="24"/>
        </w:rPr>
        <w:t>建设部现行的强制性技术标准、规范和规程进行设计，或设计人在设计成果中未经发包人认可擅自指定或变相指定材料或设备生产厂商、供应商的，设计人按合同价的</w:t>
      </w:r>
      <w:r>
        <w:rPr>
          <w:sz w:val="24"/>
          <w:szCs w:val="24"/>
        </w:rPr>
        <w:t>5%</w:t>
      </w:r>
      <w:r>
        <w:rPr>
          <w:sz w:val="24"/>
          <w:szCs w:val="24"/>
        </w:rPr>
        <w:t>～</w:t>
      </w:r>
      <w:r>
        <w:rPr>
          <w:sz w:val="24"/>
          <w:szCs w:val="24"/>
        </w:rPr>
        <w:t>10%</w:t>
      </w:r>
      <w:r>
        <w:rPr>
          <w:sz w:val="24"/>
          <w:szCs w:val="24"/>
        </w:rPr>
        <w:t>向发包人支付违约金。</w:t>
      </w:r>
    </w:p>
    <w:p w:rsidR="00D56F25" w:rsidRDefault="004F1A03">
      <w:pPr>
        <w:spacing w:line="360" w:lineRule="auto"/>
        <w:ind w:firstLineChars="200" w:firstLine="482"/>
        <w:rPr>
          <w:sz w:val="24"/>
          <w:szCs w:val="24"/>
        </w:rPr>
      </w:pPr>
      <w:r>
        <w:rPr>
          <w:b/>
          <w:bCs/>
          <w:sz w:val="24"/>
          <w:szCs w:val="24"/>
        </w:rPr>
        <w:t>7</w:t>
      </w:r>
      <w:r>
        <w:rPr>
          <w:sz w:val="24"/>
          <w:szCs w:val="24"/>
        </w:rPr>
        <w:t>设计人保证，未经发包人书面同意，不得将本合同项下的任何工作任务委托第三人履行，对于工程设计内容中超出设计人资质条件的分部、分项工程，设计人不得超越自身资质条件进行设计或自行将设计任务转包、分包，否则，发包人可以立即解除本合同，并且不需要向设计人支付任何费用。发包人将有权中止合同，设计人按合同价的</w:t>
      </w:r>
      <w:r>
        <w:rPr>
          <w:sz w:val="24"/>
          <w:szCs w:val="24"/>
        </w:rPr>
        <w:t>5%</w:t>
      </w:r>
      <w:r>
        <w:rPr>
          <w:sz w:val="24"/>
          <w:szCs w:val="24"/>
        </w:rPr>
        <w:t>～</w:t>
      </w:r>
      <w:r>
        <w:rPr>
          <w:sz w:val="24"/>
          <w:szCs w:val="24"/>
        </w:rPr>
        <w:t>10%</w:t>
      </w:r>
      <w:r>
        <w:rPr>
          <w:sz w:val="24"/>
          <w:szCs w:val="24"/>
        </w:rPr>
        <w:t>向发包人支付违约金。</w:t>
      </w:r>
    </w:p>
    <w:p w:rsidR="00D56F25" w:rsidRDefault="004F1A03">
      <w:pPr>
        <w:pStyle w:val="a5"/>
        <w:snapToGrid w:val="0"/>
        <w:spacing w:line="360" w:lineRule="auto"/>
        <w:ind w:left="63" w:right="63" w:firstLineChars="200" w:firstLine="480"/>
        <w:jc w:val="left"/>
        <w:rPr>
          <w:kern w:val="0"/>
          <w:sz w:val="24"/>
          <w:szCs w:val="24"/>
        </w:rPr>
      </w:pPr>
      <w:r>
        <w:rPr>
          <w:kern w:val="0"/>
          <w:sz w:val="24"/>
          <w:szCs w:val="24"/>
        </w:rPr>
        <w:t>8</w:t>
      </w:r>
      <w:r>
        <w:rPr>
          <w:kern w:val="0"/>
          <w:sz w:val="24"/>
          <w:szCs w:val="24"/>
        </w:rPr>
        <w:t>除招标文件规定的服务内容外，设计人还须完成以下各阶段服务内容：</w:t>
      </w:r>
    </w:p>
    <w:p w:rsidR="00D56F25" w:rsidRDefault="004F1A03">
      <w:pPr>
        <w:spacing w:line="360" w:lineRule="auto"/>
        <w:ind w:firstLineChars="200" w:firstLine="482"/>
        <w:rPr>
          <w:b/>
          <w:sz w:val="24"/>
          <w:szCs w:val="24"/>
        </w:rPr>
      </w:pPr>
      <w:r>
        <w:rPr>
          <w:b/>
          <w:sz w:val="24"/>
          <w:szCs w:val="24"/>
        </w:rPr>
        <w:t>8.1.</w:t>
      </w:r>
      <w:r>
        <w:rPr>
          <w:b/>
          <w:sz w:val="24"/>
          <w:szCs w:val="24"/>
        </w:rPr>
        <w:t>方案设计阶段</w:t>
      </w:r>
    </w:p>
    <w:p w:rsidR="00D56F25" w:rsidRDefault="004F1A03">
      <w:pPr>
        <w:spacing w:line="360" w:lineRule="auto"/>
        <w:ind w:firstLineChars="200" w:firstLine="480"/>
        <w:rPr>
          <w:sz w:val="24"/>
          <w:szCs w:val="24"/>
        </w:rPr>
      </w:pPr>
      <w:r>
        <w:rPr>
          <w:sz w:val="24"/>
          <w:szCs w:val="24"/>
        </w:rPr>
        <w:lastRenderedPageBreak/>
        <w:t>（</w:t>
      </w:r>
      <w:r>
        <w:rPr>
          <w:sz w:val="24"/>
          <w:szCs w:val="24"/>
        </w:rPr>
        <w:t>1</w:t>
      </w:r>
      <w:r>
        <w:rPr>
          <w:sz w:val="24"/>
          <w:szCs w:val="24"/>
        </w:rPr>
        <w:t>）与发包人及发包人聘用的顾问充分沟通，深入研究项目基础资料，协助发包人提出本项目的发展规划和市场潜力；</w:t>
      </w:r>
      <w:r>
        <w:rPr>
          <w:sz w:val="24"/>
          <w:szCs w:val="24"/>
        </w:rPr>
        <w:t xml:space="preserve"> </w:t>
      </w:r>
    </w:p>
    <w:p w:rsidR="00D56F25" w:rsidRDefault="004F1A03">
      <w:pPr>
        <w:spacing w:line="360" w:lineRule="auto"/>
        <w:ind w:firstLineChars="200" w:firstLine="480"/>
        <w:rPr>
          <w:sz w:val="24"/>
          <w:szCs w:val="24"/>
        </w:rPr>
      </w:pPr>
      <w:r>
        <w:rPr>
          <w:sz w:val="24"/>
          <w:szCs w:val="24"/>
        </w:rPr>
        <w:t>（</w:t>
      </w:r>
      <w:r>
        <w:rPr>
          <w:sz w:val="24"/>
          <w:szCs w:val="24"/>
        </w:rPr>
        <w:t>2</w:t>
      </w:r>
      <w:r>
        <w:rPr>
          <w:sz w:val="24"/>
          <w:szCs w:val="24"/>
        </w:rPr>
        <w:t>）完成总体规划和方案设计，提供满足深度的方案设计图纸，并制作符合政府部门要求的规划意见书与设计方案报批文件，协助发包人进行报批工作；</w:t>
      </w:r>
      <w:r>
        <w:rPr>
          <w:sz w:val="24"/>
          <w:szCs w:val="24"/>
        </w:rPr>
        <w:t xml:space="preserve"> </w:t>
      </w:r>
    </w:p>
    <w:p w:rsidR="00D56F25" w:rsidRDefault="004F1A03">
      <w:pPr>
        <w:spacing w:line="360" w:lineRule="auto"/>
        <w:ind w:firstLineChars="200" w:firstLine="480"/>
        <w:rPr>
          <w:sz w:val="24"/>
          <w:szCs w:val="24"/>
        </w:rPr>
      </w:pPr>
      <w:r>
        <w:rPr>
          <w:sz w:val="24"/>
          <w:szCs w:val="24"/>
        </w:rPr>
        <w:t>（</w:t>
      </w:r>
      <w:r>
        <w:rPr>
          <w:sz w:val="24"/>
          <w:szCs w:val="24"/>
        </w:rPr>
        <w:t>3</w:t>
      </w:r>
      <w:r>
        <w:rPr>
          <w:sz w:val="24"/>
          <w:szCs w:val="24"/>
        </w:rPr>
        <w:t>）根据政府部门的审批意见在本合同约定的范围内对设计方案进行修改和必要的调整，以通过政府部门审查批准；</w:t>
      </w:r>
      <w:r>
        <w:rPr>
          <w:sz w:val="24"/>
          <w:szCs w:val="24"/>
        </w:rPr>
        <w:t xml:space="preserve"> </w:t>
      </w:r>
    </w:p>
    <w:p w:rsidR="00D56F25" w:rsidRDefault="004F1A03">
      <w:pPr>
        <w:spacing w:line="360" w:lineRule="auto"/>
        <w:ind w:firstLineChars="200" w:firstLine="480"/>
        <w:rPr>
          <w:sz w:val="24"/>
          <w:szCs w:val="24"/>
        </w:rPr>
      </w:pPr>
      <w:r>
        <w:rPr>
          <w:sz w:val="24"/>
          <w:szCs w:val="24"/>
        </w:rPr>
        <w:t>（</w:t>
      </w:r>
      <w:r>
        <w:rPr>
          <w:sz w:val="24"/>
          <w:szCs w:val="24"/>
        </w:rPr>
        <w:t>4</w:t>
      </w:r>
      <w:r>
        <w:rPr>
          <w:sz w:val="24"/>
          <w:szCs w:val="24"/>
        </w:rPr>
        <w:t>）协调景观、交通、精装修等各专业顾问公司的工作，对其设计方案和</w:t>
      </w:r>
      <w:r>
        <w:rPr>
          <w:sz w:val="24"/>
          <w:szCs w:val="24"/>
        </w:rPr>
        <w:t>技术经济指标进行审核，提供咨询意见。在保证与该项目总体方案设计相一致的情况下，接受经发包人确认的顾问公司的合理化建议并对方案进行调整；</w:t>
      </w:r>
      <w:r>
        <w:rPr>
          <w:sz w:val="24"/>
          <w:szCs w:val="24"/>
        </w:rPr>
        <w:t xml:space="preserve"> </w:t>
      </w:r>
    </w:p>
    <w:p w:rsidR="00D56F25" w:rsidRDefault="004F1A03">
      <w:pPr>
        <w:spacing w:line="360" w:lineRule="auto"/>
        <w:ind w:firstLineChars="200" w:firstLine="480"/>
        <w:rPr>
          <w:sz w:val="24"/>
          <w:szCs w:val="24"/>
        </w:rPr>
      </w:pPr>
      <w:r>
        <w:rPr>
          <w:sz w:val="24"/>
          <w:szCs w:val="24"/>
        </w:rPr>
        <w:t>（</w:t>
      </w:r>
      <w:r>
        <w:rPr>
          <w:sz w:val="24"/>
          <w:szCs w:val="24"/>
        </w:rPr>
        <w:t>5</w:t>
      </w:r>
      <w:r>
        <w:rPr>
          <w:sz w:val="24"/>
          <w:szCs w:val="24"/>
        </w:rPr>
        <w:t>）配合发包人进行人防、消防、交通、绿化及市政管网等方面的咨询工作；</w:t>
      </w:r>
    </w:p>
    <w:p w:rsidR="00D56F25" w:rsidRDefault="004F1A03">
      <w:pPr>
        <w:spacing w:line="360" w:lineRule="auto"/>
        <w:ind w:firstLineChars="200" w:firstLine="480"/>
        <w:rPr>
          <w:sz w:val="24"/>
          <w:szCs w:val="24"/>
        </w:rPr>
      </w:pPr>
      <w:r>
        <w:rPr>
          <w:sz w:val="24"/>
          <w:szCs w:val="24"/>
        </w:rPr>
        <w:t>（</w:t>
      </w:r>
      <w:r>
        <w:rPr>
          <w:sz w:val="24"/>
          <w:szCs w:val="24"/>
        </w:rPr>
        <w:t>6</w:t>
      </w:r>
      <w:r>
        <w:rPr>
          <w:sz w:val="24"/>
          <w:szCs w:val="24"/>
        </w:rPr>
        <w:t>）负责完成人防、消防等规划方案，协助发包人完成报批工作。</w:t>
      </w:r>
    </w:p>
    <w:p w:rsidR="00D56F25" w:rsidRDefault="004F1A03">
      <w:pPr>
        <w:spacing w:line="360" w:lineRule="auto"/>
        <w:ind w:firstLineChars="200" w:firstLine="482"/>
        <w:rPr>
          <w:b/>
          <w:sz w:val="24"/>
          <w:szCs w:val="24"/>
        </w:rPr>
      </w:pPr>
      <w:r>
        <w:rPr>
          <w:b/>
          <w:sz w:val="24"/>
          <w:szCs w:val="24"/>
        </w:rPr>
        <w:t>8.2.</w:t>
      </w:r>
      <w:r>
        <w:rPr>
          <w:b/>
          <w:sz w:val="24"/>
          <w:szCs w:val="24"/>
        </w:rPr>
        <w:t>初步设计阶段</w:t>
      </w:r>
    </w:p>
    <w:p w:rsidR="00D56F25" w:rsidRDefault="004F1A03">
      <w:pPr>
        <w:spacing w:line="360" w:lineRule="auto"/>
        <w:ind w:firstLineChars="200" w:firstLine="480"/>
        <w:rPr>
          <w:sz w:val="24"/>
          <w:szCs w:val="24"/>
        </w:rPr>
      </w:pPr>
      <w:r>
        <w:rPr>
          <w:sz w:val="24"/>
          <w:szCs w:val="24"/>
        </w:rPr>
        <w:t>（</w:t>
      </w:r>
      <w:r>
        <w:rPr>
          <w:sz w:val="24"/>
          <w:szCs w:val="24"/>
        </w:rPr>
        <w:t>1</w:t>
      </w:r>
      <w:r>
        <w:rPr>
          <w:sz w:val="24"/>
          <w:szCs w:val="24"/>
        </w:rPr>
        <w:t>）负责完成并制作建筑、结构、给排水、暖通空调、电气、动力、室外管线综合等专业的初步设计文件，设计内容和深度应满足政府相关规定；</w:t>
      </w:r>
      <w:r>
        <w:rPr>
          <w:sz w:val="24"/>
          <w:szCs w:val="24"/>
        </w:rPr>
        <w:t xml:space="preserve"> </w:t>
      </w:r>
    </w:p>
    <w:p w:rsidR="00D56F25" w:rsidRDefault="004F1A03">
      <w:pPr>
        <w:spacing w:line="360" w:lineRule="auto"/>
        <w:ind w:firstLineChars="200" w:firstLine="480"/>
        <w:rPr>
          <w:sz w:val="24"/>
          <w:szCs w:val="24"/>
        </w:rPr>
      </w:pPr>
      <w:r>
        <w:rPr>
          <w:sz w:val="24"/>
          <w:szCs w:val="24"/>
        </w:rPr>
        <w:t>（</w:t>
      </w:r>
      <w:r>
        <w:rPr>
          <w:sz w:val="24"/>
          <w:szCs w:val="24"/>
        </w:rPr>
        <w:t>2</w:t>
      </w:r>
      <w:r>
        <w:rPr>
          <w:sz w:val="24"/>
          <w:szCs w:val="24"/>
        </w:rPr>
        <w:t>）制作报政府相关部门进行初步设计审查的设计图纸，配合发包人进行交通、园林、人防、消防、供电、市政、气象等各部门的报审工作，提供相关的工程用量参数，并负责有关解释和修改。</w:t>
      </w:r>
    </w:p>
    <w:p w:rsidR="00D56F25" w:rsidRDefault="004F1A03">
      <w:pPr>
        <w:spacing w:line="360" w:lineRule="auto"/>
        <w:ind w:firstLineChars="200" w:firstLine="480"/>
        <w:rPr>
          <w:sz w:val="24"/>
          <w:szCs w:val="24"/>
        </w:rPr>
      </w:pPr>
      <w:r>
        <w:rPr>
          <w:sz w:val="24"/>
          <w:szCs w:val="24"/>
        </w:rPr>
        <w:t>9</w:t>
      </w:r>
      <w:r>
        <w:rPr>
          <w:sz w:val="24"/>
          <w:szCs w:val="24"/>
        </w:rPr>
        <w:t>发包人有权根据有关管理制度对设计人的履约情况纳入信用评价体系进行信用评价，并将评价结果报送给有关监管部门。</w:t>
      </w:r>
    </w:p>
    <w:p w:rsidR="00D56F25" w:rsidRDefault="004F1A03">
      <w:pPr>
        <w:spacing w:line="480" w:lineRule="auto"/>
        <w:rPr>
          <w:sz w:val="24"/>
          <w:szCs w:val="24"/>
        </w:rPr>
      </w:pPr>
      <w:r>
        <w:rPr>
          <w:sz w:val="24"/>
          <w:szCs w:val="24"/>
        </w:rPr>
        <w:t>信用评价按发包人信用评价管理办法规定执行，评价内容包含人员到位情况、服务配合程度、服务成果质量、项目后期服务及信用评价结果的运用等。</w:t>
      </w:r>
    </w:p>
    <w:p w:rsidR="00D56F25" w:rsidRDefault="00D56F25">
      <w:pPr>
        <w:pStyle w:val="15"/>
        <w:rPr>
          <w:sz w:val="24"/>
          <w:szCs w:val="24"/>
        </w:rPr>
      </w:pPr>
    </w:p>
    <w:p w:rsidR="00D56F25" w:rsidRDefault="00D56F25"/>
    <w:p w:rsidR="00D56F25" w:rsidRDefault="004F1A03">
      <w:pPr>
        <w:spacing w:line="480" w:lineRule="auto"/>
        <w:rPr>
          <w:b/>
          <w:sz w:val="24"/>
          <w:szCs w:val="24"/>
        </w:rPr>
      </w:pPr>
      <w:r>
        <w:rPr>
          <w:b/>
          <w:sz w:val="24"/>
          <w:szCs w:val="24"/>
        </w:rPr>
        <w:t>附件一</w:t>
      </w:r>
      <w:r>
        <w:rPr>
          <w:b/>
          <w:sz w:val="24"/>
          <w:szCs w:val="24"/>
        </w:rPr>
        <w:t xml:space="preserve">                </w:t>
      </w:r>
      <w:r>
        <w:rPr>
          <w:b/>
          <w:sz w:val="24"/>
          <w:szCs w:val="24"/>
        </w:rPr>
        <w:t>勘察设计人违约行为及违约金一览表</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
        <w:gridCol w:w="5334"/>
        <w:gridCol w:w="2552"/>
        <w:gridCol w:w="1701"/>
      </w:tblGrid>
      <w:tr w:rsidR="00D56F25">
        <w:trPr>
          <w:trHeight w:val="480"/>
          <w:jc w:val="center"/>
        </w:trPr>
        <w:tc>
          <w:tcPr>
            <w:tcW w:w="481" w:type="dxa"/>
            <w:vAlign w:val="center"/>
          </w:tcPr>
          <w:p w:rsidR="00D56F25" w:rsidRDefault="004F1A03">
            <w:pPr>
              <w:jc w:val="center"/>
              <w:rPr>
                <w:szCs w:val="21"/>
              </w:rPr>
            </w:pPr>
            <w:r>
              <w:rPr>
                <w:szCs w:val="21"/>
              </w:rPr>
              <w:t>序号</w:t>
            </w:r>
          </w:p>
        </w:tc>
        <w:tc>
          <w:tcPr>
            <w:tcW w:w="5334" w:type="dxa"/>
            <w:vAlign w:val="center"/>
          </w:tcPr>
          <w:p w:rsidR="00D56F25" w:rsidRDefault="004F1A03">
            <w:pPr>
              <w:jc w:val="center"/>
              <w:rPr>
                <w:szCs w:val="21"/>
              </w:rPr>
            </w:pPr>
            <w:r>
              <w:rPr>
                <w:szCs w:val="21"/>
              </w:rPr>
              <w:t>违约行为</w:t>
            </w:r>
          </w:p>
        </w:tc>
        <w:tc>
          <w:tcPr>
            <w:tcW w:w="2552" w:type="dxa"/>
            <w:vAlign w:val="center"/>
          </w:tcPr>
          <w:p w:rsidR="00D56F25" w:rsidRDefault="004F1A03">
            <w:pPr>
              <w:jc w:val="center"/>
              <w:rPr>
                <w:szCs w:val="21"/>
              </w:rPr>
            </w:pPr>
            <w:r>
              <w:rPr>
                <w:szCs w:val="21"/>
              </w:rPr>
              <w:t>违</w:t>
            </w:r>
            <w:r>
              <w:rPr>
                <w:szCs w:val="21"/>
              </w:rPr>
              <w:t>约金标准</w:t>
            </w:r>
          </w:p>
        </w:tc>
        <w:tc>
          <w:tcPr>
            <w:tcW w:w="1701" w:type="dxa"/>
            <w:vAlign w:val="center"/>
          </w:tcPr>
          <w:p w:rsidR="00D56F25" w:rsidRDefault="004F1A03">
            <w:pPr>
              <w:jc w:val="center"/>
              <w:rPr>
                <w:szCs w:val="21"/>
              </w:rPr>
            </w:pPr>
            <w:r>
              <w:rPr>
                <w:szCs w:val="21"/>
              </w:rPr>
              <w:t>备注</w:t>
            </w:r>
          </w:p>
        </w:tc>
      </w:tr>
      <w:tr w:rsidR="00D56F25">
        <w:trPr>
          <w:trHeight w:val="1242"/>
          <w:jc w:val="center"/>
        </w:trPr>
        <w:tc>
          <w:tcPr>
            <w:tcW w:w="481" w:type="dxa"/>
            <w:vAlign w:val="center"/>
          </w:tcPr>
          <w:p w:rsidR="00D56F25" w:rsidRDefault="004F1A03">
            <w:pPr>
              <w:jc w:val="center"/>
              <w:rPr>
                <w:szCs w:val="21"/>
              </w:rPr>
            </w:pPr>
            <w:r>
              <w:rPr>
                <w:szCs w:val="21"/>
              </w:rPr>
              <w:lastRenderedPageBreak/>
              <w:t>1</w:t>
            </w:r>
          </w:p>
        </w:tc>
        <w:tc>
          <w:tcPr>
            <w:tcW w:w="5334" w:type="dxa"/>
            <w:vAlign w:val="center"/>
          </w:tcPr>
          <w:p w:rsidR="00D56F25" w:rsidRDefault="004F1A03">
            <w:pPr>
              <w:rPr>
                <w:szCs w:val="21"/>
              </w:rPr>
            </w:pPr>
            <w:r>
              <w:rPr>
                <w:snapToGrid w:val="0"/>
                <w:kern w:val="0"/>
                <w:szCs w:val="21"/>
              </w:rPr>
              <w:t>勘察设计人应按国家规定和合同约定的技术规范、标准进行设计，按设计任务书规定的内容、时间及份数向发包人一次性交付完整设计文件。</w:t>
            </w:r>
            <w:r>
              <w:rPr>
                <w:szCs w:val="21"/>
              </w:rPr>
              <w:t>因中标人原因，没有按期完成勘察设计任务。</w:t>
            </w:r>
          </w:p>
        </w:tc>
        <w:tc>
          <w:tcPr>
            <w:tcW w:w="2552" w:type="dxa"/>
            <w:vAlign w:val="center"/>
          </w:tcPr>
          <w:p w:rsidR="00D56F25" w:rsidRDefault="004F1A03">
            <w:pPr>
              <w:rPr>
                <w:szCs w:val="21"/>
              </w:rPr>
            </w:pPr>
            <w:r>
              <w:rPr>
                <w:szCs w:val="21"/>
              </w:rPr>
              <w:t>在逾期第壹天起每天按</w:t>
            </w:r>
            <w:r>
              <w:rPr>
                <w:szCs w:val="21"/>
                <w:u w:val="single"/>
              </w:rPr>
              <w:t>合同价款的</w:t>
            </w:r>
            <w:r>
              <w:rPr>
                <w:szCs w:val="21"/>
                <w:u w:val="single"/>
              </w:rPr>
              <w:t>1.5‰</w:t>
            </w:r>
            <w:r>
              <w:rPr>
                <w:szCs w:val="21"/>
              </w:rPr>
              <w:t>计算违约金。</w:t>
            </w:r>
          </w:p>
        </w:tc>
        <w:tc>
          <w:tcPr>
            <w:tcW w:w="1701" w:type="dxa"/>
            <w:vAlign w:val="center"/>
          </w:tcPr>
          <w:p w:rsidR="00D56F25" w:rsidRDefault="00D56F25">
            <w:pPr>
              <w:jc w:val="center"/>
              <w:rPr>
                <w:szCs w:val="21"/>
              </w:rPr>
            </w:pPr>
          </w:p>
        </w:tc>
      </w:tr>
      <w:tr w:rsidR="00D56F25">
        <w:trPr>
          <w:trHeight w:val="639"/>
          <w:jc w:val="center"/>
        </w:trPr>
        <w:tc>
          <w:tcPr>
            <w:tcW w:w="481" w:type="dxa"/>
            <w:vAlign w:val="center"/>
          </w:tcPr>
          <w:p w:rsidR="00D56F25" w:rsidRDefault="004F1A03">
            <w:pPr>
              <w:jc w:val="center"/>
              <w:rPr>
                <w:szCs w:val="21"/>
              </w:rPr>
            </w:pPr>
            <w:r>
              <w:rPr>
                <w:szCs w:val="21"/>
              </w:rPr>
              <w:t>2</w:t>
            </w:r>
          </w:p>
        </w:tc>
        <w:tc>
          <w:tcPr>
            <w:tcW w:w="5334" w:type="dxa"/>
            <w:vAlign w:val="center"/>
          </w:tcPr>
          <w:p w:rsidR="00D56F25" w:rsidRDefault="004F1A03">
            <w:pPr>
              <w:rPr>
                <w:szCs w:val="21"/>
              </w:rPr>
            </w:pPr>
            <w:r>
              <w:rPr>
                <w:snapToGrid w:val="0"/>
                <w:kern w:val="0"/>
                <w:szCs w:val="21"/>
              </w:rPr>
              <w:t>地质勘探过程中，发包人可随时到现场抽检勘探情况，发现有造假现象的。</w:t>
            </w:r>
          </w:p>
        </w:tc>
        <w:tc>
          <w:tcPr>
            <w:tcW w:w="2552" w:type="dxa"/>
            <w:vAlign w:val="center"/>
          </w:tcPr>
          <w:p w:rsidR="00D56F25" w:rsidRDefault="004F1A03">
            <w:pPr>
              <w:rPr>
                <w:szCs w:val="21"/>
              </w:rPr>
            </w:pPr>
            <w:r>
              <w:rPr>
                <w:snapToGrid w:val="0"/>
                <w:kern w:val="0"/>
                <w:szCs w:val="21"/>
              </w:rPr>
              <w:t>扣除勘察设计合同价款中勘察费的</w:t>
            </w:r>
            <w:r>
              <w:rPr>
                <w:snapToGrid w:val="0"/>
                <w:kern w:val="0"/>
                <w:szCs w:val="21"/>
                <w:u w:val="single"/>
              </w:rPr>
              <w:t>10%</w:t>
            </w:r>
            <w:r>
              <w:rPr>
                <w:snapToGrid w:val="0"/>
                <w:kern w:val="0"/>
                <w:szCs w:val="21"/>
                <w:u w:val="single"/>
              </w:rPr>
              <w:t>。</w:t>
            </w:r>
          </w:p>
        </w:tc>
        <w:tc>
          <w:tcPr>
            <w:tcW w:w="1701" w:type="dxa"/>
            <w:vAlign w:val="center"/>
          </w:tcPr>
          <w:p w:rsidR="00D56F25" w:rsidRDefault="004F1A03">
            <w:pPr>
              <w:jc w:val="center"/>
              <w:rPr>
                <w:szCs w:val="21"/>
              </w:rPr>
            </w:pPr>
            <w:r>
              <w:rPr>
                <w:snapToGrid w:val="0"/>
                <w:kern w:val="0"/>
                <w:szCs w:val="21"/>
              </w:rPr>
              <w:t>发现两次以上的则发包人有权解除合同</w:t>
            </w:r>
          </w:p>
        </w:tc>
      </w:tr>
      <w:tr w:rsidR="00D56F25">
        <w:trPr>
          <w:trHeight w:val="821"/>
          <w:jc w:val="center"/>
        </w:trPr>
        <w:tc>
          <w:tcPr>
            <w:tcW w:w="481" w:type="dxa"/>
            <w:vAlign w:val="center"/>
          </w:tcPr>
          <w:p w:rsidR="00D56F25" w:rsidRDefault="004F1A03">
            <w:pPr>
              <w:jc w:val="center"/>
              <w:rPr>
                <w:szCs w:val="21"/>
              </w:rPr>
            </w:pPr>
            <w:r>
              <w:rPr>
                <w:szCs w:val="21"/>
              </w:rPr>
              <w:t>3</w:t>
            </w:r>
          </w:p>
        </w:tc>
        <w:tc>
          <w:tcPr>
            <w:tcW w:w="5334" w:type="dxa"/>
            <w:vAlign w:val="center"/>
          </w:tcPr>
          <w:p w:rsidR="00D56F25" w:rsidRDefault="004F1A03">
            <w:pPr>
              <w:rPr>
                <w:szCs w:val="21"/>
              </w:rPr>
            </w:pPr>
            <w:r>
              <w:rPr>
                <w:snapToGrid w:val="0"/>
                <w:kern w:val="0"/>
                <w:szCs w:val="21"/>
              </w:rPr>
              <w:t>施工过程中，发现现场地质情况与同位置勘察点的勘察成果不符，或未对重点位置加密勘察时，视为勘察设计人违约。</w:t>
            </w:r>
          </w:p>
        </w:tc>
        <w:tc>
          <w:tcPr>
            <w:tcW w:w="2552" w:type="dxa"/>
            <w:vAlign w:val="center"/>
          </w:tcPr>
          <w:p w:rsidR="00D56F25" w:rsidRDefault="004F1A03">
            <w:pPr>
              <w:rPr>
                <w:szCs w:val="21"/>
              </w:rPr>
            </w:pPr>
            <w:r>
              <w:rPr>
                <w:snapToGrid w:val="0"/>
                <w:kern w:val="0"/>
                <w:szCs w:val="21"/>
              </w:rPr>
              <w:t>每发现一处，需扣除勘察设计合同价款中勘察费的</w:t>
            </w:r>
            <w:r>
              <w:rPr>
                <w:snapToGrid w:val="0"/>
                <w:kern w:val="0"/>
                <w:szCs w:val="21"/>
                <w:u w:val="single"/>
              </w:rPr>
              <w:t>5%</w:t>
            </w:r>
            <w:r>
              <w:rPr>
                <w:snapToGrid w:val="0"/>
                <w:kern w:val="0"/>
                <w:szCs w:val="21"/>
              </w:rPr>
              <w:t>，扣完为止。</w:t>
            </w:r>
          </w:p>
        </w:tc>
        <w:tc>
          <w:tcPr>
            <w:tcW w:w="1701" w:type="dxa"/>
            <w:vAlign w:val="center"/>
          </w:tcPr>
          <w:p w:rsidR="00D56F25" w:rsidRDefault="004F1A03">
            <w:pPr>
              <w:jc w:val="center"/>
              <w:rPr>
                <w:szCs w:val="21"/>
              </w:rPr>
            </w:pPr>
            <w:r>
              <w:rPr>
                <w:snapToGrid w:val="0"/>
                <w:kern w:val="0"/>
                <w:szCs w:val="21"/>
              </w:rPr>
              <w:t>同时免费负责补充相应的地质勘察工作</w:t>
            </w:r>
          </w:p>
        </w:tc>
      </w:tr>
      <w:tr w:rsidR="00D56F25">
        <w:trPr>
          <w:trHeight w:val="984"/>
          <w:jc w:val="center"/>
        </w:trPr>
        <w:tc>
          <w:tcPr>
            <w:tcW w:w="481" w:type="dxa"/>
            <w:vAlign w:val="center"/>
          </w:tcPr>
          <w:p w:rsidR="00D56F25" w:rsidRDefault="004F1A03">
            <w:pPr>
              <w:jc w:val="center"/>
              <w:rPr>
                <w:szCs w:val="21"/>
              </w:rPr>
            </w:pPr>
            <w:r>
              <w:rPr>
                <w:szCs w:val="21"/>
              </w:rPr>
              <w:t>4</w:t>
            </w:r>
          </w:p>
        </w:tc>
        <w:tc>
          <w:tcPr>
            <w:tcW w:w="5334" w:type="dxa"/>
            <w:vAlign w:val="center"/>
          </w:tcPr>
          <w:p w:rsidR="00D56F25" w:rsidRDefault="004F1A03">
            <w:pPr>
              <w:rPr>
                <w:snapToGrid w:val="0"/>
                <w:kern w:val="0"/>
                <w:szCs w:val="21"/>
              </w:rPr>
            </w:pPr>
            <w:r>
              <w:rPr>
                <w:snapToGrid w:val="0"/>
                <w:kern w:val="0"/>
                <w:szCs w:val="21"/>
              </w:rPr>
              <w:t>施工过程中，发现因勘察深度不够导致重大设计变更（单项变更估价</w:t>
            </w:r>
            <w:r>
              <w:rPr>
                <w:snapToGrid w:val="0"/>
                <w:kern w:val="0"/>
                <w:szCs w:val="21"/>
              </w:rPr>
              <w:t>10</w:t>
            </w:r>
            <w:r>
              <w:rPr>
                <w:snapToGrid w:val="0"/>
                <w:kern w:val="0"/>
                <w:szCs w:val="21"/>
              </w:rPr>
              <w:t>万元以上或超过单个分部分项投资</w:t>
            </w:r>
            <w:r>
              <w:rPr>
                <w:snapToGrid w:val="0"/>
                <w:kern w:val="0"/>
                <w:szCs w:val="21"/>
              </w:rPr>
              <w:t>10%</w:t>
            </w:r>
            <w:r>
              <w:rPr>
                <w:snapToGrid w:val="0"/>
                <w:kern w:val="0"/>
                <w:szCs w:val="21"/>
              </w:rPr>
              <w:t>）的。</w:t>
            </w:r>
          </w:p>
        </w:tc>
        <w:tc>
          <w:tcPr>
            <w:tcW w:w="2552" w:type="dxa"/>
            <w:vAlign w:val="center"/>
          </w:tcPr>
          <w:p w:rsidR="00D56F25" w:rsidRDefault="004F1A03">
            <w:pPr>
              <w:rPr>
                <w:snapToGrid w:val="0"/>
                <w:kern w:val="0"/>
                <w:szCs w:val="21"/>
              </w:rPr>
            </w:pPr>
            <w:r>
              <w:rPr>
                <w:snapToGrid w:val="0"/>
                <w:kern w:val="0"/>
                <w:szCs w:val="21"/>
              </w:rPr>
              <w:t>每发现一处，需扣除勘察设计合同价款中勘察费的</w:t>
            </w:r>
            <w:r>
              <w:rPr>
                <w:snapToGrid w:val="0"/>
                <w:kern w:val="0"/>
                <w:szCs w:val="21"/>
                <w:u w:val="single"/>
              </w:rPr>
              <w:t>5%</w:t>
            </w:r>
            <w:r>
              <w:rPr>
                <w:snapToGrid w:val="0"/>
                <w:kern w:val="0"/>
                <w:szCs w:val="21"/>
              </w:rPr>
              <w:t>，扣完为止。</w:t>
            </w:r>
          </w:p>
        </w:tc>
        <w:tc>
          <w:tcPr>
            <w:tcW w:w="1701" w:type="dxa"/>
            <w:vAlign w:val="center"/>
          </w:tcPr>
          <w:p w:rsidR="00D56F25" w:rsidRDefault="00D56F25">
            <w:pPr>
              <w:jc w:val="center"/>
              <w:rPr>
                <w:snapToGrid w:val="0"/>
                <w:kern w:val="0"/>
                <w:szCs w:val="21"/>
              </w:rPr>
            </w:pPr>
          </w:p>
        </w:tc>
      </w:tr>
      <w:tr w:rsidR="00D56F25">
        <w:trPr>
          <w:trHeight w:hRule="exact" w:val="2117"/>
          <w:jc w:val="center"/>
        </w:trPr>
        <w:tc>
          <w:tcPr>
            <w:tcW w:w="481" w:type="dxa"/>
            <w:vAlign w:val="center"/>
          </w:tcPr>
          <w:p w:rsidR="00D56F25" w:rsidRDefault="004F1A03">
            <w:pPr>
              <w:jc w:val="center"/>
              <w:rPr>
                <w:szCs w:val="21"/>
              </w:rPr>
            </w:pPr>
            <w:r>
              <w:rPr>
                <w:szCs w:val="21"/>
              </w:rPr>
              <w:t>5</w:t>
            </w:r>
          </w:p>
        </w:tc>
        <w:tc>
          <w:tcPr>
            <w:tcW w:w="5334" w:type="dxa"/>
            <w:vAlign w:val="center"/>
          </w:tcPr>
          <w:p w:rsidR="00D56F25" w:rsidRDefault="004F1A03">
            <w:pPr>
              <w:rPr>
                <w:szCs w:val="21"/>
              </w:rPr>
            </w:pPr>
            <w:r>
              <w:rPr>
                <w:snapToGrid w:val="0"/>
                <w:kern w:val="0"/>
                <w:szCs w:val="21"/>
              </w:rPr>
              <w:t>由于勘察设计人勘察、设计工作错误造成工程设计质量事故。</w:t>
            </w:r>
          </w:p>
        </w:tc>
        <w:tc>
          <w:tcPr>
            <w:tcW w:w="2552" w:type="dxa"/>
            <w:vAlign w:val="center"/>
          </w:tcPr>
          <w:p w:rsidR="00D56F25" w:rsidRDefault="004F1A03">
            <w:pPr>
              <w:rPr>
                <w:szCs w:val="21"/>
              </w:rPr>
            </w:pPr>
            <w:r>
              <w:rPr>
                <w:snapToGrid w:val="0"/>
                <w:kern w:val="0"/>
                <w:szCs w:val="21"/>
              </w:rPr>
              <w:t>根据责任情况，负责赔偿工程损失费，但最高不超过该项目应收勘察、设计费总额。</w:t>
            </w:r>
          </w:p>
        </w:tc>
        <w:tc>
          <w:tcPr>
            <w:tcW w:w="1701" w:type="dxa"/>
            <w:vAlign w:val="center"/>
          </w:tcPr>
          <w:p w:rsidR="00D56F25" w:rsidRDefault="004F1A03">
            <w:pPr>
              <w:jc w:val="center"/>
              <w:rPr>
                <w:szCs w:val="21"/>
              </w:rPr>
            </w:pPr>
            <w:r>
              <w:rPr>
                <w:snapToGrid w:val="0"/>
                <w:kern w:val="0"/>
                <w:szCs w:val="21"/>
              </w:rPr>
              <w:t>负责采取补救措施</w:t>
            </w:r>
          </w:p>
        </w:tc>
      </w:tr>
      <w:tr w:rsidR="00D56F25">
        <w:trPr>
          <w:trHeight w:val="1266"/>
          <w:jc w:val="center"/>
        </w:trPr>
        <w:tc>
          <w:tcPr>
            <w:tcW w:w="481" w:type="dxa"/>
            <w:vAlign w:val="center"/>
          </w:tcPr>
          <w:p w:rsidR="00D56F25" w:rsidRDefault="004F1A03">
            <w:pPr>
              <w:jc w:val="center"/>
              <w:rPr>
                <w:szCs w:val="21"/>
              </w:rPr>
            </w:pPr>
            <w:r>
              <w:rPr>
                <w:szCs w:val="21"/>
              </w:rPr>
              <w:t>6</w:t>
            </w:r>
          </w:p>
        </w:tc>
        <w:tc>
          <w:tcPr>
            <w:tcW w:w="5334" w:type="dxa"/>
            <w:vAlign w:val="center"/>
          </w:tcPr>
          <w:p w:rsidR="00D56F25" w:rsidRDefault="004F1A03">
            <w:pPr>
              <w:pStyle w:val="15"/>
              <w:jc w:val="left"/>
              <w:rPr>
                <w:b w:val="0"/>
                <w:szCs w:val="21"/>
              </w:rPr>
            </w:pPr>
            <w:r>
              <w:rPr>
                <w:b w:val="0"/>
                <w:snapToGrid w:val="0"/>
                <w:kern w:val="0"/>
                <w:szCs w:val="21"/>
              </w:rPr>
              <w:t>勘察设计人未能在发包人通知的时间内（提前一天通知，紧急情况随时通知）参加勘察设计交底、处理有关勘察设计问题等工作</w:t>
            </w:r>
            <w:r>
              <w:rPr>
                <w:rFonts w:hint="eastAsia"/>
                <w:b w:val="0"/>
                <w:snapToGrid w:val="0"/>
                <w:kern w:val="0"/>
                <w:szCs w:val="21"/>
              </w:rPr>
              <w:t>。</w:t>
            </w:r>
          </w:p>
        </w:tc>
        <w:tc>
          <w:tcPr>
            <w:tcW w:w="2552" w:type="dxa"/>
            <w:vAlign w:val="center"/>
          </w:tcPr>
          <w:p w:rsidR="00D56F25" w:rsidRDefault="004F1A03">
            <w:pPr>
              <w:rPr>
                <w:snapToGrid w:val="0"/>
                <w:kern w:val="0"/>
                <w:szCs w:val="21"/>
              </w:rPr>
            </w:pPr>
            <w:r>
              <w:rPr>
                <w:snapToGrid w:val="0"/>
                <w:kern w:val="0"/>
                <w:szCs w:val="21"/>
              </w:rPr>
              <w:t>每人次扣减</w:t>
            </w:r>
            <w:r>
              <w:rPr>
                <w:snapToGrid w:val="0"/>
                <w:kern w:val="0"/>
                <w:szCs w:val="21"/>
                <w:u w:val="single"/>
              </w:rPr>
              <w:t>5000</w:t>
            </w:r>
            <w:r>
              <w:rPr>
                <w:snapToGrid w:val="0"/>
                <w:kern w:val="0"/>
                <w:szCs w:val="21"/>
              </w:rPr>
              <w:t>元。</w:t>
            </w:r>
          </w:p>
        </w:tc>
        <w:tc>
          <w:tcPr>
            <w:tcW w:w="1701" w:type="dxa"/>
            <w:vAlign w:val="center"/>
          </w:tcPr>
          <w:p w:rsidR="00D56F25" w:rsidRDefault="00D56F25">
            <w:pPr>
              <w:jc w:val="center"/>
              <w:rPr>
                <w:szCs w:val="21"/>
              </w:rPr>
            </w:pPr>
          </w:p>
        </w:tc>
      </w:tr>
      <w:tr w:rsidR="00D56F25">
        <w:trPr>
          <w:trHeight w:hRule="exact" w:val="1601"/>
          <w:jc w:val="center"/>
        </w:trPr>
        <w:tc>
          <w:tcPr>
            <w:tcW w:w="481" w:type="dxa"/>
            <w:vAlign w:val="center"/>
          </w:tcPr>
          <w:p w:rsidR="00D56F25" w:rsidRDefault="004F1A03">
            <w:pPr>
              <w:jc w:val="center"/>
              <w:rPr>
                <w:szCs w:val="21"/>
              </w:rPr>
            </w:pPr>
            <w:r>
              <w:rPr>
                <w:szCs w:val="21"/>
              </w:rPr>
              <w:t>7</w:t>
            </w:r>
          </w:p>
        </w:tc>
        <w:tc>
          <w:tcPr>
            <w:tcW w:w="5334" w:type="dxa"/>
            <w:vAlign w:val="center"/>
          </w:tcPr>
          <w:p w:rsidR="00D56F25" w:rsidRDefault="004F1A03">
            <w:pPr>
              <w:rPr>
                <w:snapToGrid w:val="0"/>
                <w:kern w:val="0"/>
                <w:szCs w:val="21"/>
              </w:rPr>
            </w:pPr>
            <w:r>
              <w:rPr>
                <w:snapToGrid w:val="0"/>
                <w:kern w:val="0"/>
                <w:szCs w:val="21"/>
              </w:rPr>
              <w:t>由于中标人未充分、及时与各用户单位沟通，造成方案设计及初步设计不合理或未及时通过相关部门审批的。</w:t>
            </w:r>
          </w:p>
        </w:tc>
        <w:tc>
          <w:tcPr>
            <w:tcW w:w="2552" w:type="dxa"/>
            <w:vAlign w:val="center"/>
          </w:tcPr>
          <w:p w:rsidR="00D56F25" w:rsidRDefault="004F1A03">
            <w:pPr>
              <w:rPr>
                <w:snapToGrid w:val="0"/>
                <w:kern w:val="0"/>
                <w:szCs w:val="21"/>
              </w:rPr>
            </w:pPr>
            <w:r>
              <w:rPr>
                <w:snapToGrid w:val="0"/>
                <w:kern w:val="0"/>
                <w:szCs w:val="21"/>
              </w:rPr>
              <w:t>每次扣除勘察设计合同价款中设计费的</w:t>
            </w:r>
            <w:r>
              <w:rPr>
                <w:snapToGrid w:val="0"/>
                <w:kern w:val="0"/>
                <w:szCs w:val="21"/>
              </w:rPr>
              <w:t>2%</w:t>
            </w:r>
            <w:r>
              <w:rPr>
                <w:snapToGrid w:val="0"/>
                <w:kern w:val="0"/>
                <w:szCs w:val="21"/>
              </w:rPr>
              <w:t>，扣完为止。</w:t>
            </w:r>
          </w:p>
        </w:tc>
        <w:tc>
          <w:tcPr>
            <w:tcW w:w="1701" w:type="dxa"/>
            <w:vAlign w:val="center"/>
          </w:tcPr>
          <w:p w:rsidR="00D56F25" w:rsidRDefault="00D56F25">
            <w:pPr>
              <w:jc w:val="center"/>
              <w:rPr>
                <w:szCs w:val="21"/>
              </w:rPr>
            </w:pPr>
          </w:p>
        </w:tc>
      </w:tr>
    </w:tbl>
    <w:p w:rsidR="00D56F25" w:rsidRDefault="00D56F25">
      <w:pPr>
        <w:spacing w:line="360" w:lineRule="exact"/>
        <w:ind w:firstLineChars="175" w:firstLine="422"/>
        <w:rPr>
          <w:b/>
          <w:sz w:val="24"/>
        </w:rPr>
      </w:pPr>
      <w:bookmarkStart w:id="153" w:name="_Toc472617561"/>
      <w:bookmarkStart w:id="154" w:name="_Toc18875"/>
    </w:p>
    <w:bookmarkEnd w:id="153"/>
    <w:bookmarkEnd w:id="154"/>
    <w:p w:rsidR="00D56F25" w:rsidRDefault="004F1A03">
      <w:pPr>
        <w:ind w:firstLineChars="200" w:firstLine="643"/>
        <w:rPr>
          <w:b/>
          <w:kern w:val="44"/>
          <w:sz w:val="32"/>
          <w:szCs w:val="22"/>
        </w:rPr>
      </w:pPr>
      <w:r>
        <w:rPr>
          <w:b/>
          <w:kern w:val="44"/>
          <w:sz w:val="32"/>
          <w:szCs w:val="22"/>
        </w:rPr>
        <w:br w:type="page"/>
      </w:r>
    </w:p>
    <w:p w:rsidR="00D56F25" w:rsidRDefault="004F1A03">
      <w:pPr>
        <w:pStyle w:val="1New"/>
        <w:keepNext/>
        <w:keepLines/>
        <w:snapToGrid w:val="0"/>
        <w:jc w:val="center"/>
        <w:rPr>
          <w:rFonts w:ascii="Times New Roman"/>
          <w:b/>
          <w:kern w:val="44"/>
          <w:sz w:val="32"/>
          <w:szCs w:val="22"/>
        </w:rPr>
      </w:pPr>
      <w:bookmarkStart w:id="155" w:name="_Toc17440"/>
      <w:r>
        <w:rPr>
          <w:rFonts w:ascii="Times New Roman"/>
          <w:b/>
          <w:kern w:val="44"/>
          <w:sz w:val="32"/>
          <w:szCs w:val="22"/>
        </w:rPr>
        <w:lastRenderedPageBreak/>
        <w:t>第</w:t>
      </w:r>
      <w:bookmarkStart w:id="156" w:name="_Hlt69669171"/>
      <w:bookmarkEnd w:id="156"/>
      <w:r>
        <w:rPr>
          <w:rFonts w:ascii="Times New Roman"/>
          <w:b/>
          <w:kern w:val="44"/>
          <w:sz w:val="32"/>
          <w:szCs w:val="22"/>
        </w:rPr>
        <w:t>三章</w:t>
      </w:r>
      <w:bookmarkStart w:id="157" w:name="_Hlt87793839"/>
      <w:bookmarkEnd w:id="157"/>
      <w:r>
        <w:rPr>
          <w:rFonts w:ascii="Times New Roman"/>
          <w:b/>
          <w:kern w:val="44"/>
          <w:sz w:val="32"/>
          <w:szCs w:val="22"/>
        </w:rPr>
        <w:t xml:space="preserve">   </w:t>
      </w:r>
      <w:r>
        <w:rPr>
          <w:rFonts w:ascii="Times New Roman"/>
          <w:b/>
          <w:kern w:val="44"/>
          <w:sz w:val="32"/>
          <w:szCs w:val="22"/>
        </w:rPr>
        <w:t>中标人须知</w:t>
      </w:r>
      <w:bookmarkEnd w:id="135"/>
      <w:bookmarkEnd w:id="155"/>
    </w:p>
    <w:p w:rsidR="00D56F25" w:rsidRDefault="004F1A03">
      <w:pPr>
        <w:pStyle w:val="2NewNew"/>
        <w:keepNext/>
        <w:keepLines/>
        <w:spacing w:line="480" w:lineRule="auto"/>
        <w:ind w:firstLine="480"/>
        <w:jc w:val="both"/>
        <w:rPr>
          <w:rFonts w:ascii="Times New Roman"/>
          <w:b/>
          <w:kern w:val="2"/>
        </w:rPr>
      </w:pPr>
      <w:bookmarkStart w:id="158" w:name="_Toc19069"/>
      <w:bookmarkStart w:id="159" w:name="_Hlt69698776"/>
      <w:bookmarkEnd w:id="136"/>
      <w:bookmarkEnd w:id="137"/>
      <w:bookmarkEnd w:id="138"/>
      <w:r>
        <w:rPr>
          <w:rFonts w:ascii="Times New Roman"/>
          <w:b/>
          <w:kern w:val="2"/>
        </w:rPr>
        <w:t>1.</w:t>
      </w:r>
      <w:r>
        <w:rPr>
          <w:rFonts w:ascii="Times New Roman"/>
          <w:b/>
          <w:kern w:val="2"/>
        </w:rPr>
        <w:t>中标通知书</w:t>
      </w:r>
      <w:bookmarkEnd w:id="158"/>
    </w:p>
    <w:p w:rsidR="00D56F25" w:rsidRDefault="004F1A03">
      <w:pPr>
        <w:spacing w:line="480" w:lineRule="auto"/>
        <w:ind w:firstLineChars="200" w:firstLine="480"/>
        <w:rPr>
          <w:sz w:val="24"/>
          <w:szCs w:val="24"/>
        </w:rPr>
      </w:pPr>
      <w:r>
        <w:rPr>
          <w:sz w:val="24"/>
          <w:szCs w:val="24"/>
        </w:rPr>
        <w:t>招标人确定第一中标候选人为中标人，并在中标人确定之日起</w:t>
      </w:r>
      <w:r>
        <w:rPr>
          <w:sz w:val="24"/>
          <w:szCs w:val="24"/>
        </w:rPr>
        <w:t>7</w:t>
      </w:r>
      <w:r>
        <w:rPr>
          <w:sz w:val="24"/>
          <w:szCs w:val="24"/>
        </w:rPr>
        <w:t>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rsidR="00D56F25" w:rsidRDefault="004F1A03">
      <w:pPr>
        <w:pStyle w:val="2NewNew"/>
        <w:keepNext/>
        <w:keepLines/>
        <w:spacing w:line="480" w:lineRule="auto"/>
        <w:ind w:firstLine="480"/>
        <w:jc w:val="both"/>
        <w:rPr>
          <w:rFonts w:ascii="Times New Roman"/>
          <w:b/>
          <w:kern w:val="2"/>
        </w:rPr>
      </w:pPr>
      <w:bookmarkStart w:id="160" w:name="_Toc17261"/>
      <w:r>
        <w:rPr>
          <w:rFonts w:ascii="Times New Roman"/>
          <w:b/>
          <w:kern w:val="2"/>
        </w:rPr>
        <w:t>2.</w:t>
      </w:r>
      <w:r>
        <w:rPr>
          <w:rFonts w:ascii="Times New Roman"/>
          <w:b/>
          <w:kern w:val="2"/>
        </w:rPr>
        <w:t>中标结果公示</w:t>
      </w:r>
      <w:bookmarkEnd w:id="160"/>
    </w:p>
    <w:p w:rsidR="00D56F25" w:rsidRDefault="004F1A03">
      <w:pPr>
        <w:spacing w:line="480" w:lineRule="auto"/>
        <w:ind w:firstLineChars="200" w:firstLine="480"/>
        <w:rPr>
          <w:sz w:val="24"/>
          <w:szCs w:val="24"/>
        </w:rPr>
      </w:pPr>
      <w:r>
        <w:rPr>
          <w:snapToGrid w:val="0"/>
          <w:kern w:val="0"/>
          <w:sz w:val="24"/>
          <w:szCs w:val="24"/>
        </w:rPr>
        <w:t>中标通知书发出后</w:t>
      </w:r>
      <w:r>
        <w:rPr>
          <w:snapToGrid w:val="0"/>
          <w:kern w:val="0"/>
          <w:sz w:val="24"/>
          <w:szCs w:val="24"/>
        </w:rPr>
        <w:t>15</w:t>
      </w:r>
      <w:r>
        <w:rPr>
          <w:snapToGrid w:val="0"/>
          <w:kern w:val="0"/>
          <w:sz w:val="24"/>
          <w:szCs w:val="24"/>
        </w:rPr>
        <w:t>日内，招标人应将中标结果在广东省招标投标监管网（</w:t>
      </w:r>
      <w:r>
        <w:rPr>
          <w:snapToGrid w:val="0"/>
          <w:kern w:val="0"/>
          <w:sz w:val="24"/>
          <w:szCs w:val="24"/>
        </w:rPr>
        <w:t>http://zbtb.gd.gov.cn</w:t>
      </w:r>
      <w:r>
        <w:rPr>
          <w:snapToGrid w:val="0"/>
          <w:kern w:val="0"/>
          <w:sz w:val="24"/>
          <w:szCs w:val="24"/>
        </w:rPr>
        <w:t>）、广东省公共资源交易平台（韶关市）（</w:t>
      </w:r>
      <w:r>
        <w:rPr>
          <w:snapToGrid w:val="0"/>
          <w:kern w:val="0"/>
          <w:sz w:val="24"/>
          <w:szCs w:val="24"/>
        </w:rPr>
        <w:t>https://ygp.gdzwfw.gov.cn/ggzy-portal/#</w:t>
      </w:r>
      <w:r>
        <w:rPr>
          <w:snapToGrid w:val="0"/>
          <w:kern w:val="0"/>
          <w:sz w:val="24"/>
          <w:szCs w:val="24"/>
        </w:rPr>
        <w:t>/440200/index</w:t>
      </w:r>
      <w:r>
        <w:rPr>
          <w:snapToGrid w:val="0"/>
          <w:kern w:val="0"/>
          <w:sz w:val="24"/>
          <w:szCs w:val="24"/>
        </w:rPr>
        <w:t>）和韶关市公共资源交易一体化平台（</w:t>
      </w:r>
      <w:r>
        <w:rPr>
          <w:snapToGrid w:val="0"/>
          <w:kern w:val="0"/>
          <w:sz w:val="24"/>
          <w:szCs w:val="24"/>
        </w:rPr>
        <w:t>http://portal.ythpt.sg.gov.cn</w:t>
      </w:r>
      <w:r>
        <w:rPr>
          <w:snapToGrid w:val="0"/>
          <w:kern w:val="0"/>
          <w:sz w:val="24"/>
          <w:szCs w:val="24"/>
        </w:rPr>
        <w:t>）进行公示</w:t>
      </w:r>
      <w:r>
        <w:rPr>
          <w:sz w:val="24"/>
          <w:szCs w:val="24"/>
        </w:rPr>
        <w:t>。</w:t>
      </w:r>
    </w:p>
    <w:p w:rsidR="00D56F25" w:rsidRDefault="004F1A03">
      <w:pPr>
        <w:pStyle w:val="2NewNew"/>
        <w:keepNext/>
        <w:keepLines/>
        <w:spacing w:line="480" w:lineRule="auto"/>
        <w:ind w:firstLine="480"/>
        <w:jc w:val="both"/>
        <w:rPr>
          <w:rFonts w:ascii="Times New Roman"/>
          <w:b/>
          <w:kern w:val="2"/>
        </w:rPr>
      </w:pPr>
      <w:bookmarkStart w:id="161" w:name="_Toc15608"/>
      <w:r>
        <w:rPr>
          <w:rFonts w:ascii="Times New Roman"/>
          <w:b/>
          <w:kern w:val="2"/>
        </w:rPr>
        <w:t>3.</w:t>
      </w:r>
      <w:r>
        <w:rPr>
          <w:rFonts w:ascii="Times New Roman"/>
          <w:b/>
          <w:kern w:val="2"/>
        </w:rPr>
        <w:t>履约保证</w:t>
      </w:r>
      <w:bookmarkEnd w:id="161"/>
    </w:p>
    <w:p w:rsidR="00D56F25" w:rsidRDefault="004F1A03">
      <w:pPr>
        <w:spacing w:line="480" w:lineRule="auto"/>
        <w:ind w:firstLineChars="200" w:firstLine="482"/>
        <w:rPr>
          <w:sz w:val="24"/>
          <w:szCs w:val="24"/>
        </w:rPr>
      </w:pPr>
      <w:r>
        <w:rPr>
          <w:b/>
          <w:bCs/>
          <w:sz w:val="24"/>
          <w:szCs w:val="24"/>
        </w:rPr>
        <w:t xml:space="preserve">3.1 </w:t>
      </w:r>
      <w:r>
        <w:rPr>
          <w:sz w:val="24"/>
          <w:szCs w:val="24"/>
        </w:rPr>
        <w:t>中标人须在领取中标通知书之日起</w:t>
      </w:r>
      <w:r>
        <w:rPr>
          <w:sz w:val="24"/>
          <w:szCs w:val="24"/>
        </w:rPr>
        <w:t>10</w:t>
      </w:r>
      <w:r>
        <w:rPr>
          <w:sz w:val="24"/>
          <w:szCs w:val="24"/>
        </w:rPr>
        <w:t>个工作日内、签订合同前向招标人提交金额为中标价</w:t>
      </w:r>
      <w:r>
        <w:rPr>
          <w:sz w:val="24"/>
          <w:szCs w:val="24"/>
        </w:rPr>
        <w:t>5%</w:t>
      </w:r>
      <w:r>
        <w:rPr>
          <w:sz w:val="24"/>
          <w:szCs w:val="24"/>
        </w:rPr>
        <w:t>的履约保证。联合体中标的，由联合体牵头人提交。</w:t>
      </w:r>
    </w:p>
    <w:p w:rsidR="00D56F25" w:rsidRDefault="004F1A03">
      <w:pPr>
        <w:spacing w:line="480" w:lineRule="auto"/>
        <w:ind w:firstLineChars="200" w:firstLine="482"/>
        <w:rPr>
          <w:sz w:val="24"/>
          <w:szCs w:val="24"/>
        </w:rPr>
      </w:pPr>
      <w:r>
        <w:rPr>
          <w:b/>
          <w:bCs/>
          <w:sz w:val="24"/>
          <w:szCs w:val="24"/>
        </w:rPr>
        <w:t xml:space="preserve">3.2 </w:t>
      </w:r>
      <w:r>
        <w:rPr>
          <w:sz w:val="24"/>
          <w:szCs w:val="24"/>
        </w:rPr>
        <w:t>履约保证的形式包括履约保证金、履约保证担保、履约保证保险三种，由中标人自主选择。</w:t>
      </w:r>
    </w:p>
    <w:p w:rsidR="00D56F25" w:rsidRDefault="004F1A03">
      <w:pPr>
        <w:spacing w:line="480" w:lineRule="auto"/>
        <w:ind w:firstLineChars="200" w:firstLine="480"/>
        <w:rPr>
          <w:sz w:val="24"/>
          <w:szCs w:val="24"/>
        </w:rPr>
      </w:pPr>
      <w:r>
        <w:rPr>
          <w:sz w:val="24"/>
          <w:szCs w:val="24"/>
        </w:rPr>
        <w:t>（</w:t>
      </w:r>
      <w:r>
        <w:rPr>
          <w:sz w:val="24"/>
          <w:szCs w:val="24"/>
        </w:rPr>
        <w:t>1</w:t>
      </w:r>
      <w:r>
        <w:rPr>
          <w:sz w:val="24"/>
          <w:szCs w:val="24"/>
        </w:rPr>
        <w:t>）采用履约保证金的，中标人须从其法人开户银行的账号将履约保证金划至招标人账户，并详细注明工程名称及用途。</w:t>
      </w:r>
    </w:p>
    <w:p w:rsidR="00D56F25" w:rsidRDefault="004F1A03">
      <w:pPr>
        <w:spacing w:line="480" w:lineRule="auto"/>
        <w:ind w:firstLineChars="200" w:firstLine="480"/>
        <w:rPr>
          <w:sz w:val="24"/>
          <w:szCs w:val="24"/>
        </w:rPr>
      </w:pPr>
      <w:r>
        <w:rPr>
          <w:sz w:val="24"/>
          <w:szCs w:val="24"/>
        </w:rPr>
        <w:t>（</w:t>
      </w:r>
      <w:r>
        <w:rPr>
          <w:sz w:val="24"/>
          <w:szCs w:val="24"/>
        </w:rPr>
        <w:t>2</w:t>
      </w:r>
      <w:r>
        <w:rPr>
          <w:sz w:val="24"/>
          <w:szCs w:val="24"/>
        </w:rPr>
        <w:t>）采用履约保证担保或履约保证保险的，中标人应提交有效的银行保函或保险合同（或保险单）原件，银行保函或保险合同（或保险单）的有效期应当自合同生效之日起至项目通过竣工验收之日后</w:t>
      </w:r>
      <w:r>
        <w:rPr>
          <w:sz w:val="24"/>
          <w:szCs w:val="24"/>
        </w:rPr>
        <w:t>28</w:t>
      </w:r>
      <w:r>
        <w:rPr>
          <w:sz w:val="24"/>
          <w:szCs w:val="24"/>
        </w:rPr>
        <w:t>天止。如果中标人无法获得具体截止日期，银行保函或保险合同（或保险单）中应当有</w:t>
      </w:r>
      <w:r>
        <w:rPr>
          <w:sz w:val="24"/>
          <w:szCs w:val="24"/>
        </w:rPr>
        <w:t>“</w:t>
      </w:r>
      <w:r>
        <w:rPr>
          <w:sz w:val="24"/>
          <w:szCs w:val="24"/>
        </w:rPr>
        <w:t>变更工程竣工日期的，保证期间按照变更后的竣工日期做相应调整</w:t>
      </w:r>
      <w:r>
        <w:rPr>
          <w:sz w:val="24"/>
          <w:szCs w:val="24"/>
        </w:rPr>
        <w:t>”</w:t>
      </w:r>
      <w:r>
        <w:rPr>
          <w:sz w:val="24"/>
          <w:szCs w:val="24"/>
        </w:rPr>
        <w:t>或类似约定的条款。</w:t>
      </w:r>
    </w:p>
    <w:p w:rsidR="00D56F25" w:rsidRDefault="004F1A03">
      <w:pPr>
        <w:spacing w:line="480" w:lineRule="auto"/>
        <w:ind w:firstLineChars="200" w:firstLine="482"/>
        <w:rPr>
          <w:sz w:val="24"/>
          <w:szCs w:val="24"/>
        </w:rPr>
      </w:pPr>
      <w:r>
        <w:rPr>
          <w:b/>
          <w:bCs/>
          <w:sz w:val="24"/>
          <w:szCs w:val="24"/>
        </w:rPr>
        <w:t xml:space="preserve">3.3 </w:t>
      </w:r>
      <w:r>
        <w:rPr>
          <w:sz w:val="24"/>
          <w:szCs w:val="24"/>
        </w:rPr>
        <w:t>中标人在领取中标通知书之日起</w:t>
      </w:r>
      <w:r>
        <w:rPr>
          <w:sz w:val="24"/>
          <w:szCs w:val="24"/>
        </w:rPr>
        <w:t>10</w:t>
      </w:r>
      <w:r>
        <w:rPr>
          <w:sz w:val="24"/>
          <w:szCs w:val="24"/>
        </w:rPr>
        <w:t>个工作日内仍未提交履约保证的，招标人发出第一次提醒函；在领取中标通知书之日起</w:t>
      </w:r>
      <w:r>
        <w:rPr>
          <w:sz w:val="24"/>
          <w:szCs w:val="24"/>
        </w:rPr>
        <w:t>15</w:t>
      </w:r>
      <w:r>
        <w:rPr>
          <w:sz w:val="24"/>
          <w:szCs w:val="24"/>
        </w:rPr>
        <w:t>个工作日内仍未提交的，招标人发出第二次提醒函；在领取中</w:t>
      </w:r>
      <w:r>
        <w:rPr>
          <w:sz w:val="24"/>
          <w:szCs w:val="24"/>
        </w:rPr>
        <w:t>标通知书之日起</w:t>
      </w:r>
      <w:r>
        <w:rPr>
          <w:sz w:val="24"/>
          <w:szCs w:val="24"/>
        </w:rPr>
        <w:t>20</w:t>
      </w:r>
      <w:r>
        <w:rPr>
          <w:sz w:val="24"/>
          <w:szCs w:val="24"/>
        </w:rPr>
        <w:t>个工作日内仍未提交的，视其放弃中标。</w:t>
      </w:r>
    </w:p>
    <w:p w:rsidR="00D56F25" w:rsidRDefault="004F1A03">
      <w:pPr>
        <w:spacing w:line="480" w:lineRule="auto"/>
        <w:ind w:firstLineChars="200" w:firstLine="482"/>
        <w:rPr>
          <w:sz w:val="24"/>
          <w:szCs w:val="24"/>
        </w:rPr>
      </w:pPr>
      <w:r>
        <w:rPr>
          <w:b/>
          <w:bCs/>
          <w:sz w:val="24"/>
          <w:szCs w:val="24"/>
        </w:rPr>
        <w:lastRenderedPageBreak/>
        <w:t>3.4</w:t>
      </w:r>
      <w:r>
        <w:rPr>
          <w:sz w:val="24"/>
          <w:szCs w:val="24"/>
        </w:rPr>
        <w:t>在项目实施过程中，如果承包人（即招标阶段的中标人，下同）由于自身的资金、技术、质量、非不可抗力等原因给发包人（即招标阶段的招标人，下同）造成经济损失，扣除相应履约保证。</w:t>
      </w:r>
    </w:p>
    <w:p w:rsidR="00D56F25" w:rsidRDefault="004F1A03">
      <w:pPr>
        <w:spacing w:line="480" w:lineRule="auto"/>
        <w:ind w:firstLineChars="200" w:firstLine="482"/>
        <w:rPr>
          <w:sz w:val="24"/>
          <w:szCs w:val="24"/>
        </w:rPr>
      </w:pPr>
      <w:r>
        <w:rPr>
          <w:b/>
          <w:bCs/>
          <w:sz w:val="24"/>
          <w:szCs w:val="24"/>
        </w:rPr>
        <w:t>3.5</w:t>
      </w:r>
      <w:r>
        <w:rPr>
          <w:sz w:val="24"/>
          <w:szCs w:val="24"/>
        </w:rPr>
        <w:t>项目通过竣工验收之日后起</w:t>
      </w:r>
      <w:r>
        <w:rPr>
          <w:sz w:val="24"/>
          <w:szCs w:val="24"/>
        </w:rPr>
        <w:t>28</w:t>
      </w:r>
      <w:r>
        <w:rPr>
          <w:sz w:val="24"/>
          <w:szCs w:val="24"/>
        </w:rPr>
        <w:t>天内，招标人将履约保证退还给承包人。</w:t>
      </w:r>
    </w:p>
    <w:p w:rsidR="00D56F25" w:rsidRDefault="004F1A03">
      <w:pPr>
        <w:pStyle w:val="2NewNew"/>
        <w:keepNext/>
        <w:keepLines/>
        <w:spacing w:line="480" w:lineRule="auto"/>
        <w:ind w:firstLine="480"/>
        <w:jc w:val="both"/>
        <w:rPr>
          <w:rFonts w:ascii="Times New Roman"/>
          <w:b/>
          <w:kern w:val="2"/>
        </w:rPr>
      </w:pPr>
      <w:bookmarkStart w:id="162" w:name="_Toc18936"/>
      <w:r>
        <w:rPr>
          <w:rFonts w:ascii="Times New Roman"/>
          <w:b/>
          <w:kern w:val="2"/>
        </w:rPr>
        <w:t>4.</w:t>
      </w:r>
      <w:r>
        <w:rPr>
          <w:rFonts w:ascii="Times New Roman"/>
          <w:b/>
          <w:kern w:val="2"/>
        </w:rPr>
        <w:t>合同订立</w:t>
      </w:r>
      <w:bookmarkEnd w:id="162"/>
    </w:p>
    <w:p w:rsidR="00D56F25" w:rsidRDefault="004F1A03">
      <w:pPr>
        <w:spacing w:line="480" w:lineRule="auto"/>
        <w:ind w:firstLineChars="200" w:firstLine="482"/>
        <w:rPr>
          <w:sz w:val="24"/>
          <w:szCs w:val="24"/>
        </w:rPr>
      </w:pPr>
      <w:r>
        <w:rPr>
          <w:b/>
          <w:bCs/>
          <w:sz w:val="24"/>
          <w:szCs w:val="24"/>
        </w:rPr>
        <w:t>4.1</w:t>
      </w:r>
      <w:r>
        <w:rPr>
          <w:sz w:val="24"/>
          <w:szCs w:val="24"/>
        </w:rPr>
        <w:t xml:space="preserve"> </w:t>
      </w:r>
      <w:r>
        <w:rPr>
          <w:sz w:val="24"/>
          <w:szCs w:val="24"/>
        </w:rPr>
        <w:t>招标人应当自中标通知书发出之日起</w:t>
      </w:r>
      <w:r>
        <w:rPr>
          <w:sz w:val="24"/>
          <w:szCs w:val="24"/>
        </w:rPr>
        <w:t xml:space="preserve"> 30 </w:t>
      </w:r>
      <w:r>
        <w:rPr>
          <w:sz w:val="24"/>
          <w:szCs w:val="24"/>
        </w:rPr>
        <w:t>日内，按照招标文件、中标人的投标文件与中标人订立书面合同。</w:t>
      </w:r>
    </w:p>
    <w:p w:rsidR="00D56F25" w:rsidRDefault="004F1A03">
      <w:pPr>
        <w:spacing w:line="480" w:lineRule="auto"/>
        <w:ind w:firstLineChars="200" w:firstLine="482"/>
        <w:rPr>
          <w:sz w:val="24"/>
          <w:szCs w:val="24"/>
        </w:rPr>
      </w:pPr>
      <w:r>
        <w:rPr>
          <w:b/>
          <w:bCs/>
          <w:sz w:val="24"/>
          <w:szCs w:val="24"/>
        </w:rPr>
        <w:t xml:space="preserve">4.2 </w:t>
      </w:r>
      <w:r>
        <w:rPr>
          <w:sz w:val="24"/>
          <w:szCs w:val="24"/>
        </w:rPr>
        <w:t>本招标项目合同计价方式为：单价合同。</w:t>
      </w:r>
    </w:p>
    <w:p w:rsidR="00D56F25" w:rsidRDefault="004F1A03">
      <w:pPr>
        <w:spacing w:line="480" w:lineRule="auto"/>
        <w:ind w:firstLineChars="200" w:firstLine="482"/>
        <w:rPr>
          <w:sz w:val="24"/>
          <w:szCs w:val="24"/>
        </w:rPr>
      </w:pPr>
      <w:r>
        <w:rPr>
          <w:b/>
          <w:bCs/>
          <w:sz w:val="24"/>
          <w:szCs w:val="24"/>
        </w:rPr>
        <w:t xml:space="preserve">4.3 </w:t>
      </w:r>
      <w:r>
        <w:rPr>
          <w:sz w:val="24"/>
          <w:szCs w:val="24"/>
        </w:rPr>
        <w:t>合同的标的、质量、履行期限条款和</w:t>
      </w:r>
      <w:r>
        <w:rPr>
          <w:sz w:val="24"/>
          <w:szCs w:val="24"/>
        </w:rPr>
        <w:t>合同的价款、单价、比例条款等主要条款，应当与招标文件、中标人的投标文件的内容一致。中标人在签订合同时不得向招标人提出附加条件。</w:t>
      </w:r>
    </w:p>
    <w:p w:rsidR="00D56F25" w:rsidRDefault="004F1A03">
      <w:pPr>
        <w:spacing w:line="480" w:lineRule="auto"/>
        <w:ind w:firstLineChars="200" w:firstLine="482"/>
        <w:rPr>
          <w:sz w:val="24"/>
          <w:szCs w:val="24"/>
        </w:rPr>
      </w:pPr>
      <w:r>
        <w:rPr>
          <w:b/>
          <w:bCs/>
          <w:sz w:val="24"/>
          <w:szCs w:val="24"/>
        </w:rPr>
        <w:t xml:space="preserve">4.4 </w:t>
      </w:r>
      <w:r>
        <w:rPr>
          <w:sz w:val="24"/>
          <w:szCs w:val="24"/>
        </w:rPr>
        <w:t>若中标人在领取中标通知书之日起</w:t>
      </w:r>
      <w:r>
        <w:rPr>
          <w:sz w:val="24"/>
          <w:szCs w:val="24"/>
        </w:rPr>
        <w:t>30</w:t>
      </w:r>
      <w:r>
        <w:rPr>
          <w:sz w:val="24"/>
          <w:szCs w:val="24"/>
        </w:rPr>
        <w:t>天内仍未签订合同，招标人发出第一次提醒函；在领取中标通知书之日起</w:t>
      </w:r>
      <w:r>
        <w:rPr>
          <w:sz w:val="24"/>
          <w:szCs w:val="24"/>
        </w:rPr>
        <w:t>40</w:t>
      </w:r>
      <w:r>
        <w:rPr>
          <w:sz w:val="24"/>
          <w:szCs w:val="24"/>
        </w:rPr>
        <w:t>天内仍未签订，招标人发出第二次提醒函；在领取中标通知书之日起</w:t>
      </w:r>
      <w:r>
        <w:rPr>
          <w:sz w:val="24"/>
          <w:szCs w:val="24"/>
        </w:rPr>
        <w:t>45</w:t>
      </w:r>
      <w:r>
        <w:rPr>
          <w:sz w:val="24"/>
          <w:szCs w:val="24"/>
        </w:rPr>
        <w:t>天内仍未签订，视其放弃中标。</w:t>
      </w:r>
    </w:p>
    <w:p w:rsidR="00D56F25" w:rsidRDefault="004F1A03">
      <w:pPr>
        <w:spacing w:line="480" w:lineRule="auto"/>
        <w:ind w:firstLineChars="200" w:firstLine="482"/>
        <w:rPr>
          <w:sz w:val="24"/>
          <w:szCs w:val="24"/>
        </w:rPr>
      </w:pPr>
      <w:r>
        <w:rPr>
          <w:b/>
          <w:bCs/>
          <w:sz w:val="24"/>
          <w:szCs w:val="24"/>
        </w:rPr>
        <w:t>4.5</w:t>
      </w:r>
      <w:r>
        <w:rPr>
          <w:sz w:val="24"/>
          <w:szCs w:val="24"/>
        </w:rPr>
        <w:t xml:space="preserve"> </w:t>
      </w:r>
      <w:r>
        <w:rPr>
          <w:sz w:val="24"/>
          <w:szCs w:val="24"/>
        </w:rPr>
        <w:t>在书面合同订立之日起</w:t>
      </w:r>
      <w:r>
        <w:rPr>
          <w:sz w:val="24"/>
          <w:szCs w:val="24"/>
        </w:rPr>
        <w:t>2</w:t>
      </w:r>
      <w:r>
        <w:rPr>
          <w:sz w:val="24"/>
          <w:szCs w:val="24"/>
        </w:rPr>
        <w:t>个工作日内，由中标人将合同上传至建设工程交易系统，并发起退还投标保证的申请。韶关市公共资源交易中心在收到申请之日起</w:t>
      </w:r>
      <w:r>
        <w:rPr>
          <w:sz w:val="24"/>
          <w:szCs w:val="24"/>
        </w:rPr>
        <w:t>3</w:t>
      </w:r>
      <w:r>
        <w:rPr>
          <w:sz w:val="24"/>
          <w:szCs w:val="24"/>
        </w:rPr>
        <w:t>个工作日内，将投标保证金（或银行保</w:t>
      </w:r>
      <w:r>
        <w:rPr>
          <w:sz w:val="24"/>
          <w:szCs w:val="24"/>
        </w:rPr>
        <w:t>函）退还给中标人和其他中标候选人。</w:t>
      </w:r>
    </w:p>
    <w:p w:rsidR="00D56F25" w:rsidRDefault="004F1A03">
      <w:pPr>
        <w:pStyle w:val="2NewNew"/>
        <w:keepNext/>
        <w:keepLines/>
        <w:spacing w:line="480" w:lineRule="auto"/>
        <w:ind w:firstLine="480"/>
        <w:jc w:val="both"/>
        <w:rPr>
          <w:rFonts w:ascii="Times New Roman"/>
          <w:b/>
          <w:kern w:val="2"/>
        </w:rPr>
      </w:pPr>
      <w:bookmarkStart w:id="163" w:name="_Toc512"/>
      <w:r>
        <w:rPr>
          <w:rFonts w:ascii="Times New Roman"/>
          <w:b/>
          <w:kern w:val="2"/>
        </w:rPr>
        <w:t>5.</w:t>
      </w:r>
      <w:r>
        <w:rPr>
          <w:rFonts w:ascii="Times New Roman"/>
          <w:b/>
          <w:kern w:val="2"/>
        </w:rPr>
        <w:t>放弃中标的处理</w:t>
      </w:r>
      <w:bookmarkEnd w:id="163"/>
    </w:p>
    <w:p w:rsidR="00D56F25" w:rsidRDefault="004F1A03">
      <w:pPr>
        <w:spacing w:line="480" w:lineRule="auto"/>
        <w:ind w:firstLineChars="200" w:firstLine="482"/>
        <w:rPr>
          <w:sz w:val="24"/>
          <w:szCs w:val="24"/>
        </w:rPr>
      </w:pPr>
      <w:r>
        <w:rPr>
          <w:b/>
          <w:bCs/>
          <w:sz w:val="24"/>
          <w:szCs w:val="24"/>
        </w:rPr>
        <w:t xml:space="preserve">5.1 </w:t>
      </w:r>
      <w:r>
        <w:rPr>
          <w:sz w:val="24"/>
          <w:szCs w:val="24"/>
        </w:rPr>
        <w:t>中标人无正当理由放弃中标的，取消其中标资格，其投标保证不予退还，给招标人造成的损失超过投标保证金额的，弃标人还应当对超过部分予以赔偿。招标人可按照评标委员会提出的中标候选人名单排序依次确定其他中标候选人为中标人，如果招标人认为其他中标候选人的条件明显不利于招标人的，也可以重新招标。因此种情况造成招标人重新招标的，招标人可不接受该弃标人再次投标。同时，招标人应将该弃标人的失信行为向行政监督部门报告。</w:t>
      </w:r>
    </w:p>
    <w:p w:rsidR="00D56F25" w:rsidRDefault="004F1A03">
      <w:pPr>
        <w:spacing w:line="480" w:lineRule="auto"/>
        <w:ind w:firstLineChars="200" w:firstLine="482"/>
        <w:rPr>
          <w:sz w:val="24"/>
          <w:szCs w:val="24"/>
        </w:rPr>
      </w:pPr>
      <w:r>
        <w:rPr>
          <w:b/>
          <w:bCs/>
          <w:sz w:val="24"/>
          <w:szCs w:val="24"/>
        </w:rPr>
        <w:t>5.2</w:t>
      </w:r>
      <w:r>
        <w:rPr>
          <w:sz w:val="24"/>
          <w:szCs w:val="24"/>
        </w:rPr>
        <w:t xml:space="preserve"> </w:t>
      </w:r>
      <w:r>
        <w:rPr>
          <w:sz w:val="24"/>
          <w:szCs w:val="24"/>
        </w:rPr>
        <w:t>中标人因不可抗力提出不能履行合同的，须</w:t>
      </w:r>
      <w:r>
        <w:rPr>
          <w:sz w:val="24"/>
          <w:szCs w:val="24"/>
        </w:rPr>
        <w:t>在领取中标通知书之日起</w:t>
      </w:r>
      <w:r>
        <w:rPr>
          <w:sz w:val="24"/>
          <w:szCs w:val="24"/>
        </w:rPr>
        <w:t>10</w:t>
      </w:r>
      <w:r>
        <w:rPr>
          <w:sz w:val="24"/>
          <w:szCs w:val="24"/>
        </w:rPr>
        <w:t>日内提供有关证明文件或资料，其投标保证予以退还，招标人可按照评标委员会提出的中标候选人名单</w:t>
      </w:r>
      <w:r>
        <w:rPr>
          <w:sz w:val="24"/>
          <w:szCs w:val="24"/>
        </w:rPr>
        <w:lastRenderedPageBreak/>
        <w:t>排序依次确定其他中标候选人为中标人。如果招标人认为其他中标候选人的条件明显不利于招标人的，也可以重新招标。</w:t>
      </w:r>
    </w:p>
    <w:p w:rsidR="00D56F25" w:rsidRDefault="004F1A03">
      <w:pPr>
        <w:pStyle w:val="2NewNew"/>
        <w:keepNext/>
        <w:keepLines/>
        <w:spacing w:line="480" w:lineRule="auto"/>
        <w:ind w:firstLine="480"/>
        <w:jc w:val="both"/>
        <w:rPr>
          <w:rFonts w:ascii="Times New Roman"/>
          <w:b/>
          <w:kern w:val="2"/>
        </w:rPr>
      </w:pPr>
      <w:bookmarkStart w:id="164" w:name="_Toc6398"/>
      <w:r>
        <w:rPr>
          <w:rFonts w:ascii="Times New Roman"/>
          <w:b/>
          <w:kern w:val="2"/>
        </w:rPr>
        <w:t>6.</w:t>
      </w:r>
      <w:r>
        <w:rPr>
          <w:rFonts w:ascii="Times New Roman"/>
          <w:b/>
          <w:kern w:val="2"/>
        </w:rPr>
        <w:t>诚信登记</w:t>
      </w:r>
      <w:bookmarkEnd w:id="164"/>
    </w:p>
    <w:p w:rsidR="00D56F25" w:rsidRDefault="004F1A03">
      <w:pPr>
        <w:spacing w:line="480" w:lineRule="auto"/>
        <w:ind w:firstLineChars="200" w:firstLine="480"/>
        <w:rPr>
          <w:sz w:val="24"/>
          <w:szCs w:val="24"/>
        </w:rPr>
      </w:pPr>
      <w:r>
        <w:rPr>
          <w:sz w:val="24"/>
          <w:szCs w:val="24"/>
        </w:rPr>
        <w:t>承包人在签订合同</w:t>
      </w:r>
      <w:r>
        <w:rPr>
          <w:sz w:val="24"/>
          <w:szCs w:val="24"/>
        </w:rPr>
        <w:t>30</w:t>
      </w:r>
      <w:r>
        <w:rPr>
          <w:sz w:val="24"/>
          <w:szCs w:val="24"/>
        </w:rPr>
        <w:t>日内，须按《韶关市住建管理局关于加强我市建筑行业企业及注册执业人员诚信管理的通知》（韶市建字〔</w:t>
      </w:r>
      <w:r>
        <w:rPr>
          <w:sz w:val="24"/>
          <w:szCs w:val="24"/>
        </w:rPr>
        <w:t>2018</w:t>
      </w:r>
      <w:r>
        <w:rPr>
          <w:sz w:val="24"/>
          <w:szCs w:val="24"/>
        </w:rPr>
        <w:t>）</w:t>
      </w:r>
      <w:r>
        <w:rPr>
          <w:sz w:val="24"/>
          <w:szCs w:val="24"/>
        </w:rPr>
        <w:t>56</w:t>
      </w:r>
      <w:r>
        <w:rPr>
          <w:sz w:val="24"/>
          <w:szCs w:val="24"/>
        </w:rPr>
        <w:t>号）的要求办理诚信登记，纳入诚信管理范围。</w:t>
      </w:r>
    </w:p>
    <w:p w:rsidR="00D56F25" w:rsidRDefault="004F1A03">
      <w:pPr>
        <w:pStyle w:val="2NewNew"/>
        <w:keepNext/>
        <w:keepLines/>
        <w:ind w:firstLine="480"/>
        <w:jc w:val="both"/>
        <w:rPr>
          <w:rFonts w:ascii="Times New Roman"/>
          <w:b/>
          <w:kern w:val="2"/>
        </w:rPr>
      </w:pPr>
      <w:bookmarkStart w:id="165" w:name="_Toc16950"/>
      <w:r>
        <w:rPr>
          <w:rFonts w:ascii="Times New Roman"/>
          <w:b/>
          <w:kern w:val="2"/>
        </w:rPr>
        <w:t>7.</w:t>
      </w:r>
      <w:r>
        <w:rPr>
          <w:rFonts w:ascii="Times New Roman"/>
          <w:b/>
          <w:kern w:val="2"/>
        </w:rPr>
        <w:t>项目管理机构</w:t>
      </w:r>
      <w:bookmarkEnd w:id="165"/>
    </w:p>
    <w:p w:rsidR="00D56F25" w:rsidRDefault="004F1A03">
      <w:pPr>
        <w:spacing w:line="480" w:lineRule="auto"/>
        <w:ind w:firstLineChars="200" w:firstLine="482"/>
        <w:rPr>
          <w:sz w:val="24"/>
          <w:szCs w:val="24"/>
        </w:rPr>
      </w:pPr>
      <w:r>
        <w:rPr>
          <w:b/>
          <w:bCs/>
          <w:sz w:val="24"/>
          <w:szCs w:val="24"/>
        </w:rPr>
        <w:t xml:space="preserve">7.1 </w:t>
      </w:r>
      <w:r>
        <w:rPr>
          <w:sz w:val="24"/>
          <w:szCs w:val="24"/>
        </w:rPr>
        <w:t>承包人派驻的项目管理班子成员必须为其投标文件确定的人员，否则发包人有权终止合同。</w:t>
      </w:r>
    </w:p>
    <w:p w:rsidR="00D56F25" w:rsidRDefault="004F1A03">
      <w:pPr>
        <w:spacing w:line="480" w:lineRule="auto"/>
        <w:ind w:firstLineChars="200" w:firstLine="482"/>
        <w:rPr>
          <w:sz w:val="24"/>
          <w:szCs w:val="24"/>
        </w:rPr>
      </w:pPr>
      <w:r>
        <w:rPr>
          <w:b/>
          <w:bCs/>
          <w:sz w:val="24"/>
          <w:szCs w:val="24"/>
        </w:rPr>
        <w:t>7.2</w:t>
      </w:r>
      <w:r>
        <w:rPr>
          <w:sz w:val="24"/>
          <w:szCs w:val="24"/>
        </w:rPr>
        <w:t xml:space="preserve"> </w:t>
      </w:r>
      <w:r>
        <w:rPr>
          <w:sz w:val="24"/>
          <w:szCs w:val="24"/>
        </w:rPr>
        <w:t>项目管理班子成员不得擅自变更。其中，项目负责人若有《广东省住房和城乡建设厅关于建设工程项目招标中标后监督检查的办法》（粤建市〔</w:t>
      </w:r>
      <w:r>
        <w:rPr>
          <w:sz w:val="24"/>
          <w:szCs w:val="24"/>
        </w:rPr>
        <w:t>2009</w:t>
      </w:r>
      <w:r>
        <w:rPr>
          <w:sz w:val="24"/>
          <w:szCs w:val="24"/>
        </w:rPr>
        <w:t>〕</w:t>
      </w:r>
      <w:r>
        <w:rPr>
          <w:sz w:val="24"/>
          <w:szCs w:val="24"/>
        </w:rPr>
        <w:t>8</w:t>
      </w:r>
      <w:r>
        <w:rPr>
          <w:sz w:val="24"/>
          <w:szCs w:val="24"/>
        </w:rPr>
        <w:t>号，以下简称</w:t>
      </w:r>
      <w:r>
        <w:rPr>
          <w:sz w:val="24"/>
          <w:szCs w:val="24"/>
        </w:rPr>
        <w:t>“</w:t>
      </w:r>
      <w:r>
        <w:rPr>
          <w:sz w:val="24"/>
          <w:szCs w:val="24"/>
        </w:rPr>
        <w:t>《办法》</w:t>
      </w:r>
      <w:r>
        <w:rPr>
          <w:sz w:val="24"/>
          <w:szCs w:val="24"/>
        </w:rPr>
        <w:t>”</w:t>
      </w:r>
      <w:r>
        <w:rPr>
          <w:sz w:val="24"/>
          <w:szCs w:val="24"/>
        </w:rPr>
        <w:t>）第九条所述除外情形之一确需变更的，承包人应填写《建设工程项目管理班子变更情况报告表》（《办法》附件</w:t>
      </w:r>
      <w:r>
        <w:rPr>
          <w:sz w:val="24"/>
          <w:szCs w:val="24"/>
        </w:rPr>
        <w:t>4</w:t>
      </w:r>
      <w:r>
        <w:rPr>
          <w:sz w:val="24"/>
          <w:szCs w:val="24"/>
        </w:rPr>
        <w:t>）并附上相关证明资料，经发包人和建设行政主管部门审核同意方可变更，且更换后的项目负责人应与承包人的投标文件所确定的原项目负责人的主要条件一致；项目管理班子其他</w:t>
      </w:r>
      <w:r>
        <w:rPr>
          <w:sz w:val="24"/>
          <w:szCs w:val="24"/>
        </w:rPr>
        <w:t>成员若有《办法》第九条所述除外情形之一确需变更的，承包人应填写《建设工程项目管理班子变更情况报告表》并附上相关证明资料，经发包人审核同意方可变更。</w:t>
      </w:r>
    </w:p>
    <w:p w:rsidR="00D56F25" w:rsidRDefault="004F1A03">
      <w:pPr>
        <w:pStyle w:val="2NewNew"/>
        <w:keepNext/>
        <w:keepLines/>
        <w:spacing w:line="240" w:lineRule="auto"/>
        <w:ind w:firstLine="480"/>
        <w:jc w:val="both"/>
        <w:rPr>
          <w:rFonts w:ascii="Times New Roman"/>
          <w:b/>
          <w:kern w:val="2"/>
        </w:rPr>
      </w:pPr>
      <w:bookmarkStart w:id="166" w:name="_Toc14756"/>
      <w:r>
        <w:rPr>
          <w:rFonts w:ascii="Times New Roman"/>
          <w:b/>
          <w:kern w:val="2"/>
        </w:rPr>
        <w:t>8.</w:t>
      </w:r>
      <w:r>
        <w:rPr>
          <w:rFonts w:ascii="Times New Roman"/>
          <w:b/>
          <w:kern w:val="2"/>
        </w:rPr>
        <w:t>现场管理</w:t>
      </w:r>
      <w:bookmarkEnd w:id="166"/>
    </w:p>
    <w:p w:rsidR="00D56F25" w:rsidRDefault="004F1A03">
      <w:pPr>
        <w:spacing w:line="480" w:lineRule="auto"/>
        <w:ind w:firstLineChars="200" w:firstLine="482"/>
        <w:rPr>
          <w:sz w:val="24"/>
          <w:szCs w:val="24"/>
        </w:rPr>
      </w:pPr>
      <w:r>
        <w:rPr>
          <w:b/>
          <w:bCs/>
          <w:sz w:val="24"/>
          <w:szCs w:val="24"/>
        </w:rPr>
        <w:t xml:space="preserve">8.1 </w:t>
      </w:r>
      <w:r>
        <w:rPr>
          <w:sz w:val="24"/>
          <w:szCs w:val="24"/>
        </w:rPr>
        <w:t>承包人在项目实施期间应严格遵守国家、广东省、韶关市有关绿色施工、文明施工、噪音扬尘、消防爆破、环境卫生、渣土清运、治安保卫等方面的规定，并建立相应规章制度和保障措施。否则由此造成的经济损失和法律责任，均由承包人承担。</w:t>
      </w:r>
    </w:p>
    <w:p w:rsidR="00D56F25" w:rsidRDefault="004F1A03">
      <w:pPr>
        <w:spacing w:line="480" w:lineRule="auto"/>
        <w:ind w:firstLineChars="200" w:firstLine="482"/>
        <w:rPr>
          <w:sz w:val="24"/>
          <w:szCs w:val="24"/>
        </w:rPr>
      </w:pPr>
      <w:r>
        <w:rPr>
          <w:b/>
          <w:bCs/>
          <w:sz w:val="24"/>
          <w:szCs w:val="24"/>
        </w:rPr>
        <w:t>8.2</w:t>
      </w:r>
      <w:r>
        <w:rPr>
          <w:sz w:val="24"/>
          <w:szCs w:val="24"/>
        </w:rPr>
        <w:t xml:space="preserve"> </w:t>
      </w:r>
      <w:r>
        <w:rPr>
          <w:sz w:val="24"/>
          <w:szCs w:val="24"/>
        </w:rPr>
        <w:t>承包人应按安全管理有关规定，采取严格、科学的安全防护措施，确保项目实施现场和人员（包括第三者）的安全，承担由于自身安全防护措施不力所造成的安全事故责任和发生的费用。</w:t>
      </w:r>
    </w:p>
    <w:p w:rsidR="00D56F25" w:rsidRDefault="004F1A03">
      <w:pPr>
        <w:spacing w:line="480" w:lineRule="auto"/>
        <w:ind w:firstLineChars="200" w:firstLine="482"/>
        <w:rPr>
          <w:sz w:val="24"/>
          <w:szCs w:val="24"/>
        </w:rPr>
      </w:pPr>
      <w:r>
        <w:rPr>
          <w:b/>
          <w:bCs/>
          <w:sz w:val="24"/>
          <w:szCs w:val="24"/>
        </w:rPr>
        <w:t>8.3</w:t>
      </w:r>
      <w:r>
        <w:rPr>
          <w:sz w:val="24"/>
          <w:szCs w:val="24"/>
        </w:rPr>
        <w:t xml:space="preserve"> </w:t>
      </w:r>
      <w:r>
        <w:rPr>
          <w:sz w:val="24"/>
          <w:szCs w:val="24"/>
        </w:rPr>
        <w:t>为保证项目实施现场的环境卫生，承包人在本项目实施过程中，所有的车辆必须按发包人规定的行车路线行驶。</w:t>
      </w:r>
    </w:p>
    <w:p w:rsidR="00D56F25" w:rsidRDefault="004F1A03">
      <w:pPr>
        <w:pStyle w:val="2NewNew"/>
        <w:keepNext/>
        <w:keepLines/>
        <w:spacing w:line="240" w:lineRule="auto"/>
        <w:ind w:firstLine="480"/>
        <w:jc w:val="both"/>
        <w:rPr>
          <w:rFonts w:ascii="Times New Roman"/>
          <w:b/>
          <w:kern w:val="2"/>
        </w:rPr>
      </w:pPr>
      <w:bookmarkStart w:id="167" w:name="_Toc265"/>
      <w:r>
        <w:rPr>
          <w:rFonts w:ascii="Times New Roman"/>
          <w:b/>
          <w:kern w:val="2"/>
        </w:rPr>
        <w:lastRenderedPageBreak/>
        <w:t>9.</w:t>
      </w:r>
      <w:r>
        <w:rPr>
          <w:rFonts w:ascii="Times New Roman"/>
          <w:b/>
          <w:kern w:val="2"/>
        </w:rPr>
        <w:t>监督实施</w:t>
      </w:r>
      <w:bookmarkEnd w:id="167"/>
    </w:p>
    <w:p w:rsidR="00D56F25" w:rsidRDefault="004F1A03">
      <w:pPr>
        <w:spacing w:line="480" w:lineRule="auto"/>
        <w:ind w:firstLineChars="200" w:firstLine="480"/>
        <w:rPr>
          <w:sz w:val="24"/>
          <w:szCs w:val="24"/>
        </w:rPr>
      </w:pPr>
      <w:r>
        <w:rPr>
          <w:sz w:val="24"/>
          <w:szCs w:val="24"/>
        </w:rPr>
        <w:t>承包人须服从发包人对工程勘察设计质量、进度、成本的全方位的监督，项目资料应及时报送招标人审查备案。</w:t>
      </w:r>
    </w:p>
    <w:p w:rsidR="00D56F25" w:rsidRDefault="004F1A03">
      <w:pPr>
        <w:pStyle w:val="2NewNew"/>
        <w:keepNext/>
        <w:keepLines/>
        <w:ind w:firstLine="480"/>
        <w:jc w:val="both"/>
        <w:rPr>
          <w:rFonts w:ascii="Times New Roman"/>
          <w:b/>
          <w:kern w:val="2"/>
        </w:rPr>
      </w:pPr>
      <w:bookmarkStart w:id="168" w:name="_Toc19704"/>
      <w:r>
        <w:rPr>
          <w:rFonts w:ascii="Times New Roman"/>
          <w:b/>
          <w:kern w:val="2"/>
        </w:rPr>
        <w:t>10.</w:t>
      </w:r>
      <w:r>
        <w:rPr>
          <w:rFonts w:ascii="Times New Roman"/>
          <w:b/>
          <w:kern w:val="2"/>
        </w:rPr>
        <w:t>其他事项</w:t>
      </w:r>
      <w:bookmarkEnd w:id="168"/>
    </w:p>
    <w:p w:rsidR="00D56F25" w:rsidRDefault="004F1A03">
      <w:pPr>
        <w:spacing w:line="480" w:lineRule="auto"/>
        <w:ind w:firstLineChars="200" w:firstLine="482"/>
        <w:rPr>
          <w:sz w:val="24"/>
          <w:szCs w:val="24"/>
        </w:rPr>
      </w:pPr>
      <w:r>
        <w:rPr>
          <w:b/>
          <w:bCs/>
          <w:sz w:val="24"/>
          <w:szCs w:val="24"/>
        </w:rPr>
        <w:t xml:space="preserve">10.1 </w:t>
      </w:r>
      <w:r>
        <w:rPr>
          <w:sz w:val="24"/>
          <w:szCs w:val="24"/>
        </w:rPr>
        <w:t>中标人须在收到中标通知书之日十天内向招标人提交各阶段详细的工期计划承诺书。</w:t>
      </w:r>
    </w:p>
    <w:p w:rsidR="00D56F25" w:rsidRDefault="004F1A03">
      <w:pPr>
        <w:spacing w:line="480" w:lineRule="auto"/>
        <w:ind w:firstLineChars="200" w:firstLine="482"/>
        <w:rPr>
          <w:sz w:val="24"/>
          <w:szCs w:val="24"/>
        </w:rPr>
      </w:pPr>
      <w:r>
        <w:rPr>
          <w:b/>
          <w:bCs/>
          <w:sz w:val="24"/>
          <w:szCs w:val="24"/>
        </w:rPr>
        <w:t>10.2</w:t>
      </w:r>
      <w:r>
        <w:rPr>
          <w:sz w:val="24"/>
          <w:szCs w:val="24"/>
        </w:rPr>
        <w:t>签订合同后，</w:t>
      </w:r>
      <w:r>
        <w:rPr>
          <w:sz w:val="24"/>
          <w:szCs w:val="24"/>
        </w:rPr>
        <w:t>中标人的法人代表或其授权委托人、项目设计负责人须参加招标人组织的廉政谈话。</w:t>
      </w:r>
    </w:p>
    <w:p w:rsidR="00D56F25" w:rsidRDefault="004F1A03">
      <w:pPr>
        <w:spacing w:line="480" w:lineRule="auto"/>
        <w:ind w:firstLineChars="200" w:firstLine="482"/>
        <w:rPr>
          <w:sz w:val="24"/>
          <w:szCs w:val="24"/>
        </w:rPr>
      </w:pPr>
      <w:r>
        <w:rPr>
          <w:b/>
          <w:bCs/>
          <w:sz w:val="24"/>
          <w:szCs w:val="24"/>
        </w:rPr>
        <w:t>10.3</w:t>
      </w:r>
      <w:r>
        <w:rPr>
          <w:sz w:val="24"/>
          <w:szCs w:val="24"/>
        </w:rPr>
        <w:t>本项目各个阶段的设计成果必须经招标人及有关审批部门同意后方可进行下一工序的设计工作，若由于招标人或有关审批部门在审批过程中提出的设计修改或变更，中标人必须无条件进行修改或变更，招标人不再支付由此而增加的设计费用。若设计超过了限额标准，中标人必须无条件优化，直至达到限额要求为止，设计工期不予以顺延，招标人不再支付由此而增加的设计费。</w:t>
      </w:r>
    </w:p>
    <w:p w:rsidR="00D56F25" w:rsidRDefault="004F1A03">
      <w:pPr>
        <w:spacing w:line="480" w:lineRule="auto"/>
        <w:ind w:firstLineChars="200" w:firstLine="482"/>
        <w:rPr>
          <w:sz w:val="24"/>
          <w:szCs w:val="24"/>
        </w:rPr>
      </w:pPr>
      <w:r>
        <w:rPr>
          <w:b/>
          <w:bCs/>
          <w:sz w:val="24"/>
          <w:szCs w:val="24"/>
        </w:rPr>
        <w:t>10.4</w:t>
      </w:r>
      <w:r>
        <w:rPr>
          <w:sz w:val="24"/>
          <w:szCs w:val="24"/>
        </w:rPr>
        <w:t xml:space="preserve"> </w:t>
      </w:r>
      <w:r>
        <w:rPr>
          <w:sz w:val="24"/>
          <w:szCs w:val="24"/>
        </w:rPr>
        <w:t>每一步设计工作必须经招标人及有关部门审核批准后方可进行下一步设计。中标人提交的初步设</w:t>
      </w:r>
      <w:r>
        <w:rPr>
          <w:sz w:val="24"/>
          <w:szCs w:val="24"/>
        </w:rPr>
        <w:t>计阶段的设计成果必须经招标人确认，若由于招标人在审查过程中提出的设计修改或变更，中标人必须无条件进行修改或优化设计，招标人不再支付由此而增加的设计费用。</w:t>
      </w:r>
    </w:p>
    <w:p w:rsidR="00D56F25" w:rsidRDefault="004F1A03">
      <w:pPr>
        <w:spacing w:line="480" w:lineRule="auto"/>
        <w:ind w:firstLineChars="200" w:firstLine="482"/>
        <w:rPr>
          <w:sz w:val="24"/>
          <w:szCs w:val="24"/>
        </w:rPr>
      </w:pPr>
      <w:r>
        <w:rPr>
          <w:b/>
          <w:bCs/>
          <w:sz w:val="24"/>
          <w:szCs w:val="24"/>
        </w:rPr>
        <w:t xml:space="preserve">10.5 </w:t>
      </w:r>
      <w:r>
        <w:rPr>
          <w:sz w:val="24"/>
          <w:szCs w:val="24"/>
        </w:rPr>
        <w:t>若勘察作业受用地征收影响，勘察设计人需积极选取周边勘探点参照，待征收问题解决后再入场详勘。</w:t>
      </w:r>
    </w:p>
    <w:p w:rsidR="00D56F25" w:rsidRDefault="004F1A03">
      <w:pPr>
        <w:spacing w:line="480" w:lineRule="auto"/>
        <w:ind w:firstLineChars="200" w:firstLine="482"/>
        <w:rPr>
          <w:sz w:val="24"/>
          <w:szCs w:val="24"/>
        </w:rPr>
      </w:pPr>
      <w:r>
        <w:rPr>
          <w:b/>
          <w:bCs/>
          <w:sz w:val="24"/>
          <w:szCs w:val="24"/>
        </w:rPr>
        <w:t>10.6</w:t>
      </w:r>
      <w:r>
        <w:rPr>
          <w:sz w:val="24"/>
          <w:szCs w:val="24"/>
        </w:rPr>
        <w:t xml:space="preserve"> </w:t>
      </w:r>
      <w:r>
        <w:rPr>
          <w:sz w:val="24"/>
          <w:szCs w:val="24"/>
        </w:rPr>
        <w:t>勘察人需妥善保存各勘探孔的完整岩土芯样及影像资料，以备届时施工阶段地质情况实际核对。施工过程中，若发现现场地质情况与同位置勘察点的勘察成果不符时，视为勘察人违约并承担相关责任。</w:t>
      </w:r>
    </w:p>
    <w:p w:rsidR="00D56F25" w:rsidRDefault="004F1A03">
      <w:pPr>
        <w:spacing w:line="480" w:lineRule="auto"/>
        <w:ind w:firstLineChars="200" w:firstLine="482"/>
        <w:rPr>
          <w:sz w:val="24"/>
          <w:szCs w:val="24"/>
        </w:rPr>
      </w:pPr>
      <w:r>
        <w:rPr>
          <w:b/>
          <w:bCs/>
          <w:sz w:val="24"/>
          <w:szCs w:val="24"/>
        </w:rPr>
        <w:t xml:space="preserve">10.7 </w:t>
      </w:r>
      <w:r>
        <w:rPr>
          <w:sz w:val="24"/>
          <w:szCs w:val="24"/>
        </w:rPr>
        <w:t>若中标人不具备专业设计资质的，由中标人另行委托有相应资质的</w:t>
      </w:r>
      <w:r>
        <w:rPr>
          <w:sz w:val="24"/>
          <w:szCs w:val="24"/>
        </w:rPr>
        <w:t>单位进行设计并通过相关审查，所产生的费用由中标人承担，招标人不再另行支付相关费用。</w:t>
      </w:r>
    </w:p>
    <w:p w:rsidR="00D56F25" w:rsidRDefault="004F1A03">
      <w:pPr>
        <w:spacing w:line="480" w:lineRule="auto"/>
        <w:ind w:firstLineChars="200" w:firstLine="482"/>
        <w:rPr>
          <w:sz w:val="24"/>
          <w:szCs w:val="24"/>
        </w:rPr>
      </w:pPr>
      <w:r>
        <w:rPr>
          <w:b/>
          <w:bCs/>
          <w:sz w:val="24"/>
          <w:szCs w:val="24"/>
        </w:rPr>
        <w:t xml:space="preserve">10.8 </w:t>
      </w:r>
      <w:r>
        <w:rPr>
          <w:sz w:val="24"/>
          <w:szCs w:val="24"/>
        </w:rPr>
        <w:t>中标人应按招标人要求及有关方面的尺寸和材质要求制作鸟瞰图。否则，招标人另行委托相关单位完成该项工作，费用由中标人承担。</w:t>
      </w:r>
    </w:p>
    <w:p w:rsidR="00D56F25" w:rsidRDefault="004F1A03">
      <w:pPr>
        <w:spacing w:line="480" w:lineRule="auto"/>
        <w:ind w:firstLineChars="200" w:firstLine="482"/>
        <w:rPr>
          <w:sz w:val="24"/>
          <w:szCs w:val="24"/>
        </w:rPr>
      </w:pPr>
      <w:r>
        <w:rPr>
          <w:b/>
          <w:bCs/>
          <w:sz w:val="24"/>
          <w:szCs w:val="24"/>
        </w:rPr>
        <w:lastRenderedPageBreak/>
        <w:t xml:space="preserve">10.9 </w:t>
      </w:r>
      <w:r>
        <w:rPr>
          <w:sz w:val="24"/>
          <w:szCs w:val="24"/>
        </w:rPr>
        <w:t>勘察设计人义务及违约责任</w:t>
      </w:r>
    </w:p>
    <w:p w:rsidR="00D56F25" w:rsidRDefault="004F1A03">
      <w:pPr>
        <w:spacing w:line="480" w:lineRule="auto"/>
        <w:ind w:firstLineChars="200" w:firstLine="482"/>
        <w:rPr>
          <w:sz w:val="24"/>
          <w:szCs w:val="24"/>
        </w:rPr>
      </w:pPr>
      <w:r>
        <w:rPr>
          <w:b/>
          <w:bCs/>
          <w:sz w:val="24"/>
          <w:szCs w:val="24"/>
        </w:rPr>
        <w:t>10.9.1</w:t>
      </w:r>
      <w:r>
        <w:rPr>
          <w:sz w:val="24"/>
          <w:szCs w:val="24"/>
        </w:rPr>
        <w:t>勘察设计人义务</w:t>
      </w:r>
    </w:p>
    <w:p w:rsidR="00D56F25" w:rsidRDefault="004F1A03">
      <w:pPr>
        <w:spacing w:line="480" w:lineRule="auto"/>
        <w:ind w:firstLineChars="200" w:firstLine="482"/>
        <w:rPr>
          <w:sz w:val="24"/>
          <w:szCs w:val="24"/>
        </w:rPr>
      </w:pPr>
      <w:r>
        <w:rPr>
          <w:b/>
          <w:bCs/>
          <w:sz w:val="24"/>
          <w:szCs w:val="24"/>
        </w:rPr>
        <w:t>10.9.1.1</w:t>
      </w:r>
      <w:r>
        <w:rPr>
          <w:sz w:val="24"/>
          <w:szCs w:val="24"/>
        </w:rPr>
        <w:t>中标通知书发出后</w:t>
      </w:r>
      <w:r>
        <w:rPr>
          <w:sz w:val="24"/>
          <w:szCs w:val="24"/>
        </w:rPr>
        <w:t>30</w:t>
      </w:r>
      <w:r>
        <w:rPr>
          <w:sz w:val="24"/>
          <w:szCs w:val="24"/>
        </w:rPr>
        <w:t>天内第一中标候选人不按招标文件约定条款签订勘察设计合同的，视为自动放弃中标资格，没收投标保证金，并确定第二中标候选人为中标人，以此类推。并上报建设行政主管部门。</w:t>
      </w:r>
    </w:p>
    <w:p w:rsidR="00D56F25" w:rsidRDefault="004F1A03">
      <w:pPr>
        <w:spacing w:line="480" w:lineRule="auto"/>
        <w:ind w:firstLineChars="200" w:firstLine="482"/>
        <w:rPr>
          <w:sz w:val="24"/>
          <w:szCs w:val="24"/>
        </w:rPr>
      </w:pPr>
      <w:r>
        <w:rPr>
          <w:b/>
          <w:bCs/>
          <w:sz w:val="24"/>
          <w:szCs w:val="24"/>
        </w:rPr>
        <w:t>10.9.1.2</w:t>
      </w:r>
      <w:r>
        <w:rPr>
          <w:sz w:val="24"/>
          <w:szCs w:val="24"/>
        </w:rPr>
        <w:t>合同生效后，勘察设计</w:t>
      </w:r>
      <w:r>
        <w:rPr>
          <w:sz w:val="24"/>
          <w:szCs w:val="24"/>
        </w:rPr>
        <w:t>人要求终止或解除合同视为勘察设计人违约，扣除履约保证金。</w:t>
      </w:r>
    </w:p>
    <w:p w:rsidR="00D56F25" w:rsidRDefault="004F1A03">
      <w:pPr>
        <w:spacing w:line="480" w:lineRule="auto"/>
        <w:ind w:firstLineChars="200" w:firstLine="422"/>
        <w:rPr>
          <w:sz w:val="24"/>
          <w:szCs w:val="24"/>
        </w:rPr>
      </w:pPr>
      <w:r>
        <w:rPr>
          <w:b/>
          <w:bCs/>
          <w:szCs w:val="21"/>
        </w:rPr>
        <w:t>10.9.1.3</w:t>
      </w:r>
      <w:r>
        <w:rPr>
          <w:sz w:val="24"/>
          <w:szCs w:val="24"/>
        </w:rPr>
        <w:t>勘察设计人负责按照合同规定承包范围、内容和方式，在规定时间内提交满足规定质量要求的设计成果，并完成约定的服务内容。勘察设计人交付设计文件后，按规定参加有关的设计审查，并根据审查结论负责不超出原定范围的内容做必要调整补充。勘察设计人按合同规定时限交付设计文件，负责向发包人及施工单位进行设计交底、处理有关问题和参加竣工验收</w:t>
      </w:r>
    </w:p>
    <w:p w:rsidR="00D56F25" w:rsidRDefault="004F1A03">
      <w:pPr>
        <w:spacing w:line="480" w:lineRule="auto"/>
        <w:ind w:firstLineChars="200" w:firstLine="482"/>
        <w:rPr>
          <w:sz w:val="24"/>
          <w:szCs w:val="24"/>
        </w:rPr>
      </w:pPr>
      <w:r>
        <w:rPr>
          <w:b/>
          <w:bCs/>
          <w:sz w:val="24"/>
          <w:szCs w:val="24"/>
        </w:rPr>
        <w:t>10.9.1.4</w:t>
      </w:r>
      <w:r>
        <w:rPr>
          <w:sz w:val="24"/>
          <w:szCs w:val="24"/>
        </w:rPr>
        <w:t>勘察设计人应对发包人提供的文件、资料进行认真研究，对本项目的特点和不确定因素进行认真考虑，并提出合理</w:t>
      </w:r>
      <w:r>
        <w:rPr>
          <w:sz w:val="24"/>
          <w:szCs w:val="24"/>
        </w:rPr>
        <w:t>建议和评价</w:t>
      </w:r>
      <w:r>
        <w:rPr>
          <w:sz w:val="24"/>
          <w:szCs w:val="24"/>
        </w:rPr>
        <w:t>,</w:t>
      </w:r>
      <w:r>
        <w:rPr>
          <w:sz w:val="24"/>
          <w:szCs w:val="24"/>
        </w:rPr>
        <w:t>对影响设计稳定的重大问题要进行多方案比较选择。</w:t>
      </w:r>
    </w:p>
    <w:p w:rsidR="00D56F25" w:rsidRDefault="004F1A03">
      <w:pPr>
        <w:spacing w:line="480" w:lineRule="auto"/>
        <w:ind w:firstLineChars="200" w:firstLine="482"/>
        <w:rPr>
          <w:sz w:val="24"/>
          <w:szCs w:val="24"/>
        </w:rPr>
      </w:pPr>
      <w:r>
        <w:rPr>
          <w:b/>
          <w:bCs/>
          <w:sz w:val="24"/>
          <w:szCs w:val="24"/>
        </w:rPr>
        <w:t>10.9.1.5</w:t>
      </w:r>
      <w:r>
        <w:rPr>
          <w:sz w:val="24"/>
          <w:szCs w:val="24"/>
        </w:rPr>
        <w:t>设计应尽可能减少施工难度，为施工创造方便合理的施工条件；应尽量减少施工对城市交通、市民生活以及水利、通航的干扰，并尽可能减少对施工期的影响。</w:t>
      </w:r>
    </w:p>
    <w:p w:rsidR="00D56F25" w:rsidRDefault="004F1A03">
      <w:pPr>
        <w:spacing w:line="480" w:lineRule="auto"/>
        <w:ind w:firstLineChars="200" w:firstLine="482"/>
        <w:rPr>
          <w:sz w:val="24"/>
          <w:szCs w:val="24"/>
        </w:rPr>
      </w:pPr>
      <w:r>
        <w:rPr>
          <w:b/>
          <w:bCs/>
          <w:sz w:val="24"/>
          <w:szCs w:val="24"/>
        </w:rPr>
        <w:t>10.9.1.6</w:t>
      </w:r>
      <w:r>
        <w:rPr>
          <w:sz w:val="24"/>
          <w:szCs w:val="24"/>
        </w:rPr>
        <w:t>未经发包人书面同意，勘察设计人不得对已批准的设计和勘探点布置方案作重大修改、增减或删除。</w:t>
      </w:r>
    </w:p>
    <w:p w:rsidR="00D56F25" w:rsidRDefault="004F1A03">
      <w:pPr>
        <w:spacing w:line="480" w:lineRule="auto"/>
        <w:ind w:firstLineChars="200" w:firstLine="482"/>
        <w:rPr>
          <w:sz w:val="24"/>
          <w:szCs w:val="24"/>
        </w:rPr>
      </w:pPr>
      <w:r>
        <w:rPr>
          <w:b/>
          <w:bCs/>
          <w:sz w:val="24"/>
          <w:szCs w:val="24"/>
        </w:rPr>
        <w:t>10.9.1.7</w:t>
      </w:r>
      <w:r>
        <w:rPr>
          <w:sz w:val="24"/>
          <w:szCs w:val="24"/>
        </w:rPr>
        <w:t>勘察设计人提交的全部设计文件应考虑地质因素、正常施工中可能出现的各种因素，对设计文件出现的遗漏或错误负责修改或补充。</w:t>
      </w:r>
    </w:p>
    <w:p w:rsidR="00D56F25" w:rsidRDefault="004F1A03">
      <w:pPr>
        <w:spacing w:line="480" w:lineRule="auto"/>
        <w:ind w:firstLineChars="200" w:firstLine="482"/>
        <w:rPr>
          <w:sz w:val="24"/>
          <w:szCs w:val="24"/>
        </w:rPr>
      </w:pPr>
      <w:r>
        <w:rPr>
          <w:b/>
          <w:bCs/>
          <w:sz w:val="24"/>
          <w:szCs w:val="24"/>
        </w:rPr>
        <w:t>10.9.1.8</w:t>
      </w:r>
      <w:r>
        <w:rPr>
          <w:sz w:val="24"/>
          <w:szCs w:val="24"/>
        </w:rPr>
        <w:t>勘察设计人承诺在交付项目的部分或全部设计文件后，如有更好的新工艺、新技术、新材料、新设备等适用于本项目，应及时向发包人推荐并提供科学的评估和来源证明。</w:t>
      </w:r>
    </w:p>
    <w:p w:rsidR="00D56F25" w:rsidRDefault="004F1A03">
      <w:pPr>
        <w:spacing w:line="480" w:lineRule="auto"/>
        <w:ind w:firstLineChars="200" w:firstLine="482"/>
        <w:rPr>
          <w:sz w:val="24"/>
          <w:szCs w:val="24"/>
        </w:rPr>
      </w:pPr>
      <w:r>
        <w:rPr>
          <w:b/>
          <w:bCs/>
          <w:sz w:val="24"/>
          <w:szCs w:val="24"/>
        </w:rPr>
        <w:t>10.9.1.9</w:t>
      </w:r>
      <w:r>
        <w:rPr>
          <w:sz w:val="24"/>
          <w:szCs w:val="24"/>
        </w:rPr>
        <w:t>勘察设计人驻项目所在地办公的项目负责人（即投标文件所拟派的项目负责人）必须负责本项目勘察设计全过程（包括完善方案设计及方案深化、初步设计评审、初步设计修编）。</w:t>
      </w:r>
    </w:p>
    <w:p w:rsidR="00D56F25" w:rsidRDefault="004F1A03">
      <w:pPr>
        <w:spacing w:line="440" w:lineRule="exact"/>
        <w:ind w:firstLineChars="200" w:firstLine="482"/>
        <w:rPr>
          <w:sz w:val="24"/>
          <w:szCs w:val="24"/>
        </w:rPr>
      </w:pPr>
      <w:r>
        <w:rPr>
          <w:b/>
          <w:bCs/>
          <w:sz w:val="24"/>
          <w:szCs w:val="24"/>
        </w:rPr>
        <w:lastRenderedPageBreak/>
        <w:t>10.9.1.10</w:t>
      </w:r>
      <w:r>
        <w:rPr>
          <w:sz w:val="24"/>
          <w:szCs w:val="24"/>
        </w:rPr>
        <w:t>勘察设计人编制的初步设计概算需按设计要求和概算定额等相关文件的规定编制</w:t>
      </w:r>
      <w:r>
        <w:rPr>
          <w:sz w:val="24"/>
          <w:szCs w:val="24"/>
        </w:rPr>
        <w:t>,</w:t>
      </w:r>
      <w:r>
        <w:rPr>
          <w:sz w:val="24"/>
          <w:szCs w:val="24"/>
        </w:rPr>
        <w:t>须保证其准确并符合合同约定的要求</w:t>
      </w:r>
      <w:r>
        <w:rPr>
          <w:sz w:val="24"/>
          <w:szCs w:val="24"/>
        </w:rPr>
        <w:t>,</w:t>
      </w:r>
      <w:r>
        <w:rPr>
          <w:sz w:val="24"/>
          <w:szCs w:val="24"/>
        </w:rPr>
        <w:t>勘察设计人编制的初步设计概算应确保完整和相对准确。</w:t>
      </w:r>
    </w:p>
    <w:p w:rsidR="00D56F25" w:rsidRDefault="004F1A03">
      <w:pPr>
        <w:spacing w:line="440" w:lineRule="exact"/>
        <w:ind w:firstLineChars="200" w:firstLine="482"/>
        <w:rPr>
          <w:sz w:val="24"/>
          <w:szCs w:val="24"/>
        </w:rPr>
      </w:pPr>
      <w:r>
        <w:rPr>
          <w:b/>
          <w:bCs/>
          <w:sz w:val="24"/>
          <w:szCs w:val="24"/>
        </w:rPr>
        <w:t>10.9</w:t>
      </w:r>
      <w:r>
        <w:rPr>
          <w:b/>
          <w:bCs/>
          <w:sz w:val="24"/>
          <w:szCs w:val="24"/>
        </w:rPr>
        <w:t>.1.11</w:t>
      </w:r>
      <w:r>
        <w:rPr>
          <w:sz w:val="24"/>
          <w:szCs w:val="24"/>
        </w:rPr>
        <w:t>涉及设计方案专家论证会（含初步设计评审）的相关费用由勘察设计人承担。</w:t>
      </w:r>
    </w:p>
    <w:p w:rsidR="00D56F25" w:rsidRDefault="004F1A03">
      <w:pPr>
        <w:spacing w:line="440" w:lineRule="exact"/>
        <w:ind w:firstLineChars="200" w:firstLine="482"/>
        <w:rPr>
          <w:sz w:val="24"/>
          <w:szCs w:val="24"/>
        </w:rPr>
      </w:pPr>
      <w:r>
        <w:rPr>
          <w:b/>
          <w:bCs/>
          <w:sz w:val="24"/>
          <w:szCs w:val="24"/>
        </w:rPr>
        <w:t>10.9.1.12</w:t>
      </w:r>
      <w:r>
        <w:rPr>
          <w:sz w:val="24"/>
          <w:szCs w:val="24"/>
        </w:rPr>
        <w:t>勘察设计人要按照批准的设计任务书及投资估算控制初步设计，限额设计。勘察设计人要无条件对设计文件出现的遗漏或错误负责修改或补充，直到满足要求。</w:t>
      </w:r>
    </w:p>
    <w:p w:rsidR="00D56F25" w:rsidRDefault="004F1A03">
      <w:pPr>
        <w:spacing w:line="440" w:lineRule="exact"/>
        <w:ind w:firstLineChars="200" w:firstLine="482"/>
        <w:rPr>
          <w:sz w:val="24"/>
          <w:szCs w:val="24"/>
        </w:rPr>
      </w:pPr>
      <w:r>
        <w:rPr>
          <w:b/>
          <w:bCs/>
          <w:sz w:val="24"/>
          <w:szCs w:val="24"/>
        </w:rPr>
        <w:t>10.9.1.13</w:t>
      </w:r>
      <w:r>
        <w:rPr>
          <w:sz w:val="24"/>
          <w:szCs w:val="24"/>
        </w:rPr>
        <w:t>发包人及咨询单位、上级主管部门对勘察成果（包括研究试验成果）设计文件的审查并不免除勘察设计人的责任。</w:t>
      </w:r>
    </w:p>
    <w:p w:rsidR="00D56F25" w:rsidRDefault="004F1A03">
      <w:pPr>
        <w:spacing w:line="440" w:lineRule="exact"/>
        <w:ind w:firstLineChars="200" w:firstLine="482"/>
        <w:rPr>
          <w:sz w:val="24"/>
          <w:szCs w:val="24"/>
        </w:rPr>
      </w:pPr>
      <w:r>
        <w:rPr>
          <w:b/>
          <w:bCs/>
          <w:sz w:val="24"/>
          <w:szCs w:val="24"/>
        </w:rPr>
        <w:t>10.9.2</w:t>
      </w:r>
      <w:r>
        <w:rPr>
          <w:sz w:val="24"/>
          <w:szCs w:val="24"/>
        </w:rPr>
        <w:t>勘察设计人违约的处理</w:t>
      </w:r>
    </w:p>
    <w:p w:rsidR="00D56F25" w:rsidRDefault="004F1A03">
      <w:pPr>
        <w:spacing w:line="440" w:lineRule="exact"/>
        <w:ind w:firstLineChars="200" w:firstLine="482"/>
        <w:rPr>
          <w:sz w:val="24"/>
          <w:szCs w:val="24"/>
        </w:rPr>
      </w:pPr>
      <w:r>
        <w:rPr>
          <w:b/>
          <w:bCs/>
          <w:sz w:val="24"/>
          <w:szCs w:val="24"/>
        </w:rPr>
        <w:t>10.9.2.1</w:t>
      </w:r>
      <w:r>
        <w:rPr>
          <w:sz w:val="24"/>
          <w:szCs w:val="24"/>
        </w:rPr>
        <w:t>中标人发生合同约定的违约情况时，无论发包人是否解除合同，发包人均有权按规定向勘察设计人课以违约金，并由发包人将其违约行为记录在合同履约评价报告中，作为合同履约综合评价的依据。同时，发包人将勘察设计人的违约行为上报建设行政主管部门。</w:t>
      </w:r>
    </w:p>
    <w:p w:rsidR="00D56F25" w:rsidRDefault="004F1A03">
      <w:pPr>
        <w:spacing w:line="440" w:lineRule="exact"/>
        <w:ind w:firstLineChars="200" w:firstLine="482"/>
        <w:rPr>
          <w:sz w:val="24"/>
          <w:szCs w:val="24"/>
        </w:rPr>
      </w:pPr>
      <w:r>
        <w:rPr>
          <w:b/>
          <w:bCs/>
          <w:sz w:val="24"/>
          <w:szCs w:val="24"/>
        </w:rPr>
        <w:t>10.9.2.2</w:t>
      </w:r>
      <w:r>
        <w:rPr>
          <w:sz w:val="24"/>
          <w:szCs w:val="24"/>
        </w:rPr>
        <w:t>发包人按合同规定向勘察设计人开出的任何违约金，除合同另有规定外，均从发包人应向勘察设计人支付的工程款中直接扣除。除非合同另有规定，发包人向勘察设计人开出的任何违约金将导致中标人最终的应得结算价款相应地减少。勘察设计人必须完全接受上述条款。</w:t>
      </w:r>
    </w:p>
    <w:p w:rsidR="00D56F25" w:rsidRDefault="004F1A03">
      <w:pPr>
        <w:spacing w:line="440" w:lineRule="exact"/>
        <w:ind w:firstLineChars="200" w:firstLine="482"/>
        <w:rPr>
          <w:sz w:val="24"/>
          <w:szCs w:val="24"/>
        </w:rPr>
      </w:pPr>
      <w:r>
        <w:rPr>
          <w:b/>
          <w:bCs/>
          <w:sz w:val="24"/>
          <w:szCs w:val="24"/>
        </w:rPr>
        <w:t>10.9.2.3</w:t>
      </w:r>
      <w:r>
        <w:rPr>
          <w:sz w:val="24"/>
          <w:szCs w:val="24"/>
        </w:rPr>
        <w:t>发包人按</w:t>
      </w:r>
      <w:r>
        <w:rPr>
          <w:sz w:val="24"/>
          <w:szCs w:val="24"/>
        </w:rPr>
        <w:t>合同规定向勘察设计人开出的任何违约金的扣除时间，可以在发包人认为合适的任何一个期中支付月份中扣除。发包人扣除违约金时间的延迟或滞后并不代表对勘察设计人当时各种行为的认可或默认。</w:t>
      </w:r>
    </w:p>
    <w:p w:rsidR="00D56F25" w:rsidRDefault="004F1A03">
      <w:pPr>
        <w:spacing w:line="440" w:lineRule="exact"/>
        <w:ind w:firstLineChars="200" w:firstLine="482"/>
        <w:rPr>
          <w:sz w:val="24"/>
          <w:szCs w:val="24"/>
        </w:rPr>
      </w:pPr>
      <w:r>
        <w:rPr>
          <w:b/>
          <w:bCs/>
          <w:sz w:val="24"/>
          <w:szCs w:val="24"/>
        </w:rPr>
        <w:t>10.9.2.4</w:t>
      </w:r>
      <w:r>
        <w:rPr>
          <w:sz w:val="24"/>
          <w:szCs w:val="24"/>
        </w:rPr>
        <w:t>勘察设计人的违约金由发包人掌握使用。</w:t>
      </w:r>
    </w:p>
    <w:p w:rsidR="00D56F25" w:rsidRDefault="004F1A03">
      <w:pPr>
        <w:spacing w:line="440" w:lineRule="exact"/>
        <w:ind w:firstLineChars="200" w:firstLine="482"/>
        <w:rPr>
          <w:b/>
          <w:bCs/>
          <w:sz w:val="24"/>
          <w:szCs w:val="24"/>
        </w:rPr>
      </w:pPr>
      <w:r>
        <w:rPr>
          <w:b/>
          <w:bCs/>
          <w:sz w:val="24"/>
          <w:szCs w:val="24"/>
        </w:rPr>
        <w:t xml:space="preserve">10.10 </w:t>
      </w:r>
      <w:r>
        <w:rPr>
          <w:sz w:val="24"/>
          <w:szCs w:val="24"/>
        </w:rPr>
        <w:t>勘察设计人若不具备承接房屋评价和水土保持相关内容，须经招标人同意后委托相应资格条件的单位承接，所产生的费用由中标人承担，招标人不再另行支付相关费用。</w:t>
      </w:r>
    </w:p>
    <w:p w:rsidR="00D56F25" w:rsidRDefault="004F1A03">
      <w:pPr>
        <w:spacing w:line="440" w:lineRule="exact"/>
        <w:ind w:firstLineChars="200" w:firstLine="482"/>
        <w:rPr>
          <w:sz w:val="24"/>
          <w:szCs w:val="24"/>
        </w:rPr>
      </w:pPr>
      <w:r>
        <w:rPr>
          <w:b/>
          <w:bCs/>
          <w:sz w:val="24"/>
          <w:szCs w:val="24"/>
        </w:rPr>
        <w:t xml:space="preserve">10.11 </w:t>
      </w:r>
      <w:r>
        <w:rPr>
          <w:sz w:val="24"/>
          <w:szCs w:val="24"/>
        </w:rPr>
        <w:t>根据本工程的建设工程招标代理合同约定，</w:t>
      </w:r>
      <w:r>
        <w:rPr>
          <w:rFonts w:hint="eastAsia"/>
          <w:sz w:val="24"/>
          <w:szCs w:val="24"/>
        </w:rPr>
        <w:t>本工程的招标代理费和评标专家酬劳由中标人支付</w:t>
      </w:r>
      <w:r>
        <w:rPr>
          <w:sz w:val="24"/>
          <w:szCs w:val="24"/>
        </w:rPr>
        <w:t>，该费用不再另行报价，由</w:t>
      </w:r>
      <w:r>
        <w:rPr>
          <w:sz w:val="24"/>
          <w:szCs w:val="24"/>
        </w:rPr>
        <w:t>投标人在投标报价时综合考虑在内。招标代理服务金额参照《关于印发</w:t>
      </w:r>
      <w:r>
        <w:rPr>
          <w:sz w:val="24"/>
          <w:szCs w:val="24"/>
        </w:rPr>
        <w:t>&lt;</w:t>
      </w:r>
      <w:r>
        <w:rPr>
          <w:sz w:val="24"/>
          <w:szCs w:val="24"/>
        </w:rPr>
        <w:t>招标代理服务收费管理暂行办法</w:t>
      </w:r>
      <w:r>
        <w:rPr>
          <w:sz w:val="24"/>
          <w:szCs w:val="24"/>
        </w:rPr>
        <w:t>&gt;</w:t>
      </w:r>
      <w:r>
        <w:rPr>
          <w:sz w:val="24"/>
          <w:szCs w:val="24"/>
        </w:rPr>
        <w:t>的通知》（计价格</w:t>
      </w:r>
      <w:r>
        <w:rPr>
          <w:sz w:val="24"/>
          <w:szCs w:val="24"/>
        </w:rPr>
        <w:t>[2002]1980</w:t>
      </w:r>
      <w:r>
        <w:rPr>
          <w:sz w:val="24"/>
          <w:szCs w:val="24"/>
        </w:rPr>
        <w:t>号）以中标价为基数计算服务金额，最终下浮</w:t>
      </w:r>
      <w:r>
        <w:rPr>
          <w:sz w:val="24"/>
          <w:szCs w:val="24"/>
        </w:rPr>
        <w:t>20%</w:t>
      </w:r>
      <w:r>
        <w:rPr>
          <w:rFonts w:hint="eastAsia"/>
          <w:sz w:val="24"/>
          <w:szCs w:val="24"/>
        </w:rPr>
        <w:t>计取</w:t>
      </w:r>
      <w:r>
        <w:rPr>
          <w:sz w:val="24"/>
          <w:szCs w:val="24"/>
        </w:rPr>
        <w:t>，</w:t>
      </w:r>
      <w:r>
        <w:rPr>
          <w:rFonts w:hint="eastAsia"/>
          <w:sz w:val="24"/>
          <w:szCs w:val="24"/>
        </w:rPr>
        <w:t>评标专家酬劳包括食宿费用、交通费、专家评审劳务费等。中标人在领取中标通知书前须向招标代理机构一次性支付招标代理服务费及评标专家酬劳</w:t>
      </w:r>
      <w:r>
        <w:rPr>
          <w:rFonts w:hint="eastAsia"/>
          <w:sz w:val="24"/>
          <w:szCs w:val="24"/>
        </w:rPr>
        <w:t>。</w:t>
      </w:r>
      <w:r>
        <w:rPr>
          <w:sz w:val="24"/>
          <w:szCs w:val="24"/>
        </w:rPr>
        <w:t>中标人在领取中标通知书前须向招标代理机构一次性支付后方可领取中标通知书。</w:t>
      </w:r>
    </w:p>
    <w:p w:rsidR="00D56F25" w:rsidRDefault="004F1A03">
      <w:pPr>
        <w:spacing w:line="440" w:lineRule="exact"/>
        <w:ind w:firstLineChars="200" w:firstLine="480"/>
        <w:rPr>
          <w:sz w:val="24"/>
          <w:szCs w:val="24"/>
        </w:rPr>
      </w:pPr>
      <w:r>
        <w:rPr>
          <w:bCs/>
          <w:sz w:val="24"/>
          <w:szCs w:val="24"/>
        </w:rPr>
        <w:t>注：参与投标视为认可该条款。</w:t>
      </w:r>
    </w:p>
    <w:p w:rsidR="00D56F25" w:rsidRDefault="004F1A03">
      <w:pPr>
        <w:rPr>
          <w:rStyle w:val="ae"/>
          <w:color w:val="auto"/>
          <w:sz w:val="28"/>
          <w:szCs w:val="28"/>
          <w:u w:val="none"/>
        </w:rPr>
      </w:pPr>
      <w:r>
        <w:rPr>
          <w:rStyle w:val="ae"/>
          <w:color w:val="auto"/>
          <w:sz w:val="28"/>
          <w:szCs w:val="28"/>
          <w:u w:val="none"/>
        </w:rPr>
        <w:br w:type="page"/>
      </w:r>
    </w:p>
    <w:p w:rsidR="00D56F25" w:rsidRDefault="004F1A03">
      <w:pPr>
        <w:pStyle w:val="1New"/>
        <w:keepNext/>
        <w:keepLines/>
        <w:snapToGrid w:val="0"/>
        <w:jc w:val="center"/>
        <w:rPr>
          <w:rFonts w:ascii="Times New Roman"/>
          <w:bCs/>
          <w:snapToGrid w:val="0"/>
          <w:sz w:val="24"/>
          <w:szCs w:val="24"/>
        </w:rPr>
      </w:pPr>
      <w:bookmarkStart w:id="169" w:name="_Toc28264"/>
      <w:bookmarkStart w:id="170" w:name="_Toc466640610"/>
      <w:bookmarkStart w:id="171" w:name="_Toc16710"/>
      <w:bookmarkEnd w:id="3"/>
      <w:bookmarkEnd w:id="159"/>
      <w:r>
        <w:rPr>
          <w:rFonts w:ascii="Times New Roman"/>
          <w:b/>
          <w:kern w:val="44"/>
          <w:sz w:val="32"/>
          <w:szCs w:val="22"/>
        </w:rPr>
        <w:lastRenderedPageBreak/>
        <w:t>第四章</w:t>
      </w:r>
      <w:bookmarkEnd w:id="169"/>
      <w:bookmarkEnd w:id="170"/>
      <w:r>
        <w:rPr>
          <w:rFonts w:ascii="Times New Roman"/>
          <w:b/>
          <w:kern w:val="44"/>
          <w:sz w:val="32"/>
          <w:szCs w:val="22"/>
        </w:rPr>
        <w:t xml:space="preserve">   </w:t>
      </w:r>
      <w:r>
        <w:rPr>
          <w:rFonts w:ascii="Times New Roman"/>
          <w:b/>
          <w:kern w:val="44"/>
          <w:sz w:val="32"/>
          <w:szCs w:val="22"/>
        </w:rPr>
        <w:t>招标项目的勘察、设计要求</w:t>
      </w:r>
      <w:bookmarkStart w:id="172" w:name="_Hlt87793370"/>
      <w:bookmarkStart w:id="173" w:name="_Hlt87793346"/>
      <w:bookmarkStart w:id="174" w:name="_Hlt69358207"/>
      <w:bookmarkStart w:id="175" w:name="_Hlt68774758"/>
      <w:bookmarkStart w:id="176" w:name="_Hlt75685840"/>
      <w:bookmarkStart w:id="177" w:name="_Hlt69265216"/>
      <w:bookmarkStart w:id="178" w:name="_Hlt80411122"/>
      <w:bookmarkStart w:id="179" w:name="_Hlt69116854"/>
      <w:bookmarkStart w:id="180" w:name="_Hlt69357851"/>
      <w:bookmarkStart w:id="181" w:name="_Hlt66104926"/>
      <w:bookmarkStart w:id="182" w:name="_Hlt69359335"/>
      <w:bookmarkStart w:id="183" w:name="_Toc466640612"/>
      <w:bookmarkEnd w:id="171"/>
      <w:bookmarkEnd w:id="172"/>
      <w:bookmarkEnd w:id="173"/>
      <w:bookmarkEnd w:id="174"/>
      <w:bookmarkEnd w:id="175"/>
      <w:bookmarkEnd w:id="176"/>
      <w:bookmarkEnd w:id="177"/>
      <w:bookmarkEnd w:id="178"/>
      <w:bookmarkEnd w:id="179"/>
      <w:bookmarkEnd w:id="180"/>
      <w:bookmarkEnd w:id="181"/>
      <w:bookmarkEnd w:id="182"/>
    </w:p>
    <w:p w:rsidR="00D56F25" w:rsidRDefault="004F1A03">
      <w:pPr>
        <w:spacing w:line="360" w:lineRule="auto"/>
        <w:ind w:firstLineChars="200" w:firstLine="480"/>
        <w:rPr>
          <w:sz w:val="24"/>
          <w:szCs w:val="24"/>
        </w:rPr>
      </w:pPr>
      <w:r>
        <w:rPr>
          <w:sz w:val="24"/>
          <w:szCs w:val="24"/>
        </w:rPr>
        <w:t>工程建设项目必须执行的现行技术规范，包括且不限于：</w:t>
      </w:r>
    </w:p>
    <w:p w:rsidR="00D56F25" w:rsidRDefault="004F1A03">
      <w:pPr>
        <w:pStyle w:val="3"/>
        <w:keepNext w:val="0"/>
        <w:keepLines w:val="0"/>
        <w:tabs>
          <w:tab w:val="left" w:pos="180"/>
        </w:tabs>
        <w:snapToGrid w:val="0"/>
        <w:spacing w:line="400" w:lineRule="exact"/>
        <w:ind w:firstLineChars="176" w:firstLine="424"/>
        <w:rPr>
          <w:kern w:val="0"/>
          <w:szCs w:val="24"/>
        </w:rPr>
      </w:pPr>
      <w:bookmarkStart w:id="184" w:name="_Hlt69359243"/>
      <w:bookmarkStart w:id="185" w:name="_Hlt69116858"/>
      <w:bookmarkStart w:id="186" w:name="_Hlt69359245"/>
      <w:bookmarkStart w:id="187" w:name="_Hlt69358458"/>
      <w:bookmarkStart w:id="188" w:name="_Hlt69635252"/>
      <w:bookmarkStart w:id="189" w:name="_Hlt78709799"/>
      <w:bookmarkStart w:id="190" w:name="_Hlt69359086"/>
      <w:bookmarkStart w:id="191" w:name="_Toc24768"/>
      <w:bookmarkEnd w:id="184"/>
      <w:bookmarkEnd w:id="185"/>
      <w:bookmarkEnd w:id="186"/>
      <w:bookmarkEnd w:id="187"/>
      <w:bookmarkEnd w:id="188"/>
      <w:bookmarkEnd w:id="189"/>
      <w:bookmarkEnd w:id="190"/>
      <w:r>
        <w:rPr>
          <w:kern w:val="0"/>
          <w:szCs w:val="24"/>
        </w:rPr>
        <w:t>一、工程勘察标准规范</w:t>
      </w:r>
      <w:bookmarkEnd w:id="191"/>
    </w:p>
    <w:p w:rsidR="00D56F25" w:rsidRDefault="004F1A03">
      <w:pPr>
        <w:spacing w:line="360" w:lineRule="auto"/>
        <w:ind w:firstLineChars="200" w:firstLine="480"/>
        <w:rPr>
          <w:sz w:val="24"/>
          <w:szCs w:val="24"/>
        </w:rPr>
      </w:pPr>
      <w:r>
        <w:rPr>
          <w:sz w:val="24"/>
          <w:szCs w:val="24"/>
        </w:rPr>
        <w:t>本项目勘察、测量文件必须符合现行国家、行业和地方的一切法规、规范和标准关于工程勘察、测量的要求，包括但不限于：</w:t>
      </w:r>
      <w:r>
        <w:rPr>
          <w:sz w:val="24"/>
          <w:szCs w:val="24"/>
        </w:rPr>
        <w:t xml:space="preserve"> </w:t>
      </w:r>
    </w:p>
    <w:p w:rsidR="00D56F25" w:rsidRDefault="004F1A03">
      <w:pPr>
        <w:spacing w:line="360" w:lineRule="auto"/>
        <w:ind w:firstLineChars="200" w:firstLine="480"/>
        <w:rPr>
          <w:sz w:val="24"/>
          <w:szCs w:val="24"/>
        </w:rPr>
      </w:pPr>
      <w:r>
        <w:rPr>
          <w:sz w:val="24"/>
          <w:szCs w:val="24"/>
        </w:rPr>
        <w:t>1.</w:t>
      </w:r>
      <w:r>
        <w:rPr>
          <w:sz w:val="24"/>
          <w:szCs w:val="24"/>
        </w:rPr>
        <w:t>《工程测量规范</w:t>
      </w:r>
      <w:r>
        <w:rPr>
          <w:sz w:val="24"/>
          <w:szCs w:val="24"/>
        </w:rPr>
        <w:t xml:space="preserve"> </w:t>
      </w:r>
      <w:r>
        <w:rPr>
          <w:sz w:val="24"/>
          <w:szCs w:val="24"/>
        </w:rPr>
        <w:t>》</w:t>
      </w:r>
      <w:r>
        <w:rPr>
          <w:sz w:val="24"/>
          <w:szCs w:val="24"/>
        </w:rPr>
        <w:t>(GB 50026-2007)</w:t>
      </w:r>
      <w:r>
        <w:rPr>
          <w:sz w:val="24"/>
          <w:szCs w:val="24"/>
        </w:rPr>
        <w:t>；</w:t>
      </w:r>
    </w:p>
    <w:p w:rsidR="00D56F25" w:rsidRDefault="004F1A03">
      <w:pPr>
        <w:spacing w:line="360" w:lineRule="auto"/>
        <w:ind w:firstLineChars="200" w:firstLine="480"/>
        <w:rPr>
          <w:sz w:val="24"/>
          <w:szCs w:val="24"/>
        </w:rPr>
      </w:pPr>
      <w:r>
        <w:rPr>
          <w:sz w:val="24"/>
          <w:szCs w:val="24"/>
        </w:rPr>
        <w:t>2.</w:t>
      </w:r>
      <w:r>
        <w:rPr>
          <w:sz w:val="24"/>
          <w:szCs w:val="24"/>
        </w:rPr>
        <w:t>《全球定位系统（</w:t>
      </w:r>
      <w:r>
        <w:rPr>
          <w:sz w:val="24"/>
          <w:szCs w:val="24"/>
        </w:rPr>
        <w:t>GPS</w:t>
      </w:r>
      <w:r>
        <w:rPr>
          <w:sz w:val="24"/>
          <w:szCs w:val="24"/>
        </w:rPr>
        <w:t>）测量规范》（</w:t>
      </w:r>
      <w:r>
        <w:rPr>
          <w:sz w:val="24"/>
          <w:szCs w:val="24"/>
        </w:rPr>
        <w:t>GB/T18314-2001</w:t>
      </w:r>
      <w:r>
        <w:rPr>
          <w:sz w:val="24"/>
          <w:szCs w:val="24"/>
        </w:rPr>
        <w:t>）；</w:t>
      </w:r>
    </w:p>
    <w:p w:rsidR="00D56F25" w:rsidRDefault="004F1A03">
      <w:pPr>
        <w:spacing w:line="360" w:lineRule="auto"/>
        <w:ind w:firstLineChars="200" w:firstLine="480"/>
        <w:rPr>
          <w:sz w:val="24"/>
          <w:szCs w:val="24"/>
        </w:rPr>
      </w:pPr>
      <w:r>
        <w:rPr>
          <w:sz w:val="24"/>
          <w:szCs w:val="24"/>
        </w:rPr>
        <w:t>3.</w:t>
      </w:r>
      <w:r>
        <w:rPr>
          <w:sz w:val="24"/>
          <w:szCs w:val="24"/>
        </w:rPr>
        <w:t>《</w:t>
      </w:r>
      <w:r>
        <w:rPr>
          <w:sz w:val="24"/>
          <w:szCs w:val="24"/>
        </w:rPr>
        <w:t>1:500</w:t>
      </w:r>
      <w:r>
        <w:rPr>
          <w:sz w:val="24"/>
          <w:szCs w:val="24"/>
        </w:rPr>
        <w:t>、</w:t>
      </w:r>
      <w:r>
        <w:rPr>
          <w:sz w:val="24"/>
          <w:szCs w:val="24"/>
        </w:rPr>
        <w:t>1:1000</w:t>
      </w:r>
      <w:r>
        <w:rPr>
          <w:sz w:val="24"/>
          <w:szCs w:val="24"/>
        </w:rPr>
        <w:t>、</w:t>
      </w:r>
      <w:r>
        <w:rPr>
          <w:sz w:val="24"/>
          <w:szCs w:val="24"/>
        </w:rPr>
        <w:t>1:2000</w:t>
      </w:r>
      <w:r>
        <w:rPr>
          <w:sz w:val="24"/>
          <w:szCs w:val="24"/>
        </w:rPr>
        <w:t>地形图图式》（</w:t>
      </w:r>
      <w:r>
        <w:rPr>
          <w:sz w:val="24"/>
          <w:szCs w:val="24"/>
        </w:rPr>
        <w:t>GB/T20257.1-2007</w:t>
      </w:r>
      <w:r>
        <w:rPr>
          <w:sz w:val="24"/>
          <w:szCs w:val="24"/>
        </w:rPr>
        <w:t>）；</w:t>
      </w:r>
    </w:p>
    <w:p w:rsidR="00D56F25" w:rsidRDefault="004F1A03">
      <w:pPr>
        <w:spacing w:line="360" w:lineRule="auto"/>
        <w:ind w:firstLineChars="200" w:firstLine="480"/>
        <w:rPr>
          <w:sz w:val="24"/>
          <w:szCs w:val="24"/>
        </w:rPr>
      </w:pPr>
      <w:r>
        <w:rPr>
          <w:sz w:val="24"/>
          <w:szCs w:val="24"/>
        </w:rPr>
        <w:t>4.</w:t>
      </w:r>
      <w:r>
        <w:rPr>
          <w:sz w:val="24"/>
          <w:szCs w:val="24"/>
        </w:rPr>
        <w:t>《岩土工程勘察规范》（</w:t>
      </w:r>
      <w:r>
        <w:rPr>
          <w:sz w:val="24"/>
          <w:szCs w:val="24"/>
        </w:rPr>
        <w:t>GB50021-2001</w:t>
      </w:r>
      <w:r>
        <w:rPr>
          <w:sz w:val="24"/>
          <w:szCs w:val="24"/>
        </w:rPr>
        <w:t>，</w:t>
      </w:r>
      <w:r>
        <w:rPr>
          <w:sz w:val="24"/>
          <w:szCs w:val="24"/>
        </w:rPr>
        <w:t>2009</w:t>
      </w:r>
      <w:r>
        <w:rPr>
          <w:sz w:val="24"/>
          <w:szCs w:val="24"/>
        </w:rPr>
        <w:t>版）；</w:t>
      </w:r>
    </w:p>
    <w:p w:rsidR="00D56F25" w:rsidRDefault="004F1A03">
      <w:pPr>
        <w:spacing w:line="360" w:lineRule="auto"/>
        <w:ind w:firstLineChars="200" w:firstLine="480"/>
        <w:rPr>
          <w:sz w:val="24"/>
          <w:szCs w:val="24"/>
        </w:rPr>
      </w:pPr>
      <w:r>
        <w:rPr>
          <w:sz w:val="24"/>
          <w:szCs w:val="24"/>
        </w:rPr>
        <w:t>5.</w:t>
      </w:r>
      <w:r>
        <w:rPr>
          <w:sz w:val="24"/>
          <w:szCs w:val="24"/>
        </w:rPr>
        <w:t>《建筑地基基础设计规范》（</w:t>
      </w:r>
      <w:r>
        <w:rPr>
          <w:sz w:val="24"/>
          <w:szCs w:val="24"/>
        </w:rPr>
        <w:t>GB50007-2011</w:t>
      </w:r>
      <w:r>
        <w:rPr>
          <w:sz w:val="24"/>
          <w:szCs w:val="24"/>
        </w:rPr>
        <w:t>）；</w:t>
      </w:r>
      <w:r>
        <w:rPr>
          <w:sz w:val="24"/>
          <w:szCs w:val="24"/>
        </w:rPr>
        <w:t xml:space="preserve"> </w:t>
      </w:r>
    </w:p>
    <w:p w:rsidR="00D56F25" w:rsidRDefault="004F1A03">
      <w:pPr>
        <w:spacing w:line="360" w:lineRule="auto"/>
        <w:ind w:firstLineChars="200" w:firstLine="480"/>
        <w:rPr>
          <w:sz w:val="24"/>
          <w:szCs w:val="24"/>
        </w:rPr>
      </w:pPr>
      <w:r>
        <w:rPr>
          <w:sz w:val="24"/>
          <w:szCs w:val="24"/>
        </w:rPr>
        <w:t>6.</w:t>
      </w:r>
      <w:r>
        <w:rPr>
          <w:sz w:val="24"/>
          <w:szCs w:val="24"/>
        </w:rPr>
        <w:t>《建筑地基基础设计规范》（</w:t>
      </w:r>
      <w:r>
        <w:rPr>
          <w:sz w:val="24"/>
          <w:szCs w:val="24"/>
        </w:rPr>
        <w:t>DBJ15-31-2016</w:t>
      </w:r>
      <w:r>
        <w:rPr>
          <w:sz w:val="24"/>
          <w:szCs w:val="24"/>
        </w:rPr>
        <w:t>）；</w:t>
      </w:r>
    </w:p>
    <w:p w:rsidR="00D56F25" w:rsidRDefault="004F1A03">
      <w:pPr>
        <w:spacing w:line="360" w:lineRule="auto"/>
        <w:ind w:firstLineChars="200" w:firstLine="480"/>
        <w:rPr>
          <w:sz w:val="24"/>
          <w:szCs w:val="24"/>
        </w:rPr>
      </w:pPr>
      <w:r>
        <w:rPr>
          <w:sz w:val="24"/>
          <w:szCs w:val="24"/>
        </w:rPr>
        <w:t>7.</w:t>
      </w:r>
      <w:r>
        <w:rPr>
          <w:sz w:val="24"/>
          <w:szCs w:val="24"/>
        </w:rPr>
        <w:t>《中国地震动参数区划图》（</w:t>
      </w:r>
      <w:r>
        <w:rPr>
          <w:sz w:val="24"/>
          <w:szCs w:val="24"/>
        </w:rPr>
        <w:t>GB18306-2015</w:t>
      </w:r>
      <w:r>
        <w:rPr>
          <w:sz w:val="24"/>
          <w:szCs w:val="24"/>
        </w:rPr>
        <w:t>）；</w:t>
      </w:r>
    </w:p>
    <w:p w:rsidR="00D56F25" w:rsidRDefault="004F1A03">
      <w:pPr>
        <w:spacing w:line="360" w:lineRule="auto"/>
        <w:ind w:firstLineChars="200" w:firstLine="480"/>
        <w:rPr>
          <w:sz w:val="24"/>
          <w:szCs w:val="24"/>
        </w:rPr>
      </w:pPr>
      <w:r>
        <w:rPr>
          <w:sz w:val="24"/>
          <w:szCs w:val="24"/>
        </w:rPr>
        <w:t>8.</w:t>
      </w:r>
      <w:r>
        <w:rPr>
          <w:sz w:val="24"/>
          <w:szCs w:val="24"/>
        </w:rPr>
        <w:t>《建筑工程地质勘探与取样技术规程》</w:t>
      </w:r>
      <w:r>
        <w:rPr>
          <w:sz w:val="24"/>
          <w:szCs w:val="24"/>
        </w:rPr>
        <w:t>(JGJ/T87-2012)</w:t>
      </w:r>
      <w:r>
        <w:rPr>
          <w:sz w:val="24"/>
          <w:szCs w:val="24"/>
        </w:rPr>
        <w:t>；</w:t>
      </w:r>
    </w:p>
    <w:p w:rsidR="00D56F25" w:rsidRDefault="004F1A03">
      <w:pPr>
        <w:spacing w:line="360" w:lineRule="auto"/>
        <w:ind w:firstLineChars="200" w:firstLine="480"/>
        <w:rPr>
          <w:sz w:val="24"/>
          <w:szCs w:val="24"/>
        </w:rPr>
      </w:pPr>
      <w:r>
        <w:rPr>
          <w:sz w:val="24"/>
          <w:szCs w:val="24"/>
        </w:rPr>
        <w:t>9.</w:t>
      </w:r>
      <w:r>
        <w:rPr>
          <w:sz w:val="24"/>
          <w:szCs w:val="24"/>
        </w:rPr>
        <w:t>《土工试验方法标准》（</w:t>
      </w:r>
      <w:r>
        <w:rPr>
          <w:sz w:val="24"/>
          <w:szCs w:val="24"/>
        </w:rPr>
        <w:t>GB/T50123-2019</w:t>
      </w:r>
      <w:r>
        <w:rPr>
          <w:sz w:val="24"/>
          <w:szCs w:val="24"/>
        </w:rPr>
        <w:t>）；</w:t>
      </w:r>
    </w:p>
    <w:p w:rsidR="00D56F25" w:rsidRDefault="004F1A03">
      <w:pPr>
        <w:spacing w:line="360" w:lineRule="auto"/>
        <w:ind w:firstLineChars="200" w:firstLine="480"/>
        <w:rPr>
          <w:sz w:val="24"/>
          <w:szCs w:val="24"/>
        </w:rPr>
      </w:pPr>
      <w:r>
        <w:rPr>
          <w:sz w:val="24"/>
          <w:szCs w:val="24"/>
        </w:rPr>
        <w:t>10.</w:t>
      </w:r>
      <w:r>
        <w:rPr>
          <w:sz w:val="24"/>
          <w:szCs w:val="24"/>
        </w:rPr>
        <w:t>《工程岩体分级标准》（</w:t>
      </w:r>
      <w:r>
        <w:rPr>
          <w:sz w:val="24"/>
          <w:szCs w:val="24"/>
        </w:rPr>
        <w:t>GB/T50218-2014</w:t>
      </w:r>
      <w:r>
        <w:rPr>
          <w:sz w:val="24"/>
          <w:szCs w:val="24"/>
        </w:rPr>
        <w:t>）。</w:t>
      </w:r>
    </w:p>
    <w:p w:rsidR="00D56F25" w:rsidRDefault="004F1A03">
      <w:pPr>
        <w:spacing w:line="360" w:lineRule="auto"/>
        <w:ind w:firstLineChars="200" w:firstLine="482"/>
        <w:rPr>
          <w:b/>
          <w:sz w:val="24"/>
          <w:szCs w:val="24"/>
        </w:rPr>
      </w:pPr>
      <w:r>
        <w:rPr>
          <w:b/>
          <w:sz w:val="24"/>
          <w:szCs w:val="24"/>
        </w:rPr>
        <w:t>备注：若有相关主管部门颁发新的标准规范则按新的标准规范执行。</w:t>
      </w:r>
    </w:p>
    <w:p w:rsidR="00D56F25" w:rsidRDefault="004F1A03">
      <w:pPr>
        <w:pStyle w:val="3"/>
        <w:keepNext w:val="0"/>
        <w:keepLines w:val="0"/>
        <w:tabs>
          <w:tab w:val="left" w:pos="180"/>
        </w:tabs>
        <w:snapToGrid w:val="0"/>
        <w:spacing w:line="400" w:lineRule="exact"/>
        <w:ind w:firstLineChars="176" w:firstLine="424"/>
        <w:rPr>
          <w:kern w:val="0"/>
          <w:szCs w:val="24"/>
        </w:rPr>
      </w:pPr>
      <w:bookmarkStart w:id="192" w:name="_Toc16151"/>
      <w:r>
        <w:rPr>
          <w:kern w:val="0"/>
          <w:szCs w:val="24"/>
        </w:rPr>
        <w:t>二、工程设计标准规范</w:t>
      </w:r>
      <w:bookmarkEnd w:id="192"/>
    </w:p>
    <w:p w:rsidR="00D56F25" w:rsidRDefault="004F1A03">
      <w:pPr>
        <w:spacing w:line="360" w:lineRule="auto"/>
        <w:ind w:firstLineChars="200" w:firstLine="480"/>
        <w:rPr>
          <w:sz w:val="24"/>
        </w:rPr>
      </w:pPr>
      <w:r>
        <w:rPr>
          <w:sz w:val="24"/>
        </w:rPr>
        <w:t>1</w:t>
      </w:r>
      <w:r>
        <w:rPr>
          <w:sz w:val="24"/>
        </w:rPr>
        <w:t>．</w:t>
      </w:r>
      <w:r>
        <w:rPr>
          <w:sz w:val="24"/>
          <w:szCs w:val="24"/>
        </w:rPr>
        <w:t>《建筑采光设计标准》</w:t>
      </w:r>
      <w:r>
        <w:rPr>
          <w:sz w:val="24"/>
          <w:szCs w:val="24"/>
        </w:rPr>
        <w:t>(GB50033-2013)</w:t>
      </w:r>
      <w:r>
        <w:rPr>
          <w:sz w:val="24"/>
        </w:rPr>
        <w:t>;</w:t>
      </w:r>
    </w:p>
    <w:p w:rsidR="00D56F25" w:rsidRDefault="004F1A03">
      <w:pPr>
        <w:spacing w:line="360" w:lineRule="auto"/>
        <w:ind w:firstLineChars="200" w:firstLine="480"/>
        <w:rPr>
          <w:sz w:val="24"/>
        </w:rPr>
      </w:pPr>
      <w:r>
        <w:rPr>
          <w:sz w:val="24"/>
        </w:rPr>
        <w:t>2</w:t>
      </w:r>
      <w:r>
        <w:rPr>
          <w:sz w:val="24"/>
        </w:rPr>
        <w:t>．</w:t>
      </w:r>
      <w:r>
        <w:rPr>
          <w:sz w:val="24"/>
          <w:szCs w:val="24"/>
        </w:rPr>
        <w:t>《民用建筑设计统一标准》</w:t>
      </w:r>
      <w:r>
        <w:rPr>
          <w:sz w:val="24"/>
          <w:szCs w:val="24"/>
        </w:rPr>
        <w:t>(GB50352-2019)</w:t>
      </w:r>
      <w:r>
        <w:rPr>
          <w:sz w:val="24"/>
        </w:rPr>
        <w:t>；</w:t>
      </w:r>
    </w:p>
    <w:p w:rsidR="00D56F25" w:rsidRDefault="004F1A03">
      <w:pPr>
        <w:spacing w:line="360" w:lineRule="auto"/>
        <w:ind w:firstLineChars="200" w:firstLine="480"/>
        <w:rPr>
          <w:sz w:val="24"/>
        </w:rPr>
      </w:pPr>
      <w:r>
        <w:rPr>
          <w:sz w:val="24"/>
        </w:rPr>
        <w:t>3</w:t>
      </w:r>
      <w:r>
        <w:rPr>
          <w:sz w:val="24"/>
        </w:rPr>
        <w:t>．</w:t>
      </w:r>
      <w:r>
        <w:rPr>
          <w:sz w:val="24"/>
          <w:szCs w:val="24"/>
        </w:rPr>
        <w:t>《中等职业学校建设标准》建标</w:t>
      </w:r>
      <w:r>
        <w:rPr>
          <w:sz w:val="24"/>
          <w:szCs w:val="24"/>
        </w:rPr>
        <w:t>192-2018</w:t>
      </w:r>
      <w:r>
        <w:rPr>
          <w:sz w:val="24"/>
        </w:rPr>
        <w:t>；</w:t>
      </w:r>
    </w:p>
    <w:p w:rsidR="00D56F25" w:rsidRDefault="004F1A03">
      <w:pPr>
        <w:spacing w:line="360" w:lineRule="auto"/>
        <w:ind w:firstLineChars="200" w:firstLine="480"/>
        <w:rPr>
          <w:sz w:val="24"/>
        </w:rPr>
      </w:pPr>
      <w:r>
        <w:rPr>
          <w:sz w:val="24"/>
        </w:rPr>
        <w:t>4</w:t>
      </w:r>
      <w:r>
        <w:rPr>
          <w:sz w:val="24"/>
        </w:rPr>
        <w:t>．</w:t>
      </w:r>
      <w:r>
        <w:rPr>
          <w:sz w:val="24"/>
          <w:szCs w:val="24"/>
        </w:rPr>
        <w:t>《中小学校体育设施技术规程》</w:t>
      </w:r>
      <w:r>
        <w:rPr>
          <w:sz w:val="24"/>
          <w:szCs w:val="24"/>
        </w:rPr>
        <w:t>JGJ/T 280-2012</w:t>
      </w:r>
      <w:r>
        <w:rPr>
          <w:sz w:val="24"/>
        </w:rPr>
        <w:t>;</w:t>
      </w:r>
    </w:p>
    <w:p w:rsidR="00D56F25" w:rsidRDefault="004F1A03">
      <w:pPr>
        <w:spacing w:line="360" w:lineRule="auto"/>
        <w:ind w:firstLineChars="200" w:firstLine="480"/>
        <w:rPr>
          <w:sz w:val="24"/>
        </w:rPr>
      </w:pPr>
      <w:r>
        <w:rPr>
          <w:sz w:val="24"/>
        </w:rPr>
        <w:t>5</w:t>
      </w:r>
      <w:r>
        <w:rPr>
          <w:sz w:val="24"/>
        </w:rPr>
        <w:t>．</w:t>
      </w:r>
      <w:r>
        <w:rPr>
          <w:sz w:val="24"/>
          <w:szCs w:val="24"/>
        </w:rPr>
        <w:t>《无障碍设计规范》</w:t>
      </w:r>
      <w:r>
        <w:rPr>
          <w:sz w:val="24"/>
          <w:szCs w:val="24"/>
        </w:rPr>
        <w:t>(GB50763-2012)</w:t>
      </w:r>
      <w:r>
        <w:rPr>
          <w:sz w:val="24"/>
        </w:rPr>
        <w:t>;</w:t>
      </w:r>
    </w:p>
    <w:p w:rsidR="00D56F25" w:rsidRDefault="004F1A03">
      <w:pPr>
        <w:spacing w:line="360" w:lineRule="auto"/>
        <w:ind w:firstLineChars="200" w:firstLine="480"/>
        <w:rPr>
          <w:sz w:val="24"/>
        </w:rPr>
      </w:pPr>
      <w:r>
        <w:rPr>
          <w:sz w:val="24"/>
        </w:rPr>
        <w:t>6</w:t>
      </w:r>
      <w:r>
        <w:rPr>
          <w:sz w:val="24"/>
        </w:rPr>
        <w:t>．</w:t>
      </w:r>
      <w:r>
        <w:rPr>
          <w:sz w:val="24"/>
          <w:szCs w:val="24"/>
        </w:rPr>
        <w:t>《建筑内部装修设计防火规范》</w:t>
      </w:r>
      <w:r>
        <w:rPr>
          <w:sz w:val="24"/>
          <w:szCs w:val="24"/>
        </w:rPr>
        <w:t>(GB50222-2015)</w:t>
      </w:r>
      <w:r>
        <w:rPr>
          <w:sz w:val="24"/>
        </w:rPr>
        <w:t>;</w:t>
      </w:r>
    </w:p>
    <w:p w:rsidR="00D56F25" w:rsidRDefault="004F1A03">
      <w:pPr>
        <w:spacing w:line="360" w:lineRule="auto"/>
        <w:ind w:firstLineChars="200" w:firstLine="480"/>
        <w:rPr>
          <w:sz w:val="24"/>
        </w:rPr>
      </w:pPr>
      <w:r>
        <w:rPr>
          <w:sz w:val="24"/>
        </w:rPr>
        <w:t>7</w:t>
      </w:r>
      <w:r>
        <w:rPr>
          <w:sz w:val="24"/>
        </w:rPr>
        <w:t>．</w:t>
      </w:r>
      <w:r>
        <w:rPr>
          <w:sz w:val="24"/>
          <w:szCs w:val="24"/>
        </w:rPr>
        <w:t>《屋面工程技术规范》</w:t>
      </w:r>
      <w:r>
        <w:rPr>
          <w:sz w:val="24"/>
          <w:szCs w:val="24"/>
        </w:rPr>
        <w:t>(GB50345-2012)</w:t>
      </w:r>
      <w:r>
        <w:rPr>
          <w:sz w:val="24"/>
        </w:rPr>
        <w:t>;</w:t>
      </w:r>
    </w:p>
    <w:p w:rsidR="00D56F25" w:rsidRDefault="004F1A03">
      <w:pPr>
        <w:spacing w:line="360" w:lineRule="auto"/>
        <w:ind w:firstLineChars="200" w:firstLine="480"/>
        <w:rPr>
          <w:sz w:val="24"/>
        </w:rPr>
      </w:pPr>
      <w:r>
        <w:rPr>
          <w:sz w:val="24"/>
        </w:rPr>
        <w:t>8</w:t>
      </w:r>
      <w:r>
        <w:rPr>
          <w:sz w:val="24"/>
        </w:rPr>
        <w:t>．</w:t>
      </w:r>
      <w:r>
        <w:rPr>
          <w:sz w:val="24"/>
          <w:szCs w:val="24"/>
        </w:rPr>
        <w:t>《倒置式屋面工程技术规程》</w:t>
      </w:r>
      <w:r>
        <w:rPr>
          <w:sz w:val="24"/>
          <w:szCs w:val="24"/>
        </w:rPr>
        <w:t>(JGJ230-2010</w:t>
      </w:r>
      <w:r>
        <w:rPr>
          <w:sz w:val="24"/>
          <w:szCs w:val="24"/>
        </w:rPr>
        <w:t>）</w:t>
      </w:r>
      <w:r>
        <w:rPr>
          <w:sz w:val="24"/>
        </w:rPr>
        <w:t>;</w:t>
      </w:r>
    </w:p>
    <w:p w:rsidR="00D56F25" w:rsidRDefault="004F1A03">
      <w:pPr>
        <w:spacing w:line="360" w:lineRule="auto"/>
        <w:ind w:firstLineChars="200" w:firstLine="480"/>
        <w:rPr>
          <w:sz w:val="24"/>
        </w:rPr>
      </w:pPr>
      <w:r>
        <w:rPr>
          <w:sz w:val="24"/>
        </w:rPr>
        <w:t>9</w:t>
      </w:r>
      <w:r>
        <w:rPr>
          <w:sz w:val="24"/>
        </w:rPr>
        <w:t>．</w:t>
      </w:r>
      <w:r>
        <w:rPr>
          <w:sz w:val="24"/>
          <w:szCs w:val="24"/>
        </w:rPr>
        <w:t>《建筑外墙防水工程技术规程》</w:t>
      </w:r>
      <w:r>
        <w:rPr>
          <w:sz w:val="24"/>
          <w:szCs w:val="24"/>
        </w:rPr>
        <w:t>(JGJ/T235-2011)</w:t>
      </w:r>
      <w:r>
        <w:rPr>
          <w:sz w:val="24"/>
        </w:rPr>
        <w:t>;</w:t>
      </w:r>
    </w:p>
    <w:p w:rsidR="00D56F25" w:rsidRDefault="004F1A03">
      <w:pPr>
        <w:spacing w:line="360" w:lineRule="auto"/>
        <w:ind w:firstLineChars="200" w:firstLine="480"/>
        <w:rPr>
          <w:sz w:val="24"/>
        </w:rPr>
      </w:pPr>
      <w:r>
        <w:rPr>
          <w:sz w:val="24"/>
        </w:rPr>
        <w:lastRenderedPageBreak/>
        <w:t>10</w:t>
      </w:r>
      <w:r>
        <w:rPr>
          <w:sz w:val="24"/>
        </w:rPr>
        <w:t>．</w:t>
      </w:r>
      <w:r>
        <w:rPr>
          <w:sz w:val="24"/>
          <w:szCs w:val="24"/>
        </w:rPr>
        <w:t>《铝合金门窗工程技术规范》</w:t>
      </w:r>
      <w:r>
        <w:rPr>
          <w:sz w:val="24"/>
          <w:szCs w:val="24"/>
        </w:rPr>
        <w:t>(JGJ214-2010)</w:t>
      </w:r>
      <w:r>
        <w:rPr>
          <w:sz w:val="24"/>
        </w:rPr>
        <w:t>;</w:t>
      </w:r>
    </w:p>
    <w:p w:rsidR="00D56F25" w:rsidRDefault="004F1A03">
      <w:pPr>
        <w:spacing w:line="360" w:lineRule="auto"/>
        <w:ind w:firstLineChars="200" w:firstLine="480"/>
        <w:rPr>
          <w:sz w:val="24"/>
        </w:rPr>
      </w:pPr>
      <w:r>
        <w:rPr>
          <w:sz w:val="24"/>
        </w:rPr>
        <w:t>11</w:t>
      </w:r>
      <w:r>
        <w:rPr>
          <w:sz w:val="24"/>
        </w:rPr>
        <w:t>．</w:t>
      </w:r>
      <w:r>
        <w:rPr>
          <w:sz w:val="24"/>
          <w:szCs w:val="24"/>
        </w:rPr>
        <w:t>《建筑玻璃应用技术规程》</w:t>
      </w:r>
      <w:r>
        <w:rPr>
          <w:sz w:val="24"/>
          <w:szCs w:val="24"/>
        </w:rPr>
        <w:t>(</w:t>
      </w:r>
      <w:r>
        <w:rPr>
          <w:sz w:val="24"/>
          <w:szCs w:val="24"/>
        </w:rPr>
        <w:t>JGJ113-2015)</w:t>
      </w:r>
      <w:r>
        <w:rPr>
          <w:sz w:val="24"/>
        </w:rPr>
        <w:t>;</w:t>
      </w:r>
    </w:p>
    <w:p w:rsidR="00D56F25" w:rsidRDefault="004F1A03">
      <w:pPr>
        <w:spacing w:line="360" w:lineRule="auto"/>
        <w:ind w:firstLineChars="200" w:firstLine="480"/>
        <w:rPr>
          <w:sz w:val="24"/>
        </w:rPr>
      </w:pPr>
      <w:r>
        <w:rPr>
          <w:sz w:val="24"/>
        </w:rPr>
        <w:t>12</w:t>
      </w:r>
      <w:r>
        <w:rPr>
          <w:sz w:val="24"/>
        </w:rPr>
        <w:t>．</w:t>
      </w:r>
      <w:r>
        <w:rPr>
          <w:sz w:val="24"/>
          <w:szCs w:val="24"/>
        </w:rPr>
        <w:t>《金属与石材幕墙工程技术规范》</w:t>
      </w:r>
      <w:r>
        <w:rPr>
          <w:sz w:val="24"/>
          <w:szCs w:val="24"/>
        </w:rPr>
        <w:t>(JGJ133-2001</w:t>
      </w:r>
      <w:r>
        <w:rPr>
          <w:sz w:val="24"/>
          <w:szCs w:val="24"/>
        </w:rPr>
        <w:t>、</w:t>
      </w:r>
      <w:r>
        <w:rPr>
          <w:sz w:val="24"/>
          <w:szCs w:val="24"/>
        </w:rPr>
        <w:t>J133-2001</w:t>
      </w:r>
      <w:r>
        <w:rPr>
          <w:sz w:val="24"/>
          <w:szCs w:val="24"/>
        </w:rPr>
        <w:t>）</w:t>
      </w:r>
      <w:r>
        <w:rPr>
          <w:sz w:val="24"/>
        </w:rPr>
        <w:t>;</w:t>
      </w:r>
    </w:p>
    <w:p w:rsidR="00D56F25" w:rsidRDefault="004F1A03">
      <w:pPr>
        <w:spacing w:line="360" w:lineRule="auto"/>
        <w:ind w:firstLineChars="200" w:firstLine="480"/>
        <w:rPr>
          <w:sz w:val="24"/>
        </w:rPr>
      </w:pPr>
      <w:r>
        <w:rPr>
          <w:sz w:val="24"/>
        </w:rPr>
        <w:t>13</w:t>
      </w:r>
      <w:r>
        <w:rPr>
          <w:sz w:val="24"/>
        </w:rPr>
        <w:t>．</w:t>
      </w:r>
      <w:r>
        <w:rPr>
          <w:sz w:val="24"/>
          <w:szCs w:val="24"/>
        </w:rPr>
        <w:t>《建筑内部装修设计防火规范》</w:t>
      </w:r>
      <w:r>
        <w:rPr>
          <w:sz w:val="24"/>
          <w:szCs w:val="24"/>
        </w:rPr>
        <w:t>(GB50222-2017)</w:t>
      </w:r>
      <w:r>
        <w:rPr>
          <w:sz w:val="24"/>
        </w:rPr>
        <w:t>;</w:t>
      </w:r>
    </w:p>
    <w:p w:rsidR="00D56F25" w:rsidRDefault="004F1A03">
      <w:pPr>
        <w:spacing w:line="360" w:lineRule="auto"/>
        <w:ind w:firstLineChars="200" w:firstLine="480"/>
        <w:rPr>
          <w:sz w:val="24"/>
        </w:rPr>
      </w:pPr>
      <w:r>
        <w:rPr>
          <w:sz w:val="24"/>
        </w:rPr>
        <w:t>14</w:t>
      </w:r>
      <w:r>
        <w:rPr>
          <w:sz w:val="24"/>
        </w:rPr>
        <w:t>．</w:t>
      </w:r>
      <w:r>
        <w:rPr>
          <w:sz w:val="24"/>
          <w:szCs w:val="24"/>
        </w:rPr>
        <w:t>《民用建筑工程室内环境污染控制规范》</w:t>
      </w:r>
      <w:r>
        <w:rPr>
          <w:sz w:val="24"/>
          <w:szCs w:val="24"/>
        </w:rPr>
        <w:t>(GB50325-2010) </w:t>
      </w:r>
      <w:r>
        <w:rPr>
          <w:sz w:val="24"/>
        </w:rPr>
        <w:t>;</w:t>
      </w:r>
    </w:p>
    <w:p w:rsidR="00D56F25" w:rsidRDefault="004F1A03">
      <w:pPr>
        <w:spacing w:line="360" w:lineRule="auto"/>
        <w:ind w:firstLineChars="200" w:firstLine="480"/>
        <w:rPr>
          <w:sz w:val="24"/>
        </w:rPr>
      </w:pPr>
      <w:r>
        <w:rPr>
          <w:sz w:val="24"/>
        </w:rPr>
        <w:t>15</w:t>
      </w:r>
      <w:r>
        <w:rPr>
          <w:sz w:val="24"/>
        </w:rPr>
        <w:t>．</w:t>
      </w:r>
      <w:r>
        <w:rPr>
          <w:sz w:val="24"/>
          <w:szCs w:val="24"/>
        </w:rPr>
        <w:t>《民用建筑隔声设计规范》</w:t>
      </w:r>
      <w:r>
        <w:rPr>
          <w:sz w:val="24"/>
          <w:szCs w:val="24"/>
        </w:rPr>
        <w:t>(GB50118-2010)</w:t>
      </w:r>
      <w:r>
        <w:rPr>
          <w:sz w:val="24"/>
        </w:rPr>
        <w:t>;</w:t>
      </w:r>
    </w:p>
    <w:p w:rsidR="00D56F25" w:rsidRDefault="004F1A03">
      <w:pPr>
        <w:spacing w:line="360" w:lineRule="auto"/>
        <w:ind w:firstLineChars="200" w:firstLine="480"/>
        <w:rPr>
          <w:sz w:val="24"/>
        </w:rPr>
      </w:pPr>
      <w:r>
        <w:rPr>
          <w:sz w:val="24"/>
        </w:rPr>
        <w:t>16</w:t>
      </w:r>
      <w:r>
        <w:rPr>
          <w:sz w:val="24"/>
        </w:rPr>
        <w:t>．</w:t>
      </w:r>
      <w:r>
        <w:rPr>
          <w:sz w:val="24"/>
          <w:szCs w:val="24"/>
        </w:rPr>
        <w:t>《建筑地面设计规范》</w:t>
      </w:r>
      <w:r>
        <w:rPr>
          <w:sz w:val="24"/>
          <w:szCs w:val="24"/>
        </w:rPr>
        <w:t>(GB50037-2013)</w:t>
      </w:r>
      <w:r>
        <w:rPr>
          <w:sz w:val="24"/>
        </w:rPr>
        <w:t>；</w:t>
      </w:r>
    </w:p>
    <w:p w:rsidR="00D56F25" w:rsidRDefault="004F1A03">
      <w:pPr>
        <w:spacing w:line="360" w:lineRule="auto"/>
        <w:ind w:firstLineChars="200" w:firstLine="480"/>
        <w:rPr>
          <w:sz w:val="24"/>
        </w:rPr>
      </w:pPr>
      <w:r>
        <w:rPr>
          <w:sz w:val="24"/>
        </w:rPr>
        <w:t>17</w:t>
      </w:r>
      <w:r>
        <w:rPr>
          <w:sz w:val="24"/>
        </w:rPr>
        <w:t>．</w:t>
      </w:r>
      <w:r>
        <w:rPr>
          <w:sz w:val="24"/>
          <w:szCs w:val="24"/>
        </w:rPr>
        <w:t>《建筑防水工程技术规程》</w:t>
      </w:r>
      <w:r>
        <w:rPr>
          <w:sz w:val="24"/>
          <w:szCs w:val="24"/>
        </w:rPr>
        <w:t>(DBJ15-19-2006)</w:t>
      </w:r>
      <w:r>
        <w:rPr>
          <w:sz w:val="24"/>
        </w:rPr>
        <w:t>;</w:t>
      </w:r>
    </w:p>
    <w:p w:rsidR="00D56F25" w:rsidRDefault="004F1A03">
      <w:pPr>
        <w:spacing w:line="360" w:lineRule="auto"/>
        <w:ind w:firstLineChars="200" w:firstLine="480"/>
        <w:rPr>
          <w:sz w:val="24"/>
        </w:rPr>
      </w:pPr>
      <w:r>
        <w:rPr>
          <w:sz w:val="24"/>
        </w:rPr>
        <w:t>18</w:t>
      </w:r>
      <w:r>
        <w:rPr>
          <w:sz w:val="24"/>
        </w:rPr>
        <w:t>．</w:t>
      </w:r>
      <w:r>
        <w:rPr>
          <w:sz w:val="24"/>
          <w:szCs w:val="24"/>
        </w:rPr>
        <w:t>《节能建筑评价标准》</w:t>
      </w:r>
      <w:r>
        <w:rPr>
          <w:sz w:val="24"/>
          <w:szCs w:val="24"/>
        </w:rPr>
        <w:t>(GB/T50668-2011)</w:t>
      </w:r>
      <w:r>
        <w:rPr>
          <w:sz w:val="24"/>
        </w:rPr>
        <w:t>;</w:t>
      </w:r>
    </w:p>
    <w:p w:rsidR="00D56F25" w:rsidRDefault="004F1A03">
      <w:pPr>
        <w:spacing w:line="360" w:lineRule="auto"/>
        <w:ind w:firstLineChars="200" w:firstLine="480"/>
        <w:rPr>
          <w:sz w:val="24"/>
        </w:rPr>
      </w:pPr>
      <w:r>
        <w:rPr>
          <w:sz w:val="24"/>
        </w:rPr>
        <w:t>19</w:t>
      </w:r>
      <w:r>
        <w:rPr>
          <w:sz w:val="24"/>
        </w:rPr>
        <w:t>．</w:t>
      </w:r>
      <w:r>
        <w:rPr>
          <w:sz w:val="24"/>
          <w:szCs w:val="24"/>
        </w:rPr>
        <w:t>《公共建筑节能设计标准》广东省实施细则</w:t>
      </w:r>
      <w:r>
        <w:rPr>
          <w:sz w:val="24"/>
          <w:szCs w:val="24"/>
        </w:rPr>
        <w:t>(DB15-51-2007)</w:t>
      </w:r>
      <w:r>
        <w:rPr>
          <w:sz w:val="24"/>
        </w:rPr>
        <w:t xml:space="preserve">; </w:t>
      </w:r>
    </w:p>
    <w:p w:rsidR="00D56F25" w:rsidRDefault="004F1A03">
      <w:pPr>
        <w:spacing w:line="360" w:lineRule="auto"/>
        <w:ind w:firstLineChars="200" w:firstLine="480"/>
        <w:rPr>
          <w:sz w:val="24"/>
        </w:rPr>
      </w:pPr>
      <w:r>
        <w:rPr>
          <w:sz w:val="24"/>
        </w:rPr>
        <w:t>20</w:t>
      </w:r>
      <w:r>
        <w:rPr>
          <w:sz w:val="24"/>
        </w:rPr>
        <w:t>．</w:t>
      </w:r>
      <w:r>
        <w:rPr>
          <w:sz w:val="24"/>
          <w:szCs w:val="24"/>
        </w:rPr>
        <w:t>《民用建筑热工设计规范》</w:t>
      </w:r>
      <w:r>
        <w:rPr>
          <w:sz w:val="24"/>
          <w:szCs w:val="24"/>
        </w:rPr>
        <w:t>(GB50176-2016)</w:t>
      </w:r>
      <w:r>
        <w:rPr>
          <w:sz w:val="24"/>
        </w:rPr>
        <w:t>；</w:t>
      </w:r>
    </w:p>
    <w:p w:rsidR="00D56F25" w:rsidRDefault="004F1A03">
      <w:pPr>
        <w:spacing w:line="360" w:lineRule="auto"/>
        <w:ind w:firstLineChars="200" w:firstLine="480"/>
        <w:rPr>
          <w:sz w:val="24"/>
        </w:rPr>
      </w:pPr>
      <w:r>
        <w:rPr>
          <w:sz w:val="24"/>
        </w:rPr>
        <w:t>21</w:t>
      </w:r>
      <w:r>
        <w:rPr>
          <w:sz w:val="24"/>
        </w:rPr>
        <w:t>．</w:t>
      </w:r>
      <w:r>
        <w:rPr>
          <w:sz w:val="24"/>
          <w:szCs w:val="24"/>
        </w:rPr>
        <w:t>《建筑抗震设计规范》</w:t>
      </w:r>
      <w:r>
        <w:rPr>
          <w:sz w:val="24"/>
          <w:szCs w:val="24"/>
        </w:rPr>
        <w:t>(GB50011-2010)</w:t>
      </w:r>
      <w:r>
        <w:rPr>
          <w:sz w:val="24"/>
        </w:rPr>
        <w:t>；</w:t>
      </w:r>
    </w:p>
    <w:p w:rsidR="00D56F25" w:rsidRDefault="004F1A03">
      <w:pPr>
        <w:spacing w:line="360" w:lineRule="auto"/>
        <w:ind w:firstLineChars="200" w:firstLine="480"/>
        <w:rPr>
          <w:sz w:val="24"/>
        </w:rPr>
      </w:pPr>
      <w:r>
        <w:rPr>
          <w:sz w:val="24"/>
        </w:rPr>
        <w:t>22</w:t>
      </w:r>
      <w:r>
        <w:rPr>
          <w:sz w:val="24"/>
        </w:rPr>
        <w:t>．</w:t>
      </w:r>
      <w:r>
        <w:rPr>
          <w:sz w:val="24"/>
          <w:szCs w:val="24"/>
        </w:rPr>
        <w:t>《安全防范工程技术规范》</w:t>
      </w:r>
      <w:r>
        <w:rPr>
          <w:sz w:val="24"/>
          <w:szCs w:val="24"/>
        </w:rPr>
        <w:t>(GB50348-2004)</w:t>
      </w:r>
      <w:r>
        <w:rPr>
          <w:sz w:val="24"/>
        </w:rPr>
        <w:t>；</w:t>
      </w:r>
      <w:r>
        <w:rPr>
          <w:sz w:val="24"/>
        </w:rPr>
        <w:t xml:space="preserve">  </w:t>
      </w:r>
    </w:p>
    <w:p w:rsidR="00D56F25" w:rsidRDefault="004F1A03">
      <w:pPr>
        <w:spacing w:line="360" w:lineRule="auto"/>
        <w:ind w:firstLineChars="200" w:firstLine="480"/>
        <w:rPr>
          <w:sz w:val="24"/>
        </w:rPr>
      </w:pPr>
      <w:r>
        <w:rPr>
          <w:sz w:val="24"/>
        </w:rPr>
        <w:t>23</w:t>
      </w:r>
      <w:r>
        <w:rPr>
          <w:sz w:val="24"/>
        </w:rPr>
        <w:t>．</w:t>
      </w:r>
      <w:r>
        <w:rPr>
          <w:sz w:val="24"/>
          <w:szCs w:val="24"/>
        </w:rPr>
        <w:t>《绿色建筑评价标准》</w:t>
      </w:r>
      <w:r>
        <w:rPr>
          <w:sz w:val="24"/>
          <w:szCs w:val="24"/>
        </w:rPr>
        <w:t>(GB/T50378-2019)</w:t>
      </w:r>
      <w:r>
        <w:rPr>
          <w:sz w:val="24"/>
        </w:rPr>
        <w:t>；</w:t>
      </w:r>
    </w:p>
    <w:p w:rsidR="00D56F25" w:rsidRDefault="004F1A03">
      <w:pPr>
        <w:spacing w:line="360" w:lineRule="auto"/>
        <w:ind w:firstLineChars="200" w:firstLine="480"/>
        <w:rPr>
          <w:sz w:val="24"/>
        </w:rPr>
      </w:pPr>
      <w:r>
        <w:rPr>
          <w:sz w:val="24"/>
        </w:rPr>
        <w:t>24</w:t>
      </w:r>
      <w:r>
        <w:rPr>
          <w:sz w:val="24"/>
        </w:rPr>
        <w:t>．</w:t>
      </w:r>
      <w:r>
        <w:rPr>
          <w:sz w:val="24"/>
          <w:szCs w:val="24"/>
        </w:rPr>
        <w:t>《工程建设标准强制性条文</w:t>
      </w:r>
      <w:r>
        <w:rPr>
          <w:sz w:val="24"/>
          <w:szCs w:val="24"/>
        </w:rPr>
        <w:t>--</w:t>
      </w:r>
      <w:r>
        <w:rPr>
          <w:sz w:val="24"/>
          <w:szCs w:val="24"/>
        </w:rPr>
        <w:t>房屋建筑部分》</w:t>
      </w:r>
      <w:r>
        <w:rPr>
          <w:sz w:val="24"/>
          <w:szCs w:val="24"/>
        </w:rPr>
        <w:t> (2013</w:t>
      </w:r>
      <w:r>
        <w:rPr>
          <w:sz w:val="24"/>
          <w:szCs w:val="24"/>
        </w:rPr>
        <w:t>版）</w:t>
      </w:r>
      <w:r>
        <w:rPr>
          <w:sz w:val="24"/>
        </w:rPr>
        <w:t>；</w:t>
      </w:r>
    </w:p>
    <w:p w:rsidR="00D56F25" w:rsidRDefault="004F1A03">
      <w:pPr>
        <w:spacing w:line="360" w:lineRule="auto"/>
        <w:ind w:firstLineChars="200" w:firstLine="480"/>
        <w:rPr>
          <w:sz w:val="24"/>
        </w:rPr>
      </w:pPr>
      <w:r>
        <w:rPr>
          <w:sz w:val="24"/>
        </w:rPr>
        <w:t>25</w:t>
      </w:r>
      <w:r>
        <w:rPr>
          <w:sz w:val="24"/>
        </w:rPr>
        <w:t>．</w:t>
      </w:r>
      <w:r>
        <w:rPr>
          <w:sz w:val="24"/>
          <w:szCs w:val="24"/>
        </w:rPr>
        <w:t>《建筑设计防火规范》</w:t>
      </w:r>
      <w:r>
        <w:rPr>
          <w:sz w:val="24"/>
          <w:szCs w:val="24"/>
        </w:rPr>
        <w:t>(GB50016-2014) (2018</w:t>
      </w:r>
      <w:r>
        <w:rPr>
          <w:sz w:val="24"/>
          <w:szCs w:val="24"/>
        </w:rPr>
        <w:t>年修订版</w:t>
      </w:r>
      <w:r>
        <w:rPr>
          <w:sz w:val="24"/>
          <w:szCs w:val="24"/>
        </w:rPr>
        <w:t>)</w:t>
      </w:r>
      <w:r>
        <w:rPr>
          <w:sz w:val="24"/>
        </w:rPr>
        <w:t>。</w:t>
      </w:r>
    </w:p>
    <w:p w:rsidR="00D56F25" w:rsidRDefault="004F1A03">
      <w:pPr>
        <w:spacing w:line="360" w:lineRule="auto"/>
        <w:ind w:firstLineChars="200" w:firstLine="480"/>
        <w:rPr>
          <w:sz w:val="24"/>
          <w:szCs w:val="22"/>
        </w:rPr>
      </w:pPr>
      <w:r>
        <w:rPr>
          <w:sz w:val="24"/>
          <w:szCs w:val="22"/>
        </w:rPr>
        <w:t>26</w:t>
      </w:r>
      <w:r>
        <w:rPr>
          <w:sz w:val="24"/>
          <w:szCs w:val="22"/>
        </w:rPr>
        <w:t>．《建筑内部装修设计防火规范》</w:t>
      </w:r>
      <w:r>
        <w:rPr>
          <w:sz w:val="24"/>
          <w:szCs w:val="22"/>
        </w:rPr>
        <w:t> GB50</w:t>
      </w:r>
      <w:r>
        <w:rPr>
          <w:sz w:val="24"/>
          <w:szCs w:val="22"/>
        </w:rPr>
        <w:t>222-2017</w:t>
      </w:r>
      <w:r>
        <w:rPr>
          <w:sz w:val="24"/>
          <w:szCs w:val="22"/>
        </w:rPr>
        <w:t>；</w:t>
      </w:r>
    </w:p>
    <w:p w:rsidR="00D56F25" w:rsidRDefault="004F1A03">
      <w:pPr>
        <w:spacing w:line="360" w:lineRule="auto"/>
        <w:ind w:leftChars="228" w:left="479"/>
        <w:rPr>
          <w:sz w:val="24"/>
          <w:szCs w:val="22"/>
        </w:rPr>
      </w:pPr>
      <w:r>
        <w:rPr>
          <w:sz w:val="24"/>
          <w:szCs w:val="22"/>
        </w:rPr>
        <w:t>27.</w:t>
      </w:r>
      <w:r>
        <w:rPr>
          <w:sz w:val="24"/>
          <w:szCs w:val="22"/>
        </w:rPr>
        <w:t>《建筑工程设计文件编制深度规定》</w:t>
      </w:r>
      <w:r>
        <w:rPr>
          <w:sz w:val="24"/>
          <w:szCs w:val="22"/>
        </w:rPr>
        <w:t>(2016</w:t>
      </w:r>
      <w:r>
        <w:rPr>
          <w:sz w:val="24"/>
          <w:szCs w:val="22"/>
        </w:rPr>
        <w:t>版</w:t>
      </w:r>
      <w:r>
        <w:rPr>
          <w:sz w:val="24"/>
          <w:szCs w:val="22"/>
        </w:rPr>
        <w:t>); </w:t>
      </w:r>
      <w:r>
        <w:rPr>
          <w:sz w:val="24"/>
          <w:szCs w:val="22"/>
        </w:rPr>
        <w:br/>
        <w:t>28.</w:t>
      </w:r>
      <w:r>
        <w:rPr>
          <w:sz w:val="24"/>
          <w:szCs w:val="22"/>
        </w:rPr>
        <w:t>《全国民用建筑工程设计技术措施》</w:t>
      </w:r>
      <w:r>
        <w:rPr>
          <w:sz w:val="24"/>
          <w:szCs w:val="22"/>
        </w:rPr>
        <w:t>(2009</w:t>
      </w:r>
      <w:r>
        <w:rPr>
          <w:sz w:val="24"/>
          <w:szCs w:val="22"/>
        </w:rPr>
        <w:t>版</w:t>
      </w:r>
      <w:r>
        <w:rPr>
          <w:sz w:val="24"/>
          <w:szCs w:val="22"/>
        </w:rPr>
        <w:t>); </w:t>
      </w:r>
      <w:r>
        <w:rPr>
          <w:sz w:val="24"/>
          <w:szCs w:val="22"/>
        </w:rPr>
        <w:br/>
        <w:t>29.</w:t>
      </w:r>
      <w:r>
        <w:rPr>
          <w:sz w:val="24"/>
          <w:szCs w:val="22"/>
        </w:rPr>
        <w:t>广东省标准《建筑防水工程技术规范》</w:t>
      </w:r>
      <w:r>
        <w:rPr>
          <w:sz w:val="24"/>
          <w:szCs w:val="22"/>
        </w:rPr>
        <w:t>(DBJ15-19-2006);</w:t>
      </w:r>
      <w:r>
        <w:rPr>
          <w:sz w:val="24"/>
          <w:szCs w:val="22"/>
        </w:rPr>
        <w:br/>
        <w:t>30.</w:t>
      </w:r>
      <w:r>
        <w:rPr>
          <w:sz w:val="24"/>
          <w:szCs w:val="22"/>
        </w:rPr>
        <w:t>《城市道路和建筑物无障碍设计规程》</w:t>
      </w:r>
      <w:r>
        <w:rPr>
          <w:sz w:val="24"/>
          <w:szCs w:val="22"/>
        </w:rPr>
        <w:t>(JGJ50-2013);</w:t>
      </w:r>
      <w:r>
        <w:rPr>
          <w:sz w:val="24"/>
          <w:szCs w:val="22"/>
        </w:rPr>
        <w:br/>
        <w:t>31.</w:t>
      </w:r>
      <w:r>
        <w:rPr>
          <w:sz w:val="24"/>
          <w:szCs w:val="22"/>
        </w:rPr>
        <w:t>《公共建筑节能设计标准》</w:t>
      </w:r>
      <w:r>
        <w:rPr>
          <w:sz w:val="24"/>
          <w:szCs w:val="22"/>
        </w:rPr>
        <w:t>(GB50189-2015); </w:t>
      </w:r>
      <w:r>
        <w:rPr>
          <w:sz w:val="24"/>
          <w:szCs w:val="22"/>
        </w:rPr>
        <w:br/>
        <w:t>32.</w:t>
      </w:r>
      <w:r>
        <w:rPr>
          <w:sz w:val="24"/>
          <w:szCs w:val="22"/>
        </w:rPr>
        <w:t>《民用建筑工程室内环境污染控制规范》</w:t>
      </w:r>
      <w:r>
        <w:rPr>
          <w:sz w:val="24"/>
          <w:szCs w:val="22"/>
        </w:rPr>
        <w:t>GB50325-2010 (2013</w:t>
      </w:r>
      <w:r>
        <w:rPr>
          <w:sz w:val="24"/>
          <w:szCs w:val="22"/>
        </w:rPr>
        <w:t>版</w:t>
      </w:r>
      <w:r>
        <w:rPr>
          <w:sz w:val="24"/>
          <w:szCs w:val="22"/>
        </w:rPr>
        <w:t>);</w:t>
      </w:r>
    </w:p>
    <w:p w:rsidR="00D56F25" w:rsidRDefault="004F1A03">
      <w:pPr>
        <w:spacing w:line="360" w:lineRule="auto"/>
        <w:ind w:leftChars="228" w:left="479"/>
        <w:rPr>
          <w:sz w:val="24"/>
          <w:szCs w:val="22"/>
        </w:rPr>
      </w:pPr>
      <w:r>
        <w:rPr>
          <w:sz w:val="24"/>
          <w:szCs w:val="22"/>
        </w:rPr>
        <w:t>33.</w:t>
      </w:r>
      <w:r>
        <w:rPr>
          <w:sz w:val="24"/>
          <w:szCs w:val="22"/>
        </w:rPr>
        <w:t>《建筑玻璃应用技术规程》</w:t>
      </w:r>
      <w:r>
        <w:rPr>
          <w:sz w:val="24"/>
          <w:szCs w:val="22"/>
        </w:rPr>
        <w:t>(JGJ113-2009);</w:t>
      </w:r>
      <w:r>
        <w:rPr>
          <w:sz w:val="24"/>
          <w:szCs w:val="22"/>
        </w:rPr>
        <w:br/>
        <w:t>34.</w:t>
      </w:r>
      <w:r>
        <w:rPr>
          <w:sz w:val="24"/>
          <w:szCs w:val="22"/>
        </w:rPr>
        <w:t>《外墙外保温工程技</w:t>
      </w:r>
      <w:r>
        <w:rPr>
          <w:sz w:val="24"/>
          <w:szCs w:val="22"/>
        </w:rPr>
        <w:t>术规程》</w:t>
      </w:r>
      <w:r>
        <w:rPr>
          <w:sz w:val="24"/>
          <w:szCs w:val="22"/>
        </w:rPr>
        <w:t>(JGJ144-2008);</w:t>
      </w:r>
      <w:r>
        <w:rPr>
          <w:sz w:val="24"/>
          <w:szCs w:val="22"/>
        </w:rPr>
        <w:br/>
        <w:t>35.</w:t>
      </w:r>
      <w:r>
        <w:rPr>
          <w:sz w:val="24"/>
          <w:szCs w:val="22"/>
        </w:rPr>
        <w:t>《饮食建筑设计规范》</w:t>
      </w:r>
      <w:r>
        <w:rPr>
          <w:sz w:val="24"/>
          <w:szCs w:val="22"/>
        </w:rPr>
        <w:t> FJGJ64-89 (2011</w:t>
      </w:r>
      <w:r>
        <w:rPr>
          <w:sz w:val="24"/>
          <w:szCs w:val="22"/>
        </w:rPr>
        <w:t>版</w:t>
      </w:r>
      <w:r>
        <w:rPr>
          <w:sz w:val="24"/>
          <w:szCs w:val="22"/>
        </w:rPr>
        <w:t>);</w:t>
      </w:r>
      <w:r>
        <w:rPr>
          <w:sz w:val="24"/>
          <w:szCs w:val="22"/>
        </w:rPr>
        <w:br/>
      </w:r>
      <w:r>
        <w:rPr>
          <w:sz w:val="24"/>
          <w:szCs w:val="22"/>
        </w:rPr>
        <w:lastRenderedPageBreak/>
        <w:t>36.</w:t>
      </w:r>
      <w:r>
        <w:rPr>
          <w:sz w:val="24"/>
          <w:szCs w:val="22"/>
        </w:rPr>
        <w:t>《汽车库、修车库、停车场设计防火规范》</w:t>
      </w:r>
      <w:r>
        <w:rPr>
          <w:sz w:val="24"/>
          <w:szCs w:val="22"/>
        </w:rPr>
        <w:t>(GB50067-2014);</w:t>
      </w:r>
    </w:p>
    <w:p w:rsidR="00D56F25" w:rsidRDefault="004F1A03">
      <w:pPr>
        <w:pStyle w:val="15"/>
        <w:spacing w:line="360" w:lineRule="auto"/>
        <w:ind w:firstLineChars="200" w:firstLine="480"/>
        <w:jc w:val="both"/>
        <w:rPr>
          <w:b w:val="0"/>
          <w:sz w:val="24"/>
          <w:szCs w:val="22"/>
        </w:rPr>
      </w:pPr>
      <w:r>
        <w:rPr>
          <w:b w:val="0"/>
          <w:sz w:val="24"/>
          <w:szCs w:val="22"/>
        </w:rPr>
        <w:t>37.</w:t>
      </w:r>
      <w:r>
        <w:rPr>
          <w:b w:val="0"/>
          <w:sz w:val="24"/>
          <w:szCs w:val="22"/>
        </w:rPr>
        <w:t>《建筑抗震设计规范》</w:t>
      </w:r>
      <w:r>
        <w:rPr>
          <w:b w:val="0"/>
          <w:sz w:val="24"/>
          <w:szCs w:val="22"/>
        </w:rPr>
        <w:t> (GB50011-2010);</w:t>
      </w:r>
      <w:r>
        <w:rPr>
          <w:b w:val="0"/>
          <w:sz w:val="24"/>
          <w:szCs w:val="22"/>
        </w:rPr>
        <w:br/>
        <w:t xml:space="preserve">    38.</w:t>
      </w:r>
      <w:r>
        <w:rPr>
          <w:b w:val="0"/>
          <w:sz w:val="24"/>
          <w:szCs w:val="22"/>
        </w:rPr>
        <w:t>《民用建筑热工设计规范》</w:t>
      </w:r>
      <w:r>
        <w:rPr>
          <w:b w:val="0"/>
          <w:sz w:val="24"/>
          <w:szCs w:val="22"/>
        </w:rPr>
        <w:t> (GB50176-2016);</w:t>
      </w:r>
      <w:r>
        <w:rPr>
          <w:b w:val="0"/>
          <w:sz w:val="24"/>
          <w:szCs w:val="22"/>
        </w:rPr>
        <w:br/>
        <w:t xml:space="preserve">    39.</w:t>
      </w:r>
      <w:r>
        <w:rPr>
          <w:b w:val="0"/>
          <w:sz w:val="24"/>
          <w:szCs w:val="22"/>
        </w:rPr>
        <w:t>《中小学校设计规范》</w:t>
      </w:r>
      <w:r>
        <w:rPr>
          <w:b w:val="0"/>
          <w:sz w:val="24"/>
          <w:szCs w:val="22"/>
        </w:rPr>
        <w:t>GB50099-2011;</w:t>
      </w:r>
      <w:r>
        <w:rPr>
          <w:b w:val="0"/>
          <w:sz w:val="24"/>
          <w:szCs w:val="22"/>
        </w:rPr>
        <w:br/>
        <w:t xml:space="preserve">    40.</w:t>
      </w:r>
      <w:r>
        <w:rPr>
          <w:b w:val="0"/>
          <w:sz w:val="24"/>
          <w:szCs w:val="22"/>
        </w:rPr>
        <w:t>《城市普通中小学校校舍建筑规范》建标</w:t>
      </w:r>
      <w:r>
        <w:rPr>
          <w:b w:val="0"/>
          <w:sz w:val="24"/>
          <w:szCs w:val="22"/>
        </w:rPr>
        <w:t>[2002]102</w:t>
      </w:r>
      <w:r>
        <w:rPr>
          <w:b w:val="0"/>
          <w:sz w:val="24"/>
          <w:szCs w:val="22"/>
        </w:rPr>
        <w:t>号</w:t>
      </w:r>
      <w:r>
        <w:rPr>
          <w:b w:val="0"/>
          <w:sz w:val="24"/>
          <w:szCs w:val="22"/>
        </w:rPr>
        <w:t>;</w:t>
      </w:r>
      <w:r>
        <w:rPr>
          <w:b w:val="0"/>
          <w:sz w:val="24"/>
          <w:szCs w:val="22"/>
        </w:rPr>
        <w:br/>
        <w:t xml:space="preserve">    41.</w:t>
      </w:r>
      <w:r>
        <w:rPr>
          <w:b w:val="0"/>
          <w:sz w:val="24"/>
          <w:szCs w:val="22"/>
        </w:rPr>
        <w:t>《宿舍建筑设计规范》</w:t>
      </w:r>
      <w:r>
        <w:rPr>
          <w:b w:val="0"/>
          <w:sz w:val="24"/>
          <w:szCs w:val="22"/>
        </w:rPr>
        <w:t>(JGJ36-2016);</w:t>
      </w:r>
      <w:r>
        <w:rPr>
          <w:b w:val="0"/>
          <w:sz w:val="24"/>
          <w:szCs w:val="22"/>
        </w:rPr>
        <w:br/>
        <w:t xml:space="preserve"> </w:t>
      </w:r>
      <w:r>
        <w:rPr>
          <w:b w:val="0"/>
          <w:sz w:val="24"/>
          <w:szCs w:val="22"/>
        </w:rPr>
        <w:t xml:space="preserve">   42.</w:t>
      </w:r>
      <w:r>
        <w:rPr>
          <w:b w:val="0"/>
          <w:sz w:val="24"/>
          <w:szCs w:val="22"/>
        </w:rPr>
        <w:t>《广东省义务教育标准化学校建设标准》</w:t>
      </w:r>
      <w:r>
        <w:rPr>
          <w:b w:val="0"/>
          <w:sz w:val="24"/>
          <w:szCs w:val="22"/>
        </w:rPr>
        <w:t>;</w:t>
      </w:r>
      <w:r>
        <w:rPr>
          <w:b w:val="0"/>
          <w:sz w:val="24"/>
          <w:szCs w:val="22"/>
        </w:rPr>
        <w:br/>
        <w:t xml:space="preserve">    43.</w:t>
      </w:r>
      <w:r>
        <w:rPr>
          <w:b w:val="0"/>
          <w:sz w:val="24"/>
          <w:szCs w:val="22"/>
        </w:rPr>
        <w:t>《广东省普通高中督导评估方案》</w:t>
      </w:r>
      <w:r>
        <w:rPr>
          <w:b w:val="0"/>
          <w:sz w:val="24"/>
          <w:szCs w:val="22"/>
        </w:rPr>
        <w:t>(2008</w:t>
      </w:r>
      <w:r>
        <w:rPr>
          <w:b w:val="0"/>
          <w:sz w:val="24"/>
          <w:szCs w:val="22"/>
        </w:rPr>
        <w:t>年版</w:t>
      </w:r>
      <w:r>
        <w:rPr>
          <w:b w:val="0"/>
          <w:sz w:val="24"/>
          <w:szCs w:val="22"/>
        </w:rPr>
        <w:t>);</w:t>
      </w:r>
      <w:r>
        <w:rPr>
          <w:b w:val="0"/>
          <w:sz w:val="24"/>
          <w:szCs w:val="22"/>
        </w:rPr>
        <w:br/>
        <w:t xml:space="preserve">    44.</w:t>
      </w:r>
      <w:r>
        <w:rPr>
          <w:b w:val="0"/>
          <w:sz w:val="24"/>
          <w:szCs w:val="22"/>
        </w:rPr>
        <w:t>《广东省中小学校艺术教育工作条件基本标准</w:t>
      </w:r>
      <w:r>
        <w:rPr>
          <w:b w:val="0"/>
          <w:sz w:val="24"/>
          <w:szCs w:val="22"/>
        </w:rPr>
        <w:t>(</w:t>
      </w:r>
      <w:r>
        <w:rPr>
          <w:b w:val="0"/>
          <w:sz w:val="24"/>
          <w:szCs w:val="22"/>
        </w:rPr>
        <w:t>试行》</w:t>
      </w:r>
      <w:r>
        <w:rPr>
          <w:b w:val="0"/>
          <w:sz w:val="24"/>
          <w:szCs w:val="22"/>
        </w:rPr>
        <w:t>(</w:t>
      </w:r>
      <w:r>
        <w:rPr>
          <w:b w:val="0"/>
          <w:sz w:val="24"/>
          <w:szCs w:val="22"/>
        </w:rPr>
        <w:t>粤教体函</w:t>
      </w:r>
      <w:r>
        <w:rPr>
          <w:b w:val="0"/>
          <w:sz w:val="24"/>
          <w:szCs w:val="22"/>
        </w:rPr>
        <w:t>[2012]21</w:t>
      </w:r>
      <w:r>
        <w:rPr>
          <w:b w:val="0"/>
          <w:sz w:val="24"/>
          <w:szCs w:val="22"/>
        </w:rPr>
        <w:t>号</w:t>
      </w:r>
      <w:r>
        <w:rPr>
          <w:b w:val="0"/>
          <w:sz w:val="24"/>
          <w:szCs w:val="22"/>
        </w:rPr>
        <w:t>);</w:t>
      </w:r>
      <w:r>
        <w:rPr>
          <w:b w:val="0"/>
          <w:sz w:val="24"/>
          <w:szCs w:val="22"/>
        </w:rPr>
        <w:br/>
        <w:t xml:space="preserve">    45.</w:t>
      </w:r>
      <w:r>
        <w:rPr>
          <w:b w:val="0"/>
          <w:sz w:val="24"/>
          <w:szCs w:val="22"/>
        </w:rPr>
        <w:t>《关于印发</w:t>
      </w:r>
      <w:r>
        <w:rPr>
          <w:b w:val="0"/>
          <w:sz w:val="24"/>
          <w:szCs w:val="22"/>
        </w:rPr>
        <w:t>&lt;</w:t>
      </w:r>
      <w:r>
        <w:rPr>
          <w:b w:val="0"/>
          <w:sz w:val="24"/>
          <w:szCs w:val="22"/>
        </w:rPr>
        <w:t>广东省中小学校体育卫生工作条件基本标准</w:t>
      </w:r>
      <w:r>
        <w:rPr>
          <w:b w:val="0"/>
          <w:sz w:val="24"/>
          <w:szCs w:val="22"/>
        </w:rPr>
        <w:t>&gt;(</w:t>
      </w:r>
      <w:r>
        <w:rPr>
          <w:b w:val="0"/>
          <w:sz w:val="24"/>
          <w:szCs w:val="22"/>
        </w:rPr>
        <w:t>试行</w:t>
      </w:r>
      <w:r>
        <w:rPr>
          <w:b w:val="0"/>
          <w:sz w:val="24"/>
          <w:szCs w:val="22"/>
        </w:rPr>
        <w:t>)</w:t>
      </w:r>
      <w:r>
        <w:rPr>
          <w:b w:val="0"/>
          <w:sz w:val="24"/>
          <w:szCs w:val="22"/>
        </w:rPr>
        <w:t>的通知》</w:t>
      </w:r>
      <w:r>
        <w:rPr>
          <w:b w:val="0"/>
          <w:sz w:val="24"/>
          <w:szCs w:val="22"/>
        </w:rPr>
        <w:t>(</w:t>
      </w:r>
      <w:r>
        <w:rPr>
          <w:b w:val="0"/>
          <w:sz w:val="24"/>
          <w:szCs w:val="22"/>
        </w:rPr>
        <w:t>粤教体</w:t>
      </w:r>
      <w:r>
        <w:rPr>
          <w:b w:val="0"/>
          <w:sz w:val="24"/>
          <w:szCs w:val="22"/>
        </w:rPr>
        <w:t>[2009]83</w:t>
      </w:r>
      <w:r>
        <w:rPr>
          <w:b w:val="0"/>
          <w:sz w:val="24"/>
          <w:szCs w:val="22"/>
        </w:rPr>
        <w:t>号</w:t>
      </w:r>
      <w:r>
        <w:rPr>
          <w:b w:val="0"/>
          <w:sz w:val="24"/>
          <w:szCs w:val="22"/>
        </w:rPr>
        <w:t>)</w:t>
      </w:r>
      <w:r>
        <w:rPr>
          <w:b w:val="0"/>
          <w:sz w:val="24"/>
          <w:szCs w:val="22"/>
        </w:rPr>
        <w:t>等相关文件。</w:t>
      </w:r>
    </w:p>
    <w:p w:rsidR="00D56F25" w:rsidRDefault="004F1A03">
      <w:pPr>
        <w:spacing w:line="480" w:lineRule="auto"/>
        <w:ind w:firstLineChars="200" w:firstLine="482"/>
        <w:rPr>
          <w:sz w:val="24"/>
          <w:szCs w:val="24"/>
        </w:rPr>
      </w:pPr>
      <w:r>
        <w:rPr>
          <w:b/>
          <w:sz w:val="24"/>
          <w:szCs w:val="24"/>
        </w:rPr>
        <w:t>备注：若有相关主管部门颁发新的标准规范则按新的标准规范执行。</w:t>
      </w:r>
    </w:p>
    <w:p w:rsidR="00D56F25" w:rsidRDefault="004F1A03">
      <w:pPr>
        <w:rPr>
          <w:b/>
          <w:kern w:val="44"/>
          <w:sz w:val="32"/>
          <w:szCs w:val="22"/>
        </w:rPr>
      </w:pPr>
      <w:bookmarkStart w:id="193" w:name="_Hlt69698785"/>
      <w:bookmarkEnd w:id="183"/>
      <w:r>
        <w:rPr>
          <w:b/>
          <w:kern w:val="44"/>
          <w:sz w:val="32"/>
          <w:szCs w:val="22"/>
        </w:rPr>
        <w:br w:type="page"/>
      </w:r>
    </w:p>
    <w:p w:rsidR="00D56F25" w:rsidRDefault="004F1A03">
      <w:pPr>
        <w:pStyle w:val="1New"/>
        <w:keepNext/>
        <w:keepLines/>
        <w:snapToGrid w:val="0"/>
        <w:jc w:val="center"/>
        <w:rPr>
          <w:rFonts w:ascii="Times New Roman"/>
          <w:b/>
          <w:kern w:val="44"/>
          <w:sz w:val="32"/>
          <w:szCs w:val="22"/>
        </w:rPr>
      </w:pPr>
      <w:bookmarkStart w:id="194" w:name="_Toc6131"/>
      <w:r>
        <w:rPr>
          <w:rFonts w:ascii="Times New Roman"/>
          <w:b/>
          <w:kern w:val="44"/>
          <w:sz w:val="32"/>
          <w:szCs w:val="22"/>
        </w:rPr>
        <w:lastRenderedPageBreak/>
        <w:t>第五章</w:t>
      </w:r>
      <w:r>
        <w:rPr>
          <w:rFonts w:ascii="Times New Roman"/>
          <w:b/>
          <w:kern w:val="44"/>
          <w:sz w:val="32"/>
          <w:szCs w:val="22"/>
        </w:rPr>
        <w:t xml:space="preserve">   </w:t>
      </w:r>
      <w:r>
        <w:rPr>
          <w:rFonts w:ascii="Times New Roman"/>
          <w:b/>
          <w:kern w:val="44"/>
          <w:sz w:val="32"/>
          <w:szCs w:val="22"/>
        </w:rPr>
        <w:t>投标文件格式</w:t>
      </w:r>
      <w:bookmarkEnd w:id="194"/>
    </w:p>
    <w:p w:rsidR="00D56F25" w:rsidRDefault="004F1A03">
      <w:pPr>
        <w:pStyle w:val="2NewNew"/>
        <w:keepNext/>
        <w:keepLines/>
        <w:spacing w:line="480" w:lineRule="auto"/>
        <w:ind w:firstLine="480"/>
        <w:jc w:val="both"/>
        <w:rPr>
          <w:rFonts w:ascii="Times New Roman"/>
        </w:rPr>
      </w:pPr>
      <w:bookmarkStart w:id="195" w:name="_Toc464768767"/>
      <w:bookmarkStart w:id="196" w:name="_Toc19464"/>
      <w:bookmarkStart w:id="197" w:name="_Toc14506"/>
      <w:bookmarkStart w:id="198" w:name="_Toc396813629"/>
      <w:bookmarkStart w:id="199" w:name="_Toc29480"/>
      <w:bookmarkStart w:id="200" w:name="_Toc396982994"/>
      <w:bookmarkStart w:id="201" w:name="_Toc415171883"/>
      <w:r>
        <w:rPr>
          <w:rFonts w:ascii="Times New Roman"/>
          <w:b/>
          <w:bCs/>
          <w:snapToGrid w:val="0"/>
          <w:szCs w:val="24"/>
        </w:rPr>
        <w:t>格式一</w:t>
      </w:r>
      <w:bookmarkEnd w:id="195"/>
      <w:bookmarkEnd w:id="196"/>
      <w:bookmarkEnd w:id="197"/>
      <w:r>
        <w:rPr>
          <w:rFonts w:ascii="Times New Roman"/>
          <w:b/>
          <w:bCs/>
          <w:snapToGrid w:val="0"/>
          <w:szCs w:val="24"/>
        </w:rPr>
        <w:t xml:space="preserve">   </w:t>
      </w:r>
      <w:r>
        <w:rPr>
          <w:rFonts w:ascii="Times New Roman"/>
          <w:b/>
          <w:bCs/>
          <w:snapToGrid w:val="0"/>
          <w:szCs w:val="24"/>
        </w:rPr>
        <w:t>封面</w:t>
      </w:r>
      <w:bookmarkStart w:id="202" w:name="_Toc464768768"/>
      <w:bookmarkStart w:id="203" w:name="_Toc32042"/>
      <w:bookmarkStart w:id="204" w:name="_Toc396813630"/>
      <w:bookmarkStart w:id="205" w:name="_Toc9423"/>
      <w:bookmarkStart w:id="206" w:name="_Toc415171884"/>
      <w:bookmarkStart w:id="207" w:name="_Toc396982995"/>
      <w:bookmarkEnd w:id="198"/>
      <w:bookmarkEnd w:id="199"/>
      <w:bookmarkEnd w:id="200"/>
      <w:bookmarkEnd w:id="201"/>
    </w:p>
    <w:p w:rsidR="00D56F25" w:rsidRDefault="00D56F25">
      <w:r>
        <w:pict>
          <v:shapetype id="_x0000_t202" coordsize="21600,21600" o:spt="202" path="m,l,21600r21600,l21600,xe">
            <v:stroke joinstyle="miter"/>
            <v:path gradientshapeok="t" o:connecttype="rect"/>
          </v:shapetype>
          <v:shape id="_x0000_s1026" type="#_x0000_t202" style="position:absolute;left:0;text-align:left;margin-left:269pt;margin-top:8.2pt;width:177.75pt;height:39pt;z-index:251659264" o:gfxdata="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OVyRdkAAAAJAQAADwAAAAAAAAABACAAAAAiAAAAZHJzL2Rvd25yZXYueG1sUEsBAhQAFAAAAAgA&#10;h07iQPAUkE8kAgAAXgQAAA4AAAAAAAAAAQAgAAAAKAEAAGRycy9lMm9Eb2MueG1sUEsFBgAAAAAG&#10;AAYAWQEAAL4FAAAAAA==&#10;">
            <v:textbox>
              <w:txbxContent>
                <w:p w:rsidR="00D56F25" w:rsidRDefault="004F1A03">
                  <w:pPr>
                    <w:rPr>
                      <w:b/>
                      <w:bCs/>
                      <w:sz w:val="52"/>
                    </w:rPr>
                  </w:pPr>
                  <w:r>
                    <w:rPr>
                      <w:rFonts w:hint="eastAsia"/>
                      <w:b/>
                      <w:bCs/>
                      <w:sz w:val="52"/>
                    </w:rPr>
                    <w:t>正本（或副本）</w:t>
                  </w:r>
                </w:p>
              </w:txbxContent>
            </v:textbox>
          </v:shape>
        </w:pict>
      </w:r>
    </w:p>
    <w:p w:rsidR="00D56F25" w:rsidRDefault="00D56F25"/>
    <w:p w:rsidR="00D56F25" w:rsidRDefault="00D56F25">
      <w:pPr>
        <w:pStyle w:val="a0"/>
      </w:pPr>
    </w:p>
    <w:p w:rsidR="00D56F25" w:rsidRDefault="00D56F25">
      <w:pPr>
        <w:pStyle w:val="a0"/>
      </w:pPr>
    </w:p>
    <w:p w:rsidR="00D56F25" w:rsidRDefault="004F1A03">
      <w:pPr>
        <w:jc w:val="center"/>
        <w:rPr>
          <w:b/>
          <w:bCs/>
          <w:sz w:val="48"/>
          <w:szCs w:val="48"/>
        </w:rPr>
      </w:pPr>
      <w:bookmarkStart w:id="208" w:name="_Toc15910_WPSOffice_Level2"/>
      <w:bookmarkStart w:id="209" w:name="_Toc11141"/>
      <w:bookmarkStart w:id="210" w:name="_Toc24590_WPSOffice_Level2"/>
      <w:bookmarkStart w:id="211" w:name="_Toc14006"/>
      <w:bookmarkStart w:id="212" w:name="_Toc19515_WPSOffice_Level2"/>
      <w:bookmarkStart w:id="213" w:name="_Toc17225"/>
      <w:bookmarkStart w:id="214" w:name="_Toc10931_WPSOffice_Level2"/>
      <w:bookmarkStart w:id="215" w:name="_Toc14783"/>
      <w:bookmarkStart w:id="216" w:name="_Toc29993"/>
      <w:r>
        <w:rPr>
          <w:b/>
          <w:bCs/>
          <w:sz w:val="48"/>
          <w:szCs w:val="48"/>
          <w:u w:val="single"/>
        </w:rPr>
        <w:t>（项目名称）</w:t>
      </w:r>
      <w:bookmarkEnd w:id="208"/>
      <w:bookmarkEnd w:id="209"/>
      <w:bookmarkEnd w:id="210"/>
      <w:bookmarkEnd w:id="211"/>
      <w:bookmarkEnd w:id="212"/>
      <w:bookmarkEnd w:id="213"/>
      <w:bookmarkEnd w:id="214"/>
      <w:bookmarkEnd w:id="215"/>
      <w:bookmarkEnd w:id="216"/>
    </w:p>
    <w:p w:rsidR="00D56F25" w:rsidRDefault="00D56F25">
      <w:pPr>
        <w:pStyle w:val="a0"/>
      </w:pPr>
    </w:p>
    <w:p w:rsidR="00D56F25" w:rsidRDefault="00D56F25">
      <w:pPr>
        <w:pStyle w:val="a0"/>
      </w:pPr>
    </w:p>
    <w:p w:rsidR="00D56F25" w:rsidRDefault="00D56F25">
      <w:pPr>
        <w:pStyle w:val="a0"/>
      </w:pPr>
    </w:p>
    <w:p w:rsidR="00D56F25" w:rsidRDefault="004F1A03">
      <w:pPr>
        <w:jc w:val="center"/>
        <w:rPr>
          <w:b/>
          <w:snapToGrid w:val="0"/>
          <w:kern w:val="0"/>
          <w:sz w:val="72"/>
        </w:rPr>
      </w:pPr>
      <w:bookmarkStart w:id="217" w:name="_Toc5301_WPSOffice_Level3"/>
      <w:bookmarkStart w:id="218" w:name="_Toc8798_WPSOffice_Level3"/>
      <w:r>
        <w:rPr>
          <w:b/>
          <w:snapToGrid w:val="0"/>
          <w:kern w:val="0"/>
          <w:sz w:val="72"/>
        </w:rPr>
        <w:t>投</w:t>
      </w:r>
      <w:r>
        <w:rPr>
          <w:b/>
          <w:snapToGrid w:val="0"/>
          <w:kern w:val="0"/>
          <w:sz w:val="72"/>
        </w:rPr>
        <w:t xml:space="preserve">  </w:t>
      </w:r>
      <w:r>
        <w:rPr>
          <w:b/>
          <w:snapToGrid w:val="0"/>
          <w:kern w:val="0"/>
          <w:sz w:val="72"/>
        </w:rPr>
        <w:t>标</w:t>
      </w:r>
      <w:r>
        <w:rPr>
          <w:b/>
          <w:snapToGrid w:val="0"/>
          <w:kern w:val="0"/>
          <w:sz w:val="72"/>
        </w:rPr>
        <w:t xml:space="preserve">  </w:t>
      </w:r>
      <w:r>
        <w:rPr>
          <w:b/>
          <w:snapToGrid w:val="0"/>
          <w:kern w:val="0"/>
          <w:sz w:val="72"/>
        </w:rPr>
        <w:t>文</w:t>
      </w:r>
      <w:r>
        <w:rPr>
          <w:b/>
          <w:snapToGrid w:val="0"/>
          <w:kern w:val="0"/>
          <w:sz w:val="72"/>
        </w:rPr>
        <w:t xml:space="preserve">  </w:t>
      </w:r>
      <w:r>
        <w:rPr>
          <w:b/>
          <w:snapToGrid w:val="0"/>
          <w:kern w:val="0"/>
          <w:sz w:val="72"/>
        </w:rPr>
        <w:t>件</w:t>
      </w:r>
      <w:bookmarkEnd w:id="217"/>
      <w:bookmarkEnd w:id="218"/>
    </w:p>
    <w:p w:rsidR="00D56F25" w:rsidRDefault="00D56F25"/>
    <w:p w:rsidR="00D56F25" w:rsidRDefault="00D56F25"/>
    <w:p w:rsidR="00D56F25" w:rsidRDefault="00D56F25"/>
    <w:p w:rsidR="00D56F25" w:rsidRDefault="004F1A03">
      <w:pPr>
        <w:jc w:val="center"/>
        <w:rPr>
          <w:b/>
          <w:snapToGrid w:val="0"/>
          <w:kern w:val="0"/>
          <w:sz w:val="48"/>
          <w:szCs w:val="48"/>
        </w:rPr>
      </w:pPr>
      <w:bookmarkStart w:id="219" w:name="_Toc24704"/>
      <w:bookmarkStart w:id="220" w:name="_Toc23773"/>
      <w:bookmarkStart w:id="221" w:name="_Toc6046_WPSOffice_Level2"/>
      <w:bookmarkStart w:id="222" w:name="_Toc7210_WPSOffice_Level2"/>
      <w:bookmarkStart w:id="223" w:name="_Toc8292"/>
      <w:bookmarkStart w:id="224" w:name="_Toc639_WPSOffice_Level2"/>
      <w:bookmarkStart w:id="225" w:name="_Toc14127"/>
      <w:bookmarkStart w:id="226" w:name="_Toc18349_WPSOffice_Level2"/>
      <w:bookmarkStart w:id="227" w:name="_Toc2104"/>
      <w:r>
        <w:rPr>
          <w:b/>
          <w:snapToGrid w:val="0"/>
          <w:kern w:val="0"/>
          <w:sz w:val="48"/>
          <w:szCs w:val="48"/>
        </w:rPr>
        <w:t>（商务经济标书／技术标书）</w:t>
      </w:r>
      <w:bookmarkEnd w:id="219"/>
      <w:bookmarkEnd w:id="220"/>
      <w:bookmarkEnd w:id="221"/>
      <w:bookmarkEnd w:id="222"/>
      <w:bookmarkEnd w:id="223"/>
      <w:bookmarkEnd w:id="224"/>
      <w:bookmarkEnd w:id="225"/>
      <w:bookmarkEnd w:id="226"/>
      <w:bookmarkEnd w:id="227"/>
    </w:p>
    <w:p w:rsidR="00D56F25" w:rsidRDefault="00D56F25"/>
    <w:p w:rsidR="00D56F25" w:rsidRDefault="00D56F25"/>
    <w:p w:rsidR="00D56F25" w:rsidRDefault="00D56F25"/>
    <w:p w:rsidR="00D56F25" w:rsidRDefault="004F1A03">
      <w:pPr>
        <w:spacing w:line="480" w:lineRule="auto"/>
        <w:ind w:firstLineChars="300" w:firstLine="960"/>
        <w:rPr>
          <w:sz w:val="32"/>
          <w:szCs w:val="32"/>
        </w:rPr>
      </w:pPr>
      <w:bookmarkStart w:id="228" w:name="_Toc9798"/>
      <w:bookmarkStart w:id="229" w:name="_Toc23809"/>
      <w:bookmarkStart w:id="230" w:name="_Toc10578_WPSOffice_Level2"/>
      <w:bookmarkStart w:id="231" w:name="_Toc1506"/>
      <w:bookmarkStart w:id="232" w:name="_Toc15825_WPSOffice_Level2"/>
      <w:bookmarkStart w:id="233" w:name="_Toc695"/>
      <w:bookmarkStart w:id="234" w:name="_Toc7044"/>
      <w:bookmarkStart w:id="235" w:name="_Toc3918_WPSOffice_Level2"/>
      <w:bookmarkStart w:id="236" w:name="_Toc881_WPSOffice_Level2"/>
      <w:r>
        <w:rPr>
          <w:sz w:val="32"/>
          <w:szCs w:val="32"/>
        </w:rPr>
        <w:t>投标人：（盖单位章）</w:t>
      </w:r>
      <w:bookmarkEnd w:id="228"/>
      <w:bookmarkEnd w:id="229"/>
      <w:bookmarkEnd w:id="230"/>
      <w:bookmarkEnd w:id="231"/>
      <w:bookmarkEnd w:id="232"/>
      <w:bookmarkEnd w:id="233"/>
      <w:bookmarkEnd w:id="234"/>
      <w:bookmarkEnd w:id="235"/>
      <w:bookmarkEnd w:id="236"/>
    </w:p>
    <w:p w:rsidR="00D56F25" w:rsidRDefault="004F1A03">
      <w:pPr>
        <w:spacing w:line="480" w:lineRule="auto"/>
        <w:ind w:firstLineChars="300" w:firstLine="960"/>
        <w:rPr>
          <w:sz w:val="32"/>
          <w:szCs w:val="32"/>
        </w:rPr>
      </w:pPr>
      <w:bookmarkStart w:id="237" w:name="_Toc12474"/>
      <w:bookmarkStart w:id="238" w:name="_Toc31144"/>
      <w:bookmarkStart w:id="239" w:name="_Toc32628_WPSOffice_Level2"/>
      <w:bookmarkStart w:id="240" w:name="_Toc29706"/>
      <w:bookmarkStart w:id="241" w:name="_Toc24086"/>
      <w:bookmarkStart w:id="242" w:name="_Toc27613_WPSOffice_Level2"/>
      <w:bookmarkStart w:id="243" w:name="_Toc27630_WPSOffice_Level2"/>
      <w:bookmarkStart w:id="244" w:name="_Toc2370"/>
      <w:bookmarkStart w:id="245" w:name="_Toc13744_WPSOffice_Level2"/>
      <w:r>
        <w:rPr>
          <w:sz w:val="32"/>
          <w:szCs w:val="32"/>
        </w:rPr>
        <w:t>法定代表人或其委托代理人：（签字或盖章）</w:t>
      </w:r>
      <w:bookmarkEnd w:id="237"/>
      <w:bookmarkEnd w:id="238"/>
      <w:bookmarkEnd w:id="239"/>
      <w:bookmarkEnd w:id="240"/>
      <w:bookmarkEnd w:id="241"/>
      <w:bookmarkEnd w:id="242"/>
      <w:bookmarkEnd w:id="243"/>
      <w:bookmarkEnd w:id="244"/>
      <w:bookmarkEnd w:id="245"/>
    </w:p>
    <w:p w:rsidR="00D56F25" w:rsidRDefault="004F1A03">
      <w:pPr>
        <w:spacing w:line="480" w:lineRule="auto"/>
        <w:ind w:firstLineChars="900" w:firstLine="2880"/>
        <w:rPr>
          <w:sz w:val="32"/>
          <w:szCs w:val="32"/>
        </w:rPr>
      </w:pPr>
      <w:bookmarkStart w:id="246" w:name="_Toc6799"/>
      <w:bookmarkStart w:id="247" w:name="_Toc1745_WPSOffice_Level2"/>
      <w:bookmarkStart w:id="248" w:name="_Toc25506"/>
      <w:bookmarkStart w:id="249" w:name="_Toc23570"/>
      <w:bookmarkStart w:id="250" w:name="_Toc7063"/>
      <w:bookmarkStart w:id="251" w:name="_Toc28896"/>
      <w:bookmarkStart w:id="252" w:name="_Toc15044_WPSOffice_Level2"/>
      <w:bookmarkStart w:id="253" w:name="_Toc28423_WPSOffice_Level2"/>
      <w:bookmarkStart w:id="254" w:name="_Toc4261_WPSOffice_Level2"/>
      <w:r>
        <w:rPr>
          <w:sz w:val="32"/>
          <w:szCs w:val="32"/>
        </w:rPr>
        <w:t>年月日</w:t>
      </w:r>
      <w:bookmarkEnd w:id="246"/>
      <w:bookmarkEnd w:id="247"/>
      <w:bookmarkEnd w:id="248"/>
      <w:bookmarkEnd w:id="249"/>
      <w:bookmarkEnd w:id="250"/>
      <w:bookmarkEnd w:id="251"/>
      <w:bookmarkEnd w:id="252"/>
      <w:bookmarkEnd w:id="253"/>
      <w:bookmarkEnd w:id="254"/>
    </w:p>
    <w:p w:rsidR="00D56F25" w:rsidRDefault="00D56F25"/>
    <w:p w:rsidR="00D56F25" w:rsidRDefault="00D56F25">
      <w:pPr>
        <w:pStyle w:val="a0"/>
      </w:pPr>
    </w:p>
    <w:p w:rsidR="00D56F25" w:rsidRDefault="00D56F25">
      <w:pPr>
        <w:pStyle w:val="a0"/>
      </w:pPr>
    </w:p>
    <w:p w:rsidR="00D56F25" w:rsidRDefault="004F1A03">
      <w:pPr>
        <w:rPr>
          <w:b/>
          <w:bCs/>
          <w:snapToGrid w:val="0"/>
          <w:kern w:val="0"/>
          <w:sz w:val="24"/>
          <w:szCs w:val="24"/>
        </w:rPr>
      </w:pPr>
      <w:r>
        <w:rPr>
          <w:b/>
          <w:bCs/>
          <w:snapToGrid w:val="0"/>
          <w:kern w:val="0"/>
          <w:sz w:val="24"/>
          <w:szCs w:val="24"/>
        </w:rPr>
        <w:br w:type="page"/>
      </w:r>
    </w:p>
    <w:p w:rsidR="00D56F25" w:rsidRDefault="004F1A03">
      <w:pPr>
        <w:pStyle w:val="2NewNew"/>
        <w:keepNext/>
        <w:keepLines/>
        <w:spacing w:line="480" w:lineRule="auto"/>
        <w:ind w:firstLine="480"/>
        <w:jc w:val="both"/>
        <w:rPr>
          <w:rFonts w:ascii="Times New Roman"/>
          <w:b/>
          <w:bCs/>
          <w:snapToGrid w:val="0"/>
          <w:szCs w:val="24"/>
        </w:rPr>
      </w:pPr>
      <w:bookmarkStart w:id="255" w:name="_Toc11224"/>
      <w:r>
        <w:rPr>
          <w:rFonts w:ascii="Times New Roman"/>
          <w:b/>
          <w:bCs/>
          <w:snapToGrid w:val="0"/>
          <w:szCs w:val="24"/>
        </w:rPr>
        <w:lastRenderedPageBreak/>
        <w:t>格式二</w:t>
      </w:r>
      <w:bookmarkEnd w:id="202"/>
      <w:bookmarkEnd w:id="203"/>
      <w:bookmarkEnd w:id="204"/>
      <w:bookmarkEnd w:id="205"/>
      <w:bookmarkEnd w:id="206"/>
      <w:bookmarkEnd w:id="207"/>
      <w:r>
        <w:rPr>
          <w:rFonts w:ascii="Times New Roman"/>
          <w:b/>
          <w:bCs/>
          <w:snapToGrid w:val="0"/>
          <w:szCs w:val="24"/>
        </w:rPr>
        <w:t xml:space="preserve">   </w:t>
      </w:r>
      <w:r>
        <w:rPr>
          <w:rFonts w:ascii="Times New Roman"/>
          <w:b/>
          <w:bCs/>
          <w:snapToGrid w:val="0"/>
          <w:szCs w:val="24"/>
        </w:rPr>
        <w:t>投标函</w:t>
      </w:r>
      <w:bookmarkEnd w:id="255"/>
    </w:p>
    <w:p w:rsidR="00D56F25" w:rsidRDefault="004F1A03">
      <w:pPr>
        <w:spacing w:line="360" w:lineRule="auto"/>
        <w:jc w:val="center"/>
        <w:rPr>
          <w:sz w:val="24"/>
          <w:szCs w:val="24"/>
        </w:rPr>
      </w:pPr>
      <w:r>
        <w:rPr>
          <w:b/>
          <w:sz w:val="24"/>
          <w:szCs w:val="24"/>
        </w:rPr>
        <w:t>投</w:t>
      </w:r>
      <w:r>
        <w:rPr>
          <w:b/>
          <w:sz w:val="24"/>
          <w:szCs w:val="24"/>
        </w:rPr>
        <w:t xml:space="preserve">  </w:t>
      </w:r>
      <w:r>
        <w:rPr>
          <w:b/>
          <w:sz w:val="24"/>
          <w:szCs w:val="24"/>
        </w:rPr>
        <w:t>标</w:t>
      </w:r>
      <w:r>
        <w:rPr>
          <w:b/>
          <w:sz w:val="24"/>
          <w:szCs w:val="24"/>
        </w:rPr>
        <w:t xml:space="preserve">  </w:t>
      </w:r>
      <w:r>
        <w:rPr>
          <w:b/>
          <w:sz w:val="24"/>
          <w:szCs w:val="24"/>
        </w:rPr>
        <w:t>函</w:t>
      </w:r>
    </w:p>
    <w:p w:rsidR="00D56F25" w:rsidRDefault="004F1A03">
      <w:pPr>
        <w:wordWrap w:val="0"/>
        <w:adjustRightInd w:val="0"/>
        <w:snapToGrid w:val="0"/>
        <w:spacing w:line="480" w:lineRule="auto"/>
        <w:rPr>
          <w:snapToGrid w:val="0"/>
          <w:kern w:val="0"/>
          <w:sz w:val="24"/>
          <w:szCs w:val="22"/>
        </w:rPr>
      </w:pPr>
      <w:r>
        <w:rPr>
          <w:snapToGrid w:val="0"/>
          <w:kern w:val="0"/>
          <w:sz w:val="24"/>
          <w:szCs w:val="22"/>
        </w:rPr>
        <w:t>致：（招标人名称）</w:t>
      </w:r>
    </w:p>
    <w:p w:rsidR="00D56F25" w:rsidRDefault="004F1A03" w:rsidP="00A50D49">
      <w:pPr>
        <w:spacing w:beforeLines="50" w:line="480" w:lineRule="auto"/>
        <w:ind w:firstLineChars="200" w:firstLine="480"/>
        <w:rPr>
          <w:sz w:val="24"/>
          <w:szCs w:val="32"/>
        </w:rPr>
      </w:pPr>
      <w:r>
        <w:rPr>
          <w:sz w:val="24"/>
          <w:szCs w:val="32"/>
        </w:rPr>
        <w:t>1</w:t>
      </w:r>
      <w:r>
        <w:rPr>
          <w:sz w:val="24"/>
          <w:szCs w:val="32"/>
        </w:rPr>
        <w:t>、经分析研究了贵方提供的</w:t>
      </w:r>
      <w:r>
        <w:rPr>
          <w:snapToGrid w:val="0"/>
          <w:kern w:val="0"/>
          <w:sz w:val="24"/>
          <w:szCs w:val="22"/>
          <w:u w:val="single"/>
        </w:rPr>
        <w:t>（项目名称）</w:t>
      </w:r>
      <w:r>
        <w:rPr>
          <w:snapToGrid w:val="0"/>
          <w:kern w:val="0"/>
          <w:sz w:val="24"/>
          <w:szCs w:val="22"/>
        </w:rPr>
        <w:t>（以下简称</w:t>
      </w:r>
      <w:r>
        <w:rPr>
          <w:snapToGrid w:val="0"/>
          <w:kern w:val="0"/>
          <w:sz w:val="24"/>
          <w:szCs w:val="22"/>
        </w:rPr>
        <w:t>“</w:t>
      </w:r>
      <w:r>
        <w:rPr>
          <w:snapToGrid w:val="0"/>
          <w:kern w:val="0"/>
          <w:sz w:val="24"/>
          <w:szCs w:val="22"/>
        </w:rPr>
        <w:t>本项目</w:t>
      </w:r>
      <w:r>
        <w:rPr>
          <w:snapToGrid w:val="0"/>
          <w:kern w:val="0"/>
          <w:sz w:val="24"/>
          <w:szCs w:val="22"/>
        </w:rPr>
        <w:t>”</w:t>
      </w:r>
      <w:r>
        <w:rPr>
          <w:snapToGrid w:val="0"/>
          <w:kern w:val="0"/>
          <w:sz w:val="24"/>
          <w:szCs w:val="22"/>
        </w:rPr>
        <w:t>）</w:t>
      </w:r>
      <w:r>
        <w:rPr>
          <w:sz w:val="24"/>
          <w:szCs w:val="32"/>
        </w:rPr>
        <w:t>招标文件中的投标须知、拟签订合同的主要条款、项目介绍、本次招标答疑后，我方（即文末签名人），考虑了本企业的实力和特点，愿意接受招标文件的全部内容和条件，愿以投标报价为人民币（大写）：（小写）：￥作为酬金，竞投承包上述工程。</w:t>
      </w:r>
    </w:p>
    <w:p w:rsidR="00D56F25" w:rsidRDefault="004F1A03">
      <w:pPr>
        <w:spacing w:line="480" w:lineRule="auto"/>
        <w:ind w:firstLine="570"/>
        <w:rPr>
          <w:sz w:val="24"/>
          <w:szCs w:val="32"/>
        </w:rPr>
      </w:pPr>
      <w:r>
        <w:rPr>
          <w:sz w:val="24"/>
          <w:szCs w:val="32"/>
        </w:rPr>
        <w:t>2</w:t>
      </w:r>
      <w:r>
        <w:rPr>
          <w:sz w:val="24"/>
          <w:szCs w:val="32"/>
        </w:rPr>
        <w:t>、如我方中标，我方保证按合同条款、规范和附件要求，实施并完成上述工程勘察、设计。我方保证按照合同约定的开工日期开始本工程的勘察设计，个日历天内完成合同约定的内容，并确保勘察设计文件质量达到</w:t>
      </w:r>
      <w:r>
        <w:rPr>
          <w:sz w:val="24"/>
          <w:szCs w:val="32"/>
          <w:u w:val="single"/>
        </w:rPr>
        <w:t xml:space="preserve">  </w:t>
      </w:r>
      <w:r>
        <w:rPr>
          <w:sz w:val="24"/>
          <w:szCs w:val="32"/>
          <w:u w:val="single"/>
        </w:rPr>
        <w:t>合格</w:t>
      </w:r>
      <w:r>
        <w:rPr>
          <w:sz w:val="24"/>
          <w:szCs w:val="32"/>
          <w:u w:val="single"/>
        </w:rPr>
        <w:t xml:space="preserve"> </w:t>
      </w:r>
      <w:r>
        <w:rPr>
          <w:sz w:val="24"/>
          <w:szCs w:val="32"/>
        </w:rPr>
        <w:t xml:space="preserve"> </w:t>
      </w:r>
      <w:r>
        <w:rPr>
          <w:sz w:val="24"/>
          <w:szCs w:val="32"/>
        </w:rPr>
        <w:t>标准并修补其任何缺陷。</w:t>
      </w:r>
    </w:p>
    <w:p w:rsidR="00D56F25" w:rsidRDefault="004F1A03">
      <w:pPr>
        <w:spacing w:line="480" w:lineRule="auto"/>
        <w:ind w:firstLine="570"/>
        <w:rPr>
          <w:sz w:val="24"/>
          <w:szCs w:val="32"/>
        </w:rPr>
      </w:pPr>
      <w:r>
        <w:rPr>
          <w:sz w:val="24"/>
          <w:szCs w:val="32"/>
        </w:rPr>
        <w:t>3</w:t>
      </w:r>
      <w:r>
        <w:rPr>
          <w:sz w:val="24"/>
          <w:szCs w:val="32"/>
        </w:rPr>
        <w:t>、我方同意本投标书在投标有效期内有效，在此期间我方的投标随时愿意被委托人接受，我方将受此约束。</w:t>
      </w:r>
    </w:p>
    <w:p w:rsidR="00D56F25" w:rsidRDefault="004F1A03">
      <w:pPr>
        <w:spacing w:line="480" w:lineRule="auto"/>
        <w:ind w:right="-13" w:firstLine="570"/>
        <w:rPr>
          <w:sz w:val="24"/>
          <w:szCs w:val="32"/>
        </w:rPr>
      </w:pPr>
      <w:r>
        <w:rPr>
          <w:sz w:val="24"/>
          <w:szCs w:val="32"/>
        </w:rPr>
        <w:t>4</w:t>
      </w:r>
      <w:r>
        <w:rPr>
          <w:sz w:val="24"/>
          <w:szCs w:val="32"/>
        </w:rPr>
        <w:t>、在正式签订建设工程委托勘察设计合同之前，本投标书连同贵方的中标通知书应成为约束贵、我双方的合同文件。</w:t>
      </w:r>
    </w:p>
    <w:p w:rsidR="00D56F25" w:rsidRDefault="004F1A03">
      <w:pPr>
        <w:spacing w:line="480" w:lineRule="auto"/>
        <w:ind w:firstLine="570"/>
        <w:rPr>
          <w:sz w:val="24"/>
          <w:szCs w:val="32"/>
        </w:rPr>
      </w:pPr>
      <w:r>
        <w:rPr>
          <w:sz w:val="24"/>
          <w:szCs w:val="32"/>
        </w:rPr>
        <w:t>5</w:t>
      </w:r>
      <w:r>
        <w:rPr>
          <w:sz w:val="24"/>
          <w:szCs w:val="32"/>
        </w:rPr>
        <w:t>、我单位理解，贵方不一定接受最低标价投标或可能接受其他任何投标；同时也理解，贵方</w:t>
      </w:r>
      <w:r>
        <w:rPr>
          <w:sz w:val="24"/>
          <w:szCs w:val="32"/>
        </w:rPr>
        <w:t>不负担我单位任何投标费用。</w:t>
      </w:r>
    </w:p>
    <w:p w:rsidR="00D56F25" w:rsidRDefault="00D56F25"/>
    <w:p w:rsidR="00D56F25" w:rsidRDefault="00D56F25"/>
    <w:p w:rsidR="00D56F25" w:rsidRDefault="00D56F25"/>
    <w:p w:rsidR="00D56F25" w:rsidRDefault="00D56F25"/>
    <w:p w:rsidR="00D56F25" w:rsidRDefault="00D56F25"/>
    <w:p w:rsidR="00D56F25" w:rsidRDefault="004F1A03">
      <w:pPr>
        <w:wordWrap w:val="0"/>
        <w:adjustRightInd w:val="0"/>
        <w:snapToGrid w:val="0"/>
        <w:spacing w:line="480" w:lineRule="auto"/>
        <w:jc w:val="right"/>
        <w:rPr>
          <w:snapToGrid w:val="0"/>
          <w:kern w:val="0"/>
          <w:sz w:val="24"/>
          <w:szCs w:val="22"/>
        </w:rPr>
      </w:pPr>
      <w:r>
        <w:rPr>
          <w:snapToGrid w:val="0"/>
          <w:kern w:val="0"/>
          <w:sz w:val="24"/>
          <w:szCs w:val="22"/>
        </w:rPr>
        <w:t xml:space="preserve">    </w:t>
      </w:r>
      <w:r>
        <w:rPr>
          <w:snapToGrid w:val="0"/>
          <w:kern w:val="0"/>
          <w:sz w:val="24"/>
          <w:szCs w:val="22"/>
        </w:rPr>
        <w:t>投标人：（盖单位章）</w:t>
      </w:r>
    </w:p>
    <w:p w:rsidR="00D56F25" w:rsidRDefault="004F1A03">
      <w:pPr>
        <w:wordWrap w:val="0"/>
        <w:adjustRightInd w:val="0"/>
        <w:snapToGrid w:val="0"/>
        <w:spacing w:line="480" w:lineRule="auto"/>
        <w:ind w:firstLineChars="200" w:firstLine="480"/>
        <w:jc w:val="right"/>
        <w:rPr>
          <w:snapToGrid w:val="0"/>
          <w:kern w:val="0"/>
          <w:sz w:val="24"/>
          <w:szCs w:val="22"/>
        </w:rPr>
      </w:pPr>
      <w:r>
        <w:rPr>
          <w:snapToGrid w:val="0"/>
          <w:kern w:val="0"/>
          <w:sz w:val="24"/>
          <w:szCs w:val="22"/>
        </w:rPr>
        <w:t>法定代表人或其委托代理人：（签字或盖章）</w:t>
      </w:r>
    </w:p>
    <w:p w:rsidR="00D56F25" w:rsidRDefault="004F1A03">
      <w:pPr>
        <w:wordWrap w:val="0"/>
        <w:adjustRightInd w:val="0"/>
        <w:snapToGrid w:val="0"/>
        <w:spacing w:line="480" w:lineRule="auto"/>
        <w:jc w:val="left"/>
      </w:pPr>
      <w:r>
        <w:rPr>
          <w:snapToGrid w:val="0"/>
          <w:kern w:val="0"/>
          <w:sz w:val="24"/>
          <w:szCs w:val="22"/>
        </w:rPr>
        <w:t>年月日</w:t>
      </w:r>
    </w:p>
    <w:p w:rsidR="00D56F25" w:rsidRDefault="00D56F25">
      <w:pPr>
        <w:pStyle w:val="a0"/>
      </w:pPr>
    </w:p>
    <w:p w:rsidR="00D56F25" w:rsidRDefault="004F1A03">
      <w:pPr>
        <w:rPr>
          <w:b/>
          <w:bCs/>
          <w:snapToGrid w:val="0"/>
          <w:szCs w:val="24"/>
        </w:rPr>
      </w:pPr>
      <w:r>
        <w:rPr>
          <w:b/>
          <w:bCs/>
          <w:snapToGrid w:val="0"/>
          <w:szCs w:val="24"/>
        </w:rPr>
        <w:br w:type="page"/>
      </w:r>
    </w:p>
    <w:p w:rsidR="00D56F25" w:rsidRDefault="004F1A03">
      <w:pPr>
        <w:pStyle w:val="2NewNew"/>
        <w:keepNext/>
        <w:keepLines/>
        <w:spacing w:line="480" w:lineRule="auto"/>
        <w:ind w:firstLine="480"/>
        <w:jc w:val="both"/>
        <w:rPr>
          <w:rFonts w:ascii="Times New Roman"/>
          <w:b/>
          <w:snapToGrid w:val="0"/>
          <w:szCs w:val="24"/>
        </w:rPr>
      </w:pPr>
      <w:bookmarkStart w:id="256" w:name="_Toc28621"/>
      <w:r>
        <w:rPr>
          <w:rFonts w:ascii="Times New Roman"/>
          <w:b/>
          <w:bCs/>
          <w:snapToGrid w:val="0"/>
          <w:szCs w:val="24"/>
        </w:rPr>
        <w:lastRenderedPageBreak/>
        <w:t>格式三</w:t>
      </w:r>
      <w:r>
        <w:rPr>
          <w:rFonts w:ascii="Times New Roman"/>
          <w:b/>
          <w:bCs/>
          <w:snapToGrid w:val="0"/>
          <w:szCs w:val="24"/>
        </w:rPr>
        <w:t xml:space="preserve">   </w:t>
      </w:r>
      <w:r>
        <w:rPr>
          <w:rFonts w:ascii="Times New Roman"/>
          <w:b/>
          <w:bCs/>
          <w:snapToGrid w:val="0"/>
          <w:szCs w:val="24"/>
        </w:rPr>
        <w:t>工程项目报价表</w:t>
      </w:r>
      <w:bookmarkEnd w:id="256"/>
    </w:p>
    <w:p w:rsidR="00D56F25" w:rsidRDefault="004F1A03">
      <w:pPr>
        <w:pStyle w:val="New0"/>
        <w:widowControl w:val="0"/>
        <w:wordWrap w:val="0"/>
        <w:adjustRightInd w:val="0"/>
        <w:snapToGrid w:val="0"/>
        <w:ind w:firstLine="0"/>
        <w:jc w:val="center"/>
        <w:rPr>
          <w:rFonts w:eastAsia="宋体"/>
          <w:b/>
          <w:snapToGrid w:val="0"/>
          <w:sz w:val="24"/>
          <w:szCs w:val="24"/>
        </w:rPr>
      </w:pPr>
      <w:r>
        <w:rPr>
          <w:rFonts w:eastAsia="宋体"/>
          <w:b/>
          <w:snapToGrid w:val="0"/>
          <w:sz w:val="24"/>
          <w:szCs w:val="24"/>
        </w:rPr>
        <w:t>工程项目报价表</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369"/>
        <w:gridCol w:w="637"/>
        <w:gridCol w:w="1007"/>
        <w:gridCol w:w="2125"/>
        <w:gridCol w:w="1697"/>
        <w:gridCol w:w="1548"/>
        <w:gridCol w:w="2357"/>
      </w:tblGrid>
      <w:tr w:rsidR="00D56F25">
        <w:trPr>
          <w:trHeight w:val="1444"/>
          <w:jc w:val="center"/>
        </w:trPr>
        <w:tc>
          <w:tcPr>
            <w:tcW w:w="637" w:type="dxa"/>
            <w:shd w:val="clear" w:color="auto" w:fill="auto"/>
            <w:vAlign w:val="center"/>
          </w:tcPr>
          <w:p w:rsidR="00D56F25" w:rsidRDefault="004F1A03">
            <w:pPr>
              <w:jc w:val="center"/>
              <w:rPr>
                <w:sz w:val="24"/>
                <w:szCs w:val="24"/>
              </w:rPr>
            </w:pPr>
            <w:r>
              <w:rPr>
                <w:sz w:val="24"/>
                <w:szCs w:val="24"/>
              </w:rPr>
              <w:t>序号</w:t>
            </w:r>
          </w:p>
        </w:tc>
        <w:tc>
          <w:tcPr>
            <w:tcW w:w="2013" w:type="dxa"/>
            <w:gridSpan w:val="3"/>
            <w:shd w:val="clear" w:color="auto" w:fill="auto"/>
            <w:vAlign w:val="center"/>
          </w:tcPr>
          <w:p w:rsidR="00D56F25" w:rsidRDefault="004F1A03">
            <w:pPr>
              <w:jc w:val="center"/>
              <w:rPr>
                <w:sz w:val="24"/>
                <w:szCs w:val="24"/>
              </w:rPr>
            </w:pPr>
            <w:r>
              <w:rPr>
                <w:sz w:val="24"/>
                <w:szCs w:val="24"/>
              </w:rPr>
              <w:t>项目名称</w:t>
            </w:r>
          </w:p>
        </w:tc>
        <w:tc>
          <w:tcPr>
            <w:tcW w:w="2125" w:type="dxa"/>
            <w:shd w:val="clear" w:color="auto" w:fill="auto"/>
            <w:vAlign w:val="center"/>
          </w:tcPr>
          <w:p w:rsidR="00D56F25" w:rsidRDefault="004F1A03">
            <w:pPr>
              <w:jc w:val="center"/>
              <w:rPr>
                <w:sz w:val="24"/>
                <w:szCs w:val="24"/>
              </w:rPr>
            </w:pPr>
            <w:r>
              <w:rPr>
                <w:sz w:val="24"/>
                <w:szCs w:val="24"/>
              </w:rPr>
              <w:t>报价基数</w:t>
            </w:r>
          </w:p>
        </w:tc>
        <w:tc>
          <w:tcPr>
            <w:tcW w:w="1697" w:type="dxa"/>
            <w:shd w:val="clear" w:color="auto" w:fill="auto"/>
            <w:vAlign w:val="center"/>
          </w:tcPr>
          <w:p w:rsidR="00D56F25" w:rsidRDefault="004F1A03">
            <w:pPr>
              <w:jc w:val="center"/>
              <w:rPr>
                <w:sz w:val="24"/>
              </w:rPr>
            </w:pPr>
            <w:r>
              <w:rPr>
                <w:sz w:val="24"/>
                <w:szCs w:val="24"/>
              </w:rPr>
              <w:t>综合单价</w:t>
            </w:r>
          </w:p>
          <w:p w:rsidR="00D56F25" w:rsidRDefault="004F1A03">
            <w:pPr>
              <w:jc w:val="center"/>
              <w:rPr>
                <w:sz w:val="24"/>
                <w:szCs w:val="24"/>
              </w:rPr>
            </w:pPr>
            <w:r>
              <w:rPr>
                <w:sz w:val="24"/>
                <w:szCs w:val="24"/>
              </w:rPr>
              <w:t>/</w:t>
            </w:r>
            <w:r>
              <w:rPr>
                <w:sz w:val="24"/>
                <w:szCs w:val="24"/>
              </w:rPr>
              <w:t>报价费率报价</w:t>
            </w:r>
          </w:p>
        </w:tc>
        <w:tc>
          <w:tcPr>
            <w:tcW w:w="1548" w:type="dxa"/>
            <w:shd w:val="clear" w:color="auto" w:fill="auto"/>
            <w:vAlign w:val="center"/>
          </w:tcPr>
          <w:p w:rsidR="00D56F25" w:rsidRDefault="004F1A03">
            <w:pPr>
              <w:jc w:val="center"/>
              <w:rPr>
                <w:sz w:val="24"/>
                <w:szCs w:val="24"/>
              </w:rPr>
            </w:pPr>
            <w:r>
              <w:rPr>
                <w:sz w:val="24"/>
                <w:szCs w:val="24"/>
              </w:rPr>
              <w:t>投标报价（元）</w:t>
            </w:r>
          </w:p>
        </w:tc>
        <w:tc>
          <w:tcPr>
            <w:tcW w:w="2357" w:type="dxa"/>
            <w:shd w:val="clear" w:color="auto" w:fill="auto"/>
            <w:vAlign w:val="center"/>
          </w:tcPr>
          <w:p w:rsidR="00D56F25" w:rsidRDefault="004F1A03">
            <w:pPr>
              <w:jc w:val="center"/>
              <w:rPr>
                <w:sz w:val="24"/>
                <w:szCs w:val="24"/>
              </w:rPr>
            </w:pPr>
            <w:r>
              <w:rPr>
                <w:sz w:val="24"/>
                <w:szCs w:val="24"/>
              </w:rPr>
              <w:t>备注</w:t>
            </w:r>
          </w:p>
        </w:tc>
      </w:tr>
      <w:tr w:rsidR="00D56F25">
        <w:trPr>
          <w:trHeight w:val="607"/>
          <w:jc w:val="center"/>
        </w:trPr>
        <w:tc>
          <w:tcPr>
            <w:tcW w:w="637" w:type="dxa"/>
            <w:vMerge w:val="restart"/>
            <w:shd w:val="clear" w:color="auto" w:fill="auto"/>
            <w:vAlign w:val="center"/>
          </w:tcPr>
          <w:p w:rsidR="00D56F25" w:rsidRDefault="004F1A03">
            <w:pPr>
              <w:jc w:val="center"/>
              <w:rPr>
                <w:sz w:val="24"/>
                <w:szCs w:val="24"/>
              </w:rPr>
            </w:pPr>
            <w:r>
              <w:rPr>
                <w:sz w:val="24"/>
                <w:szCs w:val="24"/>
              </w:rPr>
              <w:t>1</w:t>
            </w:r>
          </w:p>
        </w:tc>
        <w:tc>
          <w:tcPr>
            <w:tcW w:w="1006" w:type="dxa"/>
            <w:gridSpan w:val="2"/>
            <w:vMerge w:val="restart"/>
            <w:shd w:val="clear" w:color="auto" w:fill="auto"/>
            <w:vAlign w:val="center"/>
          </w:tcPr>
          <w:p w:rsidR="00D56F25" w:rsidRDefault="004F1A03" w:rsidP="00A50D49">
            <w:pPr>
              <w:spacing w:beforeLines="50"/>
              <w:jc w:val="center"/>
              <w:rPr>
                <w:rFonts w:ascii="宋体" w:hAnsi="宋体" w:cs="宋体"/>
                <w:szCs w:val="21"/>
                <w:u w:val="single"/>
              </w:rPr>
            </w:pPr>
            <w:r>
              <w:rPr>
                <w:rFonts w:hint="eastAsia"/>
                <w:szCs w:val="21"/>
              </w:rPr>
              <w:t>勘察费</w:t>
            </w:r>
          </w:p>
        </w:tc>
        <w:tc>
          <w:tcPr>
            <w:tcW w:w="1007" w:type="dxa"/>
            <w:shd w:val="clear" w:color="auto" w:fill="auto"/>
            <w:vAlign w:val="center"/>
          </w:tcPr>
          <w:p w:rsidR="00D56F25" w:rsidRDefault="004F1A03" w:rsidP="00A50D49">
            <w:pPr>
              <w:spacing w:beforeLines="50" w:line="440" w:lineRule="exact"/>
              <w:jc w:val="center"/>
              <w:rPr>
                <w:sz w:val="24"/>
                <w:szCs w:val="24"/>
              </w:rPr>
            </w:pPr>
            <w:r>
              <w:rPr>
                <w:rFonts w:ascii="宋体" w:hAnsi="宋体" w:cs="宋体" w:hint="eastAsia"/>
                <w:szCs w:val="21"/>
                <w:u w:val="single"/>
              </w:rPr>
              <w:t>勘探</w:t>
            </w:r>
          </w:p>
        </w:tc>
        <w:tc>
          <w:tcPr>
            <w:tcW w:w="2125" w:type="dxa"/>
            <w:shd w:val="clear" w:color="auto" w:fill="auto"/>
            <w:vAlign w:val="center"/>
          </w:tcPr>
          <w:p w:rsidR="00D56F25" w:rsidRDefault="004F1A03" w:rsidP="00A50D49">
            <w:pPr>
              <w:spacing w:beforeLines="50"/>
              <w:jc w:val="center"/>
              <w:rPr>
                <w:sz w:val="24"/>
                <w:szCs w:val="24"/>
              </w:rPr>
            </w:pPr>
            <w:r>
              <w:rPr>
                <w:rFonts w:ascii="宋体" w:hAnsi="宋体" w:cs="宋体" w:hint="eastAsia"/>
                <w:szCs w:val="21"/>
                <w:u w:val="single"/>
              </w:rPr>
              <w:t>8</w:t>
            </w:r>
            <w:r>
              <w:rPr>
                <w:rFonts w:ascii="宋体" w:hAnsi="宋体" w:cs="宋体" w:hint="eastAsia"/>
                <w:szCs w:val="21"/>
                <w:u w:val="single"/>
              </w:rPr>
              <w:t>000</w:t>
            </w:r>
            <w:r>
              <w:rPr>
                <w:rFonts w:ascii="宋体" w:hAnsi="宋体" w:cs="宋体" w:hint="eastAsia"/>
                <w:szCs w:val="21"/>
              </w:rPr>
              <w:t>米</w:t>
            </w:r>
          </w:p>
        </w:tc>
        <w:tc>
          <w:tcPr>
            <w:tcW w:w="1697" w:type="dxa"/>
            <w:shd w:val="clear" w:color="auto" w:fill="auto"/>
            <w:vAlign w:val="center"/>
          </w:tcPr>
          <w:p w:rsidR="00D56F25" w:rsidRDefault="004F1A03">
            <w:pPr>
              <w:jc w:val="center"/>
              <w:rPr>
                <w:sz w:val="24"/>
                <w:szCs w:val="24"/>
              </w:rPr>
            </w:pPr>
            <w:r>
              <w:rPr>
                <w:sz w:val="24"/>
                <w:szCs w:val="24"/>
              </w:rPr>
              <w:t>元</w:t>
            </w:r>
            <w:r>
              <w:rPr>
                <w:sz w:val="24"/>
                <w:szCs w:val="24"/>
              </w:rPr>
              <w:t>/</w:t>
            </w:r>
            <w:r>
              <w:rPr>
                <w:sz w:val="24"/>
                <w:szCs w:val="24"/>
              </w:rPr>
              <w:t>米</w:t>
            </w:r>
          </w:p>
        </w:tc>
        <w:tc>
          <w:tcPr>
            <w:tcW w:w="1548" w:type="dxa"/>
            <w:shd w:val="clear" w:color="auto" w:fill="auto"/>
            <w:vAlign w:val="center"/>
          </w:tcPr>
          <w:p w:rsidR="00D56F25" w:rsidRDefault="00D56F25">
            <w:pPr>
              <w:jc w:val="center"/>
              <w:rPr>
                <w:sz w:val="24"/>
                <w:szCs w:val="24"/>
              </w:rPr>
            </w:pPr>
          </w:p>
        </w:tc>
        <w:tc>
          <w:tcPr>
            <w:tcW w:w="2357" w:type="dxa"/>
            <w:vMerge w:val="restart"/>
            <w:shd w:val="clear" w:color="auto" w:fill="auto"/>
            <w:vAlign w:val="center"/>
          </w:tcPr>
          <w:p w:rsidR="00D56F25" w:rsidRDefault="004F1A03">
            <w:pPr>
              <w:spacing w:line="440" w:lineRule="exact"/>
              <w:jc w:val="center"/>
              <w:rPr>
                <w:sz w:val="24"/>
                <w:szCs w:val="24"/>
              </w:rPr>
            </w:pPr>
            <w:r>
              <w:rPr>
                <w:rFonts w:hint="eastAsia"/>
                <w:szCs w:val="21"/>
              </w:rPr>
              <w:t>投标人报各项综合单价和暂定总价，最终勘察费结算价为各实际工程量乘以对应综合单价之和</w:t>
            </w:r>
            <w:r>
              <w:rPr>
                <w:rFonts w:hint="eastAsia"/>
                <w:szCs w:val="21"/>
              </w:rPr>
              <w:t>，不超最高投标限价。</w:t>
            </w:r>
          </w:p>
        </w:tc>
      </w:tr>
      <w:tr w:rsidR="00D56F25">
        <w:trPr>
          <w:trHeight w:val="1085"/>
          <w:jc w:val="center"/>
        </w:trPr>
        <w:tc>
          <w:tcPr>
            <w:tcW w:w="637" w:type="dxa"/>
            <w:vMerge/>
            <w:shd w:val="clear" w:color="auto" w:fill="auto"/>
            <w:vAlign w:val="center"/>
          </w:tcPr>
          <w:p w:rsidR="00D56F25" w:rsidRDefault="00D56F25">
            <w:pPr>
              <w:jc w:val="center"/>
              <w:rPr>
                <w:sz w:val="24"/>
                <w:szCs w:val="24"/>
              </w:rPr>
            </w:pPr>
          </w:p>
        </w:tc>
        <w:tc>
          <w:tcPr>
            <w:tcW w:w="1006" w:type="dxa"/>
            <w:gridSpan w:val="2"/>
            <w:vMerge/>
            <w:shd w:val="clear" w:color="auto" w:fill="auto"/>
          </w:tcPr>
          <w:p w:rsidR="00D56F25" w:rsidRDefault="00D56F25" w:rsidP="00A50D49">
            <w:pPr>
              <w:spacing w:beforeLines="50"/>
              <w:jc w:val="center"/>
              <w:rPr>
                <w:rFonts w:ascii="宋体" w:hAnsi="宋体" w:cs="宋体"/>
                <w:szCs w:val="21"/>
                <w:u w:val="single"/>
              </w:rPr>
            </w:pPr>
          </w:p>
        </w:tc>
        <w:tc>
          <w:tcPr>
            <w:tcW w:w="1007" w:type="dxa"/>
            <w:shd w:val="clear" w:color="auto" w:fill="auto"/>
          </w:tcPr>
          <w:p w:rsidR="00D56F25" w:rsidRDefault="004F1A03" w:rsidP="00A50D49">
            <w:pPr>
              <w:spacing w:beforeLines="50" w:line="440" w:lineRule="exact"/>
              <w:jc w:val="center"/>
              <w:rPr>
                <w:sz w:val="24"/>
                <w:szCs w:val="24"/>
              </w:rPr>
            </w:pPr>
            <w:r>
              <w:rPr>
                <w:rFonts w:ascii="宋体" w:hAnsi="宋体" w:cs="宋体" w:hint="eastAsia"/>
                <w:szCs w:val="21"/>
                <w:u w:val="single"/>
              </w:rPr>
              <w:t>管线探测</w:t>
            </w:r>
          </w:p>
        </w:tc>
        <w:tc>
          <w:tcPr>
            <w:tcW w:w="2125" w:type="dxa"/>
            <w:shd w:val="clear" w:color="auto" w:fill="auto"/>
            <w:vAlign w:val="center"/>
          </w:tcPr>
          <w:p w:rsidR="00D56F25" w:rsidRDefault="004F1A03" w:rsidP="00A50D49">
            <w:pPr>
              <w:spacing w:beforeLines="50"/>
              <w:jc w:val="center"/>
              <w:rPr>
                <w:sz w:val="24"/>
                <w:szCs w:val="24"/>
              </w:rPr>
            </w:pPr>
            <w:r>
              <w:rPr>
                <w:rFonts w:ascii="宋体" w:hAnsi="宋体" w:cs="宋体" w:hint="eastAsia"/>
                <w:szCs w:val="21"/>
                <w:u w:val="single"/>
              </w:rPr>
              <w:t>72000</w:t>
            </w:r>
            <w:r>
              <w:rPr>
                <w:rFonts w:ascii="宋体" w:hAnsi="宋体" w:cs="宋体" w:hint="eastAsia"/>
                <w:szCs w:val="21"/>
                <w:u w:val="single"/>
              </w:rPr>
              <w:t>平方米</w:t>
            </w:r>
          </w:p>
        </w:tc>
        <w:tc>
          <w:tcPr>
            <w:tcW w:w="1697" w:type="dxa"/>
            <w:shd w:val="clear" w:color="auto" w:fill="auto"/>
            <w:vAlign w:val="center"/>
          </w:tcPr>
          <w:p w:rsidR="00D56F25" w:rsidRDefault="004F1A03">
            <w:pPr>
              <w:jc w:val="center"/>
              <w:rPr>
                <w:sz w:val="24"/>
                <w:szCs w:val="24"/>
                <w:u w:val="single"/>
              </w:rPr>
            </w:pPr>
            <w:r>
              <w:rPr>
                <w:rFonts w:ascii="宋体" w:hAnsi="宋体" w:cs="宋体" w:hint="eastAsia"/>
                <w:szCs w:val="21"/>
                <w:u w:val="single"/>
              </w:rPr>
              <w:t xml:space="preserve">　　　</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平方米</w:t>
            </w:r>
          </w:p>
        </w:tc>
        <w:tc>
          <w:tcPr>
            <w:tcW w:w="1548" w:type="dxa"/>
            <w:shd w:val="clear" w:color="auto" w:fill="auto"/>
            <w:vAlign w:val="center"/>
          </w:tcPr>
          <w:p w:rsidR="00D56F25" w:rsidRDefault="00D56F25">
            <w:pPr>
              <w:jc w:val="center"/>
              <w:rPr>
                <w:sz w:val="24"/>
                <w:szCs w:val="24"/>
              </w:rPr>
            </w:pPr>
          </w:p>
        </w:tc>
        <w:tc>
          <w:tcPr>
            <w:tcW w:w="2357" w:type="dxa"/>
            <w:vMerge/>
            <w:shd w:val="clear" w:color="auto" w:fill="auto"/>
            <w:vAlign w:val="center"/>
          </w:tcPr>
          <w:p w:rsidR="00D56F25" w:rsidRDefault="00D56F25">
            <w:pPr>
              <w:jc w:val="center"/>
              <w:rPr>
                <w:sz w:val="24"/>
                <w:szCs w:val="24"/>
              </w:rPr>
            </w:pPr>
          </w:p>
        </w:tc>
      </w:tr>
      <w:tr w:rsidR="00D56F25">
        <w:trPr>
          <w:trHeight w:val="925"/>
          <w:jc w:val="center"/>
        </w:trPr>
        <w:tc>
          <w:tcPr>
            <w:tcW w:w="637" w:type="dxa"/>
            <w:vMerge/>
            <w:shd w:val="clear" w:color="auto" w:fill="auto"/>
            <w:vAlign w:val="center"/>
          </w:tcPr>
          <w:p w:rsidR="00D56F25" w:rsidRDefault="00D56F25">
            <w:pPr>
              <w:jc w:val="center"/>
              <w:rPr>
                <w:sz w:val="24"/>
                <w:szCs w:val="24"/>
              </w:rPr>
            </w:pPr>
          </w:p>
        </w:tc>
        <w:tc>
          <w:tcPr>
            <w:tcW w:w="1006" w:type="dxa"/>
            <w:gridSpan w:val="2"/>
            <w:vMerge/>
            <w:shd w:val="clear" w:color="auto" w:fill="auto"/>
          </w:tcPr>
          <w:p w:rsidR="00D56F25" w:rsidRDefault="00D56F25" w:rsidP="00A50D49">
            <w:pPr>
              <w:spacing w:beforeLines="50"/>
              <w:jc w:val="center"/>
              <w:rPr>
                <w:rFonts w:ascii="宋体" w:hAnsi="宋体" w:cs="宋体"/>
                <w:szCs w:val="21"/>
                <w:u w:val="single"/>
              </w:rPr>
            </w:pPr>
          </w:p>
        </w:tc>
        <w:tc>
          <w:tcPr>
            <w:tcW w:w="1007" w:type="dxa"/>
            <w:shd w:val="clear" w:color="auto" w:fill="auto"/>
          </w:tcPr>
          <w:p w:rsidR="00D56F25" w:rsidRDefault="004F1A03" w:rsidP="00A50D49">
            <w:pPr>
              <w:spacing w:beforeLines="50" w:line="440" w:lineRule="exact"/>
              <w:jc w:val="center"/>
              <w:rPr>
                <w:sz w:val="24"/>
                <w:szCs w:val="24"/>
              </w:rPr>
            </w:pPr>
            <w:r>
              <w:rPr>
                <w:rFonts w:ascii="宋体" w:hAnsi="宋体" w:cs="宋体" w:hint="eastAsia"/>
                <w:szCs w:val="21"/>
                <w:u w:val="single"/>
              </w:rPr>
              <w:t>氡浓度测试</w:t>
            </w:r>
          </w:p>
        </w:tc>
        <w:tc>
          <w:tcPr>
            <w:tcW w:w="2125" w:type="dxa"/>
            <w:shd w:val="clear" w:color="auto" w:fill="auto"/>
            <w:vAlign w:val="center"/>
          </w:tcPr>
          <w:p w:rsidR="00D56F25" w:rsidRDefault="004F1A03" w:rsidP="00A50D49">
            <w:pPr>
              <w:spacing w:beforeLines="50"/>
              <w:jc w:val="center"/>
              <w:rPr>
                <w:sz w:val="24"/>
                <w:szCs w:val="24"/>
              </w:rPr>
            </w:pPr>
            <w:r>
              <w:rPr>
                <w:rFonts w:ascii="宋体" w:hAnsi="宋体" w:cs="宋体" w:hint="eastAsia"/>
                <w:szCs w:val="21"/>
                <w:u w:val="single"/>
              </w:rPr>
              <w:t>450</w:t>
            </w:r>
            <w:r>
              <w:rPr>
                <w:rFonts w:ascii="宋体" w:hAnsi="宋体" w:cs="宋体" w:hint="eastAsia"/>
                <w:szCs w:val="21"/>
                <w:u w:val="single"/>
              </w:rPr>
              <w:t>点</w:t>
            </w:r>
          </w:p>
        </w:tc>
        <w:tc>
          <w:tcPr>
            <w:tcW w:w="1697" w:type="dxa"/>
            <w:shd w:val="clear" w:color="auto" w:fill="auto"/>
            <w:vAlign w:val="center"/>
          </w:tcPr>
          <w:p w:rsidR="00D56F25" w:rsidRDefault="004F1A03">
            <w:pPr>
              <w:jc w:val="center"/>
              <w:rPr>
                <w:sz w:val="24"/>
                <w:szCs w:val="24"/>
                <w:u w:val="single"/>
              </w:rPr>
            </w:pPr>
            <w:r>
              <w:rPr>
                <w:rFonts w:ascii="宋体" w:hAnsi="宋体" w:cs="宋体" w:hint="eastAsia"/>
                <w:szCs w:val="21"/>
                <w:u w:val="single"/>
              </w:rPr>
              <w:t xml:space="preserve">　　　</w:t>
            </w:r>
            <w:r>
              <w:rPr>
                <w:rFonts w:ascii="宋体" w:hAnsi="宋体" w:cs="宋体" w:hint="eastAsia"/>
                <w:szCs w:val="21"/>
              </w:rPr>
              <w:t>元</w:t>
            </w:r>
            <w:r>
              <w:rPr>
                <w:rFonts w:ascii="宋体" w:hAnsi="宋体" w:cs="宋体" w:hint="eastAsia"/>
                <w:szCs w:val="21"/>
              </w:rPr>
              <w:t>/</w:t>
            </w:r>
            <w:r>
              <w:rPr>
                <w:rFonts w:ascii="宋体" w:hAnsi="宋体" w:cs="宋体" w:hint="eastAsia"/>
                <w:szCs w:val="21"/>
              </w:rPr>
              <w:t>点</w:t>
            </w:r>
          </w:p>
        </w:tc>
        <w:tc>
          <w:tcPr>
            <w:tcW w:w="1548" w:type="dxa"/>
            <w:shd w:val="clear" w:color="auto" w:fill="auto"/>
            <w:vAlign w:val="center"/>
          </w:tcPr>
          <w:p w:rsidR="00D56F25" w:rsidRDefault="00D56F25">
            <w:pPr>
              <w:jc w:val="center"/>
              <w:rPr>
                <w:sz w:val="24"/>
                <w:szCs w:val="24"/>
              </w:rPr>
            </w:pPr>
          </w:p>
        </w:tc>
        <w:tc>
          <w:tcPr>
            <w:tcW w:w="2357" w:type="dxa"/>
            <w:vMerge/>
            <w:shd w:val="clear" w:color="auto" w:fill="auto"/>
            <w:vAlign w:val="center"/>
          </w:tcPr>
          <w:p w:rsidR="00D56F25" w:rsidRDefault="00D56F25">
            <w:pPr>
              <w:jc w:val="center"/>
              <w:rPr>
                <w:sz w:val="24"/>
                <w:szCs w:val="24"/>
              </w:rPr>
            </w:pPr>
          </w:p>
        </w:tc>
      </w:tr>
      <w:tr w:rsidR="00D56F25">
        <w:trPr>
          <w:trHeight w:val="4009"/>
          <w:jc w:val="center"/>
        </w:trPr>
        <w:tc>
          <w:tcPr>
            <w:tcW w:w="637" w:type="dxa"/>
            <w:shd w:val="clear" w:color="auto" w:fill="auto"/>
            <w:vAlign w:val="center"/>
          </w:tcPr>
          <w:p w:rsidR="00D56F25" w:rsidRDefault="004F1A03">
            <w:pPr>
              <w:jc w:val="center"/>
              <w:rPr>
                <w:sz w:val="24"/>
                <w:szCs w:val="24"/>
              </w:rPr>
            </w:pPr>
            <w:r>
              <w:rPr>
                <w:sz w:val="24"/>
                <w:szCs w:val="24"/>
              </w:rPr>
              <w:t>2</w:t>
            </w:r>
          </w:p>
        </w:tc>
        <w:tc>
          <w:tcPr>
            <w:tcW w:w="2013" w:type="dxa"/>
            <w:gridSpan w:val="3"/>
            <w:shd w:val="clear" w:color="auto" w:fill="auto"/>
            <w:vAlign w:val="center"/>
          </w:tcPr>
          <w:p w:rsidR="00D56F25" w:rsidRDefault="004F1A03">
            <w:pPr>
              <w:jc w:val="center"/>
              <w:rPr>
                <w:sz w:val="24"/>
                <w:szCs w:val="24"/>
              </w:rPr>
            </w:pPr>
            <w:r>
              <w:rPr>
                <w:sz w:val="24"/>
                <w:szCs w:val="24"/>
              </w:rPr>
              <w:t>初步设计费</w:t>
            </w:r>
          </w:p>
        </w:tc>
        <w:tc>
          <w:tcPr>
            <w:tcW w:w="2125" w:type="dxa"/>
            <w:shd w:val="clear" w:color="auto" w:fill="auto"/>
            <w:vAlign w:val="center"/>
          </w:tcPr>
          <w:p w:rsidR="00D56F25" w:rsidRDefault="004F1A03">
            <w:pPr>
              <w:jc w:val="center"/>
              <w:rPr>
                <w:sz w:val="24"/>
                <w:szCs w:val="24"/>
              </w:rPr>
            </w:pPr>
            <w:r>
              <w:rPr>
                <w:rFonts w:hint="eastAsia"/>
                <w:sz w:val="24"/>
                <w:szCs w:val="24"/>
                <w:u w:val="single"/>
              </w:rPr>
              <w:t>26156</w:t>
            </w:r>
            <w:r>
              <w:rPr>
                <w:sz w:val="24"/>
                <w:szCs w:val="24"/>
              </w:rPr>
              <w:t>万元</w:t>
            </w:r>
          </w:p>
        </w:tc>
        <w:tc>
          <w:tcPr>
            <w:tcW w:w="1697" w:type="dxa"/>
            <w:shd w:val="clear" w:color="auto" w:fill="auto"/>
            <w:vAlign w:val="center"/>
          </w:tcPr>
          <w:p w:rsidR="00D56F25" w:rsidRDefault="004F1A03">
            <w:pPr>
              <w:jc w:val="center"/>
              <w:rPr>
                <w:sz w:val="24"/>
                <w:szCs w:val="24"/>
              </w:rPr>
            </w:pPr>
            <w:r>
              <w:rPr>
                <w:sz w:val="24"/>
                <w:szCs w:val="24"/>
              </w:rPr>
              <w:t>%</w:t>
            </w:r>
          </w:p>
        </w:tc>
        <w:tc>
          <w:tcPr>
            <w:tcW w:w="1548" w:type="dxa"/>
            <w:shd w:val="clear" w:color="auto" w:fill="auto"/>
            <w:vAlign w:val="center"/>
          </w:tcPr>
          <w:p w:rsidR="00D56F25" w:rsidRDefault="00D56F25">
            <w:pPr>
              <w:spacing w:line="360" w:lineRule="exact"/>
              <w:jc w:val="center"/>
              <w:rPr>
                <w:color w:val="FF0000"/>
                <w:sz w:val="24"/>
                <w:szCs w:val="24"/>
              </w:rPr>
            </w:pPr>
          </w:p>
        </w:tc>
        <w:tc>
          <w:tcPr>
            <w:tcW w:w="2357" w:type="dxa"/>
            <w:shd w:val="clear" w:color="auto" w:fill="auto"/>
            <w:vAlign w:val="center"/>
          </w:tcPr>
          <w:p w:rsidR="00D56F25" w:rsidRDefault="004F1A03">
            <w:pPr>
              <w:spacing w:line="360" w:lineRule="exact"/>
              <w:jc w:val="center"/>
              <w:rPr>
                <w:sz w:val="24"/>
                <w:szCs w:val="24"/>
              </w:rPr>
            </w:pPr>
            <w:r>
              <w:rPr>
                <w:rFonts w:hAnsi="宋体" w:cs="宋体" w:hint="eastAsia"/>
                <w:szCs w:val="21"/>
                <w:lang w:val="zh-CN"/>
              </w:rPr>
              <w:t>设计费的报价应包括招标文件中招标内容（范围）及设计任务书所规定的所有设计工作的所有费用，应包含各个不同专业的设计费用、进行优化设计或修改设计所增加的设计费用、各项</w:t>
            </w:r>
            <w:r>
              <w:rPr>
                <w:rFonts w:hAnsi="宋体" w:cs="宋体" w:hint="eastAsia"/>
                <w:szCs w:val="21"/>
              </w:rPr>
              <w:t>专家评审的专家费用、概算编制费、税费等</w:t>
            </w:r>
            <w:r>
              <w:rPr>
                <w:rFonts w:hAnsi="宋体" w:cs="宋体" w:hint="eastAsia"/>
                <w:szCs w:val="21"/>
                <w:lang w:val="zh-CN"/>
              </w:rPr>
              <w:t>。</w:t>
            </w:r>
            <w:r>
              <w:rPr>
                <w:sz w:val="24"/>
                <w:szCs w:val="24"/>
              </w:rPr>
              <w:t xml:space="preserve">　</w:t>
            </w:r>
          </w:p>
        </w:tc>
      </w:tr>
      <w:tr w:rsidR="00D56F25">
        <w:trPr>
          <w:trHeight w:val="974"/>
          <w:jc w:val="center"/>
        </w:trPr>
        <w:tc>
          <w:tcPr>
            <w:tcW w:w="1006" w:type="dxa"/>
            <w:gridSpan w:val="2"/>
            <w:shd w:val="clear" w:color="auto" w:fill="auto"/>
            <w:vAlign w:val="center"/>
          </w:tcPr>
          <w:p w:rsidR="00D56F25" w:rsidRDefault="00D56F25">
            <w:pPr>
              <w:jc w:val="center"/>
              <w:rPr>
                <w:kern w:val="1"/>
                <w:sz w:val="24"/>
                <w:szCs w:val="24"/>
              </w:rPr>
            </w:pPr>
          </w:p>
        </w:tc>
        <w:tc>
          <w:tcPr>
            <w:tcW w:w="5466" w:type="dxa"/>
            <w:gridSpan w:val="4"/>
            <w:shd w:val="clear" w:color="auto" w:fill="auto"/>
            <w:vAlign w:val="center"/>
          </w:tcPr>
          <w:p w:rsidR="00D56F25" w:rsidRDefault="004F1A03">
            <w:pPr>
              <w:jc w:val="center"/>
              <w:rPr>
                <w:sz w:val="24"/>
                <w:szCs w:val="24"/>
              </w:rPr>
            </w:pPr>
            <w:r>
              <w:rPr>
                <w:kern w:val="1"/>
                <w:sz w:val="24"/>
              </w:rPr>
              <w:t>投标报价</w:t>
            </w:r>
            <w:r>
              <w:rPr>
                <w:kern w:val="1"/>
                <w:sz w:val="24"/>
                <w:szCs w:val="24"/>
              </w:rPr>
              <w:t>合计</w:t>
            </w:r>
            <w:r>
              <w:rPr>
                <w:sz w:val="24"/>
                <w:szCs w:val="24"/>
              </w:rPr>
              <w:t>1+2</w:t>
            </w:r>
          </w:p>
          <w:p w:rsidR="00D56F25" w:rsidRDefault="004F1A03">
            <w:pPr>
              <w:jc w:val="center"/>
              <w:rPr>
                <w:sz w:val="24"/>
                <w:szCs w:val="24"/>
              </w:rPr>
            </w:pPr>
            <w:r>
              <w:rPr>
                <w:kern w:val="1"/>
                <w:sz w:val="24"/>
                <w:szCs w:val="24"/>
              </w:rPr>
              <w:t>（元）</w:t>
            </w:r>
          </w:p>
        </w:tc>
        <w:tc>
          <w:tcPr>
            <w:tcW w:w="1548" w:type="dxa"/>
            <w:shd w:val="clear" w:color="auto" w:fill="auto"/>
            <w:vAlign w:val="center"/>
          </w:tcPr>
          <w:p w:rsidR="00D56F25" w:rsidRDefault="00D56F25">
            <w:pPr>
              <w:jc w:val="center"/>
              <w:rPr>
                <w:sz w:val="24"/>
                <w:szCs w:val="24"/>
              </w:rPr>
            </w:pPr>
          </w:p>
        </w:tc>
        <w:tc>
          <w:tcPr>
            <w:tcW w:w="2357" w:type="dxa"/>
            <w:shd w:val="clear" w:color="auto" w:fill="auto"/>
            <w:vAlign w:val="center"/>
          </w:tcPr>
          <w:p w:rsidR="00D56F25" w:rsidRDefault="004F1A03">
            <w:pPr>
              <w:jc w:val="center"/>
              <w:rPr>
                <w:sz w:val="24"/>
                <w:szCs w:val="24"/>
              </w:rPr>
            </w:pPr>
            <w:r>
              <w:rPr>
                <w:sz w:val="24"/>
                <w:szCs w:val="24"/>
              </w:rPr>
              <w:t xml:space="preserve">　</w:t>
            </w:r>
          </w:p>
        </w:tc>
      </w:tr>
    </w:tbl>
    <w:p w:rsidR="00D56F25" w:rsidRDefault="00D56F25">
      <w:pPr>
        <w:pStyle w:val="New0"/>
        <w:widowControl w:val="0"/>
        <w:wordWrap w:val="0"/>
        <w:adjustRightInd w:val="0"/>
        <w:snapToGrid w:val="0"/>
        <w:ind w:firstLine="0"/>
        <w:jc w:val="center"/>
        <w:rPr>
          <w:rFonts w:eastAsia="宋体"/>
          <w:b/>
          <w:snapToGrid w:val="0"/>
          <w:sz w:val="24"/>
          <w:szCs w:val="24"/>
        </w:rPr>
      </w:pPr>
    </w:p>
    <w:p w:rsidR="00D56F25" w:rsidRDefault="004F1A03" w:rsidP="00A50D49">
      <w:pPr>
        <w:adjustRightInd w:val="0"/>
        <w:snapToGrid w:val="0"/>
        <w:spacing w:line="400" w:lineRule="exact"/>
        <w:ind w:leftChars="-100" w:left="64" w:hangingChars="114" w:hanging="274"/>
        <w:rPr>
          <w:kern w:val="1"/>
          <w:sz w:val="24"/>
          <w:szCs w:val="24"/>
        </w:rPr>
      </w:pPr>
      <w:r>
        <w:rPr>
          <w:kern w:val="1"/>
          <w:sz w:val="24"/>
          <w:szCs w:val="24"/>
        </w:rPr>
        <w:t>备注：</w:t>
      </w:r>
    </w:p>
    <w:p w:rsidR="00D56F25" w:rsidRDefault="004F1A03">
      <w:pPr>
        <w:pStyle w:val="New0"/>
        <w:widowControl w:val="0"/>
        <w:wordWrap w:val="0"/>
        <w:adjustRightInd w:val="0"/>
        <w:snapToGrid w:val="0"/>
        <w:spacing w:line="400" w:lineRule="exact"/>
        <w:ind w:firstLineChars="200" w:firstLine="480"/>
        <w:rPr>
          <w:rFonts w:eastAsia="宋体"/>
          <w:kern w:val="1"/>
          <w:sz w:val="24"/>
          <w:szCs w:val="24"/>
        </w:rPr>
      </w:pPr>
      <w:r>
        <w:rPr>
          <w:rFonts w:eastAsia="宋体"/>
          <w:kern w:val="1"/>
          <w:sz w:val="24"/>
          <w:szCs w:val="24"/>
        </w:rPr>
        <w:t>1.</w:t>
      </w:r>
      <w:r>
        <w:rPr>
          <w:rFonts w:eastAsia="宋体"/>
          <w:kern w:val="1"/>
          <w:sz w:val="24"/>
          <w:szCs w:val="24"/>
        </w:rPr>
        <w:t>各单项或合计投标报价超过最高投标限价为无效报价。</w:t>
      </w:r>
    </w:p>
    <w:p w:rsidR="00D56F25" w:rsidRDefault="004F1A03">
      <w:pPr>
        <w:pStyle w:val="New0"/>
        <w:widowControl w:val="0"/>
        <w:wordWrap w:val="0"/>
        <w:adjustRightInd w:val="0"/>
        <w:snapToGrid w:val="0"/>
        <w:spacing w:line="400" w:lineRule="exact"/>
        <w:ind w:firstLineChars="200" w:firstLine="480"/>
        <w:rPr>
          <w:rFonts w:eastAsia="宋体"/>
          <w:kern w:val="1"/>
          <w:sz w:val="24"/>
          <w:szCs w:val="24"/>
        </w:rPr>
      </w:pPr>
      <w:r>
        <w:rPr>
          <w:rFonts w:eastAsia="宋体"/>
          <w:kern w:val="1"/>
          <w:sz w:val="24"/>
          <w:szCs w:val="24"/>
        </w:rPr>
        <w:t>2.</w:t>
      </w:r>
      <w:r>
        <w:rPr>
          <w:rFonts w:eastAsia="宋体"/>
          <w:kern w:val="1"/>
          <w:sz w:val="24"/>
          <w:szCs w:val="24"/>
        </w:rPr>
        <w:t>各单项或合计投标报价均按</w:t>
      </w:r>
      <w:r>
        <w:rPr>
          <w:rFonts w:eastAsia="宋体"/>
          <w:kern w:val="1"/>
          <w:sz w:val="24"/>
          <w:szCs w:val="24"/>
        </w:rPr>
        <w:t>“</w:t>
      </w:r>
      <w:r>
        <w:rPr>
          <w:rFonts w:eastAsia="宋体"/>
          <w:kern w:val="1"/>
          <w:sz w:val="24"/>
          <w:szCs w:val="24"/>
        </w:rPr>
        <w:t>四舍五入</w:t>
      </w:r>
      <w:r>
        <w:rPr>
          <w:rFonts w:eastAsia="宋体"/>
          <w:kern w:val="1"/>
          <w:sz w:val="24"/>
          <w:szCs w:val="24"/>
        </w:rPr>
        <w:t>”</w:t>
      </w:r>
      <w:r>
        <w:rPr>
          <w:rFonts w:eastAsia="宋体"/>
          <w:kern w:val="1"/>
          <w:sz w:val="24"/>
          <w:szCs w:val="24"/>
        </w:rPr>
        <w:t>原则精确到两位小数；投标费率按</w:t>
      </w:r>
      <w:r>
        <w:rPr>
          <w:rFonts w:eastAsia="宋体"/>
          <w:kern w:val="1"/>
          <w:sz w:val="24"/>
          <w:szCs w:val="24"/>
        </w:rPr>
        <w:t>“</w:t>
      </w:r>
      <w:r>
        <w:rPr>
          <w:rFonts w:eastAsia="宋体"/>
          <w:kern w:val="1"/>
          <w:sz w:val="24"/>
          <w:szCs w:val="24"/>
        </w:rPr>
        <w:t>四舍五入</w:t>
      </w:r>
      <w:r>
        <w:rPr>
          <w:rFonts w:eastAsia="宋体"/>
          <w:kern w:val="1"/>
          <w:sz w:val="24"/>
          <w:szCs w:val="24"/>
        </w:rPr>
        <w:t>”</w:t>
      </w:r>
      <w:r>
        <w:rPr>
          <w:rFonts w:eastAsia="宋体"/>
          <w:kern w:val="1"/>
          <w:sz w:val="24"/>
          <w:szCs w:val="24"/>
        </w:rPr>
        <w:t>原则精确到两位小数。</w:t>
      </w:r>
    </w:p>
    <w:p w:rsidR="00D56F25" w:rsidRDefault="004F1A03">
      <w:pPr>
        <w:pStyle w:val="New0"/>
        <w:widowControl w:val="0"/>
        <w:wordWrap w:val="0"/>
        <w:adjustRightInd w:val="0"/>
        <w:snapToGrid w:val="0"/>
        <w:spacing w:line="400" w:lineRule="exact"/>
        <w:ind w:firstLineChars="200" w:firstLine="480"/>
        <w:rPr>
          <w:rFonts w:eastAsia="宋体"/>
          <w:b/>
          <w:snapToGrid w:val="0"/>
          <w:sz w:val="24"/>
          <w:szCs w:val="24"/>
        </w:rPr>
      </w:pPr>
      <w:r>
        <w:rPr>
          <w:rFonts w:eastAsia="宋体"/>
          <w:kern w:val="1"/>
          <w:sz w:val="24"/>
          <w:szCs w:val="24"/>
        </w:rPr>
        <w:t>3.</w:t>
      </w:r>
      <w:r>
        <w:rPr>
          <w:rFonts w:eastAsia="宋体"/>
          <w:kern w:val="1"/>
          <w:sz w:val="24"/>
          <w:szCs w:val="24"/>
        </w:rPr>
        <w:t>以上投标报价均为含税报价（增值税）。</w:t>
      </w:r>
    </w:p>
    <w:p w:rsidR="00D56F25" w:rsidRDefault="004F1A03">
      <w:pPr>
        <w:wordWrap w:val="0"/>
        <w:adjustRightInd w:val="0"/>
        <w:snapToGrid w:val="0"/>
        <w:spacing w:line="400" w:lineRule="exact"/>
        <w:jc w:val="right"/>
        <w:rPr>
          <w:snapToGrid w:val="0"/>
          <w:kern w:val="0"/>
          <w:sz w:val="24"/>
          <w:szCs w:val="24"/>
        </w:rPr>
      </w:pPr>
      <w:r>
        <w:rPr>
          <w:snapToGrid w:val="0"/>
          <w:kern w:val="0"/>
          <w:sz w:val="24"/>
          <w:szCs w:val="24"/>
        </w:rPr>
        <w:t xml:space="preserve">    </w:t>
      </w:r>
      <w:r>
        <w:rPr>
          <w:snapToGrid w:val="0"/>
          <w:kern w:val="0"/>
          <w:sz w:val="24"/>
          <w:szCs w:val="24"/>
        </w:rPr>
        <w:t>投标人：（盖单位章）</w:t>
      </w:r>
    </w:p>
    <w:p w:rsidR="00D56F25" w:rsidRDefault="004F1A03">
      <w:pPr>
        <w:wordWrap w:val="0"/>
        <w:adjustRightInd w:val="0"/>
        <w:snapToGrid w:val="0"/>
        <w:spacing w:line="400" w:lineRule="exact"/>
        <w:ind w:firstLineChars="200" w:firstLine="480"/>
        <w:jc w:val="right"/>
        <w:rPr>
          <w:snapToGrid w:val="0"/>
          <w:kern w:val="0"/>
          <w:sz w:val="24"/>
          <w:szCs w:val="24"/>
        </w:rPr>
      </w:pPr>
      <w:r>
        <w:rPr>
          <w:snapToGrid w:val="0"/>
          <w:kern w:val="0"/>
          <w:sz w:val="24"/>
          <w:szCs w:val="24"/>
        </w:rPr>
        <w:t>法定代表人或其委托代理人：（签字或盖章）</w:t>
      </w:r>
    </w:p>
    <w:p w:rsidR="00D56F25" w:rsidRDefault="004F1A03">
      <w:pPr>
        <w:wordWrap w:val="0"/>
        <w:adjustRightInd w:val="0"/>
        <w:snapToGrid w:val="0"/>
        <w:spacing w:line="400" w:lineRule="exact"/>
        <w:jc w:val="left"/>
        <w:rPr>
          <w:snapToGrid w:val="0"/>
          <w:kern w:val="0"/>
          <w:sz w:val="24"/>
          <w:szCs w:val="24"/>
        </w:rPr>
      </w:pPr>
      <w:r>
        <w:rPr>
          <w:snapToGrid w:val="0"/>
          <w:kern w:val="0"/>
          <w:sz w:val="24"/>
          <w:szCs w:val="24"/>
        </w:rPr>
        <w:t>年月日</w:t>
      </w:r>
    </w:p>
    <w:p w:rsidR="00D56F25" w:rsidRDefault="004F1A03">
      <w:pPr>
        <w:rPr>
          <w:b/>
          <w:bCs/>
          <w:snapToGrid w:val="0"/>
          <w:kern w:val="0"/>
          <w:sz w:val="24"/>
          <w:szCs w:val="24"/>
        </w:rPr>
      </w:pPr>
      <w:r>
        <w:rPr>
          <w:b/>
          <w:bCs/>
          <w:snapToGrid w:val="0"/>
          <w:kern w:val="0"/>
          <w:sz w:val="24"/>
          <w:szCs w:val="24"/>
        </w:rPr>
        <w:br w:type="page"/>
      </w:r>
    </w:p>
    <w:p w:rsidR="00D56F25" w:rsidRDefault="004F1A03">
      <w:pPr>
        <w:pStyle w:val="2NewNew"/>
        <w:keepNext/>
        <w:keepLines/>
        <w:spacing w:line="480" w:lineRule="auto"/>
        <w:ind w:firstLine="480"/>
        <w:jc w:val="both"/>
        <w:rPr>
          <w:rFonts w:ascii="Times New Roman"/>
          <w:b/>
          <w:bCs/>
          <w:snapToGrid w:val="0"/>
          <w:szCs w:val="24"/>
        </w:rPr>
      </w:pPr>
      <w:bookmarkStart w:id="257" w:name="_Toc13072"/>
      <w:r>
        <w:rPr>
          <w:rFonts w:ascii="Times New Roman"/>
          <w:b/>
          <w:bCs/>
          <w:snapToGrid w:val="0"/>
          <w:szCs w:val="24"/>
        </w:rPr>
        <w:lastRenderedPageBreak/>
        <w:t>格式四</w:t>
      </w:r>
      <w:r>
        <w:rPr>
          <w:rFonts w:ascii="Times New Roman"/>
          <w:b/>
          <w:bCs/>
          <w:snapToGrid w:val="0"/>
          <w:szCs w:val="24"/>
        </w:rPr>
        <w:t xml:space="preserve">   </w:t>
      </w:r>
      <w:r>
        <w:rPr>
          <w:rFonts w:ascii="Times New Roman"/>
          <w:b/>
          <w:bCs/>
          <w:snapToGrid w:val="0"/>
          <w:szCs w:val="24"/>
        </w:rPr>
        <w:t>各项承诺一览表</w:t>
      </w:r>
      <w:bookmarkEnd w:id="257"/>
    </w:p>
    <w:p w:rsidR="00D56F25" w:rsidRDefault="004F1A03">
      <w:pPr>
        <w:spacing w:before="100" w:after="100"/>
        <w:jc w:val="center"/>
        <w:rPr>
          <w:b/>
          <w:sz w:val="24"/>
          <w:szCs w:val="24"/>
        </w:rPr>
      </w:pPr>
      <w:r>
        <w:rPr>
          <w:b/>
          <w:sz w:val="24"/>
          <w:szCs w:val="24"/>
        </w:rPr>
        <w:t>各项承诺一览表</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80"/>
        <w:gridCol w:w="1371"/>
        <w:gridCol w:w="3643"/>
        <w:gridCol w:w="3653"/>
      </w:tblGrid>
      <w:tr w:rsidR="00D56F25">
        <w:trPr>
          <w:trHeight w:val="588"/>
          <w:jc w:val="center"/>
        </w:trPr>
        <w:tc>
          <w:tcPr>
            <w:tcW w:w="780" w:type="dxa"/>
            <w:vAlign w:val="center"/>
          </w:tcPr>
          <w:p w:rsidR="00D56F25" w:rsidRDefault="004F1A03">
            <w:pPr>
              <w:adjustRightInd w:val="0"/>
              <w:snapToGrid w:val="0"/>
              <w:jc w:val="center"/>
              <w:rPr>
                <w:b/>
                <w:sz w:val="24"/>
                <w:szCs w:val="24"/>
              </w:rPr>
            </w:pPr>
            <w:r>
              <w:rPr>
                <w:b/>
                <w:sz w:val="24"/>
                <w:szCs w:val="24"/>
              </w:rPr>
              <w:t>序号</w:t>
            </w:r>
          </w:p>
        </w:tc>
        <w:tc>
          <w:tcPr>
            <w:tcW w:w="1371" w:type="dxa"/>
            <w:vAlign w:val="center"/>
          </w:tcPr>
          <w:p w:rsidR="00D56F25" w:rsidRDefault="004F1A03">
            <w:pPr>
              <w:adjustRightInd w:val="0"/>
              <w:snapToGrid w:val="0"/>
              <w:jc w:val="center"/>
              <w:rPr>
                <w:b/>
                <w:sz w:val="24"/>
                <w:szCs w:val="24"/>
              </w:rPr>
            </w:pPr>
            <w:r>
              <w:rPr>
                <w:b/>
                <w:sz w:val="24"/>
                <w:szCs w:val="24"/>
              </w:rPr>
              <w:t>承诺标题</w:t>
            </w:r>
          </w:p>
        </w:tc>
        <w:tc>
          <w:tcPr>
            <w:tcW w:w="3643" w:type="dxa"/>
            <w:vAlign w:val="center"/>
          </w:tcPr>
          <w:p w:rsidR="00D56F25" w:rsidRDefault="004F1A03">
            <w:pPr>
              <w:adjustRightInd w:val="0"/>
              <w:snapToGrid w:val="0"/>
              <w:jc w:val="center"/>
              <w:rPr>
                <w:b/>
                <w:sz w:val="24"/>
                <w:szCs w:val="24"/>
              </w:rPr>
            </w:pPr>
            <w:r>
              <w:rPr>
                <w:b/>
                <w:sz w:val="24"/>
                <w:szCs w:val="24"/>
              </w:rPr>
              <w:t>承诺内容</w:t>
            </w:r>
          </w:p>
        </w:tc>
        <w:tc>
          <w:tcPr>
            <w:tcW w:w="3653" w:type="dxa"/>
            <w:tcBorders>
              <w:bottom w:val="single" w:sz="4" w:space="0" w:color="auto"/>
            </w:tcBorders>
            <w:vAlign w:val="center"/>
          </w:tcPr>
          <w:p w:rsidR="00D56F25" w:rsidRDefault="004F1A03">
            <w:pPr>
              <w:adjustRightInd w:val="0"/>
              <w:snapToGrid w:val="0"/>
              <w:jc w:val="center"/>
              <w:rPr>
                <w:b/>
                <w:sz w:val="24"/>
                <w:szCs w:val="24"/>
              </w:rPr>
            </w:pPr>
            <w:r>
              <w:rPr>
                <w:b/>
                <w:sz w:val="24"/>
                <w:szCs w:val="24"/>
              </w:rPr>
              <w:t>违约承诺</w:t>
            </w:r>
          </w:p>
        </w:tc>
      </w:tr>
      <w:tr w:rsidR="00D56F25">
        <w:trPr>
          <w:trHeight w:val="1352"/>
          <w:jc w:val="center"/>
        </w:trPr>
        <w:tc>
          <w:tcPr>
            <w:tcW w:w="780" w:type="dxa"/>
            <w:vAlign w:val="center"/>
          </w:tcPr>
          <w:p w:rsidR="00D56F25" w:rsidRDefault="004F1A03">
            <w:pPr>
              <w:adjustRightInd w:val="0"/>
              <w:snapToGrid w:val="0"/>
              <w:jc w:val="center"/>
              <w:rPr>
                <w:sz w:val="24"/>
                <w:szCs w:val="24"/>
              </w:rPr>
            </w:pPr>
            <w:r>
              <w:rPr>
                <w:sz w:val="24"/>
                <w:szCs w:val="24"/>
              </w:rPr>
              <w:t>1</w:t>
            </w:r>
          </w:p>
        </w:tc>
        <w:tc>
          <w:tcPr>
            <w:tcW w:w="1371" w:type="dxa"/>
            <w:vAlign w:val="center"/>
          </w:tcPr>
          <w:p w:rsidR="00D56F25" w:rsidRDefault="004F1A03">
            <w:pPr>
              <w:pStyle w:val="a6"/>
              <w:adjustRightInd w:val="0"/>
              <w:snapToGrid w:val="0"/>
              <w:ind w:firstLineChars="100" w:firstLine="240"/>
              <w:rPr>
                <w:sz w:val="24"/>
                <w:szCs w:val="24"/>
              </w:rPr>
            </w:pPr>
            <w:r>
              <w:rPr>
                <w:sz w:val="24"/>
                <w:szCs w:val="24"/>
              </w:rPr>
              <w:t>对招标文件条款自愿接受承诺</w:t>
            </w:r>
          </w:p>
        </w:tc>
        <w:tc>
          <w:tcPr>
            <w:tcW w:w="3643" w:type="dxa"/>
            <w:vAlign w:val="center"/>
          </w:tcPr>
          <w:p w:rsidR="00D56F25" w:rsidRDefault="004F1A03">
            <w:pPr>
              <w:pStyle w:val="a6"/>
              <w:adjustRightInd w:val="0"/>
              <w:snapToGrid w:val="0"/>
              <w:ind w:firstLineChars="0" w:firstLine="0"/>
              <w:rPr>
                <w:sz w:val="24"/>
                <w:szCs w:val="24"/>
              </w:rPr>
            </w:pPr>
            <w:r>
              <w:rPr>
                <w:sz w:val="24"/>
                <w:szCs w:val="24"/>
              </w:rPr>
              <w:t xml:space="preserve">  </w:t>
            </w:r>
            <w:r>
              <w:rPr>
                <w:sz w:val="24"/>
                <w:szCs w:val="24"/>
              </w:rPr>
              <w:t>我方保证接受招标文件的所有条款，响应招标文件的</w:t>
            </w:r>
            <w:bookmarkStart w:id="258" w:name="_Hlt66510765"/>
            <w:bookmarkEnd w:id="258"/>
            <w:r>
              <w:rPr>
                <w:sz w:val="24"/>
                <w:szCs w:val="24"/>
              </w:rPr>
              <w:t>所有要求。</w:t>
            </w:r>
          </w:p>
        </w:tc>
        <w:tc>
          <w:tcPr>
            <w:tcW w:w="3653" w:type="dxa"/>
            <w:tcBorders>
              <w:tr2bl w:val="single" w:sz="4" w:space="0" w:color="auto"/>
            </w:tcBorders>
            <w:vAlign w:val="center"/>
          </w:tcPr>
          <w:p w:rsidR="00D56F25" w:rsidRDefault="00D56F25">
            <w:pPr>
              <w:pStyle w:val="a6"/>
              <w:adjustRightInd w:val="0"/>
              <w:snapToGrid w:val="0"/>
              <w:ind w:firstLine="480"/>
              <w:rPr>
                <w:sz w:val="24"/>
                <w:szCs w:val="24"/>
              </w:rPr>
            </w:pPr>
          </w:p>
        </w:tc>
      </w:tr>
      <w:tr w:rsidR="00D56F25">
        <w:trPr>
          <w:trHeight w:val="2469"/>
          <w:jc w:val="center"/>
        </w:trPr>
        <w:tc>
          <w:tcPr>
            <w:tcW w:w="780" w:type="dxa"/>
            <w:vAlign w:val="center"/>
          </w:tcPr>
          <w:p w:rsidR="00D56F25" w:rsidRDefault="004F1A03">
            <w:pPr>
              <w:adjustRightInd w:val="0"/>
              <w:snapToGrid w:val="0"/>
              <w:jc w:val="center"/>
              <w:rPr>
                <w:sz w:val="24"/>
                <w:szCs w:val="24"/>
              </w:rPr>
            </w:pPr>
            <w:r>
              <w:rPr>
                <w:sz w:val="24"/>
                <w:szCs w:val="24"/>
              </w:rPr>
              <w:t>2</w:t>
            </w:r>
          </w:p>
        </w:tc>
        <w:tc>
          <w:tcPr>
            <w:tcW w:w="1371" w:type="dxa"/>
            <w:vAlign w:val="center"/>
          </w:tcPr>
          <w:p w:rsidR="00D56F25" w:rsidRDefault="004F1A03">
            <w:pPr>
              <w:pStyle w:val="a6"/>
              <w:adjustRightInd w:val="0"/>
              <w:snapToGrid w:val="0"/>
              <w:ind w:firstLineChars="100" w:firstLine="240"/>
              <w:rPr>
                <w:sz w:val="24"/>
                <w:szCs w:val="24"/>
              </w:rPr>
            </w:pPr>
            <w:r>
              <w:rPr>
                <w:sz w:val="24"/>
                <w:szCs w:val="24"/>
              </w:rPr>
              <w:t>履约保证金承诺</w:t>
            </w:r>
          </w:p>
        </w:tc>
        <w:tc>
          <w:tcPr>
            <w:tcW w:w="3643" w:type="dxa"/>
            <w:vAlign w:val="center"/>
          </w:tcPr>
          <w:p w:rsidR="00D56F25" w:rsidRDefault="004F1A03">
            <w:pPr>
              <w:pStyle w:val="a6"/>
              <w:adjustRightInd w:val="0"/>
              <w:snapToGrid w:val="0"/>
              <w:ind w:firstLineChars="0" w:firstLine="0"/>
              <w:rPr>
                <w:sz w:val="24"/>
                <w:szCs w:val="24"/>
              </w:rPr>
            </w:pPr>
            <w:r>
              <w:rPr>
                <w:sz w:val="24"/>
                <w:szCs w:val="24"/>
              </w:rPr>
              <w:t xml:space="preserve">   </w:t>
            </w:r>
            <w:r>
              <w:rPr>
                <w:sz w:val="24"/>
                <w:szCs w:val="24"/>
              </w:rPr>
              <w:t>我方保证按时缴纳全部履约保证金</w:t>
            </w:r>
            <w:bookmarkStart w:id="259" w:name="_Hlt104711307"/>
            <w:bookmarkEnd w:id="259"/>
            <w:r>
              <w:rPr>
                <w:sz w:val="24"/>
                <w:szCs w:val="24"/>
              </w:rPr>
              <w:t>。</w:t>
            </w:r>
          </w:p>
        </w:tc>
        <w:tc>
          <w:tcPr>
            <w:tcW w:w="3653" w:type="dxa"/>
            <w:vAlign w:val="center"/>
          </w:tcPr>
          <w:p w:rsidR="00D56F25" w:rsidRDefault="004F1A03">
            <w:pPr>
              <w:pStyle w:val="a6"/>
              <w:adjustRightInd w:val="0"/>
              <w:snapToGrid w:val="0"/>
              <w:ind w:firstLine="480"/>
              <w:rPr>
                <w:sz w:val="24"/>
                <w:szCs w:val="24"/>
              </w:rPr>
            </w:pPr>
            <w:r>
              <w:rPr>
                <w:sz w:val="24"/>
                <w:szCs w:val="24"/>
              </w:rPr>
              <w:t>在勘察、设计过程中，如由于我方自身的资金、技术、质量、非不可抗力等原因给招标人造成经济损失、工期延误时，或未能按招标文件所约定的各项承诺完成时，我方同意扣除相应履约保证金，并承担由此引起的所有责任。</w:t>
            </w:r>
          </w:p>
        </w:tc>
      </w:tr>
      <w:tr w:rsidR="00D56F25">
        <w:trPr>
          <w:trHeight w:val="3308"/>
          <w:jc w:val="center"/>
        </w:trPr>
        <w:tc>
          <w:tcPr>
            <w:tcW w:w="780" w:type="dxa"/>
            <w:vAlign w:val="center"/>
          </w:tcPr>
          <w:p w:rsidR="00D56F25" w:rsidRDefault="004F1A03">
            <w:pPr>
              <w:adjustRightInd w:val="0"/>
              <w:snapToGrid w:val="0"/>
              <w:jc w:val="center"/>
              <w:rPr>
                <w:sz w:val="24"/>
                <w:szCs w:val="24"/>
              </w:rPr>
            </w:pPr>
            <w:r>
              <w:rPr>
                <w:sz w:val="24"/>
                <w:szCs w:val="24"/>
              </w:rPr>
              <w:t>3</w:t>
            </w:r>
          </w:p>
        </w:tc>
        <w:tc>
          <w:tcPr>
            <w:tcW w:w="1371" w:type="dxa"/>
            <w:vAlign w:val="center"/>
          </w:tcPr>
          <w:p w:rsidR="00D56F25" w:rsidRDefault="004F1A03">
            <w:pPr>
              <w:pStyle w:val="a6"/>
              <w:adjustRightInd w:val="0"/>
              <w:snapToGrid w:val="0"/>
              <w:ind w:firstLineChars="100" w:firstLine="240"/>
              <w:rPr>
                <w:sz w:val="24"/>
                <w:szCs w:val="24"/>
              </w:rPr>
            </w:pPr>
            <w:r>
              <w:rPr>
                <w:sz w:val="24"/>
                <w:szCs w:val="24"/>
              </w:rPr>
              <w:t>工期、进度承诺</w:t>
            </w:r>
          </w:p>
        </w:tc>
        <w:tc>
          <w:tcPr>
            <w:tcW w:w="3643" w:type="dxa"/>
            <w:vAlign w:val="center"/>
          </w:tcPr>
          <w:p w:rsidR="00D56F25" w:rsidRDefault="004F1A03">
            <w:pPr>
              <w:pStyle w:val="a6"/>
              <w:adjustRightInd w:val="0"/>
              <w:snapToGrid w:val="0"/>
              <w:ind w:firstLine="480"/>
              <w:rPr>
                <w:sz w:val="24"/>
                <w:szCs w:val="24"/>
              </w:rPr>
            </w:pPr>
            <w:r>
              <w:rPr>
                <w:sz w:val="24"/>
                <w:szCs w:val="24"/>
              </w:rPr>
              <w:t>我方保证在与招标人签定勘察、设计合同后壹天内开工，并在招标文件规定要求的勘察、设计工期内完成全部招标工程。</w:t>
            </w:r>
          </w:p>
          <w:p w:rsidR="00D56F25" w:rsidRDefault="004F1A03">
            <w:pPr>
              <w:pStyle w:val="a6"/>
              <w:adjustRightInd w:val="0"/>
              <w:snapToGrid w:val="0"/>
              <w:ind w:firstLine="480"/>
              <w:rPr>
                <w:sz w:val="24"/>
                <w:szCs w:val="24"/>
              </w:rPr>
            </w:pPr>
            <w:r>
              <w:rPr>
                <w:sz w:val="24"/>
                <w:szCs w:val="24"/>
              </w:rPr>
              <w:t>我方保证按我方投标文件中的勘察、设计进度计划完成勘察、设计任务。</w:t>
            </w:r>
          </w:p>
        </w:tc>
        <w:tc>
          <w:tcPr>
            <w:tcW w:w="3653" w:type="dxa"/>
            <w:vAlign w:val="center"/>
          </w:tcPr>
          <w:p w:rsidR="00D56F25" w:rsidRDefault="004F1A03">
            <w:pPr>
              <w:pStyle w:val="a6"/>
              <w:adjustRightInd w:val="0"/>
              <w:snapToGrid w:val="0"/>
              <w:ind w:firstLine="480"/>
              <w:rPr>
                <w:sz w:val="24"/>
                <w:szCs w:val="24"/>
              </w:rPr>
            </w:pPr>
            <w:r>
              <w:rPr>
                <w:sz w:val="24"/>
                <w:szCs w:val="24"/>
              </w:rPr>
              <w:t>若因我方原因，勘察、设计没有按期完成时，我方须在逾期第壹天起每天按</w:t>
            </w:r>
            <w:r>
              <w:rPr>
                <w:sz w:val="24"/>
                <w:szCs w:val="24"/>
              </w:rPr>
              <w:t xml:space="preserve"> </w:t>
            </w:r>
            <w:r>
              <w:rPr>
                <w:sz w:val="24"/>
                <w:szCs w:val="24"/>
              </w:rPr>
              <w:t>合同价款的</w:t>
            </w:r>
            <w:r>
              <w:rPr>
                <w:sz w:val="24"/>
                <w:szCs w:val="24"/>
              </w:rPr>
              <w:t>1‰</w:t>
            </w:r>
            <w:r>
              <w:rPr>
                <w:sz w:val="24"/>
                <w:szCs w:val="24"/>
              </w:rPr>
              <w:t>向招标人返纳逾期违约金。</w:t>
            </w:r>
          </w:p>
          <w:p w:rsidR="00D56F25" w:rsidRDefault="004F1A03">
            <w:pPr>
              <w:pStyle w:val="a6"/>
              <w:adjustRightInd w:val="0"/>
              <w:snapToGrid w:val="0"/>
              <w:ind w:firstLine="480"/>
              <w:rPr>
                <w:sz w:val="24"/>
                <w:szCs w:val="24"/>
              </w:rPr>
            </w:pPr>
            <w:r>
              <w:rPr>
                <w:sz w:val="24"/>
                <w:szCs w:val="24"/>
              </w:rPr>
              <w:t>若因我方原因，勘察、设计的进度未能按我方投标文件中的设计进度计划完成勘察、设计任务，延期达到</w:t>
            </w:r>
            <w:r>
              <w:rPr>
                <w:sz w:val="24"/>
                <w:szCs w:val="24"/>
              </w:rPr>
              <w:t>30</w:t>
            </w:r>
            <w:r>
              <w:rPr>
                <w:sz w:val="24"/>
                <w:szCs w:val="24"/>
              </w:rPr>
              <w:t>日历天，招标人有权终止合同。我方愿意承担所有由此引起的责任及经济损失。</w:t>
            </w:r>
          </w:p>
        </w:tc>
      </w:tr>
      <w:tr w:rsidR="00D56F25">
        <w:trPr>
          <w:trHeight w:val="4003"/>
          <w:jc w:val="center"/>
        </w:trPr>
        <w:tc>
          <w:tcPr>
            <w:tcW w:w="780" w:type="dxa"/>
            <w:vAlign w:val="center"/>
          </w:tcPr>
          <w:p w:rsidR="00D56F25" w:rsidRDefault="004F1A03">
            <w:pPr>
              <w:adjustRightInd w:val="0"/>
              <w:snapToGrid w:val="0"/>
              <w:jc w:val="center"/>
              <w:rPr>
                <w:sz w:val="24"/>
                <w:szCs w:val="24"/>
              </w:rPr>
            </w:pPr>
            <w:r>
              <w:rPr>
                <w:sz w:val="24"/>
                <w:szCs w:val="24"/>
              </w:rPr>
              <w:t>4</w:t>
            </w:r>
          </w:p>
        </w:tc>
        <w:tc>
          <w:tcPr>
            <w:tcW w:w="1371" w:type="dxa"/>
            <w:vAlign w:val="center"/>
          </w:tcPr>
          <w:p w:rsidR="00D56F25" w:rsidRDefault="004F1A03">
            <w:pPr>
              <w:pStyle w:val="NewNewNewNewNew"/>
              <w:spacing w:line="240" w:lineRule="auto"/>
              <w:ind w:firstLineChars="100" w:firstLine="240"/>
              <w:rPr>
                <w:rFonts w:ascii="Times New Roman"/>
                <w:szCs w:val="24"/>
              </w:rPr>
            </w:pPr>
            <w:r>
              <w:rPr>
                <w:rFonts w:ascii="Times New Roman"/>
                <w:szCs w:val="24"/>
              </w:rPr>
              <w:t>勘察承诺</w:t>
            </w:r>
          </w:p>
        </w:tc>
        <w:tc>
          <w:tcPr>
            <w:tcW w:w="3643" w:type="dxa"/>
            <w:vAlign w:val="center"/>
          </w:tcPr>
          <w:p w:rsidR="00D56F25" w:rsidRDefault="004F1A03">
            <w:pPr>
              <w:pStyle w:val="NewNewNewNewNewNewNewNew0"/>
              <w:spacing w:line="240" w:lineRule="auto"/>
              <w:ind w:leftChars="0" w:left="0" w:firstLineChars="200" w:firstLine="472"/>
              <w:rPr>
                <w:rFonts w:ascii="Times New Roman"/>
              </w:rPr>
            </w:pPr>
            <w:r>
              <w:rPr>
                <w:rFonts w:ascii="Times New Roman"/>
                <w:spacing w:val="-2"/>
              </w:rPr>
              <w:t>如我方中标，我方保证按勘察规范及有关法律法规进行勘察，并准时提供相应满足设计要求的勘察成果</w:t>
            </w:r>
            <w:r>
              <w:rPr>
                <w:rFonts w:ascii="Times New Roman"/>
              </w:rPr>
              <w:t>。</w:t>
            </w:r>
          </w:p>
        </w:tc>
        <w:tc>
          <w:tcPr>
            <w:tcW w:w="3653" w:type="dxa"/>
            <w:vAlign w:val="center"/>
          </w:tcPr>
          <w:p w:rsidR="00D56F25" w:rsidRDefault="004F1A03">
            <w:pPr>
              <w:pStyle w:val="a6"/>
              <w:adjustRightInd w:val="0"/>
              <w:snapToGrid w:val="0"/>
              <w:ind w:firstLine="480"/>
              <w:rPr>
                <w:sz w:val="24"/>
                <w:szCs w:val="24"/>
              </w:rPr>
            </w:pPr>
            <w:r>
              <w:rPr>
                <w:sz w:val="24"/>
                <w:szCs w:val="24"/>
              </w:rPr>
              <w:t>如我方中标，未能按招标文件要求提供勘察成果，招标人有权终止合同，扣除勘察费的</w:t>
            </w:r>
            <w:r>
              <w:rPr>
                <w:sz w:val="24"/>
                <w:szCs w:val="24"/>
              </w:rPr>
              <w:t>1%</w:t>
            </w:r>
            <w:r>
              <w:rPr>
                <w:sz w:val="24"/>
                <w:szCs w:val="24"/>
              </w:rPr>
              <w:t>作为违约罚款，并由招标人另行委托相应资质的单位进行勘察，其费用由中标人支付，工期不予顺延。</w:t>
            </w:r>
          </w:p>
          <w:p w:rsidR="00D56F25" w:rsidRDefault="004F1A03">
            <w:pPr>
              <w:pStyle w:val="a6"/>
              <w:adjustRightInd w:val="0"/>
              <w:snapToGrid w:val="0"/>
              <w:ind w:firstLine="480"/>
              <w:rPr>
                <w:sz w:val="24"/>
                <w:szCs w:val="24"/>
              </w:rPr>
            </w:pPr>
            <w:r>
              <w:rPr>
                <w:sz w:val="24"/>
                <w:szCs w:val="24"/>
              </w:rPr>
              <w:t>地质勘探过程中，发包人可随时到现场抽检勘探情况，发现有造假现象的，扣除勘察设计合同价款中勘察费的</w:t>
            </w:r>
            <w:r>
              <w:rPr>
                <w:sz w:val="24"/>
                <w:szCs w:val="24"/>
              </w:rPr>
              <w:t>1%</w:t>
            </w:r>
            <w:r>
              <w:rPr>
                <w:sz w:val="24"/>
                <w:szCs w:val="24"/>
              </w:rPr>
              <w:t>。发现两次以上的则发包人有权解除合同。</w:t>
            </w:r>
          </w:p>
        </w:tc>
      </w:tr>
      <w:tr w:rsidR="00D56F25">
        <w:trPr>
          <w:trHeight w:val="1165"/>
          <w:jc w:val="center"/>
        </w:trPr>
        <w:tc>
          <w:tcPr>
            <w:tcW w:w="780" w:type="dxa"/>
            <w:vAlign w:val="center"/>
          </w:tcPr>
          <w:p w:rsidR="00D56F25" w:rsidRDefault="004F1A03">
            <w:pPr>
              <w:adjustRightInd w:val="0"/>
              <w:snapToGrid w:val="0"/>
              <w:jc w:val="center"/>
              <w:rPr>
                <w:sz w:val="24"/>
                <w:szCs w:val="24"/>
              </w:rPr>
            </w:pPr>
            <w:r>
              <w:rPr>
                <w:sz w:val="24"/>
                <w:szCs w:val="24"/>
              </w:rPr>
              <w:t>5</w:t>
            </w:r>
          </w:p>
        </w:tc>
        <w:tc>
          <w:tcPr>
            <w:tcW w:w="1371" w:type="dxa"/>
            <w:vAlign w:val="center"/>
          </w:tcPr>
          <w:p w:rsidR="00D56F25" w:rsidRDefault="004F1A03">
            <w:pPr>
              <w:pStyle w:val="a6"/>
              <w:adjustRightInd w:val="0"/>
              <w:snapToGrid w:val="0"/>
              <w:ind w:firstLineChars="100" w:firstLine="240"/>
              <w:rPr>
                <w:sz w:val="24"/>
                <w:szCs w:val="24"/>
              </w:rPr>
            </w:pPr>
            <w:r>
              <w:rPr>
                <w:sz w:val="24"/>
                <w:szCs w:val="24"/>
              </w:rPr>
              <w:t>质量承诺</w:t>
            </w:r>
          </w:p>
        </w:tc>
        <w:tc>
          <w:tcPr>
            <w:tcW w:w="3643" w:type="dxa"/>
            <w:vAlign w:val="center"/>
          </w:tcPr>
          <w:p w:rsidR="00D56F25" w:rsidRDefault="004F1A03">
            <w:pPr>
              <w:adjustRightInd w:val="0"/>
              <w:snapToGrid w:val="0"/>
              <w:ind w:firstLineChars="200" w:firstLine="480"/>
              <w:rPr>
                <w:sz w:val="24"/>
                <w:szCs w:val="24"/>
              </w:rPr>
            </w:pPr>
            <w:r>
              <w:rPr>
                <w:sz w:val="24"/>
                <w:szCs w:val="24"/>
              </w:rPr>
              <w:t>我方保证按照现行的国家、广东省规定和合同约定的技术规范、标准进行设计，按本招标文件规定的内容、时间及份数向招标人交付</w:t>
            </w:r>
            <w:r>
              <w:rPr>
                <w:sz w:val="24"/>
                <w:szCs w:val="24"/>
              </w:rPr>
              <w:lastRenderedPageBreak/>
              <w:t>设计文件，并对提交的设计文件质量负责。</w:t>
            </w:r>
          </w:p>
          <w:p w:rsidR="00D56F25" w:rsidRDefault="004F1A03">
            <w:pPr>
              <w:adjustRightInd w:val="0"/>
              <w:snapToGrid w:val="0"/>
              <w:ind w:firstLineChars="200" w:firstLine="480"/>
              <w:rPr>
                <w:sz w:val="24"/>
                <w:szCs w:val="24"/>
              </w:rPr>
            </w:pPr>
            <w:r>
              <w:rPr>
                <w:sz w:val="24"/>
                <w:szCs w:val="24"/>
              </w:rPr>
              <w:t>我方保证按经过批准的初步设计概算（建安费）进行限额设计，并对设计文件出现的遗漏或错误负责修改或补充。</w:t>
            </w:r>
          </w:p>
        </w:tc>
        <w:tc>
          <w:tcPr>
            <w:tcW w:w="3653" w:type="dxa"/>
            <w:vAlign w:val="center"/>
          </w:tcPr>
          <w:p w:rsidR="00D56F25" w:rsidRDefault="004F1A03">
            <w:pPr>
              <w:pStyle w:val="a6"/>
              <w:adjustRightInd w:val="0"/>
              <w:snapToGrid w:val="0"/>
              <w:ind w:firstLine="480"/>
              <w:rPr>
                <w:sz w:val="24"/>
                <w:szCs w:val="24"/>
              </w:rPr>
            </w:pPr>
            <w:r>
              <w:rPr>
                <w:sz w:val="24"/>
                <w:szCs w:val="24"/>
              </w:rPr>
              <w:lastRenderedPageBreak/>
              <w:t>若因我方设计错误造成工程质量事故损失，我方除负责采取补救措施外，并保证免收损失部分的设计费，并根据损失程度向发包人支</w:t>
            </w:r>
            <w:r>
              <w:rPr>
                <w:sz w:val="24"/>
                <w:szCs w:val="24"/>
              </w:rPr>
              <w:lastRenderedPageBreak/>
              <w:t>付赔偿金，赔偿金为直接损失部分设计费的</w:t>
            </w:r>
            <w:r>
              <w:rPr>
                <w:sz w:val="24"/>
                <w:szCs w:val="24"/>
              </w:rPr>
              <w:t>30%</w:t>
            </w:r>
            <w:r>
              <w:rPr>
                <w:sz w:val="24"/>
                <w:szCs w:val="24"/>
              </w:rPr>
              <w:t>。造成第三方损失的，由韶关市仲裁委员会进行仲裁，并根据仲裁结果承担责任。</w:t>
            </w:r>
          </w:p>
          <w:p w:rsidR="00D56F25" w:rsidRDefault="004F1A03">
            <w:pPr>
              <w:pStyle w:val="a6"/>
              <w:adjustRightInd w:val="0"/>
              <w:snapToGrid w:val="0"/>
              <w:ind w:firstLine="480"/>
              <w:rPr>
                <w:sz w:val="24"/>
                <w:szCs w:val="24"/>
              </w:rPr>
            </w:pPr>
            <w:r>
              <w:rPr>
                <w:sz w:val="24"/>
                <w:szCs w:val="24"/>
              </w:rPr>
              <w:t>我方同意所有违约金以</w:t>
            </w:r>
            <w:r>
              <w:rPr>
                <w:sz w:val="24"/>
                <w:szCs w:val="24"/>
              </w:rPr>
              <w:t>及赔偿金在勘察、设计费中扣除或在履约保证金中扣除。</w:t>
            </w:r>
          </w:p>
        </w:tc>
      </w:tr>
      <w:tr w:rsidR="00D56F25">
        <w:trPr>
          <w:trHeight w:val="1909"/>
          <w:jc w:val="center"/>
        </w:trPr>
        <w:tc>
          <w:tcPr>
            <w:tcW w:w="780" w:type="dxa"/>
            <w:vAlign w:val="center"/>
          </w:tcPr>
          <w:p w:rsidR="00D56F25" w:rsidRDefault="004F1A03">
            <w:pPr>
              <w:adjustRightInd w:val="0"/>
              <w:snapToGrid w:val="0"/>
              <w:jc w:val="center"/>
              <w:rPr>
                <w:sz w:val="24"/>
                <w:szCs w:val="24"/>
              </w:rPr>
            </w:pPr>
            <w:r>
              <w:rPr>
                <w:sz w:val="24"/>
                <w:szCs w:val="24"/>
              </w:rPr>
              <w:lastRenderedPageBreak/>
              <w:t>6</w:t>
            </w:r>
          </w:p>
        </w:tc>
        <w:tc>
          <w:tcPr>
            <w:tcW w:w="1371" w:type="dxa"/>
            <w:vAlign w:val="center"/>
          </w:tcPr>
          <w:p w:rsidR="00D56F25" w:rsidRDefault="004F1A03">
            <w:pPr>
              <w:pStyle w:val="a6"/>
              <w:adjustRightInd w:val="0"/>
              <w:snapToGrid w:val="0"/>
              <w:ind w:firstLineChars="0" w:firstLine="0"/>
              <w:rPr>
                <w:sz w:val="24"/>
                <w:szCs w:val="24"/>
              </w:rPr>
            </w:pPr>
            <w:r>
              <w:rPr>
                <w:sz w:val="24"/>
                <w:szCs w:val="24"/>
              </w:rPr>
              <w:t>账户承诺</w:t>
            </w:r>
          </w:p>
        </w:tc>
        <w:tc>
          <w:tcPr>
            <w:tcW w:w="3643" w:type="dxa"/>
            <w:vAlign w:val="center"/>
          </w:tcPr>
          <w:p w:rsidR="00D56F25" w:rsidRDefault="004F1A03">
            <w:pPr>
              <w:adjustRightInd w:val="0"/>
              <w:snapToGrid w:val="0"/>
              <w:ind w:firstLine="560"/>
              <w:rPr>
                <w:sz w:val="24"/>
                <w:szCs w:val="24"/>
              </w:rPr>
            </w:pPr>
            <w:r>
              <w:rPr>
                <w:spacing w:val="-2"/>
                <w:sz w:val="24"/>
                <w:szCs w:val="24"/>
              </w:rPr>
              <w:t>我方保证招标人的资金随时可划入合同中规定的我方账户。</w:t>
            </w:r>
          </w:p>
        </w:tc>
        <w:tc>
          <w:tcPr>
            <w:tcW w:w="3653" w:type="dxa"/>
            <w:vAlign w:val="center"/>
          </w:tcPr>
          <w:p w:rsidR="00D56F25" w:rsidRDefault="004F1A03">
            <w:pPr>
              <w:pStyle w:val="a6"/>
              <w:adjustRightInd w:val="0"/>
              <w:snapToGrid w:val="0"/>
              <w:ind w:firstLine="472"/>
              <w:rPr>
                <w:spacing w:val="-2"/>
                <w:sz w:val="24"/>
                <w:szCs w:val="24"/>
              </w:rPr>
            </w:pPr>
            <w:r>
              <w:rPr>
                <w:spacing w:val="-2"/>
                <w:sz w:val="24"/>
                <w:szCs w:val="24"/>
              </w:rPr>
              <w:t>若因我方原因造成招标人的资金无法划入合同中规定的我方账户，如时间达到</w:t>
            </w:r>
            <w:r>
              <w:rPr>
                <w:spacing w:val="-2"/>
                <w:sz w:val="24"/>
                <w:szCs w:val="24"/>
              </w:rPr>
              <w:t>30</w:t>
            </w:r>
            <w:r>
              <w:rPr>
                <w:spacing w:val="-2"/>
                <w:sz w:val="24"/>
                <w:szCs w:val="24"/>
              </w:rPr>
              <w:t>日历天，招标人有权终止合同。我方承担由此造成的所有责任及经济损失。</w:t>
            </w:r>
          </w:p>
        </w:tc>
      </w:tr>
      <w:tr w:rsidR="00D56F25">
        <w:trPr>
          <w:trHeight w:val="2295"/>
          <w:jc w:val="center"/>
        </w:trPr>
        <w:tc>
          <w:tcPr>
            <w:tcW w:w="780" w:type="dxa"/>
            <w:vAlign w:val="center"/>
          </w:tcPr>
          <w:p w:rsidR="00D56F25" w:rsidRDefault="004F1A03">
            <w:pPr>
              <w:adjustRightInd w:val="0"/>
              <w:snapToGrid w:val="0"/>
              <w:jc w:val="center"/>
              <w:rPr>
                <w:sz w:val="24"/>
                <w:szCs w:val="24"/>
              </w:rPr>
            </w:pPr>
            <w:r>
              <w:rPr>
                <w:sz w:val="24"/>
                <w:szCs w:val="24"/>
              </w:rPr>
              <w:t>7</w:t>
            </w:r>
          </w:p>
        </w:tc>
        <w:tc>
          <w:tcPr>
            <w:tcW w:w="1371" w:type="dxa"/>
            <w:vAlign w:val="center"/>
          </w:tcPr>
          <w:p w:rsidR="00D56F25" w:rsidRDefault="004F1A03">
            <w:pPr>
              <w:pStyle w:val="a6"/>
              <w:adjustRightInd w:val="0"/>
              <w:snapToGrid w:val="0"/>
              <w:ind w:firstLineChars="0" w:firstLine="0"/>
              <w:rPr>
                <w:sz w:val="24"/>
                <w:szCs w:val="24"/>
              </w:rPr>
            </w:pPr>
            <w:r>
              <w:rPr>
                <w:sz w:val="24"/>
                <w:szCs w:val="24"/>
              </w:rPr>
              <w:t>项目管理班子人员承诺</w:t>
            </w:r>
          </w:p>
        </w:tc>
        <w:tc>
          <w:tcPr>
            <w:tcW w:w="3643" w:type="dxa"/>
            <w:vAlign w:val="center"/>
          </w:tcPr>
          <w:p w:rsidR="00D56F25" w:rsidRDefault="004F1A03">
            <w:pPr>
              <w:adjustRightInd w:val="0"/>
              <w:snapToGrid w:val="0"/>
              <w:ind w:firstLine="560"/>
              <w:rPr>
                <w:spacing w:val="-2"/>
                <w:sz w:val="24"/>
                <w:szCs w:val="24"/>
              </w:rPr>
            </w:pPr>
            <w:r>
              <w:rPr>
                <w:spacing w:val="-2"/>
                <w:sz w:val="24"/>
                <w:szCs w:val="24"/>
              </w:rPr>
              <w:t>我方保证投标文件中</w:t>
            </w:r>
            <w:r>
              <w:rPr>
                <w:sz w:val="24"/>
                <w:szCs w:val="24"/>
              </w:rPr>
              <w:t>拟派人员全部到位，负责各自职责。</w:t>
            </w:r>
          </w:p>
        </w:tc>
        <w:tc>
          <w:tcPr>
            <w:tcW w:w="3653" w:type="dxa"/>
            <w:vAlign w:val="center"/>
          </w:tcPr>
          <w:p w:rsidR="00D56F25" w:rsidRDefault="004F1A03">
            <w:pPr>
              <w:pStyle w:val="a6"/>
              <w:adjustRightInd w:val="0"/>
              <w:snapToGrid w:val="0"/>
              <w:ind w:firstLine="472"/>
              <w:rPr>
                <w:spacing w:val="-2"/>
                <w:sz w:val="24"/>
                <w:szCs w:val="24"/>
              </w:rPr>
            </w:pPr>
            <w:r>
              <w:rPr>
                <w:spacing w:val="-2"/>
                <w:sz w:val="24"/>
                <w:szCs w:val="24"/>
              </w:rPr>
              <w:t>若我方中标后，各负责人未按时参加招标人要求出席的会议（包括图纸会审和技术交底等，具体以招标人书面通知为准），每缺席一人次扣</w:t>
            </w:r>
            <w:r>
              <w:rPr>
                <w:spacing w:val="-2"/>
                <w:sz w:val="24"/>
                <w:szCs w:val="24"/>
              </w:rPr>
              <w:t>5000</w:t>
            </w:r>
            <w:r>
              <w:rPr>
                <w:spacing w:val="-2"/>
                <w:sz w:val="24"/>
                <w:szCs w:val="24"/>
              </w:rPr>
              <w:t>元违约金。我方承担由此造成的所有责任及经济损失。</w:t>
            </w:r>
          </w:p>
        </w:tc>
      </w:tr>
      <w:tr w:rsidR="00D56F25">
        <w:trPr>
          <w:trHeight w:val="2520"/>
          <w:jc w:val="center"/>
        </w:trPr>
        <w:tc>
          <w:tcPr>
            <w:tcW w:w="780" w:type="dxa"/>
            <w:vAlign w:val="center"/>
          </w:tcPr>
          <w:p w:rsidR="00D56F25" w:rsidRDefault="004F1A03">
            <w:pPr>
              <w:adjustRightInd w:val="0"/>
              <w:snapToGrid w:val="0"/>
              <w:jc w:val="center"/>
              <w:rPr>
                <w:sz w:val="24"/>
                <w:szCs w:val="24"/>
              </w:rPr>
            </w:pPr>
            <w:r>
              <w:rPr>
                <w:sz w:val="24"/>
                <w:szCs w:val="24"/>
              </w:rPr>
              <w:t>8</w:t>
            </w:r>
          </w:p>
        </w:tc>
        <w:tc>
          <w:tcPr>
            <w:tcW w:w="1371" w:type="dxa"/>
            <w:vAlign w:val="center"/>
          </w:tcPr>
          <w:p w:rsidR="00D56F25" w:rsidRDefault="004F1A03">
            <w:pPr>
              <w:pStyle w:val="a6"/>
              <w:adjustRightInd w:val="0"/>
              <w:snapToGrid w:val="0"/>
              <w:ind w:firstLineChars="0" w:firstLine="0"/>
              <w:rPr>
                <w:sz w:val="24"/>
                <w:szCs w:val="24"/>
              </w:rPr>
            </w:pPr>
            <w:r>
              <w:rPr>
                <w:sz w:val="24"/>
                <w:szCs w:val="24"/>
              </w:rPr>
              <w:t>项目负责人承诺</w:t>
            </w:r>
          </w:p>
        </w:tc>
        <w:tc>
          <w:tcPr>
            <w:tcW w:w="3643" w:type="dxa"/>
            <w:vAlign w:val="center"/>
          </w:tcPr>
          <w:p w:rsidR="00D56F25" w:rsidRDefault="004F1A03">
            <w:pPr>
              <w:pStyle w:val="a6"/>
              <w:adjustRightInd w:val="0"/>
              <w:snapToGrid w:val="0"/>
              <w:ind w:firstLine="472"/>
              <w:rPr>
                <w:spacing w:val="-2"/>
                <w:sz w:val="24"/>
                <w:szCs w:val="24"/>
              </w:rPr>
            </w:pPr>
            <w:r>
              <w:rPr>
                <w:spacing w:val="-2"/>
                <w:sz w:val="24"/>
                <w:szCs w:val="24"/>
              </w:rPr>
              <w:t>我方保证投标文件中所拟派的</w:t>
            </w:r>
            <w:r>
              <w:rPr>
                <w:spacing w:val="-2"/>
                <w:sz w:val="24"/>
                <w:szCs w:val="24"/>
                <w:u w:val="double"/>
              </w:rPr>
              <w:t>项目负责人</w:t>
            </w:r>
            <w:r>
              <w:rPr>
                <w:spacing w:val="-2"/>
                <w:sz w:val="24"/>
                <w:szCs w:val="24"/>
              </w:rPr>
              <w:t>负责本项目勘察设计全过程（包括完善方案设计及方案深化、初步设计评审、初步设计修编、）。</w:t>
            </w:r>
          </w:p>
        </w:tc>
        <w:tc>
          <w:tcPr>
            <w:tcW w:w="3653" w:type="dxa"/>
            <w:vAlign w:val="center"/>
          </w:tcPr>
          <w:p w:rsidR="00D56F25" w:rsidRDefault="004F1A03">
            <w:pPr>
              <w:pStyle w:val="a6"/>
              <w:adjustRightInd w:val="0"/>
              <w:snapToGrid w:val="0"/>
              <w:ind w:firstLine="472"/>
              <w:rPr>
                <w:spacing w:val="-2"/>
                <w:sz w:val="24"/>
                <w:szCs w:val="24"/>
              </w:rPr>
            </w:pPr>
            <w:r>
              <w:rPr>
                <w:spacing w:val="-2"/>
                <w:sz w:val="24"/>
                <w:szCs w:val="24"/>
              </w:rPr>
              <w:t>若因我方原因，项目负责人未准时参加本项目勘察设计全过程（包括完善方案设计及方案深化、初步设计评审、初步设计修编）的，每缺席一次扣</w:t>
            </w:r>
            <w:r>
              <w:rPr>
                <w:spacing w:val="-2"/>
                <w:sz w:val="24"/>
                <w:szCs w:val="24"/>
              </w:rPr>
              <w:t>1000</w:t>
            </w:r>
            <w:r>
              <w:rPr>
                <w:spacing w:val="-2"/>
                <w:sz w:val="24"/>
                <w:szCs w:val="24"/>
              </w:rPr>
              <w:t>元（以发包人发出的违约通知为准）。</w:t>
            </w:r>
          </w:p>
        </w:tc>
      </w:tr>
      <w:tr w:rsidR="00D56F25">
        <w:trPr>
          <w:trHeight w:val="1440"/>
          <w:jc w:val="center"/>
        </w:trPr>
        <w:tc>
          <w:tcPr>
            <w:tcW w:w="780" w:type="dxa"/>
            <w:vAlign w:val="center"/>
          </w:tcPr>
          <w:p w:rsidR="00D56F25" w:rsidRDefault="004F1A03">
            <w:pPr>
              <w:adjustRightInd w:val="0"/>
              <w:snapToGrid w:val="0"/>
              <w:jc w:val="center"/>
              <w:rPr>
                <w:sz w:val="24"/>
                <w:szCs w:val="24"/>
              </w:rPr>
            </w:pPr>
            <w:r>
              <w:rPr>
                <w:sz w:val="24"/>
                <w:szCs w:val="24"/>
              </w:rPr>
              <w:t>9</w:t>
            </w:r>
          </w:p>
        </w:tc>
        <w:tc>
          <w:tcPr>
            <w:tcW w:w="1371" w:type="dxa"/>
            <w:vAlign w:val="center"/>
          </w:tcPr>
          <w:p w:rsidR="00D56F25" w:rsidRDefault="004F1A03">
            <w:pPr>
              <w:pStyle w:val="a6"/>
              <w:adjustRightInd w:val="0"/>
              <w:snapToGrid w:val="0"/>
              <w:ind w:firstLineChars="100" w:firstLine="240"/>
              <w:rPr>
                <w:sz w:val="24"/>
                <w:szCs w:val="24"/>
              </w:rPr>
            </w:pPr>
            <w:r>
              <w:rPr>
                <w:sz w:val="24"/>
                <w:szCs w:val="24"/>
              </w:rPr>
              <w:t>廉政承诺</w:t>
            </w:r>
          </w:p>
        </w:tc>
        <w:tc>
          <w:tcPr>
            <w:tcW w:w="3643" w:type="dxa"/>
            <w:vAlign w:val="center"/>
          </w:tcPr>
          <w:p w:rsidR="00D56F25" w:rsidRDefault="004F1A03">
            <w:pPr>
              <w:pStyle w:val="a6"/>
              <w:adjustRightInd w:val="0"/>
              <w:snapToGrid w:val="0"/>
              <w:ind w:firstLineChars="100" w:firstLine="240"/>
              <w:rPr>
                <w:spacing w:val="-2"/>
                <w:sz w:val="24"/>
                <w:szCs w:val="24"/>
              </w:rPr>
            </w:pPr>
            <w:r>
              <w:rPr>
                <w:sz w:val="24"/>
                <w:szCs w:val="24"/>
              </w:rPr>
              <w:t>我方保证严格遵守有关法律法规及廉政规定。</w:t>
            </w:r>
          </w:p>
        </w:tc>
        <w:tc>
          <w:tcPr>
            <w:tcW w:w="3653" w:type="dxa"/>
            <w:vAlign w:val="center"/>
          </w:tcPr>
          <w:p w:rsidR="00D56F25" w:rsidRDefault="004F1A03">
            <w:pPr>
              <w:widowControl/>
              <w:adjustRightInd w:val="0"/>
              <w:snapToGrid w:val="0"/>
              <w:jc w:val="left"/>
              <w:rPr>
                <w:sz w:val="24"/>
                <w:szCs w:val="24"/>
              </w:rPr>
            </w:pPr>
            <w:r>
              <w:rPr>
                <w:sz w:val="24"/>
                <w:szCs w:val="24"/>
              </w:rPr>
              <w:t>如我单位及其工作人员违反本承诺规定的，愿接受党纪、政纪处理直至追究法律责任；给招标单位造成经济损失的，依法给予赔偿。</w:t>
            </w:r>
          </w:p>
        </w:tc>
      </w:tr>
      <w:tr w:rsidR="00D56F25">
        <w:trPr>
          <w:trHeight w:val="3918"/>
          <w:jc w:val="center"/>
        </w:trPr>
        <w:tc>
          <w:tcPr>
            <w:tcW w:w="780" w:type="dxa"/>
            <w:vAlign w:val="center"/>
          </w:tcPr>
          <w:p w:rsidR="00D56F25" w:rsidRDefault="004F1A03">
            <w:pPr>
              <w:adjustRightInd w:val="0"/>
              <w:snapToGrid w:val="0"/>
              <w:jc w:val="center"/>
              <w:rPr>
                <w:sz w:val="24"/>
                <w:szCs w:val="24"/>
              </w:rPr>
            </w:pPr>
            <w:r>
              <w:rPr>
                <w:sz w:val="24"/>
                <w:szCs w:val="24"/>
              </w:rPr>
              <w:t>10</w:t>
            </w:r>
          </w:p>
        </w:tc>
        <w:tc>
          <w:tcPr>
            <w:tcW w:w="1371" w:type="dxa"/>
            <w:vAlign w:val="center"/>
          </w:tcPr>
          <w:p w:rsidR="00D56F25" w:rsidRDefault="004F1A03">
            <w:pPr>
              <w:pStyle w:val="New1"/>
              <w:wordWrap w:val="0"/>
              <w:adjustRightInd w:val="0"/>
              <w:snapToGrid w:val="0"/>
              <w:ind w:firstLineChars="0" w:firstLine="0"/>
              <w:rPr>
                <w:rFonts w:ascii="Times New Roman" w:eastAsia="宋体"/>
                <w:snapToGrid w:val="0"/>
                <w:kern w:val="0"/>
                <w:szCs w:val="24"/>
              </w:rPr>
            </w:pPr>
            <w:r>
              <w:rPr>
                <w:rFonts w:ascii="Times New Roman" w:eastAsia="宋体"/>
                <w:snapToGrid w:val="0"/>
                <w:kern w:val="0"/>
                <w:szCs w:val="24"/>
              </w:rPr>
              <w:t>投标文件信息公开承诺</w:t>
            </w:r>
          </w:p>
        </w:tc>
        <w:tc>
          <w:tcPr>
            <w:tcW w:w="3643" w:type="dxa"/>
            <w:vAlign w:val="center"/>
          </w:tcPr>
          <w:p w:rsidR="00D56F25" w:rsidRDefault="004F1A03">
            <w:pPr>
              <w:pStyle w:val="New1"/>
              <w:wordWrap w:val="0"/>
              <w:adjustRightInd w:val="0"/>
              <w:snapToGrid w:val="0"/>
              <w:ind w:firstLine="480"/>
              <w:rPr>
                <w:rFonts w:ascii="Times New Roman" w:eastAsia="宋体"/>
                <w:snapToGrid w:val="0"/>
                <w:kern w:val="0"/>
                <w:szCs w:val="24"/>
              </w:rPr>
            </w:pPr>
            <w:r>
              <w:rPr>
                <w:rFonts w:ascii="Times New Roman" w:eastAsia="宋体"/>
                <w:snapToGrid w:val="0"/>
                <w:kern w:val="0"/>
                <w:szCs w:val="24"/>
              </w:rPr>
              <w:t>我方提供完整的、与纸质投标文件一致的电子文件。如果我方成为本项目中标候选人，我方同意并授权招标人在评标结果公示期内公开我方商务经济部分的全部内容。</w:t>
            </w:r>
          </w:p>
          <w:p w:rsidR="00D56F25" w:rsidRDefault="004F1A03">
            <w:pPr>
              <w:pStyle w:val="New1"/>
              <w:wordWrap w:val="0"/>
              <w:adjustRightInd w:val="0"/>
              <w:snapToGrid w:val="0"/>
              <w:ind w:firstLine="480"/>
              <w:rPr>
                <w:rFonts w:ascii="Times New Roman" w:eastAsia="宋体"/>
                <w:snapToGrid w:val="0"/>
                <w:kern w:val="0"/>
                <w:szCs w:val="24"/>
              </w:rPr>
            </w:pPr>
            <w:r>
              <w:rPr>
                <w:rFonts w:ascii="Times New Roman" w:eastAsia="宋体"/>
                <w:snapToGrid w:val="0"/>
                <w:kern w:val="0"/>
                <w:szCs w:val="24"/>
              </w:rPr>
              <w:t>如果我方提供的电子文件不完整或与纸质投标文件内容不一致，我方保证在收到招标人的核对意见后</w:t>
            </w:r>
            <w:r>
              <w:rPr>
                <w:rFonts w:ascii="Times New Roman" w:eastAsia="宋体"/>
                <w:snapToGrid w:val="0"/>
                <w:kern w:val="0"/>
                <w:szCs w:val="24"/>
              </w:rPr>
              <w:t>24</w:t>
            </w:r>
            <w:r>
              <w:rPr>
                <w:rFonts w:ascii="Times New Roman" w:eastAsia="宋体"/>
                <w:snapToGrid w:val="0"/>
                <w:kern w:val="0"/>
                <w:szCs w:val="24"/>
              </w:rPr>
              <w:t>小时内对电子文件进行补充或修改，确保补充或修改后的电子文件与纸质版投标文件一致后重新提交。</w:t>
            </w:r>
          </w:p>
        </w:tc>
        <w:tc>
          <w:tcPr>
            <w:tcW w:w="3653" w:type="dxa"/>
            <w:vAlign w:val="center"/>
          </w:tcPr>
          <w:p w:rsidR="00D56F25" w:rsidRDefault="004F1A03">
            <w:pPr>
              <w:pStyle w:val="New1"/>
              <w:wordWrap w:val="0"/>
              <w:adjustRightInd w:val="0"/>
              <w:snapToGrid w:val="0"/>
              <w:ind w:firstLine="480"/>
              <w:rPr>
                <w:rFonts w:ascii="Times New Roman" w:eastAsia="宋体"/>
                <w:snapToGrid w:val="0"/>
                <w:kern w:val="0"/>
                <w:szCs w:val="24"/>
              </w:rPr>
            </w:pPr>
            <w:r>
              <w:rPr>
                <w:rFonts w:ascii="Times New Roman" w:eastAsia="宋体"/>
                <w:snapToGrid w:val="0"/>
                <w:kern w:val="0"/>
                <w:szCs w:val="24"/>
              </w:rPr>
              <w:t xml:space="preserve">    </w:t>
            </w:r>
            <w:r>
              <w:rPr>
                <w:rFonts w:ascii="Times New Roman" w:eastAsia="宋体"/>
                <w:snapToGrid w:val="0"/>
                <w:kern w:val="0"/>
                <w:szCs w:val="24"/>
              </w:rPr>
              <w:t>如果我方提供的电子文件不完整或与纸质版投标文件内容不一致，又不按招标文件规定重新修正和提交电子文件，我方接受招标人依据招标文件作出的相应处理。</w:t>
            </w:r>
          </w:p>
        </w:tc>
      </w:tr>
      <w:tr w:rsidR="00D56F25">
        <w:trPr>
          <w:jc w:val="center"/>
        </w:trPr>
        <w:tc>
          <w:tcPr>
            <w:tcW w:w="780" w:type="dxa"/>
            <w:vAlign w:val="center"/>
          </w:tcPr>
          <w:p w:rsidR="00D56F25" w:rsidRDefault="004F1A03">
            <w:pPr>
              <w:adjustRightInd w:val="0"/>
              <w:snapToGrid w:val="0"/>
              <w:jc w:val="center"/>
              <w:rPr>
                <w:sz w:val="24"/>
                <w:szCs w:val="24"/>
              </w:rPr>
            </w:pPr>
            <w:r>
              <w:rPr>
                <w:sz w:val="24"/>
                <w:szCs w:val="24"/>
              </w:rPr>
              <w:lastRenderedPageBreak/>
              <w:t>11</w:t>
            </w:r>
          </w:p>
        </w:tc>
        <w:tc>
          <w:tcPr>
            <w:tcW w:w="1371" w:type="dxa"/>
            <w:vAlign w:val="center"/>
          </w:tcPr>
          <w:p w:rsidR="00D56F25" w:rsidRDefault="004F1A03">
            <w:pPr>
              <w:pStyle w:val="New1"/>
              <w:wordWrap w:val="0"/>
              <w:adjustRightInd w:val="0"/>
              <w:snapToGrid w:val="0"/>
              <w:ind w:firstLineChars="0" w:firstLine="0"/>
              <w:rPr>
                <w:rFonts w:ascii="Times New Roman" w:eastAsia="宋体"/>
                <w:snapToGrid w:val="0"/>
                <w:kern w:val="0"/>
                <w:szCs w:val="24"/>
              </w:rPr>
            </w:pPr>
            <w:r>
              <w:rPr>
                <w:rFonts w:ascii="Times New Roman" w:eastAsia="宋体"/>
                <w:snapToGrid w:val="0"/>
                <w:kern w:val="0"/>
                <w:szCs w:val="24"/>
              </w:rPr>
              <w:t>无禁止投标情形的承诺</w:t>
            </w:r>
          </w:p>
        </w:tc>
        <w:tc>
          <w:tcPr>
            <w:tcW w:w="3643" w:type="dxa"/>
            <w:vAlign w:val="center"/>
          </w:tcPr>
          <w:p w:rsidR="00D56F25" w:rsidRDefault="004F1A03">
            <w:pPr>
              <w:pStyle w:val="New1"/>
              <w:wordWrap w:val="0"/>
              <w:adjustRightInd w:val="0"/>
              <w:snapToGrid w:val="0"/>
              <w:ind w:firstLineChars="0" w:firstLine="0"/>
              <w:rPr>
                <w:rFonts w:ascii="Times New Roman" w:eastAsia="宋体"/>
                <w:snapToGrid w:val="0"/>
                <w:kern w:val="0"/>
                <w:szCs w:val="24"/>
              </w:rPr>
            </w:pPr>
            <w:r>
              <w:rPr>
                <w:rFonts w:ascii="Times New Roman" w:eastAsia="宋体"/>
                <w:snapToGrid w:val="0"/>
                <w:kern w:val="0"/>
                <w:szCs w:val="24"/>
              </w:rPr>
              <w:t>我方不存在招标文件第一章第三节第</w:t>
            </w:r>
            <w:r>
              <w:rPr>
                <w:rFonts w:ascii="Times New Roman" w:eastAsia="宋体"/>
                <w:snapToGrid w:val="0"/>
                <w:kern w:val="0"/>
                <w:szCs w:val="24"/>
              </w:rPr>
              <w:t>4.4.1</w:t>
            </w:r>
            <w:r>
              <w:rPr>
                <w:rFonts w:ascii="Times New Roman" w:eastAsia="宋体"/>
                <w:snapToGrid w:val="0"/>
                <w:kern w:val="0"/>
                <w:szCs w:val="24"/>
              </w:rPr>
              <w:t>条</w:t>
            </w:r>
            <w:r>
              <w:rPr>
                <w:rFonts w:ascii="Times New Roman" w:eastAsia="宋体"/>
                <w:snapToGrid w:val="0"/>
                <w:kern w:val="0"/>
                <w:szCs w:val="24"/>
              </w:rPr>
              <w:t>“</w:t>
            </w:r>
            <w:r>
              <w:rPr>
                <w:rFonts w:ascii="Times New Roman" w:eastAsia="宋体"/>
                <w:snapToGrid w:val="0"/>
                <w:kern w:val="0"/>
                <w:szCs w:val="24"/>
              </w:rPr>
              <w:t>禁止投标条款</w:t>
            </w:r>
            <w:r>
              <w:rPr>
                <w:rFonts w:ascii="Times New Roman" w:eastAsia="宋体"/>
                <w:snapToGrid w:val="0"/>
                <w:kern w:val="0"/>
                <w:szCs w:val="24"/>
              </w:rPr>
              <w:t>”</w:t>
            </w:r>
            <w:r>
              <w:rPr>
                <w:rFonts w:ascii="Times New Roman" w:eastAsia="宋体"/>
                <w:snapToGrid w:val="0"/>
                <w:kern w:val="0"/>
                <w:szCs w:val="24"/>
              </w:rPr>
              <w:t>规定的任何一种情形。</w:t>
            </w:r>
          </w:p>
        </w:tc>
        <w:tc>
          <w:tcPr>
            <w:tcW w:w="3653" w:type="dxa"/>
            <w:vAlign w:val="center"/>
          </w:tcPr>
          <w:p w:rsidR="00D56F25" w:rsidRDefault="004F1A03">
            <w:pPr>
              <w:pStyle w:val="New1"/>
              <w:wordWrap w:val="0"/>
              <w:adjustRightInd w:val="0"/>
              <w:snapToGrid w:val="0"/>
              <w:ind w:firstLine="480"/>
              <w:rPr>
                <w:rFonts w:ascii="Times New Roman" w:eastAsia="宋体"/>
                <w:snapToGrid w:val="0"/>
                <w:kern w:val="0"/>
                <w:szCs w:val="24"/>
              </w:rPr>
            </w:pPr>
            <w:r>
              <w:rPr>
                <w:rFonts w:ascii="Times New Roman" w:eastAsia="宋体"/>
                <w:snapToGrid w:val="0"/>
                <w:kern w:val="0"/>
                <w:szCs w:val="24"/>
              </w:rPr>
              <w:t>如果我方有招标文件第一章第三节第</w:t>
            </w:r>
            <w:r>
              <w:rPr>
                <w:rFonts w:ascii="Times New Roman" w:eastAsia="宋体"/>
                <w:snapToGrid w:val="0"/>
                <w:kern w:val="0"/>
                <w:szCs w:val="24"/>
              </w:rPr>
              <w:t>4.4.1</w:t>
            </w:r>
            <w:r>
              <w:rPr>
                <w:rFonts w:ascii="Times New Roman" w:eastAsia="宋体"/>
                <w:snapToGrid w:val="0"/>
                <w:kern w:val="0"/>
                <w:szCs w:val="24"/>
              </w:rPr>
              <w:t>条</w:t>
            </w:r>
            <w:r>
              <w:rPr>
                <w:rFonts w:ascii="Times New Roman" w:eastAsia="宋体"/>
                <w:snapToGrid w:val="0"/>
                <w:kern w:val="0"/>
                <w:szCs w:val="24"/>
              </w:rPr>
              <w:t>“</w:t>
            </w:r>
            <w:r>
              <w:rPr>
                <w:rFonts w:ascii="Times New Roman" w:eastAsia="宋体"/>
                <w:snapToGrid w:val="0"/>
                <w:kern w:val="0"/>
                <w:szCs w:val="24"/>
              </w:rPr>
              <w:t>禁止投标条款</w:t>
            </w:r>
            <w:r>
              <w:rPr>
                <w:rFonts w:ascii="Times New Roman" w:eastAsia="宋体"/>
                <w:snapToGrid w:val="0"/>
                <w:kern w:val="0"/>
                <w:szCs w:val="24"/>
              </w:rPr>
              <w:t>”</w:t>
            </w:r>
            <w:r>
              <w:rPr>
                <w:rFonts w:ascii="Times New Roman" w:eastAsia="宋体"/>
                <w:snapToGrid w:val="0"/>
                <w:kern w:val="0"/>
                <w:szCs w:val="24"/>
              </w:rPr>
              <w:t>规定的任何一种情形，我方接受招标人或其授权的招标代理机构或其组建的评标委员会依据招标文件作出的相应处理以及有关监督部门作出的行政处罚，并承担由此引起的一切法律后果。</w:t>
            </w:r>
          </w:p>
        </w:tc>
      </w:tr>
    </w:tbl>
    <w:p w:rsidR="00D56F25" w:rsidRDefault="00D56F25">
      <w:pPr>
        <w:rPr>
          <w:sz w:val="24"/>
          <w:szCs w:val="24"/>
        </w:rPr>
      </w:pPr>
    </w:p>
    <w:p w:rsidR="00D56F25" w:rsidRDefault="004F1A03">
      <w:pPr>
        <w:wordWrap w:val="0"/>
        <w:adjustRightInd w:val="0"/>
        <w:snapToGrid w:val="0"/>
        <w:spacing w:line="440" w:lineRule="exact"/>
        <w:jc w:val="right"/>
        <w:rPr>
          <w:snapToGrid w:val="0"/>
          <w:kern w:val="0"/>
          <w:sz w:val="24"/>
          <w:szCs w:val="24"/>
        </w:rPr>
      </w:pPr>
      <w:r>
        <w:rPr>
          <w:snapToGrid w:val="0"/>
          <w:kern w:val="0"/>
          <w:sz w:val="24"/>
          <w:szCs w:val="24"/>
        </w:rPr>
        <w:t xml:space="preserve">    </w:t>
      </w:r>
      <w:r>
        <w:rPr>
          <w:snapToGrid w:val="0"/>
          <w:kern w:val="0"/>
          <w:sz w:val="24"/>
          <w:szCs w:val="24"/>
        </w:rPr>
        <w:t>投标人：（盖单位章）</w:t>
      </w:r>
    </w:p>
    <w:p w:rsidR="00D56F25" w:rsidRDefault="004F1A03">
      <w:pPr>
        <w:wordWrap w:val="0"/>
        <w:adjustRightInd w:val="0"/>
        <w:snapToGrid w:val="0"/>
        <w:spacing w:line="440" w:lineRule="exact"/>
        <w:ind w:firstLineChars="200" w:firstLine="480"/>
        <w:jc w:val="right"/>
        <w:rPr>
          <w:snapToGrid w:val="0"/>
          <w:kern w:val="0"/>
          <w:sz w:val="24"/>
          <w:szCs w:val="24"/>
        </w:rPr>
      </w:pPr>
      <w:r>
        <w:rPr>
          <w:snapToGrid w:val="0"/>
          <w:kern w:val="0"/>
          <w:sz w:val="24"/>
          <w:szCs w:val="24"/>
        </w:rPr>
        <w:t>法定代表人或其委托代理人：（签字或盖章）</w:t>
      </w:r>
    </w:p>
    <w:p w:rsidR="00D56F25" w:rsidRDefault="004F1A03">
      <w:pPr>
        <w:wordWrap w:val="0"/>
        <w:adjustRightInd w:val="0"/>
        <w:snapToGrid w:val="0"/>
        <w:spacing w:line="440" w:lineRule="exact"/>
        <w:jc w:val="left"/>
        <w:rPr>
          <w:snapToGrid w:val="0"/>
          <w:kern w:val="0"/>
          <w:sz w:val="24"/>
          <w:szCs w:val="24"/>
        </w:rPr>
      </w:pPr>
      <w:r>
        <w:rPr>
          <w:snapToGrid w:val="0"/>
          <w:kern w:val="0"/>
          <w:sz w:val="24"/>
          <w:szCs w:val="24"/>
        </w:rPr>
        <w:t>年月日</w:t>
      </w:r>
    </w:p>
    <w:p w:rsidR="00D56F25" w:rsidRDefault="004F1A03">
      <w:pPr>
        <w:rPr>
          <w:b/>
          <w:bCs/>
          <w:snapToGrid w:val="0"/>
          <w:kern w:val="0"/>
          <w:sz w:val="24"/>
          <w:szCs w:val="24"/>
        </w:rPr>
      </w:pPr>
      <w:r>
        <w:rPr>
          <w:b/>
          <w:bCs/>
          <w:snapToGrid w:val="0"/>
          <w:kern w:val="0"/>
          <w:sz w:val="24"/>
          <w:szCs w:val="24"/>
        </w:rPr>
        <w:br w:type="page"/>
      </w:r>
    </w:p>
    <w:p w:rsidR="00D56F25" w:rsidRDefault="004F1A03">
      <w:pPr>
        <w:pStyle w:val="2NewNew"/>
        <w:keepNext/>
        <w:keepLines/>
        <w:spacing w:line="480" w:lineRule="auto"/>
        <w:ind w:firstLine="480"/>
        <w:jc w:val="both"/>
        <w:rPr>
          <w:rFonts w:ascii="Times New Roman"/>
          <w:b/>
          <w:bCs/>
          <w:snapToGrid w:val="0"/>
          <w:szCs w:val="24"/>
        </w:rPr>
      </w:pPr>
      <w:bookmarkStart w:id="260" w:name="_Toc28753"/>
      <w:r>
        <w:rPr>
          <w:rFonts w:ascii="Times New Roman"/>
          <w:b/>
          <w:bCs/>
          <w:snapToGrid w:val="0"/>
          <w:szCs w:val="24"/>
        </w:rPr>
        <w:lastRenderedPageBreak/>
        <w:t>格式五</w:t>
      </w:r>
      <w:r>
        <w:rPr>
          <w:rFonts w:ascii="Times New Roman"/>
          <w:b/>
          <w:bCs/>
          <w:snapToGrid w:val="0"/>
          <w:szCs w:val="24"/>
        </w:rPr>
        <w:t xml:space="preserve">   </w:t>
      </w:r>
      <w:r>
        <w:rPr>
          <w:rFonts w:ascii="Times New Roman"/>
          <w:b/>
          <w:bCs/>
          <w:snapToGrid w:val="0"/>
          <w:szCs w:val="24"/>
        </w:rPr>
        <w:t>投标人基本情况表</w:t>
      </w:r>
      <w:bookmarkEnd w:id="260"/>
    </w:p>
    <w:p w:rsidR="00D56F25" w:rsidRDefault="004F1A03">
      <w:pPr>
        <w:pStyle w:val="New0"/>
        <w:widowControl w:val="0"/>
        <w:wordWrap w:val="0"/>
        <w:adjustRightInd w:val="0"/>
        <w:snapToGrid w:val="0"/>
        <w:spacing w:line="400" w:lineRule="exact"/>
        <w:ind w:firstLine="0"/>
        <w:jc w:val="center"/>
        <w:rPr>
          <w:rFonts w:eastAsia="宋体"/>
          <w:snapToGrid w:val="0"/>
          <w:sz w:val="24"/>
          <w:szCs w:val="24"/>
        </w:rPr>
      </w:pPr>
      <w:r>
        <w:rPr>
          <w:rFonts w:eastAsia="宋体"/>
          <w:b/>
          <w:snapToGrid w:val="0"/>
          <w:sz w:val="24"/>
          <w:szCs w:val="24"/>
        </w:rPr>
        <w:t>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8"/>
        <w:gridCol w:w="1069"/>
        <w:gridCol w:w="1517"/>
        <w:gridCol w:w="803"/>
        <w:gridCol w:w="286"/>
        <w:gridCol w:w="960"/>
        <w:gridCol w:w="260"/>
        <w:gridCol w:w="709"/>
        <w:gridCol w:w="1416"/>
      </w:tblGrid>
      <w:tr w:rsidR="00D56F25">
        <w:trPr>
          <w:trHeight w:hRule="exact" w:val="567"/>
          <w:jc w:val="center"/>
        </w:trPr>
        <w:tc>
          <w:tcPr>
            <w:tcW w:w="2138" w:type="dxa"/>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投标人名称</w:t>
            </w:r>
          </w:p>
        </w:tc>
        <w:tc>
          <w:tcPr>
            <w:tcW w:w="7020" w:type="dxa"/>
            <w:gridSpan w:val="8"/>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r>
      <w:tr w:rsidR="00D56F25">
        <w:trPr>
          <w:trHeight w:hRule="exact" w:val="567"/>
          <w:jc w:val="center"/>
        </w:trPr>
        <w:tc>
          <w:tcPr>
            <w:tcW w:w="2138" w:type="dxa"/>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注册地址</w:t>
            </w:r>
          </w:p>
        </w:tc>
        <w:tc>
          <w:tcPr>
            <w:tcW w:w="3389" w:type="dxa"/>
            <w:gridSpan w:val="3"/>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c>
          <w:tcPr>
            <w:tcW w:w="1246" w:type="dxa"/>
            <w:gridSpan w:val="2"/>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邮政编码</w:t>
            </w:r>
          </w:p>
        </w:tc>
        <w:tc>
          <w:tcPr>
            <w:tcW w:w="2385" w:type="dxa"/>
            <w:gridSpan w:val="3"/>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r>
      <w:tr w:rsidR="00D56F25">
        <w:trPr>
          <w:trHeight w:hRule="exact" w:val="567"/>
          <w:jc w:val="center"/>
        </w:trPr>
        <w:tc>
          <w:tcPr>
            <w:tcW w:w="2138" w:type="dxa"/>
            <w:vMerge w:val="restart"/>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联系方式</w:t>
            </w:r>
          </w:p>
        </w:tc>
        <w:tc>
          <w:tcPr>
            <w:tcW w:w="1069" w:type="dxa"/>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联系人</w:t>
            </w:r>
          </w:p>
        </w:tc>
        <w:tc>
          <w:tcPr>
            <w:tcW w:w="2320" w:type="dxa"/>
            <w:gridSpan w:val="2"/>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c>
          <w:tcPr>
            <w:tcW w:w="1246" w:type="dxa"/>
            <w:gridSpan w:val="2"/>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电</w:t>
            </w:r>
            <w:r>
              <w:rPr>
                <w:rFonts w:ascii="Times New Roman" w:hAnsi="Times New Roman" w:cs="Times New Roman"/>
                <w:snapToGrid w:val="0"/>
                <w:kern w:val="0"/>
                <w:sz w:val="24"/>
              </w:rPr>
              <w:t xml:space="preserve">  </w:t>
            </w:r>
            <w:r>
              <w:rPr>
                <w:rFonts w:ascii="Times New Roman" w:hAnsi="Times New Roman" w:cs="Times New Roman"/>
                <w:snapToGrid w:val="0"/>
                <w:kern w:val="0"/>
                <w:sz w:val="24"/>
              </w:rPr>
              <w:t>话</w:t>
            </w:r>
          </w:p>
        </w:tc>
        <w:tc>
          <w:tcPr>
            <w:tcW w:w="2385" w:type="dxa"/>
            <w:gridSpan w:val="3"/>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r>
      <w:tr w:rsidR="00D56F25">
        <w:trPr>
          <w:trHeight w:hRule="exact" w:val="567"/>
          <w:jc w:val="center"/>
        </w:trPr>
        <w:tc>
          <w:tcPr>
            <w:tcW w:w="2138" w:type="dxa"/>
            <w:vMerge/>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c>
          <w:tcPr>
            <w:tcW w:w="1069" w:type="dxa"/>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传</w:t>
            </w:r>
            <w:r>
              <w:rPr>
                <w:rFonts w:ascii="Times New Roman" w:hAnsi="Times New Roman" w:cs="Times New Roman"/>
                <w:snapToGrid w:val="0"/>
                <w:kern w:val="0"/>
                <w:sz w:val="24"/>
              </w:rPr>
              <w:t xml:space="preserve">  </w:t>
            </w:r>
            <w:r>
              <w:rPr>
                <w:rFonts w:ascii="Times New Roman" w:hAnsi="Times New Roman" w:cs="Times New Roman"/>
                <w:snapToGrid w:val="0"/>
                <w:kern w:val="0"/>
                <w:sz w:val="24"/>
              </w:rPr>
              <w:t>真</w:t>
            </w:r>
          </w:p>
        </w:tc>
        <w:tc>
          <w:tcPr>
            <w:tcW w:w="2320" w:type="dxa"/>
            <w:gridSpan w:val="2"/>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c>
          <w:tcPr>
            <w:tcW w:w="1246" w:type="dxa"/>
            <w:gridSpan w:val="2"/>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电子邮箱</w:t>
            </w:r>
          </w:p>
        </w:tc>
        <w:tc>
          <w:tcPr>
            <w:tcW w:w="2385" w:type="dxa"/>
            <w:gridSpan w:val="3"/>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r>
      <w:tr w:rsidR="00D56F25">
        <w:trPr>
          <w:trHeight w:hRule="exact" w:val="567"/>
          <w:jc w:val="center"/>
        </w:trPr>
        <w:tc>
          <w:tcPr>
            <w:tcW w:w="2138" w:type="dxa"/>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单位性质</w:t>
            </w:r>
          </w:p>
        </w:tc>
        <w:tc>
          <w:tcPr>
            <w:tcW w:w="7020" w:type="dxa"/>
            <w:gridSpan w:val="8"/>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r>
      <w:tr w:rsidR="00D56F25">
        <w:trPr>
          <w:trHeight w:hRule="exact" w:val="567"/>
          <w:jc w:val="center"/>
        </w:trPr>
        <w:tc>
          <w:tcPr>
            <w:tcW w:w="2138" w:type="dxa"/>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法定代表人</w:t>
            </w:r>
          </w:p>
        </w:tc>
        <w:tc>
          <w:tcPr>
            <w:tcW w:w="1069" w:type="dxa"/>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姓名</w:t>
            </w:r>
          </w:p>
        </w:tc>
        <w:tc>
          <w:tcPr>
            <w:tcW w:w="1517" w:type="dxa"/>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c>
          <w:tcPr>
            <w:tcW w:w="1089" w:type="dxa"/>
            <w:gridSpan w:val="2"/>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技术职称</w:t>
            </w:r>
          </w:p>
        </w:tc>
        <w:tc>
          <w:tcPr>
            <w:tcW w:w="1220" w:type="dxa"/>
            <w:gridSpan w:val="2"/>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c>
          <w:tcPr>
            <w:tcW w:w="709" w:type="dxa"/>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电话</w:t>
            </w:r>
          </w:p>
        </w:tc>
        <w:tc>
          <w:tcPr>
            <w:tcW w:w="1416" w:type="dxa"/>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r>
      <w:tr w:rsidR="00D56F25">
        <w:trPr>
          <w:trHeight w:hRule="exact" w:val="567"/>
          <w:jc w:val="center"/>
        </w:trPr>
        <w:tc>
          <w:tcPr>
            <w:tcW w:w="2138" w:type="dxa"/>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成立时间</w:t>
            </w:r>
          </w:p>
        </w:tc>
        <w:tc>
          <w:tcPr>
            <w:tcW w:w="2586" w:type="dxa"/>
            <w:gridSpan w:val="2"/>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c>
          <w:tcPr>
            <w:tcW w:w="4434" w:type="dxa"/>
            <w:gridSpan w:val="6"/>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员工总人数（个）：</w:t>
            </w:r>
          </w:p>
        </w:tc>
      </w:tr>
      <w:tr w:rsidR="00D56F25">
        <w:trPr>
          <w:trHeight w:hRule="exact" w:val="567"/>
          <w:jc w:val="center"/>
        </w:trPr>
        <w:tc>
          <w:tcPr>
            <w:tcW w:w="2138" w:type="dxa"/>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企业资质等级</w:t>
            </w:r>
          </w:p>
        </w:tc>
        <w:tc>
          <w:tcPr>
            <w:tcW w:w="2586" w:type="dxa"/>
            <w:gridSpan w:val="2"/>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c>
          <w:tcPr>
            <w:tcW w:w="1089" w:type="dxa"/>
            <w:gridSpan w:val="2"/>
            <w:vMerge w:val="restart"/>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其中</w:t>
            </w:r>
          </w:p>
        </w:tc>
        <w:tc>
          <w:tcPr>
            <w:tcW w:w="1929" w:type="dxa"/>
            <w:gridSpan w:val="3"/>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设计负责人</w:t>
            </w:r>
          </w:p>
        </w:tc>
        <w:tc>
          <w:tcPr>
            <w:tcW w:w="1416" w:type="dxa"/>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r>
      <w:tr w:rsidR="00D56F25">
        <w:trPr>
          <w:trHeight w:hRule="exact" w:val="567"/>
          <w:jc w:val="center"/>
        </w:trPr>
        <w:tc>
          <w:tcPr>
            <w:tcW w:w="2138" w:type="dxa"/>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营业执照号</w:t>
            </w:r>
          </w:p>
        </w:tc>
        <w:tc>
          <w:tcPr>
            <w:tcW w:w="2586" w:type="dxa"/>
            <w:gridSpan w:val="2"/>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c>
          <w:tcPr>
            <w:tcW w:w="1089" w:type="dxa"/>
            <w:gridSpan w:val="2"/>
            <w:vMerge/>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c>
          <w:tcPr>
            <w:tcW w:w="1929" w:type="dxa"/>
            <w:gridSpan w:val="3"/>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高级职称人员</w:t>
            </w:r>
          </w:p>
        </w:tc>
        <w:tc>
          <w:tcPr>
            <w:tcW w:w="1416" w:type="dxa"/>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r>
      <w:tr w:rsidR="00D56F25">
        <w:trPr>
          <w:trHeight w:hRule="exact" w:val="567"/>
          <w:jc w:val="center"/>
        </w:trPr>
        <w:tc>
          <w:tcPr>
            <w:tcW w:w="2138" w:type="dxa"/>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注册资金</w:t>
            </w:r>
          </w:p>
        </w:tc>
        <w:tc>
          <w:tcPr>
            <w:tcW w:w="2586" w:type="dxa"/>
            <w:gridSpan w:val="2"/>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c>
          <w:tcPr>
            <w:tcW w:w="1089" w:type="dxa"/>
            <w:gridSpan w:val="2"/>
            <w:vMerge/>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c>
          <w:tcPr>
            <w:tcW w:w="1929" w:type="dxa"/>
            <w:gridSpan w:val="3"/>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中级职称人员</w:t>
            </w:r>
          </w:p>
        </w:tc>
        <w:tc>
          <w:tcPr>
            <w:tcW w:w="1416" w:type="dxa"/>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r>
      <w:tr w:rsidR="00D56F25">
        <w:trPr>
          <w:trHeight w:hRule="exact" w:val="567"/>
          <w:jc w:val="center"/>
        </w:trPr>
        <w:tc>
          <w:tcPr>
            <w:tcW w:w="2138" w:type="dxa"/>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开户银行</w:t>
            </w:r>
          </w:p>
        </w:tc>
        <w:tc>
          <w:tcPr>
            <w:tcW w:w="2586" w:type="dxa"/>
            <w:gridSpan w:val="2"/>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c>
          <w:tcPr>
            <w:tcW w:w="1089" w:type="dxa"/>
            <w:gridSpan w:val="2"/>
            <w:vMerge/>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c>
          <w:tcPr>
            <w:tcW w:w="1929" w:type="dxa"/>
            <w:gridSpan w:val="3"/>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初级职称人员</w:t>
            </w:r>
          </w:p>
        </w:tc>
        <w:tc>
          <w:tcPr>
            <w:tcW w:w="1416" w:type="dxa"/>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r>
      <w:tr w:rsidR="00D56F25">
        <w:trPr>
          <w:trHeight w:hRule="exact" w:val="567"/>
          <w:jc w:val="center"/>
        </w:trPr>
        <w:tc>
          <w:tcPr>
            <w:tcW w:w="2138" w:type="dxa"/>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账号</w:t>
            </w:r>
          </w:p>
        </w:tc>
        <w:tc>
          <w:tcPr>
            <w:tcW w:w="2586" w:type="dxa"/>
            <w:gridSpan w:val="2"/>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c>
          <w:tcPr>
            <w:tcW w:w="1089" w:type="dxa"/>
            <w:gridSpan w:val="2"/>
            <w:vMerge/>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c>
          <w:tcPr>
            <w:tcW w:w="1929" w:type="dxa"/>
            <w:gridSpan w:val="3"/>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技术员</w:t>
            </w:r>
          </w:p>
        </w:tc>
        <w:tc>
          <w:tcPr>
            <w:tcW w:w="1416" w:type="dxa"/>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r>
      <w:tr w:rsidR="00D56F25">
        <w:trPr>
          <w:trHeight w:hRule="exact" w:val="629"/>
          <w:jc w:val="center"/>
        </w:trPr>
        <w:tc>
          <w:tcPr>
            <w:tcW w:w="2138" w:type="dxa"/>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经营范围</w:t>
            </w:r>
          </w:p>
        </w:tc>
        <w:tc>
          <w:tcPr>
            <w:tcW w:w="7020" w:type="dxa"/>
            <w:gridSpan w:val="8"/>
            <w:vAlign w:val="center"/>
          </w:tcPr>
          <w:p w:rsidR="00D56F25" w:rsidRDefault="00D56F25">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p>
        </w:tc>
      </w:tr>
      <w:tr w:rsidR="00D56F25">
        <w:trPr>
          <w:trHeight w:hRule="exact" w:val="1319"/>
          <w:jc w:val="center"/>
        </w:trPr>
        <w:tc>
          <w:tcPr>
            <w:tcW w:w="2138" w:type="dxa"/>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关联企业情况</w:t>
            </w:r>
          </w:p>
        </w:tc>
        <w:tc>
          <w:tcPr>
            <w:tcW w:w="7020" w:type="dxa"/>
            <w:gridSpan w:val="8"/>
            <w:vAlign w:val="center"/>
          </w:tcPr>
          <w:p w:rsidR="00D56F25" w:rsidRDefault="004F1A03">
            <w:pPr>
              <w:pStyle w:val="NewNewNewNewNewNewNewNewNewNewNewNewNewNewNewNewNewNewNewNewNewNewNewNewNewNewNewNewNewNewNewNewNewNewNewNewNewNewNewNewNewNewNewNewNewNew"/>
              <w:wordWrap w:val="0"/>
              <w:adjustRightInd w:val="0"/>
              <w:snapToGrid w:val="0"/>
              <w:rPr>
                <w:rFonts w:ascii="Times New Roman" w:hAnsi="Times New Roman" w:cs="Times New Roman"/>
                <w:snapToGrid w:val="0"/>
                <w:kern w:val="0"/>
                <w:sz w:val="24"/>
              </w:rPr>
            </w:pPr>
            <w:r>
              <w:rPr>
                <w:rFonts w:ascii="Times New Roman" w:hAnsi="Times New Roman" w:cs="Times New Roman"/>
                <w:snapToGrid w:val="0"/>
                <w:kern w:val="0"/>
                <w:sz w:val="24"/>
              </w:rPr>
              <w:t>包括但不限于与投标人存在以下关系的不同单位：</w:t>
            </w:r>
          </w:p>
          <w:p w:rsidR="00D56F25" w:rsidRDefault="004F1A03">
            <w:pPr>
              <w:pStyle w:val="NewNewNewNewNewNewNewNewNewNewNewNewNewNewNewNewNewNewNewNewNewNewNewNewNewNewNewNewNewNewNewNewNewNewNewNewNewNewNewNewNewNewNewNewNewNew"/>
              <w:wordWrap w:val="0"/>
              <w:adjustRightInd w:val="0"/>
              <w:snapToGrid w:val="0"/>
              <w:rPr>
                <w:rFonts w:ascii="Times New Roman" w:hAnsi="Times New Roman" w:cs="Times New Roman"/>
                <w:snapToGrid w:val="0"/>
                <w:kern w:val="0"/>
                <w:sz w:val="24"/>
              </w:rPr>
            </w:pPr>
            <w:r>
              <w:rPr>
                <w:rFonts w:ascii="Times New Roman" w:hAnsi="Times New Roman" w:cs="Times New Roman"/>
                <w:snapToGrid w:val="0"/>
                <w:kern w:val="0"/>
                <w:sz w:val="24"/>
              </w:rPr>
              <w:t>1</w:t>
            </w:r>
            <w:r>
              <w:rPr>
                <w:rFonts w:ascii="Times New Roman" w:hAnsi="Times New Roman" w:cs="Times New Roman"/>
                <w:snapToGrid w:val="0"/>
                <w:kern w:val="0"/>
                <w:sz w:val="24"/>
              </w:rPr>
              <w:t>．法定代表人为同一人的。</w:t>
            </w:r>
          </w:p>
          <w:p w:rsidR="00D56F25" w:rsidRDefault="004F1A03">
            <w:pPr>
              <w:pStyle w:val="NewNewNewNewNewNewNewNewNewNewNewNewNewNewNewNewNewNewNewNewNewNewNewNewNewNewNewNewNewNewNewNewNewNewNewNewNewNewNewNewNewNewNewNewNewNew"/>
              <w:wordWrap w:val="0"/>
              <w:adjustRightInd w:val="0"/>
              <w:snapToGrid w:val="0"/>
              <w:rPr>
                <w:rFonts w:ascii="Times New Roman" w:hAnsi="Times New Roman" w:cs="Times New Roman"/>
                <w:snapToGrid w:val="0"/>
                <w:kern w:val="0"/>
                <w:sz w:val="24"/>
              </w:rPr>
            </w:pPr>
            <w:r>
              <w:rPr>
                <w:rFonts w:ascii="Times New Roman" w:hAnsi="Times New Roman" w:cs="Times New Roman"/>
                <w:snapToGrid w:val="0"/>
                <w:kern w:val="0"/>
                <w:sz w:val="24"/>
              </w:rPr>
              <w:t>2</w:t>
            </w:r>
            <w:r>
              <w:rPr>
                <w:rFonts w:ascii="Times New Roman" w:hAnsi="Times New Roman" w:cs="Times New Roman"/>
                <w:snapToGrid w:val="0"/>
                <w:kern w:val="0"/>
                <w:sz w:val="24"/>
              </w:rPr>
              <w:t>．存在控股、管理关系的。</w:t>
            </w:r>
          </w:p>
          <w:p w:rsidR="00D56F25" w:rsidRDefault="004F1A03">
            <w:pPr>
              <w:pStyle w:val="NewNewNewNewNewNewNewNewNewNewNewNewNewNewNewNewNewNewNewNewNewNewNewNewNewNewNewNewNewNewNewNewNewNewNewNewNewNewNewNewNewNewNewNewNewNew"/>
              <w:wordWrap w:val="0"/>
              <w:adjustRightInd w:val="0"/>
              <w:snapToGrid w:val="0"/>
              <w:jc w:val="left"/>
              <w:rPr>
                <w:rFonts w:ascii="Times New Roman" w:hAnsi="Times New Roman" w:cs="Times New Roman"/>
                <w:snapToGrid w:val="0"/>
                <w:kern w:val="0"/>
                <w:sz w:val="24"/>
              </w:rPr>
            </w:pPr>
            <w:r>
              <w:rPr>
                <w:rFonts w:ascii="Times New Roman" w:hAnsi="Times New Roman" w:cs="Times New Roman"/>
                <w:snapToGrid w:val="0"/>
                <w:kern w:val="0"/>
                <w:sz w:val="24"/>
              </w:rPr>
              <w:t>3</w:t>
            </w:r>
            <w:r>
              <w:rPr>
                <w:rFonts w:ascii="Times New Roman" w:hAnsi="Times New Roman" w:cs="Times New Roman"/>
                <w:snapToGrid w:val="0"/>
                <w:kern w:val="0"/>
                <w:sz w:val="24"/>
              </w:rPr>
              <w:t>．主要人员相互任职的。</w:t>
            </w:r>
          </w:p>
        </w:tc>
      </w:tr>
      <w:tr w:rsidR="00D56F25">
        <w:trPr>
          <w:trHeight w:hRule="exact" w:val="581"/>
          <w:jc w:val="center"/>
        </w:trPr>
        <w:tc>
          <w:tcPr>
            <w:tcW w:w="2138" w:type="dxa"/>
            <w:vAlign w:val="center"/>
          </w:tcPr>
          <w:p w:rsidR="00D56F25" w:rsidRDefault="004F1A03">
            <w:pPr>
              <w:pStyle w:val="NewNewNewNewNewNewNewNewNewNewNewNewNewNewNewNewNewNewNewNewNewNewNewNewNewNewNewNewNewNewNewNewNewNewNewNewNewNewNewNewNewNewNewNewNewNew"/>
              <w:wordWrap w:val="0"/>
              <w:adjustRightInd w:val="0"/>
              <w:snapToGrid w:val="0"/>
              <w:jc w:val="center"/>
              <w:rPr>
                <w:rFonts w:ascii="Times New Roman" w:hAnsi="Times New Roman" w:cs="Times New Roman"/>
                <w:snapToGrid w:val="0"/>
                <w:kern w:val="0"/>
                <w:sz w:val="24"/>
              </w:rPr>
            </w:pPr>
            <w:r>
              <w:rPr>
                <w:rFonts w:ascii="Times New Roman" w:hAnsi="Times New Roman" w:cs="Times New Roman"/>
                <w:snapToGrid w:val="0"/>
                <w:kern w:val="0"/>
                <w:sz w:val="24"/>
              </w:rPr>
              <w:t>备注</w:t>
            </w:r>
          </w:p>
        </w:tc>
        <w:tc>
          <w:tcPr>
            <w:tcW w:w="7020" w:type="dxa"/>
            <w:gridSpan w:val="8"/>
            <w:vAlign w:val="center"/>
          </w:tcPr>
          <w:p w:rsidR="00D56F25" w:rsidRDefault="00D56F25">
            <w:pPr>
              <w:pStyle w:val="NewNewNewNewNewNewNewNewNewNewNewNewNewNewNewNewNewNewNewNewNewNewNewNewNewNewNewNewNewNewNewNewNewNewNewNewNewNewNewNewNewNewNewNewNewNew"/>
              <w:wordWrap w:val="0"/>
              <w:adjustRightInd w:val="0"/>
              <w:snapToGrid w:val="0"/>
              <w:rPr>
                <w:rFonts w:ascii="Times New Roman" w:hAnsi="Times New Roman" w:cs="Times New Roman"/>
                <w:snapToGrid w:val="0"/>
                <w:kern w:val="0"/>
                <w:sz w:val="24"/>
              </w:rPr>
            </w:pPr>
          </w:p>
        </w:tc>
      </w:tr>
    </w:tbl>
    <w:p w:rsidR="00D56F25" w:rsidRDefault="004F1A03">
      <w:pPr>
        <w:pStyle w:val="NewNewNewNewNewNewNewNewNewNewNewNewNewNewNewNewNewNewNewNewNewNewNewNewNewNewNewNewNewNewNewNewNewNewNewNewNewNewNewNewNewNewNewNewNewNew"/>
        <w:wordWrap w:val="0"/>
        <w:adjustRightInd w:val="0"/>
        <w:snapToGrid w:val="0"/>
        <w:spacing w:line="48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说明：</w:t>
      </w:r>
    </w:p>
    <w:p w:rsidR="00D56F25" w:rsidRDefault="004F1A03">
      <w:pPr>
        <w:pStyle w:val="NewNewNewNewNewNewNewNewNewNewNewNewNewNewNewNewNewNewNewNewNewNewNewNewNewNewNewNewNewNewNewNewNewNewNewNewNewNewNewNewNewNewNewNewNewNew"/>
        <w:wordWrap w:val="0"/>
        <w:adjustRightInd w:val="0"/>
        <w:snapToGrid w:val="0"/>
        <w:spacing w:line="48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1.</w:t>
      </w:r>
      <w:r>
        <w:rPr>
          <w:rFonts w:ascii="Times New Roman" w:hAnsi="Times New Roman" w:cs="Times New Roman"/>
          <w:snapToGrid w:val="0"/>
          <w:kern w:val="0"/>
          <w:sz w:val="24"/>
        </w:rPr>
        <w:t>《投标人基本情况表》后应附以下资料：</w:t>
      </w:r>
    </w:p>
    <w:p w:rsidR="00D56F25" w:rsidRDefault="004F1A03">
      <w:pPr>
        <w:pStyle w:val="NewNewNewNewNewNewNewNewNewNewNewNewNewNewNewNewNewNewNewNewNewNewNewNewNewNewNewNewNewNewNewNewNewNewNewNewNewNewNewNewNewNewNewNewNewNew"/>
        <w:wordWrap w:val="0"/>
        <w:adjustRightInd w:val="0"/>
        <w:snapToGrid w:val="0"/>
        <w:spacing w:line="48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w:t>
      </w:r>
      <w:r>
        <w:rPr>
          <w:rFonts w:ascii="Times New Roman" w:hAnsi="Times New Roman" w:cs="Times New Roman"/>
          <w:snapToGrid w:val="0"/>
          <w:kern w:val="0"/>
          <w:sz w:val="24"/>
        </w:rPr>
        <w:t>1</w:t>
      </w:r>
      <w:r>
        <w:rPr>
          <w:rFonts w:ascii="Times New Roman" w:hAnsi="Times New Roman" w:cs="Times New Roman"/>
          <w:snapToGrid w:val="0"/>
          <w:kern w:val="0"/>
          <w:sz w:val="24"/>
        </w:rPr>
        <w:t>）企业营业执照、资质证书的复印件（或打印件）；</w:t>
      </w:r>
    </w:p>
    <w:p w:rsidR="00D56F25" w:rsidRDefault="004F1A03">
      <w:pPr>
        <w:pStyle w:val="NewNewNewNewNewNewNewNewNewNewNewNewNewNewNewNewNewNewNewNewNewNewNewNewNewNewNewNewNewNewNewNewNewNewNewNewNewNewNewNewNewNewNewNewNewNew"/>
        <w:wordWrap w:val="0"/>
        <w:adjustRightInd w:val="0"/>
        <w:snapToGrid w:val="0"/>
        <w:spacing w:line="48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w:t>
      </w:r>
      <w:r>
        <w:rPr>
          <w:rFonts w:ascii="Times New Roman" w:hAnsi="Times New Roman" w:cs="Times New Roman"/>
          <w:snapToGrid w:val="0"/>
          <w:kern w:val="0"/>
          <w:sz w:val="24"/>
        </w:rPr>
        <w:t>2</w:t>
      </w:r>
      <w:r>
        <w:rPr>
          <w:rFonts w:ascii="Times New Roman" w:hAnsi="Times New Roman" w:cs="Times New Roman"/>
          <w:snapToGrid w:val="0"/>
          <w:kern w:val="0"/>
          <w:sz w:val="24"/>
        </w:rPr>
        <w:t>）</w:t>
      </w:r>
      <w:r>
        <w:rPr>
          <w:rFonts w:ascii="Times New Roman" w:hAnsi="Times New Roman" w:cs="Times New Roman"/>
          <w:snapToGrid w:val="0"/>
          <w:kern w:val="0"/>
          <w:sz w:val="24"/>
        </w:rPr>
        <w:t>“</w:t>
      </w:r>
      <w:r>
        <w:rPr>
          <w:rFonts w:ascii="Times New Roman" w:hAnsi="Times New Roman" w:cs="Times New Roman"/>
          <w:snapToGrid w:val="0"/>
          <w:kern w:val="0"/>
          <w:sz w:val="24"/>
        </w:rPr>
        <w:t>进粤企业和人员诚信信息登记平台</w:t>
      </w:r>
      <w:r>
        <w:rPr>
          <w:rFonts w:ascii="Times New Roman" w:hAnsi="Times New Roman" w:cs="Times New Roman"/>
          <w:snapToGrid w:val="0"/>
          <w:kern w:val="0"/>
          <w:sz w:val="24"/>
        </w:rPr>
        <w:t>”</w:t>
      </w:r>
      <w:r>
        <w:rPr>
          <w:rFonts w:ascii="Times New Roman" w:hAnsi="Times New Roman" w:cs="Times New Roman"/>
          <w:snapToGrid w:val="0"/>
          <w:kern w:val="0"/>
          <w:sz w:val="24"/>
        </w:rPr>
        <w:t>企业信息情况打印页。（适用于省外企业）；</w:t>
      </w:r>
    </w:p>
    <w:p w:rsidR="00D56F25" w:rsidRDefault="004F1A03">
      <w:pPr>
        <w:pStyle w:val="NewNewNewNewNewNewNewNewNewNewNewNewNewNewNewNewNewNewNewNewNewNewNewNewNewNewNewNewNewNewNewNewNewNewNewNewNewNewNewNewNewNewNewNewNewNew"/>
        <w:wordWrap w:val="0"/>
        <w:adjustRightInd w:val="0"/>
        <w:snapToGrid w:val="0"/>
        <w:spacing w:line="48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w:t>
      </w:r>
      <w:r>
        <w:rPr>
          <w:rFonts w:ascii="Times New Roman" w:hAnsi="Times New Roman" w:cs="Times New Roman"/>
          <w:snapToGrid w:val="0"/>
          <w:kern w:val="0"/>
          <w:sz w:val="24"/>
        </w:rPr>
        <w:t>3</w:t>
      </w:r>
      <w:r>
        <w:rPr>
          <w:rFonts w:ascii="Times New Roman" w:hAnsi="Times New Roman" w:cs="Times New Roman"/>
          <w:snapToGrid w:val="0"/>
          <w:kern w:val="0"/>
          <w:sz w:val="24"/>
        </w:rPr>
        <w:t>）《法人和非法人组织公共信用信息报告》打印件（在</w:t>
      </w:r>
      <w:r>
        <w:rPr>
          <w:rFonts w:ascii="Times New Roman" w:hAnsi="Times New Roman" w:cs="Times New Roman"/>
          <w:snapToGrid w:val="0"/>
          <w:kern w:val="0"/>
          <w:sz w:val="24"/>
        </w:rPr>
        <w:t>“</w:t>
      </w:r>
      <w:r>
        <w:rPr>
          <w:rFonts w:ascii="Times New Roman" w:hAnsi="Times New Roman" w:cs="Times New Roman"/>
          <w:snapToGrid w:val="0"/>
          <w:kern w:val="0"/>
          <w:sz w:val="24"/>
        </w:rPr>
        <w:t>信用中国</w:t>
      </w:r>
      <w:r>
        <w:rPr>
          <w:rFonts w:ascii="Times New Roman" w:hAnsi="Times New Roman" w:cs="Times New Roman"/>
          <w:snapToGrid w:val="0"/>
          <w:kern w:val="0"/>
          <w:sz w:val="24"/>
        </w:rPr>
        <w:t>”</w:t>
      </w:r>
      <w:r>
        <w:rPr>
          <w:rFonts w:ascii="Times New Roman" w:hAnsi="Times New Roman" w:cs="Times New Roman"/>
          <w:snapToGrid w:val="0"/>
          <w:kern w:val="0"/>
          <w:sz w:val="24"/>
        </w:rPr>
        <w:t>网站企业查询界面中下载）。</w:t>
      </w:r>
    </w:p>
    <w:p w:rsidR="00D56F25" w:rsidRDefault="004F1A03">
      <w:pPr>
        <w:pStyle w:val="NewNewNewNewNewNewNewNewNewNewNewNewNewNewNewNewNewNewNewNewNewNewNewNewNewNewNewNewNewNewNewNewNewNewNewNewNewNewNewNewNewNewNewNewNewNew"/>
        <w:wordWrap w:val="0"/>
        <w:adjustRightInd w:val="0"/>
        <w:snapToGrid w:val="0"/>
        <w:spacing w:line="48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2</w:t>
      </w:r>
      <w:r>
        <w:rPr>
          <w:rFonts w:ascii="Times New Roman" w:hAnsi="Times New Roman" w:cs="Times New Roman"/>
          <w:snapToGrid w:val="0"/>
          <w:kern w:val="0"/>
          <w:sz w:val="24"/>
        </w:rPr>
        <w:t>．联合体投标的，联合体成员单位均应填写《投标人基本情况表》并提供以上所需资料。</w:t>
      </w:r>
    </w:p>
    <w:p w:rsidR="00D56F25" w:rsidRDefault="004F1A03">
      <w:pPr>
        <w:pStyle w:val="2NewNew"/>
        <w:keepNext/>
        <w:keepLines/>
        <w:spacing w:line="480" w:lineRule="auto"/>
        <w:ind w:firstLine="480"/>
        <w:jc w:val="both"/>
        <w:rPr>
          <w:rFonts w:ascii="Times New Roman"/>
          <w:b/>
          <w:bCs/>
          <w:snapToGrid w:val="0"/>
          <w:szCs w:val="24"/>
        </w:rPr>
      </w:pPr>
      <w:bookmarkStart w:id="261" w:name="_Toc17954"/>
      <w:r>
        <w:rPr>
          <w:rFonts w:ascii="Times New Roman"/>
          <w:b/>
          <w:bCs/>
          <w:snapToGrid w:val="0"/>
          <w:szCs w:val="24"/>
        </w:rPr>
        <w:lastRenderedPageBreak/>
        <w:t>格式六</w:t>
      </w:r>
      <w:r>
        <w:rPr>
          <w:rFonts w:ascii="Times New Roman"/>
          <w:b/>
          <w:bCs/>
          <w:snapToGrid w:val="0"/>
          <w:szCs w:val="24"/>
        </w:rPr>
        <w:t xml:space="preserve">   </w:t>
      </w:r>
      <w:r>
        <w:rPr>
          <w:rFonts w:ascii="Times New Roman"/>
          <w:b/>
          <w:bCs/>
          <w:snapToGrid w:val="0"/>
          <w:szCs w:val="24"/>
        </w:rPr>
        <w:t>项目负责人</w:t>
      </w:r>
      <w:r>
        <w:rPr>
          <w:rFonts w:ascii="Times New Roman"/>
          <w:b/>
          <w:bCs/>
          <w:snapToGrid w:val="0"/>
          <w:szCs w:val="24"/>
        </w:rPr>
        <w:t>/</w:t>
      </w:r>
      <w:r>
        <w:rPr>
          <w:rFonts w:ascii="Times New Roman"/>
          <w:b/>
          <w:bCs/>
          <w:snapToGrid w:val="0"/>
          <w:szCs w:val="24"/>
        </w:rPr>
        <w:t>勘察负责人简历表</w:t>
      </w:r>
      <w:bookmarkEnd w:id="261"/>
    </w:p>
    <w:p w:rsidR="00D56F25" w:rsidRDefault="004F1A03">
      <w:pPr>
        <w:pStyle w:val="New0"/>
        <w:widowControl w:val="0"/>
        <w:wordWrap w:val="0"/>
        <w:adjustRightInd w:val="0"/>
        <w:snapToGrid w:val="0"/>
        <w:spacing w:line="400" w:lineRule="exact"/>
        <w:ind w:firstLine="0"/>
        <w:jc w:val="center"/>
        <w:rPr>
          <w:rFonts w:eastAsia="宋体"/>
          <w:b/>
          <w:snapToGrid w:val="0"/>
          <w:sz w:val="24"/>
          <w:szCs w:val="24"/>
        </w:rPr>
      </w:pPr>
      <w:r>
        <w:rPr>
          <w:rFonts w:eastAsia="宋体"/>
          <w:b/>
          <w:snapToGrid w:val="0"/>
          <w:sz w:val="24"/>
          <w:szCs w:val="24"/>
        </w:rPr>
        <w:t>项目负责人</w:t>
      </w:r>
      <w:r>
        <w:rPr>
          <w:rFonts w:eastAsia="宋体"/>
          <w:b/>
          <w:snapToGrid w:val="0"/>
          <w:sz w:val="24"/>
          <w:szCs w:val="24"/>
        </w:rPr>
        <w:t>/</w:t>
      </w:r>
      <w:r>
        <w:rPr>
          <w:rFonts w:eastAsia="宋体"/>
          <w:b/>
          <w:snapToGrid w:val="0"/>
          <w:sz w:val="24"/>
          <w:szCs w:val="24"/>
        </w:rPr>
        <w:t>勘察负责人简历表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31"/>
        <w:gridCol w:w="1387"/>
        <w:gridCol w:w="704"/>
        <w:gridCol w:w="1473"/>
        <w:gridCol w:w="922"/>
        <w:gridCol w:w="99"/>
        <w:gridCol w:w="1158"/>
        <w:gridCol w:w="803"/>
        <w:gridCol w:w="183"/>
        <w:gridCol w:w="1749"/>
      </w:tblGrid>
      <w:tr w:rsidR="00D56F25">
        <w:trPr>
          <w:trHeight w:val="534"/>
          <w:jc w:val="center"/>
        </w:trPr>
        <w:tc>
          <w:tcPr>
            <w:tcW w:w="9309" w:type="dxa"/>
            <w:gridSpan w:val="10"/>
            <w:vAlign w:val="center"/>
          </w:tcPr>
          <w:p w:rsidR="00D56F25" w:rsidRDefault="004F1A03">
            <w:pPr>
              <w:jc w:val="center"/>
              <w:rPr>
                <w:sz w:val="24"/>
                <w:szCs w:val="24"/>
              </w:rPr>
            </w:pPr>
            <w:r>
              <w:rPr>
                <w:sz w:val="24"/>
                <w:szCs w:val="24"/>
              </w:rPr>
              <w:t>1.</w:t>
            </w:r>
            <w:r>
              <w:rPr>
                <w:sz w:val="24"/>
                <w:szCs w:val="24"/>
              </w:rPr>
              <w:t>基本情况</w:t>
            </w:r>
          </w:p>
        </w:tc>
      </w:tr>
      <w:tr w:rsidR="00D56F25">
        <w:trPr>
          <w:trHeight w:val="624"/>
          <w:jc w:val="center"/>
        </w:trPr>
        <w:tc>
          <w:tcPr>
            <w:tcW w:w="831" w:type="dxa"/>
            <w:vAlign w:val="center"/>
          </w:tcPr>
          <w:p w:rsidR="00D56F25" w:rsidRDefault="004F1A03">
            <w:pPr>
              <w:jc w:val="center"/>
              <w:rPr>
                <w:sz w:val="24"/>
                <w:szCs w:val="24"/>
              </w:rPr>
            </w:pPr>
            <w:r>
              <w:rPr>
                <w:sz w:val="24"/>
                <w:szCs w:val="24"/>
              </w:rPr>
              <w:t>姓名</w:t>
            </w:r>
          </w:p>
        </w:tc>
        <w:tc>
          <w:tcPr>
            <w:tcW w:w="1387" w:type="dxa"/>
            <w:vAlign w:val="center"/>
          </w:tcPr>
          <w:p w:rsidR="00D56F25" w:rsidRDefault="00D56F25">
            <w:pPr>
              <w:jc w:val="center"/>
              <w:rPr>
                <w:sz w:val="24"/>
                <w:szCs w:val="24"/>
              </w:rPr>
            </w:pPr>
          </w:p>
        </w:tc>
        <w:tc>
          <w:tcPr>
            <w:tcW w:w="704" w:type="dxa"/>
            <w:vAlign w:val="center"/>
          </w:tcPr>
          <w:p w:rsidR="00D56F25" w:rsidRDefault="004F1A03">
            <w:pPr>
              <w:jc w:val="center"/>
              <w:rPr>
                <w:sz w:val="24"/>
                <w:szCs w:val="24"/>
              </w:rPr>
            </w:pPr>
            <w:r>
              <w:rPr>
                <w:sz w:val="24"/>
                <w:szCs w:val="24"/>
              </w:rPr>
              <w:t>性别</w:t>
            </w:r>
          </w:p>
        </w:tc>
        <w:tc>
          <w:tcPr>
            <w:tcW w:w="1473" w:type="dxa"/>
            <w:vAlign w:val="center"/>
          </w:tcPr>
          <w:p w:rsidR="00D56F25" w:rsidRDefault="00D56F25">
            <w:pPr>
              <w:jc w:val="center"/>
              <w:rPr>
                <w:sz w:val="24"/>
                <w:szCs w:val="24"/>
              </w:rPr>
            </w:pPr>
          </w:p>
        </w:tc>
        <w:tc>
          <w:tcPr>
            <w:tcW w:w="922" w:type="dxa"/>
            <w:vAlign w:val="center"/>
          </w:tcPr>
          <w:p w:rsidR="00D56F25" w:rsidRDefault="004F1A03">
            <w:pPr>
              <w:jc w:val="center"/>
              <w:rPr>
                <w:sz w:val="24"/>
                <w:szCs w:val="24"/>
              </w:rPr>
            </w:pPr>
            <w:r>
              <w:rPr>
                <w:sz w:val="24"/>
                <w:szCs w:val="24"/>
              </w:rPr>
              <w:t>年</w:t>
            </w:r>
            <w:r>
              <w:rPr>
                <w:sz w:val="24"/>
                <w:szCs w:val="24"/>
              </w:rPr>
              <w:t xml:space="preserve"> </w:t>
            </w:r>
            <w:r>
              <w:rPr>
                <w:sz w:val="24"/>
                <w:szCs w:val="24"/>
              </w:rPr>
              <w:t>龄</w:t>
            </w:r>
          </w:p>
        </w:tc>
        <w:tc>
          <w:tcPr>
            <w:tcW w:w="1257" w:type="dxa"/>
            <w:gridSpan w:val="2"/>
            <w:vAlign w:val="center"/>
          </w:tcPr>
          <w:p w:rsidR="00D56F25" w:rsidRDefault="00D56F25">
            <w:pPr>
              <w:jc w:val="center"/>
              <w:rPr>
                <w:sz w:val="24"/>
                <w:szCs w:val="24"/>
              </w:rPr>
            </w:pPr>
          </w:p>
        </w:tc>
        <w:tc>
          <w:tcPr>
            <w:tcW w:w="986" w:type="dxa"/>
            <w:gridSpan w:val="2"/>
            <w:vAlign w:val="center"/>
          </w:tcPr>
          <w:p w:rsidR="00D56F25" w:rsidRDefault="004F1A03">
            <w:pPr>
              <w:jc w:val="center"/>
              <w:rPr>
                <w:sz w:val="24"/>
                <w:szCs w:val="24"/>
              </w:rPr>
            </w:pPr>
            <w:r>
              <w:rPr>
                <w:sz w:val="24"/>
                <w:szCs w:val="24"/>
              </w:rPr>
              <w:t>学位</w:t>
            </w:r>
          </w:p>
        </w:tc>
        <w:tc>
          <w:tcPr>
            <w:tcW w:w="1749" w:type="dxa"/>
            <w:vAlign w:val="center"/>
          </w:tcPr>
          <w:p w:rsidR="00D56F25" w:rsidRDefault="00D56F25">
            <w:pPr>
              <w:jc w:val="center"/>
              <w:rPr>
                <w:sz w:val="24"/>
                <w:szCs w:val="24"/>
              </w:rPr>
            </w:pPr>
          </w:p>
        </w:tc>
      </w:tr>
      <w:tr w:rsidR="00D56F25">
        <w:trPr>
          <w:trHeight w:val="624"/>
          <w:jc w:val="center"/>
        </w:trPr>
        <w:tc>
          <w:tcPr>
            <w:tcW w:w="831" w:type="dxa"/>
            <w:vAlign w:val="center"/>
          </w:tcPr>
          <w:p w:rsidR="00D56F25" w:rsidRDefault="004F1A03">
            <w:pPr>
              <w:jc w:val="center"/>
              <w:rPr>
                <w:sz w:val="24"/>
                <w:szCs w:val="24"/>
              </w:rPr>
            </w:pPr>
            <w:r>
              <w:rPr>
                <w:sz w:val="24"/>
                <w:szCs w:val="24"/>
              </w:rPr>
              <w:t>职称</w:t>
            </w:r>
          </w:p>
        </w:tc>
        <w:tc>
          <w:tcPr>
            <w:tcW w:w="1387" w:type="dxa"/>
            <w:vAlign w:val="center"/>
          </w:tcPr>
          <w:p w:rsidR="00D56F25" w:rsidRDefault="00D56F25">
            <w:pPr>
              <w:jc w:val="center"/>
              <w:rPr>
                <w:sz w:val="24"/>
                <w:szCs w:val="24"/>
              </w:rPr>
            </w:pPr>
          </w:p>
        </w:tc>
        <w:tc>
          <w:tcPr>
            <w:tcW w:w="2177" w:type="dxa"/>
            <w:gridSpan w:val="2"/>
            <w:vAlign w:val="center"/>
          </w:tcPr>
          <w:p w:rsidR="00D56F25" w:rsidRDefault="004F1A03">
            <w:pPr>
              <w:jc w:val="center"/>
              <w:rPr>
                <w:sz w:val="24"/>
                <w:szCs w:val="24"/>
              </w:rPr>
            </w:pPr>
            <w:r>
              <w:rPr>
                <w:spacing w:val="-12"/>
                <w:sz w:val="24"/>
                <w:szCs w:val="24"/>
              </w:rPr>
              <w:t>为投标人服务时间</w:t>
            </w:r>
          </w:p>
        </w:tc>
        <w:tc>
          <w:tcPr>
            <w:tcW w:w="922" w:type="dxa"/>
            <w:vAlign w:val="center"/>
          </w:tcPr>
          <w:p w:rsidR="00D56F25" w:rsidRDefault="00D56F25">
            <w:pPr>
              <w:jc w:val="center"/>
              <w:rPr>
                <w:sz w:val="24"/>
                <w:szCs w:val="24"/>
              </w:rPr>
            </w:pPr>
          </w:p>
        </w:tc>
        <w:tc>
          <w:tcPr>
            <w:tcW w:w="2243" w:type="dxa"/>
            <w:gridSpan w:val="4"/>
            <w:vAlign w:val="center"/>
          </w:tcPr>
          <w:p w:rsidR="00D56F25" w:rsidRDefault="004F1A03">
            <w:pPr>
              <w:jc w:val="center"/>
              <w:rPr>
                <w:spacing w:val="-12"/>
                <w:sz w:val="24"/>
                <w:szCs w:val="24"/>
              </w:rPr>
            </w:pPr>
            <w:r>
              <w:rPr>
                <w:sz w:val="24"/>
                <w:szCs w:val="24"/>
              </w:rPr>
              <w:t>在本合同中拟任职</w:t>
            </w:r>
          </w:p>
        </w:tc>
        <w:tc>
          <w:tcPr>
            <w:tcW w:w="1749" w:type="dxa"/>
            <w:vAlign w:val="center"/>
          </w:tcPr>
          <w:p w:rsidR="00D56F25" w:rsidRDefault="00D56F25">
            <w:pPr>
              <w:jc w:val="center"/>
              <w:rPr>
                <w:sz w:val="24"/>
                <w:szCs w:val="24"/>
              </w:rPr>
            </w:pPr>
          </w:p>
        </w:tc>
      </w:tr>
      <w:tr w:rsidR="00D56F25">
        <w:trPr>
          <w:trHeight w:val="624"/>
          <w:jc w:val="center"/>
        </w:trPr>
        <w:tc>
          <w:tcPr>
            <w:tcW w:w="831" w:type="dxa"/>
            <w:vAlign w:val="center"/>
          </w:tcPr>
          <w:p w:rsidR="00D56F25" w:rsidRDefault="004F1A03">
            <w:pPr>
              <w:jc w:val="center"/>
              <w:rPr>
                <w:sz w:val="24"/>
                <w:szCs w:val="24"/>
              </w:rPr>
            </w:pPr>
            <w:r>
              <w:rPr>
                <w:sz w:val="24"/>
                <w:szCs w:val="24"/>
              </w:rPr>
              <w:t>学历</w:t>
            </w:r>
          </w:p>
        </w:tc>
        <w:tc>
          <w:tcPr>
            <w:tcW w:w="8478" w:type="dxa"/>
            <w:gridSpan w:val="9"/>
            <w:vAlign w:val="center"/>
          </w:tcPr>
          <w:p w:rsidR="00D56F25" w:rsidRDefault="004F1A03">
            <w:pPr>
              <w:ind w:firstLine="600"/>
              <w:jc w:val="center"/>
              <w:rPr>
                <w:sz w:val="24"/>
                <w:szCs w:val="24"/>
              </w:rPr>
            </w:pPr>
            <w:r>
              <w:rPr>
                <w:sz w:val="24"/>
                <w:szCs w:val="24"/>
              </w:rPr>
              <w:t>年毕业于</w:t>
            </w:r>
            <w:r>
              <w:rPr>
                <w:sz w:val="24"/>
                <w:szCs w:val="24"/>
              </w:rPr>
              <w:t xml:space="preserve">              </w:t>
            </w:r>
            <w:r>
              <w:rPr>
                <w:sz w:val="24"/>
                <w:szCs w:val="24"/>
              </w:rPr>
              <w:t>学校</w:t>
            </w:r>
            <w:r>
              <w:rPr>
                <w:sz w:val="24"/>
                <w:szCs w:val="24"/>
              </w:rPr>
              <w:t xml:space="preserve">           </w:t>
            </w:r>
            <w:r>
              <w:rPr>
                <w:sz w:val="24"/>
                <w:szCs w:val="24"/>
              </w:rPr>
              <w:t>专业</w:t>
            </w:r>
          </w:p>
        </w:tc>
      </w:tr>
      <w:tr w:rsidR="00D56F25">
        <w:trPr>
          <w:trHeight w:val="434"/>
          <w:jc w:val="center"/>
        </w:trPr>
        <w:tc>
          <w:tcPr>
            <w:tcW w:w="9309" w:type="dxa"/>
            <w:gridSpan w:val="10"/>
            <w:vAlign w:val="center"/>
          </w:tcPr>
          <w:p w:rsidR="00D56F25" w:rsidRDefault="004F1A03">
            <w:pPr>
              <w:jc w:val="center"/>
              <w:rPr>
                <w:sz w:val="24"/>
                <w:szCs w:val="24"/>
              </w:rPr>
            </w:pPr>
            <w:r>
              <w:rPr>
                <w:sz w:val="24"/>
                <w:szCs w:val="24"/>
              </w:rPr>
              <w:t>2.</w:t>
            </w:r>
            <w:r>
              <w:rPr>
                <w:sz w:val="24"/>
                <w:szCs w:val="24"/>
              </w:rPr>
              <w:t>经历</w:t>
            </w:r>
          </w:p>
        </w:tc>
      </w:tr>
      <w:tr w:rsidR="00D56F25">
        <w:trPr>
          <w:trHeight w:val="624"/>
          <w:jc w:val="center"/>
        </w:trPr>
        <w:tc>
          <w:tcPr>
            <w:tcW w:w="831" w:type="dxa"/>
            <w:vAlign w:val="center"/>
          </w:tcPr>
          <w:p w:rsidR="00D56F25" w:rsidRDefault="004F1A03">
            <w:pPr>
              <w:jc w:val="center"/>
              <w:rPr>
                <w:sz w:val="24"/>
                <w:szCs w:val="24"/>
              </w:rPr>
            </w:pPr>
            <w:r>
              <w:rPr>
                <w:sz w:val="24"/>
                <w:szCs w:val="24"/>
              </w:rPr>
              <w:t>时间</w:t>
            </w:r>
          </w:p>
        </w:tc>
        <w:tc>
          <w:tcPr>
            <w:tcW w:w="4585" w:type="dxa"/>
            <w:gridSpan w:val="5"/>
            <w:vAlign w:val="center"/>
          </w:tcPr>
          <w:p w:rsidR="00D56F25" w:rsidRDefault="004F1A03">
            <w:pPr>
              <w:jc w:val="center"/>
              <w:rPr>
                <w:sz w:val="24"/>
                <w:szCs w:val="24"/>
              </w:rPr>
            </w:pPr>
            <w:r>
              <w:rPr>
                <w:sz w:val="24"/>
                <w:szCs w:val="24"/>
              </w:rPr>
              <w:t>负责过的主要工程（类型和金额）</w:t>
            </w:r>
          </w:p>
        </w:tc>
        <w:tc>
          <w:tcPr>
            <w:tcW w:w="1961" w:type="dxa"/>
            <w:gridSpan w:val="2"/>
            <w:vAlign w:val="center"/>
          </w:tcPr>
          <w:p w:rsidR="00D56F25" w:rsidRDefault="004F1A03">
            <w:pPr>
              <w:jc w:val="center"/>
              <w:rPr>
                <w:sz w:val="24"/>
                <w:szCs w:val="24"/>
              </w:rPr>
            </w:pPr>
            <w:r>
              <w:rPr>
                <w:sz w:val="24"/>
                <w:szCs w:val="24"/>
              </w:rPr>
              <w:t>该项目中任职</w:t>
            </w:r>
          </w:p>
        </w:tc>
        <w:tc>
          <w:tcPr>
            <w:tcW w:w="1932" w:type="dxa"/>
            <w:gridSpan w:val="2"/>
            <w:vAlign w:val="center"/>
          </w:tcPr>
          <w:p w:rsidR="00D56F25" w:rsidRDefault="004F1A03">
            <w:pPr>
              <w:jc w:val="center"/>
              <w:rPr>
                <w:sz w:val="24"/>
                <w:szCs w:val="24"/>
              </w:rPr>
            </w:pPr>
            <w:r>
              <w:rPr>
                <w:sz w:val="24"/>
                <w:szCs w:val="24"/>
              </w:rPr>
              <w:t>备</w:t>
            </w:r>
            <w:r>
              <w:rPr>
                <w:sz w:val="24"/>
                <w:szCs w:val="24"/>
              </w:rPr>
              <w:t xml:space="preserve"> </w:t>
            </w:r>
            <w:r>
              <w:rPr>
                <w:sz w:val="24"/>
                <w:szCs w:val="24"/>
              </w:rPr>
              <w:t>注</w:t>
            </w:r>
          </w:p>
        </w:tc>
      </w:tr>
      <w:tr w:rsidR="00D56F25">
        <w:trPr>
          <w:trHeight w:val="624"/>
          <w:jc w:val="center"/>
        </w:trPr>
        <w:tc>
          <w:tcPr>
            <w:tcW w:w="831" w:type="dxa"/>
            <w:vAlign w:val="center"/>
          </w:tcPr>
          <w:p w:rsidR="00D56F25" w:rsidRDefault="00D56F25">
            <w:pPr>
              <w:jc w:val="center"/>
              <w:rPr>
                <w:sz w:val="24"/>
                <w:szCs w:val="24"/>
              </w:rPr>
            </w:pPr>
          </w:p>
        </w:tc>
        <w:tc>
          <w:tcPr>
            <w:tcW w:w="4585" w:type="dxa"/>
            <w:gridSpan w:val="5"/>
            <w:vAlign w:val="center"/>
          </w:tcPr>
          <w:p w:rsidR="00D56F25" w:rsidRDefault="00D56F25">
            <w:pPr>
              <w:jc w:val="center"/>
              <w:rPr>
                <w:sz w:val="24"/>
                <w:szCs w:val="24"/>
              </w:rPr>
            </w:pPr>
          </w:p>
        </w:tc>
        <w:tc>
          <w:tcPr>
            <w:tcW w:w="1961" w:type="dxa"/>
            <w:gridSpan w:val="2"/>
            <w:vAlign w:val="center"/>
          </w:tcPr>
          <w:p w:rsidR="00D56F25" w:rsidRDefault="00D56F25">
            <w:pPr>
              <w:jc w:val="center"/>
              <w:rPr>
                <w:sz w:val="24"/>
                <w:szCs w:val="24"/>
              </w:rPr>
            </w:pPr>
          </w:p>
        </w:tc>
        <w:tc>
          <w:tcPr>
            <w:tcW w:w="1932" w:type="dxa"/>
            <w:gridSpan w:val="2"/>
            <w:vAlign w:val="center"/>
          </w:tcPr>
          <w:p w:rsidR="00D56F25" w:rsidRDefault="00D56F25">
            <w:pPr>
              <w:jc w:val="center"/>
              <w:rPr>
                <w:sz w:val="24"/>
                <w:szCs w:val="24"/>
              </w:rPr>
            </w:pPr>
          </w:p>
        </w:tc>
      </w:tr>
      <w:tr w:rsidR="00D56F25">
        <w:trPr>
          <w:trHeight w:val="624"/>
          <w:jc w:val="center"/>
        </w:trPr>
        <w:tc>
          <w:tcPr>
            <w:tcW w:w="831" w:type="dxa"/>
            <w:vAlign w:val="center"/>
          </w:tcPr>
          <w:p w:rsidR="00D56F25" w:rsidRDefault="00D56F25">
            <w:pPr>
              <w:jc w:val="center"/>
              <w:rPr>
                <w:sz w:val="24"/>
                <w:szCs w:val="24"/>
              </w:rPr>
            </w:pPr>
          </w:p>
        </w:tc>
        <w:tc>
          <w:tcPr>
            <w:tcW w:w="4585" w:type="dxa"/>
            <w:gridSpan w:val="5"/>
            <w:vAlign w:val="center"/>
          </w:tcPr>
          <w:p w:rsidR="00D56F25" w:rsidRDefault="00D56F25">
            <w:pPr>
              <w:jc w:val="center"/>
              <w:rPr>
                <w:sz w:val="24"/>
                <w:szCs w:val="24"/>
              </w:rPr>
            </w:pPr>
          </w:p>
        </w:tc>
        <w:tc>
          <w:tcPr>
            <w:tcW w:w="1961" w:type="dxa"/>
            <w:gridSpan w:val="2"/>
            <w:vAlign w:val="center"/>
          </w:tcPr>
          <w:p w:rsidR="00D56F25" w:rsidRDefault="00D56F25">
            <w:pPr>
              <w:jc w:val="center"/>
              <w:rPr>
                <w:sz w:val="24"/>
                <w:szCs w:val="24"/>
              </w:rPr>
            </w:pPr>
          </w:p>
        </w:tc>
        <w:tc>
          <w:tcPr>
            <w:tcW w:w="1932" w:type="dxa"/>
            <w:gridSpan w:val="2"/>
            <w:vAlign w:val="center"/>
          </w:tcPr>
          <w:p w:rsidR="00D56F25" w:rsidRDefault="00D56F25">
            <w:pPr>
              <w:jc w:val="center"/>
              <w:rPr>
                <w:sz w:val="24"/>
                <w:szCs w:val="24"/>
              </w:rPr>
            </w:pPr>
          </w:p>
        </w:tc>
      </w:tr>
      <w:tr w:rsidR="00D56F25">
        <w:trPr>
          <w:trHeight w:val="624"/>
          <w:jc w:val="center"/>
        </w:trPr>
        <w:tc>
          <w:tcPr>
            <w:tcW w:w="831" w:type="dxa"/>
            <w:vAlign w:val="center"/>
          </w:tcPr>
          <w:p w:rsidR="00D56F25" w:rsidRDefault="00D56F25">
            <w:pPr>
              <w:jc w:val="center"/>
              <w:rPr>
                <w:sz w:val="24"/>
                <w:szCs w:val="24"/>
              </w:rPr>
            </w:pPr>
          </w:p>
        </w:tc>
        <w:tc>
          <w:tcPr>
            <w:tcW w:w="4585" w:type="dxa"/>
            <w:gridSpan w:val="5"/>
            <w:vAlign w:val="center"/>
          </w:tcPr>
          <w:p w:rsidR="00D56F25" w:rsidRDefault="00D56F25">
            <w:pPr>
              <w:jc w:val="center"/>
              <w:rPr>
                <w:sz w:val="24"/>
                <w:szCs w:val="24"/>
              </w:rPr>
            </w:pPr>
          </w:p>
        </w:tc>
        <w:tc>
          <w:tcPr>
            <w:tcW w:w="1961" w:type="dxa"/>
            <w:gridSpan w:val="2"/>
            <w:vAlign w:val="center"/>
          </w:tcPr>
          <w:p w:rsidR="00D56F25" w:rsidRDefault="00D56F25">
            <w:pPr>
              <w:jc w:val="center"/>
              <w:rPr>
                <w:sz w:val="24"/>
                <w:szCs w:val="24"/>
              </w:rPr>
            </w:pPr>
          </w:p>
        </w:tc>
        <w:tc>
          <w:tcPr>
            <w:tcW w:w="1932" w:type="dxa"/>
            <w:gridSpan w:val="2"/>
            <w:vAlign w:val="center"/>
          </w:tcPr>
          <w:p w:rsidR="00D56F25" w:rsidRDefault="00D56F25">
            <w:pPr>
              <w:jc w:val="center"/>
              <w:rPr>
                <w:sz w:val="24"/>
                <w:szCs w:val="24"/>
              </w:rPr>
            </w:pPr>
          </w:p>
        </w:tc>
      </w:tr>
      <w:tr w:rsidR="00D56F25">
        <w:trPr>
          <w:trHeight w:val="514"/>
          <w:jc w:val="center"/>
        </w:trPr>
        <w:tc>
          <w:tcPr>
            <w:tcW w:w="9309" w:type="dxa"/>
            <w:gridSpan w:val="10"/>
            <w:vAlign w:val="center"/>
          </w:tcPr>
          <w:p w:rsidR="00D56F25" w:rsidRDefault="004F1A03">
            <w:pPr>
              <w:jc w:val="center"/>
              <w:rPr>
                <w:sz w:val="24"/>
                <w:szCs w:val="24"/>
              </w:rPr>
            </w:pPr>
            <w:r>
              <w:rPr>
                <w:sz w:val="24"/>
                <w:szCs w:val="24"/>
              </w:rPr>
              <w:t>3.</w:t>
            </w:r>
            <w:r>
              <w:rPr>
                <w:sz w:val="24"/>
                <w:szCs w:val="24"/>
              </w:rPr>
              <w:t>获奖情况（如有）</w:t>
            </w:r>
          </w:p>
        </w:tc>
      </w:tr>
      <w:tr w:rsidR="00D56F25">
        <w:trPr>
          <w:trHeight w:val="624"/>
          <w:jc w:val="center"/>
        </w:trPr>
        <w:tc>
          <w:tcPr>
            <w:tcW w:w="9309" w:type="dxa"/>
            <w:gridSpan w:val="10"/>
            <w:vAlign w:val="center"/>
          </w:tcPr>
          <w:p w:rsidR="00D56F25" w:rsidRDefault="00D56F25">
            <w:pPr>
              <w:jc w:val="center"/>
              <w:rPr>
                <w:sz w:val="24"/>
                <w:szCs w:val="24"/>
              </w:rPr>
            </w:pPr>
          </w:p>
        </w:tc>
      </w:tr>
      <w:tr w:rsidR="00D56F25">
        <w:trPr>
          <w:trHeight w:val="434"/>
          <w:jc w:val="center"/>
        </w:trPr>
        <w:tc>
          <w:tcPr>
            <w:tcW w:w="9309" w:type="dxa"/>
            <w:gridSpan w:val="10"/>
            <w:vAlign w:val="center"/>
          </w:tcPr>
          <w:p w:rsidR="00D56F25" w:rsidRDefault="004F1A03">
            <w:pPr>
              <w:jc w:val="center"/>
              <w:rPr>
                <w:sz w:val="24"/>
                <w:szCs w:val="24"/>
              </w:rPr>
            </w:pPr>
            <w:r>
              <w:rPr>
                <w:sz w:val="24"/>
                <w:szCs w:val="24"/>
              </w:rPr>
              <w:t>4.</w:t>
            </w:r>
            <w:r>
              <w:rPr>
                <w:sz w:val="24"/>
                <w:szCs w:val="24"/>
              </w:rPr>
              <w:t>目前承担的任务</w:t>
            </w:r>
          </w:p>
        </w:tc>
      </w:tr>
      <w:tr w:rsidR="00D56F25">
        <w:trPr>
          <w:trHeight w:val="624"/>
          <w:jc w:val="center"/>
        </w:trPr>
        <w:tc>
          <w:tcPr>
            <w:tcW w:w="9309" w:type="dxa"/>
            <w:gridSpan w:val="10"/>
            <w:vAlign w:val="center"/>
          </w:tcPr>
          <w:p w:rsidR="00D56F25" w:rsidRDefault="00D56F25">
            <w:pPr>
              <w:jc w:val="center"/>
              <w:rPr>
                <w:sz w:val="24"/>
                <w:szCs w:val="24"/>
              </w:rPr>
            </w:pPr>
          </w:p>
        </w:tc>
      </w:tr>
    </w:tbl>
    <w:p w:rsidR="00D56F25" w:rsidRDefault="004F1A03">
      <w:pPr>
        <w:wordWrap w:val="0"/>
        <w:adjustRightInd w:val="0"/>
        <w:snapToGrid w:val="0"/>
        <w:spacing w:line="480" w:lineRule="auto"/>
        <w:ind w:firstLine="570"/>
        <w:jc w:val="right"/>
        <w:rPr>
          <w:snapToGrid w:val="0"/>
          <w:kern w:val="0"/>
          <w:sz w:val="24"/>
          <w:szCs w:val="24"/>
        </w:rPr>
      </w:pPr>
      <w:r>
        <w:rPr>
          <w:sz w:val="24"/>
          <w:szCs w:val="24"/>
        </w:rPr>
        <w:t>注：本表不够时自制</w:t>
      </w:r>
    </w:p>
    <w:p w:rsidR="00D56F25" w:rsidRDefault="004F1A03">
      <w:pPr>
        <w:pStyle w:val="NewNewNewNewNewNewNewNewNewNewNewNewNewNewNewNewNewNewNewNewNewNewNewNewNewNewNewNewNewNewNewNewNewNewNewNewNewNewNewNewNewNewNewNewNewNew"/>
        <w:wordWrap w:val="0"/>
        <w:adjustRightInd w:val="0"/>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说明：《项目负责人</w:t>
      </w:r>
      <w:r>
        <w:rPr>
          <w:rFonts w:ascii="Times New Roman" w:hAnsi="Times New Roman" w:cs="Times New Roman"/>
          <w:snapToGrid w:val="0"/>
          <w:kern w:val="0"/>
          <w:sz w:val="24"/>
        </w:rPr>
        <w:t>/</w:t>
      </w:r>
      <w:r>
        <w:rPr>
          <w:rFonts w:ascii="Times New Roman" w:hAnsi="Times New Roman" w:cs="Times New Roman"/>
          <w:snapToGrid w:val="0"/>
          <w:kern w:val="0"/>
          <w:sz w:val="24"/>
        </w:rPr>
        <w:t>勘察负责人简历表》后应附拟派项目负责人</w:t>
      </w:r>
      <w:r>
        <w:rPr>
          <w:rFonts w:ascii="Times New Roman" w:hAnsi="Times New Roman" w:cs="Times New Roman"/>
          <w:snapToGrid w:val="0"/>
          <w:kern w:val="0"/>
          <w:sz w:val="24"/>
        </w:rPr>
        <w:t>/</w:t>
      </w:r>
      <w:r>
        <w:rPr>
          <w:rFonts w:ascii="Times New Roman" w:hAnsi="Times New Roman" w:cs="Times New Roman"/>
          <w:snapToGrid w:val="0"/>
          <w:kern w:val="0"/>
          <w:sz w:val="24"/>
        </w:rPr>
        <w:t>勘察负责人以下资料：</w:t>
      </w:r>
    </w:p>
    <w:p w:rsidR="00D56F25" w:rsidRDefault="004F1A03">
      <w:pPr>
        <w:pStyle w:val="NewNewNewNewNewNewNewNewNewNewNewNewNewNewNewNewNewNewNewNewNewNewNewNewNewNewNewNewNewNewNewNewNewNewNewNewNewNewNewNewNewNewNewNewNewNew"/>
        <w:wordWrap w:val="0"/>
        <w:adjustRightInd w:val="0"/>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1</w:t>
      </w:r>
      <w:r>
        <w:rPr>
          <w:rFonts w:ascii="Times New Roman" w:hAnsi="Times New Roman" w:cs="Times New Roman"/>
          <w:snapToGrid w:val="0"/>
          <w:kern w:val="0"/>
          <w:sz w:val="24"/>
        </w:rPr>
        <w:t>．身份证复印件（或打印件）；</w:t>
      </w:r>
    </w:p>
    <w:p w:rsidR="00D56F25" w:rsidRDefault="004F1A03">
      <w:pPr>
        <w:pStyle w:val="NewNewNewNewNewNewNewNewNewNewNewNewNewNewNewNewNewNewNewNewNewNewNewNewNewNewNewNewNewNewNewNewNewNewNewNewNewNewNewNewNewNewNewNewNewNew"/>
        <w:wordWrap w:val="0"/>
        <w:adjustRightInd w:val="0"/>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2</w:t>
      </w:r>
      <w:r>
        <w:rPr>
          <w:rFonts w:ascii="Times New Roman" w:hAnsi="Times New Roman" w:cs="Times New Roman"/>
          <w:snapToGrid w:val="0"/>
          <w:kern w:val="0"/>
          <w:sz w:val="24"/>
        </w:rPr>
        <w:t>．注册证书或职称证复印件或打印件；</w:t>
      </w:r>
    </w:p>
    <w:p w:rsidR="00D56F25" w:rsidRDefault="004F1A03">
      <w:pPr>
        <w:pStyle w:val="NewNewNewNewNewNewNewNewNewNewNewNewNewNewNewNewNewNewNewNewNewNewNewNewNewNewNewNewNewNewNewNewNewNewNewNewNewNewNewNewNewNewNewNewNewNew"/>
        <w:wordWrap w:val="0"/>
        <w:adjustRightInd w:val="0"/>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3</w:t>
      </w:r>
      <w:r>
        <w:rPr>
          <w:rFonts w:ascii="Times New Roman" w:hAnsi="Times New Roman" w:cs="Times New Roman"/>
          <w:snapToGrid w:val="0"/>
          <w:kern w:val="0"/>
          <w:sz w:val="24"/>
        </w:rPr>
        <w:t>．在本单位缴纳社保的证明（至少三个月，其中必须有</w:t>
      </w:r>
      <w:r>
        <w:rPr>
          <w:rFonts w:ascii="Times New Roman" w:hAnsi="Times New Roman" w:cs="Times New Roman"/>
          <w:snapToGrid w:val="0"/>
          <w:kern w:val="0"/>
          <w:sz w:val="24"/>
        </w:rPr>
        <w:t>2022</w:t>
      </w:r>
      <w:r>
        <w:rPr>
          <w:rFonts w:ascii="Times New Roman" w:hAnsi="Times New Roman" w:cs="Times New Roman"/>
          <w:snapToGrid w:val="0"/>
          <w:kern w:val="0"/>
          <w:sz w:val="24"/>
        </w:rPr>
        <w:t>年</w:t>
      </w:r>
      <w:r>
        <w:rPr>
          <w:rFonts w:ascii="Times New Roman" w:hAnsi="Times New Roman" w:cs="Times New Roman"/>
          <w:snapToGrid w:val="0"/>
          <w:kern w:val="0"/>
          <w:sz w:val="24"/>
        </w:rPr>
        <w:t>8</w:t>
      </w:r>
      <w:r>
        <w:rPr>
          <w:rFonts w:ascii="Times New Roman" w:hAnsi="Times New Roman" w:cs="Times New Roman"/>
          <w:snapToGrid w:val="0"/>
          <w:kern w:val="0"/>
          <w:sz w:val="24"/>
        </w:rPr>
        <w:t>月至</w:t>
      </w:r>
      <w:r>
        <w:rPr>
          <w:rFonts w:ascii="Times New Roman" w:hAnsi="Times New Roman" w:cs="Times New Roman"/>
          <w:snapToGrid w:val="0"/>
          <w:kern w:val="0"/>
          <w:sz w:val="24"/>
        </w:rPr>
        <w:t>2022</w:t>
      </w:r>
      <w:r>
        <w:rPr>
          <w:rFonts w:ascii="Times New Roman" w:hAnsi="Times New Roman" w:cs="Times New Roman"/>
          <w:snapToGrid w:val="0"/>
          <w:kern w:val="0"/>
          <w:sz w:val="24"/>
        </w:rPr>
        <w:t>年</w:t>
      </w:r>
      <w:r>
        <w:rPr>
          <w:rFonts w:ascii="Times New Roman" w:hAnsi="Times New Roman" w:cs="Times New Roman"/>
          <w:snapToGrid w:val="0"/>
          <w:kern w:val="0"/>
          <w:sz w:val="24"/>
        </w:rPr>
        <w:t>10</w:t>
      </w:r>
      <w:r>
        <w:rPr>
          <w:rFonts w:ascii="Times New Roman" w:hAnsi="Times New Roman" w:cs="Times New Roman"/>
          <w:snapToGrid w:val="0"/>
          <w:kern w:val="0"/>
          <w:sz w:val="24"/>
        </w:rPr>
        <w:t>月）复印件或打印件（非独立法人分支机构出具社保，予以认可）；拟派项目负责人</w:t>
      </w:r>
      <w:r>
        <w:rPr>
          <w:rFonts w:ascii="Times New Roman" w:hAnsi="Times New Roman" w:cs="Times New Roman"/>
          <w:snapToGrid w:val="0"/>
          <w:kern w:val="0"/>
          <w:sz w:val="24"/>
        </w:rPr>
        <w:t>/</w:t>
      </w:r>
      <w:r>
        <w:rPr>
          <w:rFonts w:ascii="Times New Roman" w:hAnsi="Times New Roman" w:cs="Times New Roman"/>
          <w:snapToGrid w:val="0"/>
          <w:kern w:val="0"/>
          <w:sz w:val="24"/>
        </w:rPr>
        <w:t>勘察负责人为退休返聘人员无法提供社保证明的，提供退休证和劳动合同复印件或打印件。</w:t>
      </w:r>
    </w:p>
    <w:p w:rsidR="00D56F25" w:rsidRDefault="00D56F25"/>
    <w:p w:rsidR="00D56F25" w:rsidRDefault="004F1A03">
      <w:pPr>
        <w:rPr>
          <w:b/>
          <w:bCs/>
          <w:snapToGrid w:val="0"/>
          <w:kern w:val="0"/>
          <w:sz w:val="24"/>
          <w:szCs w:val="24"/>
        </w:rPr>
      </w:pPr>
      <w:r>
        <w:rPr>
          <w:b/>
          <w:bCs/>
          <w:snapToGrid w:val="0"/>
          <w:kern w:val="0"/>
          <w:sz w:val="24"/>
          <w:szCs w:val="24"/>
        </w:rPr>
        <w:br w:type="page"/>
      </w:r>
    </w:p>
    <w:p w:rsidR="00D56F25" w:rsidRDefault="004F1A03">
      <w:pPr>
        <w:pStyle w:val="2NewNew"/>
        <w:keepNext/>
        <w:keepLines/>
        <w:spacing w:line="480" w:lineRule="auto"/>
        <w:ind w:firstLine="480"/>
        <w:jc w:val="both"/>
        <w:rPr>
          <w:rFonts w:ascii="Times New Roman"/>
          <w:b/>
          <w:bCs/>
          <w:snapToGrid w:val="0"/>
          <w:szCs w:val="24"/>
        </w:rPr>
      </w:pPr>
      <w:bookmarkStart w:id="262" w:name="_Toc29664"/>
      <w:r>
        <w:rPr>
          <w:rFonts w:ascii="Times New Roman"/>
          <w:b/>
          <w:bCs/>
          <w:snapToGrid w:val="0"/>
          <w:szCs w:val="24"/>
        </w:rPr>
        <w:lastRenderedPageBreak/>
        <w:t>格式七</w:t>
      </w:r>
      <w:r>
        <w:rPr>
          <w:rFonts w:ascii="Times New Roman"/>
          <w:b/>
          <w:bCs/>
          <w:snapToGrid w:val="0"/>
          <w:szCs w:val="24"/>
        </w:rPr>
        <w:t xml:space="preserve">   </w:t>
      </w:r>
      <w:r>
        <w:rPr>
          <w:rFonts w:ascii="Times New Roman"/>
          <w:b/>
          <w:bCs/>
          <w:snapToGrid w:val="0"/>
          <w:szCs w:val="24"/>
        </w:rPr>
        <w:t>本项目拟投入的人员基本情况表</w:t>
      </w:r>
      <w:bookmarkEnd w:id="262"/>
    </w:p>
    <w:p w:rsidR="00D56F25" w:rsidRDefault="004F1A03">
      <w:pPr>
        <w:wordWrap w:val="0"/>
        <w:adjustRightInd w:val="0"/>
        <w:snapToGrid w:val="0"/>
        <w:spacing w:line="440" w:lineRule="exact"/>
        <w:ind w:firstLine="570"/>
        <w:jc w:val="center"/>
        <w:rPr>
          <w:snapToGrid w:val="0"/>
          <w:kern w:val="0"/>
        </w:rPr>
      </w:pPr>
      <w:r>
        <w:rPr>
          <w:b/>
          <w:snapToGrid w:val="0"/>
          <w:kern w:val="0"/>
          <w:sz w:val="30"/>
        </w:rPr>
        <w:t>本项目拟投入的人员基本情况表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5"/>
        <w:gridCol w:w="1116"/>
        <w:gridCol w:w="1317"/>
        <w:gridCol w:w="3546"/>
      </w:tblGrid>
      <w:tr w:rsidR="00D56F25">
        <w:trPr>
          <w:trHeight w:val="795"/>
          <w:jc w:val="center"/>
        </w:trPr>
        <w:tc>
          <w:tcPr>
            <w:tcW w:w="3335" w:type="dxa"/>
            <w:vAlign w:val="center"/>
          </w:tcPr>
          <w:p w:rsidR="00D56F25" w:rsidRDefault="004F1A03">
            <w:pPr>
              <w:adjustRightInd w:val="0"/>
              <w:snapToGrid w:val="0"/>
              <w:spacing w:line="360" w:lineRule="auto"/>
              <w:jc w:val="center"/>
              <w:rPr>
                <w:sz w:val="24"/>
                <w:szCs w:val="24"/>
              </w:rPr>
            </w:pPr>
            <w:r>
              <w:rPr>
                <w:sz w:val="24"/>
                <w:szCs w:val="24"/>
              </w:rPr>
              <w:t>人员安排</w:t>
            </w:r>
          </w:p>
        </w:tc>
        <w:tc>
          <w:tcPr>
            <w:tcW w:w="1116" w:type="dxa"/>
            <w:vAlign w:val="center"/>
          </w:tcPr>
          <w:p w:rsidR="00D56F25" w:rsidRDefault="004F1A03">
            <w:pPr>
              <w:adjustRightInd w:val="0"/>
              <w:snapToGrid w:val="0"/>
              <w:spacing w:line="360" w:lineRule="auto"/>
              <w:jc w:val="center"/>
              <w:rPr>
                <w:sz w:val="24"/>
                <w:szCs w:val="24"/>
              </w:rPr>
            </w:pPr>
            <w:r>
              <w:rPr>
                <w:sz w:val="24"/>
                <w:szCs w:val="24"/>
              </w:rPr>
              <w:t>姓</w:t>
            </w:r>
            <w:r>
              <w:rPr>
                <w:sz w:val="24"/>
                <w:szCs w:val="24"/>
              </w:rPr>
              <w:t xml:space="preserve"> </w:t>
            </w:r>
            <w:r>
              <w:rPr>
                <w:sz w:val="24"/>
                <w:szCs w:val="24"/>
              </w:rPr>
              <w:t>名</w:t>
            </w:r>
          </w:p>
        </w:tc>
        <w:tc>
          <w:tcPr>
            <w:tcW w:w="1317" w:type="dxa"/>
            <w:vAlign w:val="center"/>
          </w:tcPr>
          <w:p w:rsidR="00D56F25" w:rsidRDefault="004F1A03">
            <w:pPr>
              <w:adjustRightInd w:val="0"/>
              <w:snapToGrid w:val="0"/>
              <w:spacing w:line="360" w:lineRule="auto"/>
              <w:jc w:val="center"/>
              <w:rPr>
                <w:sz w:val="24"/>
                <w:szCs w:val="24"/>
              </w:rPr>
            </w:pPr>
            <w:r>
              <w:rPr>
                <w:sz w:val="24"/>
                <w:szCs w:val="24"/>
              </w:rPr>
              <w:t>年</w:t>
            </w:r>
            <w:r>
              <w:rPr>
                <w:sz w:val="24"/>
                <w:szCs w:val="24"/>
              </w:rPr>
              <w:t xml:space="preserve"> </w:t>
            </w:r>
            <w:r>
              <w:rPr>
                <w:sz w:val="24"/>
                <w:szCs w:val="24"/>
              </w:rPr>
              <w:t>龄</w:t>
            </w:r>
          </w:p>
        </w:tc>
        <w:tc>
          <w:tcPr>
            <w:tcW w:w="3546" w:type="dxa"/>
            <w:vAlign w:val="center"/>
          </w:tcPr>
          <w:p w:rsidR="00D56F25" w:rsidRDefault="004F1A03">
            <w:pPr>
              <w:adjustRightInd w:val="0"/>
              <w:snapToGrid w:val="0"/>
              <w:spacing w:line="360" w:lineRule="auto"/>
              <w:jc w:val="center"/>
              <w:rPr>
                <w:sz w:val="24"/>
                <w:szCs w:val="24"/>
              </w:rPr>
            </w:pPr>
            <w:r>
              <w:rPr>
                <w:sz w:val="24"/>
                <w:szCs w:val="24"/>
              </w:rPr>
              <w:t>职称证或注册执业专业</w:t>
            </w:r>
          </w:p>
        </w:tc>
      </w:tr>
      <w:tr w:rsidR="00D56F25">
        <w:trPr>
          <w:trHeight w:hRule="exact" w:val="837"/>
          <w:jc w:val="center"/>
        </w:trPr>
        <w:tc>
          <w:tcPr>
            <w:tcW w:w="3335" w:type="dxa"/>
            <w:vAlign w:val="center"/>
          </w:tcPr>
          <w:p w:rsidR="00D56F25" w:rsidRDefault="004F1A03">
            <w:pPr>
              <w:adjustRightInd w:val="0"/>
              <w:snapToGrid w:val="0"/>
              <w:spacing w:line="360" w:lineRule="auto"/>
              <w:rPr>
                <w:b/>
                <w:sz w:val="24"/>
                <w:szCs w:val="24"/>
              </w:rPr>
            </w:pPr>
            <w:r>
              <w:rPr>
                <w:b/>
                <w:sz w:val="24"/>
                <w:szCs w:val="24"/>
              </w:rPr>
              <w:t>项目负责人（即设计负责人）</w:t>
            </w:r>
          </w:p>
        </w:tc>
        <w:tc>
          <w:tcPr>
            <w:tcW w:w="1116" w:type="dxa"/>
            <w:vAlign w:val="center"/>
          </w:tcPr>
          <w:p w:rsidR="00D56F25" w:rsidRDefault="00D56F25">
            <w:pPr>
              <w:adjustRightInd w:val="0"/>
              <w:snapToGrid w:val="0"/>
              <w:spacing w:line="360" w:lineRule="auto"/>
              <w:rPr>
                <w:sz w:val="24"/>
                <w:szCs w:val="24"/>
              </w:rPr>
            </w:pPr>
          </w:p>
        </w:tc>
        <w:tc>
          <w:tcPr>
            <w:tcW w:w="1317" w:type="dxa"/>
          </w:tcPr>
          <w:p w:rsidR="00D56F25" w:rsidRDefault="00D56F25">
            <w:pPr>
              <w:adjustRightInd w:val="0"/>
              <w:snapToGrid w:val="0"/>
              <w:spacing w:line="360" w:lineRule="auto"/>
              <w:rPr>
                <w:sz w:val="24"/>
                <w:szCs w:val="24"/>
              </w:rPr>
            </w:pPr>
          </w:p>
        </w:tc>
        <w:tc>
          <w:tcPr>
            <w:tcW w:w="3546" w:type="dxa"/>
            <w:vAlign w:val="center"/>
          </w:tcPr>
          <w:p w:rsidR="00D56F25" w:rsidRDefault="00D56F25">
            <w:pPr>
              <w:adjustRightInd w:val="0"/>
              <w:snapToGrid w:val="0"/>
              <w:spacing w:line="360" w:lineRule="auto"/>
              <w:rPr>
                <w:sz w:val="24"/>
                <w:szCs w:val="24"/>
              </w:rPr>
            </w:pPr>
          </w:p>
        </w:tc>
      </w:tr>
      <w:tr w:rsidR="00D56F25">
        <w:trPr>
          <w:trHeight w:hRule="exact" w:val="500"/>
          <w:jc w:val="center"/>
        </w:trPr>
        <w:tc>
          <w:tcPr>
            <w:tcW w:w="3335" w:type="dxa"/>
            <w:vAlign w:val="center"/>
          </w:tcPr>
          <w:p w:rsidR="00D56F25" w:rsidRDefault="004F1A03">
            <w:pPr>
              <w:adjustRightInd w:val="0"/>
              <w:snapToGrid w:val="0"/>
              <w:spacing w:line="360" w:lineRule="auto"/>
              <w:rPr>
                <w:b/>
                <w:sz w:val="24"/>
                <w:szCs w:val="24"/>
              </w:rPr>
            </w:pPr>
            <w:r>
              <w:rPr>
                <w:b/>
                <w:sz w:val="24"/>
                <w:szCs w:val="24"/>
              </w:rPr>
              <w:t>勘察负责人</w:t>
            </w:r>
          </w:p>
        </w:tc>
        <w:tc>
          <w:tcPr>
            <w:tcW w:w="1116" w:type="dxa"/>
            <w:vAlign w:val="center"/>
          </w:tcPr>
          <w:p w:rsidR="00D56F25" w:rsidRDefault="00D56F25">
            <w:pPr>
              <w:adjustRightInd w:val="0"/>
              <w:snapToGrid w:val="0"/>
              <w:spacing w:line="360" w:lineRule="auto"/>
              <w:rPr>
                <w:sz w:val="24"/>
                <w:szCs w:val="24"/>
              </w:rPr>
            </w:pPr>
          </w:p>
        </w:tc>
        <w:tc>
          <w:tcPr>
            <w:tcW w:w="1317" w:type="dxa"/>
          </w:tcPr>
          <w:p w:rsidR="00D56F25" w:rsidRDefault="00D56F25">
            <w:pPr>
              <w:adjustRightInd w:val="0"/>
              <w:snapToGrid w:val="0"/>
              <w:spacing w:line="360" w:lineRule="auto"/>
              <w:rPr>
                <w:sz w:val="24"/>
                <w:szCs w:val="24"/>
              </w:rPr>
            </w:pPr>
          </w:p>
        </w:tc>
        <w:tc>
          <w:tcPr>
            <w:tcW w:w="3546" w:type="dxa"/>
            <w:vAlign w:val="center"/>
          </w:tcPr>
          <w:p w:rsidR="00D56F25" w:rsidRDefault="00D56F25">
            <w:pPr>
              <w:adjustRightInd w:val="0"/>
              <w:snapToGrid w:val="0"/>
              <w:spacing w:line="360" w:lineRule="auto"/>
              <w:rPr>
                <w:sz w:val="24"/>
                <w:szCs w:val="24"/>
              </w:rPr>
            </w:pPr>
          </w:p>
        </w:tc>
      </w:tr>
      <w:tr w:rsidR="00D56F25">
        <w:trPr>
          <w:trHeight w:hRule="exact" w:val="500"/>
          <w:jc w:val="center"/>
        </w:trPr>
        <w:tc>
          <w:tcPr>
            <w:tcW w:w="3335" w:type="dxa"/>
            <w:vAlign w:val="center"/>
          </w:tcPr>
          <w:p w:rsidR="00D56F25" w:rsidRDefault="00D56F25">
            <w:pPr>
              <w:adjustRightInd w:val="0"/>
              <w:snapToGrid w:val="0"/>
              <w:spacing w:line="360" w:lineRule="auto"/>
              <w:rPr>
                <w:sz w:val="24"/>
                <w:szCs w:val="24"/>
              </w:rPr>
            </w:pPr>
          </w:p>
        </w:tc>
        <w:tc>
          <w:tcPr>
            <w:tcW w:w="1116" w:type="dxa"/>
            <w:vAlign w:val="center"/>
          </w:tcPr>
          <w:p w:rsidR="00D56F25" w:rsidRDefault="00D56F25">
            <w:pPr>
              <w:adjustRightInd w:val="0"/>
              <w:snapToGrid w:val="0"/>
              <w:spacing w:line="360" w:lineRule="auto"/>
              <w:rPr>
                <w:sz w:val="24"/>
                <w:szCs w:val="24"/>
              </w:rPr>
            </w:pPr>
          </w:p>
        </w:tc>
        <w:tc>
          <w:tcPr>
            <w:tcW w:w="1317" w:type="dxa"/>
          </w:tcPr>
          <w:p w:rsidR="00D56F25" w:rsidRDefault="00D56F25">
            <w:pPr>
              <w:adjustRightInd w:val="0"/>
              <w:snapToGrid w:val="0"/>
              <w:spacing w:line="360" w:lineRule="auto"/>
              <w:rPr>
                <w:sz w:val="24"/>
                <w:szCs w:val="24"/>
              </w:rPr>
            </w:pPr>
          </w:p>
        </w:tc>
        <w:tc>
          <w:tcPr>
            <w:tcW w:w="3546" w:type="dxa"/>
            <w:vAlign w:val="center"/>
          </w:tcPr>
          <w:p w:rsidR="00D56F25" w:rsidRDefault="00D56F25">
            <w:pPr>
              <w:adjustRightInd w:val="0"/>
              <w:snapToGrid w:val="0"/>
              <w:spacing w:line="360" w:lineRule="auto"/>
              <w:rPr>
                <w:sz w:val="24"/>
                <w:szCs w:val="24"/>
              </w:rPr>
            </w:pPr>
          </w:p>
        </w:tc>
      </w:tr>
      <w:tr w:rsidR="00D56F25">
        <w:trPr>
          <w:trHeight w:hRule="exact" w:val="500"/>
          <w:jc w:val="center"/>
        </w:trPr>
        <w:tc>
          <w:tcPr>
            <w:tcW w:w="3335" w:type="dxa"/>
            <w:vAlign w:val="center"/>
          </w:tcPr>
          <w:p w:rsidR="00D56F25" w:rsidRDefault="00D56F25">
            <w:pPr>
              <w:adjustRightInd w:val="0"/>
              <w:snapToGrid w:val="0"/>
              <w:spacing w:line="360" w:lineRule="auto"/>
              <w:rPr>
                <w:b/>
                <w:sz w:val="24"/>
                <w:szCs w:val="24"/>
              </w:rPr>
            </w:pPr>
          </w:p>
        </w:tc>
        <w:tc>
          <w:tcPr>
            <w:tcW w:w="1116" w:type="dxa"/>
            <w:vAlign w:val="center"/>
          </w:tcPr>
          <w:p w:rsidR="00D56F25" w:rsidRDefault="00D56F25">
            <w:pPr>
              <w:adjustRightInd w:val="0"/>
              <w:snapToGrid w:val="0"/>
              <w:spacing w:line="360" w:lineRule="auto"/>
              <w:rPr>
                <w:sz w:val="24"/>
                <w:szCs w:val="24"/>
              </w:rPr>
            </w:pPr>
          </w:p>
        </w:tc>
        <w:tc>
          <w:tcPr>
            <w:tcW w:w="1317" w:type="dxa"/>
          </w:tcPr>
          <w:p w:rsidR="00D56F25" w:rsidRDefault="00D56F25">
            <w:pPr>
              <w:adjustRightInd w:val="0"/>
              <w:snapToGrid w:val="0"/>
              <w:spacing w:line="360" w:lineRule="auto"/>
              <w:rPr>
                <w:sz w:val="24"/>
                <w:szCs w:val="24"/>
              </w:rPr>
            </w:pPr>
          </w:p>
        </w:tc>
        <w:tc>
          <w:tcPr>
            <w:tcW w:w="3546" w:type="dxa"/>
            <w:vAlign w:val="center"/>
          </w:tcPr>
          <w:p w:rsidR="00D56F25" w:rsidRDefault="00D56F25">
            <w:pPr>
              <w:adjustRightInd w:val="0"/>
              <w:snapToGrid w:val="0"/>
              <w:spacing w:line="360" w:lineRule="auto"/>
              <w:rPr>
                <w:sz w:val="24"/>
                <w:szCs w:val="24"/>
              </w:rPr>
            </w:pPr>
          </w:p>
        </w:tc>
      </w:tr>
      <w:tr w:rsidR="00D56F25">
        <w:trPr>
          <w:trHeight w:hRule="exact" w:val="500"/>
          <w:jc w:val="center"/>
        </w:trPr>
        <w:tc>
          <w:tcPr>
            <w:tcW w:w="3335" w:type="dxa"/>
            <w:vAlign w:val="center"/>
          </w:tcPr>
          <w:p w:rsidR="00D56F25" w:rsidRDefault="004F1A03">
            <w:pPr>
              <w:adjustRightInd w:val="0"/>
              <w:snapToGrid w:val="0"/>
              <w:spacing w:line="360" w:lineRule="auto"/>
              <w:rPr>
                <w:b/>
                <w:sz w:val="24"/>
                <w:szCs w:val="24"/>
              </w:rPr>
            </w:pPr>
            <w:r>
              <w:rPr>
                <w:b/>
                <w:sz w:val="24"/>
                <w:szCs w:val="24"/>
              </w:rPr>
              <w:t>....</w:t>
            </w:r>
            <w:r>
              <w:rPr>
                <w:b/>
                <w:sz w:val="24"/>
                <w:szCs w:val="24"/>
              </w:rPr>
              <w:t>各专业负责人</w:t>
            </w:r>
          </w:p>
        </w:tc>
        <w:tc>
          <w:tcPr>
            <w:tcW w:w="1116" w:type="dxa"/>
            <w:vAlign w:val="center"/>
          </w:tcPr>
          <w:p w:rsidR="00D56F25" w:rsidRDefault="00D56F25">
            <w:pPr>
              <w:adjustRightInd w:val="0"/>
              <w:snapToGrid w:val="0"/>
              <w:spacing w:line="360" w:lineRule="auto"/>
              <w:rPr>
                <w:sz w:val="24"/>
                <w:szCs w:val="24"/>
              </w:rPr>
            </w:pPr>
          </w:p>
        </w:tc>
        <w:tc>
          <w:tcPr>
            <w:tcW w:w="1317" w:type="dxa"/>
          </w:tcPr>
          <w:p w:rsidR="00D56F25" w:rsidRDefault="00D56F25">
            <w:pPr>
              <w:adjustRightInd w:val="0"/>
              <w:snapToGrid w:val="0"/>
              <w:spacing w:line="360" w:lineRule="auto"/>
              <w:rPr>
                <w:sz w:val="24"/>
                <w:szCs w:val="24"/>
              </w:rPr>
            </w:pPr>
          </w:p>
        </w:tc>
        <w:tc>
          <w:tcPr>
            <w:tcW w:w="3546" w:type="dxa"/>
            <w:vAlign w:val="center"/>
          </w:tcPr>
          <w:p w:rsidR="00D56F25" w:rsidRDefault="00D56F25">
            <w:pPr>
              <w:adjustRightInd w:val="0"/>
              <w:snapToGrid w:val="0"/>
              <w:spacing w:line="360" w:lineRule="auto"/>
              <w:rPr>
                <w:sz w:val="24"/>
                <w:szCs w:val="24"/>
              </w:rPr>
            </w:pPr>
          </w:p>
        </w:tc>
      </w:tr>
      <w:tr w:rsidR="00D56F25">
        <w:trPr>
          <w:trHeight w:hRule="exact" w:val="672"/>
          <w:jc w:val="center"/>
        </w:trPr>
        <w:tc>
          <w:tcPr>
            <w:tcW w:w="3335" w:type="dxa"/>
            <w:vAlign w:val="center"/>
          </w:tcPr>
          <w:p w:rsidR="00D56F25" w:rsidRDefault="00D56F25">
            <w:pPr>
              <w:adjustRightInd w:val="0"/>
              <w:snapToGrid w:val="0"/>
              <w:spacing w:line="360" w:lineRule="auto"/>
              <w:rPr>
                <w:b/>
                <w:sz w:val="24"/>
                <w:szCs w:val="24"/>
              </w:rPr>
            </w:pPr>
          </w:p>
        </w:tc>
        <w:tc>
          <w:tcPr>
            <w:tcW w:w="1116" w:type="dxa"/>
            <w:vAlign w:val="center"/>
          </w:tcPr>
          <w:p w:rsidR="00D56F25" w:rsidRDefault="00D56F25">
            <w:pPr>
              <w:adjustRightInd w:val="0"/>
              <w:snapToGrid w:val="0"/>
              <w:spacing w:line="360" w:lineRule="auto"/>
              <w:rPr>
                <w:sz w:val="24"/>
                <w:szCs w:val="24"/>
              </w:rPr>
            </w:pPr>
          </w:p>
        </w:tc>
        <w:tc>
          <w:tcPr>
            <w:tcW w:w="1317" w:type="dxa"/>
          </w:tcPr>
          <w:p w:rsidR="00D56F25" w:rsidRDefault="00D56F25">
            <w:pPr>
              <w:adjustRightInd w:val="0"/>
              <w:snapToGrid w:val="0"/>
              <w:spacing w:line="360" w:lineRule="auto"/>
              <w:rPr>
                <w:sz w:val="24"/>
                <w:szCs w:val="24"/>
              </w:rPr>
            </w:pPr>
          </w:p>
        </w:tc>
        <w:tc>
          <w:tcPr>
            <w:tcW w:w="3546" w:type="dxa"/>
            <w:vAlign w:val="center"/>
          </w:tcPr>
          <w:p w:rsidR="00D56F25" w:rsidRDefault="00D56F25">
            <w:pPr>
              <w:adjustRightInd w:val="0"/>
              <w:snapToGrid w:val="0"/>
              <w:spacing w:line="360" w:lineRule="auto"/>
              <w:rPr>
                <w:sz w:val="24"/>
                <w:szCs w:val="24"/>
              </w:rPr>
            </w:pPr>
          </w:p>
        </w:tc>
      </w:tr>
      <w:tr w:rsidR="00D56F25">
        <w:trPr>
          <w:trHeight w:hRule="exact" w:val="844"/>
          <w:jc w:val="center"/>
        </w:trPr>
        <w:tc>
          <w:tcPr>
            <w:tcW w:w="3335" w:type="dxa"/>
            <w:vAlign w:val="center"/>
          </w:tcPr>
          <w:p w:rsidR="00D56F25" w:rsidRDefault="00D56F25">
            <w:pPr>
              <w:adjustRightInd w:val="0"/>
              <w:snapToGrid w:val="0"/>
              <w:spacing w:line="360" w:lineRule="auto"/>
              <w:rPr>
                <w:b/>
                <w:sz w:val="24"/>
                <w:szCs w:val="24"/>
              </w:rPr>
            </w:pPr>
          </w:p>
        </w:tc>
        <w:tc>
          <w:tcPr>
            <w:tcW w:w="1116" w:type="dxa"/>
            <w:vAlign w:val="center"/>
          </w:tcPr>
          <w:p w:rsidR="00D56F25" w:rsidRDefault="00D56F25">
            <w:pPr>
              <w:adjustRightInd w:val="0"/>
              <w:snapToGrid w:val="0"/>
              <w:spacing w:line="360" w:lineRule="auto"/>
              <w:rPr>
                <w:sz w:val="24"/>
                <w:szCs w:val="24"/>
              </w:rPr>
            </w:pPr>
          </w:p>
        </w:tc>
        <w:tc>
          <w:tcPr>
            <w:tcW w:w="1317" w:type="dxa"/>
          </w:tcPr>
          <w:p w:rsidR="00D56F25" w:rsidRDefault="00D56F25">
            <w:pPr>
              <w:adjustRightInd w:val="0"/>
              <w:snapToGrid w:val="0"/>
              <w:spacing w:line="360" w:lineRule="auto"/>
              <w:rPr>
                <w:sz w:val="24"/>
                <w:szCs w:val="24"/>
              </w:rPr>
            </w:pPr>
          </w:p>
        </w:tc>
        <w:tc>
          <w:tcPr>
            <w:tcW w:w="3546" w:type="dxa"/>
            <w:vAlign w:val="center"/>
          </w:tcPr>
          <w:p w:rsidR="00D56F25" w:rsidRDefault="00D56F25">
            <w:pPr>
              <w:adjustRightInd w:val="0"/>
              <w:snapToGrid w:val="0"/>
              <w:spacing w:line="360" w:lineRule="auto"/>
              <w:rPr>
                <w:sz w:val="24"/>
                <w:szCs w:val="24"/>
              </w:rPr>
            </w:pPr>
          </w:p>
        </w:tc>
      </w:tr>
      <w:tr w:rsidR="00D56F25">
        <w:trPr>
          <w:trHeight w:hRule="exact" w:val="500"/>
          <w:jc w:val="center"/>
        </w:trPr>
        <w:tc>
          <w:tcPr>
            <w:tcW w:w="3335" w:type="dxa"/>
            <w:vAlign w:val="center"/>
          </w:tcPr>
          <w:p w:rsidR="00D56F25" w:rsidRDefault="00D56F25">
            <w:pPr>
              <w:adjustRightInd w:val="0"/>
              <w:snapToGrid w:val="0"/>
              <w:spacing w:line="360" w:lineRule="auto"/>
              <w:rPr>
                <w:b/>
                <w:sz w:val="24"/>
                <w:szCs w:val="24"/>
              </w:rPr>
            </w:pPr>
          </w:p>
        </w:tc>
        <w:tc>
          <w:tcPr>
            <w:tcW w:w="1116" w:type="dxa"/>
            <w:vAlign w:val="center"/>
          </w:tcPr>
          <w:p w:rsidR="00D56F25" w:rsidRDefault="00D56F25">
            <w:pPr>
              <w:adjustRightInd w:val="0"/>
              <w:snapToGrid w:val="0"/>
              <w:spacing w:line="360" w:lineRule="auto"/>
              <w:rPr>
                <w:sz w:val="24"/>
                <w:szCs w:val="24"/>
              </w:rPr>
            </w:pPr>
          </w:p>
        </w:tc>
        <w:tc>
          <w:tcPr>
            <w:tcW w:w="1317" w:type="dxa"/>
          </w:tcPr>
          <w:p w:rsidR="00D56F25" w:rsidRDefault="00D56F25">
            <w:pPr>
              <w:adjustRightInd w:val="0"/>
              <w:snapToGrid w:val="0"/>
              <w:spacing w:line="360" w:lineRule="auto"/>
              <w:rPr>
                <w:sz w:val="24"/>
                <w:szCs w:val="24"/>
              </w:rPr>
            </w:pPr>
          </w:p>
        </w:tc>
        <w:tc>
          <w:tcPr>
            <w:tcW w:w="3546" w:type="dxa"/>
            <w:vAlign w:val="center"/>
          </w:tcPr>
          <w:p w:rsidR="00D56F25" w:rsidRDefault="00D56F25">
            <w:pPr>
              <w:adjustRightInd w:val="0"/>
              <w:snapToGrid w:val="0"/>
              <w:spacing w:line="360" w:lineRule="auto"/>
              <w:rPr>
                <w:sz w:val="24"/>
                <w:szCs w:val="24"/>
              </w:rPr>
            </w:pPr>
          </w:p>
        </w:tc>
      </w:tr>
      <w:tr w:rsidR="00D56F25">
        <w:trPr>
          <w:trHeight w:hRule="exact" w:val="500"/>
          <w:jc w:val="center"/>
        </w:trPr>
        <w:tc>
          <w:tcPr>
            <w:tcW w:w="3335" w:type="dxa"/>
            <w:vAlign w:val="center"/>
          </w:tcPr>
          <w:p w:rsidR="00D56F25" w:rsidRDefault="00D56F25">
            <w:pPr>
              <w:adjustRightInd w:val="0"/>
              <w:snapToGrid w:val="0"/>
              <w:spacing w:line="360" w:lineRule="auto"/>
              <w:rPr>
                <w:b/>
                <w:sz w:val="24"/>
                <w:szCs w:val="24"/>
              </w:rPr>
            </w:pPr>
          </w:p>
        </w:tc>
        <w:tc>
          <w:tcPr>
            <w:tcW w:w="1116" w:type="dxa"/>
            <w:vAlign w:val="center"/>
          </w:tcPr>
          <w:p w:rsidR="00D56F25" w:rsidRDefault="00D56F25">
            <w:pPr>
              <w:adjustRightInd w:val="0"/>
              <w:snapToGrid w:val="0"/>
              <w:spacing w:line="360" w:lineRule="auto"/>
              <w:rPr>
                <w:sz w:val="24"/>
                <w:szCs w:val="24"/>
              </w:rPr>
            </w:pPr>
          </w:p>
        </w:tc>
        <w:tc>
          <w:tcPr>
            <w:tcW w:w="1317" w:type="dxa"/>
          </w:tcPr>
          <w:p w:rsidR="00D56F25" w:rsidRDefault="00D56F25">
            <w:pPr>
              <w:adjustRightInd w:val="0"/>
              <w:snapToGrid w:val="0"/>
              <w:spacing w:line="360" w:lineRule="auto"/>
              <w:rPr>
                <w:sz w:val="24"/>
                <w:szCs w:val="24"/>
              </w:rPr>
            </w:pPr>
          </w:p>
        </w:tc>
        <w:tc>
          <w:tcPr>
            <w:tcW w:w="3546" w:type="dxa"/>
            <w:vAlign w:val="center"/>
          </w:tcPr>
          <w:p w:rsidR="00D56F25" w:rsidRDefault="00D56F25">
            <w:pPr>
              <w:adjustRightInd w:val="0"/>
              <w:snapToGrid w:val="0"/>
              <w:spacing w:line="360" w:lineRule="auto"/>
              <w:rPr>
                <w:sz w:val="24"/>
                <w:szCs w:val="24"/>
              </w:rPr>
            </w:pPr>
          </w:p>
        </w:tc>
      </w:tr>
      <w:tr w:rsidR="00D56F25">
        <w:trPr>
          <w:trHeight w:hRule="exact" w:val="500"/>
          <w:jc w:val="center"/>
        </w:trPr>
        <w:tc>
          <w:tcPr>
            <w:tcW w:w="3335" w:type="dxa"/>
            <w:vAlign w:val="center"/>
          </w:tcPr>
          <w:p w:rsidR="00D56F25" w:rsidRDefault="00D56F25">
            <w:pPr>
              <w:adjustRightInd w:val="0"/>
              <w:snapToGrid w:val="0"/>
              <w:spacing w:line="360" w:lineRule="auto"/>
              <w:rPr>
                <w:b/>
                <w:sz w:val="24"/>
                <w:szCs w:val="24"/>
              </w:rPr>
            </w:pPr>
          </w:p>
        </w:tc>
        <w:tc>
          <w:tcPr>
            <w:tcW w:w="1116" w:type="dxa"/>
            <w:vAlign w:val="center"/>
          </w:tcPr>
          <w:p w:rsidR="00D56F25" w:rsidRDefault="00D56F25">
            <w:pPr>
              <w:adjustRightInd w:val="0"/>
              <w:snapToGrid w:val="0"/>
              <w:spacing w:line="360" w:lineRule="auto"/>
              <w:rPr>
                <w:sz w:val="24"/>
                <w:szCs w:val="24"/>
              </w:rPr>
            </w:pPr>
          </w:p>
        </w:tc>
        <w:tc>
          <w:tcPr>
            <w:tcW w:w="1317" w:type="dxa"/>
          </w:tcPr>
          <w:p w:rsidR="00D56F25" w:rsidRDefault="00D56F25">
            <w:pPr>
              <w:adjustRightInd w:val="0"/>
              <w:snapToGrid w:val="0"/>
              <w:spacing w:line="360" w:lineRule="auto"/>
              <w:rPr>
                <w:sz w:val="24"/>
                <w:szCs w:val="24"/>
              </w:rPr>
            </w:pPr>
          </w:p>
        </w:tc>
        <w:tc>
          <w:tcPr>
            <w:tcW w:w="3546" w:type="dxa"/>
            <w:vAlign w:val="center"/>
          </w:tcPr>
          <w:p w:rsidR="00D56F25" w:rsidRDefault="00D56F25">
            <w:pPr>
              <w:adjustRightInd w:val="0"/>
              <w:snapToGrid w:val="0"/>
              <w:spacing w:line="360" w:lineRule="auto"/>
              <w:rPr>
                <w:sz w:val="24"/>
                <w:szCs w:val="24"/>
              </w:rPr>
            </w:pPr>
          </w:p>
        </w:tc>
      </w:tr>
    </w:tbl>
    <w:p w:rsidR="00D56F25" w:rsidRDefault="004F1A03">
      <w:pPr>
        <w:wordWrap w:val="0"/>
        <w:adjustRightInd w:val="0"/>
        <w:snapToGrid w:val="0"/>
        <w:spacing w:line="400" w:lineRule="exact"/>
        <w:rPr>
          <w:snapToGrid w:val="0"/>
          <w:kern w:val="0"/>
          <w:sz w:val="24"/>
          <w:szCs w:val="24"/>
        </w:rPr>
      </w:pPr>
      <w:r>
        <w:rPr>
          <w:snapToGrid w:val="0"/>
          <w:kern w:val="0"/>
          <w:sz w:val="24"/>
          <w:szCs w:val="24"/>
        </w:rPr>
        <w:t xml:space="preserve">   </w:t>
      </w:r>
      <w:r>
        <w:rPr>
          <w:snapToGrid w:val="0"/>
          <w:kern w:val="0"/>
          <w:sz w:val="24"/>
          <w:szCs w:val="24"/>
        </w:rPr>
        <w:t>说明：</w:t>
      </w:r>
    </w:p>
    <w:p w:rsidR="00D56F25" w:rsidRDefault="004F1A03">
      <w:pPr>
        <w:wordWrap w:val="0"/>
        <w:adjustRightInd w:val="0"/>
        <w:snapToGrid w:val="0"/>
        <w:spacing w:line="400" w:lineRule="exact"/>
        <w:ind w:firstLineChars="200" w:firstLine="480"/>
        <w:rPr>
          <w:snapToGrid w:val="0"/>
          <w:kern w:val="0"/>
          <w:sz w:val="24"/>
          <w:szCs w:val="24"/>
        </w:rPr>
      </w:pPr>
      <w:r>
        <w:rPr>
          <w:snapToGrid w:val="0"/>
          <w:kern w:val="0"/>
          <w:sz w:val="24"/>
          <w:szCs w:val="24"/>
        </w:rPr>
        <w:t>1.</w:t>
      </w:r>
      <w:r>
        <w:rPr>
          <w:snapToGrid w:val="0"/>
          <w:kern w:val="0"/>
          <w:sz w:val="24"/>
          <w:szCs w:val="24"/>
        </w:rPr>
        <w:t>《本项目拟投入的人员基本情况表》后应附拟派其他主要人员（项目负责人</w:t>
      </w:r>
      <w:r>
        <w:rPr>
          <w:snapToGrid w:val="0"/>
          <w:kern w:val="0"/>
          <w:sz w:val="24"/>
          <w:szCs w:val="24"/>
        </w:rPr>
        <w:t>/</w:t>
      </w:r>
      <w:r>
        <w:rPr>
          <w:snapToGrid w:val="0"/>
          <w:kern w:val="0"/>
          <w:sz w:val="24"/>
          <w:szCs w:val="24"/>
        </w:rPr>
        <w:t>勘察负责人除外）以下资料：</w:t>
      </w:r>
    </w:p>
    <w:p w:rsidR="00D56F25" w:rsidRDefault="004F1A03">
      <w:pPr>
        <w:wordWrap w:val="0"/>
        <w:adjustRightInd w:val="0"/>
        <w:snapToGrid w:val="0"/>
        <w:spacing w:line="400" w:lineRule="exact"/>
        <w:ind w:firstLineChars="228" w:firstLine="547"/>
        <w:rPr>
          <w:snapToGrid w:val="0"/>
          <w:kern w:val="0"/>
          <w:sz w:val="24"/>
          <w:szCs w:val="24"/>
        </w:rPr>
      </w:pPr>
      <w:r>
        <w:rPr>
          <w:snapToGrid w:val="0"/>
          <w:kern w:val="0"/>
          <w:sz w:val="24"/>
          <w:szCs w:val="24"/>
        </w:rPr>
        <w:t>（</w:t>
      </w:r>
      <w:r>
        <w:rPr>
          <w:snapToGrid w:val="0"/>
          <w:kern w:val="0"/>
          <w:sz w:val="24"/>
          <w:szCs w:val="24"/>
        </w:rPr>
        <w:t>1</w:t>
      </w:r>
      <w:r>
        <w:rPr>
          <w:snapToGrid w:val="0"/>
          <w:kern w:val="0"/>
          <w:sz w:val="24"/>
          <w:szCs w:val="24"/>
        </w:rPr>
        <w:t>）身份证复印件（或打印件）；</w:t>
      </w:r>
    </w:p>
    <w:p w:rsidR="00D56F25" w:rsidRDefault="004F1A03">
      <w:pPr>
        <w:wordWrap w:val="0"/>
        <w:adjustRightInd w:val="0"/>
        <w:snapToGrid w:val="0"/>
        <w:spacing w:line="400" w:lineRule="exact"/>
        <w:ind w:firstLineChars="228" w:firstLine="547"/>
        <w:rPr>
          <w:snapToGrid w:val="0"/>
          <w:kern w:val="0"/>
          <w:sz w:val="24"/>
          <w:szCs w:val="24"/>
        </w:rPr>
      </w:pPr>
      <w:r>
        <w:rPr>
          <w:snapToGrid w:val="0"/>
          <w:kern w:val="0"/>
          <w:sz w:val="24"/>
          <w:szCs w:val="24"/>
        </w:rPr>
        <w:t>（</w:t>
      </w:r>
      <w:r>
        <w:rPr>
          <w:snapToGrid w:val="0"/>
          <w:kern w:val="0"/>
          <w:sz w:val="24"/>
          <w:szCs w:val="24"/>
        </w:rPr>
        <w:t>2</w:t>
      </w:r>
      <w:r>
        <w:rPr>
          <w:snapToGrid w:val="0"/>
          <w:kern w:val="0"/>
          <w:sz w:val="24"/>
          <w:szCs w:val="24"/>
        </w:rPr>
        <w:t>）毕业证（如需）、职称证（如需）、注册证书（如需）的复印件（或打印件，须复印或打印至变更注册栏）；</w:t>
      </w:r>
    </w:p>
    <w:p w:rsidR="00D56F25" w:rsidRDefault="004F1A03">
      <w:pPr>
        <w:wordWrap w:val="0"/>
        <w:adjustRightInd w:val="0"/>
        <w:snapToGrid w:val="0"/>
        <w:spacing w:line="400" w:lineRule="exact"/>
        <w:ind w:firstLine="480"/>
        <w:rPr>
          <w:snapToGrid w:val="0"/>
          <w:kern w:val="0"/>
          <w:sz w:val="24"/>
          <w:szCs w:val="24"/>
        </w:rPr>
      </w:pPr>
      <w:r>
        <w:rPr>
          <w:snapToGrid w:val="0"/>
          <w:kern w:val="0"/>
          <w:sz w:val="24"/>
          <w:szCs w:val="24"/>
        </w:rPr>
        <w:t>（</w:t>
      </w:r>
      <w:r>
        <w:rPr>
          <w:snapToGrid w:val="0"/>
          <w:kern w:val="0"/>
          <w:sz w:val="24"/>
          <w:szCs w:val="24"/>
        </w:rPr>
        <w:t>3</w:t>
      </w:r>
      <w:r>
        <w:rPr>
          <w:snapToGrid w:val="0"/>
          <w:kern w:val="0"/>
          <w:sz w:val="24"/>
          <w:szCs w:val="24"/>
        </w:rPr>
        <w:t>）在本单位缴纳社保的证明（至少三个月，其中必须有</w:t>
      </w:r>
      <w:r>
        <w:rPr>
          <w:snapToGrid w:val="0"/>
          <w:kern w:val="0"/>
          <w:sz w:val="24"/>
          <w:szCs w:val="24"/>
        </w:rPr>
        <w:t>2022</w:t>
      </w:r>
      <w:r>
        <w:rPr>
          <w:snapToGrid w:val="0"/>
          <w:kern w:val="0"/>
          <w:sz w:val="24"/>
          <w:szCs w:val="24"/>
        </w:rPr>
        <w:t>年</w:t>
      </w:r>
      <w:r>
        <w:rPr>
          <w:snapToGrid w:val="0"/>
          <w:kern w:val="0"/>
          <w:sz w:val="24"/>
          <w:szCs w:val="24"/>
        </w:rPr>
        <w:t>8</w:t>
      </w:r>
      <w:r>
        <w:rPr>
          <w:snapToGrid w:val="0"/>
          <w:kern w:val="0"/>
          <w:sz w:val="24"/>
          <w:szCs w:val="24"/>
        </w:rPr>
        <w:t>月至</w:t>
      </w:r>
      <w:r>
        <w:rPr>
          <w:snapToGrid w:val="0"/>
          <w:kern w:val="0"/>
          <w:sz w:val="24"/>
          <w:szCs w:val="24"/>
        </w:rPr>
        <w:t>2022</w:t>
      </w:r>
      <w:r>
        <w:rPr>
          <w:snapToGrid w:val="0"/>
          <w:kern w:val="0"/>
          <w:sz w:val="24"/>
          <w:szCs w:val="24"/>
        </w:rPr>
        <w:t>年</w:t>
      </w:r>
      <w:r>
        <w:rPr>
          <w:snapToGrid w:val="0"/>
          <w:kern w:val="0"/>
          <w:sz w:val="24"/>
          <w:szCs w:val="24"/>
        </w:rPr>
        <w:t>10</w:t>
      </w:r>
      <w:r>
        <w:rPr>
          <w:snapToGrid w:val="0"/>
          <w:kern w:val="0"/>
          <w:sz w:val="24"/>
          <w:szCs w:val="24"/>
        </w:rPr>
        <w:t>月）复印件或打印件（非独立法人分支机构出具社保，予以认可）。拟派人员为退休返聘人员无法提供社保证明的，提供退休证和劳动合同复印件或打印件。</w:t>
      </w:r>
    </w:p>
    <w:p w:rsidR="00D56F25" w:rsidRDefault="004F1A03">
      <w:pPr>
        <w:wordWrap w:val="0"/>
        <w:adjustRightInd w:val="0"/>
        <w:snapToGrid w:val="0"/>
        <w:spacing w:line="400" w:lineRule="exact"/>
        <w:ind w:firstLineChars="200" w:firstLine="480"/>
        <w:rPr>
          <w:snapToGrid w:val="0"/>
          <w:kern w:val="0"/>
          <w:sz w:val="24"/>
          <w:szCs w:val="24"/>
        </w:rPr>
      </w:pPr>
      <w:r>
        <w:rPr>
          <w:snapToGrid w:val="0"/>
          <w:kern w:val="0"/>
          <w:sz w:val="24"/>
          <w:szCs w:val="24"/>
        </w:rPr>
        <w:t xml:space="preserve"> 2</w:t>
      </w:r>
      <w:r>
        <w:rPr>
          <w:snapToGrid w:val="0"/>
          <w:kern w:val="0"/>
          <w:sz w:val="24"/>
          <w:szCs w:val="24"/>
        </w:rPr>
        <w:t>．联合体投标的，《本项目拟投入的人员基本情况表》应包括联合体成员单位参与项目管理机构的人员，并提供以上所需资料。</w:t>
      </w:r>
    </w:p>
    <w:p w:rsidR="00D56F25" w:rsidRDefault="00D56F25"/>
    <w:p w:rsidR="00D56F25" w:rsidRDefault="00D56F25"/>
    <w:p w:rsidR="00D56F25" w:rsidRDefault="00D56F25">
      <w:pPr>
        <w:pStyle w:val="a0"/>
      </w:pPr>
    </w:p>
    <w:p w:rsidR="00D56F25" w:rsidRDefault="004F1A03">
      <w:pPr>
        <w:rPr>
          <w:b/>
          <w:bCs/>
          <w:snapToGrid w:val="0"/>
          <w:szCs w:val="24"/>
        </w:rPr>
      </w:pPr>
      <w:bookmarkStart w:id="263" w:name="_Toc5749"/>
      <w:r>
        <w:rPr>
          <w:b/>
          <w:bCs/>
          <w:snapToGrid w:val="0"/>
          <w:szCs w:val="24"/>
        </w:rPr>
        <w:br w:type="page"/>
      </w:r>
    </w:p>
    <w:p w:rsidR="00D56F25" w:rsidRDefault="004F1A03">
      <w:pPr>
        <w:pStyle w:val="2NewNew"/>
        <w:keepNext/>
        <w:keepLines/>
        <w:spacing w:line="480" w:lineRule="auto"/>
        <w:ind w:firstLine="480"/>
        <w:jc w:val="both"/>
        <w:rPr>
          <w:rFonts w:ascii="Times New Roman"/>
          <w:b/>
          <w:bCs/>
          <w:snapToGrid w:val="0"/>
          <w:szCs w:val="24"/>
        </w:rPr>
      </w:pPr>
      <w:bookmarkStart w:id="264" w:name="_Toc5444"/>
      <w:r>
        <w:rPr>
          <w:rFonts w:ascii="Times New Roman"/>
          <w:b/>
          <w:bCs/>
          <w:snapToGrid w:val="0"/>
          <w:szCs w:val="24"/>
        </w:rPr>
        <w:lastRenderedPageBreak/>
        <w:t>格式八</w:t>
      </w:r>
      <w:r>
        <w:rPr>
          <w:rFonts w:ascii="Times New Roman"/>
          <w:b/>
          <w:bCs/>
          <w:snapToGrid w:val="0"/>
          <w:szCs w:val="24"/>
        </w:rPr>
        <w:t xml:space="preserve">   </w:t>
      </w:r>
      <w:r>
        <w:rPr>
          <w:rFonts w:ascii="Times New Roman"/>
          <w:b/>
          <w:bCs/>
          <w:snapToGrid w:val="0"/>
          <w:szCs w:val="24"/>
        </w:rPr>
        <w:t>投标资料详细评审项目索引表</w:t>
      </w:r>
      <w:bookmarkEnd w:id="264"/>
    </w:p>
    <w:p w:rsidR="00D56F25" w:rsidRDefault="004F1A03">
      <w:pPr>
        <w:adjustRightInd w:val="0"/>
        <w:snapToGrid w:val="0"/>
        <w:jc w:val="center"/>
        <w:rPr>
          <w:b/>
          <w:bCs/>
          <w:sz w:val="24"/>
          <w:szCs w:val="24"/>
        </w:rPr>
      </w:pPr>
      <w:r>
        <w:rPr>
          <w:b/>
          <w:bCs/>
          <w:sz w:val="24"/>
          <w:szCs w:val="24"/>
        </w:rPr>
        <w:t>投标资料详细评审项目索引表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1652"/>
        <w:gridCol w:w="2853"/>
        <w:gridCol w:w="4063"/>
      </w:tblGrid>
      <w:tr w:rsidR="00D56F25">
        <w:trPr>
          <w:trHeight w:hRule="exact" w:val="954"/>
        </w:trPr>
        <w:tc>
          <w:tcPr>
            <w:tcW w:w="808" w:type="dxa"/>
            <w:vAlign w:val="center"/>
          </w:tcPr>
          <w:p w:rsidR="00D56F25" w:rsidRDefault="004F1A03">
            <w:pPr>
              <w:pStyle w:val="af0"/>
              <w:keepNext w:val="0"/>
              <w:adjustRightInd/>
              <w:spacing w:before="0" w:after="0" w:line="240" w:lineRule="auto"/>
              <w:rPr>
                <w:b/>
                <w:bCs/>
                <w:spacing w:val="0"/>
                <w:kern w:val="2"/>
                <w:sz w:val="24"/>
                <w:szCs w:val="24"/>
              </w:rPr>
            </w:pPr>
            <w:r>
              <w:rPr>
                <w:b/>
                <w:bCs/>
                <w:spacing w:val="0"/>
                <w:kern w:val="2"/>
                <w:sz w:val="24"/>
                <w:szCs w:val="24"/>
              </w:rPr>
              <w:t>序号</w:t>
            </w:r>
          </w:p>
        </w:tc>
        <w:tc>
          <w:tcPr>
            <w:tcW w:w="1652" w:type="dxa"/>
            <w:vAlign w:val="center"/>
          </w:tcPr>
          <w:p w:rsidR="00D56F25" w:rsidRDefault="004F1A03">
            <w:pPr>
              <w:pStyle w:val="af0"/>
              <w:rPr>
                <w:b/>
                <w:bCs/>
                <w:spacing w:val="0"/>
                <w:kern w:val="2"/>
                <w:sz w:val="24"/>
                <w:szCs w:val="24"/>
              </w:rPr>
            </w:pPr>
            <w:r>
              <w:rPr>
                <w:b/>
                <w:bCs/>
                <w:spacing w:val="0"/>
                <w:kern w:val="2"/>
                <w:sz w:val="24"/>
                <w:szCs w:val="24"/>
              </w:rPr>
              <w:t>评审分项</w:t>
            </w:r>
          </w:p>
        </w:tc>
        <w:tc>
          <w:tcPr>
            <w:tcW w:w="2853" w:type="dxa"/>
            <w:vAlign w:val="center"/>
          </w:tcPr>
          <w:p w:rsidR="00D56F25" w:rsidRDefault="004F1A03">
            <w:pPr>
              <w:pStyle w:val="af0"/>
              <w:keepNext w:val="0"/>
              <w:adjustRightInd/>
              <w:spacing w:before="0" w:after="0" w:line="240" w:lineRule="auto"/>
              <w:rPr>
                <w:b/>
                <w:bCs/>
                <w:spacing w:val="0"/>
                <w:kern w:val="2"/>
                <w:sz w:val="24"/>
                <w:szCs w:val="24"/>
              </w:rPr>
            </w:pPr>
            <w:r>
              <w:rPr>
                <w:b/>
                <w:bCs/>
                <w:spacing w:val="0"/>
                <w:kern w:val="2"/>
                <w:sz w:val="24"/>
                <w:szCs w:val="24"/>
              </w:rPr>
              <w:t>评审细则</w:t>
            </w:r>
          </w:p>
        </w:tc>
        <w:tc>
          <w:tcPr>
            <w:tcW w:w="4063" w:type="dxa"/>
            <w:vAlign w:val="center"/>
          </w:tcPr>
          <w:p w:rsidR="00D56F25" w:rsidRDefault="004F1A03">
            <w:pPr>
              <w:pStyle w:val="af0"/>
              <w:keepNext w:val="0"/>
              <w:adjustRightInd/>
              <w:spacing w:before="0" w:after="0" w:line="240" w:lineRule="auto"/>
              <w:rPr>
                <w:b/>
                <w:bCs/>
                <w:spacing w:val="0"/>
                <w:kern w:val="2"/>
                <w:sz w:val="24"/>
                <w:szCs w:val="24"/>
              </w:rPr>
            </w:pPr>
            <w:r>
              <w:rPr>
                <w:b/>
                <w:bCs/>
                <w:spacing w:val="0"/>
                <w:kern w:val="2"/>
                <w:sz w:val="24"/>
                <w:szCs w:val="24"/>
              </w:rPr>
              <w:t>证书（或证明文件）复印件所在页码</w:t>
            </w:r>
          </w:p>
        </w:tc>
      </w:tr>
      <w:tr w:rsidR="00D56F25">
        <w:trPr>
          <w:trHeight w:hRule="exact" w:val="680"/>
        </w:trPr>
        <w:tc>
          <w:tcPr>
            <w:tcW w:w="808" w:type="dxa"/>
            <w:vAlign w:val="center"/>
          </w:tcPr>
          <w:p w:rsidR="00D56F25" w:rsidRDefault="004F1A03">
            <w:pPr>
              <w:snapToGrid w:val="0"/>
              <w:ind w:leftChars="-43" w:left="-90" w:rightChars="-45" w:right="-94"/>
              <w:jc w:val="center"/>
              <w:rPr>
                <w:sz w:val="24"/>
                <w:szCs w:val="24"/>
              </w:rPr>
            </w:pPr>
            <w:r>
              <w:rPr>
                <w:sz w:val="24"/>
                <w:szCs w:val="24"/>
              </w:rPr>
              <w:t>一</w:t>
            </w:r>
          </w:p>
        </w:tc>
        <w:tc>
          <w:tcPr>
            <w:tcW w:w="1652" w:type="dxa"/>
            <w:vAlign w:val="center"/>
          </w:tcPr>
          <w:p w:rsidR="00D56F25" w:rsidRDefault="00D56F25">
            <w:pPr>
              <w:snapToGrid w:val="0"/>
              <w:ind w:leftChars="-43" w:left="-90" w:rightChars="-45" w:right="-94"/>
              <w:rPr>
                <w:sz w:val="24"/>
                <w:szCs w:val="24"/>
              </w:rPr>
            </w:pPr>
          </w:p>
        </w:tc>
        <w:tc>
          <w:tcPr>
            <w:tcW w:w="2853" w:type="dxa"/>
            <w:vAlign w:val="center"/>
          </w:tcPr>
          <w:p w:rsidR="00D56F25" w:rsidRDefault="00D56F25">
            <w:pPr>
              <w:tabs>
                <w:tab w:val="left" w:pos="720"/>
              </w:tabs>
              <w:snapToGrid w:val="0"/>
              <w:rPr>
                <w:sz w:val="24"/>
                <w:szCs w:val="24"/>
              </w:rPr>
            </w:pPr>
          </w:p>
        </w:tc>
        <w:tc>
          <w:tcPr>
            <w:tcW w:w="4063" w:type="dxa"/>
            <w:vAlign w:val="center"/>
          </w:tcPr>
          <w:p w:rsidR="00D56F25" w:rsidRDefault="004F1A03">
            <w:pPr>
              <w:pStyle w:val="New2"/>
              <w:jc w:val="center"/>
              <w:rPr>
                <w:sz w:val="24"/>
                <w:szCs w:val="24"/>
              </w:rPr>
            </w:pPr>
            <w:r>
              <w:rPr>
                <w:sz w:val="24"/>
                <w:szCs w:val="24"/>
              </w:rPr>
              <w:t>见投标文件第（）页～第（）页</w:t>
            </w:r>
          </w:p>
        </w:tc>
      </w:tr>
      <w:tr w:rsidR="00D56F25">
        <w:trPr>
          <w:trHeight w:hRule="exact" w:val="680"/>
        </w:trPr>
        <w:tc>
          <w:tcPr>
            <w:tcW w:w="808" w:type="dxa"/>
            <w:vAlign w:val="center"/>
          </w:tcPr>
          <w:p w:rsidR="00D56F25" w:rsidRDefault="004F1A03">
            <w:pPr>
              <w:snapToGrid w:val="0"/>
              <w:jc w:val="center"/>
              <w:rPr>
                <w:spacing w:val="20"/>
                <w:sz w:val="24"/>
                <w:szCs w:val="24"/>
              </w:rPr>
            </w:pPr>
            <w:r>
              <w:rPr>
                <w:sz w:val="24"/>
                <w:szCs w:val="24"/>
              </w:rPr>
              <w:t>二</w:t>
            </w:r>
          </w:p>
        </w:tc>
        <w:tc>
          <w:tcPr>
            <w:tcW w:w="1652" w:type="dxa"/>
            <w:vAlign w:val="center"/>
          </w:tcPr>
          <w:p w:rsidR="00D56F25" w:rsidRDefault="00D56F25">
            <w:pPr>
              <w:snapToGrid w:val="0"/>
              <w:rPr>
                <w:spacing w:val="20"/>
                <w:sz w:val="24"/>
                <w:szCs w:val="24"/>
              </w:rPr>
            </w:pPr>
          </w:p>
        </w:tc>
        <w:tc>
          <w:tcPr>
            <w:tcW w:w="2853" w:type="dxa"/>
            <w:vAlign w:val="center"/>
          </w:tcPr>
          <w:p w:rsidR="00D56F25" w:rsidRDefault="00D56F25">
            <w:pPr>
              <w:rPr>
                <w:sz w:val="24"/>
                <w:szCs w:val="24"/>
              </w:rPr>
            </w:pPr>
          </w:p>
        </w:tc>
        <w:tc>
          <w:tcPr>
            <w:tcW w:w="4063" w:type="dxa"/>
            <w:vAlign w:val="center"/>
          </w:tcPr>
          <w:p w:rsidR="00D56F25" w:rsidRDefault="004F1A03">
            <w:pPr>
              <w:pStyle w:val="New2"/>
              <w:jc w:val="center"/>
              <w:rPr>
                <w:sz w:val="24"/>
                <w:szCs w:val="24"/>
              </w:rPr>
            </w:pPr>
            <w:r>
              <w:rPr>
                <w:sz w:val="24"/>
                <w:szCs w:val="24"/>
              </w:rPr>
              <w:t>见投标文件第（）页～第（）页</w:t>
            </w:r>
          </w:p>
        </w:tc>
      </w:tr>
      <w:tr w:rsidR="00D56F25">
        <w:trPr>
          <w:trHeight w:hRule="exact" w:val="680"/>
        </w:trPr>
        <w:tc>
          <w:tcPr>
            <w:tcW w:w="808" w:type="dxa"/>
            <w:vAlign w:val="center"/>
          </w:tcPr>
          <w:p w:rsidR="00D56F25" w:rsidRDefault="004F1A03">
            <w:pPr>
              <w:snapToGrid w:val="0"/>
              <w:jc w:val="center"/>
              <w:rPr>
                <w:sz w:val="24"/>
                <w:szCs w:val="24"/>
              </w:rPr>
            </w:pPr>
            <w:r>
              <w:rPr>
                <w:sz w:val="24"/>
                <w:szCs w:val="24"/>
              </w:rPr>
              <w:t>三</w:t>
            </w:r>
          </w:p>
        </w:tc>
        <w:tc>
          <w:tcPr>
            <w:tcW w:w="1652" w:type="dxa"/>
            <w:vAlign w:val="center"/>
          </w:tcPr>
          <w:p w:rsidR="00D56F25" w:rsidRDefault="00D56F25">
            <w:pPr>
              <w:snapToGrid w:val="0"/>
              <w:rPr>
                <w:sz w:val="24"/>
                <w:szCs w:val="24"/>
              </w:rPr>
            </w:pPr>
          </w:p>
        </w:tc>
        <w:tc>
          <w:tcPr>
            <w:tcW w:w="2853" w:type="dxa"/>
            <w:vAlign w:val="center"/>
          </w:tcPr>
          <w:p w:rsidR="00D56F25" w:rsidRDefault="00D56F25">
            <w:pPr>
              <w:rPr>
                <w:sz w:val="24"/>
                <w:szCs w:val="24"/>
              </w:rPr>
            </w:pPr>
          </w:p>
        </w:tc>
        <w:tc>
          <w:tcPr>
            <w:tcW w:w="4063" w:type="dxa"/>
            <w:vAlign w:val="center"/>
          </w:tcPr>
          <w:p w:rsidR="00D56F25" w:rsidRDefault="004F1A03">
            <w:pPr>
              <w:pStyle w:val="New2"/>
              <w:jc w:val="center"/>
              <w:rPr>
                <w:sz w:val="24"/>
                <w:szCs w:val="24"/>
              </w:rPr>
            </w:pPr>
            <w:r>
              <w:rPr>
                <w:sz w:val="24"/>
                <w:szCs w:val="24"/>
              </w:rPr>
              <w:t>见投标文件第（）页～第（）页</w:t>
            </w:r>
          </w:p>
        </w:tc>
      </w:tr>
      <w:tr w:rsidR="00D56F25">
        <w:trPr>
          <w:trHeight w:hRule="exact" w:val="680"/>
        </w:trPr>
        <w:tc>
          <w:tcPr>
            <w:tcW w:w="808" w:type="dxa"/>
            <w:vAlign w:val="center"/>
          </w:tcPr>
          <w:p w:rsidR="00D56F25" w:rsidRDefault="004F1A03">
            <w:pPr>
              <w:tabs>
                <w:tab w:val="left" w:pos="720"/>
              </w:tabs>
              <w:jc w:val="center"/>
              <w:rPr>
                <w:sz w:val="24"/>
                <w:szCs w:val="24"/>
              </w:rPr>
            </w:pPr>
            <w:r>
              <w:rPr>
                <w:sz w:val="24"/>
                <w:szCs w:val="24"/>
              </w:rPr>
              <w:t>四</w:t>
            </w:r>
          </w:p>
        </w:tc>
        <w:tc>
          <w:tcPr>
            <w:tcW w:w="1652" w:type="dxa"/>
            <w:vAlign w:val="center"/>
          </w:tcPr>
          <w:p w:rsidR="00D56F25" w:rsidRDefault="00D56F25">
            <w:pPr>
              <w:snapToGrid w:val="0"/>
              <w:rPr>
                <w:sz w:val="24"/>
                <w:szCs w:val="24"/>
              </w:rPr>
            </w:pPr>
          </w:p>
        </w:tc>
        <w:tc>
          <w:tcPr>
            <w:tcW w:w="2853" w:type="dxa"/>
            <w:vAlign w:val="center"/>
          </w:tcPr>
          <w:p w:rsidR="00D56F25" w:rsidRDefault="00D56F25">
            <w:pPr>
              <w:rPr>
                <w:sz w:val="24"/>
                <w:szCs w:val="24"/>
              </w:rPr>
            </w:pPr>
          </w:p>
        </w:tc>
        <w:tc>
          <w:tcPr>
            <w:tcW w:w="4063" w:type="dxa"/>
            <w:vAlign w:val="center"/>
          </w:tcPr>
          <w:p w:rsidR="00D56F25" w:rsidRDefault="004F1A03">
            <w:pPr>
              <w:pStyle w:val="New2"/>
              <w:rPr>
                <w:sz w:val="24"/>
                <w:szCs w:val="24"/>
              </w:rPr>
            </w:pPr>
            <w:r>
              <w:rPr>
                <w:sz w:val="24"/>
                <w:szCs w:val="24"/>
              </w:rPr>
              <w:t xml:space="preserve">  </w:t>
            </w:r>
            <w:r>
              <w:rPr>
                <w:sz w:val="24"/>
                <w:szCs w:val="24"/>
              </w:rPr>
              <w:t>见投标文件第（）页～第（）页</w:t>
            </w:r>
          </w:p>
        </w:tc>
      </w:tr>
      <w:tr w:rsidR="00D56F25">
        <w:trPr>
          <w:trHeight w:hRule="exact" w:val="680"/>
        </w:trPr>
        <w:tc>
          <w:tcPr>
            <w:tcW w:w="808" w:type="dxa"/>
            <w:vAlign w:val="center"/>
          </w:tcPr>
          <w:p w:rsidR="00D56F25" w:rsidRDefault="004F1A03">
            <w:pPr>
              <w:tabs>
                <w:tab w:val="left" w:pos="720"/>
              </w:tabs>
              <w:jc w:val="center"/>
              <w:rPr>
                <w:sz w:val="24"/>
                <w:szCs w:val="24"/>
              </w:rPr>
            </w:pPr>
            <w:r>
              <w:rPr>
                <w:sz w:val="24"/>
                <w:szCs w:val="24"/>
              </w:rPr>
              <w:t>五</w:t>
            </w:r>
          </w:p>
        </w:tc>
        <w:tc>
          <w:tcPr>
            <w:tcW w:w="1652" w:type="dxa"/>
            <w:vAlign w:val="center"/>
          </w:tcPr>
          <w:p w:rsidR="00D56F25" w:rsidRDefault="00D56F25">
            <w:pPr>
              <w:snapToGrid w:val="0"/>
              <w:rPr>
                <w:sz w:val="24"/>
                <w:szCs w:val="24"/>
              </w:rPr>
            </w:pPr>
          </w:p>
        </w:tc>
        <w:tc>
          <w:tcPr>
            <w:tcW w:w="2853" w:type="dxa"/>
            <w:vAlign w:val="center"/>
          </w:tcPr>
          <w:p w:rsidR="00D56F25" w:rsidRDefault="00D56F25">
            <w:pPr>
              <w:rPr>
                <w:sz w:val="24"/>
                <w:szCs w:val="24"/>
              </w:rPr>
            </w:pPr>
          </w:p>
        </w:tc>
        <w:tc>
          <w:tcPr>
            <w:tcW w:w="4063" w:type="dxa"/>
            <w:vAlign w:val="center"/>
          </w:tcPr>
          <w:p w:rsidR="00D56F25" w:rsidRDefault="004F1A03">
            <w:pPr>
              <w:pStyle w:val="New2"/>
              <w:jc w:val="center"/>
              <w:rPr>
                <w:sz w:val="24"/>
                <w:szCs w:val="24"/>
              </w:rPr>
            </w:pPr>
            <w:r>
              <w:rPr>
                <w:sz w:val="24"/>
                <w:szCs w:val="24"/>
              </w:rPr>
              <w:t>见投标文件第（）页～第（）页</w:t>
            </w:r>
          </w:p>
        </w:tc>
      </w:tr>
      <w:tr w:rsidR="00D56F25">
        <w:trPr>
          <w:trHeight w:hRule="exact" w:val="680"/>
        </w:trPr>
        <w:tc>
          <w:tcPr>
            <w:tcW w:w="808" w:type="dxa"/>
            <w:vAlign w:val="center"/>
          </w:tcPr>
          <w:p w:rsidR="00D56F25" w:rsidRDefault="004F1A03">
            <w:pPr>
              <w:tabs>
                <w:tab w:val="left" w:pos="720"/>
              </w:tabs>
              <w:jc w:val="center"/>
              <w:rPr>
                <w:sz w:val="24"/>
                <w:szCs w:val="24"/>
              </w:rPr>
            </w:pPr>
            <w:r>
              <w:rPr>
                <w:sz w:val="24"/>
                <w:szCs w:val="24"/>
              </w:rPr>
              <w:t>六</w:t>
            </w:r>
          </w:p>
        </w:tc>
        <w:tc>
          <w:tcPr>
            <w:tcW w:w="1652" w:type="dxa"/>
            <w:vAlign w:val="center"/>
          </w:tcPr>
          <w:p w:rsidR="00D56F25" w:rsidRDefault="00D56F25">
            <w:pPr>
              <w:snapToGrid w:val="0"/>
              <w:rPr>
                <w:sz w:val="24"/>
                <w:szCs w:val="24"/>
              </w:rPr>
            </w:pPr>
          </w:p>
        </w:tc>
        <w:tc>
          <w:tcPr>
            <w:tcW w:w="2853" w:type="dxa"/>
            <w:vAlign w:val="center"/>
          </w:tcPr>
          <w:p w:rsidR="00D56F25" w:rsidRDefault="00D56F25">
            <w:pPr>
              <w:rPr>
                <w:sz w:val="24"/>
                <w:szCs w:val="24"/>
              </w:rPr>
            </w:pPr>
          </w:p>
        </w:tc>
        <w:tc>
          <w:tcPr>
            <w:tcW w:w="4063" w:type="dxa"/>
            <w:vAlign w:val="center"/>
          </w:tcPr>
          <w:p w:rsidR="00D56F25" w:rsidRDefault="004F1A03">
            <w:pPr>
              <w:pStyle w:val="New2"/>
              <w:jc w:val="center"/>
              <w:rPr>
                <w:sz w:val="24"/>
                <w:szCs w:val="24"/>
              </w:rPr>
            </w:pPr>
            <w:r>
              <w:rPr>
                <w:sz w:val="24"/>
                <w:szCs w:val="24"/>
              </w:rPr>
              <w:t>见投标文件第（）页～第（）页</w:t>
            </w:r>
          </w:p>
        </w:tc>
      </w:tr>
      <w:tr w:rsidR="00D56F25">
        <w:trPr>
          <w:trHeight w:hRule="exact" w:val="680"/>
        </w:trPr>
        <w:tc>
          <w:tcPr>
            <w:tcW w:w="808" w:type="dxa"/>
            <w:vAlign w:val="center"/>
          </w:tcPr>
          <w:p w:rsidR="00D56F25" w:rsidRDefault="004F1A03">
            <w:pPr>
              <w:tabs>
                <w:tab w:val="left" w:pos="720"/>
              </w:tabs>
              <w:jc w:val="center"/>
              <w:rPr>
                <w:sz w:val="24"/>
                <w:szCs w:val="24"/>
              </w:rPr>
            </w:pPr>
            <w:r>
              <w:rPr>
                <w:sz w:val="24"/>
                <w:szCs w:val="24"/>
              </w:rPr>
              <w:t>七</w:t>
            </w:r>
          </w:p>
        </w:tc>
        <w:tc>
          <w:tcPr>
            <w:tcW w:w="1652" w:type="dxa"/>
            <w:vAlign w:val="center"/>
          </w:tcPr>
          <w:p w:rsidR="00D56F25" w:rsidRDefault="00D56F25">
            <w:pPr>
              <w:snapToGrid w:val="0"/>
              <w:rPr>
                <w:sz w:val="24"/>
                <w:szCs w:val="24"/>
              </w:rPr>
            </w:pPr>
          </w:p>
        </w:tc>
        <w:tc>
          <w:tcPr>
            <w:tcW w:w="2853" w:type="dxa"/>
            <w:vAlign w:val="center"/>
          </w:tcPr>
          <w:p w:rsidR="00D56F25" w:rsidRDefault="00D56F25">
            <w:pPr>
              <w:rPr>
                <w:sz w:val="24"/>
                <w:szCs w:val="24"/>
              </w:rPr>
            </w:pPr>
          </w:p>
        </w:tc>
        <w:tc>
          <w:tcPr>
            <w:tcW w:w="4063" w:type="dxa"/>
            <w:vAlign w:val="center"/>
          </w:tcPr>
          <w:p w:rsidR="00D56F25" w:rsidRDefault="004F1A03">
            <w:pPr>
              <w:pStyle w:val="New2"/>
              <w:rPr>
                <w:sz w:val="24"/>
                <w:szCs w:val="24"/>
              </w:rPr>
            </w:pPr>
            <w:r>
              <w:rPr>
                <w:sz w:val="24"/>
                <w:szCs w:val="24"/>
              </w:rPr>
              <w:t xml:space="preserve">  </w:t>
            </w:r>
            <w:r>
              <w:rPr>
                <w:sz w:val="24"/>
                <w:szCs w:val="24"/>
              </w:rPr>
              <w:t>见投标文件第（）页～第（）页</w:t>
            </w:r>
          </w:p>
        </w:tc>
      </w:tr>
      <w:tr w:rsidR="00D56F25">
        <w:trPr>
          <w:trHeight w:hRule="exact" w:val="680"/>
        </w:trPr>
        <w:tc>
          <w:tcPr>
            <w:tcW w:w="808" w:type="dxa"/>
            <w:vAlign w:val="center"/>
          </w:tcPr>
          <w:p w:rsidR="00D56F25" w:rsidRDefault="004F1A03">
            <w:pPr>
              <w:tabs>
                <w:tab w:val="left" w:pos="720"/>
              </w:tabs>
              <w:jc w:val="center"/>
              <w:rPr>
                <w:sz w:val="24"/>
                <w:szCs w:val="24"/>
              </w:rPr>
            </w:pPr>
            <w:r>
              <w:rPr>
                <w:sz w:val="24"/>
                <w:szCs w:val="24"/>
              </w:rPr>
              <w:t>…</w:t>
            </w:r>
          </w:p>
        </w:tc>
        <w:tc>
          <w:tcPr>
            <w:tcW w:w="1652" w:type="dxa"/>
            <w:vAlign w:val="center"/>
          </w:tcPr>
          <w:p w:rsidR="00D56F25" w:rsidRDefault="00D56F25">
            <w:pPr>
              <w:snapToGrid w:val="0"/>
              <w:rPr>
                <w:sz w:val="24"/>
                <w:szCs w:val="24"/>
              </w:rPr>
            </w:pPr>
          </w:p>
        </w:tc>
        <w:tc>
          <w:tcPr>
            <w:tcW w:w="2853" w:type="dxa"/>
            <w:vAlign w:val="center"/>
          </w:tcPr>
          <w:p w:rsidR="00D56F25" w:rsidRDefault="00D56F25">
            <w:pPr>
              <w:rPr>
                <w:sz w:val="24"/>
                <w:szCs w:val="24"/>
              </w:rPr>
            </w:pPr>
          </w:p>
        </w:tc>
        <w:tc>
          <w:tcPr>
            <w:tcW w:w="4063" w:type="dxa"/>
            <w:vAlign w:val="center"/>
          </w:tcPr>
          <w:p w:rsidR="00D56F25" w:rsidRDefault="00D56F25">
            <w:pPr>
              <w:pStyle w:val="New2"/>
              <w:rPr>
                <w:sz w:val="24"/>
                <w:szCs w:val="24"/>
              </w:rPr>
            </w:pPr>
          </w:p>
        </w:tc>
      </w:tr>
    </w:tbl>
    <w:p w:rsidR="00D56F25" w:rsidRDefault="00D56F25">
      <w:pPr>
        <w:adjustRightInd w:val="0"/>
        <w:snapToGrid w:val="0"/>
        <w:spacing w:line="300" w:lineRule="auto"/>
        <w:ind w:firstLineChars="100" w:firstLine="240"/>
        <w:rPr>
          <w:sz w:val="24"/>
          <w:szCs w:val="24"/>
        </w:rPr>
      </w:pPr>
    </w:p>
    <w:p w:rsidR="00D56F25" w:rsidRDefault="004F1A03">
      <w:pPr>
        <w:adjustRightInd w:val="0"/>
        <w:snapToGrid w:val="0"/>
        <w:spacing w:line="300" w:lineRule="auto"/>
        <w:ind w:firstLineChars="200" w:firstLine="480"/>
        <w:rPr>
          <w:sz w:val="24"/>
          <w:szCs w:val="24"/>
        </w:rPr>
      </w:pPr>
      <w:r>
        <w:rPr>
          <w:sz w:val="24"/>
          <w:szCs w:val="24"/>
        </w:rPr>
        <w:t>注：本表仅为方便评标委员会对投标资料进行详细评审。</w:t>
      </w:r>
    </w:p>
    <w:p w:rsidR="00D56F25" w:rsidRDefault="00D56F25"/>
    <w:p w:rsidR="00D56F25" w:rsidRDefault="00D56F25"/>
    <w:p w:rsidR="00D56F25" w:rsidRDefault="00D56F25"/>
    <w:p w:rsidR="00D56F25" w:rsidRDefault="00D56F25"/>
    <w:p w:rsidR="00D56F25" w:rsidRDefault="00D56F25"/>
    <w:p w:rsidR="00D56F25" w:rsidRDefault="00D56F25"/>
    <w:p w:rsidR="00D56F25" w:rsidRDefault="00D56F25"/>
    <w:p w:rsidR="00D56F25" w:rsidRDefault="00D56F25"/>
    <w:p w:rsidR="00D56F25" w:rsidRDefault="00D56F25"/>
    <w:p w:rsidR="00D56F25" w:rsidRDefault="00D56F25"/>
    <w:p w:rsidR="00D56F25" w:rsidRDefault="00D56F25"/>
    <w:p w:rsidR="00D56F25" w:rsidRDefault="00D56F25"/>
    <w:bookmarkEnd w:id="263"/>
    <w:p w:rsidR="00D56F25" w:rsidRDefault="004F1A03">
      <w:pPr>
        <w:rPr>
          <w:b/>
          <w:bCs/>
          <w:snapToGrid w:val="0"/>
          <w:szCs w:val="24"/>
        </w:rPr>
      </w:pPr>
      <w:r>
        <w:rPr>
          <w:b/>
          <w:bCs/>
          <w:snapToGrid w:val="0"/>
          <w:szCs w:val="24"/>
        </w:rPr>
        <w:br w:type="page"/>
      </w:r>
    </w:p>
    <w:p w:rsidR="00D56F25" w:rsidRDefault="004F1A03">
      <w:pPr>
        <w:pStyle w:val="2NewNew"/>
        <w:keepNext/>
        <w:keepLines/>
        <w:spacing w:line="480" w:lineRule="auto"/>
        <w:ind w:firstLine="480"/>
        <w:jc w:val="both"/>
        <w:rPr>
          <w:rFonts w:ascii="Times New Roman"/>
          <w:b/>
          <w:bCs/>
          <w:snapToGrid w:val="0"/>
          <w:szCs w:val="24"/>
        </w:rPr>
      </w:pPr>
      <w:bookmarkStart w:id="265" w:name="_Toc18604"/>
      <w:r>
        <w:rPr>
          <w:rFonts w:ascii="Times New Roman"/>
          <w:b/>
          <w:bCs/>
          <w:snapToGrid w:val="0"/>
          <w:szCs w:val="24"/>
        </w:rPr>
        <w:lastRenderedPageBreak/>
        <w:t>格式九</w:t>
      </w:r>
      <w:r>
        <w:rPr>
          <w:rFonts w:ascii="Times New Roman"/>
          <w:b/>
          <w:bCs/>
          <w:snapToGrid w:val="0"/>
          <w:szCs w:val="24"/>
        </w:rPr>
        <w:t xml:space="preserve">   </w:t>
      </w:r>
      <w:r>
        <w:rPr>
          <w:rFonts w:ascii="Times New Roman"/>
          <w:b/>
          <w:bCs/>
          <w:snapToGrid w:val="0"/>
          <w:szCs w:val="24"/>
        </w:rPr>
        <w:t>法定代表人身份证明</w:t>
      </w:r>
      <w:bookmarkEnd w:id="265"/>
    </w:p>
    <w:p w:rsidR="00D56F25" w:rsidRDefault="004F1A03">
      <w:pPr>
        <w:snapToGrid w:val="0"/>
        <w:spacing w:line="440" w:lineRule="exact"/>
        <w:jc w:val="center"/>
        <w:rPr>
          <w:b/>
          <w:sz w:val="24"/>
          <w:szCs w:val="24"/>
        </w:rPr>
      </w:pPr>
      <w:r>
        <w:rPr>
          <w:b/>
          <w:sz w:val="24"/>
          <w:szCs w:val="24"/>
        </w:rPr>
        <w:t>法定代表人身份证明</w:t>
      </w:r>
    </w:p>
    <w:p w:rsidR="00D56F25" w:rsidRDefault="00D56F25">
      <w:pPr>
        <w:adjustRightInd w:val="0"/>
        <w:snapToGrid w:val="0"/>
        <w:spacing w:line="440" w:lineRule="exact"/>
        <w:rPr>
          <w:sz w:val="24"/>
          <w:szCs w:val="24"/>
        </w:rPr>
      </w:pPr>
    </w:p>
    <w:p w:rsidR="00D56F25" w:rsidRDefault="004F1A03">
      <w:pPr>
        <w:snapToGrid w:val="0"/>
        <w:spacing w:line="440" w:lineRule="exact"/>
        <w:rPr>
          <w:sz w:val="24"/>
          <w:szCs w:val="24"/>
          <w:u w:val="single"/>
        </w:rPr>
      </w:pPr>
      <w:bookmarkStart w:id="266" w:name="_Toc118541763"/>
      <w:bookmarkStart w:id="267" w:name="_Toc48547015"/>
      <w:bookmarkStart w:id="268" w:name="_Toc535300004"/>
      <w:r>
        <w:rPr>
          <w:sz w:val="24"/>
          <w:szCs w:val="24"/>
        </w:rPr>
        <w:t>投</w:t>
      </w:r>
      <w:r>
        <w:rPr>
          <w:sz w:val="24"/>
          <w:szCs w:val="24"/>
        </w:rPr>
        <w:t xml:space="preserve"> </w:t>
      </w:r>
      <w:r>
        <w:rPr>
          <w:sz w:val="24"/>
          <w:szCs w:val="24"/>
        </w:rPr>
        <w:t>标</w:t>
      </w:r>
      <w:r>
        <w:rPr>
          <w:sz w:val="24"/>
          <w:szCs w:val="24"/>
        </w:rPr>
        <w:t xml:space="preserve"> </w:t>
      </w:r>
      <w:r>
        <w:rPr>
          <w:sz w:val="24"/>
          <w:szCs w:val="24"/>
        </w:rPr>
        <w:t>人：</w:t>
      </w:r>
    </w:p>
    <w:p w:rsidR="00D56F25" w:rsidRDefault="004F1A03">
      <w:pPr>
        <w:snapToGrid w:val="0"/>
        <w:spacing w:line="440" w:lineRule="exact"/>
        <w:rPr>
          <w:sz w:val="24"/>
          <w:szCs w:val="24"/>
          <w:u w:val="single"/>
        </w:rPr>
      </w:pPr>
      <w:r>
        <w:rPr>
          <w:sz w:val="24"/>
          <w:szCs w:val="24"/>
        </w:rPr>
        <w:t>单位性质：</w:t>
      </w:r>
    </w:p>
    <w:p w:rsidR="00D56F25" w:rsidRDefault="004F1A03">
      <w:pPr>
        <w:snapToGrid w:val="0"/>
        <w:spacing w:line="440" w:lineRule="exact"/>
        <w:rPr>
          <w:sz w:val="24"/>
          <w:szCs w:val="24"/>
          <w:u w:val="single"/>
        </w:rPr>
      </w:pPr>
      <w:r>
        <w:rPr>
          <w:sz w:val="24"/>
          <w:szCs w:val="24"/>
        </w:rPr>
        <w:t>地</w:t>
      </w:r>
      <w:r>
        <w:rPr>
          <w:sz w:val="24"/>
          <w:szCs w:val="24"/>
        </w:rPr>
        <w:t xml:space="preserve">    </w:t>
      </w:r>
      <w:r>
        <w:rPr>
          <w:sz w:val="24"/>
          <w:szCs w:val="24"/>
        </w:rPr>
        <w:t>址：</w:t>
      </w:r>
    </w:p>
    <w:p w:rsidR="00D56F25" w:rsidRDefault="004F1A03">
      <w:pPr>
        <w:snapToGrid w:val="0"/>
        <w:spacing w:line="440" w:lineRule="exact"/>
        <w:rPr>
          <w:sz w:val="24"/>
          <w:szCs w:val="24"/>
        </w:rPr>
      </w:pPr>
      <w:r>
        <w:rPr>
          <w:sz w:val="24"/>
          <w:szCs w:val="24"/>
        </w:rPr>
        <w:t>成立时间：年月日</w:t>
      </w:r>
      <w:r>
        <w:rPr>
          <w:sz w:val="24"/>
          <w:szCs w:val="24"/>
        </w:rPr>
        <w:t xml:space="preserve">  </w:t>
      </w:r>
      <w:r>
        <w:rPr>
          <w:sz w:val="24"/>
          <w:szCs w:val="24"/>
        </w:rPr>
        <w:t>联系电话：</w:t>
      </w:r>
    </w:p>
    <w:p w:rsidR="00D56F25" w:rsidRDefault="004F1A03">
      <w:pPr>
        <w:snapToGrid w:val="0"/>
        <w:spacing w:line="440" w:lineRule="exact"/>
        <w:rPr>
          <w:sz w:val="24"/>
          <w:szCs w:val="24"/>
        </w:rPr>
      </w:pPr>
      <w:r>
        <w:rPr>
          <w:sz w:val="24"/>
          <w:szCs w:val="24"/>
        </w:rPr>
        <w:t>营业执照号码：</w:t>
      </w:r>
      <w:r>
        <w:rPr>
          <w:sz w:val="24"/>
          <w:szCs w:val="24"/>
        </w:rPr>
        <w:t xml:space="preserve">   </w:t>
      </w:r>
      <w:r>
        <w:rPr>
          <w:sz w:val="24"/>
          <w:szCs w:val="24"/>
        </w:rPr>
        <w:t>经营期限：</w:t>
      </w:r>
    </w:p>
    <w:p w:rsidR="00D56F25" w:rsidRDefault="004F1A03">
      <w:pPr>
        <w:snapToGrid w:val="0"/>
        <w:spacing w:line="440" w:lineRule="exact"/>
        <w:rPr>
          <w:sz w:val="24"/>
          <w:szCs w:val="24"/>
          <w:u w:val="single"/>
        </w:rPr>
      </w:pPr>
      <w:r>
        <w:rPr>
          <w:sz w:val="24"/>
          <w:szCs w:val="24"/>
        </w:rPr>
        <w:t>主</w:t>
      </w:r>
      <w:r>
        <w:rPr>
          <w:sz w:val="24"/>
          <w:szCs w:val="24"/>
        </w:rPr>
        <w:t xml:space="preserve">    </w:t>
      </w:r>
      <w:r>
        <w:rPr>
          <w:sz w:val="24"/>
          <w:szCs w:val="24"/>
        </w:rPr>
        <w:t>营：</w:t>
      </w:r>
      <w:r>
        <w:rPr>
          <w:sz w:val="24"/>
          <w:szCs w:val="24"/>
        </w:rPr>
        <w:t xml:space="preserve">   </w:t>
      </w:r>
      <w:r>
        <w:rPr>
          <w:sz w:val="24"/>
          <w:szCs w:val="24"/>
        </w:rPr>
        <w:t>兼</w:t>
      </w:r>
      <w:r>
        <w:rPr>
          <w:sz w:val="24"/>
          <w:szCs w:val="24"/>
        </w:rPr>
        <w:t xml:space="preserve">    </w:t>
      </w:r>
      <w:r>
        <w:rPr>
          <w:sz w:val="24"/>
          <w:szCs w:val="24"/>
        </w:rPr>
        <w:t>营：</w:t>
      </w:r>
    </w:p>
    <w:p w:rsidR="00D56F25" w:rsidRDefault="00D56F25">
      <w:pPr>
        <w:snapToGrid w:val="0"/>
        <w:spacing w:line="440" w:lineRule="exact"/>
        <w:rPr>
          <w:sz w:val="24"/>
          <w:szCs w:val="24"/>
        </w:rPr>
      </w:pPr>
    </w:p>
    <w:p w:rsidR="00D56F25" w:rsidRDefault="004F1A03">
      <w:pPr>
        <w:snapToGrid w:val="0"/>
        <w:spacing w:line="440" w:lineRule="exact"/>
        <w:rPr>
          <w:sz w:val="24"/>
          <w:szCs w:val="24"/>
          <w:u w:val="single"/>
        </w:rPr>
      </w:pPr>
      <w:r>
        <w:rPr>
          <w:sz w:val="24"/>
          <w:szCs w:val="24"/>
        </w:rPr>
        <w:t>姓</w:t>
      </w:r>
      <w:r>
        <w:rPr>
          <w:sz w:val="24"/>
          <w:szCs w:val="24"/>
        </w:rPr>
        <w:t xml:space="preserve">    </w:t>
      </w:r>
      <w:r>
        <w:rPr>
          <w:sz w:val="24"/>
          <w:szCs w:val="24"/>
        </w:rPr>
        <w:t>名：</w:t>
      </w:r>
      <w:r>
        <w:rPr>
          <w:sz w:val="24"/>
          <w:szCs w:val="24"/>
        </w:rPr>
        <w:t xml:space="preserve">    </w:t>
      </w:r>
      <w:r>
        <w:rPr>
          <w:sz w:val="24"/>
          <w:szCs w:val="24"/>
        </w:rPr>
        <w:t>性</w:t>
      </w:r>
      <w:r>
        <w:rPr>
          <w:sz w:val="24"/>
          <w:szCs w:val="24"/>
        </w:rPr>
        <w:t xml:space="preserve">    </w:t>
      </w:r>
      <w:r>
        <w:rPr>
          <w:sz w:val="24"/>
          <w:szCs w:val="24"/>
        </w:rPr>
        <w:t>别：</w:t>
      </w:r>
    </w:p>
    <w:p w:rsidR="00D56F25" w:rsidRDefault="004F1A03">
      <w:pPr>
        <w:snapToGrid w:val="0"/>
        <w:spacing w:line="440" w:lineRule="exact"/>
        <w:rPr>
          <w:sz w:val="24"/>
          <w:szCs w:val="24"/>
          <w:u w:val="single"/>
        </w:rPr>
      </w:pPr>
      <w:r>
        <w:rPr>
          <w:sz w:val="24"/>
          <w:szCs w:val="24"/>
        </w:rPr>
        <w:t>年</w:t>
      </w:r>
      <w:r>
        <w:rPr>
          <w:sz w:val="24"/>
          <w:szCs w:val="24"/>
        </w:rPr>
        <w:t xml:space="preserve">    </w:t>
      </w:r>
      <w:r>
        <w:rPr>
          <w:sz w:val="24"/>
          <w:szCs w:val="24"/>
        </w:rPr>
        <w:t>龄：</w:t>
      </w:r>
      <w:r>
        <w:rPr>
          <w:sz w:val="24"/>
          <w:szCs w:val="24"/>
        </w:rPr>
        <w:t xml:space="preserve">    </w:t>
      </w:r>
      <w:r>
        <w:rPr>
          <w:sz w:val="24"/>
          <w:szCs w:val="24"/>
        </w:rPr>
        <w:t>职</w:t>
      </w:r>
      <w:r>
        <w:rPr>
          <w:sz w:val="24"/>
          <w:szCs w:val="24"/>
        </w:rPr>
        <w:t xml:space="preserve">    </w:t>
      </w:r>
      <w:r>
        <w:rPr>
          <w:sz w:val="24"/>
          <w:szCs w:val="24"/>
        </w:rPr>
        <w:t>务：</w:t>
      </w:r>
    </w:p>
    <w:p w:rsidR="00D56F25" w:rsidRDefault="004F1A03">
      <w:pPr>
        <w:snapToGrid w:val="0"/>
        <w:spacing w:line="440" w:lineRule="exact"/>
        <w:rPr>
          <w:sz w:val="24"/>
          <w:szCs w:val="24"/>
          <w:u w:val="single"/>
        </w:rPr>
      </w:pPr>
      <w:r>
        <w:rPr>
          <w:sz w:val="24"/>
          <w:szCs w:val="24"/>
        </w:rPr>
        <w:t>身份证号码：</w:t>
      </w:r>
      <w:r>
        <w:rPr>
          <w:sz w:val="24"/>
          <w:szCs w:val="24"/>
        </w:rPr>
        <w:t xml:space="preserve">    </w:t>
      </w:r>
      <w:r>
        <w:rPr>
          <w:sz w:val="24"/>
          <w:szCs w:val="24"/>
        </w:rPr>
        <w:t>手机号码：</w:t>
      </w:r>
    </w:p>
    <w:p w:rsidR="00D56F25" w:rsidRDefault="004F1A03">
      <w:pPr>
        <w:snapToGrid w:val="0"/>
        <w:spacing w:line="440" w:lineRule="exact"/>
        <w:rPr>
          <w:sz w:val="24"/>
          <w:szCs w:val="24"/>
        </w:rPr>
      </w:pPr>
      <w:r>
        <w:rPr>
          <w:sz w:val="24"/>
          <w:szCs w:val="24"/>
        </w:rPr>
        <w:t>系（投标人名称）的法定代表人。</w:t>
      </w:r>
    </w:p>
    <w:p w:rsidR="00D56F25" w:rsidRDefault="004F1A03">
      <w:pPr>
        <w:snapToGrid w:val="0"/>
        <w:spacing w:line="440" w:lineRule="exact"/>
        <w:rPr>
          <w:sz w:val="24"/>
          <w:szCs w:val="24"/>
        </w:rPr>
      </w:pPr>
      <w:r>
        <w:rPr>
          <w:sz w:val="24"/>
          <w:szCs w:val="24"/>
        </w:rPr>
        <w:t>特此证明。</w:t>
      </w:r>
    </w:p>
    <w:p w:rsidR="00D56F25" w:rsidRDefault="00D56F25">
      <w:pPr>
        <w:snapToGrid w:val="0"/>
        <w:spacing w:line="440" w:lineRule="exact"/>
        <w:rPr>
          <w:sz w:val="24"/>
          <w:szCs w:val="24"/>
        </w:rPr>
      </w:pPr>
    </w:p>
    <w:p w:rsidR="00D56F25" w:rsidRDefault="00D56F25">
      <w:pPr>
        <w:snapToGrid w:val="0"/>
        <w:spacing w:line="440" w:lineRule="exact"/>
        <w:rPr>
          <w:sz w:val="24"/>
          <w:szCs w:val="24"/>
        </w:rPr>
      </w:pPr>
    </w:p>
    <w:p w:rsidR="00D56F25" w:rsidRDefault="004F1A03">
      <w:pPr>
        <w:snapToGrid w:val="0"/>
        <w:spacing w:line="440" w:lineRule="exact"/>
        <w:jc w:val="right"/>
        <w:rPr>
          <w:sz w:val="24"/>
          <w:szCs w:val="24"/>
        </w:rPr>
      </w:pPr>
      <w:r>
        <w:rPr>
          <w:sz w:val="24"/>
          <w:szCs w:val="24"/>
        </w:rPr>
        <w:t>投标人：（单位公章）</w:t>
      </w:r>
    </w:p>
    <w:p w:rsidR="00D56F25" w:rsidRDefault="00D56F25">
      <w:pPr>
        <w:snapToGrid w:val="0"/>
        <w:spacing w:line="440" w:lineRule="exact"/>
        <w:jc w:val="right"/>
        <w:rPr>
          <w:sz w:val="24"/>
          <w:szCs w:val="24"/>
        </w:rPr>
      </w:pPr>
    </w:p>
    <w:p w:rsidR="00D56F25" w:rsidRDefault="004F1A03">
      <w:pPr>
        <w:snapToGrid w:val="0"/>
        <w:spacing w:line="440" w:lineRule="exact"/>
        <w:rPr>
          <w:sz w:val="24"/>
          <w:szCs w:val="24"/>
        </w:rPr>
      </w:pPr>
      <w:r>
        <w:rPr>
          <w:sz w:val="24"/>
          <w:szCs w:val="24"/>
        </w:rPr>
        <w:t xml:space="preserve">                            </w:t>
      </w:r>
      <w:r>
        <w:rPr>
          <w:sz w:val="24"/>
          <w:szCs w:val="24"/>
        </w:rPr>
        <w:t>法定代表人：（签字或盖章）</w:t>
      </w:r>
    </w:p>
    <w:p w:rsidR="00D56F25" w:rsidRDefault="00D56F25">
      <w:pPr>
        <w:snapToGrid w:val="0"/>
        <w:spacing w:line="440" w:lineRule="exact"/>
        <w:jc w:val="center"/>
        <w:rPr>
          <w:sz w:val="24"/>
          <w:szCs w:val="24"/>
        </w:rPr>
      </w:pPr>
    </w:p>
    <w:p w:rsidR="00D56F25" w:rsidRDefault="004F1A03">
      <w:pPr>
        <w:snapToGrid w:val="0"/>
        <w:spacing w:line="440" w:lineRule="exact"/>
        <w:jc w:val="center"/>
        <w:rPr>
          <w:sz w:val="24"/>
          <w:szCs w:val="24"/>
        </w:rPr>
      </w:pPr>
      <w:r>
        <w:rPr>
          <w:sz w:val="24"/>
          <w:szCs w:val="24"/>
        </w:rPr>
        <w:t>年月日</w:t>
      </w:r>
    </w:p>
    <w:p w:rsidR="00D56F25" w:rsidRDefault="00D56F25"/>
    <w:p w:rsidR="00D56F25" w:rsidRDefault="00D56F25">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127.5pt;margin-top:25.75pt;width:222.45pt;height:124.75pt;z-index:251660288" o:gfxdata="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KBqZ3YAAAACgEAAA8AAAAAAAAAAQAgAAAAIgAAAGRycy9kb3ducmV2LnhtbFBLAQIUABQA&#10;AAAIAIdO4kBzxIUVKQIAAFAEAAAOAAAAAAAAAAEAIAAAACcBAABkcnMvZTJvRG9jLnhtbFBLBQYA&#10;AAAABgAGAFkBAADCBQAAAAA=&#10;">
            <v:textbox>
              <w:txbxContent>
                <w:p w:rsidR="00D56F25" w:rsidRDefault="00D56F25">
                  <w:pPr>
                    <w:jc w:val="center"/>
                    <w:rPr>
                      <w:szCs w:val="21"/>
                    </w:rPr>
                  </w:pPr>
                </w:p>
                <w:p w:rsidR="00D56F25" w:rsidRDefault="00D56F25">
                  <w:pPr>
                    <w:jc w:val="center"/>
                    <w:rPr>
                      <w:szCs w:val="21"/>
                    </w:rPr>
                  </w:pPr>
                </w:p>
                <w:p w:rsidR="00D56F25" w:rsidRDefault="00D56F25">
                  <w:pPr>
                    <w:jc w:val="center"/>
                    <w:rPr>
                      <w:szCs w:val="21"/>
                    </w:rPr>
                  </w:pPr>
                </w:p>
                <w:p w:rsidR="00D56F25" w:rsidRDefault="004F1A03">
                  <w:pPr>
                    <w:jc w:val="center"/>
                    <w:rPr>
                      <w:szCs w:val="21"/>
                    </w:rPr>
                  </w:pPr>
                  <w:r>
                    <w:rPr>
                      <w:rFonts w:hint="eastAsia"/>
                      <w:szCs w:val="21"/>
                    </w:rPr>
                    <w:t>法定代表人身份证复印件正、反面</w:t>
                  </w:r>
                </w:p>
                <w:p w:rsidR="00D56F25" w:rsidRDefault="00D56F25">
                  <w:pPr>
                    <w:pStyle w:val="a0"/>
                    <w:rPr>
                      <w:szCs w:val="21"/>
                    </w:rPr>
                  </w:pPr>
                </w:p>
                <w:p w:rsidR="00D56F25" w:rsidRDefault="00D56F25">
                  <w:pPr>
                    <w:pStyle w:val="a0"/>
                    <w:rPr>
                      <w:szCs w:val="21"/>
                    </w:rPr>
                  </w:pPr>
                </w:p>
                <w:p w:rsidR="00D56F25" w:rsidRDefault="00D56F25">
                  <w:pPr>
                    <w:pStyle w:val="a0"/>
                    <w:rPr>
                      <w:szCs w:val="21"/>
                    </w:rPr>
                  </w:pPr>
                </w:p>
                <w:p w:rsidR="00D56F25" w:rsidRDefault="00D56F25">
                  <w:pPr>
                    <w:pStyle w:val="a0"/>
                    <w:rPr>
                      <w:szCs w:val="21"/>
                    </w:rPr>
                  </w:pPr>
                </w:p>
                <w:p w:rsidR="00D56F25" w:rsidRDefault="00D56F25">
                  <w:pPr>
                    <w:pStyle w:val="a0"/>
                    <w:rPr>
                      <w:szCs w:val="21"/>
                    </w:rPr>
                  </w:pPr>
                </w:p>
                <w:p w:rsidR="00D56F25" w:rsidRDefault="00D56F25">
                  <w:pPr>
                    <w:pStyle w:val="a0"/>
                    <w:rPr>
                      <w:szCs w:val="21"/>
                    </w:rPr>
                  </w:pPr>
                </w:p>
                <w:p w:rsidR="00D56F25" w:rsidRDefault="00D56F25">
                  <w:pPr>
                    <w:pStyle w:val="a0"/>
                    <w:rPr>
                      <w:szCs w:val="21"/>
                    </w:rPr>
                  </w:pPr>
                </w:p>
                <w:p w:rsidR="00D56F25" w:rsidRDefault="00D56F25">
                  <w:pPr>
                    <w:pStyle w:val="a0"/>
                    <w:rPr>
                      <w:szCs w:val="21"/>
                    </w:rPr>
                  </w:pPr>
                </w:p>
                <w:p w:rsidR="00D56F25" w:rsidRDefault="00D56F25">
                  <w:pPr>
                    <w:pStyle w:val="a0"/>
                    <w:rPr>
                      <w:szCs w:val="21"/>
                    </w:rPr>
                  </w:pPr>
                </w:p>
                <w:p w:rsidR="00D56F25" w:rsidRDefault="00D56F25">
                  <w:pPr>
                    <w:pStyle w:val="a0"/>
                    <w:rPr>
                      <w:szCs w:val="21"/>
                    </w:rPr>
                  </w:pPr>
                </w:p>
                <w:p w:rsidR="00D56F25" w:rsidRDefault="00D56F25">
                  <w:pPr>
                    <w:pStyle w:val="a0"/>
                    <w:rPr>
                      <w:szCs w:val="21"/>
                    </w:rPr>
                  </w:pPr>
                </w:p>
              </w:txbxContent>
            </v:textbox>
          </v:shape>
        </w:pict>
      </w:r>
    </w:p>
    <w:p w:rsidR="00D56F25" w:rsidRDefault="00D56F25"/>
    <w:p w:rsidR="00D56F25" w:rsidRDefault="00D56F25"/>
    <w:p w:rsidR="00D56F25" w:rsidRDefault="00D56F25"/>
    <w:p w:rsidR="00D56F25" w:rsidRDefault="00D56F25">
      <w:pPr>
        <w:pStyle w:val="a0"/>
      </w:pPr>
    </w:p>
    <w:p w:rsidR="00D56F25" w:rsidRDefault="00D56F25">
      <w:pPr>
        <w:pStyle w:val="a0"/>
      </w:pPr>
    </w:p>
    <w:p w:rsidR="00D56F25" w:rsidRDefault="00D56F25">
      <w:pPr>
        <w:pStyle w:val="a0"/>
      </w:pPr>
    </w:p>
    <w:p w:rsidR="00D56F25" w:rsidRDefault="004F1A03">
      <w:pPr>
        <w:rPr>
          <w:b/>
          <w:bCs/>
          <w:snapToGrid w:val="0"/>
          <w:szCs w:val="24"/>
        </w:rPr>
      </w:pPr>
      <w:bookmarkStart w:id="269" w:name="_Toc210101349"/>
      <w:r>
        <w:rPr>
          <w:b/>
          <w:bCs/>
          <w:snapToGrid w:val="0"/>
          <w:szCs w:val="24"/>
        </w:rPr>
        <w:br w:type="page"/>
      </w:r>
    </w:p>
    <w:p w:rsidR="00D56F25" w:rsidRDefault="004F1A03">
      <w:pPr>
        <w:pStyle w:val="2NewNew"/>
        <w:keepNext/>
        <w:keepLines/>
        <w:spacing w:line="480" w:lineRule="auto"/>
        <w:ind w:firstLine="480"/>
        <w:jc w:val="both"/>
        <w:rPr>
          <w:rFonts w:ascii="Times New Roman"/>
          <w:b/>
          <w:bCs/>
          <w:snapToGrid w:val="0"/>
          <w:szCs w:val="24"/>
        </w:rPr>
      </w:pPr>
      <w:bookmarkStart w:id="270" w:name="_Toc24940"/>
      <w:r>
        <w:rPr>
          <w:rFonts w:ascii="Times New Roman"/>
          <w:b/>
          <w:bCs/>
          <w:snapToGrid w:val="0"/>
          <w:szCs w:val="24"/>
        </w:rPr>
        <w:lastRenderedPageBreak/>
        <w:t>格式十</w:t>
      </w:r>
      <w:r>
        <w:rPr>
          <w:rFonts w:ascii="Times New Roman"/>
          <w:b/>
          <w:bCs/>
          <w:snapToGrid w:val="0"/>
          <w:szCs w:val="24"/>
        </w:rPr>
        <w:t xml:space="preserve">   </w:t>
      </w:r>
      <w:r>
        <w:rPr>
          <w:rFonts w:ascii="Times New Roman"/>
          <w:b/>
          <w:bCs/>
          <w:snapToGrid w:val="0"/>
          <w:szCs w:val="24"/>
        </w:rPr>
        <w:t>授权委托书</w:t>
      </w:r>
      <w:bookmarkEnd w:id="270"/>
    </w:p>
    <w:bookmarkEnd w:id="266"/>
    <w:bookmarkEnd w:id="267"/>
    <w:bookmarkEnd w:id="268"/>
    <w:bookmarkEnd w:id="269"/>
    <w:p w:rsidR="00D56F25" w:rsidRDefault="004F1A03">
      <w:pPr>
        <w:snapToGrid w:val="0"/>
        <w:spacing w:line="440" w:lineRule="exact"/>
        <w:jc w:val="center"/>
        <w:rPr>
          <w:b/>
          <w:sz w:val="24"/>
          <w:szCs w:val="24"/>
        </w:rPr>
      </w:pPr>
      <w:r>
        <w:rPr>
          <w:b/>
          <w:sz w:val="24"/>
          <w:szCs w:val="24"/>
        </w:rPr>
        <w:t>授权委托书</w:t>
      </w:r>
    </w:p>
    <w:p w:rsidR="00D56F25" w:rsidRDefault="00D56F25">
      <w:pPr>
        <w:adjustRightInd w:val="0"/>
        <w:snapToGrid w:val="0"/>
        <w:spacing w:line="440" w:lineRule="exact"/>
        <w:rPr>
          <w:sz w:val="24"/>
          <w:szCs w:val="24"/>
        </w:rPr>
      </w:pPr>
    </w:p>
    <w:p w:rsidR="00D56F25" w:rsidRDefault="004F1A03">
      <w:pPr>
        <w:snapToGrid w:val="0"/>
        <w:spacing w:line="440" w:lineRule="exact"/>
        <w:rPr>
          <w:sz w:val="24"/>
          <w:szCs w:val="24"/>
        </w:rPr>
      </w:pPr>
      <w:r>
        <w:rPr>
          <w:sz w:val="24"/>
          <w:szCs w:val="24"/>
        </w:rPr>
        <w:t xml:space="preserve">     </w:t>
      </w:r>
      <w:r>
        <w:rPr>
          <w:sz w:val="24"/>
          <w:szCs w:val="24"/>
        </w:rPr>
        <w:t>本人（姓名）系（投标人名称）的法定代表人，现委托（姓名）为我方代理人。</w:t>
      </w:r>
      <w:r>
        <w:rPr>
          <w:sz w:val="24"/>
          <w:szCs w:val="24"/>
        </w:rPr>
        <w:t xml:space="preserve"> </w:t>
      </w:r>
      <w:r>
        <w:rPr>
          <w:sz w:val="24"/>
          <w:szCs w:val="24"/>
        </w:rPr>
        <w:t>代理人根据授权，</w:t>
      </w:r>
      <w:r>
        <w:rPr>
          <w:sz w:val="24"/>
          <w:szCs w:val="24"/>
        </w:rPr>
        <w:t xml:space="preserve"> </w:t>
      </w:r>
      <w:r>
        <w:rPr>
          <w:sz w:val="24"/>
          <w:szCs w:val="24"/>
        </w:rPr>
        <w:t>以我方名义签署、澄清、说明、补正、递交、撤回、修改</w:t>
      </w:r>
      <w:r>
        <w:rPr>
          <w:sz w:val="24"/>
          <w:szCs w:val="24"/>
        </w:rPr>
        <w:t xml:space="preserve"> </w:t>
      </w:r>
      <w:r>
        <w:rPr>
          <w:sz w:val="24"/>
          <w:szCs w:val="24"/>
        </w:rPr>
        <w:t>（项目名称）投标文件、签订合同和处理有关事宜，其法律后果由我方承担。</w:t>
      </w:r>
    </w:p>
    <w:p w:rsidR="00D56F25" w:rsidRDefault="004F1A03">
      <w:pPr>
        <w:snapToGrid w:val="0"/>
        <w:spacing w:line="440" w:lineRule="exact"/>
        <w:ind w:firstLineChars="200" w:firstLine="480"/>
        <w:rPr>
          <w:sz w:val="24"/>
          <w:szCs w:val="24"/>
        </w:rPr>
      </w:pPr>
      <w:r>
        <w:rPr>
          <w:sz w:val="24"/>
          <w:szCs w:val="24"/>
        </w:rPr>
        <w:t>委托期限：至</w:t>
      </w:r>
      <w:r>
        <w:rPr>
          <w:sz w:val="24"/>
          <w:szCs w:val="24"/>
          <w:u w:val="single"/>
        </w:rPr>
        <w:t xml:space="preserve">         </w:t>
      </w:r>
      <w:r>
        <w:rPr>
          <w:sz w:val="24"/>
          <w:szCs w:val="24"/>
          <w:u w:val="single"/>
        </w:rPr>
        <w:t>年</w:t>
      </w:r>
      <w:r>
        <w:rPr>
          <w:sz w:val="24"/>
          <w:szCs w:val="24"/>
          <w:u w:val="single"/>
        </w:rPr>
        <w:t xml:space="preserve">     </w:t>
      </w:r>
      <w:r>
        <w:rPr>
          <w:sz w:val="24"/>
          <w:szCs w:val="24"/>
          <w:u w:val="single"/>
        </w:rPr>
        <w:t>月</w:t>
      </w:r>
      <w:r>
        <w:rPr>
          <w:sz w:val="24"/>
          <w:szCs w:val="24"/>
          <w:u w:val="single"/>
        </w:rPr>
        <w:t xml:space="preserve">     </w:t>
      </w:r>
      <w:r>
        <w:rPr>
          <w:sz w:val="24"/>
          <w:szCs w:val="24"/>
          <w:u w:val="single"/>
        </w:rPr>
        <w:t>日（不早于投标文件中标注的投标有效期截止时间）</w:t>
      </w:r>
      <w:r>
        <w:rPr>
          <w:sz w:val="24"/>
          <w:szCs w:val="24"/>
        </w:rPr>
        <w:t xml:space="preserve"> </w:t>
      </w:r>
      <w:r>
        <w:rPr>
          <w:sz w:val="24"/>
          <w:szCs w:val="24"/>
        </w:rPr>
        <w:t>。</w:t>
      </w:r>
    </w:p>
    <w:p w:rsidR="00D56F25" w:rsidRDefault="004F1A03">
      <w:pPr>
        <w:snapToGrid w:val="0"/>
        <w:spacing w:line="440" w:lineRule="exact"/>
        <w:rPr>
          <w:sz w:val="24"/>
          <w:szCs w:val="24"/>
        </w:rPr>
      </w:pPr>
      <w:r>
        <w:rPr>
          <w:sz w:val="24"/>
          <w:szCs w:val="24"/>
        </w:rPr>
        <w:t xml:space="preserve">    </w:t>
      </w:r>
      <w:r>
        <w:rPr>
          <w:sz w:val="24"/>
          <w:szCs w:val="24"/>
        </w:rPr>
        <w:t>代理人无转委托权。</w:t>
      </w:r>
    </w:p>
    <w:p w:rsidR="00D56F25" w:rsidRDefault="00D56F25">
      <w:pPr>
        <w:snapToGrid w:val="0"/>
        <w:spacing w:line="440" w:lineRule="exact"/>
        <w:ind w:firstLineChars="200" w:firstLine="480"/>
        <w:rPr>
          <w:sz w:val="24"/>
          <w:szCs w:val="24"/>
        </w:rPr>
      </w:pPr>
    </w:p>
    <w:p w:rsidR="00D56F25" w:rsidRDefault="004F1A03">
      <w:pPr>
        <w:snapToGrid w:val="0"/>
        <w:spacing w:line="440" w:lineRule="exact"/>
        <w:ind w:firstLineChars="200" w:firstLine="480"/>
        <w:rPr>
          <w:sz w:val="24"/>
          <w:szCs w:val="24"/>
        </w:rPr>
      </w:pPr>
      <w:r>
        <w:rPr>
          <w:sz w:val="24"/>
          <w:szCs w:val="24"/>
        </w:rPr>
        <w:t xml:space="preserve">　　　　　　　　　　　投</w:t>
      </w:r>
      <w:r>
        <w:rPr>
          <w:sz w:val="24"/>
          <w:szCs w:val="24"/>
        </w:rPr>
        <w:t xml:space="preserve">  </w:t>
      </w:r>
      <w:r>
        <w:rPr>
          <w:sz w:val="24"/>
          <w:szCs w:val="24"/>
        </w:rPr>
        <w:t>标</w:t>
      </w:r>
      <w:r>
        <w:rPr>
          <w:sz w:val="24"/>
          <w:szCs w:val="24"/>
        </w:rPr>
        <w:t xml:space="preserve">  </w:t>
      </w:r>
      <w:r>
        <w:rPr>
          <w:sz w:val="24"/>
          <w:szCs w:val="24"/>
        </w:rPr>
        <w:t>人：（单位公章）</w:t>
      </w:r>
    </w:p>
    <w:p w:rsidR="00D56F25" w:rsidRDefault="004F1A03">
      <w:pPr>
        <w:snapToGrid w:val="0"/>
        <w:spacing w:line="440" w:lineRule="exact"/>
        <w:ind w:firstLineChars="200" w:firstLine="480"/>
        <w:rPr>
          <w:sz w:val="24"/>
          <w:szCs w:val="24"/>
        </w:rPr>
      </w:pPr>
      <w:r>
        <w:rPr>
          <w:sz w:val="24"/>
          <w:szCs w:val="24"/>
        </w:rPr>
        <w:t xml:space="preserve">　　　　　　　　　　　　　　　　　</w:t>
      </w:r>
    </w:p>
    <w:p w:rsidR="00D56F25" w:rsidRDefault="004F1A03">
      <w:pPr>
        <w:snapToGrid w:val="0"/>
        <w:spacing w:line="440" w:lineRule="exact"/>
        <w:ind w:firstLineChars="200" w:firstLine="480"/>
        <w:rPr>
          <w:sz w:val="24"/>
          <w:szCs w:val="24"/>
        </w:rPr>
      </w:pPr>
      <w:r>
        <w:rPr>
          <w:sz w:val="24"/>
          <w:szCs w:val="24"/>
        </w:rPr>
        <w:t xml:space="preserve">　　　　　　　　　　　法定代表人：（签字或盖章）</w:t>
      </w:r>
    </w:p>
    <w:p w:rsidR="00D56F25" w:rsidRDefault="004F1A03">
      <w:pPr>
        <w:snapToGrid w:val="0"/>
        <w:spacing w:line="440" w:lineRule="exact"/>
        <w:ind w:firstLineChars="200" w:firstLine="480"/>
        <w:rPr>
          <w:sz w:val="24"/>
          <w:szCs w:val="24"/>
        </w:rPr>
      </w:pPr>
      <w:r>
        <w:rPr>
          <w:sz w:val="24"/>
          <w:szCs w:val="24"/>
        </w:rPr>
        <w:t xml:space="preserve">　　　　　　　　　　　　　　　　</w:t>
      </w:r>
    </w:p>
    <w:p w:rsidR="00D56F25" w:rsidRDefault="004F1A03">
      <w:pPr>
        <w:snapToGrid w:val="0"/>
        <w:spacing w:line="440" w:lineRule="exact"/>
        <w:ind w:firstLineChars="200" w:firstLine="480"/>
        <w:rPr>
          <w:sz w:val="24"/>
          <w:szCs w:val="24"/>
          <w:u w:val="single"/>
        </w:rPr>
      </w:pPr>
      <w:r>
        <w:rPr>
          <w:sz w:val="24"/>
          <w:szCs w:val="24"/>
        </w:rPr>
        <w:t xml:space="preserve">　　　　　　　　　　　身份证号码：</w:t>
      </w:r>
    </w:p>
    <w:p w:rsidR="00D56F25" w:rsidRDefault="004F1A03">
      <w:pPr>
        <w:snapToGrid w:val="0"/>
        <w:spacing w:line="440" w:lineRule="exact"/>
        <w:ind w:firstLineChars="200" w:firstLine="480"/>
        <w:rPr>
          <w:sz w:val="24"/>
          <w:szCs w:val="24"/>
        </w:rPr>
      </w:pPr>
      <w:r>
        <w:rPr>
          <w:sz w:val="24"/>
          <w:szCs w:val="24"/>
        </w:rPr>
        <w:t xml:space="preserve">　　　　　　　　　　　　　　　　　</w:t>
      </w:r>
    </w:p>
    <w:p w:rsidR="00D56F25" w:rsidRDefault="004F1A03">
      <w:pPr>
        <w:snapToGrid w:val="0"/>
        <w:spacing w:line="440" w:lineRule="exact"/>
        <w:ind w:firstLineChars="200" w:firstLine="480"/>
        <w:rPr>
          <w:sz w:val="24"/>
          <w:szCs w:val="24"/>
        </w:rPr>
      </w:pPr>
      <w:r>
        <w:rPr>
          <w:sz w:val="24"/>
          <w:szCs w:val="24"/>
        </w:rPr>
        <w:t xml:space="preserve">　</w:t>
      </w:r>
      <w:r>
        <w:rPr>
          <w:sz w:val="24"/>
          <w:szCs w:val="24"/>
        </w:rPr>
        <w:t xml:space="preserve"> </w:t>
      </w:r>
      <w:r>
        <w:rPr>
          <w:sz w:val="24"/>
          <w:szCs w:val="24"/>
        </w:rPr>
        <w:t xml:space="preserve">　　　　　　　　　　委托代理人：（签字或盖章）</w:t>
      </w:r>
    </w:p>
    <w:p w:rsidR="00D56F25" w:rsidRDefault="004F1A03">
      <w:pPr>
        <w:snapToGrid w:val="0"/>
        <w:spacing w:line="440" w:lineRule="exact"/>
        <w:ind w:firstLineChars="200" w:firstLine="480"/>
        <w:rPr>
          <w:sz w:val="24"/>
          <w:szCs w:val="24"/>
        </w:rPr>
      </w:pPr>
      <w:r>
        <w:rPr>
          <w:sz w:val="24"/>
          <w:szCs w:val="24"/>
        </w:rPr>
        <w:t xml:space="preserve">　　　　　　　　　　　　　　　　　</w:t>
      </w:r>
    </w:p>
    <w:p w:rsidR="00D56F25" w:rsidRDefault="004F1A03">
      <w:pPr>
        <w:snapToGrid w:val="0"/>
        <w:spacing w:line="440" w:lineRule="exact"/>
        <w:ind w:firstLineChars="200" w:firstLine="480"/>
        <w:rPr>
          <w:sz w:val="24"/>
          <w:szCs w:val="24"/>
          <w:u w:val="single"/>
        </w:rPr>
      </w:pPr>
      <w:r>
        <w:rPr>
          <w:sz w:val="24"/>
          <w:szCs w:val="24"/>
        </w:rPr>
        <w:t xml:space="preserve">　　　　　　　　　　　身份证号码：</w:t>
      </w:r>
    </w:p>
    <w:p w:rsidR="00D56F25" w:rsidRDefault="004F1A03">
      <w:pPr>
        <w:snapToGrid w:val="0"/>
        <w:spacing w:line="440" w:lineRule="exact"/>
        <w:ind w:firstLineChars="200" w:firstLine="480"/>
        <w:rPr>
          <w:sz w:val="24"/>
          <w:szCs w:val="24"/>
        </w:rPr>
      </w:pPr>
      <w:r>
        <w:rPr>
          <w:sz w:val="24"/>
          <w:szCs w:val="24"/>
        </w:rPr>
        <w:t xml:space="preserve">　　　　　　　　　　　　　　　　　</w:t>
      </w:r>
    </w:p>
    <w:p w:rsidR="00D56F25" w:rsidRDefault="004F1A03">
      <w:pPr>
        <w:snapToGrid w:val="0"/>
        <w:spacing w:line="440" w:lineRule="exact"/>
        <w:ind w:firstLineChars="200" w:firstLine="480"/>
        <w:rPr>
          <w:sz w:val="24"/>
          <w:szCs w:val="24"/>
        </w:rPr>
      </w:pPr>
      <w:r>
        <w:rPr>
          <w:sz w:val="24"/>
          <w:szCs w:val="24"/>
        </w:rPr>
        <w:t xml:space="preserve">　　　　　　　　　　　　　　　　　　　</w:t>
      </w:r>
      <w:r>
        <w:rPr>
          <w:sz w:val="24"/>
          <w:szCs w:val="24"/>
        </w:rPr>
        <w:t xml:space="preserve">  </w:t>
      </w:r>
      <w:r>
        <w:rPr>
          <w:sz w:val="24"/>
          <w:szCs w:val="24"/>
        </w:rPr>
        <w:t>年月日</w:t>
      </w:r>
    </w:p>
    <w:p w:rsidR="00D56F25" w:rsidRDefault="00D56F25"/>
    <w:p w:rsidR="00D56F25" w:rsidRDefault="00D56F25"/>
    <w:p w:rsidR="00D56F25" w:rsidRDefault="00D56F25">
      <w:pPr>
        <w:pStyle w:val="a0"/>
      </w:pPr>
    </w:p>
    <w:p w:rsidR="00D56F25" w:rsidRDefault="00D56F25">
      <w:pPr>
        <w:pStyle w:val="a0"/>
      </w:pPr>
      <w:r w:rsidRPr="00D56F25">
        <w:rPr>
          <w:sz w:val="24"/>
          <w:szCs w:val="24"/>
          <w:u w:val="single"/>
        </w:rPr>
        <w:pict>
          <v:shape id="_x0000_s1027" type="#_x0000_t176" style="position:absolute;margin-left:115.5pt;margin-top:-11.6pt;width:251.25pt;height:124.75pt;z-index:251661312" o:gfxdata="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i4rVNkAAAALAQAADwAAAAAAAAABACAAAAAiAAAAZHJzL2Rvd25yZXYueG1sUEsBAhQA&#10;FAAAAAgAh07iQP8wHxUqAgAAUAQAAA4AAAAAAAAAAQAgAAAAKAEAAGRycy9lMm9Eb2MueG1sUEsF&#10;BgAAAAAGAAYAWQEAAMQFAAAAAA==&#10;">
            <v:textbox>
              <w:txbxContent>
                <w:p w:rsidR="00D56F25" w:rsidRDefault="00D56F25">
                  <w:pPr>
                    <w:jc w:val="center"/>
                    <w:rPr>
                      <w:szCs w:val="21"/>
                    </w:rPr>
                  </w:pPr>
                </w:p>
                <w:p w:rsidR="00D56F25" w:rsidRDefault="00D56F25">
                  <w:pPr>
                    <w:jc w:val="center"/>
                    <w:rPr>
                      <w:szCs w:val="21"/>
                    </w:rPr>
                  </w:pPr>
                </w:p>
                <w:p w:rsidR="00D56F25" w:rsidRDefault="00D56F25">
                  <w:pPr>
                    <w:jc w:val="center"/>
                    <w:rPr>
                      <w:szCs w:val="21"/>
                    </w:rPr>
                  </w:pPr>
                </w:p>
                <w:p w:rsidR="00D56F25" w:rsidRDefault="004F1A03">
                  <w:pPr>
                    <w:jc w:val="center"/>
                    <w:rPr>
                      <w:szCs w:val="21"/>
                    </w:rPr>
                  </w:pPr>
                  <w:r>
                    <w:rPr>
                      <w:rFonts w:hint="eastAsia"/>
                      <w:szCs w:val="21"/>
                    </w:rPr>
                    <w:t>委托代理人身份证复印件正、反面</w:t>
                  </w:r>
                </w:p>
              </w:txbxContent>
            </v:textbox>
          </v:shape>
        </w:pict>
      </w:r>
    </w:p>
    <w:p w:rsidR="00D56F25" w:rsidRDefault="00D56F25">
      <w:pPr>
        <w:pStyle w:val="a0"/>
      </w:pPr>
    </w:p>
    <w:p w:rsidR="00D56F25" w:rsidRDefault="00D56F25">
      <w:pPr>
        <w:pStyle w:val="a0"/>
      </w:pPr>
    </w:p>
    <w:p w:rsidR="00D56F25" w:rsidRDefault="00D56F25">
      <w:pPr>
        <w:pStyle w:val="a0"/>
      </w:pPr>
    </w:p>
    <w:p w:rsidR="00D56F25" w:rsidRDefault="00D56F25">
      <w:pPr>
        <w:pStyle w:val="a0"/>
      </w:pPr>
    </w:p>
    <w:p w:rsidR="00D56F25" w:rsidRDefault="00D56F25">
      <w:pPr>
        <w:pStyle w:val="a0"/>
      </w:pPr>
    </w:p>
    <w:p w:rsidR="00D56F25" w:rsidRDefault="004F1A03">
      <w:pPr>
        <w:rPr>
          <w:b/>
          <w:bCs/>
          <w:snapToGrid w:val="0"/>
          <w:szCs w:val="24"/>
        </w:rPr>
      </w:pPr>
      <w:bookmarkStart w:id="271" w:name="_Toc19064"/>
      <w:bookmarkStart w:id="272" w:name="_Toc3713121"/>
      <w:bookmarkStart w:id="273" w:name="_Toc17438"/>
      <w:bookmarkEnd w:id="193"/>
      <w:r>
        <w:rPr>
          <w:b/>
          <w:bCs/>
          <w:snapToGrid w:val="0"/>
          <w:szCs w:val="24"/>
        </w:rPr>
        <w:br w:type="page"/>
      </w:r>
    </w:p>
    <w:p w:rsidR="00D56F25" w:rsidRDefault="004F1A03">
      <w:pPr>
        <w:pStyle w:val="2NewNew"/>
        <w:keepNext/>
        <w:keepLines/>
        <w:spacing w:line="480" w:lineRule="auto"/>
        <w:ind w:firstLine="480"/>
        <w:jc w:val="both"/>
        <w:rPr>
          <w:rFonts w:ascii="Times New Roman"/>
          <w:b/>
          <w:bCs/>
          <w:snapToGrid w:val="0"/>
          <w:szCs w:val="24"/>
        </w:rPr>
      </w:pPr>
      <w:bookmarkStart w:id="274" w:name="_Toc20788"/>
      <w:r>
        <w:rPr>
          <w:rFonts w:ascii="Times New Roman"/>
          <w:b/>
          <w:bCs/>
          <w:snapToGrid w:val="0"/>
          <w:szCs w:val="24"/>
        </w:rPr>
        <w:lastRenderedPageBreak/>
        <w:t>格式十一</w:t>
      </w:r>
      <w:r>
        <w:rPr>
          <w:rFonts w:ascii="Times New Roman"/>
          <w:b/>
          <w:bCs/>
          <w:snapToGrid w:val="0"/>
          <w:szCs w:val="24"/>
        </w:rPr>
        <w:t xml:space="preserve">   </w:t>
      </w:r>
      <w:r>
        <w:rPr>
          <w:rFonts w:ascii="Times New Roman"/>
          <w:b/>
          <w:bCs/>
          <w:snapToGrid w:val="0"/>
          <w:szCs w:val="24"/>
        </w:rPr>
        <w:t>联合体协议书</w:t>
      </w:r>
      <w:bookmarkEnd w:id="274"/>
    </w:p>
    <w:p w:rsidR="00D56F25" w:rsidRDefault="004F1A03">
      <w:pPr>
        <w:pStyle w:val="New0"/>
        <w:widowControl w:val="0"/>
        <w:wordWrap w:val="0"/>
        <w:adjustRightInd w:val="0"/>
        <w:snapToGrid w:val="0"/>
        <w:spacing w:before="240" w:after="240" w:line="440" w:lineRule="exact"/>
        <w:ind w:firstLine="0"/>
        <w:jc w:val="center"/>
        <w:rPr>
          <w:rFonts w:eastAsia="宋体"/>
          <w:snapToGrid w:val="0"/>
          <w:sz w:val="24"/>
          <w:szCs w:val="24"/>
        </w:rPr>
      </w:pPr>
      <w:r>
        <w:rPr>
          <w:rFonts w:eastAsia="宋体"/>
          <w:b/>
          <w:snapToGrid w:val="0"/>
          <w:sz w:val="24"/>
          <w:szCs w:val="24"/>
        </w:rPr>
        <w:t>联合体协议书</w:t>
      </w:r>
    </w:p>
    <w:p w:rsidR="00D56F25" w:rsidRDefault="004F1A03">
      <w:pPr>
        <w:spacing w:line="440" w:lineRule="exact"/>
        <w:ind w:firstLineChars="200" w:firstLine="480"/>
        <w:rPr>
          <w:sz w:val="24"/>
        </w:rPr>
      </w:pPr>
      <w:r>
        <w:rPr>
          <w:sz w:val="24"/>
          <w:u w:val="single"/>
        </w:rPr>
        <w:t xml:space="preserve">            </w:t>
      </w:r>
      <w:r>
        <w:rPr>
          <w:sz w:val="24"/>
          <w:u w:val="single"/>
        </w:rPr>
        <w:t>、</w:t>
      </w:r>
      <w:r>
        <w:rPr>
          <w:sz w:val="24"/>
          <w:u w:val="single"/>
        </w:rPr>
        <w:t xml:space="preserve">            </w:t>
      </w:r>
      <w:r>
        <w:rPr>
          <w:sz w:val="24"/>
          <w:u w:val="single"/>
        </w:rPr>
        <w:t>、</w:t>
      </w:r>
      <w:r>
        <w:rPr>
          <w:sz w:val="24"/>
          <w:u w:val="single"/>
        </w:rPr>
        <w:t xml:space="preserve">           </w:t>
      </w:r>
      <w:r>
        <w:rPr>
          <w:sz w:val="24"/>
        </w:rPr>
        <w:t>（所有成员单位名称）自愿组成联合体，共同参加</w:t>
      </w:r>
      <w:r>
        <w:rPr>
          <w:sz w:val="24"/>
          <w:u w:val="single"/>
        </w:rPr>
        <w:t xml:space="preserve">     </w:t>
      </w:r>
      <w:r>
        <w:rPr>
          <w:sz w:val="24"/>
          <w:u w:val="single"/>
        </w:rPr>
        <w:t>（项目名称）</w:t>
      </w:r>
      <w:r>
        <w:rPr>
          <w:sz w:val="24"/>
          <w:u w:val="single"/>
        </w:rPr>
        <w:t xml:space="preserve">       </w:t>
      </w:r>
      <w:r>
        <w:rPr>
          <w:sz w:val="24"/>
        </w:rPr>
        <w:t>勘察、设计投标。现就联合体投标事宜订立如下协议：</w:t>
      </w:r>
    </w:p>
    <w:p w:rsidR="00D56F25" w:rsidRDefault="004F1A03">
      <w:pPr>
        <w:spacing w:line="440" w:lineRule="exact"/>
        <w:ind w:firstLineChars="200" w:firstLine="480"/>
        <w:rPr>
          <w:sz w:val="24"/>
        </w:rPr>
      </w:pPr>
      <w:r>
        <w:rPr>
          <w:sz w:val="24"/>
        </w:rPr>
        <w:t>1.__________</w:t>
      </w:r>
      <w:r>
        <w:rPr>
          <w:sz w:val="24"/>
        </w:rPr>
        <w:t>（某成员单位名称）为</w:t>
      </w:r>
      <w:r>
        <w:rPr>
          <w:sz w:val="24"/>
        </w:rPr>
        <w:t>_____________________</w:t>
      </w:r>
      <w:r>
        <w:rPr>
          <w:sz w:val="24"/>
        </w:rPr>
        <w:t>（联合体名称）牵头人。</w:t>
      </w:r>
    </w:p>
    <w:p w:rsidR="00D56F25" w:rsidRDefault="004F1A03">
      <w:pPr>
        <w:spacing w:line="440" w:lineRule="exact"/>
        <w:ind w:firstLineChars="200" w:firstLine="480"/>
        <w:rPr>
          <w:sz w:val="24"/>
        </w:rPr>
      </w:pPr>
      <w:r>
        <w:rPr>
          <w:sz w:val="24"/>
        </w:rPr>
        <w:t>2.</w:t>
      </w:r>
      <w:r>
        <w:rPr>
          <w:sz w:val="24"/>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D56F25" w:rsidRDefault="004F1A03">
      <w:pPr>
        <w:spacing w:line="440" w:lineRule="exact"/>
        <w:ind w:firstLineChars="200" w:firstLine="480"/>
        <w:rPr>
          <w:sz w:val="24"/>
        </w:rPr>
      </w:pPr>
      <w:r>
        <w:rPr>
          <w:sz w:val="24"/>
        </w:rPr>
        <w:t>3.</w:t>
      </w:r>
      <w:r>
        <w:rPr>
          <w:sz w:val="24"/>
        </w:rPr>
        <w:t>联合体将严格按照招标文件的各项要求，递交投标文件，履行合同，并对外承担连带责任。</w:t>
      </w:r>
    </w:p>
    <w:p w:rsidR="00D56F25" w:rsidRDefault="004F1A03">
      <w:pPr>
        <w:spacing w:line="440" w:lineRule="exact"/>
        <w:ind w:firstLineChars="200" w:firstLine="480"/>
        <w:rPr>
          <w:sz w:val="24"/>
        </w:rPr>
      </w:pPr>
      <w:r>
        <w:rPr>
          <w:sz w:val="24"/>
        </w:rPr>
        <w:t>4.</w:t>
      </w:r>
      <w:r>
        <w:rPr>
          <w:sz w:val="24"/>
        </w:rPr>
        <w:t>联合体各成员单位内部的职责分工如下：</w:t>
      </w:r>
      <w:r>
        <w:rPr>
          <w:sz w:val="24"/>
          <w:u w:val="single"/>
        </w:rPr>
        <w:t>联合体牵头人</w:t>
      </w:r>
      <w:r>
        <w:rPr>
          <w:sz w:val="24"/>
          <w:u w:val="single"/>
        </w:rPr>
        <w:t xml:space="preserve">   </w:t>
      </w:r>
      <w:r>
        <w:rPr>
          <w:sz w:val="24"/>
          <w:u w:val="single"/>
        </w:rPr>
        <w:t>（单位名称）</w:t>
      </w:r>
      <w:r>
        <w:rPr>
          <w:sz w:val="24"/>
          <w:u w:val="single"/>
        </w:rPr>
        <w:t xml:space="preserve">    </w:t>
      </w:r>
      <w:r>
        <w:rPr>
          <w:sz w:val="24"/>
          <w:u w:val="single"/>
        </w:rPr>
        <w:t>除负责本协议第</w:t>
      </w:r>
      <w:r>
        <w:rPr>
          <w:sz w:val="24"/>
          <w:u w:val="single"/>
        </w:rPr>
        <w:t>2</w:t>
      </w:r>
      <w:r>
        <w:rPr>
          <w:sz w:val="24"/>
          <w:u w:val="single"/>
        </w:rPr>
        <w:t>条的工作外，还负责承担</w:t>
      </w:r>
      <w:r>
        <w:rPr>
          <w:sz w:val="24"/>
          <w:u w:val="single"/>
        </w:rPr>
        <w:t xml:space="preserve">       </w:t>
      </w:r>
      <w:r>
        <w:rPr>
          <w:sz w:val="24"/>
          <w:u w:val="single"/>
        </w:rPr>
        <w:t>工作，联合体成员（单位名称）</w:t>
      </w:r>
      <w:r>
        <w:rPr>
          <w:sz w:val="24"/>
          <w:u w:val="single"/>
        </w:rPr>
        <w:t>___________</w:t>
      </w:r>
      <w:r>
        <w:rPr>
          <w:sz w:val="24"/>
          <w:u w:val="single"/>
        </w:rPr>
        <w:t>承担</w:t>
      </w:r>
      <w:r>
        <w:rPr>
          <w:sz w:val="24"/>
          <w:u w:val="single"/>
        </w:rPr>
        <w:t xml:space="preserve">      </w:t>
      </w:r>
      <w:r>
        <w:rPr>
          <w:sz w:val="24"/>
          <w:u w:val="single"/>
        </w:rPr>
        <w:t>工作。</w:t>
      </w:r>
    </w:p>
    <w:p w:rsidR="00D56F25" w:rsidRDefault="004F1A03">
      <w:pPr>
        <w:spacing w:line="440" w:lineRule="exact"/>
        <w:ind w:firstLineChars="200" w:firstLine="480"/>
        <w:rPr>
          <w:sz w:val="24"/>
        </w:rPr>
      </w:pPr>
      <w:r>
        <w:rPr>
          <w:sz w:val="24"/>
        </w:rPr>
        <w:t>5.</w:t>
      </w:r>
      <w:r>
        <w:rPr>
          <w:sz w:val="24"/>
        </w:rPr>
        <w:t>本协议书自签署之日起生效，</w:t>
      </w:r>
      <w:r>
        <w:rPr>
          <w:sz w:val="24"/>
        </w:rPr>
        <w:t>合同履行完毕后自动失效。</w:t>
      </w:r>
    </w:p>
    <w:p w:rsidR="00D56F25" w:rsidRDefault="004F1A03">
      <w:pPr>
        <w:spacing w:line="440" w:lineRule="exact"/>
        <w:ind w:firstLineChars="200" w:firstLine="480"/>
        <w:rPr>
          <w:sz w:val="24"/>
        </w:rPr>
      </w:pPr>
      <w:r>
        <w:rPr>
          <w:sz w:val="24"/>
        </w:rPr>
        <w:t>6.</w:t>
      </w:r>
      <w:r>
        <w:rPr>
          <w:sz w:val="24"/>
        </w:rPr>
        <w:t>本协议书一式份，联合体各成员和招标人各执一份。</w:t>
      </w:r>
    </w:p>
    <w:p w:rsidR="00D56F25" w:rsidRDefault="00D56F25">
      <w:pPr>
        <w:pStyle w:val="New0"/>
        <w:widowControl w:val="0"/>
        <w:wordWrap w:val="0"/>
        <w:adjustRightInd w:val="0"/>
        <w:snapToGrid w:val="0"/>
        <w:spacing w:line="440" w:lineRule="exact"/>
        <w:rPr>
          <w:rFonts w:eastAsia="宋体"/>
          <w:snapToGrid w:val="0"/>
          <w:sz w:val="24"/>
          <w:szCs w:val="24"/>
        </w:rPr>
      </w:pPr>
    </w:p>
    <w:p w:rsidR="00D56F25" w:rsidRDefault="004F1A03">
      <w:pPr>
        <w:pStyle w:val="New0"/>
        <w:widowControl w:val="0"/>
        <w:wordWrap w:val="0"/>
        <w:adjustRightInd w:val="0"/>
        <w:snapToGrid w:val="0"/>
        <w:spacing w:line="440" w:lineRule="exact"/>
        <w:jc w:val="right"/>
        <w:rPr>
          <w:rFonts w:eastAsia="宋体"/>
          <w:snapToGrid w:val="0"/>
          <w:sz w:val="24"/>
          <w:szCs w:val="24"/>
        </w:rPr>
      </w:pPr>
      <w:r>
        <w:rPr>
          <w:rFonts w:eastAsia="宋体"/>
          <w:snapToGrid w:val="0"/>
          <w:sz w:val="24"/>
          <w:szCs w:val="24"/>
        </w:rPr>
        <w:t xml:space="preserve">　　　　　　牵头人名称：（盖单位章）</w:t>
      </w:r>
    </w:p>
    <w:p w:rsidR="00D56F25" w:rsidRDefault="004F1A03">
      <w:pPr>
        <w:pStyle w:val="New0"/>
        <w:widowControl w:val="0"/>
        <w:wordWrap w:val="0"/>
        <w:adjustRightInd w:val="0"/>
        <w:snapToGrid w:val="0"/>
        <w:spacing w:line="440" w:lineRule="exact"/>
        <w:jc w:val="right"/>
        <w:rPr>
          <w:rFonts w:eastAsia="宋体"/>
          <w:snapToGrid w:val="0"/>
          <w:sz w:val="24"/>
          <w:szCs w:val="24"/>
        </w:rPr>
      </w:pPr>
      <w:r>
        <w:rPr>
          <w:rFonts w:eastAsia="宋体"/>
          <w:snapToGrid w:val="0"/>
          <w:sz w:val="24"/>
          <w:szCs w:val="24"/>
        </w:rPr>
        <w:t xml:space="preserve">        </w:t>
      </w:r>
      <w:r>
        <w:rPr>
          <w:rFonts w:eastAsia="宋体"/>
          <w:snapToGrid w:val="0"/>
          <w:sz w:val="24"/>
          <w:szCs w:val="24"/>
        </w:rPr>
        <w:t>法定代表人或其委托代理人：（签字或盖章）</w:t>
      </w:r>
    </w:p>
    <w:p w:rsidR="00D56F25" w:rsidRDefault="004F1A03">
      <w:pPr>
        <w:pStyle w:val="New0"/>
        <w:widowControl w:val="0"/>
        <w:wordWrap w:val="0"/>
        <w:adjustRightInd w:val="0"/>
        <w:snapToGrid w:val="0"/>
        <w:spacing w:line="440" w:lineRule="exact"/>
        <w:jc w:val="right"/>
        <w:rPr>
          <w:rFonts w:eastAsia="宋体"/>
          <w:snapToGrid w:val="0"/>
          <w:sz w:val="24"/>
          <w:szCs w:val="24"/>
        </w:rPr>
      </w:pPr>
      <w:r>
        <w:rPr>
          <w:rFonts w:eastAsia="宋体"/>
          <w:snapToGrid w:val="0"/>
          <w:sz w:val="24"/>
          <w:szCs w:val="24"/>
        </w:rPr>
        <w:t xml:space="preserve">　　　　　　成员一名称：（盖单位章）</w:t>
      </w:r>
    </w:p>
    <w:p w:rsidR="00D56F25" w:rsidRDefault="004F1A03">
      <w:pPr>
        <w:pStyle w:val="New0"/>
        <w:widowControl w:val="0"/>
        <w:wordWrap w:val="0"/>
        <w:adjustRightInd w:val="0"/>
        <w:snapToGrid w:val="0"/>
        <w:spacing w:line="440" w:lineRule="exact"/>
        <w:jc w:val="right"/>
        <w:rPr>
          <w:rFonts w:eastAsia="宋体"/>
          <w:snapToGrid w:val="0"/>
          <w:sz w:val="24"/>
          <w:szCs w:val="24"/>
        </w:rPr>
      </w:pPr>
      <w:r>
        <w:rPr>
          <w:rFonts w:eastAsia="宋体"/>
          <w:snapToGrid w:val="0"/>
          <w:sz w:val="24"/>
          <w:szCs w:val="24"/>
        </w:rPr>
        <w:t xml:space="preserve">　　　　　法定代表人或其委托代理人：（签字或盖章）</w:t>
      </w:r>
    </w:p>
    <w:p w:rsidR="00D56F25" w:rsidRDefault="004F1A03">
      <w:pPr>
        <w:pStyle w:val="New0"/>
        <w:widowControl w:val="0"/>
        <w:wordWrap w:val="0"/>
        <w:adjustRightInd w:val="0"/>
        <w:snapToGrid w:val="0"/>
        <w:spacing w:line="440" w:lineRule="exact"/>
        <w:rPr>
          <w:rFonts w:eastAsia="宋体"/>
          <w:snapToGrid w:val="0"/>
          <w:sz w:val="24"/>
          <w:szCs w:val="24"/>
        </w:rPr>
      </w:pPr>
      <w:r>
        <w:rPr>
          <w:rFonts w:eastAsia="宋体"/>
          <w:snapToGrid w:val="0"/>
          <w:sz w:val="24"/>
          <w:szCs w:val="24"/>
        </w:rPr>
        <w:t xml:space="preserve">　　　　　　</w:t>
      </w:r>
      <w:r>
        <w:rPr>
          <w:rFonts w:eastAsia="宋体"/>
          <w:snapToGrid w:val="0"/>
          <w:sz w:val="24"/>
          <w:szCs w:val="24"/>
        </w:rPr>
        <w:t xml:space="preserve">      ……</w:t>
      </w:r>
    </w:p>
    <w:p w:rsidR="00D56F25" w:rsidRDefault="00D56F25">
      <w:pPr>
        <w:pStyle w:val="New0"/>
        <w:widowControl w:val="0"/>
        <w:wordWrap w:val="0"/>
        <w:adjustRightInd w:val="0"/>
        <w:snapToGrid w:val="0"/>
        <w:spacing w:line="440" w:lineRule="exact"/>
        <w:rPr>
          <w:rFonts w:eastAsia="宋体"/>
          <w:snapToGrid w:val="0"/>
          <w:sz w:val="24"/>
          <w:szCs w:val="24"/>
        </w:rPr>
      </w:pPr>
    </w:p>
    <w:p w:rsidR="00D56F25" w:rsidRDefault="004F1A03">
      <w:pPr>
        <w:pStyle w:val="New0"/>
        <w:widowControl w:val="0"/>
        <w:wordWrap w:val="0"/>
        <w:adjustRightInd w:val="0"/>
        <w:snapToGrid w:val="0"/>
        <w:spacing w:line="440" w:lineRule="exact"/>
        <w:jc w:val="center"/>
        <w:rPr>
          <w:rFonts w:eastAsia="宋体"/>
          <w:snapToGrid w:val="0"/>
          <w:sz w:val="24"/>
          <w:szCs w:val="24"/>
        </w:rPr>
      </w:pPr>
      <w:r>
        <w:rPr>
          <w:rFonts w:eastAsia="宋体"/>
          <w:snapToGrid w:val="0"/>
          <w:sz w:val="24"/>
          <w:szCs w:val="24"/>
        </w:rPr>
        <w:t>年月日</w:t>
      </w:r>
    </w:p>
    <w:p w:rsidR="00D56F25" w:rsidRDefault="00D56F25">
      <w:pPr>
        <w:pStyle w:val="New0"/>
        <w:widowControl w:val="0"/>
        <w:wordWrap w:val="0"/>
        <w:adjustRightInd w:val="0"/>
        <w:snapToGrid w:val="0"/>
        <w:spacing w:line="440" w:lineRule="exact"/>
        <w:jc w:val="center"/>
        <w:rPr>
          <w:rFonts w:eastAsia="宋体"/>
          <w:snapToGrid w:val="0"/>
          <w:sz w:val="24"/>
          <w:szCs w:val="24"/>
        </w:rPr>
      </w:pPr>
    </w:p>
    <w:p w:rsidR="00D56F25" w:rsidRDefault="004F1A03">
      <w:pPr>
        <w:pStyle w:val="New0"/>
        <w:widowControl w:val="0"/>
        <w:wordWrap w:val="0"/>
        <w:adjustRightInd w:val="0"/>
        <w:snapToGrid w:val="0"/>
        <w:spacing w:line="440" w:lineRule="exact"/>
        <w:rPr>
          <w:rFonts w:eastAsia="宋体"/>
          <w:snapToGrid w:val="0"/>
          <w:sz w:val="24"/>
          <w:szCs w:val="24"/>
        </w:rPr>
      </w:pPr>
      <w:r>
        <w:rPr>
          <w:rFonts w:eastAsia="宋体"/>
          <w:snapToGrid w:val="0"/>
          <w:sz w:val="24"/>
          <w:szCs w:val="24"/>
        </w:rPr>
        <w:t>说明：《联合体协议书》由委托代理人签字或盖章的，应附法定代表人签字或盖章的授权委托书。</w:t>
      </w:r>
    </w:p>
    <w:p w:rsidR="00D56F25" w:rsidRDefault="00D56F25"/>
    <w:p w:rsidR="00D56F25" w:rsidRDefault="00D56F25"/>
    <w:p w:rsidR="00D56F25" w:rsidRDefault="00D56F25"/>
    <w:p w:rsidR="00D56F25" w:rsidRDefault="00D56F25"/>
    <w:p w:rsidR="00D56F25" w:rsidRDefault="00D56F25"/>
    <w:p w:rsidR="00D56F25" w:rsidRDefault="004F1A03">
      <w:pPr>
        <w:rPr>
          <w:b/>
          <w:kern w:val="44"/>
          <w:sz w:val="32"/>
          <w:szCs w:val="22"/>
        </w:rPr>
      </w:pPr>
      <w:bookmarkStart w:id="275" w:name="_Toc31919"/>
      <w:bookmarkEnd w:id="271"/>
      <w:bookmarkEnd w:id="272"/>
      <w:bookmarkEnd w:id="273"/>
      <w:r>
        <w:rPr>
          <w:b/>
          <w:kern w:val="44"/>
          <w:sz w:val="32"/>
          <w:szCs w:val="22"/>
        </w:rPr>
        <w:br w:type="page"/>
      </w:r>
    </w:p>
    <w:p w:rsidR="00D56F25" w:rsidRDefault="004F1A03">
      <w:pPr>
        <w:pStyle w:val="1New"/>
        <w:keepNext/>
        <w:keepLines/>
        <w:snapToGrid w:val="0"/>
        <w:jc w:val="center"/>
        <w:rPr>
          <w:rFonts w:ascii="Times New Roman"/>
          <w:b/>
          <w:kern w:val="44"/>
          <w:sz w:val="32"/>
          <w:szCs w:val="22"/>
        </w:rPr>
      </w:pPr>
      <w:bookmarkStart w:id="276" w:name="_Toc6899"/>
      <w:r>
        <w:rPr>
          <w:rFonts w:ascii="Times New Roman"/>
          <w:b/>
          <w:kern w:val="44"/>
          <w:sz w:val="32"/>
          <w:szCs w:val="22"/>
        </w:rPr>
        <w:lastRenderedPageBreak/>
        <w:t>第六章</w:t>
      </w:r>
      <w:r>
        <w:rPr>
          <w:rFonts w:ascii="Times New Roman"/>
          <w:b/>
          <w:kern w:val="44"/>
          <w:sz w:val="32"/>
          <w:szCs w:val="22"/>
        </w:rPr>
        <w:t xml:space="preserve">   </w:t>
      </w:r>
      <w:r>
        <w:rPr>
          <w:rFonts w:ascii="Times New Roman"/>
          <w:b/>
          <w:kern w:val="44"/>
          <w:sz w:val="32"/>
          <w:szCs w:val="22"/>
        </w:rPr>
        <w:t>勘察设计任务书</w:t>
      </w:r>
      <w:bookmarkEnd w:id="276"/>
    </w:p>
    <w:p w:rsidR="00D56F25" w:rsidRDefault="00D56F25">
      <w:pPr>
        <w:wordWrap w:val="0"/>
        <w:adjustRightInd w:val="0"/>
        <w:snapToGrid w:val="0"/>
        <w:spacing w:line="440" w:lineRule="exact"/>
        <w:rPr>
          <w:bCs/>
          <w:snapToGrid w:val="0"/>
          <w:kern w:val="0"/>
          <w:sz w:val="24"/>
          <w:szCs w:val="24"/>
        </w:rPr>
      </w:pPr>
    </w:p>
    <w:p w:rsidR="00D56F25" w:rsidRDefault="00D56F25">
      <w:pPr>
        <w:spacing w:line="360" w:lineRule="auto"/>
        <w:ind w:firstLineChars="200" w:firstLine="480"/>
        <w:jc w:val="left"/>
        <w:rPr>
          <w:sz w:val="24"/>
          <w:szCs w:val="32"/>
        </w:rPr>
      </w:pPr>
    </w:p>
    <w:bookmarkEnd w:id="275"/>
    <w:p w:rsidR="00D56F25" w:rsidRDefault="004F1A03">
      <w:pPr>
        <w:pStyle w:val="a5"/>
        <w:jc w:val="center"/>
        <w:rPr>
          <w:b/>
          <w:kern w:val="44"/>
          <w:sz w:val="52"/>
          <w:szCs w:val="52"/>
        </w:rPr>
      </w:pPr>
      <w:r>
        <w:rPr>
          <w:b/>
          <w:kern w:val="44"/>
          <w:sz w:val="52"/>
          <w:szCs w:val="52"/>
        </w:rPr>
        <w:t>南雄市北城区托幼一体化教育建设项目</w:t>
      </w:r>
    </w:p>
    <w:p w:rsidR="00D56F25" w:rsidRDefault="004F1A03">
      <w:pPr>
        <w:pStyle w:val="a5"/>
        <w:tabs>
          <w:tab w:val="left" w:pos="1245"/>
          <w:tab w:val="center" w:pos="4819"/>
        </w:tabs>
        <w:jc w:val="left"/>
        <w:rPr>
          <w:sz w:val="52"/>
          <w:szCs w:val="52"/>
        </w:rPr>
      </w:pPr>
      <w:r>
        <w:rPr>
          <w:b/>
          <w:kern w:val="44"/>
          <w:sz w:val="52"/>
          <w:szCs w:val="52"/>
        </w:rPr>
        <w:tab/>
      </w:r>
      <w:r>
        <w:rPr>
          <w:b/>
          <w:kern w:val="44"/>
          <w:sz w:val="52"/>
          <w:szCs w:val="52"/>
        </w:rPr>
        <w:tab/>
      </w:r>
      <w:r>
        <w:rPr>
          <w:b/>
          <w:kern w:val="44"/>
          <w:sz w:val="52"/>
          <w:szCs w:val="52"/>
        </w:rPr>
        <w:t>勘察设计任务书</w:t>
      </w:r>
    </w:p>
    <w:p w:rsidR="00D56F25" w:rsidRDefault="00D56F25" w:rsidP="00A50D49">
      <w:pPr>
        <w:pStyle w:val="a5"/>
        <w:ind w:firstLineChars="225" w:firstLine="473"/>
        <w:rPr>
          <w:szCs w:val="32"/>
        </w:rPr>
      </w:pPr>
    </w:p>
    <w:p w:rsidR="00D56F25" w:rsidRDefault="00D56F25" w:rsidP="00A50D49">
      <w:pPr>
        <w:pStyle w:val="a5"/>
        <w:ind w:firstLineChars="225" w:firstLine="473"/>
        <w:rPr>
          <w:szCs w:val="32"/>
        </w:rPr>
      </w:pPr>
    </w:p>
    <w:p w:rsidR="00D56F25" w:rsidRDefault="00D56F25" w:rsidP="00A50D49">
      <w:pPr>
        <w:pStyle w:val="a5"/>
        <w:ind w:firstLineChars="225" w:firstLine="473"/>
        <w:rPr>
          <w:szCs w:val="32"/>
        </w:rPr>
      </w:pPr>
    </w:p>
    <w:p w:rsidR="00D56F25" w:rsidRDefault="00D56F25" w:rsidP="00A50D49">
      <w:pPr>
        <w:pStyle w:val="a5"/>
        <w:ind w:firstLineChars="225" w:firstLine="473"/>
        <w:rPr>
          <w:szCs w:val="32"/>
        </w:rPr>
      </w:pPr>
    </w:p>
    <w:p w:rsidR="00D56F25" w:rsidRDefault="00D56F25">
      <w:pPr>
        <w:rPr>
          <w:szCs w:val="32"/>
        </w:rPr>
      </w:pPr>
    </w:p>
    <w:p w:rsidR="00D56F25" w:rsidRDefault="00D56F25">
      <w:pPr>
        <w:pStyle w:val="a0"/>
        <w:rPr>
          <w:szCs w:val="32"/>
        </w:rPr>
      </w:pPr>
    </w:p>
    <w:p w:rsidR="00D56F25" w:rsidRDefault="00D56F25">
      <w:pPr>
        <w:rPr>
          <w:szCs w:val="32"/>
        </w:rPr>
      </w:pPr>
    </w:p>
    <w:p w:rsidR="00D56F25" w:rsidRDefault="00D56F25">
      <w:pPr>
        <w:pStyle w:val="a0"/>
        <w:rPr>
          <w:szCs w:val="32"/>
        </w:rPr>
      </w:pPr>
    </w:p>
    <w:p w:rsidR="00D56F25" w:rsidRDefault="00D56F25"/>
    <w:p w:rsidR="00D56F25" w:rsidRDefault="00D56F25">
      <w:pPr>
        <w:pStyle w:val="a5"/>
        <w:ind w:firstLineChars="225" w:firstLine="1080"/>
        <w:rPr>
          <w:sz w:val="48"/>
          <w:szCs w:val="48"/>
        </w:rPr>
      </w:pPr>
    </w:p>
    <w:p w:rsidR="00D56F25" w:rsidRDefault="00D56F25">
      <w:pPr>
        <w:jc w:val="center"/>
        <w:rPr>
          <w:b/>
          <w:sz w:val="36"/>
          <w:szCs w:val="36"/>
        </w:rPr>
      </w:pPr>
    </w:p>
    <w:p w:rsidR="00D56F25" w:rsidRDefault="004F1A03">
      <w:pPr>
        <w:tabs>
          <w:tab w:val="left" w:pos="5515"/>
        </w:tabs>
        <w:kinsoku w:val="0"/>
        <w:overflowPunct w:val="0"/>
        <w:autoSpaceDE w:val="0"/>
        <w:autoSpaceDN w:val="0"/>
        <w:spacing w:line="360" w:lineRule="auto"/>
        <w:jc w:val="center"/>
        <w:rPr>
          <w:sz w:val="36"/>
          <w:szCs w:val="36"/>
        </w:rPr>
      </w:pPr>
      <w:r>
        <w:rPr>
          <w:sz w:val="36"/>
          <w:szCs w:val="36"/>
        </w:rPr>
        <w:t>南雄市教育局</w:t>
      </w:r>
    </w:p>
    <w:p w:rsidR="00D56F25" w:rsidRDefault="00D56F25">
      <w:pPr>
        <w:pStyle w:val="15"/>
        <w:rPr>
          <w:sz w:val="36"/>
          <w:szCs w:val="36"/>
        </w:rPr>
      </w:pPr>
    </w:p>
    <w:p w:rsidR="00D56F25" w:rsidRDefault="004F1A03">
      <w:pPr>
        <w:pStyle w:val="af1"/>
        <w:ind w:firstLineChars="0" w:firstLine="0"/>
        <w:jc w:val="center"/>
        <w:rPr>
          <w:b/>
          <w:sz w:val="48"/>
          <w:szCs w:val="48"/>
        </w:rPr>
      </w:pPr>
      <w:r>
        <w:rPr>
          <w:sz w:val="36"/>
          <w:szCs w:val="36"/>
        </w:rPr>
        <w:t>2022</w:t>
      </w:r>
      <w:r>
        <w:rPr>
          <w:sz w:val="36"/>
          <w:szCs w:val="36"/>
        </w:rPr>
        <w:t>年</w:t>
      </w:r>
      <w:r>
        <w:rPr>
          <w:sz w:val="36"/>
          <w:szCs w:val="36"/>
        </w:rPr>
        <w:t>10</w:t>
      </w:r>
      <w:r>
        <w:rPr>
          <w:sz w:val="36"/>
          <w:szCs w:val="36"/>
        </w:rPr>
        <w:t>月</w:t>
      </w:r>
      <w:r>
        <w:rPr>
          <w:b/>
          <w:sz w:val="48"/>
          <w:szCs w:val="48"/>
        </w:rPr>
        <w:br w:type="page"/>
      </w:r>
    </w:p>
    <w:p w:rsidR="00D56F25" w:rsidRDefault="004F1A03">
      <w:pPr>
        <w:pStyle w:val="af1"/>
        <w:numPr>
          <w:ilvl w:val="0"/>
          <w:numId w:val="3"/>
        </w:numPr>
        <w:ind w:firstLineChars="0"/>
        <w:jc w:val="left"/>
        <w:rPr>
          <w:rFonts w:eastAsia="黑体"/>
          <w:b/>
          <w:bCs/>
          <w:sz w:val="32"/>
          <w:szCs w:val="36"/>
        </w:rPr>
      </w:pPr>
      <w:r>
        <w:rPr>
          <w:rFonts w:eastAsia="黑体"/>
          <w:b/>
          <w:bCs/>
          <w:sz w:val="32"/>
          <w:szCs w:val="36"/>
        </w:rPr>
        <w:lastRenderedPageBreak/>
        <w:t>项目概况</w:t>
      </w:r>
    </w:p>
    <w:p w:rsidR="00D56F25" w:rsidRDefault="004F1A03">
      <w:pPr>
        <w:autoSpaceDE w:val="0"/>
        <w:autoSpaceDN w:val="0"/>
        <w:adjustRightInd w:val="0"/>
        <w:rPr>
          <w:b/>
          <w:bCs/>
          <w:kern w:val="0"/>
          <w:sz w:val="28"/>
          <w:szCs w:val="28"/>
        </w:rPr>
      </w:pPr>
      <w:r>
        <w:rPr>
          <w:b/>
          <w:bCs/>
          <w:kern w:val="0"/>
          <w:sz w:val="28"/>
          <w:szCs w:val="28"/>
        </w:rPr>
        <w:t xml:space="preserve">1.1 </w:t>
      </w:r>
      <w:r>
        <w:rPr>
          <w:b/>
          <w:bCs/>
          <w:kern w:val="0"/>
          <w:sz w:val="28"/>
          <w:szCs w:val="28"/>
        </w:rPr>
        <w:t>项目名称</w:t>
      </w:r>
    </w:p>
    <w:p w:rsidR="00D56F25" w:rsidRDefault="004F1A03">
      <w:pPr>
        <w:autoSpaceDE w:val="0"/>
        <w:autoSpaceDN w:val="0"/>
        <w:adjustRightInd w:val="0"/>
        <w:ind w:firstLineChars="200" w:firstLine="560"/>
        <w:rPr>
          <w:kern w:val="0"/>
          <w:sz w:val="28"/>
          <w:szCs w:val="28"/>
        </w:rPr>
      </w:pPr>
      <w:r>
        <w:rPr>
          <w:kern w:val="0"/>
          <w:sz w:val="28"/>
          <w:szCs w:val="28"/>
        </w:rPr>
        <w:t>南雄市北城区托幼一体化教育建设项目</w:t>
      </w:r>
    </w:p>
    <w:p w:rsidR="00D56F25" w:rsidRDefault="004F1A03">
      <w:pPr>
        <w:autoSpaceDE w:val="0"/>
        <w:autoSpaceDN w:val="0"/>
        <w:adjustRightInd w:val="0"/>
        <w:rPr>
          <w:b/>
          <w:bCs/>
          <w:kern w:val="0"/>
          <w:sz w:val="28"/>
          <w:szCs w:val="28"/>
        </w:rPr>
      </w:pPr>
      <w:r>
        <w:rPr>
          <w:b/>
          <w:bCs/>
          <w:kern w:val="0"/>
          <w:sz w:val="28"/>
          <w:szCs w:val="28"/>
        </w:rPr>
        <w:t xml:space="preserve">1.2 </w:t>
      </w:r>
      <w:r>
        <w:rPr>
          <w:b/>
          <w:bCs/>
          <w:kern w:val="0"/>
          <w:sz w:val="28"/>
          <w:szCs w:val="28"/>
        </w:rPr>
        <w:t>项目选址</w:t>
      </w:r>
    </w:p>
    <w:p w:rsidR="00D56F25" w:rsidRDefault="004F1A03">
      <w:pPr>
        <w:autoSpaceDE w:val="0"/>
        <w:autoSpaceDN w:val="0"/>
        <w:adjustRightInd w:val="0"/>
        <w:ind w:firstLineChars="200" w:firstLine="560"/>
        <w:rPr>
          <w:kern w:val="0"/>
          <w:sz w:val="28"/>
          <w:szCs w:val="28"/>
        </w:rPr>
      </w:pPr>
      <w:r>
        <w:rPr>
          <w:kern w:val="0"/>
          <w:sz w:val="28"/>
          <w:szCs w:val="28"/>
        </w:rPr>
        <w:t>项目选址位于南雄市雄北路以南，翡翠路以北，北城大道以西，洋汾水路以东，规划总用地面积约</w:t>
      </w:r>
      <w:r>
        <w:rPr>
          <w:kern w:val="0"/>
          <w:sz w:val="28"/>
          <w:szCs w:val="28"/>
        </w:rPr>
        <w:t xml:space="preserve">47016.00 </w:t>
      </w:r>
      <w:r>
        <w:rPr>
          <w:kern w:val="0"/>
          <w:sz w:val="28"/>
          <w:szCs w:val="28"/>
        </w:rPr>
        <w:t>㎡（合</w:t>
      </w:r>
      <w:r>
        <w:rPr>
          <w:kern w:val="0"/>
          <w:sz w:val="28"/>
          <w:szCs w:val="28"/>
        </w:rPr>
        <w:t>70.50</w:t>
      </w:r>
      <w:r>
        <w:rPr>
          <w:kern w:val="0"/>
          <w:sz w:val="28"/>
          <w:szCs w:val="28"/>
        </w:rPr>
        <w:t>亩）。</w:t>
      </w:r>
    </w:p>
    <w:p w:rsidR="00D56F25" w:rsidRDefault="004F1A03">
      <w:pPr>
        <w:autoSpaceDE w:val="0"/>
        <w:autoSpaceDN w:val="0"/>
        <w:adjustRightInd w:val="0"/>
        <w:rPr>
          <w:b/>
          <w:bCs/>
          <w:kern w:val="0"/>
          <w:sz w:val="28"/>
          <w:szCs w:val="28"/>
        </w:rPr>
      </w:pPr>
      <w:r>
        <w:rPr>
          <w:b/>
          <w:bCs/>
          <w:kern w:val="0"/>
          <w:sz w:val="28"/>
          <w:szCs w:val="28"/>
        </w:rPr>
        <w:t xml:space="preserve">1.3 </w:t>
      </w:r>
      <w:r>
        <w:rPr>
          <w:b/>
          <w:bCs/>
          <w:kern w:val="0"/>
          <w:sz w:val="28"/>
          <w:szCs w:val="28"/>
        </w:rPr>
        <w:t>项目建设单位概况</w:t>
      </w:r>
    </w:p>
    <w:p w:rsidR="00D56F25" w:rsidRDefault="004F1A03">
      <w:pPr>
        <w:autoSpaceDE w:val="0"/>
        <w:autoSpaceDN w:val="0"/>
        <w:adjustRightInd w:val="0"/>
        <w:ind w:firstLineChars="200" w:firstLine="560"/>
        <w:rPr>
          <w:kern w:val="0"/>
          <w:sz w:val="28"/>
          <w:szCs w:val="28"/>
        </w:rPr>
      </w:pPr>
      <w:r>
        <w:rPr>
          <w:kern w:val="0"/>
          <w:sz w:val="28"/>
          <w:szCs w:val="28"/>
        </w:rPr>
        <w:t>南雄市教育局</w:t>
      </w:r>
    </w:p>
    <w:p w:rsidR="00D56F25" w:rsidRDefault="004F1A03">
      <w:pPr>
        <w:autoSpaceDE w:val="0"/>
        <w:autoSpaceDN w:val="0"/>
        <w:adjustRightInd w:val="0"/>
        <w:rPr>
          <w:b/>
          <w:bCs/>
          <w:kern w:val="0"/>
          <w:sz w:val="28"/>
          <w:szCs w:val="28"/>
        </w:rPr>
      </w:pPr>
      <w:r>
        <w:rPr>
          <w:b/>
          <w:bCs/>
          <w:kern w:val="0"/>
          <w:sz w:val="28"/>
          <w:szCs w:val="28"/>
        </w:rPr>
        <w:t xml:space="preserve">1.4 </w:t>
      </w:r>
      <w:r>
        <w:rPr>
          <w:b/>
          <w:bCs/>
          <w:kern w:val="0"/>
          <w:sz w:val="28"/>
          <w:szCs w:val="28"/>
        </w:rPr>
        <w:t>设计基本原则</w:t>
      </w:r>
    </w:p>
    <w:p w:rsidR="00D56F25" w:rsidRDefault="004F1A03">
      <w:pPr>
        <w:spacing w:line="500" w:lineRule="exact"/>
        <w:rPr>
          <w:rFonts w:ascii="宋体" w:hAnsi="宋体" w:cs="宋体"/>
          <w:b/>
          <w:sz w:val="24"/>
        </w:rPr>
      </w:pPr>
      <w:r>
        <w:rPr>
          <w:rFonts w:ascii="宋体" w:hAnsi="宋体" w:cs="宋体" w:hint="eastAsia"/>
          <w:b/>
          <w:sz w:val="24"/>
        </w:rPr>
        <w:t>1</w:t>
      </w:r>
      <w:r>
        <w:rPr>
          <w:rFonts w:ascii="宋体" w:hAnsi="宋体" w:cs="宋体"/>
          <w:b/>
          <w:sz w:val="24"/>
        </w:rPr>
        <w:t>.4.1</w:t>
      </w:r>
      <w:r>
        <w:rPr>
          <w:rFonts w:ascii="宋体" w:hAnsi="宋体" w:cs="宋体"/>
          <w:b/>
          <w:sz w:val="24"/>
        </w:rPr>
        <w:t>依法合规</w:t>
      </w:r>
    </w:p>
    <w:p w:rsidR="00D56F25" w:rsidRDefault="004F1A03">
      <w:pPr>
        <w:autoSpaceDE w:val="0"/>
        <w:autoSpaceDN w:val="0"/>
        <w:adjustRightInd w:val="0"/>
        <w:ind w:firstLineChars="200" w:firstLine="560"/>
        <w:jc w:val="left"/>
        <w:rPr>
          <w:kern w:val="0"/>
          <w:sz w:val="28"/>
          <w:szCs w:val="28"/>
        </w:rPr>
      </w:pPr>
      <w:r>
        <w:rPr>
          <w:kern w:val="0"/>
          <w:sz w:val="28"/>
          <w:szCs w:val="28"/>
        </w:rPr>
        <w:t>项目建设必须把握严格的政策界限，遵守国家有关法律、法规和规章制度，执行规定的建设程序、标准和规范。</w:t>
      </w:r>
    </w:p>
    <w:p w:rsidR="00D56F25" w:rsidRDefault="004F1A03">
      <w:pPr>
        <w:spacing w:line="500" w:lineRule="exact"/>
        <w:rPr>
          <w:rFonts w:ascii="宋体" w:hAnsi="宋体" w:cs="宋体"/>
          <w:b/>
          <w:sz w:val="24"/>
        </w:rPr>
      </w:pPr>
      <w:r>
        <w:rPr>
          <w:rFonts w:ascii="宋体" w:hAnsi="宋体" w:cs="宋体" w:hint="eastAsia"/>
          <w:b/>
          <w:sz w:val="24"/>
        </w:rPr>
        <w:t>1</w:t>
      </w:r>
      <w:r>
        <w:rPr>
          <w:rFonts w:ascii="宋体" w:hAnsi="宋体" w:cs="宋体"/>
          <w:b/>
          <w:sz w:val="24"/>
        </w:rPr>
        <w:t>.4.2</w:t>
      </w:r>
      <w:r>
        <w:rPr>
          <w:rFonts w:ascii="宋体" w:hAnsi="宋体" w:cs="宋体"/>
          <w:b/>
          <w:sz w:val="24"/>
        </w:rPr>
        <w:t>适度超前</w:t>
      </w:r>
    </w:p>
    <w:p w:rsidR="00D56F25" w:rsidRDefault="004F1A03">
      <w:pPr>
        <w:autoSpaceDE w:val="0"/>
        <w:autoSpaceDN w:val="0"/>
        <w:adjustRightInd w:val="0"/>
        <w:ind w:firstLineChars="200" w:firstLine="560"/>
        <w:jc w:val="left"/>
        <w:rPr>
          <w:kern w:val="0"/>
          <w:sz w:val="28"/>
          <w:szCs w:val="28"/>
        </w:rPr>
      </w:pPr>
      <w:r>
        <w:rPr>
          <w:kern w:val="0"/>
          <w:sz w:val="28"/>
          <w:szCs w:val="28"/>
        </w:rPr>
        <w:t>项目建设不仅须满足当前南雄市小幼教育的需求，还需充分考虑新形势下的教育工作需要。</w:t>
      </w:r>
    </w:p>
    <w:p w:rsidR="00D56F25" w:rsidRDefault="004F1A03">
      <w:pPr>
        <w:spacing w:line="500" w:lineRule="exact"/>
        <w:rPr>
          <w:rFonts w:ascii="宋体" w:hAnsi="宋体" w:cs="宋体"/>
          <w:b/>
          <w:sz w:val="24"/>
        </w:rPr>
      </w:pPr>
      <w:r>
        <w:rPr>
          <w:rFonts w:ascii="宋体" w:hAnsi="宋体" w:cs="宋体" w:hint="eastAsia"/>
          <w:b/>
          <w:sz w:val="24"/>
        </w:rPr>
        <w:t>1</w:t>
      </w:r>
      <w:r>
        <w:rPr>
          <w:rFonts w:ascii="宋体" w:hAnsi="宋体" w:cs="宋体"/>
          <w:b/>
          <w:sz w:val="24"/>
        </w:rPr>
        <w:t>.4.3</w:t>
      </w:r>
      <w:r>
        <w:rPr>
          <w:rFonts w:ascii="宋体" w:hAnsi="宋体" w:cs="宋体"/>
          <w:b/>
          <w:sz w:val="24"/>
        </w:rPr>
        <w:t>文明现代</w:t>
      </w:r>
    </w:p>
    <w:p w:rsidR="00D56F25" w:rsidRDefault="004F1A03">
      <w:pPr>
        <w:autoSpaceDE w:val="0"/>
        <w:autoSpaceDN w:val="0"/>
        <w:adjustRightInd w:val="0"/>
        <w:ind w:firstLineChars="200" w:firstLine="560"/>
        <w:jc w:val="left"/>
        <w:rPr>
          <w:kern w:val="0"/>
          <w:sz w:val="28"/>
          <w:szCs w:val="28"/>
        </w:rPr>
      </w:pPr>
      <w:r>
        <w:rPr>
          <w:kern w:val="0"/>
          <w:sz w:val="28"/>
          <w:szCs w:val="28"/>
        </w:rPr>
        <w:t>项目总体规划设计应本着符合安全、实用、经济、美观的基本要求，因地制宜、科学布局、统一协调，设计成为集教学、运动、生活等诸多功能于一体的现代化学习高地。</w:t>
      </w:r>
    </w:p>
    <w:p w:rsidR="00D56F25" w:rsidRDefault="004F1A03">
      <w:pPr>
        <w:spacing w:line="500" w:lineRule="exact"/>
        <w:rPr>
          <w:rFonts w:ascii="宋体" w:hAnsi="宋体" w:cs="宋体"/>
          <w:b/>
          <w:sz w:val="24"/>
        </w:rPr>
      </w:pPr>
      <w:r>
        <w:rPr>
          <w:rFonts w:ascii="宋体" w:hAnsi="宋体" w:cs="宋体" w:hint="eastAsia"/>
          <w:b/>
          <w:sz w:val="24"/>
        </w:rPr>
        <w:t>1</w:t>
      </w:r>
      <w:r>
        <w:rPr>
          <w:rFonts w:ascii="宋体" w:hAnsi="宋体" w:cs="宋体"/>
          <w:b/>
          <w:sz w:val="24"/>
        </w:rPr>
        <w:t>.4.4</w:t>
      </w:r>
      <w:r>
        <w:rPr>
          <w:rFonts w:ascii="宋体" w:hAnsi="宋体" w:cs="宋体"/>
          <w:b/>
          <w:sz w:val="24"/>
        </w:rPr>
        <w:t>专业效能</w:t>
      </w:r>
    </w:p>
    <w:p w:rsidR="00D56F25" w:rsidRDefault="004F1A03">
      <w:pPr>
        <w:autoSpaceDE w:val="0"/>
        <w:autoSpaceDN w:val="0"/>
        <w:adjustRightInd w:val="0"/>
        <w:ind w:firstLineChars="200" w:firstLine="560"/>
        <w:jc w:val="left"/>
        <w:rPr>
          <w:kern w:val="0"/>
          <w:sz w:val="28"/>
          <w:szCs w:val="28"/>
        </w:rPr>
      </w:pPr>
      <w:r>
        <w:rPr>
          <w:kern w:val="0"/>
          <w:sz w:val="28"/>
          <w:szCs w:val="28"/>
        </w:rPr>
        <w:t>择优选用专业化项目管理单位或团队，从事相应的项目管理业务，不断提高项目管理队伍专业素质和水平。提高项目管理效率，确保项目管理质量，按期完成项目建设。</w:t>
      </w:r>
    </w:p>
    <w:p w:rsidR="00D56F25" w:rsidRDefault="004F1A03">
      <w:pPr>
        <w:spacing w:line="500" w:lineRule="exact"/>
        <w:rPr>
          <w:rFonts w:ascii="宋体" w:hAnsi="宋体" w:cs="宋体"/>
          <w:b/>
          <w:sz w:val="24"/>
        </w:rPr>
      </w:pPr>
      <w:r>
        <w:rPr>
          <w:rFonts w:ascii="宋体" w:hAnsi="宋体" w:cs="宋体" w:hint="eastAsia"/>
          <w:b/>
          <w:sz w:val="24"/>
        </w:rPr>
        <w:t>1</w:t>
      </w:r>
      <w:r>
        <w:rPr>
          <w:rFonts w:ascii="宋体" w:hAnsi="宋体" w:cs="宋体"/>
          <w:b/>
          <w:sz w:val="24"/>
        </w:rPr>
        <w:t>.4.5</w:t>
      </w:r>
      <w:r>
        <w:rPr>
          <w:rFonts w:ascii="宋体" w:hAnsi="宋体" w:cs="宋体"/>
          <w:b/>
          <w:sz w:val="24"/>
        </w:rPr>
        <w:t>以人为本</w:t>
      </w:r>
    </w:p>
    <w:p w:rsidR="00D56F25" w:rsidRDefault="004F1A03">
      <w:pPr>
        <w:autoSpaceDE w:val="0"/>
        <w:autoSpaceDN w:val="0"/>
        <w:adjustRightInd w:val="0"/>
        <w:ind w:firstLineChars="200" w:firstLine="560"/>
        <w:jc w:val="left"/>
        <w:rPr>
          <w:kern w:val="0"/>
          <w:sz w:val="28"/>
          <w:szCs w:val="28"/>
        </w:rPr>
      </w:pPr>
      <w:r>
        <w:rPr>
          <w:kern w:val="0"/>
          <w:sz w:val="28"/>
          <w:szCs w:val="28"/>
        </w:rPr>
        <w:t>既要体现教育场所的严肃特点，又要以人为本，体现人文关怀。</w:t>
      </w:r>
    </w:p>
    <w:p w:rsidR="00D56F25" w:rsidRDefault="004F1A03">
      <w:pPr>
        <w:autoSpaceDE w:val="0"/>
        <w:autoSpaceDN w:val="0"/>
        <w:adjustRightInd w:val="0"/>
        <w:rPr>
          <w:b/>
          <w:bCs/>
          <w:kern w:val="0"/>
          <w:sz w:val="28"/>
          <w:szCs w:val="28"/>
        </w:rPr>
      </w:pPr>
      <w:r>
        <w:rPr>
          <w:b/>
          <w:bCs/>
          <w:kern w:val="0"/>
          <w:sz w:val="28"/>
          <w:szCs w:val="28"/>
        </w:rPr>
        <w:t xml:space="preserve">1.5 </w:t>
      </w:r>
      <w:r>
        <w:rPr>
          <w:rFonts w:hint="eastAsia"/>
          <w:b/>
          <w:bCs/>
          <w:kern w:val="0"/>
          <w:sz w:val="28"/>
          <w:szCs w:val="28"/>
        </w:rPr>
        <w:t>本次设计工程的内容及范围：</w:t>
      </w:r>
    </w:p>
    <w:p w:rsidR="00D56F25" w:rsidRDefault="004F1A03">
      <w:pPr>
        <w:pStyle w:val="NewNewNewNewNewNewNewNewNewNewNewNewNewNewNewNewNewNewNewNewNewNewNewNewNewNewNewNewNewNewNewNewNewNewNewNewNewNewNewNewNewNewNewNewNewNew"/>
        <w:widowControl/>
        <w:spacing w:line="360" w:lineRule="auto"/>
        <w:ind w:firstLineChars="200" w:firstLine="480"/>
        <w:jc w:val="left"/>
        <w:rPr>
          <w:rFonts w:ascii="宋体" w:hAnsi="宋体" w:cs="宋体"/>
          <w:sz w:val="24"/>
          <w:szCs w:val="21"/>
        </w:rPr>
      </w:pPr>
      <w:r>
        <w:rPr>
          <w:rFonts w:ascii="宋体" w:hAnsi="宋体" w:cs="宋体" w:hint="eastAsia"/>
          <w:sz w:val="24"/>
          <w:szCs w:val="21"/>
        </w:rPr>
        <w:lastRenderedPageBreak/>
        <w:t>本项目设计包括工程所有专业及其配套设施工程和其他工程等所有招标范围工程项目报建、报批、初步设计文件（含概算编制）的编制。</w:t>
      </w:r>
    </w:p>
    <w:p w:rsidR="00D56F25" w:rsidRDefault="004F1A03">
      <w:pPr>
        <w:pStyle w:val="af1"/>
        <w:numPr>
          <w:ilvl w:val="0"/>
          <w:numId w:val="3"/>
        </w:numPr>
        <w:ind w:firstLineChars="0"/>
        <w:jc w:val="left"/>
        <w:rPr>
          <w:rFonts w:eastAsia="黑体"/>
          <w:b/>
          <w:bCs/>
          <w:sz w:val="32"/>
          <w:szCs w:val="36"/>
        </w:rPr>
      </w:pPr>
      <w:r>
        <w:rPr>
          <w:rFonts w:eastAsia="黑体"/>
          <w:b/>
          <w:bCs/>
          <w:sz w:val="32"/>
          <w:szCs w:val="36"/>
        </w:rPr>
        <w:t>建筑设计指标</w:t>
      </w:r>
    </w:p>
    <w:p w:rsidR="00D56F25" w:rsidRDefault="004F1A03">
      <w:pPr>
        <w:autoSpaceDE w:val="0"/>
        <w:autoSpaceDN w:val="0"/>
        <w:adjustRightInd w:val="0"/>
        <w:jc w:val="left"/>
        <w:rPr>
          <w:b/>
          <w:bCs/>
          <w:kern w:val="0"/>
          <w:sz w:val="28"/>
          <w:szCs w:val="28"/>
        </w:rPr>
      </w:pPr>
      <w:r>
        <w:rPr>
          <w:b/>
          <w:bCs/>
          <w:kern w:val="0"/>
          <w:sz w:val="28"/>
          <w:szCs w:val="28"/>
        </w:rPr>
        <w:t>2</w:t>
      </w:r>
      <w:r>
        <w:rPr>
          <w:b/>
          <w:bCs/>
          <w:kern w:val="0"/>
          <w:sz w:val="28"/>
          <w:szCs w:val="28"/>
        </w:rPr>
        <w:t>．</w:t>
      </w:r>
      <w:r>
        <w:rPr>
          <w:b/>
          <w:bCs/>
          <w:kern w:val="0"/>
          <w:sz w:val="28"/>
          <w:szCs w:val="28"/>
        </w:rPr>
        <w:t xml:space="preserve">1 </w:t>
      </w:r>
      <w:r>
        <w:rPr>
          <w:b/>
          <w:bCs/>
          <w:kern w:val="0"/>
          <w:sz w:val="28"/>
          <w:szCs w:val="28"/>
        </w:rPr>
        <w:t>建设内容与规模</w:t>
      </w:r>
    </w:p>
    <w:p w:rsidR="00D56F25" w:rsidRDefault="004F1A03">
      <w:pPr>
        <w:autoSpaceDE w:val="0"/>
        <w:autoSpaceDN w:val="0"/>
        <w:adjustRightInd w:val="0"/>
        <w:ind w:firstLineChars="200" w:firstLine="560"/>
        <w:rPr>
          <w:kern w:val="0"/>
          <w:sz w:val="28"/>
          <w:szCs w:val="28"/>
        </w:rPr>
      </w:pPr>
      <w:r>
        <w:rPr>
          <w:kern w:val="0"/>
          <w:sz w:val="28"/>
          <w:szCs w:val="28"/>
        </w:rPr>
        <w:t>项目建设含托育园、幼儿园等综合教育一体化学校，总用地红线面积</w:t>
      </w:r>
      <w:r>
        <w:rPr>
          <w:kern w:val="0"/>
          <w:sz w:val="28"/>
          <w:szCs w:val="28"/>
        </w:rPr>
        <w:t>47016.00</w:t>
      </w:r>
      <w:r>
        <w:rPr>
          <w:kern w:val="0"/>
          <w:sz w:val="28"/>
          <w:szCs w:val="28"/>
        </w:rPr>
        <w:t>㎡（合</w:t>
      </w:r>
      <w:r>
        <w:rPr>
          <w:kern w:val="0"/>
          <w:sz w:val="28"/>
          <w:szCs w:val="28"/>
        </w:rPr>
        <w:t>70.50</w:t>
      </w:r>
      <w:r>
        <w:rPr>
          <w:kern w:val="0"/>
          <w:sz w:val="28"/>
          <w:szCs w:val="28"/>
        </w:rPr>
        <w:t>亩），建设</w:t>
      </w:r>
      <w:r>
        <w:rPr>
          <w:kern w:val="0"/>
          <w:sz w:val="28"/>
          <w:szCs w:val="28"/>
        </w:rPr>
        <w:t>1</w:t>
      </w:r>
      <w:r>
        <w:rPr>
          <w:kern w:val="0"/>
          <w:sz w:val="28"/>
          <w:szCs w:val="28"/>
        </w:rPr>
        <w:t>栋</w:t>
      </w:r>
      <w:r>
        <w:rPr>
          <w:kern w:val="0"/>
          <w:sz w:val="28"/>
          <w:szCs w:val="28"/>
        </w:rPr>
        <w:t>3</w:t>
      </w:r>
      <w:r>
        <w:rPr>
          <w:kern w:val="0"/>
          <w:sz w:val="28"/>
          <w:szCs w:val="28"/>
        </w:rPr>
        <w:t>层托育园、</w:t>
      </w:r>
      <w:r>
        <w:rPr>
          <w:kern w:val="0"/>
          <w:sz w:val="28"/>
          <w:szCs w:val="28"/>
        </w:rPr>
        <w:t>1</w:t>
      </w:r>
      <w:r>
        <w:rPr>
          <w:kern w:val="0"/>
          <w:sz w:val="28"/>
          <w:szCs w:val="28"/>
        </w:rPr>
        <w:t>栋</w:t>
      </w:r>
      <w:r>
        <w:rPr>
          <w:kern w:val="0"/>
          <w:sz w:val="28"/>
          <w:szCs w:val="28"/>
        </w:rPr>
        <w:t>4</w:t>
      </w:r>
      <w:r>
        <w:rPr>
          <w:kern w:val="0"/>
          <w:sz w:val="28"/>
          <w:szCs w:val="28"/>
        </w:rPr>
        <w:t>层幼儿园教学楼、</w:t>
      </w:r>
      <w:r>
        <w:rPr>
          <w:kern w:val="0"/>
          <w:sz w:val="28"/>
          <w:szCs w:val="28"/>
        </w:rPr>
        <w:t>1</w:t>
      </w:r>
      <w:r>
        <w:rPr>
          <w:kern w:val="0"/>
          <w:sz w:val="28"/>
          <w:szCs w:val="28"/>
        </w:rPr>
        <w:t>栋</w:t>
      </w:r>
      <w:r>
        <w:rPr>
          <w:kern w:val="0"/>
          <w:sz w:val="28"/>
          <w:szCs w:val="28"/>
        </w:rPr>
        <w:t>4</w:t>
      </w:r>
      <w:r>
        <w:rPr>
          <w:kern w:val="0"/>
          <w:sz w:val="28"/>
          <w:szCs w:val="28"/>
        </w:rPr>
        <w:t>层学校教学楼、</w:t>
      </w:r>
      <w:r>
        <w:rPr>
          <w:kern w:val="0"/>
          <w:sz w:val="28"/>
          <w:szCs w:val="28"/>
        </w:rPr>
        <w:t>1</w:t>
      </w:r>
      <w:r>
        <w:rPr>
          <w:kern w:val="0"/>
          <w:sz w:val="28"/>
          <w:szCs w:val="28"/>
        </w:rPr>
        <w:t>栋</w:t>
      </w:r>
      <w:r>
        <w:rPr>
          <w:kern w:val="0"/>
          <w:sz w:val="28"/>
          <w:szCs w:val="28"/>
        </w:rPr>
        <w:t>4</w:t>
      </w:r>
      <w:r>
        <w:rPr>
          <w:kern w:val="0"/>
          <w:sz w:val="28"/>
          <w:szCs w:val="28"/>
        </w:rPr>
        <w:t>层学校综合楼和</w:t>
      </w:r>
      <w:r>
        <w:rPr>
          <w:kern w:val="0"/>
          <w:sz w:val="28"/>
          <w:szCs w:val="28"/>
        </w:rPr>
        <w:t>1</w:t>
      </w:r>
      <w:r>
        <w:rPr>
          <w:kern w:val="0"/>
          <w:sz w:val="28"/>
          <w:szCs w:val="28"/>
        </w:rPr>
        <w:t>栋</w:t>
      </w:r>
      <w:r>
        <w:rPr>
          <w:kern w:val="0"/>
          <w:sz w:val="28"/>
          <w:szCs w:val="28"/>
        </w:rPr>
        <w:t>4</w:t>
      </w:r>
      <w:r>
        <w:rPr>
          <w:kern w:val="0"/>
          <w:sz w:val="28"/>
          <w:szCs w:val="28"/>
        </w:rPr>
        <w:t>层综合体育馆，活动场地、运动场、球场、消防车道、供配电、给排水、安防监控等户外附属配套以及教学设施设备采购</w:t>
      </w:r>
      <w:r>
        <w:rPr>
          <w:kern w:val="0"/>
          <w:sz w:val="28"/>
          <w:szCs w:val="28"/>
        </w:rPr>
        <w:t>1</w:t>
      </w:r>
      <w:r>
        <w:rPr>
          <w:kern w:val="0"/>
          <w:sz w:val="28"/>
          <w:szCs w:val="28"/>
        </w:rPr>
        <w:t>批。</w:t>
      </w:r>
    </w:p>
    <w:p w:rsidR="00D56F25" w:rsidRDefault="004F1A03">
      <w:pPr>
        <w:autoSpaceDE w:val="0"/>
        <w:autoSpaceDN w:val="0"/>
        <w:adjustRightInd w:val="0"/>
        <w:ind w:firstLineChars="200" w:firstLine="560"/>
        <w:rPr>
          <w:kern w:val="0"/>
          <w:sz w:val="28"/>
          <w:szCs w:val="28"/>
        </w:rPr>
      </w:pPr>
      <w:r>
        <w:rPr>
          <w:kern w:val="0"/>
          <w:sz w:val="28"/>
          <w:szCs w:val="28"/>
        </w:rPr>
        <w:t>项目总建筑面积约</w:t>
      </w:r>
      <w:r>
        <w:rPr>
          <w:kern w:val="0"/>
          <w:sz w:val="28"/>
          <w:szCs w:val="28"/>
        </w:rPr>
        <w:t>56099.60</w:t>
      </w:r>
      <w:r>
        <w:rPr>
          <w:kern w:val="0"/>
          <w:sz w:val="28"/>
          <w:szCs w:val="28"/>
        </w:rPr>
        <w:t>㎡，地上建筑面积约</w:t>
      </w:r>
      <w:r>
        <w:rPr>
          <w:kern w:val="0"/>
          <w:sz w:val="28"/>
          <w:szCs w:val="28"/>
        </w:rPr>
        <w:t>36099.60</w:t>
      </w:r>
      <w:r>
        <w:rPr>
          <w:kern w:val="0"/>
          <w:sz w:val="28"/>
          <w:szCs w:val="28"/>
        </w:rPr>
        <w:t>㎡，容积率</w:t>
      </w:r>
      <w:r>
        <w:rPr>
          <w:kern w:val="0"/>
          <w:sz w:val="28"/>
          <w:szCs w:val="28"/>
        </w:rPr>
        <w:t>0.77</w:t>
      </w:r>
      <w:r>
        <w:rPr>
          <w:kern w:val="0"/>
          <w:sz w:val="28"/>
          <w:szCs w:val="28"/>
        </w:rPr>
        <w:t>，建筑物基底面积</w:t>
      </w:r>
      <w:r>
        <w:rPr>
          <w:kern w:val="0"/>
          <w:sz w:val="28"/>
          <w:szCs w:val="28"/>
        </w:rPr>
        <w:t>10507.81</w:t>
      </w:r>
      <w:r>
        <w:rPr>
          <w:kern w:val="0"/>
          <w:sz w:val="28"/>
          <w:szCs w:val="28"/>
        </w:rPr>
        <w:t>㎡，建筑密度</w:t>
      </w:r>
      <w:r>
        <w:rPr>
          <w:kern w:val="0"/>
          <w:sz w:val="28"/>
          <w:szCs w:val="28"/>
        </w:rPr>
        <w:t>22.35%</w:t>
      </w:r>
      <w:r>
        <w:rPr>
          <w:kern w:val="0"/>
          <w:sz w:val="28"/>
          <w:szCs w:val="28"/>
        </w:rPr>
        <w:t>，绿地面积</w:t>
      </w:r>
      <w:r>
        <w:rPr>
          <w:kern w:val="0"/>
          <w:sz w:val="28"/>
          <w:szCs w:val="28"/>
        </w:rPr>
        <w:t>14104.80</w:t>
      </w:r>
      <w:r>
        <w:rPr>
          <w:kern w:val="0"/>
          <w:sz w:val="28"/>
          <w:szCs w:val="28"/>
        </w:rPr>
        <w:t>㎡，绿地率</w:t>
      </w:r>
      <w:r>
        <w:rPr>
          <w:kern w:val="0"/>
          <w:sz w:val="28"/>
          <w:szCs w:val="28"/>
        </w:rPr>
        <w:t>30%</w:t>
      </w:r>
      <w:r>
        <w:rPr>
          <w:kern w:val="0"/>
          <w:sz w:val="28"/>
          <w:szCs w:val="28"/>
        </w:rPr>
        <w:t>，地下建筑面积约</w:t>
      </w:r>
      <w:r>
        <w:rPr>
          <w:kern w:val="0"/>
          <w:sz w:val="28"/>
          <w:szCs w:val="28"/>
        </w:rPr>
        <w:t>20000.00</w:t>
      </w:r>
      <w:r>
        <w:rPr>
          <w:kern w:val="0"/>
          <w:sz w:val="28"/>
          <w:szCs w:val="28"/>
        </w:rPr>
        <w:t>㎡，共约</w:t>
      </w:r>
      <w:r>
        <w:rPr>
          <w:kern w:val="0"/>
          <w:sz w:val="28"/>
          <w:szCs w:val="28"/>
        </w:rPr>
        <w:t>500</w:t>
      </w:r>
      <w:r>
        <w:rPr>
          <w:kern w:val="0"/>
          <w:sz w:val="28"/>
          <w:szCs w:val="28"/>
        </w:rPr>
        <w:t>个地下机动车停车位。</w:t>
      </w:r>
    </w:p>
    <w:p w:rsidR="00D56F25" w:rsidRDefault="004F1A03">
      <w:pPr>
        <w:autoSpaceDE w:val="0"/>
        <w:autoSpaceDN w:val="0"/>
        <w:adjustRightInd w:val="0"/>
        <w:jc w:val="left"/>
        <w:rPr>
          <w:b/>
          <w:bCs/>
          <w:kern w:val="0"/>
          <w:sz w:val="28"/>
          <w:szCs w:val="28"/>
        </w:rPr>
      </w:pPr>
      <w:r>
        <w:rPr>
          <w:b/>
          <w:bCs/>
          <w:kern w:val="0"/>
          <w:sz w:val="28"/>
          <w:szCs w:val="28"/>
        </w:rPr>
        <w:t>2</w:t>
      </w:r>
      <w:r>
        <w:rPr>
          <w:b/>
          <w:bCs/>
          <w:kern w:val="0"/>
          <w:sz w:val="28"/>
          <w:szCs w:val="28"/>
        </w:rPr>
        <w:t>．</w:t>
      </w:r>
      <w:r>
        <w:rPr>
          <w:b/>
          <w:bCs/>
          <w:kern w:val="0"/>
          <w:sz w:val="28"/>
          <w:szCs w:val="28"/>
        </w:rPr>
        <w:t xml:space="preserve">2 </w:t>
      </w:r>
      <w:r>
        <w:rPr>
          <w:b/>
          <w:bCs/>
          <w:kern w:val="0"/>
          <w:sz w:val="28"/>
          <w:szCs w:val="28"/>
        </w:rPr>
        <w:t>项目规划指标</w:t>
      </w:r>
    </w:p>
    <w:p w:rsidR="00D56F25" w:rsidRDefault="00D56F25">
      <w:pPr>
        <w:autoSpaceDE w:val="0"/>
        <w:autoSpaceDN w:val="0"/>
        <w:adjustRightInd w:val="0"/>
        <w:ind w:firstLineChars="200" w:firstLine="560"/>
        <w:rPr>
          <w:kern w:val="0"/>
          <w:sz w:val="28"/>
          <w:szCs w:val="28"/>
        </w:rPr>
      </w:pPr>
    </w:p>
    <w:p w:rsidR="00D56F25" w:rsidRDefault="004F1A03">
      <w:pPr>
        <w:autoSpaceDE w:val="0"/>
        <w:autoSpaceDN w:val="0"/>
        <w:adjustRightInd w:val="0"/>
        <w:jc w:val="center"/>
        <w:rPr>
          <w:kern w:val="0"/>
          <w:sz w:val="28"/>
          <w:szCs w:val="28"/>
        </w:rPr>
      </w:pPr>
      <w:r>
        <w:rPr>
          <w:noProof/>
        </w:rPr>
        <w:lastRenderedPageBreak/>
        <w:drawing>
          <wp:inline distT="0" distB="0" distL="0" distR="0">
            <wp:extent cx="5274310" cy="5429885"/>
            <wp:effectExtent l="0" t="0" r="254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4310" cy="5429885"/>
                    </a:xfrm>
                    <a:prstGeom prst="rect">
                      <a:avLst/>
                    </a:prstGeom>
                  </pic:spPr>
                </pic:pic>
              </a:graphicData>
            </a:graphic>
          </wp:inline>
        </w:drawing>
      </w:r>
    </w:p>
    <w:p w:rsidR="00D56F25" w:rsidRDefault="004F1A03">
      <w:pPr>
        <w:autoSpaceDE w:val="0"/>
        <w:autoSpaceDN w:val="0"/>
        <w:adjustRightInd w:val="0"/>
        <w:jc w:val="left"/>
        <w:rPr>
          <w:b/>
          <w:bCs/>
          <w:kern w:val="0"/>
          <w:sz w:val="28"/>
          <w:szCs w:val="28"/>
        </w:rPr>
      </w:pPr>
      <w:r>
        <w:rPr>
          <w:b/>
          <w:bCs/>
          <w:kern w:val="0"/>
          <w:sz w:val="28"/>
          <w:szCs w:val="28"/>
        </w:rPr>
        <w:t>2</w:t>
      </w:r>
      <w:r>
        <w:rPr>
          <w:b/>
          <w:bCs/>
          <w:kern w:val="0"/>
          <w:sz w:val="28"/>
          <w:szCs w:val="28"/>
        </w:rPr>
        <w:t>．</w:t>
      </w:r>
      <w:r>
        <w:rPr>
          <w:b/>
          <w:bCs/>
          <w:kern w:val="0"/>
          <w:sz w:val="28"/>
          <w:szCs w:val="28"/>
        </w:rPr>
        <w:t xml:space="preserve">3 </w:t>
      </w:r>
      <w:r>
        <w:rPr>
          <w:b/>
          <w:bCs/>
          <w:kern w:val="0"/>
          <w:sz w:val="28"/>
          <w:szCs w:val="28"/>
        </w:rPr>
        <w:t>项目总投资</w:t>
      </w:r>
    </w:p>
    <w:p w:rsidR="00D56F25" w:rsidRDefault="004F1A03">
      <w:pPr>
        <w:autoSpaceDE w:val="0"/>
        <w:autoSpaceDN w:val="0"/>
        <w:adjustRightInd w:val="0"/>
        <w:ind w:firstLineChars="200" w:firstLine="560"/>
        <w:rPr>
          <w:kern w:val="0"/>
          <w:sz w:val="28"/>
          <w:szCs w:val="28"/>
        </w:rPr>
      </w:pPr>
      <w:r>
        <w:rPr>
          <w:kern w:val="0"/>
          <w:sz w:val="28"/>
          <w:szCs w:val="28"/>
        </w:rPr>
        <w:t>项目总投资为</w:t>
      </w:r>
      <w:r>
        <w:rPr>
          <w:kern w:val="0"/>
          <w:sz w:val="28"/>
          <w:szCs w:val="28"/>
        </w:rPr>
        <w:t>37328.00</w:t>
      </w:r>
      <w:r>
        <w:rPr>
          <w:kern w:val="0"/>
          <w:sz w:val="28"/>
          <w:szCs w:val="28"/>
        </w:rPr>
        <w:t>万元，其中建安工程费用</w:t>
      </w:r>
      <w:r>
        <w:rPr>
          <w:kern w:val="0"/>
          <w:sz w:val="28"/>
          <w:szCs w:val="28"/>
        </w:rPr>
        <w:t>26156.04</w:t>
      </w:r>
      <w:r>
        <w:rPr>
          <w:kern w:val="0"/>
          <w:sz w:val="28"/>
          <w:szCs w:val="28"/>
        </w:rPr>
        <w:t>万元，工程建设其他费用</w:t>
      </w:r>
      <w:r>
        <w:rPr>
          <w:kern w:val="0"/>
          <w:sz w:val="28"/>
          <w:szCs w:val="28"/>
        </w:rPr>
        <w:t>6537.29</w:t>
      </w:r>
      <w:r>
        <w:rPr>
          <w:kern w:val="0"/>
          <w:sz w:val="28"/>
          <w:szCs w:val="28"/>
        </w:rPr>
        <w:t>万元（</w:t>
      </w:r>
      <w:r>
        <w:rPr>
          <w:kern w:val="0"/>
          <w:sz w:val="28"/>
          <w:szCs w:val="28"/>
        </w:rPr>
        <w:t xml:space="preserve"> </w:t>
      </w:r>
      <w:r>
        <w:rPr>
          <w:kern w:val="0"/>
          <w:sz w:val="28"/>
          <w:szCs w:val="28"/>
        </w:rPr>
        <w:t>含土地费用</w:t>
      </w:r>
      <w:r>
        <w:rPr>
          <w:kern w:val="0"/>
          <w:sz w:val="28"/>
          <w:szCs w:val="28"/>
        </w:rPr>
        <w:t>2820.95</w:t>
      </w:r>
      <w:r>
        <w:rPr>
          <w:kern w:val="0"/>
          <w:sz w:val="28"/>
          <w:szCs w:val="28"/>
        </w:rPr>
        <w:t>万元），预备费用</w:t>
      </w:r>
      <w:r>
        <w:rPr>
          <w:kern w:val="0"/>
          <w:sz w:val="28"/>
          <w:szCs w:val="28"/>
        </w:rPr>
        <w:t>1634.67</w:t>
      </w:r>
      <w:r>
        <w:rPr>
          <w:kern w:val="0"/>
          <w:sz w:val="28"/>
          <w:szCs w:val="28"/>
        </w:rPr>
        <w:t>万元，教学设施设备费</w:t>
      </w:r>
      <w:r>
        <w:rPr>
          <w:kern w:val="0"/>
          <w:sz w:val="28"/>
          <w:szCs w:val="28"/>
        </w:rPr>
        <w:t>3000.00</w:t>
      </w:r>
      <w:r>
        <w:rPr>
          <w:kern w:val="0"/>
          <w:sz w:val="28"/>
          <w:szCs w:val="28"/>
        </w:rPr>
        <w:t>万元。</w:t>
      </w:r>
    </w:p>
    <w:p w:rsidR="00D56F25" w:rsidRDefault="004F1A03">
      <w:pPr>
        <w:pStyle w:val="af1"/>
        <w:numPr>
          <w:ilvl w:val="0"/>
          <w:numId w:val="3"/>
        </w:numPr>
        <w:ind w:firstLineChars="0"/>
        <w:jc w:val="left"/>
        <w:rPr>
          <w:rFonts w:eastAsia="黑体"/>
          <w:b/>
          <w:bCs/>
          <w:sz w:val="32"/>
          <w:szCs w:val="36"/>
        </w:rPr>
      </w:pPr>
      <w:r>
        <w:rPr>
          <w:rFonts w:eastAsia="黑体"/>
          <w:b/>
          <w:bCs/>
          <w:sz w:val="32"/>
          <w:szCs w:val="36"/>
        </w:rPr>
        <w:t>设计依据</w:t>
      </w:r>
    </w:p>
    <w:p w:rsidR="00D56F25" w:rsidRDefault="004F1A03">
      <w:pPr>
        <w:autoSpaceDE w:val="0"/>
        <w:autoSpaceDN w:val="0"/>
        <w:adjustRightInd w:val="0"/>
        <w:jc w:val="left"/>
        <w:rPr>
          <w:kern w:val="0"/>
          <w:sz w:val="28"/>
          <w:szCs w:val="28"/>
        </w:rPr>
      </w:pPr>
      <w:r>
        <w:rPr>
          <w:kern w:val="0"/>
          <w:sz w:val="28"/>
          <w:szCs w:val="28"/>
        </w:rPr>
        <w:t>1</w:t>
      </w:r>
      <w:r>
        <w:rPr>
          <w:kern w:val="0"/>
          <w:sz w:val="28"/>
          <w:szCs w:val="28"/>
        </w:rPr>
        <w:t>、国家卫生健康委办公厅关于印发托育综合服务中心建设指南（试行）的通知；</w:t>
      </w:r>
    </w:p>
    <w:p w:rsidR="00D56F25" w:rsidRDefault="004F1A03">
      <w:pPr>
        <w:autoSpaceDE w:val="0"/>
        <w:autoSpaceDN w:val="0"/>
        <w:adjustRightInd w:val="0"/>
        <w:jc w:val="left"/>
        <w:rPr>
          <w:kern w:val="0"/>
          <w:sz w:val="28"/>
          <w:szCs w:val="28"/>
        </w:rPr>
      </w:pPr>
      <w:r>
        <w:rPr>
          <w:kern w:val="0"/>
          <w:sz w:val="28"/>
          <w:szCs w:val="28"/>
        </w:rPr>
        <w:t>2</w:t>
      </w:r>
      <w:r>
        <w:rPr>
          <w:kern w:val="0"/>
          <w:sz w:val="28"/>
          <w:szCs w:val="28"/>
        </w:rPr>
        <w:t>、广东省人民政府关于统筹推进县域内城乡义务教育一体化改</w:t>
      </w:r>
    </w:p>
    <w:p w:rsidR="00D56F25" w:rsidRDefault="004F1A03">
      <w:pPr>
        <w:autoSpaceDE w:val="0"/>
        <w:autoSpaceDN w:val="0"/>
        <w:adjustRightInd w:val="0"/>
        <w:jc w:val="left"/>
        <w:rPr>
          <w:kern w:val="0"/>
          <w:sz w:val="28"/>
          <w:szCs w:val="28"/>
        </w:rPr>
      </w:pPr>
      <w:r>
        <w:rPr>
          <w:kern w:val="0"/>
          <w:sz w:val="28"/>
          <w:szCs w:val="28"/>
        </w:rPr>
        <w:t>革发展的实施意见；</w:t>
      </w:r>
    </w:p>
    <w:p w:rsidR="00D56F25" w:rsidRDefault="004F1A03">
      <w:pPr>
        <w:autoSpaceDE w:val="0"/>
        <w:autoSpaceDN w:val="0"/>
        <w:adjustRightInd w:val="0"/>
        <w:jc w:val="left"/>
        <w:rPr>
          <w:kern w:val="0"/>
          <w:sz w:val="28"/>
          <w:szCs w:val="28"/>
        </w:rPr>
      </w:pPr>
      <w:r>
        <w:rPr>
          <w:kern w:val="0"/>
          <w:sz w:val="28"/>
          <w:szCs w:val="28"/>
        </w:rPr>
        <w:t>3</w:t>
      </w:r>
      <w:r>
        <w:rPr>
          <w:kern w:val="0"/>
          <w:sz w:val="28"/>
          <w:szCs w:val="28"/>
        </w:rPr>
        <w:t>、《民用建筑设计统一标准》（</w:t>
      </w:r>
      <w:r>
        <w:rPr>
          <w:kern w:val="0"/>
          <w:sz w:val="28"/>
          <w:szCs w:val="28"/>
        </w:rPr>
        <w:t>GB 50352-2019</w:t>
      </w:r>
      <w:r>
        <w:rPr>
          <w:kern w:val="0"/>
          <w:sz w:val="28"/>
          <w:szCs w:val="28"/>
        </w:rPr>
        <w:t>）；</w:t>
      </w:r>
    </w:p>
    <w:p w:rsidR="00D56F25" w:rsidRDefault="004F1A03">
      <w:pPr>
        <w:autoSpaceDE w:val="0"/>
        <w:autoSpaceDN w:val="0"/>
        <w:adjustRightInd w:val="0"/>
        <w:jc w:val="left"/>
        <w:rPr>
          <w:kern w:val="0"/>
          <w:sz w:val="28"/>
          <w:szCs w:val="28"/>
        </w:rPr>
      </w:pPr>
      <w:r>
        <w:rPr>
          <w:kern w:val="0"/>
          <w:sz w:val="28"/>
          <w:szCs w:val="28"/>
        </w:rPr>
        <w:t>4</w:t>
      </w:r>
      <w:r>
        <w:rPr>
          <w:kern w:val="0"/>
          <w:sz w:val="28"/>
          <w:szCs w:val="28"/>
        </w:rPr>
        <w:t>、《宿舍建筑设计规范》（</w:t>
      </w:r>
      <w:r>
        <w:rPr>
          <w:kern w:val="0"/>
          <w:sz w:val="28"/>
          <w:szCs w:val="28"/>
        </w:rPr>
        <w:t>JGJ36-2016</w:t>
      </w:r>
      <w:r>
        <w:rPr>
          <w:kern w:val="0"/>
          <w:sz w:val="28"/>
          <w:szCs w:val="28"/>
        </w:rPr>
        <w:t>）；</w:t>
      </w:r>
    </w:p>
    <w:p w:rsidR="00D56F25" w:rsidRDefault="004F1A03">
      <w:pPr>
        <w:autoSpaceDE w:val="0"/>
        <w:autoSpaceDN w:val="0"/>
        <w:adjustRightInd w:val="0"/>
        <w:jc w:val="left"/>
        <w:rPr>
          <w:kern w:val="0"/>
          <w:sz w:val="28"/>
          <w:szCs w:val="28"/>
        </w:rPr>
      </w:pPr>
      <w:r>
        <w:rPr>
          <w:kern w:val="0"/>
          <w:sz w:val="28"/>
          <w:szCs w:val="28"/>
        </w:rPr>
        <w:lastRenderedPageBreak/>
        <w:t>5</w:t>
      </w:r>
      <w:r>
        <w:rPr>
          <w:kern w:val="0"/>
          <w:sz w:val="28"/>
          <w:szCs w:val="28"/>
        </w:rPr>
        <w:t>、《中小学校设计规范》</w:t>
      </w:r>
      <w:r>
        <w:rPr>
          <w:kern w:val="0"/>
          <w:sz w:val="28"/>
          <w:szCs w:val="28"/>
        </w:rPr>
        <w:t>GB50099--2011</w:t>
      </w:r>
    </w:p>
    <w:p w:rsidR="00D56F25" w:rsidRDefault="004F1A03">
      <w:pPr>
        <w:autoSpaceDE w:val="0"/>
        <w:autoSpaceDN w:val="0"/>
        <w:adjustRightInd w:val="0"/>
        <w:jc w:val="left"/>
        <w:rPr>
          <w:kern w:val="0"/>
          <w:sz w:val="28"/>
          <w:szCs w:val="28"/>
        </w:rPr>
      </w:pPr>
      <w:r>
        <w:rPr>
          <w:kern w:val="0"/>
          <w:sz w:val="28"/>
          <w:szCs w:val="28"/>
        </w:rPr>
        <w:t>6</w:t>
      </w:r>
      <w:r>
        <w:rPr>
          <w:kern w:val="0"/>
          <w:sz w:val="28"/>
          <w:szCs w:val="28"/>
        </w:rPr>
        <w:t>、《幼儿园建设标准》（建标</w:t>
      </w:r>
      <w:r>
        <w:rPr>
          <w:kern w:val="0"/>
          <w:sz w:val="28"/>
          <w:szCs w:val="28"/>
        </w:rPr>
        <w:t>175-2016</w:t>
      </w:r>
      <w:r>
        <w:rPr>
          <w:kern w:val="0"/>
          <w:sz w:val="28"/>
          <w:szCs w:val="28"/>
        </w:rPr>
        <w:t>）；</w:t>
      </w:r>
    </w:p>
    <w:p w:rsidR="00D56F25" w:rsidRDefault="004F1A03">
      <w:pPr>
        <w:autoSpaceDE w:val="0"/>
        <w:autoSpaceDN w:val="0"/>
        <w:adjustRightInd w:val="0"/>
        <w:rPr>
          <w:kern w:val="0"/>
          <w:sz w:val="28"/>
          <w:szCs w:val="28"/>
        </w:rPr>
      </w:pPr>
      <w:r>
        <w:rPr>
          <w:kern w:val="0"/>
          <w:sz w:val="28"/>
          <w:szCs w:val="28"/>
        </w:rPr>
        <w:t>7</w:t>
      </w:r>
      <w:r>
        <w:rPr>
          <w:kern w:val="0"/>
          <w:sz w:val="28"/>
          <w:szCs w:val="28"/>
        </w:rPr>
        <w:t>、《托儿所、幼儿园建筑设计规范》（</w:t>
      </w:r>
      <w:r>
        <w:rPr>
          <w:kern w:val="0"/>
          <w:sz w:val="28"/>
          <w:szCs w:val="28"/>
        </w:rPr>
        <w:t xml:space="preserve">JGJ 39-2016[2019 </w:t>
      </w:r>
      <w:r>
        <w:rPr>
          <w:kern w:val="0"/>
          <w:sz w:val="28"/>
          <w:szCs w:val="28"/>
        </w:rPr>
        <w:t>年局部修订</w:t>
      </w:r>
      <w:r>
        <w:rPr>
          <w:kern w:val="0"/>
          <w:sz w:val="28"/>
          <w:szCs w:val="28"/>
        </w:rPr>
        <w:t>]</w:t>
      </w:r>
      <w:r>
        <w:rPr>
          <w:kern w:val="0"/>
          <w:sz w:val="28"/>
          <w:szCs w:val="28"/>
        </w:rPr>
        <w:t>）</w:t>
      </w:r>
    </w:p>
    <w:p w:rsidR="00D56F25" w:rsidRDefault="004F1A03">
      <w:pPr>
        <w:autoSpaceDE w:val="0"/>
        <w:autoSpaceDN w:val="0"/>
        <w:adjustRightInd w:val="0"/>
        <w:jc w:val="left"/>
        <w:rPr>
          <w:kern w:val="0"/>
          <w:sz w:val="28"/>
          <w:szCs w:val="28"/>
        </w:rPr>
      </w:pPr>
      <w:r>
        <w:rPr>
          <w:kern w:val="0"/>
          <w:sz w:val="28"/>
          <w:szCs w:val="28"/>
        </w:rPr>
        <w:t>8</w:t>
      </w:r>
      <w:r>
        <w:rPr>
          <w:kern w:val="0"/>
          <w:sz w:val="28"/>
          <w:szCs w:val="28"/>
        </w:rPr>
        <w:t>、《无障碍设计规范》（</w:t>
      </w:r>
      <w:r>
        <w:rPr>
          <w:kern w:val="0"/>
          <w:sz w:val="28"/>
          <w:szCs w:val="28"/>
        </w:rPr>
        <w:t>GB50763-2012</w:t>
      </w:r>
      <w:r>
        <w:rPr>
          <w:kern w:val="0"/>
          <w:sz w:val="28"/>
          <w:szCs w:val="28"/>
        </w:rPr>
        <w:t>）；</w:t>
      </w:r>
    </w:p>
    <w:p w:rsidR="00D56F25" w:rsidRDefault="004F1A03">
      <w:pPr>
        <w:autoSpaceDE w:val="0"/>
        <w:autoSpaceDN w:val="0"/>
        <w:adjustRightInd w:val="0"/>
        <w:jc w:val="left"/>
        <w:rPr>
          <w:kern w:val="0"/>
          <w:sz w:val="28"/>
          <w:szCs w:val="28"/>
        </w:rPr>
      </w:pPr>
      <w:r>
        <w:rPr>
          <w:kern w:val="0"/>
          <w:sz w:val="28"/>
          <w:szCs w:val="28"/>
        </w:rPr>
        <w:t>9</w:t>
      </w:r>
      <w:r>
        <w:rPr>
          <w:kern w:val="0"/>
          <w:sz w:val="28"/>
          <w:szCs w:val="28"/>
        </w:rPr>
        <w:t>、《绿色建筑评价标准》（</w:t>
      </w:r>
      <w:r>
        <w:rPr>
          <w:kern w:val="0"/>
          <w:sz w:val="28"/>
          <w:szCs w:val="28"/>
        </w:rPr>
        <w:t>GB/T 50378-2019</w:t>
      </w:r>
      <w:r>
        <w:rPr>
          <w:kern w:val="0"/>
          <w:sz w:val="28"/>
          <w:szCs w:val="28"/>
        </w:rPr>
        <w:t>）；</w:t>
      </w:r>
    </w:p>
    <w:p w:rsidR="00D56F25" w:rsidRDefault="004F1A03">
      <w:pPr>
        <w:autoSpaceDE w:val="0"/>
        <w:autoSpaceDN w:val="0"/>
        <w:adjustRightInd w:val="0"/>
        <w:jc w:val="left"/>
        <w:rPr>
          <w:kern w:val="0"/>
          <w:sz w:val="28"/>
          <w:szCs w:val="28"/>
        </w:rPr>
      </w:pPr>
      <w:r>
        <w:rPr>
          <w:kern w:val="0"/>
          <w:sz w:val="28"/>
          <w:szCs w:val="28"/>
        </w:rPr>
        <w:t>10</w:t>
      </w:r>
      <w:r>
        <w:rPr>
          <w:kern w:val="0"/>
          <w:sz w:val="28"/>
          <w:szCs w:val="28"/>
        </w:rPr>
        <w:t>、《建筑地面设计规范》（</w:t>
      </w:r>
      <w:r>
        <w:rPr>
          <w:kern w:val="0"/>
          <w:sz w:val="28"/>
          <w:szCs w:val="28"/>
        </w:rPr>
        <w:t>GB50037-2013</w:t>
      </w:r>
      <w:r>
        <w:rPr>
          <w:kern w:val="0"/>
          <w:sz w:val="28"/>
          <w:szCs w:val="28"/>
        </w:rPr>
        <w:t>）；</w:t>
      </w:r>
    </w:p>
    <w:p w:rsidR="00D56F25" w:rsidRDefault="004F1A03">
      <w:pPr>
        <w:autoSpaceDE w:val="0"/>
        <w:autoSpaceDN w:val="0"/>
        <w:adjustRightInd w:val="0"/>
        <w:jc w:val="left"/>
        <w:rPr>
          <w:kern w:val="0"/>
          <w:sz w:val="28"/>
          <w:szCs w:val="28"/>
        </w:rPr>
      </w:pPr>
      <w:r>
        <w:rPr>
          <w:kern w:val="0"/>
          <w:sz w:val="28"/>
          <w:szCs w:val="28"/>
        </w:rPr>
        <w:t>11</w:t>
      </w:r>
      <w:r>
        <w:rPr>
          <w:kern w:val="0"/>
          <w:sz w:val="28"/>
          <w:szCs w:val="28"/>
        </w:rPr>
        <w:t>、《建筑设计防火规范》（</w:t>
      </w:r>
      <w:r>
        <w:rPr>
          <w:kern w:val="0"/>
          <w:sz w:val="28"/>
          <w:szCs w:val="28"/>
        </w:rPr>
        <w:t>GB50016-2014</w:t>
      </w:r>
      <w:r>
        <w:rPr>
          <w:kern w:val="0"/>
          <w:sz w:val="28"/>
          <w:szCs w:val="28"/>
        </w:rPr>
        <w:t>）</w:t>
      </w:r>
      <w:r>
        <w:rPr>
          <w:kern w:val="0"/>
          <w:sz w:val="28"/>
          <w:szCs w:val="28"/>
        </w:rPr>
        <w:t>2018</w:t>
      </w:r>
      <w:r>
        <w:rPr>
          <w:kern w:val="0"/>
          <w:sz w:val="28"/>
          <w:szCs w:val="28"/>
        </w:rPr>
        <w:t>年版；</w:t>
      </w:r>
    </w:p>
    <w:p w:rsidR="00D56F25" w:rsidRDefault="004F1A03">
      <w:pPr>
        <w:autoSpaceDE w:val="0"/>
        <w:autoSpaceDN w:val="0"/>
        <w:adjustRightInd w:val="0"/>
        <w:jc w:val="left"/>
        <w:rPr>
          <w:kern w:val="0"/>
          <w:sz w:val="28"/>
          <w:szCs w:val="28"/>
        </w:rPr>
      </w:pPr>
      <w:r>
        <w:rPr>
          <w:kern w:val="0"/>
          <w:sz w:val="28"/>
          <w:szCs w:val="28"/>
        </w:rPr>
        <w:t>12</w:t>
      </w:r>
      <w:r>
        <w:rPr>
          <w:kern w:val="0"/>
          <w:sz w:val="28"/>
          <w:szCs w:val="28"/>
        </w:rPr>
        <w:t>、《建筑内部装修设计防火规范》（</w:t>
      </w:r>
      <w:r>
        <w:rPr>
          <w:kern w:val="0"/>
          <w:sz w:val="28"/>
          <w:szCs w:val="28"/>
        </w:rPr>
        <w:t>GB50222-2017</w:t>
      </w:r>
      <w:r>
        <w:rPr>
          <w:kern w:val="0"/>
          <w:sz w:val="28"/>
          <w:szCs w:val="28"/>
        </w:rPr>
        <w:t>）；</w:t>
      </w:r>
    </w:p>
    <w:p w:rsidR="00D56F25" w:rsidRDefault="004F1A03">
      <w:pPr>
        <w:autoSpaceDE w:val="0"/>
        <w:autoSpaceDN w:val="0"/>
        <w:adjustRightInd w:val="0"/>
        <w:jc w:val="left"/>
        <w:rPr>
          <w:kern w:val="0"/>
          <w:sz w:val="28"/>
          <w:szCs w:val="28"/>
        </w:rPr>
      </w:pPr>
      <w:r>
        <w:rPr>
          <w:kern w:val="0"/>
          <w:sz w:val="28"/>
          <w:szCs w:val="28"/>
        </w:rPr>
        <w:t>13</w:t>
      </w:r>
      <w:r>
        <w:rPr>
          <w:kern w:val="0"/>
          <w:sz w:val="28"/>
          <w:szCs w:val="28"/>
        </w:rPr>
        <w:t>、《公共建筑节能设计标准》（</w:t>
      </w:r>
      <w:r>
        <w:rPr>
          <w:kern w:val="0"/>
          <w:sz w:val="28"/>
          <w:szCs w:val="28"/>
        </w:rPr>
        <w:t>GB50189-2015</w:t>
      </w:r>
      <w:r>
        <w:rPr>
          <w:kern w:val="0"/>
          <w:sz w:val="28"/>
          <w:szCs w:val="28"/>
        </w:rPr>
        <w:t>）；</w:t>
      </w:r>
    </w:p>
    <w:p w:rsidR="00D56F25" w:rsidRDefault="004F1A03">
      <w:pPr>
        <w:autoSpaceDE w:val="0"/>
        <w:autoSpaceDN w:val="0"/>
        <w:adjustRightInd w:val="0"/>
        <w:jc w:val="left"/>
        <w:rPr>
          <w:kern w:val="0"/>
          <w:sz w:val="28"/>
          <w:szCs w:val="28"/>
        </w:rPr>
      </w:pPr>
      <w:r>
        <w:rPr>
          <w:kern w:val="0"/>
          <w:sz w:val="28"/>
          <w:szCs w:val="28"/>
        </w:rPr>
        <w:t></w:t>
      </w:r>
      <w:r>
        <w:rPr>
          <w:kern w:val="0"/>
          <w:sz w:val="28"/>
          <w:szCs w:val="28"/>
        </w:rPr>
        <w:t>其他国家及地方相关法规、规范。</w:t>
      </w:r>
    </w:p>
    <w:p w:rsidR="00D56F25" w:rsidRDefault="004F1A03">
      <w:pPr>
        <w:pStyle w:val="af1"/>
        <w:numPr>
          <w:ilvl w:val="0"/>
          <w:numId w:val="3"/>
        </w:numPr>
        <w:ind w:firstLineChars="0"/>
        <w:jc w:val="left"/>
        <w:rPr>
          <w:rFonts w:eastAsia="黑体"/>
          <w:b/>
          <w:bCs/>
          <w:sz w:val="32"/>
          <w:szCs w:val="36"/>
        </w:rPr>
      </w:pPr>
      <w:r>
        <w:rPr>
          <w:rFonts w:eastAsia="黑体" w:hint="eastAsia"/>
          <w:b/>
          <w:bCs/>
          <w:sz w:val="32"/>
          <w:szCs w:val="36"/>
        </w:rPr>
        <w:t>投标</w:t>
      </w:r>
      <w:r>
        <w:rPr>
          <w:rFonts w:eastAsia="黑体"/>
          <w:b/>
          <w:bCs/>
          <w:sz w:val="32"/>
          <w:szCs w:val="36"/>
        </w:rPr>
        <w:t>设计阶段成果文件</w:t>
      </w:r>
    </w:p>
    <w:p w:rsidR="00D56F25" w:rsidRDefault="004F1A03">
      <w:pPr>
        <w:autoSpaceDE w:val="0"/>
        <w:autoSpaceDN w:val="0"/>
        <w:adjustRightInd w:val="0"/>
        <w:rPr>
          <w:kern w:val="0"/>
          <w:sz w:val="28"/>
          <w:szCs w:val="28"/>
        </w:rPr>
      </w:pPr>
      <w:r>
        <w:rPr>
          <w:kern w:val="0"/>
          <w:sz w:val="28"/>
          <w:szCs w:val="28"/>
        </w:rPr>
        <w:t>设计方案文本包括但不限于以下内容：</w:t>
      </w:r>
    </w:p>
    <w:p w:rsidR="00D56F25" w:rsidRDefault="004F1A03">
      <w:pPr>
        <w:autoSpaceDE w:val="0"/>
        <w:autoSpaceDN w:val="0"/>
        <w:adjustRightInd w:val="0"/>
        <w:rPr>
          <w:kern w:val="0"/>
          <w:sz w:val="28"/>
          <w:szCs w:val="28"/>
        </w:rPr>
      </w:pPr>
      <w:r>
        <w:rPr>
          <w:kern w:val="0"/>
          <w:sz w:val="28"/>
          <w:szCs w:val="28"/>
        </w:rPr>
        <w:t>（</w:t>
      </w:r>
      <w:r>
        <w:rPr>
          <w:kern w:val="0"/>
          <w:sz w:val="28"/>
          <w:szCs w:val="28"/>
        </w:rPr>
        <w:t>1</w:t>
      </w:r>
      <w:r>
        <w:rPr>
          <w:kern w:val="0"/>
          <w:sz w:val="28"/>
          <w:szCs w:val="28"/>
        </w:rPr>
        <w:t>）概念生成分析图及设计说明</w:t>
      </w:r>
    </w:p>
    <w:p w:rsidR="00D56F25" w:rsidRDefault="004F1A03">
      <w:pPr>
        <w:autoSpaceDE w:val="0"/>
        <w:autoSpaceDN w:val="0"/>
        <w:adjustRightInd w:val="0"/>
        <w:rPr>
          <w:kern w:val="0"/>
          <w:sz w:val="28"/>
          <w:szCs w:val="28"/>
        </w:rPr>
      </w:pPr>
      <w:r>
        <w:rPr>
          <w:kern w:val="0"/>
          <w:sz w:val="28"/>
          <w:szCs w:val="28"/>
        </w:rPr>
        <w:t>（</w:t>
      </w:r>
      <w:r>
        <w:rPr>
          <w:kern w:val="0"/>
          <w:sz w:val="28"/>
          <w:szCs w:val="28"/>
        </w:rPr>
        <w:t>2</w:t>
      </w:r>
      <w:r>
        <w:rPr>
          <w:kern w:val="0"/>
          <w:sz w:val="28"/>
          <w:szCs w:val="28"/>
        </w:rPr>
        <w:t>）总平面图（标明主要建筑名称、层数、出入口位置、景观绿地、标注建筑</w:t>
      </w:r>
      <w:r>
        <w:rPr>
          <w:kern w:val="0"/>
          <w:sz w:val="28"/>
          <w:szCs w:val="28"/>
        </w:rPr>
        <w:t>距离及各主要建筑物的相对标高等）</w:t>
      </w:r>
    </w:p>
    <w:p w:rsidR="00D56F25" w:rsidRDefault="004F1A03">
      <w:pPr>
        <w:autoSpaceDE w:val="0"/>
        <w:autoSpaceDN w:val="0"/>
        <w:adjustRightInd w:val="0"/>
        <w:rPr>
          <w:kern w:val="0"/>
          <w:sz w:val="28"/>
          <w:szCs w:val="28"/>
        </w:rPr>
      </w:pPr>
      <w:r>
        <w:rPr>
          <w:kern w:val="0"/>
          <w:sz w:val="28"/>
          <w:szCs w:val="28"/>
        </w:rPr>
        <w:t>（</w:t>
      </w:r>
      <w:r>
        <w:rPr>
          <w:kern w:val="0"/>
          <w:sz w:val="28"/>
          <w:szCs w:val="28"/>
        </w:rPr>
        <w:t>3</w:t>
      </w:r>
      <w:r>
        <w:rPr>
          <w:kern w:val="0"/>
          <w:sz w:val="28"/>
          <w:szCs w:val="28"/>
        </w:rPr>
        <w:t>）主要平面、立面、剖面图</w:t>
      </w:r>
    </w:p>
    <w:p w:rsidR="00D56F25" w:rsidRDefault="004F1A03">
      <w:pPr>
        <w:autoSpaceDE w:val="0"/>
        <w:autoSpaceDN w:val="0"/>
        <w:adjustRightInd w:val="0"/>
        <w:rPr>
          <w:kern w:val="0"/>
          <w:sz w:val="28"/>
          <w:szCs w:val="28"/>
        </w:rPr>
      </w:pPr>
      <w:r>
        <w:rPr>
          <w:kern w:val="0"/>
          <w:sz w:val="28"/>
          <w:szCs w:val="28"/>
        </w:rPr>
        <w:t>（</w:t>
      </w:r>
      <w:r>
        <w:rPr>
          <w:kern w:val="0"/>
          <w:sz w:val="28"/>
          <w:szCs w:val="28"/>
        </w:rPr>
        <w:t>4</w:t>
      </w:r>
      <w:r>
        <w:rPr>
          <w:kern w:val="0"/>
          <w:sz w:val="28"/>
          <w:szCs w:val="28"/>
        </w:rPr>
        <w:t>）竖向设计、交通组织（包含人流、车流及各功能分区间的流线通道、公共步行</w:t>
      </w:r>
      <w:r>
        <w:rPr>
          <w:kern w:val="0"/>
          <w:sz w:val="28"/>
          <w:szCs w:val="28"/>
        </w:rPr>
        <w:t>/</w:t>
      </w:r>
      <w:r>
        <w:rPr>
          <w:kern w:val="0"/>
          <w:sz w:val="28"/>
          <w:szCs w:val="28"/>
        </w:rPr>
        <w:t>慢行系统等相关设计说明）、无障碍设计、绿化设计、日照、消防等</w:t>
      </w:r>
    </w:p>
    <w:p w:rsidR="00D56F25" w:rsidRDefault="004F1A03">
      <w:pPr>
        <w:autoSpaceDE w:val="0"/>
        <w:autoSpaceDN w:val="0"/>
        <w:adjustRightInd w:val="0"/>
        <w:rPr>
          <w:kern w:val="0"/>
          <w:sz w:val="28"/>
          <w:szCs w:val="28"/>
        </w:rPr>
      </w:pPr>
      <w:r>
        <w:rPr>
          <w:kern w:val="0"/>
          <w:sz w:val="28"/>
          <w:szCs w:val="28"/>
        </w:rPr>
        <w:t>（</w:t>
      </w:r>
      <w:r>
        <w:rPr>
          <w:kern w:val="0"/>
          <w:sz w:val="28"/>
          <w:szCs w:val="28"/>
        </w:rPr>
        <w:t>5</w:t>
      </w:r>
      <w:r>
        <w:rPr>
          <w:kern w:val="0"/>
          <w:sz w:val="28"/>
          <w:szCs w:val="28"/>
        </w:rPr>
        <w:t>）效果图（包括鸟瞰图、主要立面透视图、重要节点空间透视图、重要室内公共空间效果图等）</w:t>
      </w:r>
    </w:p>
    <w:p w:rsidR="00D56F25" w:rsidRDefault="004F1A03">
      <w:pPr>
        <w:autoSpaceDE w:val="0"/>
        <w:autoSpaceDN w:val="0"/>
        <w:adjustRightInd w:val="0"/>
        <w:rPr>
          <w:kern w:val="0"/>
          <w:sz w:val="28"/>
          <w:szCs w:val="28"/>
        </w:rPr>
      </w:pPr>
      <w:r>
        <w:rPr>
          <w:kern w:val="0"/>
          <w:sz w:val="28"/>
          <w:szCs w:val="28"/>
        </w:rPr>
        <w:t>（</w:t>
      </w:r>
      <w:r>
        <w:rPr>
          <w:kern w:val="0"/>
          <w:sz w:val="28"/>
          <w:szCs w:val="28"/>
        </w:rPr>
        <w:t>6</w:t>
      </w:r>
      <w:r>
        <w:rPr>
          <w:kern w:val="0"/>
          <w:sz w:val="28"/>
          <w:szCs w:val="28"/>
        </w:rPr>
        <w:t>）绿色建筑设计、海绵城市、节能分析及主要材料等相关设计图纸及说明，页数不超过</w:t>
      </w:r>
      <w:r>
        <w:rPr>
          <w:kern w:val="0"/>
          <w:sz w:val="28"/>
          <w:szCs w:val="28"/>
        </w:rPr>
        <w:t>8</w:t>
      </w:r>
      <w:r>
        <w:rPr>
          <w:kern w:val="0"/>
          <w:sz w:val="28"/>
          <w:szCs w:val="28"/>
        </w:rPr>
        <w:t>页。</w:t>
      </w:r>
    </w:p>
    <w:p w:rsidR="00D56F25" w:rsidRDefault="004F1A03">
      <w:pPr>
        <w:autoSpaceDE w:val="0"/>
        <w:autoSpaceDN w:val="0"/>
        <w:adjustRightInd w:val="0"/>
        <w:jc w:val="left"/>
        <w:rPr>
          <w:kern w:val="0"/>
          <w:sz w:val="28"/>
          <w:szCs w:val="28"/>
        </w:rPr>
      </w:pPr>
      <w:r>
        <w:rPr>
          <w:kern w:val="0"/>
          <w:sz w:val="28"/>
          <w:szCs w:val="28"/>
        </w:rPr>
        <w:t>（</w:t>
      </w:r>
      <w:r>
        <w:rPr>
          <w:kern w:val="0"/>
          <w:sz w:val="28"/>
          <w:szCs w:val="28"/>
        </w:rPr>
        <w:t>7</w:t>
      </w:r>
      <w:r>
        <w:rPr>
          <w:kern w:val="0"/>
          <w:sz w:val="28"/>
          <w:szCs w:val="28"/>
        </w:rPr>
        <w:t>）投标阶段表达方式不限，投标阶段成果如下：</w:t>
      </w:r>
    </w:p>
    <w:p w:rsidR="00D56F25" w:rsidRDefault="004F1A03">
      <w:pPr>
        <w:autoSpaceDE w:val="0"/>
        <w:autoSpaceDN w:val="0"/>
        <w:adjustRightInd w:val="0"/>
        <w:jc w:val="left"/>
        <w:rPr>
          <w:kern w:val="0"/>
          <w:sz w:val="28"/>
          <w:szCs w:val="28"/>
        </w:rPr>
      </w:pPr>
      <w:r>
        <w:rPr>
          <w:kern w:val="0"/>
          <w:sz w:val="28"/>
          <w:szCs w:val="28"/>
        </w:rPr>
        <w:t>（</w:t>
      </w:r>
      <w:r>
        <w:rPr>
          <w:kern w:val="0"/>
          <w:sz w:val="28"/>
          <w:szCs w:val="28"/>
        </w:rPr>
        <w:t>1</w:t>
      </w:r>
      <w:r>
        <w:rPr>
          <w:kern w:val="0"/>
          <w:sz w:val="28"/>
          <w:szCs w:val="28"/>
        </w:rPr>
        <w:t>）</w:t>
      </w:r>
      <w:r>
        <w:rPr>
          <w:kern w:val="0"/>
          <w:sz w:val="28"/>
          <w:szCs w:val="28"/>
        </w:rPr>
        <w:t>A1</w:t>
      </w:r>
      <w:r>
        <w:rPr>
          <w:kern w:val="0"/>
          <w:sz w:val="28"/>
          <w:szCs w:val="28"/>
        </w:rPr>
        <w:t>展板；</w:t>
      </w:r>
    </w:p>
    <w:p w:rsidR="00D56F25" w:rsidRDefault="004F1A03">
      <w:pPr>
        <w:autoSpaceDE w:val="0"/>
        <w:autoSpaceDN w:val="0"/>
        <w:adjustRightInd w:val="0"/>
        <w:jc w:val="left"/>
        <w:rPr>
          <w:kern w:val="0"/>
          <w:sz w:val="28"/>
          <w:szCs w:val="28"/>
        </w:rPr>
      </w:pPr>
      <w:r>
        <w:rPr>
          <w:kern w:val="0"/>
          <w:sz w:val="28"/>
          <w:szCs w:val="28"/>
        </w:rPr>
        <w:t>（</w:t>
      </w:r>
      <w:r>
        <w:rPr>
          <w:kern w:val="0"/>
          <w:sz w:val="28"/>
          <w:szCs w:val="28"/>
        </w:rPr>
        <w:t>2</w:t>
      </w:r>
      <w:r>
        <w:rPr>
          <w:kern w:val="0"/>
          <w:sz w:val="28"/>
          <w:szCs w:val="28"/>
        </w:rPr>
        <w:t>）方案设计文本；</w:t>
      </w:r>
    </w:p>
    <w:p w:rsidR="00D56F25" w:rsidRDefault="004F1A03">
      <w:pPr>
        <w:pStyle w:val="af1"/>
        <w:numPr>
          <w:ilvl w:val="0"/>
          <w:numId w:val="3"/>
        </w:numPr>
        <w:ind w:firstLineChars="0"/>
        <w:jc w:val="left"/>
        <w:rPr>
          <w:rFonts w:eastAsia="黑体"/>
          <w:b/>
          <w:bCs/>
          <w:sz w:val="32"/>
          <w:szCs w:val="36"/>
        </w:rPr>
      </w:pPr>
      <w:r>
        <w:rPr>
          <w:rFonts w:eastAsia="黑体"/>
          <w:b/>
          <w:bCs/>
          <w:sz w:val="32"/>
          <w:szCs w:val="36"/>
        </w:rPr>
        <w:t>设计</w:t>
      </w:r>
      <w:r>
        <w:rPr>
          <w:rFonts w:eastAsia="黑体" w:hint="eastAsia"/>
          <w:b/>
          <w:bCs/>
          <w:sz w:val="32"/>
          <w:szCs w:val="36"/>
        </w:rPr>
        <w:t>服务</w:t>
      </w:r>
      <w:r>
        <w:rPr>
          <w:rFonts w:eastAsia="黑体"/>
          <w:b/>
          <w:bCs/>
          <w:sz w:val="32"/>
          <w:szCs w:val="36"/>
        </w:rPr>
        <w:t>要求</w:t>
      </w:r>
    </w:p>
    <w:p w:rsidR="00D56F25" w:rsidRDefault="004F1A03">
      <w:pPr>
        <w:autoSpaceDE w:val="0"/>
        <w:autoSpaceDN w:val="0"/>
        <w:adjustRightInd w:val="0"/>
        <w:jc w:val="left"/>
        <w:rPr>
          <w:b/>
          <w:bCs/>
          <w:kern w:val="0"/>
          <w:sz w:val="28"/>
          <w:szCs w:val="28"/>
        </w:rPr>
      </w:pPr>
      <w:r>
        <w:rPr>
          <w:b/>
          <w:bCs/>
          <w:kern w:val="0"/>
          <w:sz w:val="28"/>
          <w:szCs w:val="28"/>
        </w:rPr>
        <w:lastRenderedPageBreak/>
        <w:t xml:space="preserve">5.1 </w:t>
      </w:r>
      <w:r>
        <w:rPr>
          <w:b/>
          <w:bCs/>
          <w:kern w:val="0"/>
          <w:sz w:val="28"/>
          <w:szCs w:val="28"/>
        </w:rPr>
        <w:t>规划设计要求</w:t>
      </w:r>
    </w:p>
    <w:p w:rsidR="00D56F25" w:rsidRDefault="004F1A03">
      <w:pPr>
        <w:spacing w:line="500" w:lineRule="exact"/>
        <w:ind w:firstLineChars="150" w:firstLine="360"/>
        <w:rPr>
          <w:sz w:val="24"/>
        </w:rPr>
      </w:pPr>
      <w:r>
        <w:rPr>
          <w:sz w:val="24"/>
        </w:rPr>
        <w:t>（</w:t>
      </w:r>
      <w:r>
        <w:rPr>
          <w:sz w:val="24"/>
        </w:rPr>
        <w:t>1</w:t>
      </w:r>
      <w:r>
        <w:rPr>
          <w:sz w:val="24"/>
        </w:rPr>
        <w:t>）符合城乡规划的要求，综合考虑设计元素、设计风格等与周围环境相协调，在满足安全与功能的前提下，应符合国家有关节约用地和保护环境等规定。</w:t>
      </w:r>
    </w:p>
    <w:p w:rsidR="00D56F25" w:rsidRDefault="004F1A03">
      <w:pPr>
        <w:spacing w:line="500" w:lineRule="exact"/>
        <w:rPr>
          <w:sz w:val="24"/>
        </w:rPr>
      </w:pPr>
      <w:r>
        <w:rPr>
          <w:sz w:val="24"/>
        </w:rPr>
        <w:t xml:space="preserve">   </w:t>
      </w:r>
      <w:r>
        <w:rPr>
          <w:sz w:val="24"/>
        </w:rPr>
        <w:t>（</w:t>
      </w:r>
      <w:r>
        <w:rPr>
          <w:sz w:val="24"/>
        </w:rPr>
        <w:t>2</w:t>
      </w:r>
      <w:r>
        <w:rPr>
          <w:sz w:val="24"/>
        </w:rPr>
        <w:t>）符合现有地形特征，尽量利用地形，以充分考虑土方经济性，合理确定总体布局与功能设置和竖向设计。</w:t>
      </w:r>
    </w:p>
    <w:p w:rsidR="00D56F25" w:rsidRDefault="004F1A03">
      <w:pPr>
        <w:spacing w:line="500" w:lineRule="exact"/>
        <w:rPr>
          <w:sz w:val="24"/>
        </w:rPr>
      </w:pPr>
      <w:r>
        <w:rPr>
          <w:sz w:val="24"/>
        </w:rPr>
        <w:t xml:space="preserve">   </w:t>
      </w:r>
      <w:r>
        <w:rPr>
          <w:sz w:val="24"/>
        </w:rPr>
        <w:t>（</w:t>
      </w:r>
      <w:r>
        <w:rPr>
          <w:sz w:val="24"/>
        </w:rPr>
        <w:t>3</w:t>
      </w:r>
      <w:r>
        <w:rPr>
          <w:sz w:val="24"/>
        </w:rPr>
        <w:t>）根据国家及省市相关规范标准，建筑物退距需满足日照及消防需求</w:t>
      </w:r>
      <w:r>
        <w:rPr>
          <w:sz w:val="22"/>
          <w:szCs w:val="22"/>
        </w:rPr>
        <w:t>。</w:t>
      </w:r>
      <w:r>
        <w:rPr>
          <w:sz w:val="24"/>
        </w:rPr>
        <w:t>总体规划要求功能齐全、分区明确，满足基本功能要求及规模需求，并充分考虑其所处地理位置的特点及其他配套功能设置。</w:t>
      </w:r>
    </w:p>
    <w:p w:rsidR="00D56F25" w:rsidRDefault="004F1A03">
      <w:pPr>
        <w:autoSpaceDE w:val="0"/>
        <w:autoSpaceDN w:val="0"/>
        <w:adjustRightInd w:val="0"/>
        <w:jc w:val="left"/>
        <w:rPr>
          <w:b/>
          <w:bCs/>
          <w:kern w:val="0"/>
          <w:sz w:val="28"/>
          <w:szCs w:val="28"/>
        </w:rPr>
      </w:pPr>
      <w:r>
        <w:rPr>
          <w:b/>
          <w:bCs/>
          <w:kern w:val="0"/>
          <w:sz w:val="28"/>
          <w:szCs w:val="28"/>
        </w:rPr>
        <w:t xml:space="preserve">5.2 </w:t>
      </w:r>
      <w:r>
        <w:rPr>
          <w:b/>
          <w:bCs/>
          <w:kern w:val="0"/>
          <w:sz w:val="28"/>
          <w:szCs w:val="28"/>
        </w:rPr>
        <w:t>对设计与法律、法规、规章、规范、标准的符合性要求</w:t>
      </w:r>
    </w:p>
    <w:p w:rsidR="00D56F25" w:rsidRDefault="004F1A03">
      <w:pPr>
        <w:spacing w:line="440" w:lineRule="exact"/>
        <w:ind w:firstLineChars="150" w:firstLine="360"/>
        <w:rPr>
          <w:sz w:val="24"/>
        </w:rPr>
      </w:pPr>
      <w:r>
        <w:rPr>
          <w:sz w:val="24"/>
        </w:rPr>
        <w:t>（</w:t>
      </w:r>
      <w:r>
        <w:rPr>
          <w:sz w:val="24"/>
        </w:rPr>
        <w:t>1</w:t>
      </w:r>
      <w:r>
        <w:rPr>
          <w:sz w:val="24"/>
        </w:rPr>
        <w:t>）设计单位交付的设计文件应符合中华人民共和国现行的有关法律、行政法规和相关的工程设计技术规范、规定及标准，必须执行国家规定的工程建设标准强制性条文要求。在项目设计、建设期间，若有由国家、省、市有关部门颁发的新规范、标准、规定等，设计单位必须按要求落实到设计和设计变更中。</w:t>
      </w:r>
    </w:p>
    <w:p w:rsidR="00D56F25" w:rsidRDefault="004F1A03">
      <w:pPr>
        <w:spacing w:line="440" w:lineRule="exact"/>
        <w:rPr>
          <w:sz w:val="24"/>
        </w:rPr>
      </w:pPr>
      <w:r>
        <w:rPr>
          <w:sz w:val="24"/>
        </w:rPr>
        <w:t xml:space="preserve">   </w:t>
      </w:r>
      <w:r>
        <w:rPr>
          <w:sz w:val="24"/>
        </w:rPr>
        <w:t>（</w:t>
      </w:r>
      <w:r>
        <w:rPr>
          <w:sz w:val="24"/>
        </w:rPr>
        <w:t>2</w:t>
      </w:r>
      <w:r>
        <w:rPr>
          <w:sz w:val="24"/>
        </w:rPr>
        <w:t>）由于工程设计的特殊需要对设计规范、规程中非强制性的条文，允许稍有选择和突破，但设计单位必须提出充分的理由，提交充分的质量保证措施，并经建设管理单位论证同意后以文件形式认可。</w:t>
      </w:r>
    </w:p>
    <w:p w:rsidR="00D56F25" w:rsidRDefault="004F1A03">
      <w:pPr>
        <w:spacing w:line="500" w:lineRule="exact"/>
        <w:rPr>
          <w:sz w:val="24"/>
        </w:rPr>
      </w:pPr>
      <w:r>
        <w:rPr>
          <w:sz w:val="24"/>
        </w:rPr>
        <w:t xml:space="preserve">   </w:t>
      </w:r>
      <w:r>
        <w:rPr>
          <w:sz w:val="24"/>
        </w:rPr>
        <w:t>（</w:t>
      </w:r>
      <w:r>
        <w:rPr>
          <w:sz w:val="24"/>
        </w:rPr>
        <w:t>3</w:t>
      </w:r>
      <w:r>
        <w:rPr>
          <w:sz w:val="24"/>
        </w:rPr>
        <w:t>）项目选用的工程材料、工程构配件和设备，</w:t>
      </w:r>
      <w:r>
        <w:rPr>
          <w:sz w:val="24"/>
        </w:rPr>
        <w:t>其质量标准必须符合中华人民共和国国家规范、标准要求。</w:t>
      </w:r>
    </w:p>
    <w:p w:rsidR="00D56F25" w:rsidRDefault="004F1A03">
      <w:pPr>
        <w:spacing w:line="500" w:lineRule="exact"/>
        <w:rPr>
          <w:b/>
          <w:bCs/>
          <w:kern w:val="0"/>
          <w:sz w:val="28"/>
          <w:szCs w:val="28"/>
        </w:rPr>
      </w:pPr>
      <w:r>
        <w:rPr>
          <w:b/>
          <w:bCs/>
          <w:kern w:val="0"/>
          <w:sz w:val="28"/>
          <w:szCs w:val="28"/>
        </w:rPr>
        <w:t xml:space="preserve">5.3 </w:t>
      </w:r>
      <w:r>
        <w:rPr>
          <w:b/>
          <w:bCs/>
          <w:kern w:val="0"/>
          <w:sz w:val="28"/>
          <w:szCs w:val="28"/>
        </w:rPr>
        <w:t>危大工程安全管理</w:t>
      </w:r>
    </w:p>
    <w:p w:rsidR="00D56F25" w:rsidRDefault="004F1A03">
      <w:pPr>
        <w:pStyle w:val="0"/>
        <w:adjustRightInd w:val="0"/>
        <w:snapToGrid w:val="0"/>
        <w:spacing w:line="360" w:lineRule="auto"/>
        <w:ind w:firstLineChars="200" w:firstLine="480"/>
        <w:rPr>
          <w:sz w:val="24"/>
          <w:szCs w:val="28"/>
        </w:rPr>
      </w:pPr>
      <w:r>
        <w:rPr>
          <w:sz w:val="24"/>
          <w:szCs w:val="28"/>
        </w:rPr>
        <w:t>（</w:t>
      </w:r>
      <w:r>
        <w:rPr>
          <w:sz w:val="24"/>
          <w:szCs w:val="28"/>
        </w:rPr>
        <w:t>1</w:t>
      </w:r>
      <w:r>
        <w:rPr>
          <w:sz w:val="24"/>
          <w:szCs w:val="28"/>
        </w:rPr>
        <w:t>）依据</w:t>
      </w:r>
    </w:p>
    <w:p w:rsidR="00D56F25" w:rsidRDefault="004F1A03">
      <w:pPr>
        <w:pStyle w:val="0"/>
        <w:adjustRightInd w:val="0"/>
        <w:snapToGrid w:val="0"/>
        <w:spacing w:line="360" w:lineRule="auto"/>
        <w:ind w:firstLineChars="200" w:firstLine="480"/>
        <w:rPr>
          <w:sz w:val="24"/>
          <w:szCs w:val="28"/>
        </w:rPr>
      </w:pPr>
      <w:r>
        <w:rPr>
          <w:sz w:val="24"/>
          <w:szCs w:val="28"/>
        </w:rPr>
        <w:t>A.</w:t>
      </w:r>
      <w:r>
        <w:rPr>
          <w:sz w:val="24"/>
          <w:szCs w:val="28"/>
        </w:rPr>
        <w:t>《危险性较大的分部分项工程安全管理规定》（住建部〔</w:t>
      </w:r>
      <w:r>
        <w:rPr>
          <w:sz w:val="24"/>
          <w:szCs w:val="28"/>
        </w:rPr>
        <w:t>2018</w:t>
      </w:r>
      <w:r>
        <w:rPr>
          <w:sz w:val="24"/>
          <w:szCs w:val="28"/>
        </w:rPr>
        <w:t>〕</w:t>
      </w:r>
      <w:r>
        <w:rPr>
          <w:sz w:val="24"/>
          <w:szCs w:val="28"/>
        </w:rPr>
        <w:t>37</w:t>
      </w:r>
      <w:r>
        <w:rPr>
          <w:sz w:val="24"/>
          <w:szCs w:val="28"/>
        </w:rPr>
        <w:t>号令）；</w:t>
      </w:r>
    </w:p>
    <w:p w:rsidR="00D56F25" w:rsidRDefault="004F1A03">
      <w:pPr>
        <w:pStyle w:val="0"/>
        <w:adjustRightInd w:val="0"/>
        <w:snapToGrid w:val="0"/>
        <w:spacing w:line="360" w:lineRule="auto"/>
        <w:ind w:firstLineChars="200" w:firstLine="480"/>
        <w:rPr>
          <w:sz w:val="24"/>
          <w:szCs w:val="28"/>
        </w:rPr>
      </w:pPr>
      <w:r>
        <w:rPr>
          <w:sz w:val="24"/>
          <w:szCs w:val="28"/>
        </w:rPr>
        <w:t>B.</w:t>
      </w:r>
      <w:r>
        <w:rPr>
          <w:sz w:val="24"/>
          <w:szCs w:val="28"/>
        </w:rPr>
        <w:t>《危险性较大的分部分项工程安全管理规定》有关问题的通知（建办质〔</w:t>
      </w:r>
      <w:r>
        <w:rPr>
          <w:sz w:val="24"/>
          <w:szCs w:val="28"/>
        </w:rPr>
        <w:t>2018</w:t>
      </w:r>
      <w:r>
        <w:rPr>
          <w:sz w:val="24"/>
          <w:szCs w:val="28"/>
        </w:rPr>
        <w:t>〕</w:t>
      </w:r>
      <w:r>
        <w:rPr>
          <w:sz w:val="24"/>
          <w:szCs w:val="28"/>
        </w:rPr>
        <w:t>31</w:t>
      </w:r>
      <w:r>
        <w:rPr>
          <w:sz w:val="24"/>
          <w:szCs w:val="28"/>
        </w:rPr>
        <w:t>号文）等现行国家规范。</w:t>
      </w:r>
    </w:p>
    <w:p w:rsidR="00D56F25" w:rsidRDefault="004F1A03">
      <w:pPr>
        <w:pStyle w:val="0"/>
        <w:adjustRightInd w:val="0"/>
        <w:snapToGrid w:val="0"/>
        <w:spacing w:line="360" w:lineRule="auto"/>
        <w:ind w:firstLineChars="200" w:firstLine="480"/>
        <w:rPr>
          <w:sz w:val="24"/>
          <w:szCs w:val="28"/>
        </w:rPr>
      </w:pPr>
      <w:r>
        <w:rPr>
          <w:sz w:val="24"/>
          <w:szCs w:val="28"/>
        </w:rPr>
        <w:t>（</w:t>
      </w:r>
      <w:r>
        <w:rPr>
          <w:sz w:val="24"/>
          <w:szCs w:val="28"/>
        </w:rPr>
        <w:t>2</w:t>
      </w:r>
      <w:r>
        <w:rPr>
          <w:sz w:val="24"/>
          <w:szCs w:val="28"/>
        </w:rPr>
        <w:t>）定义</w:t>
      </w:r>
    </w:p>
    <w:p w:rsidR="00D56F25" w:rsidRDefault="004F1A03">
      <w:pPr>
        <w:pStyle w:val="0"/>
        <w:adjustRightInd w:val="0"/>
        <w:snapToGrid w:val="0"/>
        <w:spacing w:line="360" w:lineRule="auto"/>
        <w:ind w:firstLineChars="200" w:firstLine="480"/>
        <w:rPr>
          <w:sz w:val="24"/>
          <w:szCs w:val="28"/>
        </w:rPr>
      </w:pPr>
      <w:r>
        <w:rPr>
          <w:sz w:val="24"/>
          <w:szCs w:val="28"/>
        </w:rPr>
        <w:t>危险性较大的分部分项工程（以下简称</w:t>
      </w:r>
      <w:r>
        <w:rPr>
          <w:sz w:val="24"/>
          <w:szCs w:val="28"/>
        </w:rPr>
        <w:t>“</w:t>
      </w:r>
      <w:r>
        <w:rPr>
          <w:sz w:val="24"/>
          <w:szCs w:val="28"/>
        </w:rPr>
        <w:t>危大工程</w:t>
      </w:r>
      <w:r>
        <w:rPr>
          <w:sz w:val="24"/>
          <w:szCs w:val="28"/>
        </w:rPr>
        <w:t>”</w:t>
      </w:r>
      <w:r>
        <w:rPr>
          <w:sz w:val="24"/>
          <w:szCs w:val="28"/>
        </w:rPr>
        <w:t>），是指房屋建筑和市政基础设施工程在施工过程中，容易导致人员群死群伤或者造成重大经济损失的分部分项工程。危大工程及超过一定规模的危大工程范围由国务院住房城乡建设主管部门制定。省级</w:t>
      </w:r>
      <w:r>
        <w:rPr>
          <w:sz w:val="24"/>
          <w:szCs w:val="28"/>
        </w:rPr>
        <w:t>住房城乡建设主管部门可以结合本地区实际情况，补充本地区危大工程范围。</w:t>
      </w:r>
    </w:p>
    <w:p w:rsidR="00D56F25" w:rsidRDefault="004F1A03">
      <w:pPr>
        <w:pStyle w:val="0"/>
        <w:adjustRightInd w:val="0"/>
        <w:snapToGrid w:val="0"/>
        <w:spacing w:line="360" w:lineRule="auto"/>
        <w:ind w:firstLineChars="200" w:firstLine="480"/>
        <w:rPr>
          <w:sz w:val="24"/>
          <w:szCs w:val="28"/>
        </w:rPr>
      </w:pPr>
      <w:r>
        <w:rPr>
          <w:sz w:val="24"/>
          <w:szCs w:val="28"/>
        </w:rPr>
        <w:t>（</w:t>
      </w:r>
      <w:r>
        <w:rPr>
          <w:sz w:val="24"/>
          <w:szCs w:val="28"/>
        </w:rPr>
        <w:t>3</w:t>
      </w:r>
      <w:r>
        <w:rPr>
          <w:sz w:val="24"/>
          <w:szCs w:val="28"/>
        </w:rPr>
        <w:t>）要求</w:t>
      </w:r>
    </w:p>
    <w:p w:rsidR="00D56F25" w:rsidRDefault="004F1A03">
      <w:pPr>
        <w:pStyle w:val="0"/>
        <w:adjustRightInd w:val="0"/>
        <w:snapToGrid w:val="0"/>
        <w:spacing w:line="360" w:lineRule="auto"/>
        <w:ind w:firstLineChars="200" w:firstLine="480"/>
        <w:rPr>
          <w:sz w:val="24"/>
          <w:szCs w:val="28"/>
        </w:rPr>
      </w:pPr>
      <w:r>
        <w:rPr>
          <w:sz w:val="24"/>
          <w:szCs w:val="28"/>
        </w:rPr>
        <w:t>设计单位应当在设计文件中注明涉及危大工程的重点部位和环节，提出保障工程周边环</w:t>
      </w:r>
      <w:r>
        <w:rPr>
          <w:sz w:val="24"/>
          <w:szCs w:val="28"/>
        </w:rPr>
        <w:lastRenderedPageBreak/>
        <w:t>境安全和工程施工安全的意见，必要时进行专项设计。危大工程主要分类如下：</w:t>
      </w:r>
    </w:p>
    <w:p w:rsidR="00D56F25" w:rsidRDefault="004F1A03">
      <w:pPr>
        <w:pStyle w:val="0"/>
        <w:adjustRightInd w:val="0"/>
        <w:snapToGrid w:val="0"/>
        <w:spacing w:line="360" w:lineRule="auto"/>
        <w:ind w:firstLineChars="200" w:firstLine="482"/>
        <w:rPr>
          <w:b/>
          <w:sz w:val="24"/>
          <w:szCs w:val="28"/>
        </w:rPr>
      </w:pPr>
      <w:r>
        <w:rPr>
          <w:b/>
          <w:sz w:val="24"/>
          <w:szCs w:val="28"/>
        </w:rPr>
        <w:t>A.</w:t>
      </w:r>
      <w:r>
        <w:rPr>
          <w:b/>
          <w:sz w:val="24"/>
          <w:szCs w:val="28"/>
        </w:rPr>
        <w:t>危险性较大的分部分项工程范围：</w:t>
      </w:r>
    </w:p>
    <w:p w:rsidR="00D56F25" w:rsidRDefault="004F1A03">
      <w:pPr>
        <w:pStyle w:val="0"/>
        <w:adjustRightInd w:val="0"/>
        <w:snapToGrid w:val="0"/>
        <w:spacing w:line="360" w:lineRule="auto"/>
        <w:ind w:firstLineChars="200" w:firstLine="480"/>
        <w:rPr>
          <w:sz w:val="24"/>
          <w:szCs w:val="28"/>
        </w:rPr>
      </w:pPr>
      <w:r>
        <w:rPr>
          <w:sz w:val="24"/>
          <w:szCs w:val="28"/>
        </w:rPr>
        <w:t>一、基坑工程</w:t>
      </w:r>
    </w:p>
    <w:p w:rsidR="00D56F25" w:rsidRDefault="004F1A03">
      <w:pPr>
        <w:pStyle w:val="0"/>
        <w:adjustRightInd w:val="0"/>
        <w:snapToGrid w:val="0"/>
        <w:spacing w:line="360" w:lineRule="auto"/>
        <w:ind w:firstLineChars="200" w:firstLine="480"/>
        <w:rPr>
          <w:sz w:val="24"/>
          <w:szCs w:val="28"/>
        </w:rPr>
      </w:pPr>
      <w:r>
        <w:rPr>
          <w:sz w:val="24"/>
          <w:szCs w:val="28"/>
        </w:rPr>
        <w:t xml:space="preserve">　（一）开挖深度超过</w:t>
      </w:r>
      <w:r>
        <w:rPr>
          <w:sz w:val="24"/>
          <w:szCs w:val="28"/>
        </w:rPr>
        <w:t>3m</w:t>
      </w:r>
      <w:r>
        <w:rPr>
          <w:sz w:val="24"/>
          <w:szCs w:val="28"/>
        </w:rPr>
        <w:t>（含</w:t>
      </w:r>
      <w:r>
        <w:rPr>
          <w:sz w:val="24"/>
          <w:szCs w:val="28"/>
        </w:rPr>
        <w:t>3m</w:t>
      </w:r>
      <w:r>
        <w:rPr>
          <w:sz w:val="24"/>
          <w:szCs w:val="28"/>
        </w:rPr>
        <w:t>）的基坑（槽）的土方开挖、支护、降水工程。</w:t>
      </w:r>
    </w:p>
    <w:p w:rsidR="00D56F25" w:rsidRDefault="004F1A03">
      <w:pPr>
        <w:pStyle w:val="0"/>
        <w:adjustRightInd w:val="0"/>
        <w:snapToGrid w:val="0"/>
        <w:spacing w:line="360" w:lineRule="auto"/>
        <w:ind w:firstLineChars="200" w:firstLine="480"/>
        <w:rPr>
          <w:sz w:val="24"/>
          <w:szCs w:val="28"/>
        </w:rPr>
      </w:pPr>
      <w:r>
        <w:rPr>
          <w:sz w:val="24"/>
          <w:szCs w:val="28"/>
        </w:rPr>
        <w:t>（二）开挖深度虽未超过</w:t>
      </w:r>
      <w:r>
        <w:rPr>
          <w:sz w:val="24"/>
          <w:szCs w:val="28"/>
        </w:rPr>
        <w:t>3m</w:t>
      </w:r>
      <w:r>
        <w:rPr>
          <w:sz w:val="24"/>
          <w:szCs w:val="28"/>
        </w:rPr>
        <w:t>，但地质条件、周围环境和地下管线复杂，或影响毗邻建、构筑物安全的基坑（槽）的土方开挖、支护、降水工程。</w:t>
      </w:r>
    </w:p>
    <w:p w:rsidR="00D56F25" w:rsidRDefault="004F1A03">
      <w:pPr>
        <w:pStyle w:val="0"/>
        <w:adjustRightInd w:val="0"/>
        <w:snapToGrid w:val="0"/>
        <w:spacing w:line="360" w:lineRule="auto"/>
        <w:ind w:firstLineChars="200" w:firstLine="480"/>
        <w:rPr>
          <w:sz w:val="24"/>
          <w:szCs w:val="28"/>
        </w:rPr>
      </w:pPr>
      <w:r>
        <w:rPr>
          <w:sz w:val="24"/>
          <w:szCs w:val="28"/>
        </w:rPr>
        <w:t>二、模板工程及支撑体系</w:t>
      </w:r>
    </w:p>
    <w:p w:rsidR="00D56F25" w:rsidRDefault="004F1A03">
      <w:pPr>
        <w:pStyle w:val="0"/>
        <w:adjustRightInd w:val="0"/>
        <w:snapToGrid w:val="0"/>
        <w:spacing w:line="360" w:lineRule="auto"/>
        <w:ind w:firstLineChars="200" w:firstLine="480"/>
        <w:rPr>
          <w:sz w:val="24"/>
          <w:szCs w:val="28"/>
        </w:rPr>
      </w:pPr>
      <w:r>
        <w:rPr>
          <w:sz w:val="24"/>
          <w:szCs w:val="28"/>
        </w:rPr>
        <w:t>（一）各类工具式模板工程：包括滑模、爬模、飞模、隧道模等工程。</w:t>
      </w:r>
    </w:p>
    <w:p w:rsidR="00D56F25" w:rsidRDefault="004F1A03">
      <w:pPr>
        <w:pStyle w:val="0"/>
        <w:adjustRightInd w:val="0"/>
        <w:snapToGrid w:val="0"/>
        <w:spacing w:line="360" w:lineRule="auto"/>
        <w:ind w:firstLineChars="200" w:firstLine="480"/>
        <w:rPr>
          <w:sz w:val="24"/>
          <w:szCs w:val="28"/>
        </w:rPr>
      </w:pPr>
      <w:r>
        <w:rPr>
          <w:sz w:val="24"/>
          <w:szCs w:val="28"/>
        </w:rPr>
        <w:t>（二）混凝土模板支撑工程：搭设高度</w:t>
      </w:r>
      <w:r>
        <w:rPr>
          <w:sz w:val="24"/>
          <w:szCs w:val="28"/>
        </w:rPr>
        <w:t>5m</w:t>
      </w:r>
      <w:r>
        <w:rPr>
          <w:sz w:val="24"/>
          <w:szCs w:val="28"/>
        </w:rPr>
        <w:t>及以上，或搭设跨度</w:t>
      </w:r>
      <w:r>
        <w:rPr>
          <w:sz w:val="24"/>
          <w:szCs w:val="28"/>
        </w:rPr>
        <w:t>10m</w:t>
      </w:r>
      <w:r>
        <w:rPr>
          <w:sz w:val="24"/>
          <w:szCs w:val="28"/>
        </w:rPr>
        <w:t>及以上，或施工总荷载（荷载效应基本组合的设计值，以下简称设计值）</w:t>
      </w:r>
      <w:r>
        <w:rPr>
          <w:sz w:val="24"/>
          <w:szCs w:val="28"/>
        </w:rPr>
        <w:t>10kN/m2</w:t>
      </w:r>
      <w:r>
        <w:rPr>
          <w:sz w:val="24"/>
          <w:szCs w:val="28"/>
        </w:rPr>
        <w:t>及以上，或集中线荷载（设计值）</w:t>
      </w:r>
      <w:r>
        <w:rPr>
          <w:sz w:val="24"/>
          <w:szCs w:val="28"/>
        </w:rPr>
        <w:t>15kN/m</w:t>
      </w:r>
      <w:r>
        <w:rPr>
          <w:sz w:val="24"/>
          <w:szCs w:val="28"/>
        </w:rPr>
        <w:t>及以上，或高度大于支撑水平投影宽度且相对独立无联系构件的混凝土模板支撑工程。</w:t>
      </w:r>
    </w:p>
    <w:p w:rsidR="00D56F25" w:rsidRDefault="004F1A03">
      <w:pPr>
        <w:pStyle w:val="0"/>
        <w:adjustRightInd w:val="0"/>
        <w:snapToGrid w:val="0"/>
        <w:spacing w:line="360" w:lineRule="auto"/>
        <w:ind w:firstLineChars="200" w:firstLine="480"/>
        <w:rPr>
          <w:sz w:val="24"/>
          <w:szCs w:val="28"/>
        </w:rPr>
      </w:pPr>
      <w:r>
        <w:rPr>
          <w:sz w:val="24"/>
          <w:szCs w:val="28"/>
        </w:rPr>
        <w:t>（三）承重支撑体系：用于钢结构安装等满堂支撑体系。</w:t>
      </w:r>
    </w:p>
    <w:p w:rsidR="00D56F25" w:rsidRDefault="004F1A03">
      <w:pPr>
        <w:pStyle w:val="0"/>
        <w:adjustRightInd w:val="0"/>
        <w:snapToGrid w:val="0"/>
        <w:spacing w:line="360" w:lineRule="auto"/>
        <w:ind w:firstLineChars="200" w:firstLine="480"/>
        <w:rPr>
          <w:sz w:val="24"/>
          <w:szCs w:val="28"/>
        </w:rPr>
      </w:pPr>
      <w:r>
        <w:rPr>
          <w:sz w:val="24"/>
          <w:szCs w:val="28"/>
        </w:rPr>
        <w:t>三、起重吊装及起重机械安装拆卸工程</w:t>
      </w:r>
    </w:p>
    <w:p w:rsidR="00D56F25" w:rsidRDefault="004F1A03">
      <w:pPr>
        <w:pStyle w:val="0"/>
        <w:adjustRightInd w:val="0"/>
        <w:snapToGrid w:val="0"/>
        <w:spacing w:line="360" w:lineRule="auto"/>
        <w:ind w:firstLineChars="200" w:firstLine="480"/>
        <w:rPr>
          <w:sz w:val="24"/>
          <w:szCs w:val="28"/>
        </w:rPr>
      </w:pPr>
      <w:r>
        <w:rPr>
          <w:sz w:val="24"/>
          <w:szCs w:val="28"/>
        </w:rPr>
        <w:t>（一）采用非常规起重设备、方法，且单件起吊重量在</w:t>
      </w:r>
      <w:r>
        <w:rPr>
          <w:sz w:val="24"/>
          <w:szCs w:val="28"/>
        </w:rPr>
        <w:t>10kN</w:t>
      </w:r>
      <w:r>
        <w:rPr>
          <w:sz w:val="24"/>
          <w:szCs w:val="28"/>
        </w:rPr>
        <w:t>及以上的起重吊装工程。</w:t>
      </w:r>
    </w:p>
    <w:p w:rsidR="00D56F25" w:rsidRDefault="004F1A03">
      <w:pPr>
        <w:pStyle w:val="0"/>
        <w:adjustRightInd w:val="0"/>
        <w:snapToGrid w:val="0"/>
        <w:spacing w:line="360" w:lineRule="auto"/>
        <w:ind w:firstLineChars="200" w:firstLine="480"/>
        <w:rPr>
          <w:sz w:val="24"/>
          <w:szCs w:val="28"/>
        </w:rPr>
      </w:pPr>
      <w:r>
        <w:rPr>
          <w:sz w:val="24"/>
          <w:szCs w:val="28"/>
        </w:rPr>
        <w:t>（二）采用起重机械进行安装的工程。</w:t>
      </w:r>
    </w:p>
    <w:p w:rsidR="00D56F25" w:rsidRDefault="004F1A03">
      <w:pPr>
        <w:pStyle w:val="0"/>
        <w:adjustRightInd w:val="0"/>
        <w:snapToGrid w:val="0"/>
        <w:spacing w:line="360" w:lineRule="auto"/>
        <w:ind w:firstLineChars="200" w:firstLine="480"/>
        <w:rPr>
          <w:sz w:val="24"/>
          <w:szCs w:val="28"/>
        </w:rPr>
      </w:pPr>
      <w:r>
        <w:rPr>
          <w:sz w:val="24"/>
          <w:szCs w:val="28"/>
        </w:rPr>
        <w:t>（三）起重机械安装和拆卸工程。</w:t>
      </w:r>
    </w:p>
    <w:p w:rsidR="00D56F25" w:rsidRDefault="004F1A03">
      <w:pPr>
        <w:pStyle w:val="0"/>
        <w:adjustRightInd w:val="0"/>
        <w:snapToGrid w:val="0"/>
        <w:spacing w:line="360" w:lineRule="auto"/>
        <w:ind w:firstLineChars="200" w:firstLine="480"/>
        <w:rPr>
          <w:sz w:val="24"/>
          <w:szCs w:val="28"/>
        </w:rPr>
      </w:pPr>
      <w:r>
        <w:rPr>
          <w:sz w:val="24"/>
          <w:szCs w:val="28"/>
        </w:rPr>
        <w:t>四、脚手架工程</w:t>
      </w:r>
    </w:p>
    <w:p w:rsidR="00D56F25" w:rsidRDefault="004F1A03">
      <w:pPr>
        <w:pStyle w:val="0"/>
        <w:adjustRightInd w:val="0"/>
        <w:snapToGrid w:val="0"/>
        <w:spacing w:line="360" w:lineRule="auto"/>
        <w:ind w:firstLineChars="200" w:firstLine="480"/>
        <w:rPr>
          <w:sz w:val="24"/>
          <w:szCs w:val="28"/>
        </w:rPr>
      </w:pPr>
      <w:r>
        <w:rPr>
          <w:sz w:val="24"/>
          <w:szCs w:val="28"/>
        </w:rPr>
        <w:t>（一）搭设高度</w:t>
      </w:r>
      <w:r>
        <w:rPr>
          <w:sz w:val="24"/>
          <w:szCs w:val="28"/>
        </w:rPr>
        <w:t>24m</w:t>
      </w:r>
      <w:r>
        <w:rPr>
          <w:sz w:val="24"/>
          <w:szCs w:val="28"/>
        </w:rPr>
        <w:t>及以上的落地式钢管脚手架工程（包括采光井、电梯井脚手架）。</w:t>
      </w:r>
    </w:p>
    <w:p w:rsidR="00D56F25" w:rsidRDefault="004F1A03">
      <w:pPr>
        <w:pStyle w:val="0"/>
        <w:adjustRightInd w:val="0"/>
        <w:snapToGrid w:val="0"/>
        <w:spacing w:line="360" w:lineRule="auto"/>
        <w:ind w:firstLineChars="200" w:firstLine="480"/>
        <w:rPr>
          <w:sz w:val="24"/>
          <w:szCs w:val="28"/>
        </w:rPr>
      </w:pPr>
      <w:r>
        <w:rPr>
          <w:sz w:val="24"/>
          <w:szCs w:val="28"/>
        </w:rPr>
        <w:t>（二）附着式升降脚手架工程。</w:t>
      </w:r>
    </w:p>
    <w:p w:rsidR="00D56F25" w:rsidRDefault="004F1A03">
      <w:pPr>
        <w:pStyle w:val="0"/>
        <w:adjustRightInd w:val="0"/>
        <w:snapToGrid w:val="0"/>
        <w:spacing w:line="360" w:lineRule="auto"/>
        <w:ind w:firstLineChars="200" w:firstLine="480"/>
        <w:rPr>
          <w:sz w:val="24"/>
          <w:szCs w:val="28"/>
        </w:rPr>
      </w:pPr>
      <w:r>
        <w:rPr>
          <w:sz w:val="24"/>
          <w:szCs w:val="28"/>
        </w:rPr>
        <w:t>（三）悬挑式脚手架工程。</w:t>
      </w:r>
    </w:p>
    <w:p w:rsidR="00D56F25" w:rsidRDefault="004F1A03">
      <w:pPr>
        <w:pStyle w:val="0"/>
        <w:adjustRightInd w:val="0"/>
        <w:snapToGrid w:val="0"/>
        <w:spacing w:line="360" w:lineRule="auto"/>
        <w:ind w:firstLineChars="200" w:firstLine="480"/>
        <w:rPr>
          <w:sz w:val="24"/>
          <w:szCs w:val="28"/>
        </w:rPr>
      </w:pPr>
      <w:r>
        <w:rPr>
          <w:sz w:val="24"/>
          <w:szCs w:val="28"/>
        </w:rPr>
        <w:t>（四）高处作业吊篮。</w:t>
      </w:r>
    </w:p>
    <w:p w:rsidR="00D56F25" w:rsidRDefault="004F1A03">
      <w:pPr>
        <w:pStyle w:val="0"/>
        <w:adjustRightInd w:val="0"/>
        <w:snapToGrid w:val="0"/>
        <w:spacing w:line="360" w:lineRule="auto"/>
        <w:ind w:firstLineChars="200" w:firstLine="480"/>
        <w:rPr>
          <w:sz w:val="24"/>
          <w:szCs w:val="28"/>
        </w:rPr>
      </w:pPr>
      <w:r>
        <w:rPr>
          <w:sz w:val="24"/>
          <w:szCs w:val="28"/>
        </w:rPr>
        <w:t>（五）卸料平台、操作平台工程。</w:t>
      </w:r>
    </w:p>
    <w:p w:rsidR="00D56F25" w:rsidRDefault="004F1A03">
      <w:pPr>
        <w:pStyle w:val="0"/>
        <w:adjustRightInd w:val="0"/>
        <w:snapToGrid w:val="0"/>
        <w:spacing w:line="360" w:lineRule="auto"/>
        <w:ind w:firstLineChars="200" w:firstLine="480"/>
        <w:rPr>
          <w:sz w:val="24"/>
          <w:szCs w:val="28"/>
        </w:rPr>
      </w:pPr>
      <w:r>
        <w:rPr>
          <w:sz w:val="24"/>
          <w:szCs w:val="28"/>
        </w:rPr>
        <w:t>（六）异型脚手架工程。</w:t>
      </w:r>
    </w:p>
    <w:p w:rsidR="00D56F25" w:rsidRDefault="004F1A03">
      <w:pPr>
        <w:pStyle w:val="0"/>
        <w:adjustRightInd w:val="0"/>
        <w:snapToGrid w:val="0"/>
        <w:spacing w:line="360" w:lineRule="auto"/>
        <w:ind w:firstLineChars="200" w:firstLine="480"/>
        <w:rPr>
          <w:sz w:val="24"/>
          <w:szCs w:val="28"/>
        </w:rPr>
      </w:pPr>
      <w:r>
        <w:rPr>
          <w:sz w:val="24"/>
          <w:szCs w:val="28"/>
        </w:rPr>
        <w:t>五、拆除工程</w:t>
      </w:r>
    </w:p>
    <w:p w:rsidR="00D56F25" w:rsidRDefault="004F1A03">
      <w:pPr>
        <w:pStyle w:val="0"/>
        <w:adjustRightInd w:val="0"/>
        <w:snapToGrid w:val="0"/>
        <w:spacing w:line="360" w:lineRule="auto"/>
        <w:ind w:firstLineChars="200" w:firstLine="480"/>
        <w:rPr>
          <w:sz w:val="24"/>
          <w:szCs w:val="28"/>
        </w:rPr>
      </w:pPr>
      <w:r>
        <w:rPr>
          <w:sz w:val="24"/>
          <w:szCs w:val="28"/>
        </w:rPr>
        <w:t>可能影响行人、交通、电力设施、通讯设施或其它建、构筑物安全的拆除工程。</w:t>
      </w:r>
    </w:p>
    <w:p w:rsidR="00D56F25" w:rsidRDefault="004F1A03">
      <w:pPr>
        <w:pStyle w:val="0"/>
        <w:adjustRightInd w:val="0"/>
        <w:snapToGrid w:val="0"/>
        <w:spacing w:line="360" w:lineRule="auto"/>
        <w:ind w:firstLineChars="200" w:firstLine="480"/>
        <w:rPr>
          <w:sz w:val="24"/>
          <w:szCs w:val="28"/>
        </w:rPr>
      </w:pPr>
      <w:r>
        <w:rPr>
          <w:sz w:val="24"/>
          <w:szCs w:val="28"/>
        </w:rPr>
        <w:t>六、暗挖工程</w:t>
      </w:r>
    </w:p>
    <w:p w:rsidR="00D56F25" w:rsidRDefault="004F1A03">
      <w:pPr>
        <w:pStyle w:val="0"/>
        <w:adjustRightInd w:val="0"/>
        <w:snapToGrid w:val="0"/>
        <w:spacing w:line="360" w:lineRule="auto"/>
        <w:ind w:firstLineChars="200" w:firstLine="480"/>
        <w:rPr>
          <w:sz w:val="24"/>
          <w:szCs w:val="28"/>
        </w:rPr>
      </w:pPr>
      <w:r>
        <w:rPr>
          <w:sz w:val="24"/>
          <w:szCs w:val="28"/>
        </w:rPr>
        <w:t>采用矿山法、盾构法、顶管法施工的隧道、洞室工程。</w:t>
      </w:r>
    </w:p>
    <w:p w:rsidR="00D56F25" w:rsidRDefault="004F1A03">
      <w:pPr>
        <w:pStyle w:val="0"/>
        <w:adjustRightInd w:val="0"/>
        <w:snapToGrid w:val="0"/>
        <w:spacing w:line="360" w:lineRule="auto"/>
        <w:ind w:firstLineChars="200" w:firstLine="480"/>
        <w:rPr>
          <w:sz w:val="24"/>
          <w:szCs w:val="28"/>
        </w:rPr>
      </w:pPr>
      <w:r>
        <w:rPr>
          <w:sz w:val="24"/>
          <w:szCs w:val="28"/>
        </w:rPr>
        <w:t>七、其它</w:t>
      </w:r>
    </w:p>
    <w:p w:rsidR="00D56F25" w:rsidRDefault="004F1A03">
      <w:pPr>
        <w:pStyle w:val="0"/>
        <w:adjustRightInd w:val="0"/>
        <w:snapToGrid w:val="0"/>
        <w:spacing w:line="360" w:lineRule="auto"/>
        <w:ind w:firstLineChars="200" w:firstLine="480"/>
        <w:rPr>
          <w:sz w:val="24"/>
          <w:szCs w:val="28"/>
        </w:rPr>
      </w:pPr>
      <w:r>
        <w:rPr>
          <w:sz w:val="24"/>
          <w:szCs w:val="28"/>
        </w:rPr>
        <w:t>（一）建筑幕墙安装工程。</w:t>
      </w:r>
    </w:p>
    <w:p w:rsidR="00D56F25" w:rsidRDefault="004F1A03">
      <w:pPr>
        <w:pStyle w:val="0"/>
        <w:adjustRightInd w:val="0"/>
        <w:snapToGrid w:val="0"/>
        <w:spacing w:line="360" w:lineRule="auto"/>
        <w:ind w:firstLineChars="200" w:firstLine="480"/>
        <w:rPr>
          <w:sz w:val="24"/>
          <w:szCs w:val="28"/>
        </w:rPr>
      </w:pPr>
      <w:r>
        <w:rPr>
          <w:sz w:val="24"/>
          <w:szCs w:val="28"/>
        </w:rPr>
        <w:t>（二）钢结构、网架和索膜结构</w:t>
      </w:r>
      <w:r>
        <w:rPr>
          <w:sz w:val="24"/>
          <w:szCs w:val="28"/>
        </w:rPr>
        <w:t>安装工程。</w:t>
      </w:r>
    </w:p>
    <w:p w:rsidR="00D56F25" w:rsidRDefault="004F1A03">
      <w:pPr>
        <w:pStyle w:val="0"/>
        <w:adjustRightInd w:val="0"/>
        <w:snapToGrid w:val="0"/>
        <w:spacing w:line="360" w:lineRule="auto"/>
        <w:ind w:firstLineChars="200" w:firstLine="480"/>
        <w:rPr>
          <w:sz w:val="24"/>
          <w:szCs w:val="28"/>
        </w:rPr>
      </w:pPr>
      <w:r>
        <w:rPr>
          <w:sz w:val="24"/>
          <w:szCs w:val="28"/>
        </w:rPr>
        <w:lastRenderedPageBreak/>
        <w:t>（三）人工挖孔桩工程。</w:t>
      </w:r>
    </w:p>
    <w:p w:rsidR="00D56F25" w:rsidRDefault="004F1A03">
      <w:pPr>
        <w:pStyle w:val="0"/>
        <w:adjustRightInd w:val="0"/>
        <w:snapToGrid w:val="0"/>
        <w:spacing w:line="360" w:lineRule="auto"/>
        <w:ind w:firstLineChars="200" w:firstLine="480"/>
        <w:rPr>
          <w:sz w:val="24"/>
          <w:szCs w:val="28"/>
        </w:rPr>
      </w:pPr>
      <w:r>
        <w:rPr>
          <w:sz w:val="24"/>
          <w:szCs w:val="28"/>
        </w:rPr>
        <w:t>（四）水下作业工程。</w:t>
      </w:r>
    </w:p>
    <w:p w:rsidR="00D56F25" w:rsidRDefault="004F1A03">
      <w:pPr>
        <w:pStyle w:val="0"/>
        <w:adjustRightInd w:val="0"/>
        <w:snapToGrid w:val="0"/>
        <w:spacing w:line="360" w:lineRule="auto"/>
        <w:ind w:firstLineChars="200" w:firstLine="480"/>
        <w:rPr>
          <w:sz w:val="24"/>
          <w:szCs w:val="28"/>
        </w:rPr>
      </w:pPr>
      <w:r>
        <w:rPr>
          <w:sz w:val="24"/>
          <w:szCs w:val="28"/>
        </w:rPr>
        <w:t>（五）装配式建筑混凝土预制构件安装工程。</w:t>
      </w:r>
    </w:p>
    <w:p w:rsidR="00D56F25" w:rsidRDefault="004F1A03">
      <w:pPr>
        <w:pStyle w:val="0"/>
        <w:adjustRightInd w:val="0"/>
        <w:snapToGrid w:val="0"/>
        <w:spacing w:line="360" w:lineRule="auto"/>
        <w:ind w:firstLineChars="200" w:firstLine="480"/>
        <w:rPr>
          <w:sz w:val="24"/>
          <w:szCs w:val="28"/>
        </w:rPr>
      </w:pPr>
      <w:r>
        <w:rPr>
          <w:sz w:val="24"/>
          <w:szCs w:val="28"/>
        </w:rPr>
        <w:t>（六）采用新技术、新工艺、新材料、新设备可能影响工程施工安全，尚无国家、行业及地方技术标准的分部分项工程。</w:t>
      </w:r>
    </w:p>
    <w:p w:rsidR="00D56F25" w:rsidRDefault="004F1A03">
      <w:pPr>
        <w:pStyle w:val="0"/>
        <w:adjustRightInd w:val="0"/>
        <w:snapToGrid w:val="0"/>
        <w:spacing w:line="360" w:lineRule="auto"/>
        <w:ind w:firstLineChars="200" w:firstLine="482"/>
        <w:rPr>
          <w:b/>
          <w:sz w:val="24"/>
          <w:szCs w:val="28"/>
        </w:rPr>
      </w:pPr>
      <w:r>
        <w:rPr>
          <w:b/>
          <w:sz w:val="24"/>
          <w:szCs w:val="28"/>
        </w:rPr>
        <w:t>B.</w:t>
      </w:r>
      <w:r>
        <w:rPr>
          <w:b/>
          <w:sz w:val="24"/>
          <w:szCs w:val="28"/>
        </w:rPr>
        <w:t>超过一定规模的危险性较大的分部分项工程范围：</w:t>
      </w:r>
    </w:p>
    <w:p w:rsidR="00D56F25" w:rsidRDefault="004F1A03">
      <w:pPr>
        <w:pStyle w:val="0"/>
        <w:adjustRightInd w:val="0"/>
        <w:snapToGrid w:val="0"/>
        <w:spacing w:line="360" w:lineRule="auto"/>
        <w:ind w:firstLineChars="200" w:firstLine="480"/>
        <w:rPr>
          <w:sz w:val="24"/>
          <w:szCs w:val="28"/>
        </w:rPr>
      </w:pPr>
      <w:r>
        <w:rPr>
          <w:sz w:val="24"/>
          <w:szCs w:val="28"/>
        </w:rPr>
        <w:t>一、深基坑工程</w:t>
      </w:r>
    </w:p>
    <w:p w:rsidR="00D56F25" w:rsidRDefault="004F1A03">
      <w:pPr>
        <w:pStyle w:val="0"/>
        <w:adjustRightInd w:val="0"/>
        <w:snapToGrid w:val="0"/>
        <w:spacing w:line="360" w:lineRule="auto"/>
        <w:ind w:firstLineChars="200" w:firstLine="480"/>
        <w:rPr>
          <w:sz w:val="24"/>
          <w:szCs w:val="28"/>
        </w:rPr>
      </w:pPr>
      <w:r>
        <w:rPr>
          <w:sz w:val="24"/>
          <w:szCs w:val="28"/>
        </w:rPr>
        <w:t>开挖深度超过</w:t>
      </w:r>
      <w:r>
        <w:rPr>
          <w:sz w:val="24"/>
          <w:szCs w:val="28"/>
        </w:rPr>
        <w:t>5m</w:t>
      </w:r>
      <w:r>
        <w:rPr>
          <w:sz w:val="24"/>
          <w:szCs w:val="28"/>
        </w:rPr>
        <w:t>（含</w:t>
      </w:r>
      <w:r>
        <w:rPr>
          <w:sz w:val="24"/>
          <w:szCs w:val="28"/>
        </w:rPr>
        <w:t>5m</w:t>
      </w:r>
      <w:r>
        <w:rPr>
          <w:sz w:val="24"/>
          <w:szCs w:val="28"/>
        </w:rPr>
        <w:t>）的基坑（槽）的土方开挖、支护、降水工程。</w:t>
      </w:r>
    </w:p>
    <w:p w:rsidR="00D56F25" w:rsidRDefault="004F1A03">
      <w:pPr>
        <w:pStyle w:val="0"/>
        <w:adjustRightInd w:val="0"/>
        <w:snapToGrid w:val="0"/>
        <w:spacing w:line="360" w:lineRule="auto"/>
        <w:ind w:firstLineChars="200" w:firstLine="480"/>
        <w:rPr>
          <w:sz w:val="24"/>
          <w:szCs w:val="28"/>
        </w:rPr>
      </w:pPr>
      <w:r>
        <w:rPr>
          <w:sz w:val="24"/>
          <w:szCs w:val="28"/>
        </w:rPr>
        <w:t>二、模板工程及支撑体系</w:t>
      </w:r>
    </w:p>
    <w:p w:rsidR="00D56F25" w:rsidRDefault="004F1A03">
      <w:pPr>
        <w:pStyle w:val="0"/>
        <w:adjustRightInd w:val="0"/>
        <w:snapToGrid w:val="0"/>
        <w:spacing w:line="360" w:lineRule="auto"/>
        <w:ind w:firstLineChars="200" w:firstLine="480"/>
        <w:rPr>
          <w:sz w:val="24"/>
          <w:szCs w:val="28"/>
        </w:rPr>
      </w:pPr>
      <w:r>
        <w:rPr>
          <w:sz w:val="24"/>
          <w:szCs w:val="28"/>
        </w:rPr>
        <w:t>（一）各类工具式模板工程：包括滑模、爬模、飞模、隧道模等工程。</w:t>
      </w:r>
    </w:p>
    <w:p w:rsidR="00D56F25" w:rsidRDefault="004F1A03">
      <w:pPr>
        <w:pStyle w:val="0"/>
        <w:adjustRightInd w:val="0"/>
        <w:snapToGrid w:val="0"/>
        <w:spacing w:line="360" w:lineRule="auto"/>
        <w:ind w:firstLineChars="200" w:firstLine="480"/>
        <w:rPr>
          <w:sz w:val="24"/>
          <w:szCs w:val="28"/>
        </w:rPr>
      </w:pPr>
      <w:r>
        <w:rPr>
          <w:sz w:val="24"/>
          <w:szCs w:val="28"/>
        </w:rPr>
        <w:t>（二）混凝土模板支撑工程：搭设高度</w:t>
      </w:r>
      <w:r>
        <w:rPr>
          <w:sz w:val="24"/>
          <w:szCs w:val="28"/>
        </w:rPr>
        <w:t>8m</w:t>
      </w:r>
      <w:r>
        <w:rPr>
          <w:sz w:val="24"/>
          <w:szCs w:val="28"/>
        </w:rPr>
        <w:t>及以上，或搭设跨度</w:t>
      </w:r>
      <w:r>
        <w:rPr>
          <w:sz w:val="24"/>
          <w:szCs w:val="28"/>
        </w:rPr>
        <w:t>18m</w:t>
      </w:r>
      <w:r>
        <w:rPr>
          <w:sz w:val="24"/>
          <w:szCs w:val="28"/>
        </w:rPr>
        <w:t>及以上，或施工总荷载</w:t>
      </w:r>
      <w:r>
        <w:rPr>
          <w:sz w:val="24"/>
          <w:szCs w:val="28"/>
        </w:rPr>
        <w:t>（设计值）</w:t>
      </w:r>
      <w:r>
        <w:rPr>
          <w:sz w:val="24"/>
          <w:szCs w:val="28"/>
        </w:rPr>
        <w:t>15kN/m2</w:t>
      </w:r>
      <w:r>
        <w:rPr>
          <w:sz w:val="24"/>
          <w:szCs w:val="28"/>
        </w:rPr>
        <w:t>及以上，或集中线荷载（设计值）</w:t>
      </w:r>
      <w:r>
        <w:rPr>
          <w:sz w:val="24"/>
          <w:szCs w:val="28"/>
        </w:rPr>
        <w:t>20kN/m</w:t>
      </w:r>
      <w:r>
        <w:rPr>
          <w:sz w:val="24"/>
          <w:szCs w:val="28"/>
        </w:rPr>
        <w:t>及以上。</w:t>
      </w:r>
    </w:p>
    <w:p w:rsidR="00D56F25" w:rsidRDefault="004F1A03">
      <w:pPr>
        <w:pStyle w:val="0"/>
        <w:adjustRightInd w:val="0"/>
        <w:snapToGrid w:val="0"/>
        <w:spacing w:line="360" w:lineRule="auto"/>
        <w:ind w:firstLineChars="200" w:firstLine="480"/>
        <w:rPr>
          <w:sz w:val="24"/>
          <w:szCs w:val="28"/>
        </w:rPr>
      </w:pPr>
      <w:r>
        <w:rPr>
          <w:sz w:val="24"/>
          <w:szCs w:val="28"/>
        </w:rPr>
        <w:t>（三）承重支撑体系：用于钢结构安装等满堂支撑体系，承受单点集中荷载</w:t>
      </w:r>
      <w:r>
        <w:rPr>
          <w:sz w:val="24"/>
          <w:szCs w:val="28"/>
        </w:rPr>
        <w:t>7kN</w:t>
      </w:r>
      <w:r>
        <w:rPr>
          <w:sz w:val="24"/>
          <w:szCs w:val="28"/>
        </w:rPr>
        <w:t>及以上。</w:t>
      </w:r>
    </w:p>
    <w:p w:rsidR="00D56F25" w:rsidRDefault="004F1A03">
      <w:pPr>
        <w:pStyle w:val="0"/>
        <w:adjustRightInd w:val="0"/>
        <w:snapToGrid w:val="0"/>
        <w:spacing w:line="360" w:lineRule="auto"/>
        <w:ind w:firstLineChars="200" w:firstLine="480"/>
        <w:rPr>
          <w:sz w:val="24"/>
          <w:szCs w:val="28"/>
        </w:rPr>
      </w:pPr>
      <w:r>
        <w:rPr>
          <w:sz w:val="24"/>
          <w:szCs w:val="28"/>
        </w:rPr>
        <w:t xml:space="preserve"> </w:t>
      </w:r>
      <w:r>
        <w:rPr>
          <w:sz w:val="24"/>
          <w:szCs w:val="28"/>
        </w:rPr>
        <w:t>三、起重吊装及起重机械安装拆卸工程</w:t>
      </w:r>
    </w:p>
    <w:p w:rsidR="00D56F25" w:rsidRDefault="004F1A03">
      <w:pPr>
        <w:pStyle w:val="0"/>
        <w:adjustRightInd w:val="0"/>
        <w:snapToGrid w:val="0"/>
        <w:spacing w:line="360" w:lineRule="auto"/>
        <w:ind w:firstLineChars="200" w:firstLine="480"/>
        <w:rPr>
          <w:sz w:val="24"/>
          <w:szCs w:val="28"/>
        </w:rPr>
      </w:pPr>
      <w:r>
        <w:rPr>
          <w:sz w:val="24"/>
          <w:szCs w:val="28"/>
        </w:rPr>
        <w:t>（一）采用非常规起重设备、方法，且单件起吊重量在</w:t>
      </w:r>
      <w:r>
        <w:rPr>
          <w:sz w:val="24"/>
          <w:szCs w:val="28"/>
        </w:rPr>
        <w:t>100kN</w:t>
      </w:r>
      <w:r>
        <w:rPr>
          <w:sz w:val="24"/>
          <w:szCs w:val="28"/>
        </w:rPr>
        <w:t>及以上的起重吊装工程。</w:t>
      </w:r>
    </w:p>
    <w:p w:rsidR="00D56F25" w:rsidRDefault="004F1A03">
      <w:pPr>
        <w:pStyle w:val="0"/>
        <w:adjustRightInd w:val="0"/>
        <w:snapToGrid w:val="0"/>
        <w:spacing w:line="360" w:lineRule="auto"/>
        <w:ind w:firstLineChars="200" w:firstLine="480"/>
        <w:rPr>
          <w:sz w:val="24"/>
          <w:szCs w:val="28"/>
        </w:rPr>
      </w:pPr>
      <w:r>
        <w:rPr>
          <w:sz w:val="24"/>
          <w:szCs w:val="28"/>
        </w:rPr>
        <w:t>（二）起重量</w:t>
      </w:r>
      <w:r>
        <w:rPr>
          <w:sz w:val="24"/>
          <w:szCs w:val="28"/>
        </w:rPr>
        <w:t>300kN</w:t>
      </w:r>
      <w:r>
        <w:rPr>
          <w:sz w:val="24"/>
          <w:szCs w:val="28"/>
        </w:rPr>
        <w:t>及以上，或搭设总高度</w:t>
      </w:r>
      <w:r>
        <w:rPr>
          <w:sz w:val="24"/>
          <w:szCs w:val="28"/>
        </w:rPr>
        <w:t>200m</w:t>
      </w:r>
      <w:r>
        <w:rPr>
          <w:sz w:val="24"/>
          <w:szCs w:val="28"/>
        </w:rPr>
        <w:t>及以上，或搭设基础标高在</w:t>
      </w:r>
      <w:r>
        <w:rPr>
          <w:sz w:val="24"/>
          <w:szCs w:val="28"/>
        </w:rPr>
        <w:t>200m</w:t>
      </w:r>
      <w:r>
        <w:rPr>
          <w:sz w:val="24"/>
          <w:szCs w:val="28"/>
        </w:rPr>
        <w:t>及以上的起重机械安装和拆卸工程。</w:t>
      </w:r>
    </w:p>
    <w:p w:rsidR="00D56F25" w:rsidRDefault="004F1A03">
      <w:pPr>
        <w:pStyle w:val="0"/>
        <w:adjustRightInd w:val="0"/>
        <w:snapToGrid w:val="0"/>
        <w:spacing w:line="360" w:lineRule="auto"/>
        <w:ind w:firstLineChars="200" w:firstLine="480"/>
        <w:rPr>
          <w:sz w:val="24"/>
          <w:szCs w:val="28"/>
        </w:rPr>
      </w:pPr>
      <w:r>
        <w:rPr>
          <w:sz w:val="24"/>
          <w:szCs w:val="28"/>
        </w:rPr>
        <w:t>四、脚手架工程</w:t>
      </w:r>
    </w:p>
    <w:p w:rsidR="00D56F25" w:rsidRDefault="004F1A03">
      <w:pPr>
        <w:pStyle w:val="0"/>
        <w:adjustRightInd w:val="0"/>
        <w:snapToGrid w:val="0"/>
        <w:spacing w:line="360" w:lineRule="auto"/>
        <w:ind w:firstLineChars="200" w:firstLine="480"/>
        <w:rPr>
          <w:sz w:val="24"/>
          <w:szCs w:val="28"/>
        </w:rPr>
      </w:pPr>
      <w:r>
        <w:rPr>
          <w:sz w:val="24"/>
          <w:szCs w:val="28"/>
        </w:rPr>
        <w:t>（一）搭设高度</w:t>
      </w:r>
      <w:r>
        <w:rPr>
          <w:sz w:val="24"/>
          <w:szCs w:val="28"/>
        </w:rPr>
        <w:t>50m</w:t>
      </w:r>
      <w:r>
        <w:rPr>
          <w:sz w:val="24"/>
          <w:szCs w:val="28"/>
        </w:rPr>
        <w:t>及以上的落地式钢管脚手架工程。</w:t>
      </w:r>
    </w:p>
    <w:p w:rsidR="00D56F25" w:rsidRDefault="004F1A03">
      <w:pPr>
        <w:pStyle w:val="0"/>
        <w:adjustRightInd w:val="0"/>
        <w:snapToGrid w:val="0"/>
        <w:spacing w:line="360" w:lineRule="auto"/>
        <w:ind w:firstLineChars="200" w:firstLine="480"/>
        <w:rPr>
          <w:sz w:val="24"/>
          <w:szCs w:val="28"/>
        </w:rPr>
      </w:pPr>
      <w:r>
        <w:rPr>
          <w:sz w:val="24"/>
          <w:szCs w:val="28"/>
        </w:rPr>
        <w:t>（二）提升高度在</w:t>
      </w:r>
      <w:r>
        <w:rPr>
          <w:sz w:val="24"/>
          <w:szCs w:val="28"/>
        </w:rPr>
        <w:t>150m</w:t>
      </w:r>
      <w:r>
        <w:rPr>
          <w:sz w:val="24"/>
          <w:szCs w:val="28"/>
        </w:rPr>
        <w:t>及以上的附着式升降脚手架工程或附着式升降操作平台工程。</w:t>
      </w:r>
    </w:p>
    <w:p w:rsidR="00D56F25" w:rsidRDefault="004F1A03">
      <w:pPr>
        <w:pStyle w:val="0"/>
        <w:adjustRightInd w:val="0"/>
        <w:snapToGrid w:val="0"/>
        <w:spacing w:line="360" w:lineRule="auto"/>
        <w:ind w:firstLineChars="200" w:firstLine="480"/>
        <w:rPr>
          <w:sz w:val="24"/>
          <w:szCs w:val="28"/>
        </w:rPr>
      </w:pPr>
      <w:r>
        <w:rPr>
          <w:sz w:val="24"/>
          <w:szCs w:val="28"/>
        </w:rPr>
        <w:t>（三）分段架体搭设高度</w:t>
      </w:r>
      <w:r>
        <w:rPr>
          <w:sz w:val="24"/>
          <w:szCs w:val="28"/>
        </w:rPr>
        <w:t>20m</w:t>
      </w:r>
      <w:r>
        <w:rPr>
          <w:sz w:val="24"/>
          <w:szCs w:val="28"/>
        </w:rPr>
        <w:t>及以上的悬挑式脚手架工程。</w:t>
      </w:r>
    </w:p>
    <w:p w:rsidR="00D56F25" w:rsidRDefault="004F1A03">
      <w:pPr>
        <w:pStyle w:val="0"/>
        <w:adjustRightInd w:val="0"/>
        <w:snapToGrid w:val="0"/>
        <w:spacing w:line="360" w:lineRule="auto"/>
        <w:ind w:firstLineChars="200" w:firstLine="480"/>
        <w:rPr>
          <w:sz w:val="24"/>
          <w:szCs w:val="28"/>
        </w:rPr>
      </w:pPr>
      <w:r>
        <w:rPr>
          <w:sz w:val="24"/>
          <w:szCs w:val="28"/>
        </w:rPr>
        <w:t>五、拆除工程</w:t>
      </w:r>
    </w:p>
    <w:p w:rsidR="00D56F25" w:rsidRDefault="004F1A03">
      <w:pPr>
        <w:pStyle w:val="0"/>
        <w:adjustRightInd w:val="0"/>
        <w:snapToGrid w:val="0"/>
        <w:spacing w:line="360" w:lineRule="auto"/>
        <w:ind w:firstLineChars="200" w:firstLine="480"/>
        <w:rPr>
          <w:sz w:val="24"/>
          <w:szCs w:val="28"/>
        </w:rPr>
      </w:pPr>
      <w:r>
        <w:rPr>
          <w:sz w:val="24"/>
          <w:szCs w:val="28"/>
        </w:rPr>
        <w:t>（一）码头、桥梁、高架、烟囱、水塔或拆除中容易引起有毒有害气（液）体或粉尘扩散、易燃易爆事故发生的特殊建、构筑物的拆除工程。</w:t>
      </w:r>
    </w:p>
    <w:p w:rsidR="00D56F25" w:rsidRDefault="004F1A03">
      <w:pPr>
        <w:pStyle w:val="0"/>
        <w:adjustRightInd w:val="0"/>
        <w:snapToGrid w:val="0"/>
        <w:spacing w:line="360" w:lineRule="auto"/>
        <w:ind w:firstLineChars="200" w:firstLine="480"/>
        <w:rPr>
          <w:sz w:val="24"/>
          <w:szCs w:val="28"/>
        </w:rPr>
      </w:pPr>
      <w:r>
        <w:rPr>
          <w:sz w:val="24"/>
          <w:szCs w:val="28"/>
        </w:rPr>
        <w:t>（二）文物保护建筑、优秀历史建筑或历史文化风貌区影响范围内的拆除工程。</w:t>
      </w:r>
    </w:p>
    <w:p w:rsidR="00D56F25" w:rsidRDefault="004F1A03">
      <w:pPr>
        <w:pStyle w:val="0"/>
        <w:adjustRightInd w:val="0"/>
        <w:snapToGrid w:val="0"/>
        <w:spacing w:line="360" w:lineRule="auto"/>
        <w:ind w:firstLineChars="200" w:firstLine="480"/>
        <w:rPr>
          <w:sz w:val="24"/>
          <w:szCs w:val="28"/>
        </w:rPr>
      </w:pPr>
      <w:r>
        <w:rPr>
          <w:sz w:val="24"/>
          <w:szCs w:val="28"/>
        </w:rPr>
        <w:t>六、暗挖工程</w:t>
      </w:r>
    </w:p>
    <w:p w:rsidR="00D56F25" w:rsidRDefault="004F1A03">
      <w:pPr>
        <w:pStyle w:val="0"/>
        <w:adjustRightInd w:val="0"/>
        <w:snapToGrid w:val="0"/>
        <w:spacing w:line="360" w:lineRule="auto"/>
        <w:ind w:firstLineChars="200" w:firstLine="480"/>
        <w:rPr>
          <w:sz w:val="24"/>
          <w:szCs w:val="28"/>
        </w:rPr>
      </w:pPr>
      <w:r>
        <w:rPr>
          <w:sz w:val="24"/>
          <w:szCs w:val="28"/>
        </w:rPr>
        <w:t>采用矿山法、盾构法、顶管法施工的隧道、洞室工程。</w:t>
      </w:r>
    </w:p>
    <w:p w:rsidR="00D56F25" w:rsidRDefault="004F1A03">
      <w:pPr>
        <w:pStyle w:val="0"/>
        <w:adjustRightInd w:val="0"/>
        <w:snapToGrid w:val="0"/>
        <w:spacing w:line="360" w:lineRule="auto"/>
        <w:ind w:firstLineChars="200" w:firstLine="480"/>
        <w:rPr>
          <w:sz w:val="24"/>
          <w:szCs w:val="28"/>
        </w:rPr>
      </w:pPr>
      <w:r>
        <w:rPr>
          <w:sz w:val="24"/>
          <w:szCs w:val="28"/>
        </w:rPr>
        <w:t>七、其它</w:t>
      </w:r>
    </w:p>
    <w:p w:rsidR="00D56F25" w:rsidRDefault="004F1A03">
      <w:pPr>
        <w:pStyle w:val="0"/>
        <w:adjustRightInd w:val="0"/>
        <w:snapToGrid w:val="0"/>
        <w:spacing w:line="360" w:lineRule="auto"/>
        <w:ind w:firstLineChars="200" w:firstLine="480"/>
        <w:rPr>
          <w:sz w:val="24"/>
          <w:szCs w:val="28"/>
        </w:rPr>
      </w:pPr>
      <w:r>
        <w:rPr>
          <w:sz w:val="24"/>
          <w:szCs w:val="28"/>
        </w:rPr>
        <w:t>（一）施工高度</w:t>
      </w:r>
      <w:r>
        <w:rPr>
          <w:sz w:val="24"/>
          <w:szCs w:val="28"/>
        </w:rPr>
        <w:t>50m</w:t>
      </w:r>
      <w:r>
        <w:rPr>
          <w:sz w:val="24"/>
          <w:szCs w:val="28"/>
        </w:rPr>
        <w:t>及以上的建筑幕墙安装工程。</w:t>
      </w:r>
    </w:p>
    <w:p w:rsidR="00D56F25" w:rsidRDefault="004F1A03">
      <w:pPr>
        <w:pStyle w:val="0"/>
        <w:adjustRightInd w:val="0"/>
        <w:snapToGrid w:val="0"/>
        <w:spacing w:line="360" w:lineRule="auto"/>
        <w:ind w:firstLineChars="200" w:firstLine="480"/>
        <w:rPr>
          <w:sz w:val="24"/>
          <w:szCs w:val="28"/>
        </w:rPr>
      </w:pPr>
      <w:r>
        <w:rPr>
          <w:sz w:val="24"/>
          <w:szCs w:val="28"/>
        </w:rPr>
        <w:t>（二）跨度</w:t>
      </w:r>
      <w:r>
        <w:rPr>
          <w:sz w:val="24"/>
          <w:szCs w:val="28"/>
        </w:rPr>
        <w:t>36m</w:t>
      </w:r>
      <w:r>
        <w:rPr>
          <w:sz w:val="24"/>
          <w:szCs w:val="28"/>
        </w:rPr>
        <w:t>及以上的钢结构安装工程，或跨度</w:t>
      </w:r>
      <w:r>
        <w:rPr>
          <w:sz w:val="24"/>
          <w:szCs w:val="28"/>
        </w:rPr>
        <w:t>60m</w:t>
      </w:r>
      <w:r>
        <w:rPr>
          <w:sz w:val="24"/>
          <w:szCs w:val="28"/>
        </w:rPr>
        <w:t>及以上的网架和索膜结构安装工程。</w:t>
      </w:r>
    </w:p>
    <w:p w:rsidR="00D56F25" w:rsidRDefault="004F1A03">
      <w:pPr>
        <w:pStyle w:val="0"/>
        <w:adjustRightInd w:val="0"/>
        <w:snapToGrid w:val="0"/>
        <w:spacing w:line="360" w:lineRule="auto"/>
        <w:ind w:firstLineChars="200" w:firstLine="480"/>
        <w:rPr>
          <w:sz w:val="24"/>
          <w:szCs w:val="28"/>
        </w:rPr>
      </w:pPr>
      <w:r>
        <w:rPr>
          <w:sz w:val="24"/>
          <w:szCs w:val="28"/>
        </w:rPr>
        <w:lastRenderedPageBreak/>
        <w:t>（三）开挖深度</w:t>
      </w:r>
      <w:r>
        <w:rPr>
          <w:sz w:val="24"/>
          <w:szCs w:val="28"/>
        </w:rPr>
        <w:t>16m</w:t>
      </w:r>
      <w:r>
        <w:rPr>
          <w:sz w:val="24"/>
          <w:szCs w:val="28"/>
        </w:rPr>
        <w:t>及以上的人工挖孔桩工程。</w:t>
      </w:r>
    </w:p>
    <w:p w:rsidR="00D56F25" w:rsidRDefault="004F1A03">
      <w:pPr>
        <w:pStyle w:val="0"/>
        <w:adjustRightInd w:val="0"/>
        <w:snapToGrid w:val="0"/>
        <w:spacing w:line="360" w:lineRule="auto"/>
        <w:ind w:firstLineChars="200" w:firstLine="480"/>
        <w:rPr>
          <w:sz w:val="24"/>
          <w:szCs w:val="28"/>
        </w:rPr>
      </w:pPr>
      <w:r>
        <w:rPr>
          <w:sz w:val="24"/>
          <w:szCs w:val="28"/>
        </w:rPr>
        <w:t>（四）水下作业工程。</w:t>
      </w:r>
    </w:p>
    <w:p w:rsidR="00D56F25" w:rsidRDefault="004F1A03">
      <w:pPr>
        <w:pStyle w:val="0"/>
        <w:adjustRightInd w:val="0"/>
        <w:snapToGrid w:val="0"/>
        <w:spacing w:line="360" w:lineRule="auto"/>
        <w:ind w:firstLineChars="200" w:firstLine="480"/>
        <w:rPr>
          <w:sz w:val="24"/>
          <w:szCs w:val="28"/>
        </w:rPr>
      </w:pPr>
      <w:r>
        <w:rPr>
          <w:sz w:val="24"/>
          <w:szCs w:val="28"/>
        </w:rPr>
        <w:t>（五）重量</w:t>
      </w:r>
      <w:r>
        <w:rPr>
          <w:sz w:val="24"/>
          <w:szCs w:val="28"/>
        </w:rPr>
        <w:t>1000kN</w:t>
      </w:r>
      <w:r>
        <w:rPr>
          <w:sz w:val="24"/>
          <w:szCs w:val="28"/>
        </w:rPr>
        <w:t>及以上的大型结构整体顶升、平移、转体等施工工艺。</w:t>
      </w:r>
    </w:p>
    <w:p w:rsidR="00D56F25" w:rsidRDefault="004F1A03">
      <w:pPr>
        <w:pStyle w:val="0"/>
        <w:adjustRightInd w:val="0"/>
        <w:snapToGrid w:val="0"/>
        <w:spacing w:line="360" w:lineRule="auto"/>
        <w:ind w:firstLineChars="200" w:firstLine="480"/>
        <w:rPr>
          <w:sz w:val="24"/>
          <w:szCs w:val="28"/>
        </w:rPr>
      </w:pPr>
      <w:r>
        <w:rPr>
          <w:sz w:val="24"/>
          <w:szCs w:val="28"/>
        </w:rPr>
        <w:t>（六）采用新技术、新工艺、新材料、新设备可能影响工程施工安全，尚无国家、行业及地方技术标准的分部分项工程。</w:t>
      </w:r>
    </w:p>
    <w:p w:rsidR="00D56F25" w:rsidRDefault="004F1A03">
      <w:pPr>
        <w:pStyle w:val="0"/>
        <w:adjustRightInd w:val="0"/>
        <w:snapToGrid w:val="0"/>
        <w:spacing w:line="360" w:lineRule="auto"/>
        <w:ind w:firstLineChars="200" w:firstLine="480"/>
        <w:rPr>
          <w:sz w:val="24"/>
          <w:szCs w:val="28"/>
        </w:rPr>
      </w:pPr>
      <w:r>
        <w:rPr>
          <w:sz w:val="24"/>
          <w:szCs w:val="28"/>
        </w:rPr>
        <w:t>(4)</w:t>
      </w:r>
      <w:r>
        <w:rPr>
          <w:sz w:val="24"/>
          <w:szCs w:val="28"/>
        </w:rPr>
        <w:t>设计单位应当配合建设单位在施工招标文件中列出危大工程清单，要求施工单位在投标时补充完善危大工程清单并明确相应的安全管理措施。</w:t>
      </w:r>
    </w:p>
    <w:p w:rsidR="00D56F25" w:rsidRDefault="004F1A03">
      <w:pPr>
        <w:autoSpaceDE w:val="0"/>
        <w:autoSpaceDN w:val="0"/>
        <w:adjustRightInd w:val="0"/>
        <w:ind w:firstLineChars="200" w:firstLine="480"/>
        <w:jc w:val="left"/>
      </w:pPr>
      <w:r>
        <w:rPr>
          <w:sz w:val="24"/>
          <w:szCs w:val="28"/>
        </w:rPr>
        <w:t>(5)</w:t>
      </w:r>
      <w:r>
        <w:rPr>
          <w:sz w:val="24"/>
          <w:szCs w:val="28"/>
        </w:rPr>
        <w:t>设计单位应当配合施工单位完成危大工程专项</w:t>
      </w:r>
      <w:r>
        <w:rPr>
          <w:sz w:val="24"/>
          <w:szCs w:val="28"/>
        </w:rPr>
        <w:t>施工方案，参与超过一定规模的危大工程专项施工方案专家论证会等。</w:t>
      </w:r>
    </w:p>
    <w:p w:rsidR="00D56F25" w:rsidRDefault="004F1A03">
      <w:pPr>
        <w:spacing w:line="500" w:lineRule="exact"/>
        <w:rPr>
          <w:b/>
          <w:bCs/>
          <w:kern w:val="0"/>
          <w:sz w:val="28"/>
          <w:szCs w:val="28"/>
        </w:rPr>
      </w:pPr>
      <w:r>
        <w:rPr>
          <w:b/>
          <w:bCs/>
          <w:kern w:val="0"/>
          <w:sz w:val="28"/>
          <w:szCs w:val="28"/>
        </w:rPr>
        <w:t xml:space="preserve">5.4 </w:t>
      </w:r>
      <w:r>
        <w:rPr>
          <w:rFonts w:hint="eastAsia"/>
          <w:b/>
          <w:bCs/>
          <w:kern w:val="0"/>
          <w:sz w:val="28"/>
          <w:szCs w:val="28"/>
        </w:rPr>
        <w:t>对各阶段设计文件设计深度的要求</w:t>
      </w:r>
    </w:p>
    <w:p w:rsidR="00D56F25" w:rsidRDefault="004F1A03">
      <w:pPr>
        <w:spacing w:line="500" w:lineRule="exact"/>
        <w:rPr>
          <w:rFonts w:ascii="宋体" w:hAnsi="宋体" w:cs="宋体"/>
          <w:b/>
          <w:sz w:val="24"/>
        </w:rPr>
      </w:pPr>
      <w:r>
        <w:rPr>
          <w:rFonts w:ascii="宋体" w:hAnsi="宋体" w:cs="宋体"/>
          <w:b/>
          <w:sz w:val="24"/>
        </w:rPr>
        <w:t>5</w:t>
      </w:r>
      <w:r>
        <w:rPr>
          <w:rFonts w:ascii="宋体" w:hAnsi="宋体" w:cs="宋体" w:hint="eastAsia"/>
          <w:b/>
          <w:sz w:val="24"/>
        </w:rPr>
        <w:t>.4.1</w:t>
      </w:r>
      <w:r>
        <w:rPr>
          <w:rFonts w:ascii="宋体" w:hAnsi="宋体" w:cs="宋体" w:hint="eastAsia"/>
          <w:b/>
          <w:sz w:val="24"/>
        </w:rPr>
        <w:t>设计文件的设计深度</w:t>
      </w:r>
    </w:p>
    <w:p w:rsidR="00D56F25" w:rsidRDefault="004F1A03">
      <w:pPr>
        <w:spacing w:line="500" w:lineRule="exact"/>
        <w:ind w:firstLineChars="200" w:firstLine="480"/>
        <w:rPr>
          <w:rFonts w:ascii="宋体" w:hAnsi="宋体" w:cs="宋体"/>
          <w:sz w:val="24"/>
        </w:rPr>
      </w:pPr>
      <w:r>
        <w:rPr>
          <w:rFonts w:ascii="宋体" w:hAnsi="宋体" w:cs="宋体" w:hint="eastAsia"/>
          <w:sz w:val="24"/>
        </w:rPr>
        <w:t>应符合建设管理单位编制的项目设计文件深度规定中对各阶段、各专业设计文件编制深度的要求。</w:t>
      </w:r>
    </w:p>
    <w:p w:rsidR="00D56F25" w:rsidRDefault="004F1A03">
      <w:pPr>
        <w:spacing w:line="500" w:lineRule="exact"/>
        <w:ind w:left="723" w:hangingChars="300" w:hanging="723"/>
        <w:rPr>
          <w:rFonts w:ascii="宋体" w:hAnsi="宋体" w:cs="宋体"/>
          <w:b/>
          <w:snapToGrid w:val="0"/>
          <w:kern w:val="0"/>
          <w:sz w:val="24"/>
        </w:rPr>
      </w:pPr>
      <w:r>
        <w:rPr>
          <w:rFonts w:ascii="宋体" w:hAnsi="宋体" w:cs="宋体"/>
          <w:b/>
          <w:snapToGrid w:val="0"/>
          <w:kern w:val="0"/>
          <w:sz w:val="24"/>
        </w:rPr>
        <w:t>5</w:t>
      </w:r>
      <w:r>
        <w:rPr>
          <w:rFonts w:ascii="宋体" w:hAnsi="宋体" w:cs="宋体" w:hint="eastAsia"/>
          <w:b/>
          <w:snapToGrid w:val="0"/>
          <w:kern w:val="0"/>
          <w:sz w:val="24"/>
        </w:rPr>
        <w:t>.4.2</w:t>
      </w:r>
      <w:r>
        <w:rPr>
          <w:rFonts w:ascii="宋体" w:hAnsi="宋体" w:cs="宋体" w:hint="eastAsia"/>
          <w:b/>
          <w:snapToGrid w:val="0"/>
          <w:kern w:val="0"/>
          <w:sz w:val="24"/>
        </w:rPr>
        <w:t>方案设计</w:t>
      </w:r>
    </w:p>
    <w:p w:rsidR="00D56F25" w:rsidRDefault="004F1A03">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1</w:t>
      </w:r>
      <w:r>
        <w:rPr>
          <w:rFonts w:ascii="宋体" w:hAnsi="宋体" w:cs="宋体" w:hint="eastAsia"/>
          <w:sz w:val="24"/>
        </w:rPr>
        <w:t>）方案深化设计文件应包括设计总说明书和各专业的设计说明书、各专业设计图纸。设计单位应在建设管理单位提供的规划方案基础上，按相关报建批文、专家意见（如有）和</w:t>
      </w:r>
      <w:r>
        <w:rPr>
          <w:rFonts w:ascii="宋体" w:hAnsi="宋体" w:cs="宋体" w:hint="eastAsia"/>
          <w:snapToGrid w:val="0"/>
          <w:kern w:val="0"/>
          <w:sz w:val="24"/>
        </w:rPr>
        <w:t>建设管理单位</w:t>
      </w:r>
      <w:r>
        <w:rPr>
          <w:rFonts w:ascii="宋体" w:hAnsi="宋体" w:cs="宋体" w:hint="eastAsia"/>
          <w:sz w:val="24"/>
        </w:rPr>
        <w:t>要求进行完善。应达到和满足进行下阶段开展初步设计的要求。</w:t>
      </w:r>
    </w:p>
    <w:p w:rsidR="00D56F25" w:rsidRDefault="004F1A03">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2</w:t>
      </w:r>
      <w:r>
        <w:rPr>
          <w:rFonts w:ascii="宋体" w:hAnsi="宋体" w:cs="宋体" w:hint="eastAsia"/>
          <w:sz w:val="24"/>
        </w:rPr>
        <w:t>）设计单位应根据实施方案提交投资估算编制说明及投资估算表。</w:t>
      </w:r>
    </w:p>
    <w:p w:rsidR="00D56F25" w:rsidRDefault="004F1A03">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3</w:t>
      </w:r>
      <w:r>
        <w:rPr>
          <w:rFonts w:ascii="宋体" w:hAnsi="宋体" w:cs="宋体" w:hint="eastAsia"/>
          <w:sz w:val="24"/>
        </w:rPr>
        <w:t>）建筑结构体系应进行初步的计算，保证结构方案可行。</w:t>
      </w:r>
    </w:p>
    <w:p w:rsidR="00D56F25" w:rsidRDefault="004F1A03">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4</w:t>
      </w:r>
      <w:r>
        <w:rPr>
          <w:rFonts w:ascii="宋体" w:hAnsi="宋体" w:cs="宋体" w:hint="eastAsia"/>
          <w:sz w:val="24"/>
        </w:rPr>
        <w:t>）设计单位对各专业采用的新技术应作详细的介绍，能据以进行评审及后续深化设计。</w:t>
      </w:r>
    </w:p>
    <w:p w:rsidR="00D56F25" w:rsidRDefault="004F1A03">
      <w:pPr>
        <w:spacing w:line="500" w:lineRule="exact"/>
        <w:ind w:left="723" w:hangingChars="300" w:hanging="723"/>
        <w:rPr>
          <w:rFonts w:ascii="宋体" w:hAnsi="宋体" w:cs="宋体"/>
          <w:b/>
          <w:snapToGrid w:val="0"/>
          <w:kern w:val="0"/>
          <w:sz w:val="24"/>
        </w:rPr>
      </w:pPr>
      <w:r>
        <w:rPr>
          <w:rFonts w:ascii="宋体" w:hAnsi="宋体" w:cs="宋体"/>
          <w:b/>
          <w:snapToGrid w:val="0"/>
          <w:kern w:val="0"/>
          <w:sz w:val="24"/>
        </w:rPr>
        <w:t>5</w:t>
      </w:r>
      <w:r>
        <w:rPr>
          <w:rFonts w:ascii="宋体" w:hAnsi="宋体" w:cs="宋体" w:hint="eastAsia"/>
          <w:b/>
          <w:snapToGrid w:val="0"/>
          <w:kern w:val="0"/>
          <w:sz w:val="24"/>
        </w:rPr>
        <w:t>.4.3</w:t>
      </w:r>
      <w:r>
        <w:rPr>
          <w:rFonts w:ascii="宋体" w:hAnsi="宋体" w:cs="宋体" w:hint="eastAsia"/>
          <w:b/>
          <w:snapToGrid w:val="0"/>
          <w:kern w:val="0"/>
          <w:sz w:val="24"/>
        </w:rPr>
        <w:t>初步设计</w:t>
      </w:r>
    </w:p>
    <w:p w:rsidR="00D56F25" w:rsidRDefault="004F1A03">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1</w:t>
      </w:r>
      <w:r>
        <w:rPr>
          <w:rFonts w:ascii="宋体" w:hAnsi="宋体" w:cs="宋体" w:hint="eastAsia"/>
          <w:sz w:val="24"/>
        </w:rPr>
        <w:t>）初步设计文件应包括设计总说明书和各专业的设计说明书、各专业设计图纸及工程概算书。</w:t>
      </w:r>
    </w:p>
    <w:p w:rsidR="00D56F25" w:rsidRDefault="004F1A03">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2</w:t>
      </w:r>
      <w:r>
        <w:rPr>
          <w:rFonts w:ascii="宋体" w:hAnsi="宋体" w:cs="宋体" w:hint="eastAsia"/>
          <w:sz w:val="24"/>
        </w:rPr>
        <w:t>）初步设计阶段进行方案技术经济比选，使设计具备技术先进性、可行性和经济合理性。满足以下要求：</w:t>
      </w:r>
    </w:p>
    <w:p w:rsidR="00D56F25" w:rsidRDefault="004F1A03">
      <w:pPr>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 xml:space="preserve"> A.</w:t>
      </w:r>
      <w:r>
        <w:rPr>
          <w:rFonts w:ascii="宋体" w:hAnsi="宋体" w:cs="宋体" w:hint="eastAsia"/>
          <w:snapToGrid w:val="0"/>
          <w:kern w:val="0"/>
          <w:sz w:val="24"/>
        </w:rPr>
        <w:t>应符合由建设单位确认同意的实施性方案；</w:t>
      </w:r>
    </w:p>
    <w:p w:rsidR="00D56F25" w:rsidRDefault="004F1A03">
      <w:pPr>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 xml:space="preserve"> B.</w:t>
      </w:r>
      <w:r>
        <w:rPr>
          <w:rFonts w:ascii="宋体" w:hAnsi="宋体" w:cs="宋体" w:hint="eastAsia"/>
          <w:snapToGrid w:val="0"/>
          <w:kern w:val="0"/>
          <w:sz w:val="24"/>
        </w:rPr>
        <w:t>能据以进行初步设计审查和概算</w:t>
      </w:r>
      <w:r>
        <w:rPr>
          <w:rFonts w:ascii="宋体" w:hAnsi="宋体" w:cs="宋体" w:hint="eastAsia"/>
          <w:snapToGrid w:val="0"/>
          <w:kern w:val="0"/>
          <w:sz w:val="24"/>
        </w:rPr>
        <w:t>审核；</w:t>
      </w:r>
    </w:p>
    <w:p w:rsidR="00D56F25" w:rsidRDefault="004F1A03">
      <w:pPr>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 xml:space="preserve"> C.</w:t>
      </w:r>
      <w:r>
        <w:rPr>
          <w:rFonts w:ascii="宋体" w:hAnsi="宋体" w:cs="宋体" w:hint="eastAsia"/>
          <w:snapToGrid w:val="0"/>
          <w:kern w:val="0"/>
          <w:sz w:val="24"/>
        </w:rPr>
        <w:t>能据以编制、审核该工程的投资概算；</w:t>
      </w:r>
    </w:p>
    <w:p w:rsidR="00D56F25" w:rsidRDefault="004F1A03">
      <w:pPr>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 xml:space="preserve"> D.</w:t>
      </w:r>
      <w:r>
        <w:rPr>
          <w:rFonts w:ascii="宋体" w:hAnsi="宋体" w:cs="宋体" w:hint="eastAsia"/>
          <w:snapToGrid w:val="0"/>
          <w:kern w:val="0"/>
          <w:sz w:val="24"/>
        </w:rPr>
        <w:t>能据以进行施工准备；</w:t>
      </w:r>
    </w:p>
    <w:p w:rsidR="00D56F25" w:rsidRDefault="004F1A03">
      <w:pPr>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lastRenderedPageBreak/>
        <w:t xml:space="preserve"> E.</w:t>
      </w:r>
      <w:r>
        <w:rPr>
          <w:rFonts w:ascii="宋体" w:hAnsi="宋体" w:cs="宋体" w:hint="eastAsia"/>
          <w:snapToGrid w:val="0"/>
          <w:kern w:val="0"/>
          <w:sz w:val="24"/>
        </w:rPr>
        <w:t>能作为各专业施工图设计的依据；</w:t>
      </w:r>
    </w:p>
    <w:p w:rsidR="00D56F25" w:rsidRDefault="004F1A03">
      <w:pPr>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 xml:space="preserve"> F.</w:t>
      </w:r>
      <w:r>
        <w:rPr>
          <w:rFonts w:ascii="宋体" w:hAnsi="宋体" w:cs="宋体" w:hint="eastAsia"/>
          <w:snapToGrid w:val="0"/>
          <w:kern w:val="0"/>
          <w:sz w:val="24"/>
        </w:rPr>
        <w:t>能据以准备各主要设备、材料及饰面材料（送板）。</w:t>
      </w:r>
    </w:p>
    <w:p w:rsidR="00D56F25" w:rsidRDefault="004F1A03">
      <w:pPr>
        <w:spacing w:line="500" w:lineRule="exact"/>
        <w:rPr>
          <w:b/>
          <w:bCs/>
          <w:kern w:val="0"/>
          <w:sz w:val="28"/>
          <w:szCs w:val="28"/>
        </w:rPr>
      </w:pPr>
      <w:r>
        <w:rPr>
          <w:b/>
          <w:bCs/>
          <w:kern w:val="0"/>
          <w:sz w:val="28"/>
          <w:szCs w:val="28"/>
        </w:rPr>
        <w:t>5</w:t>
      </w:r>
      <w:r>
        <w:rPr>
          <w:rFonts w:hint="eastAsia"/>
          <w:b/>
          <w:bCs/>
          <w:kern w:val="0"/>
          <w:sz w:val="28"/>
          <w:szCs w:val="28"/>
        </w:rPr>
        <w:t>.</w:t>
      </w:r>
      <w:r>
        <w:rPr>
          <w:b/>
          <w:bCs/>
          <w:kern w:val="0"/>
          <w:sz w:val="28"/>
          <w:szCs w:val="28"/>
        </w:rPr>
        <w:t>5</w:t>
      </w:r>
      <w:r>
        <w:rPr>
          <w:rFonts w:hint="eastAsia"/>
          <w:b/>
          <w:bCs/>
          <w:kern w:val="0"/>
          <w:sz w:val="28"/>
          <w:szCs w:val="28"/>
        </w:rPr>
        <w:t>对设计质量的要求</w:t>
      </w:r>
    </w:p>
    <w:p w:rsidR="00D56F25" w:rsidRDefault="004F1A03">
      <w:pPr>
        <w:spacing w:line="500" w:lineRule="exact"/>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）设计应体现本项目的建设意图，满足本项目的功能需求，在控制投资的同时，做到美观、适用、安全、经济，并具备良好的环保特性，取得良好的社会效益。</w:t>
      </w:r>
    </w:p>
    <w:p w:rsidR="00D56F25" w:rsidRDefault="004F1A03">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2</w:t>
      </w:r>
      <w:r>
        <w:rPr>
          <w:rFonts w:ascii="宋体" w:hAnsi="宋体" w:cs="宋体" w:hint="eastAsia"/>
          <w:sz w:val="24"/>
        </w:rPr>
        <w:t>）设计范围和内容必须符合本设计任务书的规定。</w:t>
      </w:r>
    </w:p>
    <w:p w:rsidR="00D56F25" w:rsidRDefault="004F1A03">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3</w:t>
      </w:r>
      <w:r>
        <w:rPr>
          <w:rFonts w:ascii="宋体" w:hAnsi="宋体" w:cs="宋体" w:hint="eastAsia"/>
          <w:sz w:val="24"/>
        </w:rPr>
        <w:t>）设计单位保证每次按合同规定的期限交付的设计文件是完整的、正确的、清晰的。</w:t>
      </w:r>
    </w:p>
    <w:p w:rsidR="00D56F25" w:rsidRDefault="004F1A03">
      <w:pPr>
        <w:spacing w:line="500" w:lineRule="exact"/>
        <w:ind w:firstLineChars="200" w:firstLine="480"/>
        <w:rPr>
          <w:rFonts w:ascii="宋体" w:hAnsi="宋体" w:cs="宋体"/>
          <w:sz w:val="24"/>
        </w:rPr>
      </w:pPr>
      <w:r>
        <w:rPr>
          <w:rFonts w:ascii="宋体" w:hAnsi="宋体" w:cs="宋体" w:hint="eastAsia"/>
          <w:sz w:val="24"/>
        </w:rPr>
        <w:t xml:space="preserve"> A.</w:t>
      </w:r>
      <w:r>
        <w:rPr>
          <w:rFonts w:ascii="宋体" w:hAnsi="宋体" w:cs="宋体" w:hint="eastAsia"/>
          <w:sz w:val="24"/>
        </w:rPr>
        <w:t>“完整”是指每次交付的设</w:t>
      </w:r>
      <w:r>
        <w:rPr>
          <w:rFonts w:ascii="宋体" w:hAnsi="宋体" w:cs="宋体" w:hint="eastAsia"/>
          <w:sz w:val="24"/>
        </w:rPr>
        <w:t>计文件是合同及附件中规定的全部设计文件。</w:t>
      </w:r>
    </w:p>
    <w:p w:rsidR="00D56F25" w:rsidRDefault="004F1A03">
      <w:pPr>
        <w:spacing w:line="500" w:lineRule="exact"/>
        <w:ind w:firstLineChars="200" w:firstLine="480"/>
        <w:rPr>
          <w:rFonts w:ascii="宋体" w:hAnsi="宋体" w:cs="宋体"/>
          <w:sz w:val="24"/>
        </w:rPr>
      </w:pPr>
      <w:r>
        <w:rPr>
          <w:rFonts w:ascii="宋体" w:hAnsi="宋体" w:cs="宋体" w:hint="eastAsia"/>
          <w:sz w:val="24"/>
        </w:rPr>
        <w:t xml:space="preserve"> B.</w:t>
      </w:r>
      <w:r>
        <w:rPr>
          <w:rFonts w:ascii="宋体" w:hAnsi="宋体" w:cs="宋体" w:hint="eastAsia"/>
          <w:sz w:val="24"/>
        </w:rPr>
        <w:t>“正确”是指每次交付的设计文件：设计单位法、计算方法与结果、技术参数的选用正确，构造合理，图面表达清楚、文字叙述准确，各专业设计协调统一。</w:t>
      </w:r>
    </w:p>
    <w:p w:rsidR="00D56F25" w:rsidRDefault="004F1A03">
      <w:pPr>
        <w:spacing w:line="500" w:lineRule="exact"/>
        <w:ind w:firstLineChars="200" w:firstLine="480"/>
        <w:rPr>
          <w:rFonts w:ascii="宋体" w:hAnsi="宋体" w:cs="宋体"/>
          <w:sz w:val="24"/>
        </w:rPr>
      </w:pPr>
      <w:r>
        <w:rPr>
          <w:rFonts w:ascii="宋体" w:hAnsi="宋体" w:cs="宋体" w:hint="eastAsia"/>
          <w:sz w:val="24"/>
        </w:rPr>
        <w:t xml:space="preserve"> C.</w:t>
      </w:r>
      <w:r>
        <w:rPr>
          <w:rFonts w:ascii="宋体" w:hAnsi="宋体" w:cs="宋体" w:hint="eastAsia"/>
          <w:sz w:val="24"/>
        </w:rPr>
        <w:t>“清晰”是指每次交付的设计文件中的图样、线条、术语、符号、尺寸标准、文字说明等清楚准确。</w:t>
      </w:r>
    </w:p>
    <w:p w:rsidR="00D56F25" w:rsidRDefault="004F1A03">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4</w:t>
      </w:r>
      <w:r>
        <w:rPr>
          <w:rFonts w:ascii="宋体" w:hAnsi="宋体" w:cs="宋体" w:hint="eastAsia"/>
          <w:sz w:val="24"/>
        </w:rPr>
        <w:t>）设计单位应根据上级主管部门及建设管理单位对设计文件的审核意见，在原定设计范围内对设计进行必要的修改。</w:t>
      </w:r>
    </w:p>
    <w:p w:rsidR="00D56F25" w:rsidRDefault="004F1A03">
      <w:pPr>
        <w:spacing w:line="500" w:lineRule="exact"/>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）设计文件的计量单位均应采用国际标准计量单位。长度单位：总平面图标注尺寸以米（</w:t>
      </w:r>
      <w:r>
        <w:rPr>
          <w:rFonts w:ascii="宋体" w:hAnsi="宋体" w:cs="宋体" w:hint="eastAsia"/>
          <w:sz w:val="24"/>
        </w:rPr>
        <w:t>m</w:t>
      </w:r>
      <w:r>
        <w:rPr>
          <w:rFonts w:ascii="宋体" w:hAnsi="宋体" w:cs="宋体" w:hint="eastAsia"/>
          <w:sz w:val="24"/>
        </w:rPr>
        <w:t>）为单位；初步设计图标注尺寸以毫米（</w:t>
      </w:r>
      <w:r>
        <w:rPr>
          <w:rFonts w:ascii="宋体" w:hAnsi="宋体" w:cs="宋体" w:hint="eastAsia"/>
          <w:sz w:val="24"/>
        </w:rPr>
        <w:t>mm</w:t>
      </w:r>
      <w:r>
        <w:rPr>
          <w:rFonts w:ascii="宋体" w:hAnsi="宋体" w:cs="宋体" w:hint="eastAsia"/>
          <w:sz w:val="24"/>
        </w:rPr>
        <w:t>）为单位，标高以米（</w:t>
      </w:r>
      <w:r>
        <w:rPr>
          <w:rFonts w:ascii="宋体" w:hAnsi="宋体" w:cs="宋体" w:hint="eastAsia"/>
          <w:sz w:val="24"/>
        </w:rPr>
        <w:t>m</w:t>
      </w:r>
      <w:r>
        <w:rPr>
          <w:rFonts w:ascii="宋体" w:hAnsi="宋体" w:cs="宋体" w:hint="eastAsia"/>
          <w:sz w:val="24"/>
        </w:rPr>
        <w:t>）为单位；面积均以平方米（㎡）为单位；体积均以立方米（</w:t>
      </w:r>
      <w:r>
        <w:rPr>
          <w:rFonts w:ascii="宋体" w:hAnsi="宋体" w:cs="宋体" w:hint="eastAsia"/>
          <w:sz w:val="24"/>
        </w:rPr>
        <w:t>m</w:t>
      </w:r>
      <w:r>
        <w:rPr>
          <w:rFonts w:ascii="宋体" w:hAnsi="宋体" w:cs="宋体" w:hint="eastAsia"/>
          <w:sz w:val="24"/>
          <w:vertAlign w:val="superscript"/>
        </w:rPr>
        <w:t>3</w:t>
      </w:r>
      <w:r>
        <w:rPr>
          <w:rFonts w:ascii="宋体" w:hAnsi="宋体" w:cs="宋体" w:hint="eastAsia"/>
          <w:sz w:val="24"/>
        </w:rPr>
        <w:t>）为单位。</w:t>
      </w:r>
    </w:p>
    <w:p w:rsidR="00D56F25" w:rsidRDefault="004F1A03">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6</w:t>
      </w:r>
      <w:r>
        <w:rPr>
          <w:rFonts w:ascii="宋体" w:hAnsi="宋体" w:cs="宋体" w:hint="eastAsia"/>
          <w:sz w:val="24"/>
        </w:rPr>
        <w:t>）设计图纸必须依照中华人民共和国有关工程图纸规格的规定以及建设管理单位组织编制的设计文件制图标准绘制，保持同类图纸规格统一。</w:t>
      </w:r>
    </w:p>
    <w:p w:rsidR="00D56F25" w:rsidRDefault="004F1A03">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7</w:t>
      </w:r>
      <w:r>
        <w:rPr>
          <w:rFonts w:ascii="宋体" w:hAnsi="宋体" w:cs="宋体" w:hint="eastAsia"/>
          <w:sz w:val="24"/>
        </w:rPr>
        <w:t>）设计单位应当优先采用标准设计，提高设计质量。同时设计还必须考虑工程的实施条件，采用较为合理的方案，确保工程能够按设计实施。超越目前国内施工单位平均技</w:t>
      </w:r>
      <w:r>
        <w:rPr>
          <w:rFonts w:ascii="宋体" w:hAnsi="宋体" w:cs="宋体" w:hint="eastAsia"/>
          <w:sz w:val="24"/>
        </w:rPr>
        <w:t>术水平的设计方案、施工方法，设计单位应提出合理理由和可行的实施方案。</w:t>
      </w:r>
    </w:p>
    <w:p w:rsidR="00D56F25" w:rsidRDefault="004F1A03">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8</w:t>
      </w:r>
      <w:r>
        <w:rPr>
          <w:rFonts w:ascii="宋体" w:hAnsi="宋体" w:cs="宋体" w:hint="eastAsia"/>
          <w:sz w:val="24"/>
        </w:rPr>
        <w:t>）设计单位应当建立健全质量保证制度和责任追究制度。</w:t>
      </w:r>
    </w:p>
    <w:p w:rsidR="00D56F25" w:rsidRDefault="004F1A03">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9</w:t>
      </w:r>
      <w:r>
        <w:rPr>
          <w:rFonts w:ascii="宋体" w:hAnsi="宋体" w:cs="宋体" w:hint="eastAsia"/>
          <w:sz w:val="24"/>
        </w:rPr>
        <w:t>）为防止设计单位对项目基本情况掌握不全面，导致设计闭门造车，分析不完善，与现场情况不符的情况发生，要求设计单位在方案设计阶段对现场情况进行详细摸查和评估，并向建设单位提交书面评估报告。报告应就可能影响下一步设计工作的各方面情况进行说明和分析，并提出建议解决办法。</w:t>
      </w:r>
    </w:p>
    <w:p w:rsidR="00D56F25" w:rsidRDefault="004F1A03">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10</w:t>
      </w:r>
      <w:r>
        <w:rPr>
          <w:rFonts w:ascii="宋体" w:hAnsi="宋体" w:cs="宋体" w:hint="eastAsia"/>
          <w:sz w:val="24"/>
        </w:rPr>
        <w:t>）设计单位应加强设计人员的内部管理，特别是确保各专业间进行充分提资、反复校</w:t>
      </w:r>
      <w:r>
        <w:rPr>
          <w:rFonts w:ascii="宋体" w:hAnsi="宋体" w:cs="宋体" w:hint="eastAsia"/>
          <w:sz w:val="24"/>
        </w:rPr>
        <w:lastRenderedPageBreak/>
        <w:t>对，避免由于提资和校</w:t>
      </w:r>
      <w:r>
        <w:rPr>
          <w:rFonts w:ascii="宋体" w:hAnsi="宋体" w:cs="宋体" w:hint="eastAsia"/>
          <w:sz w:val="24"/>
        </w:rPr>
        <w:t>核不充分导致各专业图纸间存在矛盾的情况发生。</w:t>
      </w:r>
    </w:p>
    <w:p w:rsidR="00D56F25" w:rsidRDefault="004F1A03">
      <w:pPr>
        <w:spacing w:line="500" w:lineRule="exact"/>
        <w:rPr>
          <w:b/>
          <w:bCs/>
          <w:kern w:val="0"/>
          <w:sz w:val="28"/>
          <w:szCs w:val="28"/>
        </w:rPr>
      </w:pPr>
      <w:r>
        <w:rPr>
          <w:b/>
          <w:bCs/>
          <w:kern w:val="0"/>
          <w:sz w:val="28"/>
          <w:szCs w:val="28"/>
        </w:rPr>
        <w:t>5</w:t>
      </w:r>
      <w:r>
        <w:rPr>
          <w:rFonts w:hint="eastAsia"/>
          <w:b/>
          <w:bCs/>
          <w:kern w:val="0"/>
          <w:sz w:val="28"/>
          <w:szCs w:val="28"/>
        </w:rPr>
        <w:t>.</w:t>
      </w:r>
      <w:r>
        <w:rPr>
          <w:b/>
          <w:bCs/>
          <w:kern w:val="0"/>
          <w:sz w:val="28"/>
          <w:szCs w:val="28"/>
        </w:rPr>
        <w:t>6</w:t>
      </w:r>
      <w:r>
        <w:rPr>
          <w:rFonts w:hint="eastAsia"/>
          <w:b/>
          <w:bCs/>
          <w:kern w:val="0"/>
          <w:sz w:val="28"/>
          <w:szCs w:val="28"/>
        </w:rPr>
        <w:t>投资控制</w:t>
      </w:r>
    </w:p>
    <w:p w:rsidR="00D56F25" w:rsidRDefault="004F1A03">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1</w:t>
      </w:r>
      <w:r>
        <w:rPr>
          <w:rFonts w:ascii="宋体" w:hAnsi="宋体" w:cs="宋体" w:hint="eastAsia"/>
          <w:sz w:val="24"/>
        </w:rPr>
        <w:t>）设计原则：设计单位在保证设计质量的前提下，应遵循功能适用、标准合理、经济合理的原则开展设计工作。</w:t>
      </w:r>
    </w:p>
    <w:p w:rsidR="00D56F25" w:rsidRDefault="004F1A03">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2</w:t>
      </w:r>
      <w:r>
        <w:rPr>
          <w:rFonts w:ascii="宋体" w:hAnsi="宋体" w:cs="宋体" w:hint="eastAsia"/>
          <w:sz w:val="24"/>
        </w:rPr>
        <w:t>）设计优化和技术经济分析论证：</w:t>
      </w:r>
    </w:p>
    <w:p w:rsidR="00D56F25" w:rsidRDefault="004F1A03">
      <w:pPr>
        <w:spacing w:line="500" w:lineRule="exact"/>
        <w:ind w:firstLineChars="200" w:firstLine="480"/>
        <w:rPr>
          <w:rFonts w:ascii="宋体" w:hAnsi="宋体" w:cs="宋体"/>
          <w:sz w:val="24"/>
        </w:rPr>
      </w:pPr>
      <w:r>
        <w:rPr>
          <w:rFonts w:ascii="宋体" w:hAnsi="宋体" w:cs="宋体" w:hint="eastAsia"/>
          <w:sz w:val="24"/>
        </w:rPr>
        <w:t>A.</w:t>
      </w:r>
      <w:r>
        <w:rPr>
          <w:rFonts w:ascii="宋体" w:hAnsi="宋体" w:cs="宋体" w:hint="eastAsia"/>
          <w:sz w:val="24"/>
        </w:rPr>
        <w:t>设计方案必须进行技术经济分析。通过对设计方案、工艺、设备等进行全面的评价，在满足功能要求的前提下，采用技术经济优化、可以有效控制工程投资的方案。</w:t>
      </w:r>
    </w:p>
    <w:p w:rsidR="00D56F25" w:rsidRDefault="004F1A03">
      <w:pPr>
        <w:spacing w:line="500" w:lineRule="exact"/>
        <w:ind w:firstLineChars="200" w:firstLine="480"/>
        <w:rPr>
          <w:rFonts w:ascii="宋体" w:hAnsi="宋体" w:cs="宋体"/>
          <w:sz w:val="24"/>
        </w:rPr>
      </w:pPr>
      <w:r>
        <w:rPr>
          <w:rFonts w:ascii="宋体" w:hAnsi="宋体" w:cs="宋体" w:hint="eastAsia"/>
          <w:sz w:val="24"/>
        </w:rPr>
        <w:t>B.</w:t>
      </w:r>
      <w:r>
        <w:rPr>
          <w:rFonts w:ascii="宋体" w:hAnsi="宋体" w:cs="宋体" w:hint="eastAsia"/>
          <w:sz w:val="24"/>
        </w:rPr>
        <w:t>在保证方案的可实施和可操作性前提下，设计中凡能进行定量分析的设计内容，应通过计算，用数据说明其技术经济的合理性。同时向项目建设管理单位提供各阶段技</w:t>
      </w:r>
      <w:r>
        <w:rPr>
          <w:rFonts w:ascii="宋体" w:hAnsi="宋体" w:cs="宋体" w:hint="eastAsia"/>
          <w:sz w:val="24"/>
        </w:rPr>
        <w:t>术经济分析资料，以力求各阶段能充分体现设计优化的原则。</w:t>
      </w:r>
    </w:p>
    <w:p w:rsidR="00D56F25" w:rsidRDefault="004F1A03">
      <w:pPr>
        <w:spacing w:line="500" w:lineRule="exact"/>
        <w:ind w:firstLineChars="200" w:firstLine="480"/>
        <w:rPr>
          <w:rFonts w:ascii="宋体" w:hAnsi="宋体" w:cs="宋体"/>
          <w:sz w:val="24"/>
        </w:rPr>
      </w:pPr>
      <w:r>
        <w:rPr>
          <w:rFonts w:ascii="宋体" w:hAnsi="宋体" w:cs="宋体" w:hint="eastAsia"/>
          <w:sz w:val="24"/>
        </w:rPr>
        <w:t>C.</w:t>
      </w:r>
      <w:r>
        <w:rPr>
          <w:rFonts w:ascii="宋体" w:hAnsi="宋体" w:cs="宋体" w:hint="eastAsia"/>
          <w:sz w:val="24"/>
        </w:rPr>
        <w:t>设计单位必须对技术方案进行多方案比较和优化，比较方案应具有可比性。各个阶段的技术方案比较必须通过技术经济分析，完成单体或单项工程的造价分析文件编制，确保设计深度能够满足对应阶段编制工程造价文件的需要。</w:t>
      </w:r>
    </w:p>
    <w:p w:rsidR="00D56F25" w:rsidRDefault="004F1A03">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3</w:t>
      </w:r>
      <w:r>
        <w:rPr>
          <w:rFonts w:ascii="宋体" w:hAnsi="宋体" w:cs="宋体" w:hint="eastAsia"/>
          <w:sz w:val="24"/>
        </w:rPr>
        <w:t>）估、概算：设计单位必须在方案设计审查、初步设计审查时提交相应深度的投资估算、概算。</w:t>
      </w:r>
    </w:p>
    <w:p w:rsidR="00D56F25" w:rsidRDefault="004F1A03">
      <w:pPr>
        <w:spacing w:line="500" w:lineRule="exact"/>
        <w:ind w:firstLineChars="200" w:firstLine="480"/>
        <w:rPr>
          <w:rFonts w:ascii="宋体" w:hAnsi="宋体" w:cs="宋体"/>
          <w:sz w:val="24"/>
        </w:rPr>
      </w:pPr>
      <w:r>
        <w:rPr>
          <w:rFonts w:ascii="宋体" w:hAnsi="宋体" w:cs="宋体" w:hint="eastAsia"/>
          <w:sz w:val="24"/>
        </w:rPr>
        <w:t xml:space="preserve"> A.</w:t>
      </w:r>
      <w:r>
        <w:rPr>
          <w:rFonts w:ascii="宋体" w:hAnsi="宋体" w:cs="宋体" w:hint="eastAsia"/>
          <w:sz w:val="24"/>
        </w:rPr>
        <w:t>设计概算的起算指标分析应提供依据，起算数据应经有关部门或人员确认，确认后不得随意修改。没有定额的指标必须进行指标分析，针对本办工程项目的特点合理确定</w:t>
      </w:r>
      <w:r>
        <w:rPr>
          <w:rFonts w:ascii="宋体" w:hAnsi="宋体" w:cs="宋体" w:hint="eastAsia"/>
          <w:sz w:val="24"/>
        </w:rPr>
        <w:t>，杜绝机械性地套用韶关其他类似工程指标的做法。</w:t>
      </w:r>
    </w:p>
    <w:p w:rsidR="00D56F25" w:rsidRDefault="004F1A03">
      <w:pPr>
        <w:spacing w:line="500" w:lineRule="exact"/>
        <w:ind w:firstLineChars="200" w:firstLine="480"/>
        <w:rPr>
          <w:rFonts w:ascii="宋体" w:hAnsi="宋体" w:cs="宋体"/>
          <w:sz w:val="24"/>
        </w:rPr>
      </w:pPr>
      <w:r>
        <w:rPr>
          <w:rFonts w:ascii="宋体" w:hAnsi="宋体" w:cs="宋体" w:hint="eastAsia"/>
          <w:sz w:val="24"/>
        </w:rPr>
        <w:t xml:space="preserve"> B.</w:t>
      </w:r>
      <w:r>
        <w:rPr>
          <w:rFonts w:ascii="宋体" w:hAnsi="宋体" w:cs="宋体" w:hint="eastAsia"/>
          <w:sz w:val="24"/>
        </w:rPr>
        <w:t>设计单位应对各阶段方案比选、技术选型比选的投资分析的准确性负责，认真分析可能影响造价的各种因素（如自然条件、生产工艺和施工条件等），准确选用定额、费用和价格等各项编制依据，使概算能够完整地反映设计内容，合理地反映施工条件，准确地确定工程造价。</w:t>
      </w:r>
    </w:p>
    <w:p w:rsidR="00D56F25" w:rsidRDefault="004F1A03">
      <w:pPr>
        <w:spacing w:line="500" w:lineRule="exact"/>
        <w:ind w:firstLineChars="200" w:firstLine="480"/>
        <w:rPr>
          <w:rFonts w:ascii="宋体" w:hAnsi="宋体" w:cs="宋体"/>
          <w:sz w:val="24"/>
        </w:rPr>
      </w:pPr>
      <w:r>
        <w:rPr>
          <w:rFonts w:ascii="宋体" w:hAnsi="宋体" w:cs="宋体" w:hint="eastAsia"/>
          <w:sz w:val="24"/>
        </w:rPr>
        <w:t xml:space="preserve"> C.</w:t>
      </w:r>
      <w:r>
        <w:rPr>
          <w:rFonts w:ascii="宋体" w:hAnsi="宋体" w:cs="宋体" w:hint="eastAsia"/>
          <w:sz w:val="24"/>
        </w:rPr>
        <w:t>设计概算应结合工程招投标的需要编制，单体、单项工程，分部、分项工程的划分原则必须统一，编码必须一致，便于投资分析和验工计价时的检索。编制单元及章节划分应符合投资控制的需要，方便建设单位根据工程招投标的标段灵活</w:t>
      </w:r>
      <w:r>
        <w:rPr>
          <w:rFonts w:ascii="宋体" w:hAnsi="宋体" w:cs="宋体" w:hint="eastAsia"/>
          <w:sz w:val="24"/>
        </w:rPr>
        <w:t>组合。</w:t>
      </w:r>
    </w:p>
    <w:p w:rsidR="00D56F25" w:rsidRDefault="004F1A03">
      <w:pPr>
        <w:spacing w:line="500" w:lineRule="exact"/>
        <w:ind w:firstLineChars="200" w:firstLine="480"/>
        <w:rPr>
          <w:rFonts w:ascii="宋体" w:hAnsi="宋体" w:cs="宋体"/>
          <w:sz w:val="24"/>
        </w:rPr>
      </w:pPr>
      <w:r>
        <w:rPr>
          <w:rFonts w:ascii="宋体" w:hAnsi="宋体" w:cs="宋体" w:hint="eastAsia"/>
          <w:sz w:val="24"/>
        </w:rPr>
        <w:t xml:space="preserve"> D.</w:t>
      </w:r>
      <w:r>
        <w:rPr>
          <w:rFonts w:ascii="宋体" w:hAnsi="宋体" w:cs="宋体" w:hint="eastAsia"/>
          <w:sz w:val="24"/>
        </w:rPr>
        <w:t>设计单位提交的初步设计概算必须经过项目建设单位相关部门或第三方造价咨询单位的评审，设计单位按项目建设单位或第三方造价咨询单位出具的评审意见修订后方可报送财审部门审批。</w:t>
      </w:r>
    </w:p>
    <w:p w:rsidR="00D56F25" w:rsidRDefault="004F1A03">
      <w:pPr>
        <w:spacing w:line="500" w:lineRule="exact"/>
        <w:ind w:firstLineChars="200" w:firstLine="480"/>
        <w:rPr>
          <w:rFonts w:ascii="宋体" w:hAnsi="宋体" w:cs="宋体"/>
          <w:sz w:val="24"/>
        </w:rPr>
      </w:pPr>
      <w:r>
        <w:rPr>
          <w:rFonts w:ascii="宋体" w:hAnsi="宋体" w:cs="宋体" w:hint="eastAsia"/>
          <w:sz w:val="24"/>
        </w:rPr>
        <w:t xml:space="preserve"> E.</w:t>
      </w:r>
      <w:r>
        <w:rPr>
          <w:rFonts w:ascii="宋体" w:hAnsi="宋体" w:cs="宋体" w:hint="eastAsia"/>
          <w:sz w:val="24"/>
        </w:rPr>
        <w:t>项目建设单位可聘请有资质的审查单位审查设计单位造价文件的客观性、准确性。</w:t>
      </w:r>
    </w:p>
    <w:p w:rsidR="00D56F25" w:rsidRDefault="004F1A03">
      <w:pPr>
        <w:spacing w:line="500" w:lineRule="exact"/>
        <w:ind w:firstLineChars="200" w:firstLine="480"/>
        <w:rPr>
          <w:rFonts w:ascii="宋体" w:hAnsi="宋体" w:cs="宋体"/>
          <w:sz w:val="24"/>
        </w:rPr>
      </w:pPr>
      <w:r>
        <w:rPr>
          <w:rFonts w:ascii="宋体" w:hAnsi="宋体" w:cs="宋体" w:hint="eastAsia"/>
          <w:sz w:val="24"/>
        </w:rPr>
        <w:lastRenderedPageBreak/>
        <w:t xml:space="preserve"> F.</w:t>
      </w:r>
      <w:r>
        <w:rPr>
          <w:rFonts w:ascii="宋体" w:hAnsi="宋体" w:cs="宋体" w:hint="eastAsia"/>
          <w:sz w:val="24"/>
        </w:rPr>
        <w:t>设计单位须严格按照设计图纸及相关经济技术指标编制项目估算、概算。</w:t>
      </w:r>
    </w:p>
    <w:p w:rsidR="00D56F25" w:rsidRDefault="004F1A03">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4</w:t>
      </w:r>
      <w:r>
        <w:rPr>
          <w:rFonts w:ascii="宋体" w:hAnsi="宋体" w:cs="宋体" w:hint="eastAsia"/>
          <w:sz w:val="24"/>
        </w:rPr>
        <w:t>）设计单位应当严格执行工程立项及可行性研究批准的估算，不得擅自提高建设标准、增加工程量和工程造价提高设计费。</w:t>
      </w:r>
    </w:p>
    <w:p w:rsidR="00D56F25" w:rsidRDefault="004F1A03">
      <w:pPr>
        <w:spacing w:line="500" w:lineRule="exact"/>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）设计单位应当按照合同约定进行设计。</w:t>
      </w:r>
    </w:p>
    <w:p w:rsidR="00D56F25" w:rsidRDefault="004F1A03">
      <w:pPr>
        <w:spacing w:line="500" w:lineRule="exact"/>
        <w:rPr>
          <w:b/>
          <w:bCs/>
          <w:kern w:val="0"/>
          <w:sz w:val="28"/>
          <w:szCs w:val="28"/>
        </w:rPr>
      </w:pPr>
      <w:r>
        <w:rPr>
          <w:b/>
          <w:bCs/>
          <w:kern w:val="0"/>
          <w:sz w:val="28"/>
          <w:szCs w:val="28"/>
        </w:rPr>
        <w:t>5.7</w:t>
      </w:r>
      <w:r>
        <w:rPr>
          <w:rFonts w:hint="eastAsia"/>
          <w:b/>
          <w:bCs/>
          <w:kern w:val="0"/>
          <w:sz w:val="28"/>
          <w:szCs w:val="28"/>
        </w:rPr>
        <w:t>其他要求</w:t>
      </w:r>
    </w:p>
    <w:p w:rsidR="00D56F25" w:rsidRDefault="004F1A03">
      <w:pPr>
        <w:spacing w:line="360" w:lineRule="auto"/>
        <w:ind w:left="723" w:hangingChars="300" w:hanging="723"/>
        <w:rPr>
          <w:rFonts w:ascii="宋体" w:hAnsi="宋体" w:cs="宋体"/>
          <w:b/>
          <w:snapToGrid w:val="0"/>
          <w:kern w:val="0"/>
          <w:sz w:val="24"/>
        </w:rPr>
      </w:pPr>
      <w:bookmarkStart w:id="277" w:name="_Toc394585641"/>
      <w:r>
        <w:rPr>
          <w:rFonts w:ascii="宋体" w:hAnsi="宋体" w:cs="宋体" w:hint="eastAsia"/>
          <w:b/>
          <w:snapToGrid w:val="0"/>
          <w:kern w:val="0"/>
          <w:sz w:val="24"/>
        </w:rPr>
        <w:t>5.</w:t>
      </w:r>
      <w:r>
        <w:rPr>
          <w:rFonts w:ascii="宋体" w:hAnsi="宋体" w:cs="宋体"/>
          <w:b/>
          <w:snapToGrid w:val="0"/>
          <w:kern w:val="0"/>
          <w:sz w:val="24"/>
        </w:rPr>
        <w:t>7</w:t>
      </w:r>
      <w:r>
        <w:rPr>
          <w:rFonts w:ascii="宋体" w:hAnsi="宋体" w:cs="宋体" w:hint="eastAsia"/>
          <w:b/>
          <w:snapToGrid w:val="0"/>
          <w:kern w:val="0"/>
          <w:sz w:val="24"/>
        </w:rPr>
        <w:t>.1</w:t>
      </w:r>
      <w:r>
        <w:rPr>
          <w:rFonts w:ascii="宋体" w:hAnsi="宋体" w:cs="宋体" w:hint="eastAsia"/>
          <w:b/>
          <w:snapToGrid w:val="0"/>
          <w:kern w:val="0"/>
          <w:sz w:val="24"/>
        </w:rPr>
        <w:t>设计团队的要求</w:t>
      </w:r>
      <w:bookmarkEnd w:id="277"/>
    </w:p>
    <w:p w:rsidR="00D56F25" w:rsidRDefault="004F1A03" w:rsidP="00A50D49">
      <w:pPr>
        <w:spacing w:beforeLines="50" w:line="360" w:lineRule="auto"/>
        <w:rPr>
          <w:rFonts w:ascii="宋体" w:hAnsi="宋体" w:cs="宋体"/>
          <w:snapToGrid w:val="0"/>
          <w:kern w:val="0"/>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）应根据项目设计任务及工期要求建立项目组。</w:t>
      </w:r>
    </w:p>
    <w:p w:rsidR="00D56F25" w:rsidRDefault="004F1A03">
      <w:pPr>
        <w:spacing w:line="360" w:lineRule="auto"/>
        <w:rPr>
          <w:rFonts w:ascii="宋体" w:hAnsi="宋体" w:cs="宋体"/>
          <w:snapToGrid w:val="0"/>
          <w:kern w:val="0"/>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napToGrid w:val="0"/>
          <w:kern w:val="0"/>
          <w:sz w:val="24"/>
        </w:rPr>
        <w:t>若设计工作不满足工程进度要求，建设单位可要求中标设计单位增加设计人员，提高设计进度。</w:t>
      </w:r>
      <w:r>
        <w:rPr>
          <w:rFonts w:ascii="宋体" w:hAnsi="宋体" w:cs="宋体" w:hint="eastAsia"/>
          <w:snapToGrid w:val="0"/>
          <w:kern w:val="0"/>
          <w:sz w:val="24"/>
        </w:rPr>
        <w:t xml:space="preserve">  </w:t>
      </w:r>
    </w:p>
    <w:p w:rsidR="00D56F25" w:rsidRDefault="004F1A03">
      <w:pPr>
        <w:spacing w:line="360" w:lineRule="auto"/>
        <w:ind w:left="723" w:hangingChars="300" w:hanging="723"/>
        <w:rPr>
          <w:rFonts w:ascii="宋体" w:hAnsi="宋体" w:cs="宋体"/>
          <w:b/>
          <w:snapToGrid w:val="0"/>
          <w:kern w:val="0"/>
          <w:sz w:val="24"/>
        </w:rPr>
      </w:pPr>
      <w:bookmarkStart w:id="278" w:name="_Toc394585643"/>
      <w:r>
        <w:rPr>
          <w:rFonts w:ascii="宋体" w:hAnsi="宋体" w:cs="宋体" w:hint="eastAsia"/>
          <w:b/>
          <w:snapToGrid w:val="0"/>
          <w:kern w:val="0"/>
          <w:sz w:val="24"/>
        </w:rPr>
        <w:t>5.</w:t>
      </w:r>
      <w:r>
        <w:rPr>
          <w:rFonts w:ascii="宋体" w:hAnsi="宋体" w:cs="宋体"/>
          <w:b/>
          <w:snapToGrid w:val="0"/>
          <w:kern w:val="0"/>
          <w:sz w:val="24"/>
        </w:rPr>
        <w:t>7</w:t>
      </w:r>
      <w:r>
        <w:rPr>
          <w:rFonts w:ascii="宋体" w:hAnsi="宋体" w:cs="宋体" w:hint="eastAsia"/>
          <w:b/>
          <w:snapToGrid w:val="0"/>
          <w:kern w:val="0"/>
          <w:sz w:val="24"/>
        </w:rPr>
        <w:t>.</w:t>
      </w:r>
      <w:r>
        <w:rPr>
          <w:rFonts w:ascii="宋体" w:hAnsi="宋体" w:cs="宋体"/>
          <w:b/>
          <w:snapToGrid w:val="0"/>
          <w:kern w:val="0"/>
          <w:sz w:val="24"/>
        </w:rPr>
        <w:t>2</w:t>
      </w:r>
      <w:r>
        <w:rPr>
          <w:rFonts w:ascii="宋体" w:hAnsi="宋体" w:cs="宋体" w:hint="eastAsia"/>
          <w:b/>
          <w:snapToGrid w:val="0"/>
          <w:kern w:val="0"/>
          <w:sz w:val="24"/>
        </w:rPr>
        <w:t>人员管理要求</w:t>
      </w:r>
      <w:bookmarkEnd w:id="278"/>
    </w:p>
    <w:p w:rsidR="00D56F25" w:rsidRDefault="004F1A03">
      <w:pPr>
        <w:spacing w:line="360" w:lineRule="auto"/>
        <w:ind w:firstLineChars="150" w:firstLine="360"/>
        <w:rPr>
          <w:rFonts w:ascii="宋体" w:hAnsi="宋体" w:cs="宋体"/>
          <w:snapToGrid w:val="0"/>
          <w:kern w:val="0"/>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napToGrid w:val="0"/>
          <w:kern w:val="0"/>
          <w:sz w:val="24"/>
        </w:rPr>
        <w:t>为保证项目设计人员的稳定性，要求项目全部设计人员在项目实施过程中不可随意撤换，如特殊情况撤换，须征得建设单位同意。</w:t>
      </w:r>
    </w:p>
    <w:p w:rsidR="00D56F25" w:rsidRDefault="004F1A03">
      <w:pPr>
        <w:spacing w:line="360" w:lineRule="auto"/>
        <w:rPr>
          <w:rFonts w:ascii="宋体" w:hAnsi="宋体" w:cs="宋体"/>
          <w:snapToGrid w:val="0"/>
          <w:kern w:val="0"/>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napToGrid w:val="0"/>
          <w:kern w:val="0"/>
          <w:sz w:val="24"/>
        </w:rPr>
        <w:t>中标设计单位的设计人员数量、专业水平、专业配套等达不到设计所需时，需更换及补充设计人员；未能在指定时间内及时更换和补充的，将视为违约行为</w:t>
      </w:r>
      <w:r>
        <w:rPr>
          <w:rFonts w:ascii="宋体" w:hAnsi="宋体" w:cs="宋体" w:hint="eastAsia"/>
          <w:snapToGrid w:val="0"/>
          <w:kern w:val="0"/>
          <w:sz w:val="24"/>
        </w:rPr>
        <w:t xml:space="preserve">, </w:t>
      </w:r>
      <w:r>
        <w:rPr>
          <w:rFonts w:ascii="宋体" w:hAnsi="宋体" w:cs="宋体" w:hint="eastAsia"/>
          <w:snapToGrid w:val="0"/>
          <w:kern w:val="0"/>
          <w:sz w:val="24"/>
        </w:rPr>
        <w:t>建设单位将根据项目设计合同予以相应的处罚。</w:t>
      </w:r>
    </w:p>
    <w:p w:rsidR="00D56F25" w:rsidRDefault="004F1A03">
      <w:pPr>
        <w:adjustRightInd w:val="0"/>
        <w:snapToGrid w:val="0"/>
        <w:spacing w:line="360" w:lineRule="auto"/>
        <w:ind w:firstLineChars="200" w:firstLine="482"/>
        <w:rPr>
          <w:rFonts w:ascii="宋体" w:hAnsi="宋体" w:cs="宋体"/>
          <w:b/>
          <w:bCs/>
          <w:snapToGrid w:val="0"/>
          <w:kern w:val="0"/>
          <w:sz w:val="24"/>
          <w:szCs w:val="24"/>
          <w:u w:val="single"/>
        </w:rPr>
      </w:pPr>
      <w:r>
        <w:rPr>
          <w:rFonts w:ascii="宋体" w:hAnsi="宋体" w:cs="宋体" w:hint="eastAsia"/>
          <w:b/>
          <w:bCs/>
          <w:snapToGrid w:val="0"/>
          <w:kern w:val="0"/>
          <w:sz w:val="24"/>
          <w:szCs w:val="24"/>
          <w:u w:val="single"/>
        </w:rPr>
        <w:t>注：上述招标内容具体详见可行性研究报告及估算，</w:t>
      </w:r>
      <w:r>
        <w:rPr>
          <w:rFonts w:ascii="宋体" w:hAnsi="宋体" w:cs="宋体" w:hint="eastAsia"/>
          <w:b/>
          <w:bCs/>
          <w:sz w:val="24"/>
          <w:szCs w:val="24"/>
          <w:u w:val="single"/>
        </w:rPr>
        <w:t>同时招标人在实施过程中可根据实际情况对工程规模、任务内容等进行合理、适当调整。</w:t>
      </w:r>
    </w:p>
    <w:p w:rsidR="00D56F25" w:rsidRDefault="00D56F25">
      <w:pPr>
        <w:pStyle w:val="15"/>
        <w:jc w:val="both"/>
      </w:pPr>
    </w:p>
    <w:p w:rsidR="00D56F25" w:rsidRDefault="004F1A03">
      <w:pPr>
        <w:pStyle w:val="af1"/>
        <w:numPr>
          <w:ilvl w:val="0"/>
          <w:numId w:val="3"/>
        </w:numPr>
        <w:ind w:firstLineChars="0"/>
        <w:jc w:val="left"/>
        <w:rPr>
          <w:rFonts w:eastAsia="黑体"/>
          <w:b/>
          <w:bCs/>
          <w:sz w:val="32"/>
          <w:szCs w:val="36"/>
        </w:rPr>
      </w:pPr>
      <w:r>
        <w:rPr>
          <w:rFonts w:eastAsia="黑体" w:hint="eastAsia"/>
          <w:b/>
          <w:bCs/>
          <w:sz w:val="32"/>
          <w:szCs w:val="36"/>
        </w:rPr>
        <w:t>勘察服务</w:t>
      </w:r>
      <w:r>
        <w:rPr>
          <w:rFonts w:eastAsia="黑体"/>
          <w:b/>
          <w:bCs/>
          <w:sz w:val="32"/>
          <w:szCs w:val="36"/>
        </w:rPr>
        <w:t>要求</w:t>
      </w:r>
    </w:p>
    <w:p w:rsidR="00D56F25" w:rsidRDefault="004F1A03">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）按国家现行的勘察深度要求规定。</w:t>
      </w:r>
    </w:p>
    <w:p w:rsidR="00D56F25" w:rsidRDefault="004F1A03">
      <w:pPr>
        <w:spacing w:line="360" w:lineRule="auto"/>
        <w:rPr>
          <w:rFonts w:ascii="宋体" w:hAnsi="宋体" w:cs="宋体"/>
          <w:sz w:val="24"/>
        </w:rPr>
      </w:pPr>
      <w:r>
        <w:rPr>
          <w:rFonts w:ascii="宋体" w:hAnsi="宋体" w:cs="宋体" w:hint="eastAsia"/>
          <w:sz w:val="24"/>
        </w:rPr>
        <w:t xml:space="preserve">     2</w:t>
      </w:r>
      <w:r>
        <w:rPr>
          <w:rFonts w:ascii="宋体" w:hAnsi="宋体" w:cs="宋体" w:hint="eastAsia"/>
          <w:sz w:val="24"/>
        </w:rPr>
        <w:t>）详细勘察时，对软土地基处理的深度，应进行详细的工程地质勘探，不得以钻探困难为理由留给施工处理（有征地拆迁困难的除外）。</w:t>
      </w:r>
    </w:p>
    <w:p w:rsidR="00D56F25" w:rsidRDefault="004F1A03">
      <w:pPr>
        <w:spacing w:line="360" w:lineRule="auto"/>
        <w:rPr>
          <w:rFonts w:ascii="宋体" w:hAnsi="宋体" w:cs="宋体"/>
          <w:sz w:val="24"/>
        </w:rPr>
      </w:pPr>
      <w:r>
        <w:rPr>
          <w:rFonts w:ascii="宋体" w:hAnsi="宋体" w:cs="宋体" w:hint="eastAsia"/>
          <w:sz w:val="24"/>
        </w:rPr>
        <w:t xml:space="preserve">     3</w:t>
      </w:r>
      <w:r>
        <w:rPr>
          <w:rFonts w:ascii="宋体" w:hAnsi="宋体" w:cs="宋体" w:hint="eastAsia"/>
          <w:sz w:val="24"/>
        </w:rPr>
        <w:t>）勘察人对水文调查应深入、系统，确定合理的防洪标高。</w:t>
      </w:r>
    </w:p>
    <w:p w:rsidR="00D56F25" w:rsidRDefault="004F1A03">
      <w:pPr>
        <w:spacing w:line="360" w:lineRule="auto"/>
        <w:rPr>
          <w:rFonts w:ascii="宋体" w:hAnsi="宋体" w:cs="宋体"/>
          <w:sz w:val="24"/>
        </w:rPr>
      </w:pPr>
      <w:r>
        <w:rPr>
          <w:rFonts w:ascii="宋体" w:hAnsi="宋体" w:cs="宋体" w:hint="eastAsia"/>
          <w:sz w:val="24"/>
        </w:rPr>
        <w:t xml:space="preserve">     4</w:t>
      </w:r>
      <w:r>
        <w:rPr>
          <w:rFonts w:ascii="宋体" w:hAnsi="宋体" w:cs="宋体" w:hint="eastAsia"/>
          <w:sz w:val="24"/>
        </w:rPr>
        <w:t>）勘察成果报告应能详细、清楚反映岩土的有关力学物理指标、必需的物理及化学性质的指标，以避免在施工中因地质不清引起大的设计变更。</w:t>
      </w:r>
    </w:p>
    <w:p w:rsidR="00D56F25" w:rsidRDefault="004F1A03">
      <w:pPr>
        <w:spacing w:line="360" w:lineRule="auto"/>
        <w:rPr>
          <w:rFonts w:ascii="宋体" w:hAnsi="宋体" w:cs="宋体"/>
          <w:sz w:val="24"/>
        </w:rPr>
      </w:pPr>
      <w:r>
        <w:rPr>
          <w:rFonts w:ascii="宋体" w:hAnsi="宋体" w:cs="宋体" w:hint="eastAsia"/>
          <w:sz w:val="24"/>
        </w:rPr>
        <w:t xml:space="preserve">     5</w:t>
      </w:r>
      <w:r>
        <w:rPr>
          <w:rFonts w:ascii="宋体" w:hAnsi="宋体" w:cs="宋体" w:hint="eastAsia"/>
          <w:sz w:val="24"/>
        </w:rPr>
        <w:t>）勘察工作必需的水、电及设备所产生的相关费用由勘察人自行承担。</w:t>
      </w:r>
    </w:p>
    <w:p w:rsidR="00D56F25" w:rsidRDefault="004F1A03">
      <w:pPr>
        <w:spacing w:line="360" w:lineRule="auto"/>
        <w:rPr>
          <w:rFonts w:ascii="宋体" w:hAnsi="宋体" w:cs="宋体"/>
          <w:sz w:val="24"/>
        </w:rPr>
      </w:pPr>
      <w:r>
        <w:rPr>
          <w:rFonts w:ascii="宋体" w:hAnsi="宋体" w:cs="宋体" w:hint="eastAsia"/>
          <w:sz w:val="24"/>
        </w:rPr>
        <w:t xml:space="preserve">     6</w:t>
      </w:r>
      <w:r>
        <w:rPr>
          <w:rFonts w:ascii="宋体" w:hAnsi="宋体" w:cs="宋体" w:hint="eastAsia"/>
          <w:sz w:val="24"/>
        </w:rPr>
        <w:t>）因工程沿线的勘察工作发生青苗补偿及相关费用由勘察人自行承担。</w:t>
      </w:r>
    </w:p>
    <w:p w:rsidR="00D56F25" w:rsidRDefault="004F1A03">
      <w:pPr>
        <w:spacing w:line="360" w:lineRule="auto"/>
        <w:rPr>
          <w:rFonts w:ascii="宋体" w:hAnsi="宋体" w:cs="宋体"/>
          <w:sz w:val="24"/>
        </w:rPr>
      </w:pPr>
      <w:r>
        <w:rPr>
          <w:rFonts w:ascii="宋体" w:hAnsi="宋体" w:cs="宋体" w:hint="eastAsia"/>
          <w:sz w:val="24"/>
        </w:rPr>
        <w:lastRenderedPageBreak/>
        <w:t xml:space="preserve">     7</w:t>
      </w:r>
      <w:r>
        <w:rPr>
          <w:rFonts w:ascii="宋体" w:hAnsi="宋体" w:cs="宋体" w:hint="eastAsia"/>
          <w:sz w:val="24"/>
        </w:rPr>
        <w:t>）勘察人勘探完毕后需及时妥善回填钻孔，避免对周边环境造成破坏和形成安全隐患。</w:t>
      </w:r>
    </w:p>
    <w:p w:rsidR="00D56F25" w:rsidRDefault="004F1A03">
      <w:pPr>
        <w:spacing w:line="360" w:lineRule="auto"/>
        <w:rPr>
          <w:rFonts w:ascii="宋体" w:hAnsi="宋体" w:cs="宋体"/>
          <w:sz w:val="24"/>
        </w:rPr>
      </w:pPr>
      <w:r>
        <w:rPr>
          <w:rFonts w:ascii="宋体" w:hAnsi="宋体" w:cs="宋体" w:hint="eastAsia"/>
          <w:sz w:val="24"/>
        </w:rPr>
        <w:t xml:space="preserve">     8</w:t>
      </w:r>
      <w:r>
        <w:rPr>
          <w:rFonts w:ascii="宋体" w:hAnsi="宋体" w:cs="宋体" w:hint="eastAsia"/>
          <w:sz w:val="24"/>
        </w:rPr>
        <w:t>）勘察人需妥善保存各勘探孔的完整岩土芯样（尤其桩基础勘探点），以备届时施工阶段地质情况实际核对。施工过程中，若发现现场</w:t>
      </w:r>
      <w:r>
        <w:rPr>
          <w:rFonts w:ascii="宋体" w:hAnsi="宋体" w:cs="宋体" w:hint="eastAsia"/>
          <w:sz w:val="24"/>
        </w:rPr>
        <w:t>地质情况与同位置勘察点的勘察成果不符时，视为勘察人违约并承担相关责任。</w:t>
      </w:r>
    </w:p>
    <w:p w:rsidR="00D56F25" w:rsidRDefault="004F1A03">
      <w:pPr>
        <w:spacing w:line="360" w:lineRule="auto"/>
        <w:rPr>
          <w:rFonts w:ascii="宋体" w:hAnsi="宋体" w:cs="宋体"/>
          <w:sz w:val="24"/>
        </w:rPr>
      </w:pPr>
      <w:r>
        <w:rPr>
          <w:rFonts w:ascii="宋体" w:hAnsi="宋体" w:cs="宋体" w:hint="eastAsia"/>
          <w:sz w:val="24"/>
        </w:rPr>
        <w:t xml:space="preserve">     9</w:t>
      </w:r>
      <w:r>
        <w:rPr>
          <w:rFonts w:ascii="宋体" w:hAnsi="宋体" w:cs="宋体" w:hint="eastAsia"/>
          <w:sz w:val="24"/>
        </w:rPr>
        <w:t>）勘察人勘探作业时，需预先探明勘探范围内的地下原有各类通信管线、燃气管道、电力电缆、供水管、排水（污）管等埋藏物分布情况，并做好相关防范保护措施，若因勘探工作造成相关设施损毁及相关费用由勘察人自行承担。</w:t>
      </w:r>
    </w:p>
    <w:p w:rsidR="00D56F25" w:rsidRDefault="004F1A03">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勘察后期工作</w:t>
      </w:r>
    </w:p>
    <w:p w:rsidR="00D56F25" w:rsidRDefault="004F1A03">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3.1</w:t>
      </w:r>
      <w:r>
        <w:rPr>
          <w:rFonts w:ascii="宋体" w:hAnsi="宋体" w:cs="宋体" w:hint="eastAsia"/>
          <w:sz w:val="24"/>
        </w:rPr>
        <w:t>）配合施工</w:t>
      </w:r>
    </w:p>
    <w:p w:rsidR="00D56F25" w:rsidRDefault="004F1A03">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当工程进入施工阶段，勘察人必须配合施工，发包人不另支付配合施工费用，此期间工作如下：</w:t>
      </w:r>
    </w:p>
    <w:p w:rsidR="00D56F25" w:rsidRDefault="004F1A03">
      <w:pPr>
        <w:spacing w:line="360" w:lineRule="auto"/>
        <w:rPr>
          <w:rFonts w:ascii="宋体" w:hAnsi="宋体" w:cs="宋体"/>
          <w:sz w:val="24"/>
        </w:rPr>
      </w:pPr>
      <w:r>
        <w:rPr>
          <w:rFonts w:ascii="宋体" w:hAnsi="宋体" w:cs="宋体" w:hint="eastAsia"/>
          <w:sz w:val="24"/>
        </w:rPr>
        <w:t xml:space="preserve">     1</w:t>
      </w:r>
      <w:r>
        <w:rPr>
          <w:rFonts w:ascii="宋体" w:hAnsi="宋体" w:cs="宋体" w:hint="eastAsia"/>
          <w:sz w:val="24"/>
        </w:rPr>
        <w:t>）对项目的施工单位进行工程测量、工程地质和水文地质作技术交底</w:t>
      </w:r>
      <w:r>
        <w:rPr>
          <w:rFonts w:ascii="宋体" w:hAnsi="宋体" w:cs="宋体" w:hint="eastAsia"/>
          <w:sz w:val="24"/>
        </w:rPr>
        <w:t>；</w:t>
      </w:r>
    </w:p>
    <w:p w:rsidR="00D56F25" w:rsidRDefault="004F1A03">
      <w:pPr>
        <w:spacing w:line="360" w:lineRule="auto"/>
        <w:rPr>
          <w:rFonts w:ascii="宋体" w:hAnsi="宋体" w:cs="宋体"/>
          <w:sz w:val="24"/>
        </w:rPr>
      </w:pPr>
      <w:r>
        <w:rPr>
          <w:rFonts w:ascii="宋体" w:hAnsi="宋体" w:cs="宋体" w:hint="eastAsia"/>
          <w:sz w:val="24"/>
        </w:rPr>
        <w:t xml:space="preserve">     2</w:t>
      </w:r>
      <w:r>
        <w:rPr>
          <w:rFonts w:ascii="宋体" w:hAnsi="宋体" w:cs="宋体" w:hint="eastAsia"/>
          <w:sz w:val="24"/>
        </w:rPr>
        <w:t>）现场交桩；</w:t>
      </w:r>
    </w:p>
    <w:p w:rsidR="00D56F25" w:rsidRDefault="004F1A03">
      <w:pPr>
        <w:spacing w:line="360" w:lineRule="auto"/>
        <w:rPr>
          <w:rFonts w:ascii="宋体" w:hAnsi="宋体" w:cs="宋体"/>
          <w:sz w:val="24"/>
        </w:rPr>
      </w:pPr>
      <w:r>
        <w:rPr>
          <w:rFonts w:ascii="宋体" w:hAnsi="宋体" w:cs="宋体" w:hint="eastAsia"/>
          <w:sz w:val="24"/>
        </w:rPr>
        <w:t xml:space="preserve">     3</w:t>
      </w:r>
      <w:r>
        <w:rPr>
          <w:rFonts w:ascii="宋体" w:hAnsi="宋体" w:cs="宋体" w:hint="eastAsia"/>
          <w:sz w:val="24"/>
        </w:rPr>
        <w:t>）配合设计人进行变更设计和补充设计所需要的勘察工作。</w:t>
      </w:r>
    </w:p>
    <w:p w:rsidR="00D56F25" w:rsidRDefault="004F1A03">
      <w:pPr>
        <w:spacing w:line="360" w:lineRule="auto"/>
        <w:rPr>
          <w:rFonts w:ascii="宋体" w:hAnsi="宋体" w:cs="宋体"/>
          <w:sz w:val="24"/>
        </w:rPr>
      </w:pPr>
      <w:r>
        <w:rPr>
          <w:rFonts w:ascii="宋体" w:hAnsi="宋体" w:cs="宋体" w:hint="eastAsia"/>
          <w:sz w:val="24"/>
        </w:rPr>
        <w:t xml:space="preserve">     4</w:t>
      </w:r>
      <w:r>
        <w:rPr>
          <w:rFonts w:ascii="宋体" w:hAnsi="宋体" w:cs="宋体" w:hint="eastAsia"/>
          <w:sz w:val="24"/>
        </w:rPr>
        <w:t>）勘察人应参与建设工程质量事故的处理工作，并对因勘察原因造成的质量事故，提出相应的技术处理方案。</w:t>
      </w:r>
    </w:p>
    <w:p w:rsidR="00D56F25" w:rsidRDefault="004F1A03">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3.2</w:t>
      </w:r>
      <w:r>
        <w:rPr>
          <w:rFonts w:ascii="宋体" w:hAnsi="宋体" w:cs="宋体" w:hint="eastAsia"/>
          <w:sz w:val="24"/>
        </w:rPr>
        <w:t>）勘察工作技术总结</w:t>
      </w:r>
    </w:p>
    <w:p w:rsidR="00D56F25" w:rsidRDefault="004F1A03">
      <w:pPr>
        <w:ind w:firstLineChars="200" w:firstLine="480"/>
      </w:pPr>
      <w:r>
        <w:rPr>
          <w:rFonts w:ascii="宋体" w:hAnsi="宋体" w:cs="宋体" w:hint="eastAsia"/>
          <w:sz w:val="24"/>
        </w:rPr>
        <w:t>勘察人对勘察文件及施工过程中发生的补充勘察进行检查，并提出勘察文件质量检查报告，在竣工验收前交发包人。工程完工后，勘察人应组织勘察技术工作人员将全部资料进行整理并撰写工程技术总结，并于竣工后一个月内完成，交发包人。</w:t>
      </w:r>
    </w:p>
    <w:p w:rsidR="00D56F25" w:rsidRDefault="00D56F25">
      <w:pPr>
        <w:pStyle w:val="15"/>
      </w:pPr>
    </w:p>
    <w:p w:rsidR="00D56F25" w:rsidRDefault="00D56F25">
      <w:pPr>
        <w:pStyle w:val="15"/>
      </w:pPr>
    </w:p>
    <w:p w:rsidR="00D56F25" w:rsidRDefault="00D56F25">
      <w:pPr>
        <w:pStyle w:val="15"/>
      </w:pPr>
    </w:p>
    <w:p w:rsidR="00D56F25" w:rsidRDefault="00D56F25">
      <w:pPr>
        <w:pStyle w:val="15"/>
      </w:pPr>
    </w:p>
    <w:p w:rsidR="00D56F25" w:rsidRDefault="00D56F25">
      <w:pPr>
        <w:pStyle w:val="15"/>
      </w:pPr>
    </w:p>
    <w:p w:rsidR="00D56F25" w:rsidRDefault="00D56F25">
      <w:pPr>
        <w:tabs>
          <w:tab w:val="left" w:pos="5515"/>
        </w:tabs>
        <w:kinsoku w:val="0"/>
        <w:overflowPunct w:val="0"/>
        <w:autoSpaceDE w:val="0"/>
        <w:autoSpaceDN w:val="0"/>
        <w:spacing w:line="360" w:lineRule="auto"/>
        <w:jc w:val="center"/>
        <w:rPr>
          <w:b/>
          <w:sz w:val="32"/>
        </w:rPr>
      </w:pPr>
    </w:p>
    <w:sectPr w:rsidR="00D56F25" w:rsidSect="00D56F25">
      <w:footerReference w:type="default" r:id="rId11"/>
      <w:endnotePr>
        <w:numFmt w:val="decimal"/>
      </w:endnotePr>
      <w:pgSz w:w="11907" w:h="16840"/>
      <w:pgMar w:top="1134" w:right="1134" w:bottom="1134" w:left="1134" w:header="850" w:footer="850" w:gutter="0"/>
      <w:pgNumType w:start="1"/>
      <w:cols w:space="0"/>
      <w:docGrid w:type="lines"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A03" w:rsidRDefault="004F1A03" w:rsidP="00D56F25">
      <w:r>
        <w:separator/>
      </w:r>
    </w:p>
  </w:endnote>
  <w:endnote w:type="continuationSeparator" w:id="1">
    <w:p w:rsidR="004F1A03" w:rsidRDefault="004F1A03" w:rsidP="00D56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25" w:rsidRDefault="00D56F25">
    <w:pPr>
      <w:pStyle w:val="New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25" w:rsidRDefault="00D56F25">
    <w:pPr>
      <w:pStyle w:val="New3"/>
    </w:pPr>
    <w:r>
      <w:pict>
        <v:shapetype id="_x0000_t202" coordsize="21600,21600" o:spt="202" path="m,l,21600r21600,l21600,xe">
          <v:stroke joinstyle="miter"/>
          <v:path gradientshapeok="t" o:connecttype="rect"/>
        </v:shapetype>
        <v:shape id="_x0000_s2049"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filled="f" stroked="f" strokeweight=".5pt">
          <v:textbox style="mso-fit-shape-to-text:t" inset="0,0,0,0">
            <w:txbxContent>
              <w:p w:rsidR="00D56F25" w:rsidRDefault="004F1A03">
                <w:pPr>
                  <w:pStyle w:val="a9"/>
                </w:pPr>
                <w:r>
                  <w:t xml:space="preserve">— </w:t>
                </w:r>
                <w:r w:rsidR="00D56F25">
                  <w:fldChar w:fldCharType="begin"/>
                </w:r>
                <w:r>
                  <w:instrText xml:space="preserve"> PAGE  \* MERGEFORMAT </w:instrText>
                </w:r>
                <w:r w:rsidR="00D56F25">
                  <w:fldChar w:fldCharType="separate"/>
                </w:r>
                <w:r w:rsidR="00A50D49">
                  <w:rPr>
                    <w:noProof/>
                  </w:rPr>
                  <w:t>12</w:t>
                </w:r>
                <w:r w:rsidR="00D56F25">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A03" w:rsidRDefault="004F1A03" w:rsidP="00D56F25">
      <w:r>
        <w:separator/>
      </w:r>
    </w:p>
  </w:footnote>
  <w:footnote w:type="continuationSeparator" w:id="1">
    <w:p w:rsidR="004F1A03" w:rsidRDefault="004F1A03" w:rsidP="00D56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25" w:rsidRDefault="00D56F25">
    <w:pPr>
      <w:ind w:firstLineChars="100" w:firstLine="180"/>
      <w:rPr>
        <w:rFonts w:ascii="黑体" w:eastAsia="黑体" w:hAnsi="黑体"/>
        <w:sz w:val="18"/>
        <w:szCs w:val="18"/>
        <w:u w:val="doub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C621C"/>
    <w:multiLevelType w:val="singleLevel"/>
    <w:tmpl w:val="875C621C"/>
    <w:lvl w:ilvl="0">
      <w:start w:val="6"/>
      <w:numFmt w:val="decimal"/>
      <w:lvlText w:val="(%1)"/>
      <w:lvlJc w:val="left"/>
      <w:pPr>
        <w:tabs>
          <w:tab w:val="left" w:pos="312"/>
        </w:tabs>
      </w:pPr>
    </w:lvl>
  </w:abstractNum>
  <w:abstractNum w:abstractNumId="1">
    <w:nsid w:val="DA57D319"/>
    <w:multiLevelType w:val="singleLevel"/>
    <w:tmpl w:val="DA57D319"/>
    <w:lvl w:ilvl="0">
      <w:start w:val="1"/>
      <w:numFmt w:val="decimal"/>
      <w:suff w:val="nothing"/>
      <w:lvlText w:val="（%1）"/>
      <w:lvlJc w:val="left"/>
    </w:lvl>
  </w:abstractNum>
  <w:abstractNum w:abstractNumId="2">
    <w:nsid w:val="271A5175"/>
    <w:multiLevelType w:val="multilevel"/>
    <w:tmpl w:val="271A517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
  <w:docVars>
    <w:docVar w:name="commondata" w:val="eyJoZGlkIjoiZjI1NjFjODQ1MTMyZDQ3YTZmOTdhN2Q1MGRhMmM3NTUifQ=="/>
  </w:docVars>
  <w:rsids>
    <w:rsidRoot w:val="5D3E126B"/>
    <w:rsid w:val="00130A78"/>
    <w:rsid w:val="004F1A03"/>
    <w:rsid w:val="00625951"/>
    <w:rsid w:val="006B31C3"/>
    <w:rsid w:val="008C38C3"/>
    <w:rsid w:val="00916437"/>
    <w:rsid w:val="009D005E"/>
    <w:rsid w:val="009D169C"/>
    <w:rsid w:val="00A50D49"/>
    <w:rsid w:val="00AA2A1E"/>
    <w:rsid w:val="00AA61D9"/>
    <w:rsid w:val="00AB35C0"/>
    <w:rsid w:val="00B81F31"/>
    <w:rsid w:val="00B93616"/>
    <w:rsid w:val="00D56F25"/>
    <w:rsid w:val="00EA0EDB"/>
    <w:rsid w:val="00FB2021"/>
    <w:rsid w:val="01487974"/>
    <w:rsid w:val="017442FA"/>
    <w:rsid w:val="019674B7"/>
    <w:rsid w:val="01B82438"/>
    <w:rsid w:val="022A4B20"/>
    <w:rsid w:val="0230135D"/>
    <w:rsid w:val="024769DF"/>
    <w:rsid w:val="02B32157"/>
    <w:rsid w:val="03326EF5"/>
    <w:rsid w:val="0338552D"/>
    <w:rsid w:val="0352638F"/>
    <w:rsid w:val="037C7F88"/>
    <w:rsid w:val="03BF661E"/>
    <w:rsid w:val="03BF6974"/>
    <w:rsid w:val="03C0619E"/>
    <w:rsid w:val="03E20E64"/>
    <w:rsid w:val="03F51722"/>
    <w:rsid w:val="04842AA6"/>
    <w:rsid w:val="04B05649"/>
    <w:rsid w:val="04B33D0A"/>
    <w:rsid w:val="04C137E1"/>
    <w:rsid w:val="04D40BA8"/>
    <w:rsid w:val="04E23328"/>
    <w:rsid w:val="04E677C1"/>
    <w:rsid w:val="05306A50"/>
    <w:rsid w:val="057E12A3"/>
    <w:rsid w:val="05851911"/>
    <w:rsid w:val="05AC5C8E"/>
    <w:rsid w:val="05DB28FA"/>
    <w:rsid w:val="06182918"/>
    <w:rsid w:val="062A0F7B"/>
    <w:rsid w:val="063702BC"/>
    <w:rsid w:val="06F2019A"/>
    <w:rsid w:val="06F25742"/>
    <w:rsid w:val="07193B42"/>
    <w:rsid w:val="07E314AD"/>
    <w:rsid w:val="08053EFD"/>
    <w:rsid w:val="08521FF2"/>
    <w:rsid w:val="085D7E4F"/>
    <w:rsid w:val="08842755"/>
    <w:rsid w:val="08957A6D"/>
    <w:rsid w:val="08997829"/>
    <w:rsid w:val="08CE5BAE"/>
    <w:rsid w:val="08EE53A6"/>
    <w:rsid w:val="098160D3"/>
    <w:rsid w:val="099B32A7"/>
    <w:rsid w:val="099B33DF"/>
    <w:rsid w:val="09DA6A67"/>
    <w:rsid w:val="09E24B57"/>
    <w:rsid w:val="09F2400E"/>
    <w:rsid w:val="0A297E8D"/>
    <w:rsid w:val="0A316D4B"/>
    <w:rsid w:val="0A32324C"/>
    <w:rsid w:val="0B6570DF"/>
    <w:rsid w:val="0B896DE2"/>
    <w:rsid w:val="0B8E336C"/>
    <w:rsid w:val="0B973610"/>
    <w:rsid w:val="0BAD375C"/>
    <w:rsid w:val="0C5E0142"/>
    <w:rsid w:val="0CB276EF"/>
    <w:rsid w:val="0D1507A5"/>
    <w:rsid w:val="0D2758D8"/>
    <w:rsid w:val="0D292DC9"/>
    <w:rsid w:val="0DF53A2E"/>
    <w:rsid w:val="0E15651D"/>
    <w:rsid w:val="0E435650"/>
    <w:rsid w:val="0E663F55"/>
    <w:rsid w:val="0EB70296"/>
    <w:rsid w:val="0EB70D5C"/>
    <w:rsid w:val="0EFF0B73"/>
    <w:rsid w:val="0F2D0916"/>
    <w:rsid w:val="0F6239E3"/>
    <w:rsid w:val="0F6B76E7"/>
    <w:rsid w:val="0FAC3CB1"/>
    <w:rsid w:val="0FD2051B"/>
    <w:rsid w:val="1010343F"/>
    <w:rsid w:val="1032785A"/>
    <w:rsid w:val="108216F7"/>
    <w:rsid w:val="111D677C"/>
    <w:rsid w:val="1128513A"/>
    <w:rsid w:val="11347067"/>
    <w:rsid w:val="11627CCB"/>
    <w:rsid w:val="11802DA2"/>
    <w:rsid w:val="118E09F3"/>
    <w:rsid w:val="119825E6"/>
    <w:rsid w:val="11BD75F7"/>
    <w:rsid w:val="11DC3B4F"/>
    <w:rsid w:val="11E32286"/>
    <w:rsid w:val="11EC43C5"/>
    <w:rsid w:val="1215776C"/>
    <w:rsid w:val="121F672E"/>
    <w:rsid w:val="12202756"/>
    <w:rsid w:val="12702A5F"/>
    <w:rsid w:val="13265631"/>
    <w:rsid w:val="138F12B4"/>
    <w:rsid w:val="13910B7F"/>
    <w:rsid w:val="13AF1CBB"/>
    <w:rsid w:val="13BA2040"/>
    <w:rsid w:val="140F55A1"/>
    <w:rsid w:val="141542B3"/>
    <w:rsid w:val="142200FF"/>
    <w:rsid w:val="144B63AA"/>
    <w:rsid w:val="14A3600F"/>
    <w:rsid w:val="14B73408"/>
    <w:rsid w:val="14C173FE"/>
    <w:rsid w:val="14EF68EA"/>
    <w:rsid w:val="14FC1A2A"/>
    <w:rsid w:val="15014821"/>
    <w:rsid w:val="15823AE6"/>
    <w:rsid w:val="15955103"/>
    <w:rsid w:val="15D32ADC"/>
    <w:rsid w:val="15F65D9C"/>
    <w:rsid w:val="16060569"/>
    <w:rsid w:val="17350B7D"/>
    <w:rsid w:val="17A24F79"/>
    <w:rsid w:val="186D7000"/>
    <w:rsid w:val="190D52E2"/>
    <w:rsid w:val="192A4B3C"/>
    <w:rsid w:val="19490E40"/>
    <w:rsid w:val="196565AA"/>
    <w:rsid w:val="19E32A09"/>
    <w:rsid w:val="19F75C46"/>
    <w:rsid w:val="1A386F85"/>
    <w:rsid w:val="1A9E7CEB"/>
    <w:rsid w:val="1ACB5512"/>
    <w:rsid w:val="1AF414C2"/>
    <w:rsid w:val="1AFE1BF2"/>
    <w:rsid w:val="1B303371"/>
    <w:rsid w:val="1B466C65"/>
    <w:rsid w:val="1B485C9B"/>
    <w:rsid w:val="1B6F1962"/>
    <w:rsid w:val="1B7706A4"/>
    <w:rsid w:val="1BD12EFD"/>
    <w:rsid w:val="1C0F0A4F"/>
    <w:rsid w:val="1C6C3D51"/>
    <w:rsid w:val="1D0762A7"/>
    <w:rsid w:val="1DD241A1"/>
    <w:rsid w:val="1E0345E3"/>
    <w:rsid w:val="1E611AEB"/>
    <w:rsid w:val="1EA15091"/>
    <w:rsid w:val="1EDB2E6A"/>
    <w:rsid w:val="1F202337"/>
    <w:rsid w:val="1F5E0264"/>
    <w:rsid w:val="1F78457E"/>
    <w:rsid w:val="1F862977"/>
    <w:rsid w:val="1FA13546"/>
    <w:rsid w:val="1FE52104"/>
    <w:rsid w:val="20565F38"/>
    <w:rsid w:val="205F2C3C"/>
    <w:rsid w:val="20661401"/>
    <w:rsid w:val="20750F58"/>
    <w:rsid w:val="207D4F96"/>
    <w:rsid w:val="20837948"/>
    <w:rsid w:val="209334BC"/>
    <w:rsid w:val="20AA196D"/>
    <w:rsid w:val="21A87EA7"/>
    <w:rsid w:val="22572ABB"/>
    <w:rsid w:val="226D5B28"/>
    <w:rsid w:val="23261DF2"/>
    <w:rsid w:val="235046A4"/>
    <w:rsid w:val="23884A40"/>
    <w:rsid w:val="23A32539"/>
    <w:rsid w:val="2403533D"/>
    <w:rsid w:val="24400645"/>
    <w:rsid w:val="25015F49"/>
    <w:rsid w:val="251620CF"/>
    <w:rsid w:val="25165567"/>
    <w:rsid w:val="253677AF"/>
    <w:rsid w:val="25413422"/>
    <w:rsid w:val="25421F0B"/>
    <w:rsid w:val="25A46A51"/>
    <w:rsid w:val="25B01F9A"/>
    <w:rsid w:val="25C30FAD"/>
    <w:rsid w:val="25D96AD4"/>
    <w:rsid w:val="25F53E5C"/>
    <w:rsid w:val="262F35DD"/>
    <w:rsid w:val="26337FE7"/>
    <w:rsid w:val="263F0511"/>
    <w:rsid w:val="26FC62AC"/>
    <w:rsid w:val="271C4CF6"/>
    <w:rsid w:val="272B269C"/>
    <w:rsid w:val="275B723E"/>
    <w:rsid w:val="278B038A"/>
    <w:rsid w:val="27932534"/>
    <w:rsid w:val="27D75F18"/>
    <w:rsid w:val="27EB05C2"/>
    <w:rsid w:val="284D48F4"/>
    <w:rsid w:val="284F2EFD"/>
    <w:rsid w:val="287D7AD7"/>
    <w:rsid w:val="288C455E"/>
    <w:rsid w:val="28C254E1"/>
    <w:rsid w:val="28E52504"/>
    <w:rsid w:val="29065C02"/>
    <w:rsid w:val="291E1399"/>
    <w:rsid w:val="2967011C"/>
    <w:rsid w:val="2A18620B"/>
    <w:rsid w:val="2A3873C3"/>
    <w:rsid w:val="2A500F95"/>
    <w:rsid w:val="2ADE2C9E"/>
    <w:rsid w:val="2ADE70AB"/>
    <w:rsid w:val="2AF459E0"/>
    <w:rsid w:val="2B115975"/>
    <w:rsid w:val="2B4C05AC"/>
    <w:rsid w:val="2B4E4183"/>
    <w:rsid w:val="2B674A3B"/>
    <w:rsid w:val="2B863A72"/>
    <w:rsid w:val="2C0F69A8"/>
    <w:rsid w:val="2C923BAF"/>
    <w:rsid w:val="2D794A7D"/>
    <w:rsid w:val="2D8A43D9"/>
    <w:rsid w:val="2D901B0B"/>
    <w:rsid w:val="2DC07DFB"/>
    <w:rsid w:val="2DFC0624"/>
    <w:rsid w:val="2E034F0B"/>
    <w:rsid w:val="2E217D57"/>
    <w:rsid w:val="2E671B3F"/>
    <w:rsid w:val="2E6D7F83"/>
    <w:rsid w:val="2EB6049D"/>
    <w:rsid w:val="2F4422CC"/>
    <w:rsid w:val="2F7E4ECF"/>
    <w:rsid w:val="2FB92530"/>
    <w:rsid w:val="2FF143FF"/>
    <w:rsid w:val="301A6FF1"/>
    <w:rsid w:val="30535161"/>
    <w:rsid w:val="308814AA"/>
    <w:rsid w:val="316E496E"/>
    <w:rsid w:val="318F29B2"/>
    <w:rsid w:val="31966E07"/>
    <w:rsid w:val="31B25DBF"/>
    <w:rsid w:val="31F506F7"/>
    <w:rsid w:val="31F53FDD"/>
    <w:rsid w:val="327B5D7A"/>
    <w:rsid w:val="32DD57E1"/>
    <w:rsid w:val="333C4793"/>
    <w:rsid w:val="338A3FBB"/>
    <w:rsid w:val="33A65CE5"/>
    <w:rsid w:val="33D820C9"/>
    <w:rsid w:val="345E211C"/>
    <w:rsid w:val="348558FB"/>
    <w:rsid w:val="35092567"/>
    <w:rsid w:val="352D4318"/>
    <w:rsid w:val="35325A82"/>
    <w:rsid w:val="358C353D"/>
    <w:rsid w:val="35972798"/>
    <w:rsid w:val="35F94873"/>
    <w:rsid w:val="361C20A8"/>
    <w:rsid w:val="362D624A"/>
    <w:rsid w:val="363E0998"/>
    <w:rsid w:val="364D11F1"/>
    <w:rsid w:val="365D19CC"/>
    <w:rsid w:val="36BE6236"/>
    <w:rsid w:val="36D169ED"/>
    <w:rsid w:val="36FF6592"/>
    <w:rsid w:val="37E93790"/>
    <w:rsid w:val="380315E3"/>
    <w:rsid w:val="38EF3C8A"/>
    <w:rsid w:val="390A1631"/>
    <w:rsid w:val="39232139"/>
    <w:rsid w:val="392D15D8"/>
    <w:rsid w:val="39695894"/>
    <w:rsid w:val="399F0019"/>
    <w:rsid w:val="39A603D5"/>
    <w:rsid w:val="39CC6919"/>
    <w:rsid w:val="39E41315"/>
    <w:rsid w:val="39F942C0"/>
    <w:rsid w:val="3AF91F2E"/>
    <w:rsid w:val="3B020A8C"/>
    <w:rsid w:val="3B7F5043"/>
    <w:rsid w:val="3B8C192D"/>
    <w:rsid w:val="3B912C14"/>
    <w:rsid w:val="3BD50EE5"/>
    <w:rsid w:val="3C065573"/>
    <w:rsid w:val="3CC24E4D"/>
    <w:rsid w:val="3CD632D0"/>
    <w:rsid w:val="3CDD0F86"/>
    <w:rsid w:val="3D0342E9"/>
    <w:rsid w:val="3D3328BC"/>
    <w:rsid w:val="3D4D2D2E"/>
    <w:rsid w:val="3D4D5E7E"/>
    <w:rsid w:val="3D863B61"/>
    <w:rsid w:val="3D9557FB"/>
    <w:rsid w:val="3DF73152"/>
    <w:rsid w:val="3E053EFB"/>
    <w:rsid w:val="3E366485"/>
    <w:rsid w:val="3E994B30"/>
    <w:rsid w:val="3E9E23A0"/>
    <w:rsid w:val="3EF7239A"/>
    <w:rsid w:val="3F2A34D3"/>
    <w:rsid w:val="3F51170B"/>
    <w:rsid w:val="3F6B2247"/>
    <w:rsid w:val="3F7161ED"/>
    <w:rsid w:val="3F854A01"/>
    <w:rsid w:val="3FA93DCC"/>
    <w:rsid w:val="3FB63D7C"/>
    <w:rsid w:val="400E3651"/>
    <w:rsid w:val="405B0E49"/>
    <w:rsid w:val="409424F5"/>
    <w:rsid w:val="40B72FBD"/>
    <w:rsid w:val="410D2F3B"/>
    <w:rsid w:val="416873AB"/>
    <w:rsid w:val="41747BE6"/>
    <w:rsid w:val="41BE244C"/>
    <w:rsid w:val="41D62087"/>
    <w:rsid w:val="41D72524"/>
    <w:rsid w:val="42066721"/>
    <w:rsid w:val="423473DA"/>
    <w:rsid w:val="42764AC1"/>
    <w:rsid w:val="42924B95"/>
    <w:rsid w:val="4299141B"/>
    <w:rsid w:val="429F5DD9"/>
    <w:rsid w:val="42A1243D"/>
    <w:rsid w:val="42BE5380"/>
    <w:rsid w:val="42C409A2"/>
    <w:rsid w:val="42C9554C"/>
    <w:rsid w:val="42D27F5D"/>
    <w:rsid w:val="42EE5E4D"/>
    <w:rsid w:val="437E35C2"/>
    <w:rsid w:val="43915075"/>
    <w:rsid w:val="43DA7726"/>
    <w:rsid w:val="43DF3FEA"/>
    <w:rsid w:val="43E819D5"/>
    <w:rsid w:val="44617923"/>
    <w:rsid w:val="448E32E9"/>
    <w:rsid w:val="44DC6752"/>
    <w:rsid w:val="44E552BC"/>
    <w:rsid w:val="451F3201"/>
    <w:rsid w:val="45904A5C"/>
    <w:rsid w:val="45B920C8"/>
    <w:rsid w:val="45EC0638"/>
    <w:rsid w:val="462A4554"/>
    <w:rsid w:val="46780A66"/>
    <w:rsid w:val="46B35CA2"/>
    <w:rsid w:val="46BA58D8"/>
    <w:rsid w:val="46CE3131"/>
    <w:rsid w:val="47082E30"/>
    <w:rsid w:val="473B6BF5"/>
    <w:rsid w:val="475B2724"/>
    <w:rsid w:val="47775C91"/>
    <w:rsid w:val="47AC3ACE"/>
    <w:rsid w:val="47B54D6F"/>
    <w:rsid w:val="481B05F8"/>
    <w:rsid w:val="48CE56F7"/>
    <w:rsid w:val="48E924A4"/>
    <w:rsid w:val="493F4EE1"/>
    <w:rsid w:val="4966121B"/>
    <w:rsid w:val="49853203"/>
    <w:rsid w:val="49A62143"/>
    <w:rsid w:val="49C25B21"/>
    <w:rsid w:val="49E70957"/>
    <w:rsid w:val="4A1F1E73"/>
    <w:rsid w:val="4A2F2547"/>
    <w:rsid w:val="4A322A7B"/>
    <w:rsid w:val="4A5524A8"/>
    <w:rsid w:val="4A7A7E23"/>
    <w:rsid w:val="4ABC313C"/>
    <w:rsid w:val="4B4B0558"/>
    <w:rsid w:val="4B5335E7"/>
    <w:rsid w:val="4B6B7874"/>
    <w:rsid w:val="4B6C07C3"/>
    <w:rsid w:val="4B726781"/>
    <w:rsid w:val="4BAD1BEE"/>
    <w:rsid w:val="4BB36E49"/>
    <w:rsid w:val="4BFD5579"/>
    <w:rsid w:val="4BFF6FD0"/>
    <w:rsid w:val="4C4C5224"/>
    <w:rsid w:val="4C5A3D89"/>
    <w:rsid w:val="4C5E4F57"/>
    <w:rsid w:val="4C925F2A"/>
    <w:rsid w:val="4C992C6E"/>
    <w:rsid w:val="4C9F1059"/>
    <w:rsid w:val="4CC327C5"/>
    <w:rsid w:val="4CD43AAF"/>
    <w:rsid w:val="4D053C7F"/>
    <w:rsid w:val="4D341A19"/>
    <w:rsid w:val="4D377FC7"/>
    <w:rsid w:val="4D566987"/>
    <w:rsid w:val="4D61298D"/>
    <w:rsid w:val="4D663E25"/>
    <w:rsid w:val="4D8207D1"/>
    <w:rsid w:val="4D8252D9"/>
    <w:rsid w:val="4D973CBF"/>
    <w:rsid w:val="4DA172D7"/>
    <w:rsid w:val="4DA35C1D"/>
    <w:rsid w:val="4DAB5F7A"/>
    <w:rsid w:val="4DBF158B"/>
    <w:rsid w:val="4DE90EB2"/>
    <w:rsid w:val="4DF72F6D"/>
    <w:rsid w:val="4E3E5A69"/>
    <w:rsid w:val="4E664330"/>
    <w:rsid w:val="4E773219"/>
    <w:rsid w:val="4E7F2302"/>
    <w:rsid w:val="4E9C4569"/>
    <w:rsid w:val="4EEE23A2"/>
    <w:rsid w:val="4F790FDE"/>
    <w:rsid w:val="4F7C62C8"/>
    <w:rsid w:val="4FCF27A9"/>
    <w:rsid w:val="50075EA7"/>
    <w:rsid w:val="50717C55"/>
    <w:rsid w:val="5094470B"/>
    <w:rsid w:val="51300297"/>
    <w:rsid w:val="51325410"/>
    <w:rsid w:val="513E06F4"/>
    <w:rsid w:val="518367CB"/>
    <w:rsid w:val="518459A1"/>
    <w:rsid w:val="51981DCB"/>
    <w:rsid w:val="51CD0369"/>
    <w:rsid w:val="524D5065"/>
    <w:rsid w:val="529A2B22"/>
    <w:rsid w:val="52B65CA1"/>
    <w:rsid w:val="52F90FDA"/>
    <w:rsid w:val="53316F22"/>
    <w:rsid w:val="53717EB1"/>
    <w:rsid w:val="538434F5"/>
    <w:rsid w:val="539911FB"/>
    <w:rsid w:val="53C83F02"/>
    <w:rsid w:val="543D0165"/>
    <w:rsid w:val="54436653"/>
    <w:rsid w:val="544A5BEE"/>
    <w:rsid w:val="546141E6"/>
    <w:rsid w:val="54C2439B"/>
    <w:rsid w:val="54E3407C"/>
    <w:rsid w:val="54F936CE"/>
    <w:rsid w:val="55581E8F"/>
    <w:rsid w:val="5562252A"/>
    <w:rsid w:val="558223D2"/>
    <w:rsid w:val="55924656"/>
    <w:rsid w:val="55F651D1"/>
    <w:rsid w:val="55FC6ECB"/>
    <w:rsid w:val="55FD584F"/>
    <w:rsid w:val="56236B26"/>
    <w:rsid w:val="566678A8"/>
    <w:rsid w:val="56AB0D99"/>
    <w:rsid w:val="56CE4961"/>
    <w:rsid w:val="56D402F0"/>
    <w:rsid w:val="572D4A2F"/>
    <w:rsid w:val="5790539F"/>
    <w:rsid w:val="579404EC"/>
    <w:rsid w:val="57AF6DB9"/>
    <w:rsid w:val="585048CB"/>
    <w:rsid w:val="585B7C91"/>
    <w:rsid w:val="5878765D"/>
    <w:rsid w:val="58DB12D9"/>
    <w:rsid w:val="58E7052E"/>
    <w:rsid w:val="58F43545"/>
    <w:rsid w:val="598D4786"/>
    <w:rsid w:val="59B77711"/>
    <w:rsid w:val="59BC19BC"/>
    <w:rsid w:val="5A29540F"/>
    <w:rsid w:val="5A4C6B01"/>
    <w:rsid w:val="5A9A355E"/>
    <w:rsid w:val="5ABF3451"/>
    <w:rsid w:val="5B233786"/>
    <w:rsid w:val="5B427539"/>
    <w:rsid w:val="5B722127"/>
    <w:rsid w:val="5B8D27A4"/>
    <w:rsid w:val="5BAE20A4"/>
    <w:rsid w:val="5C1E30D2"/>
    <w:rsid w:val="5C205ED7"/>
    <w:rsid w:val="5C2A6C04"/>
    <w:rsid w:val="5C3402E8"/>
    <w:rsid w:val="5C4528D4"/>
    <w:rsid w:val="5C786DEF"/>
    <w:rsid w:val="5CCF0AD1"/>
    <w:rsid w:val="5D3E126B"/>
    <w:rsid w:val="5D833B89"/>
    <w:rsid w:val="5D924A61"/>
    <w:rsid w:val="5DAF6638"/>
    <w:rsid w:val="5DCD4D31"/>
    <w:rsid w:val="5E067562"/>
    <w:rsid w:val="5E2D3449"/>
    <w:rsid w:val="5E5E4687"/>
    <w:rsid w:val="5EBE5329"/>
    <w:rsid w:val="5F4E59F6"/>
    <w:rsid w:val="5F952071"/>
    <w:rsid w:val="5FCD2D4A"/>
    <w:rsid w:val="60565E85"/>
    <w:rsid w:val="608E7761"/>
    <w:rsid w:val="60940AAA"/>
    <w:rsid w:val="60AF1486"/>
    <w:rsid w:val="610E7EA6"/>
    <w:rsid w:val="615754E7"/>
    <w:rsid w:val="617D3332"/>
    <w:rsid w:val="61B42017"/>
    <w:rsid w:val="61CE1CD4"/>
    <w:rsid w:val="621310DC"/>
    <w:rsid w:val="62330CBB"/>
    <w:rsid w:val="6288436E"/>
    <w:rsid w:val="62A07788"/>
    <w:rsid w:val="62B13EC8"/>
    <w:rsid w:val="62C25F46"/>
    <w:rsid w:val="63044A2D"/>
    <w:rsid w:val="630755A9"/>
    <w:rsid w:val="630C573F"/>
    <w:rsid w:val="63910911"/>
    <w:rsid w:val="63C60C88"/>
    <w:rsid w:val="63FA2389"/>
    <w:rsid w:val="64142CB0"/>
    <w:rsid w:val="643350A1"/>
    <w:rsid w:val="644F5459"/>
    <w:rsid w:val="64805613"/>
    <w:rsid w:val="64A7775E"/>
    <w:rsid w:val="655559FF"/>
    <w:rsid w:val="65D025CA"/>
    <w:rsid w:val="65EA5C60"/>
    <w:rsid w:val="660E5B28"/>
    <w:rsid w:val="661C6D4A"/>
    <w:rsid w:val="66707909"/>
    <w:rsid w:val="66FC387B"/>
    <w:rsid w:val="674D0885"/>
    <w:rsid w:val="67657257"/>
    <w:rsid w:val="67F72090"/>
    <w:rsid w:val="6845560C"/>
    <w:rsid w:val="6932657F"/>
    <w:rsid w:val="693F0F83"/>
    <w:rsid w:val="694C025D"/>
    <w:rsid w:val="695C3E8D"/>
    <w:rsid w:val="69777C99"/>
    <w:rsid w:val="69AC2FB9"/>
    <w:rsid w:val="69BE4A75"/>
    <w:rsid w:val="69EB1906"/>
    <w:rsid w:val="6A13111F"/>
    <w:rsid w:val="6A8537E2"/>
    <w:rsid w:val="6AC35AA4"/>
    <w:rsid w:val="6ACE0731"/>
    <w:rsid w:val="6BD008E0"/>
    <w:rsid w:val="6BD21692"/>
    <w:rsid w:val="6BE9702D"/>
    <w:rsid w:val="6C1740EC"/>
    <w:rsid w:val="6C1B4FD9"/>
    <w:rsid w:val="6C8111EE"/>
    <w:rsid w:val="6CA31F16"/>
    <w:rsid w:val="6D4E0B94"/>
    <w:rsid w:val="6D5301FE"/>
    <w:rsid w:val="6D575671"/>
    <w:rsid w:val="6D5E46C4"/>
    <w:rsid w:val="6D846185"/>
    <w:rsid w:val="6DE01326"/>
    <w:rsid w:val="6DE64A7A"/>
    <w:rsid w:val="6E06550E"/>
    <w:rsid w:val="6E1B051A"/>
    <w:rsid w:val="6E2F4611"/>
    <w:rsid w:val="6E452EB8"/>
    <w:rsid w:val="6E601A4C"/>
    <w:rsid w:val="6E770FB0"/>
    <w:rsid w:val="6E843865"/>
    <w:rsid w:val="6EBD0F52"/>
    <w:rsid w:val="6EEE606D"/>
    <w:rsid w:val="6F43235A"/>
    <w:rsid w:val="6F5D2C01"/>
    <w:rsid w:val="6FBA26DC"/>
    <w:rsid w:val="6FDE68EA"/>
    <w:rsid w:val="6FFA3310"/>
    <w:rsid w:val="704E65B0"/>
    <w:rsid w:val="70A611EB"/>
    <w:rsid w:val="70F01D72"/>
    <w:rsid w:val="70F341F6"/>
    <w:rsid w:val="71431FFE"/>
    <w:rsid w:val="71BF6D7F"/>
    <w:rsid w:val="71CD285F"/>
    <w:rsid w:val="71E5033E"/>
    <w:rsid w:val="726B5B54"/>
    <w:rsid w:val="727A11BC"/>
    <w:rsid w:val="728E4AD2"/>
    <w:rsid w:val="72D742EA"/>
    <w:rsid w:val="730E66E3"/>
    <w:rsid w:val="73702CF6"/>
    <w:rsid w:val="73CB0663"/>
    <w:rsid w:val="73E05FC4"/>
    <w:rsid w:val="74376190"/>
    <w:rsid w:val="74950D17"/>
    <w:rsid w:val="74A810B1"/>
    <w:rsid w:val="74AB77BA"/>
    <w:rsid w:val="752A7427"/>
    <w:rsid w:val="75D24D29"/>
    <w:rsid w:val="765949A8"/>
    <w:rsid w:val="76A83067"/>
    <w:rsid w:val="76E50521"/>
    <w:rsid w:val="770666C4"/>
    <w:rsid w:val="77204F1D"/>
    <w:rsid w:val="773E7874"/>
    <w:rsid w:val="77F557A7"/>
    <w:rsid w:val="782367EB"/>
    <w:rsid w:val="785A08FF"/>
    <w:rsid w:val="78C932A2"/>
    <w:rsid w:val="78D6157C"/>
    <w:rsid w:val="78DB2B5D"/>
    <w:rsid w:val="79196F61"/>
    <w:rsid w:val="79491EE0"/>
    <w:rsid w:val="799052BC"/>
    <w:rsid w:val="79BA4CCB"/>
    <w:rsid w:val="79C03520"/>
    <w:rsid w:val="79FB71A1"/>
    <w:rsid w:val="7A372329"/>
    <w:rsid w:val="7A927B87"/>
    <w:rsid w:val="7AD73FD3"/>
    <w:rsid w:val="7BF43D13"/>
    <w:rsid w:val="7C5670B0"/>
    <w:rsid w:val="7C933AC9"/>
    <w:rsid w:val="7CFD49B9"/>
    <w:rsid w:val="7D045D77"/>
    <w:rsid w:val="7D08109C"/>
    <w:rsid w:val="7D44451C"/>
    <w:rsid w:val="7D5F1333"/>
    <w:rsid w:val="7D756BF1"/>
    <w:rsid w:val="7D9013C5"/>
    <w:rsid w:val="7DE467BB"/>
    <w:rsid w:val="7E0474E6"/>
    <w:rsid w:val="7E586113"/>
    <w:rsid w:val="7E775881"/>
    <w:rsid w:val="7E80077B"/>
    <w:rsid w:val="7ED6551D"/>
    <w:rsid w:val="7F361298"/>
    <w:rsid w:val="7F8E613E"/>
    <w:rsid w:val="7FE200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envelope return" w:uiPriority="99"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56F25"/>
    <w:pPr>
      <w:widowControl w:val="0"/>
      <w:jc w:val="both"/>
    </w:pPr>
    <w:rPr>
      <w:kern w:val="2"/>
      <w:sz w:val="21"/>
    </w:rPr>
  </w:style>
  <w:style w:type="paragraph" w:styleId="1">
    <w:name w:val="heading 1"/>
    <w:basedOn w:val="a"/>
    <w:next w:val="a"/>
    <w:link w:val="1Char"/>
    <w:qFormat/>
    <w:rsid w:val="00D56F25"/>
    <w:pPr>
      <w:autoSpaceDE w:val="0"/>
      <w:autoSpaceDN w:val="0"/>
      <w:adjustRightInd w:val="0"/>
      <w:jc w:val="left"/>
      <w:outlineLvl w:val="0"/>
    </w:pPr>
    <w:rPr>
      <w:kern w:val="0"/>
      <w:sz w:val="30"/>
    </w:rPr>
  </w:style>
  <w:style w:type="paragraph" w:styleId="2">
    <w:name w:val="heading 2"/>
    <w:basedOn w:val="a"/>
    <w:next w:val="a"/>
    <w:link w:val="2Char"/>
    <w:qFormat/>
    <w:rsid w:val="00D56F25"/>
    <w:pPr>
      <w:autoSpaceDE w:val="0"/>
      <w:autoSpaceDN w:val="0"/>
      <w:adjustRightInd w:val="0"/>
      <w:jc w:val="left"/>
      <w:outlineLvl w:val="1"/>
    </w:pPr>
    <w:rPr>
      <w:kern w:val="0"/>
    </w:rPr>
  </w:style>
  <w:style w:type="paragraph" w:styleId="3">
    <w:name w:val="heading 3"/>
    <w:basedOn w:val="a"/>
    <w:next w:val="a"/>
    <w:qFormat/>
    <w:rsid w:val="00D56F25"/>
    <w:pPr>
      <w:keepNext/>
      <w:keepLines/>
      <w:spacing w:before="120" w:after="120"/>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annotation text"/>
    <w:basedOn w:val="a"/>
    <w:next w:val="a"/>
    <w:qFormat/>
    <w:rsid w:val="00D56F25"/>
    <w:pPr>
      <w:jc w:val="left"/>
    </w:pPr>
  </w:style>
  <w:style w:type="paragraph" w:styleId="a4">
    <w:name w:val="Normal Indent"/>
    <w:basedOn w:val="a"/>
    <w:qFormat/>
    <w:rsid w:val="00D56F25"/>
    <w:pPr>
      <w:widowControl/>
      <w:ind w:firstLine="420"/>
      <w:jc w:val="left"/>
    </w:pPr>
    <w:rPr>
      <w:kern w:val="0"/>
      <w:sz w:val="20"/>
    </w:rPr>
  </w:style>
  <w:style w:type="paragraph" w:styleId="a5">
    <w:name w:val="Body Text"/>
    <w:basedOn w:val="a"/>
    <w:next w:val="a"/>
    <w:qFormat/>
    <w:rsid w:val="00D56F25"/>
    <w:pPr>
      <w:spacing w:after="120"/>
    </w:pPr>
  </w:style>
  <w:style w:type="paragraph" w:styleId="a6">
    <w:name w:val="Body Text Indent"/>
    <w:basedOn w:val="a"/>
    <w:next w:val="a7"/>
    <w:qFormat/>
    <w:rsid w:val="00D56F25"/>
    <w:pPr>
      <w:ind w:firstLineChars="200" w:firstLine="560"/>
    </w:pPr>
  </w:style>
  <w:style w:type="paragraph" w:styleId="a7">
    <w:name w:val="envelope return"/>
    <w:basedOn w:val="a"/>
    <w:uiPriority w:val="99"/>
    <w:qFormat/>
    <w:rsid w:val="00D56F25"/>
    <w:pPr>
      <w:snapToGrid w:val="0"/>
    </w:pPr>
    <w:rPr>
      <w:rFonts w:ascii="Arial" w:hAnsi="Arial" w:cs="Arial"/>
    </w:rPr>
  </w:style>
  <w:style w:type="paragraph" w:styleId="30">
    <w:name w:val="toc 3"/>
    <w:basedOn w:val="a"/>
    <w:next w:val="a"/>
    <w:qFormat/>
    <w:rsid w:val="00D56F25"/>
    <w:pPr>
      <w:ind w:leftChars="400" w:left="840"/>
    </w:pPr>
  </w:style>
  <w:style w:type="paragraph" w:styleId="a8">
    <w:name w:val="Plain Text"/>
    <w:basedOn w:val="a"/>
    <w:qFormat/>
    <w:rsid w:val="00D56F25"/>
    <w:rPr>
      <w:rFonts w:hAnsi="Courier New"/>
    </w:rPr>
  </w:style>
  <w:style w:type="paragraph" w:styleId="a9">
    <w:name w:val="footer"/>
    <w:basedOn w:val="a"/>
    <w:qFormat/>
    <w:rsid w:val="00D56F25"/>
    <w:pPr>
      <w:tabs>
        <w:tab w:val="center" w:pos="4153"/>
        <w:tab w:val="right" w:pos="8306"/>
      </w:tabs>
      <w:snapToGrid w:val="0"/>
      <w:jc w:val="left"/>
    </w:pPr>
    <w:rPr>
      <w:sz w:val="18"/>
    </w:rPr>
  </w:style>
  <w:style w:type="paragraph" w:styleId="aa">
    <w:name w:val="header"/>
    <w:basedOn w:val="a"/>
    <w:qFormat/>
    <w:rsid w:val="00D56F2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D56F25"/>
  </w:style>
  <w:style w:type="paragraph" w:styleId="20">
    <w:name w:val="toc 2"/>
    <w:basedOn w:val="a"/>
    <w:next w:val="a"/>
    <w:qFormat/>
    <w:rsid w:val="00D56F25"/>
    <w:pPr>
      <w:ind w:leftChars="200" w:left="420"/>
    </w:pPr>
  </w:style>
  <w:style w:type="paragraph" w:styleId="21">
    <w:name w:val="Body Text 2"/>
    <w:basedOn w:val="a"/>
    <w:qFormat/>
    <w:rsid w:val="00D56F25"/>
    <w:pPr>
      <w:spacing w:line="500" w:lineRule="exact"/>
    </w:pPr>
    <w:rPr>
      <w:rFonts w:ascii="宋体"/>
      <w:sz w:val="24"/>
    </w:rPr>
  </w:style>
  <w:style w:type="paragraph" w:styleId="ab">
    <w:name w:val="Normal (Web)"/>
    <w:basedOn w:val="a"/>
    <w:qFormat/>
    <w:rsid w:val="00D56F25"/>
    <w:rPr>
      <w:sz w:val="24"/>
    </w:rPr>
  </w:style>
  <w:style w:type="paragraph" w:styleId="ac">
    <w:name w:val="Body Text First Indent"/>
    <w:basedOn w:val="a5"/>
    <w:next w:val="22"/>
    <w:qFormat/>
    <w:rsid w:val="00D56F25"/>
    <w:pPr>
      <w:ind w:firstLineChars="100" w:firstLine="420"/>
    </w:pPr>
    <w:rPr>
      <w:szCs w:val="24"/>
    </w:rPr>
  </w:style>
  <w:style w:type="paragraph" w:styleId="22">
    <w:name w:val="Body Text First Indent 2"/>
    <w:basedOn w:val="a6"/>
    <w:qFormat/>
    <w:rsid w:val="00D56F25"/>
    <w:pPr>
      <w:spacing w:line="360" w:lineRule="auto"/>
      <w:ind w:firstLine="480"/>
    </w:pPr>
    <w:rPr>
      <w:sz w:val="24"/>
    </w:rPr>
  </w:style>
  <w:style w:type="table" w:styleId="ad">
    <w:name w:val="Table Grid"/>
    <w:basedOn w:val="a2"/>
    <w:qFormat/>
    <w:rsid w:val="00D56F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qFormat/>
    <w:rsid w:val="00D56F25"/>
    <w:rPr>
      <w:color w:val="0000FF"/>
      <w:u w:val="single"/>
    </w:rPr>
  </w:style>
  <w:style w:type="character" w:styleId="af">
    <w:name w:val="annotation reference"/>
    <w:basedOn w:val="a1"/>
    <w:qFormat/>
    <w:rsid w:val="00D56F25"/>
    <w:rPr>
      <w:sz w:val="21"/>
      <w:szCs w:val="21"/>
    </w:rPr>
  </w:style>
  <w:style w:type="paragraph" w:customStyle="1" w:styleId="15">
    <w:name w:val="样式 宋体 行距: 1.5 倍行距"/>
    <w:basedOn w:val="a"/>
    <w:next w:val="a"/>
    <w:qFormat/>
    <w:rsid w:val="00D56F25"/>
    <w:pPr>
      <w:jc w:val="center"/>
    </w:pPr>
    <w:rPr>
      <w:b/>
    </w:rPr>
  </w:style>
  <w:style w:type="paragraph" w:customStyle="1" w:styleId="11">
    <w:name w:val="正文缩进1"/>
    <w:basedOn w:val="a"/>
    <w:qFormat/>
    <w:rsid w:val="00D56F25"/>
    <w:pPr>
      <w:widowControl/>
      <w:ind w:firstLine="420"/>
      <w:jc w:val="left"/>
    </w:pPr>
    <w:rPr>
      <w:kern w:val="0"/>
      <w:sz w:val="20"/>
    </w:rPr>
  </w:style>
  <w:style w:type="paragraph" w:customStyle="1" w:styleId="NewNewNewNewNewNewNewNew">
    <w:name w:val="正文 New New New New New New New New"/>
    <w:qFormat/>
    <w:rsid w:val="00D56F25"/>
    <w:pPr>
      <w:widowControl w:val="0"/>
      <w:jc w:val="both"/>
    </w:pPr>
    <w:rPr>
      <w:rFonts w:eastAsia="楷体_GB2312"/>
      <w:kern w:val="2"/>
      <w:sz w:val="21"/>
    </w:rPr>
  </w:style>
  <w:style w:type="paragraph" w:customStyle="1" w:styleId="NewNew">
    <w:name w:val="正文 New New"/>
    <w:qFormat/>
    <w:rsid w:val="00D56F25"/>
    <w:pPr>
      <w:widowControl w:val="0"/>
      <w:spacing w:line="360" w:lineRule="auto"/>
      <w:jc w:val="both"/>
    </w:pPr>
    <w:rPr>
      <w:rFonts w:ascii="宋体"/>
      <w:kern w:val="2"/>
      <w:sz w:val="24"/>
    </w:rPr>
  </w:style>
  <w:style w:type="paragraph" w:customStyle="1" w:styleId="New">
    <w:name w:val="正文 New"/>
    <w:qFormat/>
    <w:rsid w:val="00D56F25"/>
    <w:pPr>
      <w:widowControl w:val="0"/>
      <w:spacing w:line="360" w:lineRule="auto"/>
      <w:jc w:val="both"/>
    </w:pPr>
    <w:rPr>
      <w:rFonts w:ascii="宋体"/>
      <w:kern w:val="2"/>
      <w:sz w:val="24"/>
    </w:rPr>
  </w:style>
  <w:style w:type="paragraph" w:customStyle="1" w:styleId="3New">
    <w:name w:val="目录 3 New"/>
    <w:basedOn w:val="New"/>
    <w:next w:val="New"/>
    <w:qFormat/>
    <w:rsid w:val="00D56F25"/>
    <w:pPr>
      <w:ind w:left="561"/>
      <w:jc w:val="left"/>
    </w:pPr>
  </w:style>
  <w:style w:type="paragraph" w:customStyle="1" w:styleId="1New">
    <w:name w:val="标题 1 New"/>
    <w:basedOn w:val="New"/>
    <w:next w:val="New"/>
    <w:qFormat/>
    <w:rsid w:val="00D56F25"/>
    <w:pPr>
      <w:autoSpaceDE w:val="0"/>
      <w:autoSpaceDN w:val="0"/>
      <w:adjustRightInd w:val="0"/>
      <w:jc w:val="left"/>
      <w:outlineLvl w:val="0"/>
    </w:pPr>
    <w:rPr>
      <w:kern w:val="0"/>
      <w:sz w:val="30"/>
    </w:rPr>
  </w:style>
  <w:style w:type="paragraph" w:customStyle="1" w:styleId="NewNewNew">
    <w:name w:val="正文 New New New"/>
    <w:qFormat/>
    <w:rsid w:val="00D56F25"/>
    <w:pPr>
      <w:widowControl w:val="0"/>
      <w:jc w:val="both"/>
    </w:pPr>
    <w:rPr>
      <w:kern w:val="2"/>
      <w:sz w:val="21"/>
      <w:szCs w:val="24"/>
    </w:rPr>
  </w:style>
  <w:style w:type="paragraph" w:customStyle="1" w:styleId="2NewNew">
    <w:name w:val="标题 2 New New"/>
    <w:basedOn w:val="New"/>
    <w:next w:val="New"/>
    <w:qFormat/>
    <w:rsid w:val="00D56F25"/>
    <w:pPr>
      <w:autoSpaceDE w:val="0"/>
      <w:autoSpaceDN w:val="0"/>
      <w:adjustRightInd w:val="0"/>
      <w:jc w:val="left"/>
      <w:outlineLvl w:val="1"/>
    </w:pPr>
    <w:rPr>
      <w:kern w:val="0"/>
    </w:rPr>
  </w:style>
  <w:style w:type="paragraph" w:customStyle="1" w:styleId="3NewNewNew">
    <w:name w:val="标题 3 New New New"/>
    <w:basedOn w:val="New0"/>
    <w:next w:val="New0"/>
    <w:qFormat/>
    <w:rsid w:val="00D56F25"/>
    <w:pPr>
      <w:keepNext/>
      <w:keepLines/>
      <w:spacing w:before="120" w:after="120"/>
      <w:jc w:val="center"/>
      <w:outlineLvl w:val="2"/>
    </w:pPr>
    <w:rPr>
      <w:sz w:val="24"/>
    </w:rPr>
  </w:style>
  <w:style w:type="paragraph" w:customStyle="1" w:styleId="New0">
    <w:name w:val="正文缩进 New"/>
    <w:basedOn w:val="NewNewNewNewNewNewNewNewNewNewNewNewNewNewNewNewNewNewNewNewNewNewNewNewNewNewNewNewNewNewNew"/>
    <w:qFormat/>
    <w:rsid w:val="00D56F25"/>
    <w:pPr>
      <w:widowControl/>
      <w:ind w:firstLine="420"/>
      <w:jc w:val="left"/>
    </w:pPr>
    <w:rPr>
      <w:kern w:val="0"/>
      <w:sz w:val="20"/>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rsid w:val="00D56F25"/>
    <w:pPr>
      <w:widowControl w:val="0"/>
      <w:jc w:val="both"/>
    </w:pPr>
    <w:rPr>
      <w:rFonts w:eastAsia="楷体_GB2312"/>
      <w:kern w:val="2"/>
      <w:sz w:val="21"/>
    </w:rPr>
  </w:style>
  <w:style w:type="paragraph" w:customStyle="1" w:styleId="3NewNewNewNewNew">
    <w:name w:val="标题 3 New New New New New"/>
    <w:basedOn w:val="NewNewNew0"/>
    <w:next w:val="NewNewNew0"/>
    <w:qFormat/>
    <w:rsid w:val="00D56F25"/>
    <w:pPr>
      <w:keepNext/>
      <w:keepLines/>
      <w:spacing w:before="120" w:after="120"/>
      <w:jc w:val="center"/>
      <w:outlineLvl w:val="2"/>
    </w:pPr>
  </w:style>
  <w:style w:type="paragraph" w:customStyle="1" w:styleId="NewNewNew0">
    <w:name w:val="正文缩进 New New New"/>
    <w:basedOn w:val="NewNewNewNewNewNewNewNewNewNewNewNew"/>
    <w:qFormat/>
    <w:rsid w:val="00D56F25"/>
    <w:pPr>
      <w:widowControl/>
      <w:ind w:firstLine="420"/>
      <w:jc w:val="left"/>
    </w:pPr>
  </w:style>
  <w:style w:type="paragraph" w:customStyle="1" w:styleId="NewNewNewNewNewNewNewNewNewNewNewNew">
    <w:name w:val="正文 New New New New New New New New New New New New"/>
    <w:qFormat/>
    <w:rsid w:val="00D56F25"/>
    <w:pPr>
      <w:widowControl w:val="0"/>
      <w:spacing w:line="360" w:lineRule="auto"/>
      <w:jc w:val="both"/>
    </w:pPr>
    <w:rPr>
      <w:rFonts w:ascii="宋体"/>
      <w:kern w:val="2"/>
      <w:sz w:val="24"/>
    </w:rPr>
  </w:style>
  <w:style w:type="paragraph" w:customStyle="1" w:styleId="UserStyle36">
    <w:name w:val="UserStyle_36"/>
    <w:qFormat/>
    <w:rsid w:val="00D56F25"/>
    <w:pPr>
      <w:spacing w:line="360" w:lineRule="auto"/>
      <w:jc w:val="both"/>
      <w:textAlignment w:val="baseline"/>
    </w:pPr>
    <w:rPr>
      <w:rFonts w:ascii="宋体" w:hAnsi="Calibri"/>
      <w:kern w:val="2"/>
      <w:sz w:val="24"/>
      <w:szCs w:val="22"/>
    </w:rPr>
  </w:style>
  <w:style w:type="character" w:customStyle="1" w:styleId="1Char">
    <w:name w:val="标题 1 Char"/>
    <w:link w:val="1"/>
    <w:qFormat/>
    <w:rsid w:val="00D56F25"/>
    <w:rPr>
      <w:kern w:val="0"/>
      <w:sz w:val="30"/>
    </w:rPr>
  </w:style>
  <w:style w:type="paragraph" w:customStyle="1" w:styleId="NewNewNewNewNewNewNewNewNewNewNewNewNewNewNewNewNewNewNewNewNewNewNewNewNew">
    <w:name w:val="正文 New New New New New New New New New New New New New New New New New New New New New New New New New"/>
    <w:qFormat/>
    <w:rsid w:val="00D56F25"/>
    <w:pPr>
      <w:widowControl w:val="0"/>
      <w:spacing w:line="360" w:lineRule="auto"/>
      <w:jc w:val="both"/>
    </w:pPr>
    <w:rPr>
      <w:rFonts w:ascii="宋体"/>
      <w:kern w:val="2"/>
      <w:sz w:val="24"/>
      <w:szCs w:val="24"/>
    </w:rPr>
  </w:style>
  <w:style w:type="paragraph" w:customStyle="1" w:styleId="New1">
    <w:name w:val="正文文本缩进 New"/>
    <w:basedOn w:val="NewNewNewNewNewNewNewNewNewNewNewNewNewNewNewNewNewNewNewNewNewNewNewNewNewNewNewNewNewNewNew"/>
    <w:qFormat/>
    <w:rsid w:val="00D56F25"/>
    <w:pPr>
      <w:ind w:firstLineChars="200" w:firstLine="560"/>
    </w:pPr>
    <w:rPr>
      <w:rFonts w:ascii="宋体"/>
      <w:sz w:val="24"/>
    </w:rPr>
  </w:style>
  <w:style w:type="character" w:customStyle="1" w:styleId="2Char">
    <w:name w:val="标题 2 Char"/>
    <w:basedOn w:val="a1"/>
    <w:link w:val="2"/>
    <w:qFormat/>
    <w:rsid w:val="00D56F25"/>
    <w:rPr>
      <w:kern w:val="0"/>
    </w:rPr>
  </w:style>
  <w:style w:type="paragraph" w:customStyle="1" w:styleId="NewNewNewNewNew">
    <w:name w:val="正文 New New New New New"/>
    <w:qFormat/>
    <w:rsid w:val="00D56F25"/>
    <w:pPr>
      <w:widowControl w:val="0"/>
      <w:spacing w:line="360" w:lineRule="auto"/>
      <w:jc w:val="both"/>
    </w:pPr>
    <w:rPr>
      <w:rFonts w:ascii="宋体"/>
      <w:kern w:val="2"/>
      <w:sz w:val="24"/>
    </w:rPr>
  </w:style>
  <w:style w:type="paragraph" w:customStyle="1" w:styleId="NewNewNewNewNewNewNewNew0">
    <w:name w:val="正文文本缩进 New New New New New New New New"/>
    <w:basedOn w:val="NewNewNewNewNew"/>
    <w:qFormat/>
    <w:rsid w:val="00D56F25"/>
    <w:pPr>
      <w:spacing w:after="120"/>
      <w:ind w:leftChars="200" w:left="420"/>
    </w:pPr>
    <w:rPr>
      <w:szCs w:val="24"/>
    </w:rPr>
  </w:style>
  <w:style w:type="paragraph" w:customStyle="1" w:styleId="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w:qFormat/>
    <w:rsid w:val="00D56F25"/>
    <w:pPr>
      <w:widowControl w:val="0"/>
      <w:jc w:val="both"/>
    </w:pPr>
    <w:rPr>
      <w:rFonts w:ascii="Bodoni MT" w:hAnsi="Bodoni MT" w:cs="Bodoni MT"/>
      <w:kern w:val="2"/>
      <w:sz w:val="21"/>
      <w:szCs w:val="24"/>
    </w:rPr>
  </w:style>
  <w:style w:type="paragraph" w:customStyle="1" w:styleId="af0">
    <w:name w:val="图"/>
    <w:basedOn w:val="a"/>
    <w:qFormat/>
    <w:rsid w:val="00D56F25"/>
    <w:pPr>
      <w:keepNext/>
      <w:adjustRightInd w:val="0"/>
      <w:spacing w:before="60" w:after="60" w:line="300" w:lineRule="auto"/>
      <w:jc w:val="center"/>
      <w:textAlignment w:val="center"/>
    </w:pPr>
    <w:rPr>
      <w:snapToGrid w:val="0"/>
      <w:spacing w:val="20"/>
      <w:kern w:val="0"/>
    </w:rPr>
  </w:style>
  <w:style w:type="paragraph" w:customStyle="1" w:styleId="New2">
    <w:name w:val="索引标题 New"/>
    <w:basedOn w:val="a"/>
    <w:next w:val="1New0"/>
    <w:qFormat/>
    <w:rsid w:val="00D56F25"/>
  </w:style>
  <w:style w:type="paragraph" w:customStyle="1" w:styleId="1New0">
    <w:name w:val="索引 1 New"/>
    <w:basedOn w:val="a"/>
    <w:next w:val="a"/>
    <w:qFormat/>
    <w:rsid w:val="00D56F25"/>
  </w:style>
  <w:style w:type="paragraph" w:customStyle="1" w:styleId="3NewNew">
    <w:name w:val="标题 3 New New"/>
    <w:basedOn w:val="New0"/>
    <w:next w:val="New0"/>
    <w:qFormat/>
    <w:rsid w:val="00D56F25"/>
    <w:pPr>
      <w:keepNext/>
      <w:keepLines/>
      <w:spacing w:before="120" w:after="120"/>
      <w:jc w:val="center"/>
      <w:outlineLvl w:val="2"/>
    </w:pPr>
    <w:rPr>
      <w:sz w:val="24"/>
    </w:rPr>
  </w:style>
  <w:style w:type="paragraph" w:customStyle="1" w:styleId="NewNewNewNewNewNewNewNewNewNewNewNewNewNewNew">
    <w:name w:val="正文 New New New New New New New New New New New New New New New"/>
    <w:qFormat/>
    <w:rsid w:val="00D56F25"/>
    <w:pPr>
      <w:widowControl w:val="0"/>
      <w:jc w:val="both"/>
    </w:pPr>
    <w:rPr>
      <w:rFonts w:eastAsia="楷体_GB2312"/>
      <w:kern w:val="2"/>
      <w:sz w:val="21"/>
    </w:rPr>
  </w:style>
  <w:style w:type="paragraph" w:customStyle="1" w:styleId="New3">
    <w:name w:val="页脚 New"/>
    <w:basedOn w:val="New"/>
    <w:qFormat/>
    <w:rsid w:val="00D56F25"/>
    <w:pPr>
      <w:widowControl/>
      <w:tabs>
        <w:tab w:val="center" w:pos="4153"/>
        <w:tab w:val="right" w:pos="8306"/>
      </w:tabs>
      <w:snapToGrid w:val="0"/>
      <w:jc w:val="left"/>
    </w:pPr>
    <w:rPr>
      <w:kern w:val="0"/>
      <w:sz w:val="18"/>
    </w:rPr>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qFormat/>
    <w:rsid w:val="00D56F25"/>
    <w:pPr>
      <w:widowControl w:val="0"/>
      <w:spacing w:line="360" w:lineRule="auto"/>
      <w:jc w:val="both"/>
    </w:pPr>
    <w:rPr>
      <w:rFonts w:ascii="宋体"/>
      <w:kern w:val="2"/>
      <w:sz w:val="24"/>
      <w:szCs w:val="22"/>
    </w:rPr>
  </w:style>
  <w:style w:type="paragraph" w:customStyle="1" w:styleId="NormalIndent1">
    <w:name w:val="Normal Indent1"/>
    <w:basedOn w:val="a"/>
    <w:qFormat/>
    <w:rsid w:val="00D56F25"/>
    <w:pPr>
      <w:widowControl/>
      <w:spacing w:line="360" w:lineRule="auto"/>
      <w:ind w:firstLine="420"/>
      <w:jc w:val="left"/>
    </w:pPr>
    <w:rPr>
      <w:rFonts w:ascii="宋体"/>
      <w:kern w:val="0"/>
      <w:sz w:val="20"/>
    </w:rPr>
  </w:style>
  <w:style w:type="paragraph" w:customStyle="1" w:styleId="12">
    <w:name w:val="无间隔1"/>
    <w:qFormat/>
    <w:rsid w:val="00D56F25"/>
    <w:pPr>
      <w:widowControl w:val="0"/>
      <w:jc w:val="both"/>
    </w:pPr>
    <w:rPr>
      <w:rFonts w:cs="Calibri"/>
      <w:kern w:val="2"/>
      <w:sz w:val="21"/>
      <w:szCs w:val="21"/>
    </w:rPr>
  </w:style>
  <w:style w:type="paragraph" w:customStyle="1" w:styleId="BodyText">
    <w:name w:val="BodyText"/>
    <w:basedOn w:val="a"/>
    <w:qFormat/>
    <w:rsid w:val="00D56F25"/>
    <w:pPr>
      <w:spacing w:after="120"/>
    </w:pPr>
    <w:rPr>
      <w:sz w:val="20"/>
    </w:rPr>
  </w:style>
  <w:style w:type="paragraph" w:styleId="af1">
    <w:name w:val="List Paragraph"/>
    <w:basedOn w:val="a"/>
    <w:uiPriority w:val="34"/>
    <w:qFormat/>
    <w:rsid w:val="00D56F25"/>
    <w:pPr>
      <w:ind w:firstLineChars="200" w:firstLine="420"/>
    </w:pPr>
  </w:style>
  <w:style w:type="paragraph" w:customStyle="1" w:styleId="0">
    <w:name w:val="正文_0"/>
    <w:qFormat/>
    <w:rsid w:val="00D56F25"/>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E2F1E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9039</Words>
  <Characters>51525</Characters>
  <Application>Microsoft Office Word</Application>
  <DocSecurity>0</DocSecurity>
  <Lines>429</Lines>
  <Paragraphs>120</Paragraphs>
  <ScaleCrop>false</ScaleCrop>
  <Company/>
  <LinksUpToDate>false</LinksUpToDate>
  <CharactersWithSpaces>60444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杨玲</dc:creator>
  <cp:lastModifiedBy>john</cp:lastModifiedBy>
  <cp:revision>3</cp:revision>
  <cp:lastPrinted>2022-10-19T11:26:00Z</cp:lastPrinted>
  <dcterms:created xsi:type="dcterms:W3CDTF">2022-10-17T09:46:00Z</dcterms:created>
  <dcterms:modified xsi:type="dcterms:W3CDTF">2022-10-20T08:08:00Z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9314C3A0A339418A86E3B37F2FD8CEB8</vt:lpwstr>
  </property>
</Properties>
</file>