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B543F">
      <w:pPr>
        <w:pStyle w:val="24"/>
        <w:wordWrap w:val="0"/>
        <w:adjustRightInd w:val="0"/>
        <w:snapToGrid w:val="0"/>
        <w:spacing w:line="360" w:lineRule="auto"/>
        <w:jc w:val="center"/>
        <w:rPr>
          <w:rFonts w:hint="eastAsia" w:ascii="宋体" w:hAnsi="宋体" w:eastAsia="宋体" w:cs="宋体"/>
          <w:b/>
          <w:bCs/>
          <w:snapToGrid w:val="0"/>
          <w:color w:val="auto"/>
          <w:kern w:val="0"/>
          <w:sz w:val="48"/>
          <w:szCs w:val="48"/>
          <w:highlight w:val="none"/>
          <w:lang w:eastAsia="zh-CN"/>
          <w14:shadow w14:blurRad="50800" w14:dist="38100" w14:dir="2700000" w14:sx="100000" w14:sy="100000" w14:kx="0" w14:ky="0" w14:algn="tl">
            <w14:srgbClr w14:val="000000">
              <w14:alpha w14:val="60000"/>
            </w14:srgbClr>
          </w14:shadow>
        </w:rPr>
      </w:pPr>
    </w:p>
    <w:p w14:paraId="58FFEDE7">
      <w:pPr>
        <w:pStyle w:val="24"/>
        <w:wordWrap w:val="0"/>
        <w:adjustRightInd w:val="0"/>
        <w:snapToGrid w:val="0"/>
        <w:spacing w:line="360" w:lineRule="auto"/>
        <w:jc w:val="center"/>
        <w:rPr>
          <w:rFonts w:hint="eastAsia" w:ascii="宋体" w:hAnsi="宋体" w:eastAsia="宋体" w:cs="宋体"/>
          <w:b/>
          <w:snapToGrid w:val="0"/>
          <w:color w:val="auto"/>
          <w:kern w:val="0"/>
          <w:sz w:val="52"/>
          <w:szCs w:val="52"/>
          <w:highlight w:val="none"/>
          <w:lang w:val="en-US" w:eastAsia="zh-CN"/>
        </w:rPr>
      </w:pPr>
      <w:r>
        <w:rPr>
          <w:rFonts w:hint="eastAsia" w:ascii="宋体" w:hAnsi="宋体" w:eastAsia="宋体" w:cs="宋体"/>
          <w:b/>
          <w:snapToGrid w:val="0"/>
          <w:color w:val="auto"/>
          <w:kern w:val="0"/>
          <w:sz w:val="52"/>
          <w:szCs w:val="52"/>
          <w:highlight w:val="none"/>
          <w:lang w:val="en-US" w:eastAsia="zh-CN"/>
        </w:rPr>
        <w:t>乐昌市九峰镇“花果世界”山水人家美丽乡村廊线建设项目（II期）监理</w:t>
      </w:r>
    </w:p>
    <w:p w14:paraId="3AD9233A">
      <w:pPr>
        <w:pStyle w:val="24"/>
        <w:wordWrap w:val="0"/>
        <w:adjustRightInd w:val="0"/>
        <w:snapToGrid w:val="0"/>
        <w:spacing w:line="360" w:lineRule="auto"/>
        <w:jc w:val="center"/>
        <w:rPr>
          <w:rFonts w:hint="eastAsia" w:ascii="宋体" w:hAnsi="宋体" w:eastAsia="宋体" w:cs="宋体"/>
          <w:b/>
          <w:snapToGrid w:val="0"/>
          <w:color w:val="auto"/>
          <w:kern w:val="0"/>
          <w:sz w:val="52"/>
          <w:szCs w:val="52"/>
          <w:highlight w:val="none"/>
          <w:lang w:val="en-US" w:eastAsia="zh-CN"/>
        </w:rPr>
      </w:pPr>
    </w:p>
    <w:p w14:paraId="24784CD9">
      <w:pPr>
        <w:pStyle w:val="24"/>
        <w:wordWrap w:val="0"/>
        <w:adjustRightInd w:val="0"/>
        <w:snapToGrid w:val="0"/>
        <w:spacing w:line="360" w:lineRule="auto"/>
        <w:jc w:val="center"/>
        <w:rPr>
          <w:rFonts w:hint="eastAsia" w:ascii="宋体" w:hAnsi="宋体" w:eastAsia="宋体" w:cs="宋体"/>
          <w:b/>
          <w:snapToGrid w:val="0"/>
          <w:color w:val="auto"/>
          <w:kern w:val="0"/>
          <w:sz w:val="52"/>
          <w:szCs w:val="52"/>
          <w:highlight w:val="none"/>
          <w:lang w:val="en-US" w:eastAsia="zh-CN"/>
        </w:rPr>
      </w:pPr>
    </w:p>
    <w:p w14:paraId="4BB92419">
      <w:pPr>
        <w:pStyle w:val="24"/>
        <w:wordWrap w:val="0"/>
        <w:adjustRightInd w:val="0"/>
        <w:snapToGrid w:val="0"/>
        <w:spacing w:line="360" w:lineRule="auto"/>
        <w:jc w:val="center"/>
        <w:rPr>
          <w:rFonts w:hint="eastAsia" w:ascii="宋体" w:hAnsi="宋体" w:eastAsia="宋体" w:cs="宋体"/>
          <w:b/>
          <w:bCs/>
          <w:snapToGrid w:val="0"/>
          <w:color w:val="auto"/>
          <w:kern w:val="0"/>
          <w:sz w:val="72"/>
          <w:szCs w:val="72"/>
          <w:highlight w:val="none"/>
          <w:lang w:val="en-US" w:eastAsia="zh-CN"/>
        </w:rPr>
      </w:pPr>
      <w:r>
        <w:rPr>
          <w:rFonts w:hint="eastAsia" w:ascii="宋体" w:hAnsi="宋体" w:eastAsia="宋体" w:cs="宋体"/>
          <w:b/>
          <w:bCs/>
          <w:snapToGrid w:val="0"/>
          <w:color w:val="auto"/>
          <w:kern w:val="0"/>
          <w:sz w:val="72"/>
          <w:szCs w:val="72"/>
          <w:highlight w:val="none"/>
          <w:lang w:val="en-US" w:eastAsia="zh-CN"/>
        </w:rPr>
        <w:t>招标文件</w:t>
      </w:r>
    </w:p>
    <w:p w14:paraId="39614302">
      <w:pPr>
        <w:wordWrap w:val="0"/>
        <w:adjustRightInd w:val="0"/>
        <w:snapToGrid w:val="0"/>
        <w:jc w:val="both"/>
        <w:rPr>
          <w:rFonts w:hint="eastAsia" w:ascii="Times New Roman"/>
          <w:b/>
          <w:bCs/>
          <w:snapToGrid w:val="0"/>
          <w:color w:val="auto"/>
          <w:kern w:val="0"/>
          <w:sz w:val="48"/>
          <w:szCs w:val="48"/>
          <w:highlight w:val="none"/>
        </w:rPr>
      </w:pPr>
    </w:p>
    <w:tbl>
      <w:tblPr>
        <w:tblStyle w:val="21"/>
        <w:tblW w:w="0" w:type="auto"/>
        <w:tblInd w:w="-100" w:type="dxa"/>
        <w:tblLayout w:type="fixed"/>
        <w:tblCellMar>
          <w:top w:w="0" w:type="dxa"/>
          <w:left w:w="0" w:type="dxa"/>
          <w:bottom w:w="0" w:type="dxa"/>
          <w:right w:w="0" w:type="dxa"/>
        </w:tblCellMar>
      </w:tblPr>
      <w:tblGrid>
        <w:gridCol w:w="4708"/>
        <w:gridCol w:w="5020"/>
      </w:tblGrid>
      <w:tr w14:paraId="5797515E">
        <w:tblPrEx>
          <w:tblCellMar>
            <w:top w:w="0" w:type="dxa"/>
            <w:left w:w="0" w:type="dxa"/>
            <w:bottom w:w="0" w:type="dxa"/>
            <w:right w:w="0" w:type="dxa"/>
          </w:tblCellMar>
        </w:tblPrEx>
        <w:trPr>
          <w:trHeight w:val="943" w:hRule="atLeast"/>
        </w:trPr>
        <w:tc>
          <w:tcPr>
            <w:tcW w:w="4708" w:type="dxa"/>
            <w:noWrap w:val="0"/>
            <w:vAlign w:val="center"/>
          </w:tcPr>
          <w:p w14:paraId="17832747">
            <w:pPr>
              <w:pStyle w:val="25"/>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招标人（盖单位章）：</w:t>
            </w:r>
          </w:p>
        </w:tc>
        <w:tc>
          <w:tcPr>
            <w:tcW w:w="5020" w:type="dxa"/>
            <w:noWrap w:val="0"/>
            <w:vAlign w:val="center"/>
          </w:tcPr>
          <w:p w14:paraId="5069EA29">
            <w:pPr>
              <w:pStyle w:val="25"/>
              <w:wordWrap w:val="0"/>
              <w:adjustRightInd w:val="0"/>
              <w:snapToGrid w:val="0"/>
              <w:spacing w:line="240" w:lineRule="auto"/>
              <w:rPr>
                <w:rFonts w:hint="eastAsia" w:ascii="Times New Roman"/>
                <w:snapToGrid w:val="0"/>
                <w:color w:val="auto"/>
                <w:kern w:val="0"/>
                <w:sz w:val="28"/>
                <w:szCs w:val="28"/>
                <w:highlight w:val="none"/>
              </w:rPr>
            </w:pPr>
            <w:r>
              <w:rPr>
                <w:rFonts w:hint="eastAsia" w:ascii="Times New Roman" w:cs="Times New Roman"/>
                <w:snapToGrid w:val="0"/>
                <w:color w:val="auto"/>
                <w:kern w:val="0"/>
                <w:sz w:val="28"/>
                <w:highlight w:val="none"/>
                <w:lang w:val="en-US" w:eastAsia="zh-CN"/>
              </w:rPr>
              <w:t>乐昌市九峰镇人民政府</w:t>
            </w:r>
          </w:p>
        </w:tc>
      </w:tr>
      <w:tr w14:paraId="0E442BE2">
        <w:tblPrEx>
          <w:tblCellMar>
            <w:top w:w="0" w:type="dxa"/>
            <w:left w:w="0" w:type="dxa"/>
            <w:bottom w:w="0" w:type="dxa"/>
            <w:right w:w="0" w:type="dxa"/>
          </w:tblCellMar>
        </w:tblPrEx>
        <w:trPr>
          <w:trHeight w:val="748" w:hRule="atLeast"/>
        </w:trPr>
        <w:tc>
          <w:tcPr>
            <w:tcW w:w="4708" w:type="dxa"/>
            <w:noWrap w:val="0"/>
            <w:vAlign w:val="center"/>
          </w:tcPr>
          <w:p w14:paraId="0EC51CAB">
            <w:pPr>
              <w:pStyle w:val="25"/>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招标人工作领导小组负责人（签字）：</w:t>
            </w:r>
          </w:p>
        </w:tc>
        <w:tc>
          <w:tcPr>
            <w:tcW w:w="5020" w:type="dxa"/>
            <w:noWrap w:val="0"/>
            <w:vAlign w:val="center"/>
          </w:tcPr>
          <w:p w14:paraId="23514128">
            <w:pPr>
              <w:pStyle w:val="25"/>
              <w:wordWrap w:val="0"/>
              <w:adjustRightInd w:val="0"/>
              <w:snapToGrid w:val="0"/>
              <w:spacing w:line="240" w:lineRule="auto"/>
              <w:rPr>
                <w:rFonts w:hint="eastAsia" w:hAnsi="宋体"/>
                <w:color w:val="auto"/>
                <w:sz w:val="28"/>
                <w:szCs w:val="28"/>
                <w:highlight w:val="none"/>
              </w:rPr>
            </w:pPr>
          </w:p>
        </w:tc>
      </w:tr>
      <w:tr w14:paraId="56659931">
        <w:tblPrEx>
          <w:tblCellMar>
            <w:top w:w="0" w:type="dxa"/>
            <w:left w:w="0" w:type="dxa"/>
            <w:bottom w:w="0" w:type="dxa"/>
            <w:right w:w="0" w:type="dxa"/>
          </w:tblCellMar>
        </w:tblPrEx>
        <w:trPr>
          <w:trHeight w:val="1065" w:hRule="atLeast"/>
        </w:trPr>
        <w:tc>
          <w:tcPr>
            <w:tcW w:w="4708" w:type="dxa"/>
            <w:noWrap w:val="0"/>
            <w:vAlign w:val="center"/>
          </w:tcPr>
          <w:p w14:paraId="1160DE30">
            <w:pPr>
              <w:pStyle w:val="25"/>
              <w:wordWrap w:val="0"/>
              <w:adjustRightInd w:val="0"/>
              <w:snapToGrid w:val="0"/>
              <w:spacing w:line="240" w:lineRule="auto"/>
              <w:jc w:val="distribute"/>
              <w:rPr>
                <w:rFonts w:hint="eastAsia" w:ascii="Times New Roman" w:eastAsia="宋体"/>
                <w:snapToGrid w:val="0"/>
                <w:color w:val="auto"/>
                <w:kern w:val="0"/>
                <w:sz w:val="28"/>
                <w:highlight w:val="none"/>
                <w:lang w:eastAsia="zh-CN"/>
              </w:rPr>
            </w:pPr>
            <w:r>
              <w:rPr>
                <w:rFonts w:hint="eastAsia" w:ascii="Times New Roman"/>
                <w:snapToGrid w:val="0"/>
                <w:color w:val="auto"/>
                <w:kern w:val="0"/>
                <w:sz w:val="28"/>
                <w:highlight w:val="none"/>
              </w:rPr>
              <w:t>招标代理机构（盖单位章）：</w:t>
            </w:r>
          </w:p>
        </w:tc>
        <w:tc>
          <w:tcPr>
            <w:tcW w:w="5020" w:type="dxa"/>
            <w:noWrap w:val="0"/>
            <w:vAlign w:val="center"/>
          </w:tcPr>
          <w:p w14:paraId="7A22FE25">
            <w:pPr>
              <w:pStyle w:val="25"/>
              <w:wordWrap w:val="0"/>
              <w:adjustRightInd w:val="0"/>
              <w:snapToGrid w:val="0"/>
              <w:spacing w:line="240" w:lineRule="auto"/>
              <w:rPr>
                <w:rFonts w:hint="eastAsia" w:ascii="Times New Roman" w:eastAsia="宋体"/>
                <w:snapToGrid w:val="0"/>
                <w:color w:val="auto"/>
                <w:kern w:val="0"/>
                <w:sz w:val="28"/>
                <w:szCs w:val="28"/>
                <w:highlight w:val="none"/>
                <w:lang w:eastAsia="zh-CN"/>
              </w:rPr>
            </w:pPr>
            <w:r>
              <w:rPr>
                <w:rFonts w:hint="eastAsia" w:ascii="Times New Roman"/>
                <w:snapToGrid w:val="0"/>
                <w:color w:val="auto"/>
                <w:kern w:val="0"/>
                <w:sz w:val="28"/>
                <w:szCs w:val="28"/>
                <w:highlight w:val="none"/>
                <w:lang w:eastAsia="zh-CN"/>
              </w:rPr>
              <w:t>广东有德招标采购有限公司</w:t>
            </w:r>
          </w:p>
        </w:tc>
      </w:tr>
      <w:tr w14:paraId="791C171E">
        <w:tblPrEx>
          <w:tblCellMar>
            <w:top w:w="0" w:type="dxa"/>
            <w:left w:w="0" w:type="dxa"/>
            <w:bottom w:w="0" w:type="dxa"/>
            <w:right w:w="0" w:type="dxa"/>
          </w:tblCellMar>
        </w:tblPrEx>
        <w:trPr>
          <w:trHeight w:val="935" w:hRule="atLeast"/>
        </w:trPr>
        <w:tc>
          <w:tcPr>
            <w:tcW w:w="4708" w:type="dxa"/>
            <w:noWrap w:val="0"/>
            <w:vAlign w:val="center"/>
          </w:tcPr>
          <w:p w14:paraId="2FA994B8">
            <w:pPr>
              <w:pStyle w:val="25"/>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招标文件编制人（签字）：</w:t>
            </w:r>
          </w:p>
        </w:tc>
        <w:tc>
          <w:tcPr>
            <w:tcW w:w="5020" w:type="dxa"/>
            <w:noWrap w:val="0"/>
            <w:vAlign w:val="center"/>
          </w:tcPr>
          <w:p w14:paraId="2D3A958C">
            <w:pPr>
              <w:pStyle w:val="25"/>
              <w:wordWrap w:val="0"/>
              <w:adjustRightInd w:val="0"/>
              <w:snapToGrid w:val="0"/>
              <w:spacing w:line="240" w:lineRule="auto"/>
              <w:rPr>
                <w:rFonts w:hint="eastAsia" w:ascii="Times New Roman"/>
                <w:snapToGrid w:val="0"/>
                <w:color w:val="auto"/>
                <w:kern w:val="0"/>
                <w:sz w:val="28"/>
                <w:szCs w:val="28"/>
                <w:highlight w:val="none"/>
              </w:rPr>
            </w:pPr>
          </w:p>
        </w:tc>
      </w:tr>
      <w:tr w14:paraId="37259F2B">
        <w:tblPrEx>
          <w:tblCellMar>
            <w:top w:w="0" w:type="dxa"/>
            <w:left w:w="0" w:type="dxa"/>
            <w:bottom w:w="0" w:type="dxa"/>
            <w:right w:w="0" w:type="dxa"/>
          </w:tblCellMar>
        </w:tblPrEx>
        <w:trPr>
          <w:trHeight w:val="1010" w:hRule="atLeast"/>
        </w:trPr>
        <w:tc>
          <w:tcPr>
            <w:tcW w:w="4708" w:type="dxa"/>
            <w:noWrap w:val="0"/>
            <w:vAlign w:val="center"/>
          </w:tcPr>
          <w:p w14:paraId="38B3379F">
            <w:pPr>
              <w:pStyle w:val="25"/>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招标代理机构项目负责人（签字）：</w:t>
            </w:r>
          </w:p>
        </w:tc>
        <w:tc>
          <w:tcPr>
            <w:tcW w:w="5020" w:type="dxa"/>
            <w:noWrap w:val="0"/>
            <w:vAlign w:val="center"/>
          </w:tcPr>
          <w:p w14:paraId="5846B138">
            <w:pPr>
              <w:pStyle w:val="25"/>
              <w:wordWrap w:val="0"/>
              <w:adjustRightInd w:val="0"/>
              <w:snapToGrid w:val="0"/>
              <w:spacing w:line="240" w:lineRule="auto"/>
              <w:rPr>
                <w:rFonts w:hint="eastAsia" w:ascii="Times New Roman"/>
                <w:snapToGrid w:val="0"/>
                <w:color w:val="auto"/>
                <w:kern w:val="0"/>
                <w:sz w:val="28"/>
                <w:szCs w:val="28"/>
                <w:highlight w:val="none"/>
              </w:rPr>
            </w:pPr>
          </w:p>
        </w:tc>
      </w:tr>
      <w:tr w14:paraId="04E96DB1">
        <w:tblPrEx>
          <w:tblCellMar>
            <w:top w:w="0" w:type="dxa"/>
            <w:left w:w="0" w:type="dxa"/>
            <w:bottom w:w="0" w:type="dxa"/>
            <w:right w:w="0" w:type="dxa"/>
          </w:tblCellMar>
        </w:tblPrEx>
        <w:trPr>
          <w:trHeight w:val="892" w:hRule="atLeast"/>
        </w:trPr>
        <w:tc>
          <w:tcPr>
            <w:tcW w:w="4708" w:type="dxa"/>
            <w:noWrap w:val="0"/>
            <w:vAlign w:val="center"/>
          </w:tcPr>
          <w:p w14:paraId="5E8725CD">
            <w:pPr>
              <w:pStyle w:val="25"/>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招标文件编制日期：</w:t>
            </w:r>
          </w:p>
        </w:tc>
        <w:tc>
          <w:tcPr>
            <w:tcW w:w="5020" w:type="dxa"/>
            <w:noWrap w:val="0"/>
            <w:vAlign w:val="center"/>
          </w:tcPr>
          <w:p w14:paraId="5DD44B8E">
            <w:pPr>
              <w:pStyle w:val="25"/>
              <w:wordWrap w:val="0"/>
              <w:adjustRightInd w:val="0"/>
              <w:snapToGrid w:val="0"/>
              <w:spacing w:line="240" w:lineRule="auto"/>
              <w:ind w:firstLine="280" w:firstLineChars="100"/>
              <w:rPr>
                <w:rFonts w:hint="eastAsia" w:ascii="Times New Roman"/>
                <w:snapToGrid w:val="0"/>
                <w:color w:val="auto"/>
                <w:kern w:val="0"/>
                <w:sz w:val="28"/>
                <w:highlight w:val="none"/>
              </w:rPr>
            </w:pPr>
            <w:r>
              <w:rPr>
                <w:rFonts w:hint="eastAsia" w:ascii="Times New Roman"/>
                <w:snapToGrid w:val="0"/>
                <w:color w:val="auto"/>
                <w:kern w:val="0"/>
                <w:sz w:val="28"/>
                <w:highlight w:val="none"/>
              </w:rPr>
              <w:t>202</w:t>
            </w:r>
            <w:r>
              <w:rPr>
                <w:rFonts w:hint="eastAsia" w:ascii="Times New Roman"/>
                <w:snapToGrid w:val="0"/>
                <w:color w:val="auto"/>
                <w:kern w:val="0"/>
                <w:sz w:val="28"/>
                <w:highlight w:val="none"/>
                <w:lang w:val="en-US" w:eastAsia="zh-CN"/>
              </w:rPr>
              <w:t>5</w:t>
            </w:r>
            <w:r>
              <w:rPr>
                <w:rFonts w:hint="eastAsia" w:ascii="Times New Roman"/>
                <w:snapToGrid w:val="0"/>
                <w:color w:val="auto"/>
                <w:kern w:val="0"/>
                <w:sz w:val="28"/>
                <w:highlight w:val="none"/>
              </w:rPr>
              <w:t>年</w:t>
            </w:r>
            <w:r>
              <w:rPr>
                <w:rFonts w:hint="eastAsia" w:ascii="Times New Roman"/>
                <w:snapToGrid w:val="0"/>
                <w:color w:val="auto"/>
                <w:kern w:val="0"/>
                <w:sz w:val="28"/>
                <w:highlight w:val="none"/>
                <w:lang w:val="en-US" w:eastAsia="zh-CN"/>
              </w:rPr>
              <w:t>8</w:t>
            </w:r>
            <w:r>
              <w:rPr>
                <w:rFonts w:hint="eastAsia" w:ascii="Times New Roman"/>
                <w:snapToGrid w:val="0"/>
                <w:color w:val="auto"/>
                <w:kern w:val="0"/>
                <w:sz w:val="28"/>
                <w:highlight w:val="none"/>
              </w:rPr>
              <w:t>月</w:t>
            </w:r>
          </w:p>
        </w:tc>
      </w:tr>
    </w:tbl>
    <w:p w14:paraId="4896AB34">
      <w:pPr>
        <w:tabs>
          <w:tab w:val="left" w:pos="4935"/>
        </w:tabs>
        <w:wordWrap w:val="0"/>
        <w:adjustRightInd w:val="0"/>
        <w:snapToGrid w:val="0"/>
        <w:jc w:val="center"/>
        <w:rPr>
          <w:rFonts w:hint="eastAsia" w:ascii="Times New Roman"/>
          <w:b/>
          <w:snapToGrid w:val="0"/>
          <w:color w:val="auto"/>
          <w:kern w:val="0"/>
          <w:sz w:val="28"/>
          <w:szCs w:val="28"/>
          <w:highlight w:val="none"/>
        </w:rPr>
        <w:sectPr>
          <w:footerReference r:id="rId5" w:type="default"/>
          <w:endnotePr>
            <w:numFmt w:val="decimal"/>
          </w:endnotePr>
          <w:pgSz w:w="11906" w:h="16838"/>
          <w:pgMar w:top="1701" w:right="1531" w:bottom="1417" w:left="1531" w:header="850" w:footer="992" w:gutter="0"/>
          <w:pgNumType w:start="1"/>
          <w:cols w:space="720" w:num="1"/>
          <w:docGrid w:linePitch="327" w:charSpace="0"/>
        </w:sectPr>
      </w:pPr>
    </w:p>
    <w:p w14:paraId="24197C05">
      <w:pPr>
        <w:tabs>
          <w:tab w:val="left" w:pos="4935"/>
        </w:tabs>
        <w:wordWrap w:val="0"/>
        <w:adjustRightInd w:val="0"/>
        <w:snapToGrid w:val="0"/>
        <w:spacing w:line="440" w:lineRule="exact"/>
        <w:jc w:val="center"/>
        <w:rPr>
          <w:rFonts w:hint="eastAsia" w:ascii="Times New Roman"/>
          <w:b/>
          <w:snapToGrid w:val="0"/>
          <w:color w:val="auto"/>
          <w:kern w:val="0"/>
          <w:sz w:val="28"/>
          <w:szCs w:val="28"/>
          <w:highlight w:val="none"/>
        </w:rPr>
        <w:sectPr>
          <w:endnotePr>
            <w:numFmt w:val="decimal"/>
          </w:endnotePr>
          <w:pgSz w:w="11906" w:h="16838"/>
          <w:pgMar w:top="1701" w:right="1531" w:bottom="1417" w:left="1531" w:header="850" w:footer="992" w:gutter="0"/>
          <w:pgNumType w:start="1"/>
          <w:cols w:space="720" w:num="1"/>
          <w:docGrid w:linePitch="327" w:charSpace="0"/>
        </w:sectPr>
      </w:pPr>
    </w:p>
    <w:p w14:paraId="16F2D8AB">
      <w:pPr>
        <w:pStyle w:val="11"/>
        <w:tabs>
          <w:tab w:val="left" w:pos="4935"/>
        </w:tabs>
        <w:wordWrap w:val="0"/>
        <w:adjustRightInd w:val="0"/>
        <w:snapToGrid w:val="0"/>
        <w:spacing w:line="440" w:lineRule="exact"/>
        <w:jc w:val="center"/>
        <w:rPr>
          <w:rFonts w:ascii="Times New Roman"/>
          <w:snapToGrid w:val="0"/>
          <w:color w:val="auto"/>
          <w:kern w:val="0"/>
          <w:highlight w:val="none"/>
        </w:rPr>
      </w:pPr>
      <w:r>
        <w:rPr>
          <w:rFonts w:hint="eastAsia" w:ascii="Times New Roman"/>
          <w:b/>
          <w:snapToGrid w:val="0"/>
          <w:color w:val="auto"/>
          <w:kern w:val="0"/>
          <w:sz w:val="28"/>
          <w:szCs w:val="28"/>
          <w:highlight w:val="none"/>
        </w:rPr>
        <w:t>目录</w:t>
      </w:r>
      <w:bookmarkStart w:id="0" w:name="_Hlt69333523"/>
      <w:bookmarkStart w:id="1" w:name="_Hlt68775471"/>
      <w:r>
        <w:rPr>
          <w:rFonts w:ascii="Times New Roman"/>
          <w:snapToGrid w:val="0"/>
          <w:color w:val="auto"/>
          <w:kern w:val="0"/>
          <w:highlight w:val="none"/>
        </w:rPr>
        <w:fldChar w:fldCharType="begin"/>
      </w:r>
      <w:r>
        <w:rPr>
          <w:rFonts w:ascii="Times New Roman"/>
          <w:snapToGrid w:val="0"/>
          <w:color w:val="auto"/>
          <w:kern w:val="0"/>
          <w:highlight w:val="none"/>
        </w:rPr>
        <w:instrText xml:space="preserve"> TOC \o "1-4" \h \z </w:instrText>
      </w:r>
      <w:r>
        <w:rPr>
          <w:rFonts w:ascii="Times New Roman"/>
          <w:snapToGrid w:val="0"/>
          <w:color w:val="auto"/>
          <w:kern w:val="0"/>
          <w:highlight w:val="none"/>
        </w:rPr>
        <w:fldChar w:fldCharType="separate"/>
      </w:r>
    </w:p>
    <w:p w14:paraId="0DAAE069">
      <w:pPr>
        <w:pStyle w:val="15"/>
        <w:tabs>
          <w:tab w:val="right" w:leader="dot" w:pos="8844"/>
        </w:tabs>
        <w:rPr>
          <w:color w:val="auto"/>
          <w:highlight w:val="none"/>
        </w:rPr>
      </w:pPr>
      <w:r>
        <w:rPr>
          <w:rFonts w:ascii="Times New Roman"/>
          <w:caps w:val="0"/>
          <w:snapToGrid w:val="0"/>
          <w:color w:val="auto"/>
          <w:kern w:val="0"/>
          <w:highlight w:val="none"/>
        </w:rPr>
        <w:fldChar w:fldCharType="begin"/>
      </w:r>
      <w:r>
        <w:rPr>
          <w:rFonts w:ascii="Times New Roman"/>
          <w:caps w:val="0"/>
          <w:snapToGrid w:val="0"/>
          <w:color w:val="auto"/>
          <w:kern w:val="0"/>
          <w:highlight w:val="none"/>
        </w:rPr>
        <w:instrText xml:space="preserve"> HYPERLINK \l _Toc31251 </w:instrText>
      </w:r>
      <w:r>
        <w:rPr>
          <w:rFonts w:ascii="Times New Roman"/>
          <w:caps w:val="0"/>
          <w:snapToGrid w:val="0"/>
          <w:color w:val="auto"/>
          <w:kern w:val="0"/>
          <w:highlight w:val="none"/>
        </w:rPr>
        <w:fldChar w:fldCharType="separate"/>
      </w:r>
      <w:r>
        <w:rPr>
          <w:rFonts w:hint="eastAsia" w:ascii="Times New Roman"/>
          <w:caps w:val="0"/>
          <w:snapToGrid w:val="0"/>
          <w:color w:val="auto"/>
          <w:kern w:val="0"/>
          <w:highlight w:val="none"/>
        </w:rPr>
        <w:t>第一章投标人须知</w:t>
      </w:r>
      <w:r>
        <w:rPr>
          <w:color w:val="auto"/>
          <w:highlight w:val="none"/>
        </w:rPr>
        <w:tab/>
      </w:r>
      <w:r>
        <w:rPr>
          <w:color w:val="auto"/>
          <w:highlight w:val="none"/>
        </w:rPr>
        <w:fldChar w:fldCharType="begin"/>
      </w:r>
      <w:r>
        <w:rPr>
          <w:color w:val="auto"/>
          <w:highlight w:val="none"/>
        </w:rPr>
        <w:instrText xml:space="preserve"> PAGEREF _Toc31251 \h </w:instrText>
      </w:r>
      <w:r>
        <w:rPr>
          <w:color w:val="auto"/>
          <w:highlight w:val="none"/>
        </w:rPr>
        <w:fldChar w:fldCharType="separate"/>
      </w:r>
      <w:r>
        <w:rPr>
          <w:color w:val="auto"/>
          <w:highlight w:val="none"/>
        </w:rPr>
        <w:t>- 1 -</w:t>
      </w:r>
      <w:r>
        <w:rPr>
          <w:color w:val="auto"/>
          <w:highlight w:val="none"/>
        </w:rPr>
        <w:fldChar w:fldCharType="end"/>
      </w:r>
      <w:r>
        <w:rPr>
          <w:rFonts w:ascii="Times New Roman"/>
          <w:caps w:val="0"/>
          <w:snapToGrid w:val="0"/>
          <w:color w:val="auto"/>
          <w:kern w:val="0"/>
          <w:highlight w:val="none"/>
        </w:rPr>
        <w:fldChar w:fldCharType="end"/>
      </w:r>
    </w:p>
    <w:p w14:paraId="7D14098F">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_Toc25474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highlight w:val="none"/>
        </w:rPr>
        <w:t>第一节投标人须知前附表</w:t>
      </w:r>
      <w:r>
        <w:rPr>
          <w:color w:val="auto"/>
          <w:highlight w:val="none"/>
        </w:rPr>
        <w:tab/>
      </w:r>
      <w:r>
        <w:rPr>
          <w:color w:val="auto"/>
          <w:highlight w:val="none"/>
        </w:rPr>
        <w:fldChar w:fldCharType="begin"/>
      </w:r>
      <w:r>
        <w:rPr>
          <w:color w:val="auto"/>
          <w:highlight w:val="none"/>
        </w:rPr>
        <w:instrText xml:space="preserve"> PAGEREF _Toc25474 \h </w:instrText>
      </w:r>
      <w:r>
        <w:rPr>
          <w:color w:val="auto"/>
          <w:highlight w:val="none"/>
        </w:rPr>
        <w:fldChar w:fldCharType="separate"/>
      </w:r>
      <w:r>
        <w:rPr>
          <w:color w:val="auto"/>
          <w:highlight w:val="none"/>
        </w:rPr>
        <w:t>- 1 -</w:t>
      </w:r>
      <w:r>
        <w:rPr>
          <w:color w:val="auto"/>
          <w:highlight w:val="none"/>
        </w:rPr>
        <w:fldChar w:fldCharType="end"/>
      </w:r>
      <w:r>
        <w:rPr>
          <w:rFonts w:ascii="Times New Roman"/>
          <w:smallCaps w:val="0"/>
          <w:snapToGrid w:val="0"/>
          <w:color w:val="auto"/>
          <w:kern w:val="0"/>
          <w:highlight w:val="none"/>
        </w:rPr>
        <w:fldChar w:fldCharType="end"/>
      </w:r>
    </w:p>
    <w:p w14:paraId="53292016">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_Toc29029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highlight w:val="none"/>
        </w:rPr>
        <w:t>第二节重要事项时间地点一览表</w:t>
      </w:r>
      <w:r>
        <w:rPr>
          <w:color w:val="auto"/>
          <w:highlight w:val="none"/>
        </w:rPr>
        <w:tab/>
      </w:r>
      <w:r>
        <w:rPr>
          <w:color w:val="auto"/>
          <w:highlight w:val="none"/>
        </w:rPr>
        <w:fldChar w:fldCharType="begin"/>
      </w:r>
      <w:r>
        <w:rPr>
          <w:color w:val="auto"/>
          <w:highlight w:val="none"/>
        </w:rPr>
        <w:instrText xml:space="preserve"> PAGEREF _Toc29029 \h </w:instrText>
      </w:r>
      <w:r>
        <w:rPr>
          <w:color w:val="auto"/>
          <w:highlight w:val="none"/>
        </w:rPr>
        <w:fldChar w:fldCharType="separate"/>
      </w:r>
      <w:r>
        <w:rPr>
          <w:color w:val="auto"/>
          <w:highlight w:val="none"/>
        </w:rPr>
        <w:t>- 6 -</w:t>
      </w:r>
      <w:r>
        <w:rPr>
          <w:color w:val="auto"/>
          <w:highlight w:val="none"/>
        </w:rPr>
        <w:fldChar w:fldCharType="end"/>
      </w:r>
      <w:r>
        <w:rPr>
          <w:rFonts w:ascii="Times New Roman"/>
          <w:smallCaps w:val="0"/>
          <w:snapToGrid w:val="0"/>
          <w:color w:val="auto"/>
          <w:kern w:val="0"/>
          <w:highlight w:val="none"/>
        </w:rPr>
        <w:fldChar w:fldCharType="end"/>
      </w:r>
    </w:p>
    <w:p w14:paraId="79067663">
      <w:pPr>
        <w:pStyle w:val="15"/>
        <w:tabs>
          <w:tab w:val="right" w:leader="dot" w:pos="8844"/>
        </w:tabs>
        <w:rPr>
          <w:color w:val="auto"/>
          <w:highlight w:val="none"/>
        </w:rPr>
      </w:pPr>
      <w:r>
        <w:rPr>
          <w:rFonts w:ascii="Times New Roman"/>
          <w:caps w:val="0"/>
          <w:snapToGrid w:val="0"/>
          <w:color w:val="auto"/>
          <w:kern w:val="0"/>
          <w:highlight w:val="none"/>
        </w:rPr>
        <w:fldChar w:fldCharType="begin"/>
      </w:r>
      <w:r>
        <w:rPr>
          <w:rFonts w:ascii="Times New Roman"/>
          <w:caps w:val="0"/>
          <w:snapToGrid w:val="0"/>
          <w:color w:val="auto"/>
          <w:kern w:val="0"/>
          <w:highlight w:val="none"/>
        </w:rPr>
        <w:instrText xml:space="preserve"> HYPERLINK \l _Toc19229 </w:instrText>
      </w:r>
      <w:r>
        <w:rPr>
          <w:rFonts w:ascii="Times New Roman"/>
          <w:caps w:val="0"/>
          <w:snapToGrid w:val="0"/>
          <w:color w:val="auto"/>
          <w:kern w:val="0"/>
          <w:highlight w:val="none"/>
        </w:rPr>
        <w:fldChar w:fldCharType="separate"/>
      </w:r>
      <w:r>
        <w:rPr>
          <w:rFonts w:hint="eastAsia" w:ascii="Times New Roman"/>
          <w:caps w:val="0"/>
          <w:snapToGrid w:val="0"/>
          <w:color w:val="auto"/>
          <w:kern w:val="0"/>
          <w:highlight w:val="none"/>
        </w:rPr>
        <w:t>第三节投标人须知正文</w:t>
      </w:r>
      <w:r>
        <w:rPr>
          <w:color w:val="auto"/>
          <w:highlight w:val="none"/>
        </w:rPr>
        <w:tab/>
      </w:r>
      <w:r>
        <w:rPr>
          <w:color w:val="auto"/>
          <w:highlight w:val="none"/>
        </w:rPr>
        <w:fldChar w:fldCharType="begin"/>
      </w:r>
      <w:r>
        <w:rPr>
          <w:color w:val="auto"/>
          <w:highlight w:val="none"/>
        </w:rPr>
        <w:instrText xml:space="preserve"> PAGEREF _Toc19229 \h </w:instrText>
      </w:r>
      <w:r>
        <w:rPr>
          <w:color w:val="auto"/>
          <w:highlight w:val="none"/>
        </w:rPr>
        <w:fldChar w:fldCharType="separate"/>
      </w:r>
      <w:r>
        <w:rPr>
          <w:color w:val="auto"/>
          <w:highlight w:val="none"/>
        </w:rPr>
        <w:t>- 7 -</w:t>
      </w:r>
      <w:r>
        <w:rPr>
          <w:color w:val="auto"/>
          <w:highlight w:val="none"/>
        </w:rPr>
        <w:fldChar w:fldCharType="end"/>
      </w:r>
      <w:r>
        <w:rPr>
          <w:rFonts w:ascii="Times New Roman"/>
          <w:caps w:val="0"/>
          <w:snapToGrid w:val="0"/>
          <w:color w:val="auto"/>
          <w:kern w:val="0"/>
          <w:highlight w:val="none"/>
        </w:rPr>
        <w:fldChar w:fldCharType="end"/>
      </w:r>
    </w:p>
    <w:p w14:paraId="24A10C7C">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_Toc19970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_Toc19970 \h </w:instrText>
      </w:r>
      <w:r>
        <w:rPr>
          <w:color w:val="auto"/>
          <w:highlight w:val="none"/>
        </w:rPr>
        <w:fldChar w:fldCharType="separate"/>
      </w:r>
      <w:r>
        <w:rPr>
          <w:color w:val="auto"/>
          <w:highlight w:val="none"/>
        </w:rPr>
        <w:t>- 7 -</w:t>
      </w:r>
      <w:r>
        <w:rPr>
          <w:color w:val="auto"/>
          <w:highlight w:val="none"/>
        </w:rPr>
        <w:fldChar w:fldCharType="end"/>
      </w:r>
      <w:r>
        <w:rPr>
          <w:rFonts w:ascii="Times New Roman"/>
          <w:smallCaps w:val="0"/>
          <w:snapToGrid w:val="0"/>
          <w:color w:val="auto"/>
          <w:kern w:val="0"/>
          <w:highlight w:val="none"/>
        </w:rPr>
        <w:fldChar w:fldCharType="end"/>
      </w:r>
    </w:p>
    <w:p w14:paraId="09C4EBE6">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_Toc1689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_Toc1689 \h </w:instrText>
      </w:r>
      <w:r>
        <w:rPr>
          <w:color w:val="auto"/>
          <w:highlight w:val="none"/>
        </w:rPr>
        <w:fldChar w:fldCharType="separate"/>
      </w:r>
      <w:r>
        <w:rPr>
          <w:color w:val="auto"/>
          <w:highlight w:val="none"/>
        </w:rPr>
        <w:t>- 7 -</w:t>
      </w:r>
      <w:r>
        <w:rPr>
          <w:color w:val="auto"/>
          <w:highlight w:val="none"/>
        </w:rPr>
        <w:fldChar w:fldCharType="end"/>
      </w:r>
      <w:r>
        <w:rPr>
          <w:rFonts w:ascii="Times New Roman"/>
          <w:smallCaps w:val="0"/>
          <w:snapToGrid w:val="0"/>
          <w:color w:val="auto"/>
          <w:kern w:val="0"/>
          <w:highlight w:val="none"/>
        </w:rPr>
        <w:fldChar w:fldCharType="end"/>
      </w:r>
    </w:p>
    <w:p w14:paraId="4B35B292">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_Toc1199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3．招标文件获取</w:t>
      </w:r>
      <w:r>
        <w:rPr>
          <w:color w:val="auto"/>
          <w:highlight w:val="none"/>
        </w:rPr>
        <w:tab/>
      </w:r>
      <w:r>
        <w:rPr>
          <w:color w:val="auto"/>
          <w:highlight w:val="none"/>
        </w:rPr>
        <w:fldChar w:fldCharType="begin"/>
      </w:r>
      <w:r>
        <w:rPr>
          <w:color w:val="auto"/>
          <w:highlight w:val="none"/>
        </w:rPr>
        <w:instrText xml:space="preserve"> PAGEREF _Toc1199 \h </w:instrText>
      </w:r>
      <w:r>
        <w:rPr>
          <w:color w:val="auto"/>
          <w:highlight w:val="none"/>
        </w:rPr>
        <w:fldChar w:fldCharType="separate"/>
      </w:r>
      <w:r>
        <w:rPr>
          <w:color w:val="auto"/>
          <w:highlight w:val="none"/>
        </w:rPr>
        <w:t>- 9 -</w:t>
      </w:r>
      <w:r>
        <w:rPr>
          <w:color w:val="auto"/>
          <w:highlight w:val="none"/>
        </w:rPr>
        <w:fldChar w:fldCharType="end"/>
      </w:r>
      <w:r>
        <w:rPr>
          <w:rFonts w:ascii="Times New Roman"/>
          <w:smallCaps w:val="0"/>
          <w:snapToGrid w:val="0"/>
          <w:color w:val="auto"/>
          <w:kern w:val="0"/>
          <w:highlight w:val="none"/>
        </w:rPr>
        <w:fldChar w:fldCharType="end"/>
      </w:r>
    </w:p>
    <w:p w14:paraId="1F0AAD0A">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_Toc4046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4．服务期限</w:t>
      </w:r>
      <w:r>
        <w:rPr>
          <w:color w:val="auto"/>
          <w:highlight w:val="none"/>
        </w:rPr>
        <w:tab/>
      </w:r>
      <w:r>
        <w:rPr>
          <w:color w:val="auto"/>
          <w:highlight w:val="none"/>
        </w:rPr>
        <w:fldChar w:fldCharType="begin"/>
      </w:r>
      <w:r>
        <w:rPr>
          <w:color w:val="auto"/>
          <w:highlight w:val="none"/>
        </w:rPr>
        <w:instrText xml:space="preserve"> PAGEREF _Toc4046 \h </w:instrText>
      </w:r>
      <w:r>
        <w:rPr>
          <w:color w:val="auto"/>
          <w:highlight w:val="none"/>
        </w:rPr>
        <w:fldChar w:fldCharType="separate"/>
      </w:r>
      <w:r>
        <w:rPr>
          <w:color w:val="auto"/>
          <w:highlight w:val="none"/>
        </w:rPr>
        <w:t>- 11 -</w:t>
      </w:r>
      <w:r>
        <w:rPr>
          <w:color w:val="auto"/>
          <w:highlight w:val="none"/>
        </w:rPr>
        <w:fldChar w:fldCharType="end"/>
      </w:r>
      <w:r>
        <w:rPr>
          <w:rFonts w:ascii="Times New Roman"/>
          <w:smallCaps w:val="0"/>
          <w:snapToGrid w:val="0"/>
          <w:color w:val="auto"/>
          <w:kern w:val="0"/>
          <w:highlight w:val="none"/>
        </w:rPr>
        <w:fldChar w:fldCharType="end"/>
      </w:r>
    </w:p>
    <w:p w14:paraId="79E4006E">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_Toc10112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5．服务标准</w:t>
      </w:r>
      <w:r>
        <w:rPr>
          <w:color w:val="auto"/>
          <w:highlight w:val="none"/>
        </w:rPr>
        <w:tab/>
      </w:r>
      <w:r>
        <w:rPr>
          <w:color w:val="auto"/>
          <w:highlight w:val="none"/>
        </w:rPr>
        <w:fldChar w:fldCharType="begin"/>
      </w:r>
      <w:r>
        <w:rPr>
          <w:color w:val="auto"/>
          <w:highlight w:val="none"/>
        </w:rPr>
        <w:instrText xml:space="preserve"> PAGEREF _Toc10112 \h </w:instrText>
      </w:r>
      <w:r>
        <w:rPr>
          <w:color w:val="auto"/>
          <w:highlight w:val="none"/>
        </w:rPr>
        <w:fldChar w:fldCharType="separate"/>
      </w:r>
      <w:r>
        <w:rPr>
          <w:color w:val="auto"/>
          <w:highlight w:val="none"/>
        </w:rPr>
        <w:t>- 11 -</w:t>
      </w:r>
      <w:r>
        <w:rPr>
          <w:color w:val="auto"/>
          <w:highlight w:val="none"/>
        </w:rPr>
        <w:fldChar w:fldCharType="end"/>
      </w:r>
      <w:r>
        <w:rPr>
          <w:rFonts w:ascii="Times New Roman"/>
          <w:smallCaps w:val="0"/>
          <w:snapToGrid w:val="0"/>
          <w:color w:val="auto"/>
          <w:kern w:val="0"/>
          <w:highlight w:val="none"/>
        </w:rPr>
        <w:fldChar w:fldCharType="end"/>
      </w:r>
    </w:p>
    <w:p w14:paraId="27E545C9">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_Toc6575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6．现场踏勘</w:t>
      </w:r>
      <w:r>
        <w:rPr>
          <w:color w:val="auto"/>
          <w:highlight w:val="none"/>
        </w:rPr>
        <w:tab/>
      </w:r>
      <w:r>
        <w:rPr>
          <w:color w:val="auto"/>
          <w:highlight w:val="none"/>
        </w:rPr>
        <w:fldChar w:fldCharType="begin"/>
      </w:r>
      <w:r>
        <w:rPr>
          <w:color w:val="auto"/>
          <w:highlight w:val="none"/>
        </w:rPr>
        <w:instrText xml:space="preserve"> PAGEREF _Toc6575 \h </w:instrText>
      </w:r>
      <w:r>
        <w:rPr>
          <w:color w:val="auto"/>
          <w:highlight w:val="none"/>
        </w:rPr>
        <w:fldChar w:fldCharType="separate"/>
      </w:r>
      <w:r>
        <w:rPr>
          <w:color w:val="auto"/>
          <w:highlight w:val="none"/>
        </w:rPr>
        <w:t>- 11 -</w:t>
      </w:r>
      <w:r>
        <w:rPr>
          <w:color w:val="auto"/>
          <w:highlight w:val="none"/>
        </w:rPr>
        <w:fldChar w:fldCharType="end"/>
      </w:r>
      <w:r>
        <w:rPr>
          <w:rFonts w:ascii="Times New Roman"/>
          <w:smallCaps w:val="0"/>
          <w:snapToGrid w:val="0"/>
          <w:color w:val="auto"/>
          <w:kern w:val="0"/>
          <w:highlight w:val="none"/>
        </w:rPr>
        <w:fldChar w:fldCharType="end"/>
      </w:r>
    </w:p>
    <w:p w14:paraId="5B84B540">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_Toc10754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_Toc10754 \h </w:instrText>
      </w:r>
      <w:r>
        <w:rPr>
          <w:color w:val="auto"/>
          <w:highlight w:val="none"/>
        </w:rPr>
        <w:fldChar w:fldCharType="separate"/>
      </w:r>
      <w:r>
        <w:rPr>
          <w:color w:val="auto"/>
          <w:highlight w:val="none"/>
        </w:rPr>
        <w:t>- 11 -</w:t>
      </w:r>
      <w:r>
        <w:rPr>
          <w:color w:val="auto"/>
          <w:highlight w:val="none"/>
        </w:rPr>
        <w:fldChar w:fldCharType="end"/>
      </w:r>
      <w:r>
        <w:rPr>
          <w:rFonts w:ascii="Times New Roman"/>
          <w:smallCaps w:val="0"/>
          <w:snapToGrid w:val="0"/>
          <w:color w:val="auto"/>
          <w:kern w:val="0"/>
          <w:highlight w:val="none"/>
        </w:rPr>
        <w:fldChar w:fldCharType="end"/>
      </w:r>
    </w:p>
    <w:p w14:paraId="00ECD441">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_Toc19541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8．最高投标限价</w:t>
      </w:r>
      <w:r>
        <w:rPr>
          <w:color w:val="auto"/>
          <w:highlight w:val="none"/>
        </w:rPr>
        <w:tab/>
      </w:r>
      <w:r>
        <w:rPr>
          <w:color w:val="auto"/>
          <w:highlight w:val="none"/>
        </w:rPr>
        <w:fldChar w:fldCharType="begin"/>
      </w:r>
      <w:r>
        <w:rPr>
          <w:color w:val="auto"/>
          <w:highlight w:val="none"/>
        </w:rPr>
        <w:instrText xml:space="preserve"> PAGEREF _Toc19541 \h </w:instrText>
      </w:r>
      <w:r>
        <w:rPr>
          <w:color w:val="auto"/>
          <w:highlight w:val="none"/>
        </w:rPr>
        <w:fldChar w:fldCharType="separate"/>
      </w:r>
      <w:r>
        <w:rPr>
          <w:color w:val="auto"/>
          <w:highlight w:val="none"/>
        </w:rPr>
        <w:t>- 12 -</w:t>
      </w:r>
      <w:r>
        <w:rPr>
          <w:color w:val="auto"/>
          <w:highlight w:val="none"/>
        </w:rPr>
        <w:fldChar w:fldCharType="end"/>
      </w:r>
      <w:r>
        <w:rPr>
          <w:rFonts w:ascii="Times New Roman"/>
          <w:smallCaps w:val="0"/>
          <w:snapToGrid w:val="0"/>
          <w:color w:val="auto"/>
          <w:kern w:val="0"/>
          <w:highlight w:val="none"/>
        </w:rPr>
        <w:fldChar w:fldCharType="end"/>
      </w:r>
    </w:p>
    <w:p w14:paraId="29F00CCD">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_Toc5030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9．投标报价</w:t>
      </w:r>
      <w:r>
        <w:rPr>
          <w:color w:val="auto"/>
          <w:highlight w:val="none"/>
        </w:rPr>
        <w:tab/>
      </w:r>
      <w:r>
        <w:rPr>
          <w:color w:val="auto"/>
          <w:highlight w:val="none"/>
        </w:rPr>
        <w:fldChar w:fldCharType="begin"/>
      </w:r>
      <w:r>
        <w:rPr>
          <w:color w:val="auto"/>
          <w:highlight w:val="none"/>
        </w:rPr>
        <w:instrText xml:space="preserve"> PAGEREF _Toc5030 \h </w:instrText>
      </w:r>
      <w:r>
        <w:rPr>
          <w:color w:val="auto"/>
          <w:highlight w:val="none"/>
        </w:rPr>
        <w:fldChar w:fldCharType="separate"/>
      </w:r>
      <w:r>
        <w:rPr>
          <w:color w:val="auto"/>
          <w:highlight w:val="none"/>
        </w:rPr>
        <w:t>- 12 -</w:t>
      </w:r>
      <w:r>
        <w:rPr>
          <w:color w:val="auto"/>
          <w:highlight w:val="none"/>
        </w:rPr>
        <w:fldChar w:fldCharType="end"/>
      </w:r>
      <w:r>
        <w:rPr>
          <w:rFonts w:ascii="Times New Roman"/>
          <w:smallCaps w:val="0"/>
          <w:snapToGrid w:val="0"/>
          <w:color w:val="auto"/>
          <w:kern w:val="0"/>
          <w:highlight w:val="none"/>
        </w:rPr>
        <w:fldChar w:fldCharType="end"/>
      </w:r>
    </w:p>
    <w:p w14:paraId="443BCD41">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_Toc31299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_Toc31299 \h </w:instrText>
      </w:r>
      <w:r>
        <w:rPr>
          <w:color w:val="auto"/>
          <w:highlight w:val="none"/>
        </w:rPr>
        <w:fldChar w:fldCharType="separate"/>
      </w:r>
      <w:r>
        <w:rPr>
          <w:color w:val="auto"/>
          <w:highlight w:val="none"/>
        </w:rPr>
        <w:t>- 12 -</w:t>
      </w:r>
      <w:r>
        <w:rPr>
          <w:color w:val="auto"/>
          <w:highlight w:val="none"/>
        </w:rPr>
        <w:fldChar w:fldCharType="end"/>
      </w:r>
      <w:r>
        <w:rPr>
          <w:rFonts w:ascii="Times New Roman"/>
          <w:smallCaps w:val="0"/>
          <w:snapToGrid w:val="0"/>
          <w:color w:val="auto"/>
          <w:kern w:val="0"/>
          <w:highlight w:val="none"/>
        </w:rPr>
        <w:fldChar w:fldCharType="end"/>
      </w:r>
    </w:p>
    <w:p w14:paraId="28BA92F8">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_Toc31344 </w:instrText>
      </w:r>
      <w:r>
        <w:rPr>
          <w:rFonts w:ascii="Times New Roman"/>
          <w:snapToGrid w:val="0"/>
          <w:color w:val="auto"/>
          <w:kern w:val="0"/>
          <w:highlight w:val="none"/>
        </w:rPr>
        <w:fldChar w:fldCharType="separate"/>
      </w:r>
      <w:r>
        <w:rPr>
          <w:rFonts w:hint="eastAsia" w:ascii="Times New Roman"/>
          <w:bCs/>
          <w:snapToGrid w:val="0"/>
          <w:color w:val="auto"/>
          <w:kern w:val="0"/>
          <w:highlight w:val="none"/>
        </w:rPr>
        <w:t>10.1一般要求</w:t>
      </w:r>
      <w:r>
        <w:rPr>
          <w:color w:val="auto"/>
          <w:highlight w:val="none"/>
        </w:rPr>
        <w:tab/>
      </w:r>
      <w:r>
        <w:rPr>
          <w:color w:val="auto"/>
          <w:highlight w:val="none"/>
        </w:rPr>
        <w:fldChar w:fldCharType="begin"/>
      </w:r>
      <w:r>
        <w:rPr>
          <w:color w:val="auto"/>
          <w:highlight w:val="none"/>
        </w:rPr>
        <w:instrText xml:space="preserve"> PAGEREF _Toc31344 \h </w:instrText>
      </w:r>
      <w:r>
        <w:rPr>
          <w:color w:val="auto"/>
          <w:highlight w:val="none"/>
        </w:rPr>
        <w:fldChar w:fldCharType="separate"/>
      </w:r>
      <w:r>
        <w:rPr>
          <w:color w:val="auto"/>
          <w:highlight w:val="none"/>
        </w:rPr>
        <w:t>- 12 -</w:t>
      </w:r>
      <w:r>
        <w:rPr>
          <w:color w:val="auto"/>
          <w:highlight w:val="none"/>
        </w:rPr>
        <w:fldChar w:fldCharType="end"/>
      </w:r>
      <w:r>
        <w:rPr>
          <w:rFonts w:ascii="Times New Roman"/>
          <w:snapToGrid w:val="0"/>
          <w:color w:val="auto"/>
          <w:kern w:val="0"/>
          <w:highlight w:val="none"/>
        </w:rPr>
        <w:fldChar w:fldCharType="end"/>
      </w:r>
    </w:p>
    <w:p w14:paraId="7B61850A">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_Toc24780 </w:instrText>
      </w:r>
      <w:r>
        <w:rPr>
          <w:rFonts w:ascii="Times New Roman"/>
          <w:snapToGrid w:val="0"/>
          <w:color w:val="auto"/>
          <w:kern w:val="0"/>
          <w:highlight w:val="none"/>
        </w:rPr>
        <w:fldChar w:fldCharType="separate"/>
      </w:r>
      <w:r>
        <w:rPr>
          <w:rFonts w:hint="eastAsia" w:ascii="Times New Roman"/>
          <w:bCs/>
          <w:snapToGrid w:val="0"/>
          <w:color w:val="auto"/>
          <w:kern w:val="0"/>
          <w:szCs w:val="22"/>
          <w:highlight w:val="none"/>
        </w:rPr>
        <w:t>10.2商务标书的编制要求</w:t>
      </w:r>
      <w:r>
        <w:rPr>
          <w:color w:val="auto"/>
          <w:highlight w:val="none"/>
        </w:rPr>
        <w:tab/>
      </w:r>
      <w:r>
        <w:rPr>
          <w:color w:val="auto"/>
          <w:highlight w:val="none"/>
        </w:rPr>
        <w:fldChar w:fldCharType="begin"/>
      </w:r>
      <w:r>
        <w:rPr>
          <w:color w:val="auto"/>
          <w:highlight w:val="none"/>
        </w:rPr>
        <w:instrText xml:space="preserve"> PAGEREF _Toc24780 \h </w:instrText>
      </w:r>
      <w:r>
        <w:rPr>
          <w:color w:val="auto"/>
          <w:highlight w:val="none"/>
        </w:rPr>
        <w:fldChar w:fldCharType="separate"/>
      </w:r>
      <w:r>
        <w:rPr>
          <w:color w:val="auto"/>
          <w:highlight w:val="none"/>
        </w:rPr>
        <w:t>- 13 -</w:t>
      </w:r>
      <w:r>
        <w:rPr>
          <w:color w:val="auto"/>
          <w:highlight w:val="none"/>
        </w:rPr>
        <w:fldChar w:fldCharType="end"/>
      </w:r>
      <w:r>
        <w:rPr>
          <w:rFonts w:ascii="Times New Roman"/>
          <w:snapToGrid w:val="0"/>
          <w:color w:val="auto"/>
          <w:kern w:val="0"/>
          <w:highlight w:val="none"/>
        </w:rPr>
        <w:fldChar w:fldCharType="end"/>
      </w:r>
    </w:p>
    <w:p w14:paraId="39F1F95E">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_Toc12349 </w:instrText>
      </w:r>
      <w:r>
        <w:rPr>
          <w:rFonts w:ascii="Times New Roman"/>
          <w:snapToGrid w:val="0"/>
          <w:color w:val="auto"/>
          <w:kern w:val="0"/>
          <w:highlight w:val="none"/>
        </w:rPr>
        <w:fldChar w:fldCharType="separate"/>
      </w:r>
      <w:r>
        <w:rPr>
          <w:rFonts w:hint="eastAsia" w:ascii="Times New Roman"/>
          <w:bCs/>
          <w:snapToGrid w:val="0"/>
          <w:color w:val="auto"/>
          <w:kern w:val="0"/>
          <w:szCs w:val="22"/>
          <w:highlight w:val="none"/>
        </w:rPr>
        <w:t>10.3</w:t>
      </w:r>
      <w:r>
        <w:rPr>
          <w:rFonts w:hint="eastAsia" w:ascii="Times New Roman"/>
          <w:snapToGrid w:val="0"/>
          <w:color w:val="auto"/>
          <w:kern w:val="0"/>
          <w:szCs w:val="22"/>
          <w:highlight w:val="none"/>
        </w:rPr>
        <w:t>监理大纲的编制要求</w:t>
      </w:r>
      <w:r>
        <w:rPr>
          <w:color w:val="auto"/>
          <w:highlight w:val="none"/>
        </w:rPr>
        <w:tab/>
      </w:r>
      <w:r>
        <w:rPr>
          <w:color w:val="auto"/>
          <w:highlight w:val="none"/>
        </w:rPr>
        <w:fldChar w:fldCharType="begin"/>
      </w:r>
      <w:r>
        <w:rPr>
          <w:color w:val="auto"/>
          <w:highlight w:val="none"/>
        </w:rPr>
        <w:instrText xml:space="preserve"> PAGEREF _Toc12349 \h </w:instrText>
      </w:r>
      <w:r>
        <w:rPr>
          <w:color w:val="auto"/>
          <w:highlight w:val="none"/>
        </w:rPr>
        <w:fldChar w:fldCharType="separate"/>
      </w:r>
      <w:r>
        <w:rPr>
          <w:color w:val="auto"/>
          <w:highlight w:val="none"/>
        </w:rPr>
        <w:t>- 14 -</w:t>
      </w:r>
      <w:r>
        <w:rPr>
          <w:color w:val="auto"/>
          <w:highlight w:val="none"/>
        </w:rPr>
        <w:fldChar w:fldCharType="end"/>
      </w:r>
      <w:r>
        <w:rPr>
          <w:rFonts w:ascii="Times New Roman"/>
          <w:snapToGrid w:val="0"/>
          <w:color w:val="auto"/>
          <w:kern w:val="0"/>
          <w:highlight w:val="none"/>
        </w:rPr>
        <w:fldChar w:fldCharType="end"/>
      </w:r>
    </w:p>
    <w:p w14:paraId="1677A461">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_Toc21711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11．电子投标</w:t>
      </w:r>
      <w:r>
        <w:rPr>
          <w:color w:val="auto"/>
          <w:highlight w:val="none"/>
        </w:rPr>
        <w:tab/>
      </w:r>
      <w:r>
        <w:rPr>
          <w:color w:val="auto"/>
          <w:highlight w:val="none"/>
        </w:rPr>
        <w:fldChar w:fldCharType="begin"/>
      </w:r>
      <w:r>
        <w:rPr>
          <w:color w:val="auto"/>
          <w:highlight w:val="none"/>
        </w:rPr>
        <w:instrText xml:space="preserve"> PAGEREF _Toc21711 \h </w:instrText>
      </w:r>
      <w:r>
        <w:rPr>
          <w:color w:val="auto"/>
          <w:highlight w:val="none"/>
        </w:rPr>
        <w:fldChar w:fldCharType="separate"/>
      </w:r>
      <w:r>
        <w:rPr>
          <w:color w:val="auto"/>
          <w:highlight w:val="none"/>
        </w:rPr>
        <w:t>- 15 -</w:t>
      </w:r>
      <w:r>
        <w:rPr>
          <w:color w:val="auto"/>
          <w:highlight w:val="none"/>
        </w:rPr>
        <w:fldChar w:fldCharType="end"/>
      </w:r>
      <w:r>
        <w:rPr>
          <w:rFonts w:ascii="Times New Roman"/>
          <w:smallCaps w:val="0"/>
          <w:snapToGrid w:val="0"/>
          <w:color w:val="auto"/>
          <w:kern w:val="0"/>
          <w:highlight w:val="none"/>
        </w:rPr>
        <w:fldChar w:fldCharType="end"/>
      </w:r>
    </w:p>
    <w:p w14:paraId="01035909">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_Toc7963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12．电子投标及投标解密失败及突发情况的补救方案</w:t>
      </w:r>
      <w:r>
        <w:rPr>
          <w:color w:val="auto"/>
          <w:highlight w:val="none"/>
        </w:rPr>
        <w:tab/>
      </w:r>
      <w:r>
        <w:rPr>
          <w:rFonts w:ascii="Times New Roman"/>
          <w:smallCaps w:val="0"/>
          <w:snapToGrid w:val="0"/>
          <w:color w:val="auto"/>
          <w:kern w:val="0"/>
          <w:highlight w:val="none"/>
        </w:rPr>
        <w:fldChar w:fldCharType="end"/>
      </w:r>
      <w:r>
        <w:rPr>
          <w:color w:val="auto"/>
          <w:highlight w:val="none"/>
        </w:rPr>
        <w:fldChar w:fldCharType="begin"/>
      </w:r>
      <w:r>
        <w:rPr>
          <w:color w:val="auto"/>
          <w:highlight w:val="none"/>
        </w:rPr>
        <w:instrText xml:space="preserve"> PAGEREF _Toc21711 \h </w:instrText>
      </w:r>
      <w:r>
        <w:rPr>
          <w:color w:val="auto"/>
          <w:highlight w:val="none"/>
        </w:rPr>
        <w:fldChar w:fldCharType="separate"/>
      </w:r>
      <w:r>
        <w:rPr>
          <w:color w:val="auto"/>
          <w:highlight w:val="none"/>
        </w:rPr>
        <w:t>- 15 -</w:t>
      </w:r>
      <w:r>
        <w:rPr>
          <w:color w:val="auto"/>
          <w:highlight w:val="none"/>
        </w:rPr>
        <w:fldChar w:fldCharType="end"/>
      </w:r>
    </w:p>
    <w:p w14:paraId="3345274F">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_Toc1567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13．投标有效期</w:t>
      </w:r>
      <w:r>
        <w:rPr>
          <w:color w:val="auto"/>
          <w:highlight w:val="none"/>
        </w:rPr>
        <w:tab/>
      </w:r>
      <w:r>
        <w:rPr>
          <w:color w:val="auto"/>
          <w:highlight w:val="none"/>
        </w:rPr>
        <w:fldChar w:fldCharType="begin"/>
      </w:r>
      <w:r>
        <w:rPr>
          <w:color w:val="auto"/>
          <w:highlight w:val="none"/>
        </w:rPr>
        <w:instrText xml:space="preserve"> PAGEREF _Toc1567 \h </w:instrText>
      </w:r>
      <w:r>
        <w:rPr>
          <w:color w:val="auto"/>
          <w:highlight w:val="none"/>
        </w:rPr>
        <w:fldChar w:fldCharType="separate"/>
      </w:r>
      <w:r>
        <w:rPr>
          <w:color w:val="auto"/>
          <w:highlight w:val="none"/>
        </w:rPr>
        <w:t>- 16 -</w:t>
      </w:r>
      <w:r>
        <w:rPr>
          <w:color w:val="auto"/>
          <w:highlight w:val="none"/>
        </w:rPr>
        <w:fldChar w:fldCharType="end"/>
      </w:r>
      <w:r>
        <w:rPr>
          <w:rFonts w:ascii="Times New Roman"/>
          <w:smallCaps w:val="0"/>
          <w:snapToGrid w:val="0"/>
          <w:color w:val="auto"/>
          <w:kern w:val="0"/>
          <w:highlight w:val="none"/>
        </w:rPr>
        <w:fldChar w:fldCharType="end"/>
      </w:r>
    </w:p>
    <w:p w14:paraId="127A1A95">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_Toc30091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14．开标</w:t>
      </w:r>
      <w:r>
        <w:rPr>
          <w:color w:val="auto"/>
          <w:highlight w:val="none"/>
        </w:rPr>
        <w:tab/>
      </w:r>
      <w:r>
        <w:rPr>
          <w:color w:val="auto"/>
          <w:highlight w:val="none"/>
        </w:rPr>
        <w:fldChar w:fldCharType="begin"/>
      </w:r>
      <w:r>
        <w:rPr>
          <w:color w:val="auto"/>
          <w:highlight w:val="none"/>
        </w:rPr>
        <w:instrText xml:space="preserve"> PAGEREF _Toc30091 \h </w:instrText>
      </w:r>
      <w:r>
        <w:rPr>
          <w:color w:val="auto"/>
          <w:highlight w:val="none"/>
        </w:rPr>
        <w:fldChar w:fldCharType="separate"/>
      </w:r>
      <w:r>
        <w:rPr>
          <w:color w:val="auto"/>
          <w:highlight w:val="none"/>
        </w:rPr>
        <w:t>- 17 -</w:t>
      </w:r>
      <w:r>
        <w:rPr>
          <w:color w:val="auto"/>
          <w:highlight w:val="none"/>
        </w:rPr>
        <w:fldChar w:fldCharType="end"/>
      </w:r>
      <w:r>
        <w:rPr>
          <w:rFonts w:ascii="Times New Roman"/>
          <w:smallCaps w:val="0"/>
          <w:snapToGrid w:val="0"/>
          <w:color w:val="auto"/>
          <w:kern w:val="0"/>
          <w:highlight w:val="none"/>
        </w:rPr>
        <w:fldChar w:fldCharType="end"/>
      </w:r>
    </w:p>
    <w:p w14:paraId="0FEBF18A">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_Toc5965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15．评标</w:t>
      </w:r>
      <w:r>
        <w:rPr>
          <w:color w:val="auto"/>
          <w:highlight w:val="none"/>
        </w:rPr>
        <w:tab/>
      </w:r>
      <w:r>
        <w:rPr>
          <w:color w:val="auto"/>
          <w:highlight w:val="none"/>
        </w:rPr>
        <w:fldChar w:fldCharType="begin"/>
      </w:r>
      <w:r>
        <w:rPr>
          <w:color w:val="auto"/>
          <w:highlight w:val="none"/>
        </w:rPr>
        <w:instrText xml:space="preserve"> PAGEREF _Toc5965 \h </w:instrText>
      </w:r>
      <w:r>
        <w:rPr>
          <w:color w:val="auto"/>
          <w:highlight w:val="none"/>
        </w:rPr>
        <w:fldChar w:fldCharType="separate"/>
      </w:r>
      <w:r>
        <w:rPr>
          <w:color w:val="auto"/>
          <w:highlight w:val="none"/>
        </w:rPr>
        <w:t>- 18 -</w:t>
      </w:r>
      <w:r>
        <w:rPr>
          <w:color w:val="auto"/>
          <w:highlight w:val="none"/>
        </w:rPr>
        <w:fldChar w:fldCharType="end"/>
      </w:r>
      <w:r>
        <w:rPr>
          <w:rFonts w:ascii="Times New Roman"/>
          <w:smallCaps w:val="0"/>
          <w:snapToGrid w:val="0"/>
          <w:color w:val="auto"/>
          <w:kern w:val="0"/>
          <w:highlight w:val="none"/>
        </w:rPr>
        <w:fldChar w:fldCharType="end"/>
      </w:r>
    </w:p>
    <w:p w14:paraId="4C1EE6F7">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_Toc2469 </w:instrText>
      </w:r>
      <w:r>
        <w:rPr>
          <w:rFonts w:ascii="Times New Roman"/>
          <w:snapToGrid w:val="0"/>
          <w:color w:val="auto"/>
          <w:kern w:val="0"/>
          <w:highlight w:val="none"/>
        </w:rPr>
        <w:fldChar w:fldCharType="separate"/>
      </w:r>
      <w:r>
        <w:rPr>
          <w:rFonts w:hint="eastAsia" w:ascii="Times New Roman"/>
          <w:bCs/>
          <w:snapToGrid w:val="0"/>
          <w:color w:val="auto"/>
          <w:kern w:val="0"/>
          <w:szCs w:val="22"/>
          <w:highlight w:val="none"/>
        </w:rPr>
        <w:t>15.1</w:t>
      </w:r>
      <w:r>
        <w:rPr>
          <w:rFonts w:hint="eastAsia" w:ascii="Times New Roman"/>
          <w:snapToGrid w:val="0"/>
          <w:color w:val="auto"/>
          <w:kern w:val="0"/>
          <w:szCs w:val="22"/>
          <w:highlight w:val="none"/>
        </w:rPr>
        <w:t>评标委员会</w:t>
      </w:r>
      <w:r>
        <w:rPr>
          <w:color w:val="auto"/>
          <w:highlight w:val="none"/>
        </w:rPr>
        <w:tab/>
      </w:r>
      <w:r>
        <w:rPr>
          <w:color w:val="auto"/>
          <w:highlight w:val="none"/>
        </w:rPr>
        <w:fldChar w:fldCharType="begin"/>
      </w:r>
      <w:r>
        <w:rPr>
          <w:color w:val="auto"/>
          <w:highlight w:val="none"/>
        </w:rPr>
        <w:instrText xml:space="preserve"> PAGEREF _Toc2469 \h </w:instrText>
      </w:r>
      <w:r>
        <w:rPr>
          <w:color w:val="auto"/>
          <w:highlight w:val="none"/>
        </w:rPr>
        <w:fldChar w:fldCharType="separate"/>
      </w:r>
      <w:r>
        <w:rPr>
          <w:color w:val="auto"/>
          <w:highlight w:val="none"/>
        </w:rPr>
        <w:t>- 18 -</w:t>
      </w:r>
      <w:r>
        <w:rPr>
          <w:color w:val="auto"/>
          <w:highlight w:val="none"/>
        </w:rPr>
        <w:fldChar w:fldCharType="end"/>
      </w:r>
      <w:r>
        <w:rPr>
          <w:rFonts w:ascii="Times New Roman"/>
          <w:snapToGrid w:val="0"/>
          <w:color w:val="auto"/>
          <w:kern w:val="0"/>
          <w:highlight w:val="none"/>
        </w:rPr>
        <w:fldChar w:fldCharType="end"/>
      </w:r>
    </w:p>
    <w:p w14:paraId="6D276182">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_Toc29877 </w:instrText>
      </w:r>
      <w:r>
        <w:rPr>
          <w:rFonts w:ascii="Times New Roman"/>
          <w:snapToGrid w:val="0"/>
          <w:color w:val="auto"/>
          <w:kern w:val="0"/>
          <w:highlight w:val="none"/>
        </w:rPr>
        <w:fldChar w:fldCharType="separate"/>
      </w:r>
      <w:r>
        <w:rPr>
          <w:rFonts w:hint="eastAsia" w:ascii="Times New Roman"/>
          <w:bCs/>
          <w:snapToGrid w:val="0"/>
          <w:color w:val="auto"/>
          <w:kern w:val="0"/>
          <w:szCs w:val="22"/>
          <w:highlight w:val="none"/>
        </w:rPr>
        <w:t>15.2</w:t>
      </w:r>
      <w:r>
        <w:rPr>
          <w:rFonts w:hint="eastAsia" w:ascii="Times New Roman"/>
          <w:snapToGrid w:val="0"/>
          <w:color w:val="auto"/>
          <w:kern w:val="0"/>
          <w:szCs w:val="22"/>
          <w:highlight w:val="none"/>
        </w:rPr>
        <w:t>评标方法</w:t>
      </w:r>
      <w:r>
        <w:rPr>
          <w:color w:val="auto"/>
          <w:highlight w:val="none"/>
        </w:rPr>
        <w:tab/>
      </w:r>
      <w:r>
        <w:rPr>
          <w:color w:val="auto"/>
          <w:highlight w:val="none"/>
        </w:rPr>
        <w:fldChar w:fldCharType="begin"/>
      </w:r>
      <w:r>
        <w:rPr>
          <w:color w:val="auto"/>
          <w:highlight w:val="none"/>
        </w:rPr>
        <w:instrText xml:space="preserve"> PAGEREF _Toc29877 \h </w:instrText>
      </w:r>
      <w:r>
        <w:rPr>
          <w:color w:val="auto"/>
          <w:highlight w:val="none"/>
        </w:rPr>
        <w:fldChar w:fldCharType="separate"/>
      </w:r>
      <w:r>
        <w:rPr>
          <w:color w:val="auto"/>
          <w:highlight w:val="none"/>
        </w:rPr>
        <w:t>- 19 -</w:t>
      </w:r>
      <w:r>
        <w:rPr>
          <w:color w:val="auto"/>
          <w:highlight w:val="none"/>
        </w:rPr>
        <w:fldChar w:fldCharType="end"/>
      </w:r>
      <w:r>
        <w:rPr>
          <w:rFonts w:ascii="Times New Roman"/>
          <w:snapToGrid w:val="0"/>
          <w:color w:val="auto"/>
          <w:kern w:val="0"/>
          <w:highlight w:val="none"/>
        </w:rPr>
        <w:fldChar w:fldCharType="end"/>
      </w:r>
    </w:p>
    <w:p w14:paraId="2C8390DE">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_Toc21101 </w:instrText>
      </w:r>
      <w:r>
        <w:rPr>
          <w:rFonts w:ascii="Times New Roman"/>
          <w:snapToGrid w:val="0"/>
          <w:color w:val="auto"/>
          <w:kern w:val="0"/>
          <w:highlight w:val="none"/>
        </w:rPr>
        <w:fldChar w:fldCharType="separate"/>
      </w:r>
      <w:r>
        <w:rPr>
          <w:rFonts w:hint="eastAsia" w:ascii="Times New Roman"/>
          <w:bCs/>
          <w:snapToGrid w:val="0"/>
          <w:color w:val="auto"/>
          <w:kern w:val="0"/>
          <w:szCs w:val="22"/>
          <w:highlight w:val="none"/>
        </w:rPr>
        <w:t>15.3</w:t>
      </w:r>
      <w:r>
        <w:rPr>
          <w:rFonts w:hint="eastAsia" w:ascii="Times New Roman"/>
          <w:snapToGrid w:val="0"/>
          <w:color w:val="auto"/>
          <w:kern w:val="0"/>
          <w:szCs w:val="22"/>
          <w:highlight w:val="none"/>
        </w:rPr>
        <w:t>评审范围</w:t>
      </w:r>
      <w:r>
        <w:rPr>
          <w:color w:val="auto"/>
          <w:highlight w:val="none"/>
        </w:rPr>
        <w:tab/>
      </w:r>
      <w:r>
        <w:rPr>
          <w:color w:val="auto"/>
          <w:highlight w:val="none"/>
        </w:rPr>
        <w:fldChar w:fldCharType="begin"/>
      </w:r>
      <w:r>
        <w:rPr>
          <w:color w:val="auto"/>
          <w:highlight w:val="none"/>
        </w:rPr>
        <w:instrText xml:space="preserve"> PAGEREF _Toc21101 \h </w:instrText>
      </w:r>
      <w:r>
        <w:rPr>
          <w:color w:val="auto"/>
          <w:highlight w:val="none"/>
        </w:rPr>
        <w:fldChar w:fldCharType="separate"/>
      </w:r>
      <w:r>
        <w:rPr>
          <w:color w:val="auto"/>
          <w:highlight w:val="none"/>
        </w:rPr>
        <w:t>- 19 -</w:t>
      </w:r>
      <w:r>
        <w:rPr>
          <w:color w:val="auto"/>
          <w:highlight w:val="none"/>
        </w:rPr>
        <w:fldChar w:fldCharType="end"/>
      </w:r>
      <w:r>
        <w:rPr>
          <w:rFonts w:ascii="Times New Roman"/>
          <w:snapToGrid w:val="0"/>
          <w:color w:val="auto"/>
          <w:kern w:val="0"/>
          <w:highlight w:val="none"/>
        </w:rPr>
        <w:fldChar w:fldCharType="end"/>
      </w:r>
    </w:p>
    <w:p w14:paraId="20430512">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_Toc27898 </w:instrText>
      </w:r>
      <w:r>
        <w:rPr>
          <w:rFonts w:ascii="Times New Roman"/>
          <w:snapToGrid w:val="0"/>
          <w:color w:val="auto"/>
          <w:kern w:val="0"/>
          <w:highlight w:val="none"/>
        </w:rPr>
        <w:fldChar w:fldCharType="separate"/>
      </w:r>
      <w:r>
        <w:rPr>
          <w:rFonts w:hint="eastAsia" w:ascii="Times New Roman"/>
          <w:bCs/>
          <w:snapToGrid w:val="0"/>
          <w:color w:val="auto"/>
          <w:kern w:val="0"/>
          <w:szCs w:val="22"/>
          <w:highlight w:val="none"/>
        </w:rPr>
        <w:t>15.4</w:t>
      </w:r>
      <w:r>
        <w:rPr>
          <w:rFonts w:hint="eastAsia" w:ascii="Times New Roman"/>
          <w:snapToGrid w:val="0"/>
          <w:color w:val="auto"/>
          <w:kern w:val="0"/>
          <w:szCs w:val="22"/>
          <w:highlight w:val="none"/>
        </w:rPr>
        <w:t>初步评审阶段</w:t>
      </w:r>
      <w:r>
        <w:rPr>
          <w:color w:val="auto"/>
          <w:highlight w:val="none"/>
        </w:rPr>
        <w:tab/>
      </w:r>
      <w:r>
        <w:rPr>
          <w:color w:val="auto"/>
          <w:highlight w:val="none"/>
        </w:rPr>
        <w:fldChar w:fldCharType="begin"/>
      </w:r>
      <w:r>
        <w:rPr>
          <w:color w:val="auto"/>
          <w:highlight w:val="none"/>
        </w:rPr>
        <w:instrText xml:space="preserve"> PAGEREF _Toc27898 \h </w:instrText>
      </w:r>
      <w:r>
        <w:rPr>
          <w:color w:val="auto"/>
          <w:highlight w:val="none"/>
        </w:rPr>
        <w:fldChar w:fldCharType="separate"/>
      </w:r>
      <w:r>
        <w:rPr>
          <w:color w:val="auto"/>
          <w:highlight w:val="none"/>
        </w:rPr>
        <w:t>- 19 -</w:t>
      </w:r>
      <w:r>
        <w:rPr>
          <w:color w:val="auto"/>
          <w:highlight w:val="none"/>
        </w:rPr>
        <w:fldChar w:fldCharType="end"/>
      </w:r>
      <w:r>
        <w:rPr>
          <w:rFonts w:ascii="Times New Roman"/>
          <w:snapToGrid w:val="0"/>
          <w:color w:val="auto"/>
          <w:kern w:val="0"/>
          <w:highlight w:val="none"/>
        </w:rPr>
        <w:fldChar w:fldCharType="end"/>
      </w:r>
    </w:p>
    <w:p w14:paraId="02303C8E">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_Toc4327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16．推荐中标候选人</w:t>
      </w:r>
      <w:r>
        <w:rPr>
          <w:color w:val="auto"/>
          <w:highlight w:val="none"/>
        </w:rPr>
        <w:tab/>
      </w:r>
      <w:r>
        <w:rPr>
          <w:color w:val="auto"/>
          <w:highlight w:val="none"/>
        </w:rPr>
        <w:fldChar w:fldCharType="begin"/>
      </w:r>
      <w:r>
        <w:rPr>
          <w:color w:val="auto"/>
          <w:highlight w:val="none"/>
        </w:rPr>
        <w:instrText xml:space="preserve"> PAGEREF _Toc4327 \h </w:instrText>
      </w:r>
      <w:r>
        <w:rPr>
          <w:color w:val="auto"/>
          <w:highlight w:val="none"/>
        </w:rPr>
        <w:fldChar w:fldCharType="separate"/>
      </w:r>
      <w:r>
        <w:rPr>
          <w:color w:val="auto"/>
          <w:highlight w:val="none"/>
        </w:rPr>
        <w:t>- 27 -</w:t>
      </w:r>
      <w:r>
        <w:rPr>
          <w:color w:val="auto"/>
          <w:highlight w:val="none"/>
        </w:rPr>
        <w:fldChar w:fldCharType="end"/>
      </w:r>
      <w:r>
        <w:rPr>
          <w:rFonts w:ascii="Times New Roman"/>
          <w:smallCaps w:val="0"/>
          <w:snapToGrid w:val="0"/>
          <w:color w:val="auto"/>
          <w:kern w:val="0"/>
          <w:highlight w:val="none"/>
        </w:rPr>
        <w:fldChar w:fldCharType="end"/>
      </w:r>
    </w:p>
    <w:p w14:paraId="7550E17A">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_Toc24147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17．中标候选人公示</w:t>
      </w:r>
      <w:r>
        <w:rPr>
          <w:color w:val="auto"/>
          <w:highlight w:val="none"/>
        </w:rPr>
        <w:tab/>
      </w:r>
      <w:r>
        <w:rPr>
          <w:color w:val="auto"/>
          <w:highlight w:val="none"/>
        </w:rPr>
        <w:fldChar w:fldCharType="begin"/>
      </w:r>
      <w:r>
        <w:rPr>
          <w:color w:val="auto"/>
          <w:highlight w:val="none"/>
        </w:rPr>
        <w:instrText xml:space="preserve"> PAGEREF _Toc24147 \h </w:instrText>
      </w:r>
      <w:r>
        <w:rPr>
          <w:color w:val="auto"/>
          <w:highlight w:val="none"/>
        </w:rPr>
        <w:fldChar w:fldCharType="separate"/>
      </w:r>
      <w:r>
        <w:rPr>
          <w:color w:val="auto"/>
          <w:highlight w:val="none"/>
        </w:rPr>
        <w:t>- 27 -</w:t>
      </w:r>
      <w:r>
        <w:rPr>
          <w:color w:val="auto"/>
          <w:highlight w:val="none"/>
        </w:rPr>
        <w:fldChar w:fldCharType="end"/>
      </w:r>
      <w:r>
        <w:rPr>
          <w:rFonts w:ascii="Times New Roman"/>
          <w:smallCaps w:val="0"/>
          <w:snapToGrid w:val="0"/>
          <w:color w:val="auto"/>
          <w:kern w:val="0"/>
          <w:highlight w:val="none"/>
        </w:rPr>
        <w:fldChar w:fldCharType="end"/>
      </w:r>
    </w:p>
    <w:p w14:paraId="499321E3">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_Toc20134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第四节否决投标条件</w:t>
      </w:r>
      <w:r>
        <w:rPr>
          <w:color w:val="auto"/>
          <w:highlight w:val="none"/>
        </w:rPr>
        <w:tab/>
      </w:r>
      <w:r>
        <w:rPr>
          <w:color w:val="auto"/>
          <w:highlight w:val="none"/>
        </w:rPr>
        <w:fldChar w:fldCharType="begin"/>
      </w:r>
      <w:r>
        <w:rPr>
          <w:color w:val="auto"/>
          <w:highlight w:val="none"/>
        </w:rPr>
        <w:instrText xml:space="preserve"> PAGEREF _Toc20134 \h </w:instrText>
      </w:r>
      <w:r>
        <w:rPr>
          <w:color w:val="auto"/>
          <w:highlight w:val="none"/>
        </w:rPr>
        <w:fldChar w:fldCharType="separate"/>
      </w:r>
      <w:r>
        <w:rPr>
          <w:color w:val="auto"/>
          <w:highlight w:val="none"/>
        </w:rPr>
        <w:t>- 27 -</w:t>
      </w:r>
      <w:r>
        <w:rPr>
          <w:color w:val="auto"/>
          <w:highlight w:val="none"/>
        </w:rPr>
        <w:fldChar w:fldCharType="end"/>
      </w:r>
      <w:r>
        <w:rPr>
          <w:rFonts w:ascii="Times New Roman"/>
          <w:smallCaps w:val="0"/>
          <w:snapToGrid w:val="0"/>
          <w:color w:val="auto"/>
          <w:kern w:val="0"/>
          <w:highlight w:val="none"/>
        </w:rPr>
        <w:fldChar w:fldCharType="end"/>
      </w:r>
    </w:p>
    <w:p w14:paraId="446E2A28">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_Toc10074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1．资格评审环节</w:t>
      </w:r>
      <w:r>
        <w:rPr>
          <w:color w:val="auto"/>
          <w:highlight w:val="none"/>
        </w:rPr>
        <w:tab/>
      </w:r>
      <w:r>
        <w:rPr>
          <w:color w:val="auto"/>
          <w:highlight w:val="none"/>
        </w:rPr>
        <w:fldChar w:fldCharType="begin"/>
      </w:r>
      <w:r>
        <w:rPr>
          <w:color w:val="auto"/>
          <w:highlight w:val="none"/>
        </w:rPr>
        <w:instrText xml:space="preserve"> PAGEREF _Toc10074 \h </w:instrText>
      </w:r>
      <w:r>
        <w:rPr>
          <w:color w:val="auto"/>
          <w:highlight w:val="none"/>
        </w:rPr>
        <w:fldChar w:fldCharType="separate"/>
      </w:r>
      <w:r>
        <w:rPr>
          <w:color w:val="auto"/>
          <w:highlight w:val="none"/>
        </w:rPr>
        <w:t>- 28 -</w:t>
      </w:r>
      <w:r>
        <w:rPr>
          <w:color w:val="auto"/>
          <w:highlight w:val="none"/>
        </w:rPr>
        <w:fldChar w:fldCharType="end"/>
      </w:r>
      <w:r>
        <w:rPr>
          <w:rFonts w:ascii="Times New Roman"/>
          <w:smallCaps w:val="0"/>
          <w:snapToGrid w:val="0"/>
          <w:color w:val="auto"/>
          <w:kern w:val="0"/>
          <w:highlight w:val="none"/>
        </w:rPr>
        <w:fldChar w:fldCharType="end"/>
      </w:r>
    </w:p>
    <w:p w14:paraId="645477E8">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_Toc17894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2．形式评审环节</w:t>
      </w:r>
      <w:r>
        <w:rPr>
          <w:color w:val="auto"/>
          <w:highlight w:val="none"/>
        </w:rPr>
        <w:tab/>
      </w:r>
      <w:r>
        <w:rPr>
          <w:color w:val="auto"/>
          <w:highlight w:val="none"/>
        </w:rPr>
        <w:fldChar w:fldCharType="begin"/>
      </w:r>
      <w:r>
        <w:rPr>
          <w:color w:val="auto"/>
          <w:highlight w:val="none"/>
        </w:rPr>
        <w:instrText xml:space="preserve"> PAGEREF _Toc17894 \h </w:instrText>
      </w:r>
      <w:r>
        <w:rPr>
          <w:color w:val="auto"/>
          <w:highlight w:val="none"/>
        </w:rPr>
        <w:fldChar w:fldCharType="separate"/>
      </w:r>
      <w:r>
        <w:rPr>
          <w:color w:val="auto"/>
          <w:highlight w:val="none"/>
        </w:rPr>
        <w:t>- 29 -</w:t>
      </w:r>
      <w:r>
        <w:rPr>
          <w:color w:val="auto"/>
          <w:highlight w:val="none"/>
        </w:rPr>
        <w:fldChar w:fldCharType="end"/>
      </w:r>
      <w:r>
        <w:rPr>
          <w:rFonts w:ascii="Times New Roman"/>
          <w:smallCaps w:val="0"/>
          <w:snapToGrid w:val="0"/>
          <w:color w:val="auto"/>
          <w:kern w:val="0"/>
          <w:highlight w:val="none"/>
        </w:rPr>
        <w:fldChar w:fldCharType="end"/>
      </w:r>
    </w:p>
    <w:p w14:paraId="5FCE02CA">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_Toc16189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_Toc16189 \h </w:instrText>
      </w:r>
      <w:r>
        <w:rPr>
          <w:color w:val="auto"/>
          <w:highlight w:val="none"/>
        </w:rPr>
        <w:fldChar w:fldCharType="separate"/>
      </w:r>
      <w:r>
        <w:rPr>
          <w:color w:val="auto"/>
          <w:highlight w:val="none"/>
        </w:rPr>
        <w:t>- 29 -</w:t>
      </w:r>
      <w:r>
        <w:rPr>
          <w:color w:val="auto"/>
          <w:highlight w:val="none"/>
        </w:rPr>
        <w:fldChar w:fldCharType="end"/>
      </w:r>
      <w:r>
        <w:rPr>
          <w:rFonts w:ascii="Times New Roman"/>
          <w:smallCaps w:val="0"/>
          <w:snapToGrid w:val="0"/>
          <w:color w:val="auto"/>
          <w:kern w:val="0"/>
          <w:highlight w:val="none"/>
        </w:rPr>
        <w:fldChar w:fldCharType="end"/>
      </w:r>
    </w:p>
    <w:p w14:paraId="73397253">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_Toc10103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4．其他</w:t>
      </w:r>
      <w:r>
        <w:rPr>
          <w:color w:val="auto"/>
          <w:highlight w:val="none"/>
        </w:rPr>
        <w:tab/>
      </w:r>
      <w:r>
        <w:rPr>
          <w:color w:val="auto"/>
          <w:highlight w:val="none"/>
        </w:rPr>
        <w:fldChar w:fldCharType="begin"/>
      </w:r>
      <w:r>
        <w:rPr>
          <w:color w:val="auto"/>
          <w:highlight w:val="none"/>
        </w:rPr>
        <w:instrText xml:space="preserve"> PAGEREF _Toc10103 \h </w:instrText>
      </w:r>
      <w:r>
        <w:rPr>
          <w:color w:val="auto"/>
          <w:highlight w:val="none"/>
        </w:rPr>
        <w:fldChar w:fldCharType="separate"/>
      </w:r>
      <w:r>
        <w:rPr>
          <w:color w:val="auto"/>
          <w:highlight w:val="none"/>
        </w:rPr>
        <w:t>- 29 -</w:t>
      </w:r>
      <w:r>
        <w:rPr>
          <w:color w:val="auto"/>
          <w:highlight w:val="none"/>
        </w:rPr>
        <w:fldChar w:fldCharType="end"/>
      </w:r>
      <w:r>
        <w:rPr>
          <w:rFonts w:ascii="Times New Roman"/>
          <w:smallCaps w:val="0"/>
          <w:snapToGrid w:val="0"/>
          <w:color w:val="auto"/>
          <w:kern w:val="0"/>
          <w:highlight w:val="none"/>
        </w:rPr>
        <w:fldChar w:fldCharType="end"/>
      </w:r>
    </w:p>
    <w:p w14:paraId="3E7FEFCE">
      <w:pPr>
        <w:pStyle w:val="15"/>
        <w:tabs>
          <w:tab w:val="right" w:leader="dot" w:pos="8844"/>
        </w:tabs>
        <w:rPr>
          <w:color w:val="auto"/>
          <w:highlight w:val="none"/>
        </w:rPr>
      </w:pPr>
      <w:r>
        <w:rPr>
          <w:rFonts w:ascii="Times New Roman"/>
          <w:caps w:val="0"/>
          <w:snapToGrid w:val="0"/>
          <w:color w:val="auto"/>
          <w:kern w:val="0"/>
          <w:highlight w:val="none"/>
        </w:rPr>
        <w:fldChar w:fldCharType="begin"/>
      </w:r>
      <w:r>
        <w:rPr>
          <w:rFonts w:ascii="Times New Roman"/>
          <w:caps w:val="0"/>
          <w:snapToGrid w:val="0"/>
          <w:color w:val="auto"/>
          <w:kern w:val="0"/>
          <w:highlight w:val="none"/>
        </w:rPr>
        <w:instrText xml:space="preserve"> HYPERLINK \l _Toc14460 </w:instrText>
      </w:r>
      <w:r>
        <w:rPr>
          <w:rFonts w:ascii="Times New Roman"/>
          <w:caps w:val="0"/>
          <w:snapToGrid w:val="0"/>
          <w:color w:val="auto"/>
          <w:kern w:val="0"/>
          <w:highlight w:val="none"/>
        </w:rPr>
        <w:fldChar w:fldCharType="separate"/>
      </w:r>
      <w:r>
        <w:rPr>
          <w:rFonts w:hint="eastAsia" w:ascii="Times New Roman"/>
          <w:caps w:val="0"/>
          <w:snapToGrid w:val="0"/>
          <w:color w:val="auto"/>
          <w:kern w:val="0"/>
          <w:szCs w:val="22"/>
          <w:highlight w:val="none"/>
        </w:rPr>
        <w:t>第二章中标人须知</w:t>
      </w:r>
      <w:r>
        <w:rPr>
          <w:color w:val="auto"/>
          <w:highlight w:val="none"/>
        </w:rPr>
        <w:tab/>
      </w:r>
      <w:r>
        <w:rPr>
          <w:color w:val="auto"/>
          <w:highlight w:val="none"/>
        </w:rPr>
        <w:fldChar w:fldCharType="begin"/>
      </w:r>
      <w:r>
        <w:rPr>
          <w:color w:val="auto"/>
          <w:highlight w:val="none"/>
        </w:rPr>
        <w:instrText xml:space="preserve"> PAGEREF _Toc14460 \h </w:instrText>
      </w:r>
      <w:r>
        <w:rPr>
          <w:color w:val="auto"/>
          <w:highlight w:val="none"/>
        </w:rPr>
        <w:fldChar w:fldCharType="separate"/>
      </w:r>
      <w:r>
        <w:rPr>
          <w:color w:val="auto"/>
          <w:highlight w:val="none"/>
        </w:rPr>
        <w:t>- 31 -</w:t>
      </w:r>
      <w:r>
        <w:rPr>
          <w:color w:val="auto"/>
          <w:highlight w:val="none"/>
        </w:rPr>
        <w:fldChar w:fldCharType="end"/>
      </w:r>
      <w:r>
        <w:rPr>
          <w:rFonts w:ascii="Times New Roman"/>
          <w:caps w:val="0"/>
          <w:snapToGrid w:val="0"/>
          <w:color w:val="auto"/>
          <w:kern w:val="0"/>
          <w:highlight w:val="none"/>
        </w:rPr>
        <w:fldChar w:fldCharType="end"/>
      </w:r>
    </w:p>
    <w:p w14:paraId="4921EC8C">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_Toc5378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1．中标通知书</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ascii="Times New Roman"/>
          <w:smallCaps w:val="0"/>
          <w:snapToGrid w:val="0"/>
          <w:color w:val="auto"/>
          <w:kern w:val="0"/>
          <w:highlight w:val="none"/>
        </w:rPr>
        <w:fldChar w:fldCharType="end"/>
      </w:r>
    </w:p>
    <w:p w14:paraId="05FD0019">
      <w:pPr>
        <w:pStyle w:val="16"/>
        <w:tabs>
          <w:tab w:val="right" w:leader="dot" w:pos="8844"/>
        </w:tabs>
        <w:rPr>
          <w:rFonts w:hint="eastAsia" w:ascii="Times New Roman" w:hAnsi="Times New Roman" w:eastAsia="宋体" w:cs="Times New Roman"/>
          <w:snapToGrid w:val="0"/>
          <w:color w:val="auto"/>
          <w:kern w:val="0"/>
          <w:szCs w:val="22"/>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_Toc19102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rPr>
        <w:t>2．中标结果公示</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0E05ADFA">
      <w:pPr>
        <w:pStyle w:val="16"/>
        <w:tabs>
          <w:tab w:val="right" w:leader="dot" w:pos="8844"/>
        </w:tabs>
        <w:rPr>
          <w:rFonts w:hint="eastAsia" w:ascii="Times New Roman" w:hAnsi="Times New Roman" w:eastAsia="宋体" w:cs="Times New Roman"/>
          <w:snapToGrid w:val="0"/>
          <w:color w:val="auto"/>
          <w:kern w:val="0"/>
          <w:szCs w:val="22"/>
          <w:highlight w:val="none"/>
          <w:lang w:val="en-US" w:eastAsia="zh-CN"/>
        </w:rPr>
      </w:pPr>
      <w:r>
        <w:rPr>
          <w:rFonts w:hint="eastAsia" w:ascii="Times New Roman" w:hAnsi="Times New Roman" w:eastAsia="宋体" w:cs="Times New Roman"/>
          <w:smallCaps/>
          <w:snapToGrid w:val="0"/>
          <w:color w:val="auto"/>
          <w:kern w:val="0"/>
          <w:szCs w:val="22"/>
          <w:highlight w:val="none"/>
          <w:lang w:val="en-US" w:eastAsia="zh-CN"/>
        </w:rPr>
        <w:t>3</w:t>
      </w:r>
      <w:r>
        <w:rPr>
          <w:rFonts w:hint="eastAsia" w:ascii="Times New Roman" w:hAnsi="Times New Roman" w:eastAsia="宋体" w:cs="Times New Roman"/>
          <w:smallCaps/>
          <w:snapToGrid w:val="0"/>
          <w:color w:val="auto"/>
          <w:kern w:val="0"/>
          <w:szCs w:val="22"/>
          <w:highlight w:val="none"/>
        </w:rPr>
        <w:t>．</w:t>
      </w:r>
      <w:r>
        <w:rPr>
          <w:rFonts w:hint="eastAsia" w:ascii="Times New Roman" w:hAnsi="Times New Roman" w:eastAsia="宋体" w:cs="Times New Roman"/>
          <w:b w:val="0"/>
          <w:bCs w:val="0"/>
          <w:smallCaps/>
          <w:snapToGrid w:val="0"/>
          <w:color w:val="auto"/>
          <w:kern w:val="0"/>
          <w:szCs w:val="22"/>
          <w:highlight w:val="none"/>
        </w:rPr>
        <w:t>履约保证</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p>
    <w:p w14:paraId="17F0493F">
      <w:pPr>
        <w:pStyle w:val="16"/>
        <w:tabs>
          <w:tab w:val="right" w:leader="dot" w:pos="8844"/>
        </w:tabs>
        <w:rPr>
          <w:rFonts w:hint="eastAsia" w:ascii="Times New Roman" w:hAnsi="Times New Roman" w:eastAsia="宋体" w:cs="Times New Roman"/>
          <w:snapToGrid w:val="0"/>
          <w:color w:val="auto"/>
          <w:kern w:val="0"/>
          <w:szCs w:val="22"/>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_Toc6768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lang w:val="en-US" w:eastAsia="zh-CN"/>
        </w:rPr>
        <w:t>4</w:t>
      </w:r>
      <w:r>
        <w:rPr>
          <w:rFonts w:hint="eastAsia" w:ascii="Times New Roman" w:hAnsi="Times New Roman" w:eastAsia="宋体" w:cs="Times New Roman"/>
          <w:smallCaps/>
          <w:snapToGrid w:val="0"/>
          <w:color w:val="auto"/>
          <w:kern w:val="0"/>
          <w:szCs w:val="22"/>
          <w:highlight w:val="none"/>
        </w:rPr>
        <w:t>．合同订立</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3018B287">
      <w:pPr>
        <w:pStyle w:val="16"/>
        <w:tabs>
          <w:tab w:val="right" w:leader="dot" w:pos="8844"/>
        </w:tabs>
        <w:rPr>
          <w:rFonts w:hint="eastAsia" w:ascii="Times New Roman" w:hAnsi="Times New Roman" w:eastAsia="宋体" w:cs="Times New Roman"/>
          <w:snapToGrid w:val="0"/>
          <w:color w:val="auto"/>
          <w:kern w:val="0"/>
          <w:szCs w:val="22"/>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_Toc8831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lang w:eastAsia="zh-CN"/>
        </w:rPr>
        <w:t>5</w:t>
      </w:r>
      <w:r>
        <w:rPr>
          <w:rFonts w:hint="eastAsia" w:ascii="Times New Roman" w:hAnsi="Times New Roman" w:eastAsia="宋体" w:cs="Times New Roman"/>
          <w:smallCaps/>
          <w:snapToGrid w:val="0"/>
          <w:color w:val="auto"/>
          <w:kern w:val="0"/>
          <w:szCs w:val="22"/>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7BC96A5A">
      <w:pPr>
        <w:pStyle w:val="16"/>
        <w:tabs>
          <w:tab w:val="right" w:leader="dot" w:pos="8844"/>
        </w:tabs>
        <w:rPr>
          <w:rFonts w:hint="eastAsia" w:ascii="Times New Roman" w:hAnsi="Times New Roman" w:eastAsia="宋体" w:cs="Times New Roman"/>
          <w:snapToGrid w:val="0"/>
          <w:color w:val="auto"/>
          <w:kern w:val="0"/>
          <w:szCs w:val="22"/>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_Toc1905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lang w:eastAsia="zh-CN"/>
        </w:rPr>
        <w:t>6</w:t>
      </w:r>
      <w:r>
        <w:rPr>
          <w:rFonts w:hint="eastAsia" w:ascii="Times New Roman" w:hAnsi="Times New Roman" w:eastAsia="宋体" w:cs="Times New Roman"/>
          <w:smallCaps/>
          <w:snapToGrid w:val="0"/>
          <w:color w:val="auto"/>
          <w:kern w:val="0"/>
          <w:szCs w:val="22"/>
          <w:highlight w:val="none"/>
        </w:rPr>
        <w:t>．分包</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061F4C9B">
      <w:pPr>
        <w:pStyle w:val="16"/>
        <w:tabs>
          <w:tab w:val="right" w:leader="dot" w:pos="8844"/>
        </w:tabs>
        <w:rPr>
          <w:rFonts w:hint="eastAsia" w:ascii="Times New Roman" w:hAnsi="Times New Roman" w:eastAsia="宋体" w:cs="Times New Roman"/>
          <w:snapToGrid w:val="0"/>
          <w:color w:val="auto"/>
          <w:kern w:val="0"/>
          <w:szCs w:val="22"/>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_Toc30249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lang w:eastAsia="zh-CN"/>
        </w:rPr>
        <w:t>7</w:t>
      </w:r>
      <w:r>
        <w:rPr>
          <w:rFonts w:hint="eastAsia" w:ascii="Times New Roman" w:hAnsi="Times New Roman" w:eastAsia="宋体" w:cs="Times New Roman"/>
          <w:smallCaps/>
          <w:snapToGrid w:val="0"/>
          <w:color w:val="auto"/>
          <w:kern w:val="0"/>
          <w:szCs w:val="22"/>
          <w:highlight w:val="none"/>
        </w:rPr>
        <w:t>．诚信登记</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5F5B607E">
      <w:pPr>
        <w:pStyle w:val="16"/>
        <w:tabs>
          <w:tab w:val="right" w:leader="dot" w:pos="8844"/>
        </w:tabs>
        <w:rPr>
          <w:rFonts w:hint="eastAsia" w:ascii="Times New Roman" w:hAnsi="Times New Roman" w:eastAsia="宋体" w:cs="Times New Roman"/>
          <w:snapToGrid w:val="0"/>
          <w:color w:val="auto"/>
          <w:kern w:val="0"/>
          <w:szCs w:val="22"/>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_Toc21125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lang w:eastAsia="zh-CN"/>
        </w:rPr>
        <w:t>8</w:t>
      </w:r>
      <w:r>
        <w:rPr>
          <w:rFonts w:hint="eastAsia" w:ascii="Times New Roman" w:hAnsi="Times New Roman" w:eastAsia="宋体" w:cs="Times New Roman"/>
          <w:smallCaps/>
          <w:snapToGrid w:val="0"/>
          <w:color w:val="auto"/>
          <w:kern w:val="0"/>
          <w:szCs w:val="22"/>
          <w:highlight w:val="none"/>
        </w:rPr>
        <w:t>．监理服务期限</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07AA12DD">
      <w:pPr>
        <w:pStyle w:val="16"/>
        <w:tabs>
          <w:tab w:val="right" w:leader="dot" w:pos="8844"/>
        </w:tabs>
        <w:rPr>
          <w:rFonts w:hint="eastAsia" w:ascii="Times New Roman" w:hAnsi="Times New Roman" w:eastAsia="宋体" w:cs="Times New Roman"/>
          <w:snapToGrid w:val="0"/>
          <w:color w:val="auto"/>
          <w:kern w:val="0"/>
          <w:szCs w:val="22"/>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_Toc85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lang w:eastAsia="zh-CN"/>
        </w:rPr>
        <w:t>9</w:t>
      </w:r>
      <w:r>
        <w:rPr>
          <w:rFonts w:hint="eastAsia" w:ascii="Times New Roman" w:hAnsi="Times New Roman" w:eastAsia="宋体" w:cs="Times New Roman"/>
          <w:smallCaps/>
          <w:snapToGrid w:val="0"/>
          <w:color w:val="auto"/>
          <w:kern w:val="0"/>
          <w:szCs w:val="22"/>
          <w:highlight w:val="none"/>
        </w:rPr>
        <w:t>．项目监理机构</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5B8E3B43">
      <w:pPr>
        <w:pStyle w:val="16"/>
        <w:tabs>
          <w:tab w:val="right" w:leader="dot" w:pos="8844"/>
        </w:tabs>
        <w:rPr>
          <w:rFonts w:hint="eastAsia" w:ascii="Times New Roman" w:hAnsi="Times New Roman" w:eastAsia="宋体" w:cs="Times New Roman"/>
          <w:snapToGrid w:val="0"/>
          <w:color w:val="auto"/>
          <w:kern w:val="0"/>
          <w:szCs w:val="22"/>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_Toc14572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lang w:eastAsia="zh-CN"/>
        </w:rPr>
        <w:t>1</w:t>
      </w:r>
      <w:r>
        <w:rPr>
          <w:rFonts w:hint="eastAsia" w:ascii="Times New Roman" w:hAnsi="Times New Roman" w:eastAsia="宋体" w:cs="Times New Roman"/>
          <w:smallCaps/>
          <w:snapToGrid w:val="0"/>
          <w:color w:val="auto"/>
          <w:kern w:val="0"/>
          <w:szCs w:val="22"/>
          <w:highlight w:val="none"/>
          <w:lang w:val="en-US" w:eastAsia="zh-CN"/>
        </w:rPr>
        <w:t>0</w:t>
      </w:r>
      <w:r>
        <w:rPr>
          <w:rFonts w:hint="eastAsia" w:ascii="Times New Roman" w:hAnsi="Times New Roman" w:eastAsia="宋体" w:cs="Times New Roman"/>
          <w:smallCaps/>
          <w:snapToGrid w:val="0"/>
          <w:color w:val="auto"/>
          <w:kern w:val="0"/>
          <w:szCs w:val="22"/>
          <w:highlight w:val="none"/>
        </w:rPr>
        <w:t>．安全防护</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23A6F99B">
      <w:pPr>
        <w:pStyle w:val="16"/>
        <w:tabs>
          <w:tab w:val="right" w:leader="dot" w:pos="8844"/>
        </w:tabs>
        <w:rPr>
          <w:rFonts w:hint="eastAsia" w:ascii="Times New Roman" w:hAnsi="Times New Roman" w:eastAsia="宋体" w:cs="Times New Roman"/>
          <w:snapToGrid w:val="0"/>
          <w:color w:val="auto"/>
          <w:kern w:val="0"/>
          <w:szCs w:val="22"/>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_Toc26881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rPr>
        <w:t>1</w:t>
      </w:r>
      <w:r>
        <w:rPr>
          <w:rFonts w:hint="eastAsia" w:ascii="Times New Roman" w:hAnsi="Times New Roman" w:eastAsia="宋体" w:cs="Times New Roman"/>
          <w:smallCaps/>
          <w:snapToGrid w:val="0"/>
          <w:color w:val="auto"/>
          <w:kern w:val="0"/>
          <w:szCs w:val="22"/>
          <w:highlight w:val="none"/>
          <w:lang w:eastAsia="zh-CN"/>
        </w:rPr>
        <w:t>1</w:t>
      </w:r>
      <w:r>
        <w:rPr>
          <w:rFonts w:hint="eastAsia" w:ascii="Times New Roman" w:hAnsi="Times New Roman" w:eastAsia="宋体" w:cs="Times New Roman"/>
          <w:smallCaps/>
          <w:snapToGrid w:val="0"/>
          <w:color w:val="auto"/>
          <w:kern w:val="0"/>
          <w:szCs w:val="22"/>
          <w:highlight w:val="none"/>
        </w:rPr>
        <w:t>．接受监督</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7528A4D7">
      <w:pPr>
        <w:pStyle w:val="16"/>
        <w:tabs>
          <w:tab w:val="right" w:leader="dot" w:pos="8844"/>
        </w:tabs>
        <w:rPr>
          <w:rFonts w:hint="eastAsia" w:ascii="Times New Roman" w:hAnsi="Times New Roman" w:eastAsia="宋体" w:cs="Times New Roman"/>
          <w:snapToGrid w:val="0"/>
          <w:color w:val="auto"/>
          <w:kern w:val="0"/>
          <w:szCs w:val="22"/>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_Toc11108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rPr>
        <w:t>1</w:t>
      </w:r>
      <w:r>
        <w:rPr>
          <w:rFonts w:hint="eastAsia" w:ascii="Times New Roman" w:hAnsi="Times New Roman" w:eastAsia="宋体" w:cs="Times New Roman"/>
          <w:smallCaps/>
          <w:snapToGrid w:val="0"/>
          <w:color w:val="auto"/>
          <w:kern w:val="0"/>
          <w:szCs w:val="22"/>
          <w:highlight w:val="none"/>
          <w:lang w:eastAsia="zh-CN"/>
        </w:rPr>
        <w:t>2</w:t>
      </w:r>
      <w:r>
        <w:rPr>
          <w:rFonts w:hint="eastAsia" w:ascii="Times New Roman" w:hAnsi="Times New Roman" w:eastAsia="宋体" w:cs="Times New Roman"/>
          <w:smallCaps/>
          <w:snapToGrid w:val="0"/>
          <w:color w:val="auto"/>
          <w:kern w:val="0"/>
          <w:szCs w:val="22"/>
          <w:highlight w:val="none"/>
        </w:rPr>
        <w:t>．监理档案移交</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38867D6B">
      <w:pPr>
        <w:pStyle w:val="16"/>
        <w:tabs>
          <w:tab w:val="right" w:leader="dot" w:pos="8844"/>
        </w:tabs>
        <w:rPr>
          <w:rFonts w:hint="eastAsia" w:ascii="Times New Roman" w:hAnsi="Times New Roman" w:eastAsia="宋体" w:cs="Times New Roman"/>
          <w:snapToGrid w:val="0"/>
          <w:color w:val="auto"/>
          <w:kern w:val="0"/>
          <w:szCs w:val="22"/>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_Toc3015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rPr>
        <w:t>1</w:t>
      </w:r>
      <w:r>
        <w:rPr>
          <w:rFonts w:hint="eastAsia" w:ascii="Times New Roman" w:hAnsi="Times New Roman" w:eastAsia="宋体" w:cs="Times New Roman"/>
          <w:smallCaps/>
          <w:snapToGrid w:val="0"/>
          <w:color w:val="auto"/>
          <w:kern w:val="0"/>
          <w:szCs w:val="22"/>
          <w:highlight w:val="none"/>
          <w:lang w:eastAsia="zh-CN"/>
        </w:rPr>
        <w:t>3</w:t>
      </w:r>
      <w:r>
        <w:rPr>
          <w:rFonts w:hint="eastAsia" w:ascii="Times New Roman" w:hAnsi="Times New Roman" w:eastAsia="宋体" w:cs="Times New Roman"/>
          <w:smallCaps/>
          <w:snapToGrid w:val="0"/>
          <w:color w:val="auto"/>
          <w:kern w:val="0"/>
          <w:szCs w:val="22"/>
          <w:highlight w:val="none"/>
        </w:rPr>
        <w:t>．不良行为处理</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344B2CDC">
      <w:pPr>
        <w:pStyle w:val="16"/>
        <w:tabs>
          <w:tab w:val="right" w:leader="dot" w:pos="8844"/>
        </w:tabs>
        <w:rPr>
          <w:rFonts w:hint="eastAsia" w:ascii="Times New Roman" w:hAnsi="Times New Roman" w:eastAsia="宋体" w:cs="Times New Roman"/>
          <w:snapToGrid w:val="0"/>
          <w:color w:val="auto"/>
          <w:kern w:val="0"/>
          <w:szCs w:val="22"/>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_Toc21928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rPr>
        <w:t>1</w:t>
      </w:r>
      <w:r>
        <w:rPr>
          <w:rFonts w:hint="eastAsia" w:ascii="Times New Roman" w:hAnsi="Times New Roman" w:eastAsia="宋体" w:cs="Times New Roman"/>
          <w:smallCaps/>
          <w:snapToGrid w:val="0"/>
          <w:color w:val="auto"/>
          <w:kern w:val="0"/>
          <w:szCs w:val="22"/>
          <w:highlight w:val="none"/>
          <w:lang w:eastAsia="zh-CN"/>
        </w:rPr>
        <w:t>4</w:t>
      </w:r>
      <w:r>
        <w:rPr>
          <w:rFonts w:hint="eastAsia" w:ascii="Times New Roman" w:hAnsi="Times New Roman" w:eastAsia="宋体" w:cs="Times New Roman"/>
          <w:smallCaps/>
          <w:snapToGrid w:val="0"/>
          <w:color w:val="auto"/>
          <w:kern w:val="0"/>
          <w:szCs w:val="22"/>
          <w:highlight w:val="none"/>
        </w:rPr>
        <w:t>．信用评价条款内容</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751EB12A">
      <w:pPr>
        <w:pStyle w:val="16"/>
        <w:tabs>
          <w:tab w:val="right" w:leader="dot" w:pos="8844"/>
        </w:tabs>
        <w:rPr>
          <w:color w:val="auto"/>
          <w:highlight w:val="none"/>
        </w:rPr>
      </w:pPr>
      <w:r>
        <w:rPr>
          <w:rFonts w:hint="eastAsia" w:ascii="Times New Roman" w:hAnsi="Times New Roman" w:eastAsia="宋体" w:cs="Times New Roman"/>
          <w:smallCaps/>
          <w:snapToGrid w:val="0"/>
          <w:color w:val="auto"/>
          <w:kern w:val="0"/>
          <w:szCs w:val="22"/>
          <w:highlight w:val="none"/>
        </w:rPr>
        <w:fldChar w:fldCharType="begin"/>
      </w:r>
      <w:r>
        <w:rPr>
          <w:rFonts w:hint="eastAsia" w:ascii="Times New Roman" w:hAnsi="Times New Roman" w:eastAsia="宋体" w:cs="Times New Roman"/>
          <w:smallCaps/>
          <w:snapToGrid w:val="0"/>
          <w:color w:val="auto"/>
          <w:kern w:val="0"/>
          <w:szCs w:val="22"/>
          <w:highlight w:val="none"/>
        </w:rPr>
        <w:instrText xml:space="preserve"> HYPERLINK \l _Toc20950 </w:instrText>
      </w:r>
      <w:r>
        <w:rPr>
          <w:rFonts w:hint="eastAsia" w:ascii="Times New Roman" w:hAnsi="Times New Roman" w:eastAsia="宋体" w:cs="Times New Roman"/>
          <w:smallCaps/>
          <w:snapToGrid w:val="0"/>
          <w:color w:val="auto"/>
          <w:kern w:val="0"/>
          <w:szCs w:val="22"/>
          <w:highlight w:val="none"/>
        </w:rPr>
        <w:fldChar w:fldCharType="separate"/>
      </w:r>
      <w:r>
        <w:rPr>
          <w:rFonts w:hint="eastAsia" w:ascii="Times New Roman" w:hAnsi="Times New Roman" w:eastAsia="宋体" w:cs="Times New Roman"/>
          <w:smallCaps/>
          <w:snapToGrid w:val="0"/>
          <w:color w:val="auto"/>
          <w:kern w:val="0"/>
          <w:szCs w:val="22"/>
          <w:highlight w:val="none"/>
        </w:rPr>
        <w:t>1</w:t>
      </w:r>
      <w:r>
        <w:rPr>
          <w:rFonts w:hint="eastAsia" w:ascii="Times New Roman" w:hAnsi="Times New Roman" w:eastAsia="宋体" w:cs="Times New Roman"/>
          <w:smallCaps/>
          <w:snapToGrid w:val="0"/>
          <w:color w:val="auto"/>
          <w:kern w:val="0"/>
          <w:szCs w:val="22"/>
          <w:highlight w:val="none"/>
          <w:lang w:eastAsia="zh-CN"/>
        </w:rPr>
        <w:t>5</w:t>
      </w:r>
      <w:r>
        <w:rPr>
          <w:rFonts w:hint="eastAsia" w:ascii="Times New Roman" w:hAnsi="Times New Roman" w:eastAsia="宋体" w:cs="Times New Roman"/>
          <w:smallCaps/>
          <w:snapToGrid w:val="0"/>
          <w:color w:val="auto"/>
          <w:kern w:val="0"/>
          <w:szCs w:val="22"/>
          <w:highlight w:val="none"/>
        </w:rPr>
        <w:t>．其他事项</w:t>
      </w:r>
      <w:r>
        <w:rPr>
          <w:color w:val="auto"/>
          <w:highlight w:val="none"/>
        </w:rPr>
        <w:tab/>
      </w:r>
      <w:r>
        <w:rPr>
          <w:color w:val="auto"/>
          <w:highlight w:val="none"/>
        </w:rPr>
        <w:fldChar w:fldCharType="begin"/>
      </w:r>
      <w:r>
        <w:rPr>
          <w:color w:val="auto"/>
          <w:highlight w:val="none"/>
        </w:rPr>
        <w:instrText xml:space="preserve"> PAGEREF _Toc5378 \h </w:instrText>
      </w:r>
      <w:r>
        <w:rPr>
          <w:color w:val="auto"/>
          <w:highlight w:val="none"/>
        </w:rPr>
        <w:fldChar w:fldCharType="separate"/>
      </w:r>
      <w:r>
        <w:rPr>
          <w:color w:val="auto"/>
          <w:highlight w:val="none"/>
        </w:rPr>
        <w:t>- 31 -</w:t>
      </w:r>
      <w:r>
        <w:rPr>
          <w:color w:val="auto"/>
          <w:highlight w:val="none"/>
        </w:rPr>
        <w:fldChar w:fldCharType="end"/>
      </w:r>
      <w:r>
        <w:rPr>
          <w:rFonts w:hint="eastAsia" w:ascii="Times New Roman" w:hAnsi="Times New Roman" w:eastAsia="宋体" w:cs="Times New Roman"/>
          <w:smallCaps/>
          <w:snapToGrid w:val="0"/>
          <w:color w:val="auto"/>
          <w:kern w:val="0"/>
          <w:szCs w:val="22"/>
          <w:highlight w:val="none"/>
        </w:rPr>
        <w:fldChar w:fldCharType="end"/>
      </w:r>
    </w:p>
    <w:p w14:paraId="0F42D75F">
      <w:pPr>
        <w:pStyle w:val="15"/>
        <w:tabs>
          <w:tab w:val="right" w:leader="dot" w:pos="8844"/>
        </w:tabs>
        <w:rPr>
          <w:color w:val="auto"/>
          <w:highlight w:val="none"/>
        </w:rPr>
      </w:pPr>
      <w:r>
        <w:rPr>
          <w:rFonts w:ascii="Times New Roman"/>
          <w:caps w:val="0"/>
          <w:snapToGrid w:val="0"/>
          <w:color w:val="auto"/>
          <w:kern w:val="0"/>
          <w:highlight w:val="none"/>
        </w:rPr>
        <w:fldChar w:fldCharType="begin"/>
      </w:r>
      <w:r>
        <w:rPr>
          <w:rFonts w:ascii="Times New Roman"/>
          <w:caps w:val="0"/>
          <w:snapToGrid w:val="0"/>
          <w:color w:val="auto"/>
          <w:kern w:val="0"/>
          <w:highlight w:val="none"/>
        </w:rPr>
        <w:instrText xml:space="preserve"> HYPERLINK \l _Toc16134 </w:instrText>
      </w:r>
      <w:r>
        <w:rPr>
          <w:rFonts w:ascii="Times New Roman"/>
          <w:caps w:val="0"/>
          <w:snapToGrid w:val="0"/>
          <w:color w:val="auto"/>
          <w:kern w:val="0"/>
          <w:highlight w:val="none"/>
        </w:rPr>
        <w:fldChar w:fldCharType="separate"/>
      </w:r>
      <w:r>
        <w:rPr>
          <w:rFonts w:hint="eastAsia" w:ascii="Times New Roman"/>
          <w:caps w:val="0"/>
          <w:snapToGrid w:val="0"/>
          <w:color w:val="auto"/>
          <w:kern w:val="0"/>
          <w:highlight w:val="none"/>
        </w:rPr>
        <w:t>第三章拟签订合同的主要条款</w:t>
      </w:r>
      <w:r>
        <w:rPr>
          <w:color w:val="auto"/>
          <w:highlight w:val="none"/>
        </w:rPr>
        <w:tab/>
      </w:r>
      <w:r>
        <w:rPr>
          <w:color w:val="auto"/>
          <w:highlight w:val="none"/>
        </w:rPr>
        <w:fldChar w:fldCharType="begin"/>
      </w:r>
      <w:r>
        <w:rPr>
          <w:color w:val="auto"/>
          <w:highlight w:val="none"/>
        </w:rPr>
        <w:instrText xml:space="preserve"> PAGEREF _Toc16134 \h </w:instrText>
      </w:r>
      <w:r>
        <w:rPr>
          <w:color w:val="auto"/>
          <w:highlight w:val="none"/>
        </w:rPr>
        <w:fldChar w:fldCharType="separate"/>
      </w:r>
      <w:r>
        <w:rPr>
          <w:color w:val="auto"/>
          <w:highlight w:val="none"/>
        </w:rPr>
        <w:t>- 35 -</w:t>
      </w:r>
      <w:r>
        <w:rPr>
          <w:color w:val="auto"/>
          <w:highlight w:val="none"/>
        </w:rPr>
        <w:fldChar w:fldCharType="end"/>
      </w:r>
      <w:r>
        <w:rPr>
          <w:rFonts w:ascii="Times New Roman"/>
          <w:caps w:val="0"/>
          <w:snapToGrid w:val="0"/>
          <w:color w:val="auto"/>
          <w:kern w:val="0"/>
          <w:highlight w:val="none"/>
        </w:rPr>
        <w:fldChar w:fldCharType="end"/>
      </w:r>
    </w:p>
    <w:p w14:paraId="66685E84">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_Toc17593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1．现场办公条件</w:t>
      </w:r>
      <w:r>
        <w:rPr>
          <w:color w:val="auto"/>
          <w:highlight w:val="none"/>
        </w:rPr>
        <w:tab/>
      </w:r>
      <w:r>
        <w:rPr>
          <w:color w:val="auto"/>
          <w:highlight w:val="none"/>
        </w:rPr>
        <w:fldChar w:fldCharType="begin"/>
      </w:r>
      <w:r>
        <w:rPr>
          <w:color w:val="auto"/>
          <w:highlight w:val="none"/>
        </w:rPr>
        <w:instrText xml:space="preserve"> PAGEREF _Toc17593 \h </w:instrText>
      </w:r>
      <w:r>
        <w:rPr>
          <w:color w:val="auto"/>
          <w:highlight w:val="none"/>
        </w:rPr>
        <w:fldChar w:fldCharType="separate"/>
      </w:r>
      <w:r>
        <w:rPr>
          <w:color w:val="auto"/>
          <w:highlight w:val="none"/>
        </w:rPr>
        <w:t>- 35 -</w:t>
      </w:r>
      <w:r>
        <w:rPr>
          <w:color w:val="auto"/>
          <w:highlight w:val="none"/>
        </w:rPr>
        <w:fldChar w:fldCharType="end"/>
      </w:r>
      <w:r>
        <w:rPr>
          <w:rFonts w:ascii="Times New Roman"/>
          <w:smallCaps w:val="0"/>
          <w:snapToGrid w:val="0"/>
          <w:color w:val="auto"/>
          <w:kern w:val="0"/>
          <w:highlight w:val="none"/>
        </w:rPr>
        <w:fldChar w:fldCharType="end"/>
      </w:r>
    </w:p>
    <w:p w14:paraId="0471F970">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_Toc13448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2．监理服务费</w:t>
      </w:r>
      <w:r>
        <w:rPr>
          <w:color w:val="auto"/>
          <w:highlight w:val="none"/>
        </w:rPr>
        <w:tab/>
      </w:r>
      <w:r>
        <w:rPr>
          <w:color w:val="auto"/>
          <w:highlight w:val="none"/>
        </w:rPr>
        <w:fldChar w:fldCharType="begin"/>
      </w:r>
      <w:r>
        <w:rPr>
          <w:color w:val="auto"/>
          <w:highlight w:val="none"/>
        </w:rPr>
        <w:instrText xml:space="preserve"> PAGEREF _Toc13448 \h </w:instrText>
      </w:r>
      <w:r>
        <w:rPr>
          <w:color w:val="auto"/>
          <w:highlight w:val="none"/>
        </w:rPr>
        <w:fldChar w:fldCharType="separate"/>
      </w:r>
      <w:r>
        <w:rPr>
          <w:color w:val="auto"/>
          <w:highlight w:val="none"/>
        </w:rPr>
        <w:t>- 35 -</w:t>
      </w:r>
      <w:r>
        <w:rPr>
          <w:color w:val="auto"/>
          <w:highlight w:val="none"/>
        </w:rPr>
        <w:fldChar w:fldCharType="end"/>
      </w:r>
      <w:r>
        <w:rPr>
          <w:rFonts w:ascii="Times New Roman"/>
          <w:smallCaps w:val="0"/>
          <w:snapToGrid w:val="0"/>
          <w:color w:val="auto"/>
          <w:kern w:val="0"/>
          <w:highlight w:val="none"/>
        </w:rPr>
        <w:fldChar w:fldCharType="end"/>
      </w:r>
    </w:p>
    <w:p w14:paraId="378A6703">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_Toc26705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3.监理服务费发票</w:t>
      </w:r>
      <w:r>
        <w:rPr>
          <w:color w:val="auto"/>
          <w:highlight w:val="none"/>
        </w:rPr>
        <w:tab/>
      </w:r>
      <w:r>
        <w:rPr>
          <w:color w:val="auto"/>
          <w:highlight w:val="none"/>
        </w:rPr>
        <w:fldChar w:fldCharType="begin"/>
      </w:r>
      <w:r>
        <w:rPr>
          <w:color w:val="auto"/>
          <w:highlight w:val="none"/>
        </w:rPr>
        <w:instrText xml:space="preserve"> PAGEREF _Toc26705 \h </w:instrText>
      </w:r>
      <w:r>
        <w:rPr>
          <w:color w:val="auto"/>
          <w:highlight w:val="none"/>
        </w:rPr>
        <w:fldChar w:fldCharType="separate"/>
      </w:r>
      <w:r>
        <w:rPr>
          <w:color w:val="auto"/>
          <w:highlight w:val="none"/>
        </w:rPr>
        <w:t>- 36 -</w:t>
      </w:r>
      <w:r>
        <w:rPr>
          <w:color w:val="auto"/>
          <w:highlight w:val="none"/>
        </w:rPr>
        <w:fldChar w:fldCharType="end"/>
      </w:r>
      <w:r>
        <w:rPr>
          <w:rFonts w:ascii="Times New Roman"/>
          <w:smallCaps w:val="0"/>
          <w:snapToGrid w:val="0"/>
          <w:color w:val="auto"/>
          <w:kern w:val="0"/>
          <w:highlight w:val="none"/>
        </w:rPr>
        <w:fldChar w:fldCharType="end"/>
      </w:r>
    </w:p>
    <w:p w14:paraId="3BABAD2A">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_Toc29060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4．违约责任</w:t>
      </w:r>
      <w:r>
        <w:rPr>
          <w:color w:val="auto"/>
          <w:highlight w:val="none"/>
        </w:rPr>
        <w:tab/>
      </w:r>
      <w:r>
        <w:rPr>
          <w:color w:val="auto"/>
          <w:highlight w:val="none"/>
        </w:rPr>
        <w:fldChar w:fldCharType="begin"/>
      </w:r>
      <w:r>
        <w:rPr>
          <w:color w:val="auto"/>
          <w:highlight w:val="none"/>
        </w:rPr>
        <w:instrText xml:space="preserve"> PAGEREF _Toc29060 \h </w:instrText>
      </w:r>
      <w:r>
        <w:rPr>
          <w:color w:val="auto"/>
          <w:highlight w:val="none"/>
        </w:rPr>
        <w:fldChar w:fldCharType="separate"/>
      </w:r>
      <w:r>
        <w:rPr>
          <w:color w:val="auto"/>
          <w:highlight w:val="none"/>
        </w:rPr>
        <w:t>- 36 -</w:t>
      </w:r>
      <w:r>
        <w:rPr>
          <w:color w:val="auto"/>
          <w:highlight w:val="none"/>
        </w:rPr>
        <w:fldChar w:fldCharType="end"/>
      </w:r>
      <w:r>
        <w:rPr>
          <w:rFonts w:ascii="Times New Roman"/>
          <w:smallCaps w:val="0"/>
          <w:snapToGrid w:val="0"/>
          <w:color w:val="auto"/>
          <w:kern w:val="0"/>
          <w:highlight w:val="none"/>
        </w:rPr>
        <w:fldChar w:fldCharType="end"/>
      </w:r>
    </w:p>
    <w:p w14:paraId="691E892D">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_Toc7600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5.监理人的服务内容：</w:t>
      </w:r>
      <w:r>
        <w:rPr>
          <w:color w:val="auto"/>
          <w:highlight w:val="none"/>
        </w:rPr>
        <w:tab/>
      </w:r>
      <w:r>
        <w:rPr>
          <w:color w:val="auto"/>
          <w:highlight w:val="none"/>
        </w:rPr>
        <w:fldChar w:fldCharType="begin"/>
      </w:r>
      <w:r>
        <w:rPr>
          <w:color w:val="auto"/>
          <w:highlight w:val="none"/>
        </w:rPr>
        <w:instrText xml:space="preserve"> PAGEREF _Toc7600 \h </w:instrText>
      </w:r>
      <w:r>
        <w:rPr>
          <w:color w:val="auto"/>
          <w:highlight w:val="none"/>
        </w:rPr>
        <w:fldChar w:fldCharType="separate"/>
      </w:r>
      <w:r>
        <w:rPr>
          <w:color w:val="auto"/>
          <w:highlight w:val="none"/>
        </w:rPr>
        <w:t>- 37 -</w:t>
      </w:r>
      <w:r>
        <w:rPr>
          <w:color w:val="auto"/>
          <w:highlight w:val="none"/>
        </w:rPr>
        <w:fldChar w:fldCharType="end"/>
      </w:r>
      <w:r>
        <w:rPr>
          <w:rFonts w:ascii="Times New Roman"/>
          <w:smallCaps w:val="0"/>
          <w:snapToGrid w:val="0"/>
          <w:color w:val="auto"/>
          <w:kern w:val="0"/>
          <w:highlight w:val="none"/>
        </w:rPr>
        <w:fldChar w:fldCharType="end"/>
      </w:r>
    </w:p>
    <w:p w14:paraId="3053F078">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_Toc24977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6.监理人违约及违约责任</w:t>
      </w:r>
      <w:r>
        <w:rPr>
          <w:color w:val="auto"/>
          <w:highlight w:val="none"/>
        </w:rPr>
        <w:tab/>
      </w:r>
      <w:r>
        <w:rPr>
          <w:color w:val="auto"/>
          <w:highlight w:val="none"/>
        </w:rPr>
        <w:fldChar w:fldCharType="begin"/>
      </w:r>
      <w:r>
        <w:rPr>
          <w:color w:val="auto"/>
          <w:highlight w:val="none"/>
        </w:rPr>
        <w:instrText xml:space="preserve"> PAGEREF _Toc24977 \h </w:instrText>
      </w:r>
      <w:r>
        <w:rPr>
          <w:color w:val="auto"/>
          <w:highlight w:val="none"/>
        </w:rPr>
        <w:fldChar w:fldCharType="separate"/>
      </w:r>
      <w:r>
        <w:rPr>
          <w:color w:val="auto"/>
          <w:highlight w:val="none"/>
        </w:rPr>
        <w:t>- 39 -</w:t>
      </w:r>
      <w:r>
        <w:rPr>
          <w:color w:val="auto"/>
          <w:highlight w:val="none"/>
        </w:rPr>
        <w:fldChar w:fldCharType="end"/>
      </w:r>
      <w:r>
        <w:rPr>
          <w:rFonts w:ascii="Times New Roman"/>
          <w:smallCaps w:val="0"/>
          <w:snapToGrid w:val="0"/>
          <w:color w:val="auto"/>
          <w:kern w:val="0"/>
          <w:highlight w:val="none"/>
        </w:rPr>
        <w:fldChar w:fldCharType="end"/>
      </w:r>
    </w:p>
    <w:p w14:paraId="2FE14C17">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_Toc7603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7.工程质量、造价、进度控制及安全生产管理</w:t>
      </w:r>
      <w:r>
        <w:rPr>
          <w:color w:val="auto"/>
          <w:highlight w:val="none"/>
        </w:rPr>
        <w:tab/>
      </w:r>
      <w:r>
        <w:rPr>
          <w:color w:val="auto"/>
          <w:highlight w:val="none"/>
        </w:rPr>
        <w:fldChar w:fldCharType="begin"/>
      </w:r>
      <w:r>
        <w:rPr>
          <w:color w:val="auto"/>
          <w:highlight w:val="none"/>
        </w:rPr>
        <w:instrText xml:space="preserve"> PAGEREF _Toc7603 \h </w:instrText>
      </w:r>
      <w:r>
        <w:rPr>
          <w:color w:val="auto"/>
          <w:highlight w:val="none"/>
        </w:rPr>
        <w:fldChar w:fldCharType="separate"/>
      </w:r>
      <w:r>
        <w:rPr>
          <w:color w:val="auto"/>
          <w:highlight w:val="none"/>
        </w:rPr>
        <w:t>- 44 -</w:t>
      </w:r>
      <w:r>
        <w:rPr>
          <w:color w:val="auto"/>
          <w:highlight w:val="none"/>
        </w:rPr>
        <w:fldChar w:fldCharType="end"/>
      </w:r>
      <w:r>
        <w:rPr>
          <w:rFonts w:ascii="Times New Roman"/>
          <w:smallCaps w:val="0"/>
          <w:snapToGrid w:val="0"/>
          <w:color w:val="auto"/>
          <w:kern w:val="0"/>
          <w:highlight w:val="none"/>
        </w:rPr>
        <w:fldChar w:fldCharType="end"/>
      </w:r>
    </w:p>
    <w:p w14:paraId="71A0D3A0">
      <w:pPr>
        <w:pStyle w:val="15"/>
        <w:tabs>
          <w:tab w:val="right" w:leader="dot" w:pos="8844"/>
        </w:tabs>
        <w:rPr>
          <w:color w:val="auto"/>
          <w:highlight w:val="none"/>
        </w:rPr>
      </w:pPr>
      <w:r>
        <w:rPr>
          <w:rFonts w:ascii="Times New Roman"/>
          <w:caps w:val="0"/>
          <w:snapToGrid w:val="0"/>
          <w:color w:val="auto"/>
          <w:kern w:val="0"/>
          <w:highlight w:val="none"/>
        </w:rPr>
        <w:fldChar w:fldCharType="begin"/>
      </w:r>
      <w:r>
        <w:rPr>
          <w:rFonts w:ascii="Times New Roman"/>
          <w:caps w:val="0"/>
          <w:snapToGrid w:val="0"/>
          <w:color w:val="auto"/>
          <w:kern w:val="0"/>
          <w:highlight w:val="none"/>
        </w:rPr>
        <w:instrText xml:space="preserve"> HYPERLINK \l _Toc28461 </w:instrText>
      </w:r>
      <w:r>
        <w:rPr>
          <w:rFonts w:ascii="Times New Roman"/>
          <w:caps w:val="0"/>
          <w:snapToGrid w:val="0"/>
          <w:color w:val="auto"/>
          <w:kern w:val="0"/>
          <w:highlight w:val="none"/>
        </w:rPr>
        <w:fldChar w:fldCharType="separate"/>
      </w:r>
      <w:r>
        <w:rPr>
          <w:rFonts w:hint="eastAsia" w:ascii="Times New Roman"/>
          <w:caps w:val="0"/>
          <w:snapToGrid w:val="0"/>
          <w:color w:val="auto"/>
          <w:kern w:val="0"/>
          <w:highlight w:val="none"/>
        </w:rPr>
        <w:t>第四章技术要求</w:t>
      </w:r>
      <w:r>
        <w:rPr>
          <w:color w:val="auto"/>
          <w:highlight w:val="none"/>
        </w:rPr>
        <w:tab/>
      </w:r>
      <w:r>
        <w:rPr>
          <w:color w:val="auto"/>
          <w:highlight w:val="none"/>
        </w:rPr>
        <w:fldChar w:fldCharType="begin"/>
      </w:r>
      <w:r>
        <w:rPr>
          <w:color w:val="auto"/>
          <w:highlight w:val="none"/>
        </w:rPr>
        <w:instrText xml:space="preserve"> PAGEREF _Toc28461 \h </w:instrText>
      </w:r>
      <w:r>
        <w:rPr>
          <w:color w:val="auto"/>
          <w:highlight w:val="none"/>
        </w:rPr>
        <w:fldChar w:fldCharType="separate"/>
      </w:r>
      <w:r>
        <w:rPr>
          <w:color w:val="auto"/>
          <w:highlight w:val="none"/>
        </w:rPr>
        <w:t>- 49 -</w:t>
      </w:r>
      <w:r>
        <w:rPr>
          <w:color w:val="auto"/>
          <w:highlight w:val="none"/>
        </w:rPr>
        <w:fldChar w:fldCharType="end"/>
      </w:r>
      <w:r>
        <w:rPr>
          <w:rFonts w:ascii="Times New Roman"/>
          <w:caps w:val="0"/>
          <w:snapToGrid w:val="0"/>
          <w:color w:val="auto"/>
          <w:kern w:val="0"/>
          <w:highlight w:val="none"/>
        </w:rPr>
        <w:fldChar w:fldCharType="end"/>
      </w:r>
    </w:p>
    <w:p w14:paraId="14B0334A">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_Toc20881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1．房屋建筑工程建设项目</w:t>
      </w:r>
      <w:r>
        <w:rPr>
          <w:color w:val="auto"/>
          <w:highlight w:val="none"/>
        </w:rPr>
        <w:tab/>
      </w:r>
      <w:r>
        <w:rPr>
          <w:color w:val="auto"/>
          <w:highlight w:val="none"/>
        </w:rPr>
        <w:fldChar w:fldCharType="begin"/>
      </w:r>
      <w:r>
        <w:rPr>
          <w:color w:val="auto"/>
          <w:highlight w:val="none"/>
        </w:rPr>
        <w:instrText xml:space="preserve"> PAGEREF _Toc20881 \h </w:instrText>
      </w:r>
      <w:r>
        <w:rPr>
          <w:color w:val="auto"/>
          <w:highlight w:val="none"/>
        </w:rPr>
        <w:fldChar w:fldCharType="separate"/>
      </w:r>
      <w:r>
        <w:rPr>
          <w:color w:val="auto"/>
          <w:highlight w:val="none"/>
        </w:rPr>
        <w:t>- 49 -</w:t>
      </w:r>
      <w:r>
        <w:rPr>
          <w:color w:val="auto"/>
          <w:highlight w:val="none"/>
        </w:rPr>
        <w:fldChar w:fldCharType="end"/>
      </w:r>
      <w:r>
        <w:rPr>
          <w:rFonts w:ascii="Times New Roman"/>
          <w:smallCaps w:val="0"/>
          <w:snapToGrid w:val="0"/>
          <w:color w:val="auto"/>
          <w:kern w:val="0"/>
          <w:highlight w:val="none"/>
        </w:rPr>
        <w:fldChar w:fldCharType="end"/>
      </w:r>
    </w:p>
    <w:p w14:paraId="4564AE60">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_Toc11422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2．市政基础设施工程建设项目</w:t>
      </w:r>
      <w:r>
        <w:rPr>
          <w:color w:val="auto"/>
          <w:highlight w:val="none"/>
        </w:rPr>
        <w:tab/>
      </w:r>
      <w:r>
        <w:rPr>
          <w:color w:val="auto"/>
          <w:highlight w:val="none"/>
        </w:rPr>
        <w:fldChar w:fldCharType="begin"/>
      </w:r>
      <w:r>
        <w:rPr>
          <w:color w:val="auto"/>
          <w:highlight w:val="none"/>
        </w:rPr>
        <w:instrText xml:space="preserve"> PAGEREF _Toc11422 \h </w:instrText>
      </w:r>
      <w:r>
        <w:rPr>
          <w:color w:val="auto"/>
          <w:highlight w:val="none"/>
        </w:rPr>
        <w:fldChar w:fldCharType="separate"/>
      </w:r>
      <w:r>
        <w:rPr>
          <w:color w:val="auto"/>
          <w:highlight w:val="none"/>
        </w:rPr>
        <w:t>- 49 -</w:t>
      </w:r>
      <w:r>
        <w:rPr>
          <w:color w:val="auto"/>
          <w:highlight w:val="none"/>
        </w:rPr>
        <w:fldChar w:fldCharType="end"/>
      </w:r>
      <w:r>
        <w:rPr>
          <w:rFonts w:ascii="Times New Roman"/>
          <w:smallCaps w:val="0"/>
          <w:snapToGrid w:val="0"/>
          <w:color w:val="auto"/>
          <w:kern w:val="0"/>
          <w:highlight w:val="none"/>
        </w:rPr>
        <w:fldChar w:fldCharType="end"/>
      </w:r>
    </w:p>
    <w:p w14:paraId="44DE9876">
      <w:pPr>
        <w:pStyle w:val="16"/>
        <w:tabs>
          <w:tab w:val="right" w:leader="dot" w:pos="8844"/>
        </w:tabs>
        <w:rPr>
          <w:color w:val="auto"/>
          <w:highlight w:val="none"/>
        </w:rPr>
      </w:pPr>
      <w:r>
        <w:rPr>
          <w:rFonts w:ascii="Times New Roman"/>
          <w:smallCaps w:val="0"/>
          <w:snapToGrid w:val="0"/>
          <w:color w:val="auto"/>
          <w:kern w:val="0"/>
          <w:highlight w:val="none"/>
        </w:rPr>
        <w:fldChar w:fldCharType="begin"/>
      </w:r>
      <w:r>
        <w:rPr>
          <w:rFonts w:ascii="Times New Roman"/>
          <w:smallCaps w:val="0"/>
          <w:snapToGrid w:val="0"/>
          <w:color w:val="auto"/>
          <w:kern w:val="0"/>
          <w:highlight w:val="none"/>
        </w:rPr>
        <w:instrText xml:space="preserve"> HYPERLINK \l _Toc16569 </w:instrText>
      </w:r>
      <w:r>
        <w:rPr>
          <w:rFonts w:ascii="Times New Roman"/>
          <w:smallCaps w:val="0"/>
          <w:snapToGrid w:val="0"/>
          <w:color w:val="auto"/>
          <w:kern w:val="0"/>
          <w:highlight w:val="none"/>
        </w:rPr>
        <w:fldChar w:fldCharType="separate"/>
      </w:r>
      <w:r>
        <w:rPr>
          <w:rFonts w:hint="eastAsia" w:ascii="Times New Roman"/>
          <w:smallCaps w:val="0"/>
          <w:snapToGrid w:val="0"/>
          <w:color w:val="auto"/>
          <w:kern w:val="0"/>
          <w:szCs w:val="22"/>
          <w:highlight w:val="none"/>
        </w:rPr>
        <w:t>3．备查要求</w:t>
      </w:r>
      <w:r>
        <w:rPr>
          <w:color w:val="auto"/>
          <w:highlight w:val="none"/>
        </w:rPr>
        <w:tab/>
      </w:r>
      <w:r>
        <w:rPr>
          <w:color w:val="auto"/>
          <w:highlight w:val="none"/>
        </w:rPr>
        <w:fldChar w:fldCharType="begin"/>
      </w:r>
      <w:r>
        <w:rPr>
          <w:color w:val="auto"/>
          <w:highlight w:val="none"/>
        </w:rPr>
        <w:instrText xml:space="preserve"> PAGEREF _Toc16569 \h </w:instrText>
      </w:r>
      <w:r>
        <w:rPr>
          <w:color w:val="auto"/>
          <w:highlight w:val="none"/>
        </w:rPr>
        <w:fldChar w:fldCharType="separate"/>
      </w:r>
      <w:r>
        <w:rPr>
          <w:color w:val="auto"/>
          <w:highlight w:val="none"/>
        </w:rPr>
        <w:t>- 50 -</w:t>
      </w:r>
      <w:r>
        <w:rPr>
          <w:color w:val="auto"/>
          <w:highlight w:val="none"/>
        </w:rPr>
        <w:fldChar w:fldCharType="end"/>
      </w:r>
      <w:r>
        <w:rPr>
          <w:rFonts w:ascii="Times New Roman"/>
          <w:smallCaps w:val="0"/>
          <w:snapToGrid w:val="0"/>
          <w:color w:val="auto"/>
          <w:kern w:val="0"/>
          <w:highlight w:val="none"/>
        </w:rPr>
        <w:fldChar w:fldCharType="end"/>
      </w:r>
    </w:p>
    <w:p w14:paraId="1991F0C8">
      <w:pPr>
        <w:pStyle w:val="15"/>
        <w:tabs>
          <w:tab w:val="right" w:leader="dot" w:pos="8844"/>
        </w:tabs>
        <w:rPr>
          <w:color w:val="auto"/>
          <w:highlight w:val="none"/>
        </w:rPr>
      </w:pPr>
      <w:r>
        <w:rPr>
          <w:rFonts w:ascii="Times New Roman"/>
          <w:caps w:val="0"/>
          <w:snapToGrid w:val="0"/>
          <w:color w:val="auto"/>
          <w:kern w:val="0"/>
          <w:highlight w:val="none"/>
        </w:rPr>
        <w:fldChar w:fldCharType="begin"/>
      </w:r>
      <w:r>
        <w:rPr>
          <w:rFonts w:ascii="Times New Roman"/>
          <w:caps w:val="0"/>
          <w:snapToGrid w:val="0"/>
          <w:color w:val="auto"/>
          <w:kern w:val="0"/>
          <w:highlight w:val="none"/>
        </w:rPr>
        <w:instrText xml:space="preserve"> HYPERLINK \l _Toc20693 </w:instrText>
      </w:r>
      <w:r>
        <w:rPr>
          <w:rFonts w:ascii="Times New Roman"/>
          <w:caps w:val="0"/>
          <w:snapToGrid w:val="0"/>
          <w:color w:val="auto"/>
          <w:kern w:val="0"/>
          <w:highlight w:val="none"/>
        </w:rPr>
        <w:fldChar w:fldCharType="separate"/>
      </w:r>
      <w:r>
        <w:rPr>
          <w:rFonts w:hint="eastAsia" w:ascii="Times New Roman"/>
          <w:caps w:val="0"/>
          <w:snapToGrid w:val="0"/>
          <w:color w:val="auto"/>
          <w:kern w:val="0"/>
          <w:highlight w:val="none"/>
        </w:rPr>
        <w:t>第五章投标文件格式</w:t>
      </w:r>
      <w:r>
        <w:rPr>
          <w:color w:val="auto"/>
          <w:highlight w:val="none"/>
        </w:rPr>
        <w:tab/>
      </w:r>
      <w:r>
        <w:rPr>
          <w:color w:val="auto"/>
          <w:highlight w:val="none"/>
        </w:rPr>
        <w:fldChar w:fldCharType="begin"/>
      </w:r>
      <w:r>
        <w:rPr>
          <w:color w:val="auto"/>
          <w:highlight w:val="none"/>
        </w:rPr>
        <w:instrText xml:space="preserve"> PAGEREF _Toc20693 \h </w:instrText>
      </w:r>
      <w:r>
        <w:rPr>
          <w:color w:val="auto"/>
          <w:highlight w:val="none"/>
        </w:rPr>
        <w:fldChar w:fldCharType="separate"/>
      </w:r>
      <w:r>
        <w:rPr>
          <w:color w:val="auto"/>
          <w:highlight w:val="none"/>
        </w:rPr>
        <w:t>- 51 -</w:t>
      </w:r>
      <w:r>
        <w:rPr>
          <w:color w:val="auto"/>
          <w:highlight w:val="none"/>
        </w:rPr>
        <w:fldChar w:fldCharType="end"/>
      </w:r>
      <w:r>
        <w:rPr>
          <w:rFonts w:ascii="Times New Roman"/>
          <w:caps w:val="0"/>
          <w:snapToGrid w:val="0"/>
          <w:color w:val="auto"/>
          <w:kern w:val="0"/>
          <w:highlight w:val="none"/>
        </w:rPr>
        <w:fldChar w:fldCharType="end"/>
      </w:r>
    </w:p>
    <w:p w14:paraId="5F2BEAC0">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_Toc18092 </w:instrText>
      </w:r>
      <w:r>
        <w:rPr>
          <w:rFonts w:ascii="Times New Roman"/>
          <w:snapToGrid w:val="0"/>
          <w:color w:val="auto"/>
          <w:kern w:val="0"/>
          <w:highlight w:val="none"/>
        </w:rPr>
        <w:fldChar w:fldCharType="separate"/>
      </w:r>
      <w:r>
        <w:rPr>
          <w:rFonts w:hint="eastAsia" w:ascii="Times New Roman"/>
          <w:snapToGrid w:val="0"/>
          <w:color w:val="auto"/>
          <w:kern w:val="0"/>
          <w:highlight w:val="none"/>
        </w:rPr>
        <w:t>格式一封面</w:t>
      </w:r>
      <w:r>
        <w:rPr>
          <w:color w:val="auto"/>
          <w:highlight w:val="none"/>
        </w:rPr>
        <w:tab/>
      </w:r>
      <w:r>
        <w:rPr>
          <w:color w:val="auto"/>
          <w:highlight w:val="none"/>
        </w:rPr>
        <w:fldChar w:fldCharType="begin"/>
      </w:r>
      <w:r>
        <w:rPr>
          <w:color w:val="auto"/>
          <w:highlight w:val="none"/>
        </w:rPr>
        <w:instrText xml:space="preserve"> PAGEREF _Toc18092 \h </w:instrText>
      </w:r>
      <w:r>
        <w:rPr>
          <w:color w:val="auto"/>
          <w:highlight w:val="none"/>
        </w:rPr>
        <w:fldChar w:fldCharType="separate"/>
      </w:r>
      <w:r>
        <w:rPr>
          <w:color w:val="auto"/>
          <w:highlight w:val="none"/>
        </w:rPr>
        <w:t>- 51 -</w:t>
      </w:r>
      <w:r>
        <w:rPr>
          <w:color w:val="auto"/>
          <w:highlight w:val="none"/>
        </w:rPr>
        <w:fldChar w:fldCharType="end"/>
      </w:r>
      <w:r>
        <w:rPr>
          <w:rFonts w:ascii="Times New Roman"/>
          <w:snapToGrid w:val="0"/>
          <w:color w:val="auto"/>
          <w:kern w:val="0"/>
          <w:highlight w:val="none"/>
        </w:rPr>
        <w:fldChar w:fldCharType="end"/>
      </w:r>
    </w:p>
    <w:p w14:paraId="4C3EB5AC">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_Toc4181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格式二投标函</w:t>
      </w:r>
      <w:r>
        <w:rPr>
          <w:color w:val="auto"/>
          <w:highlight w:val="none"/>
        </w:rPr>
        <w:tab/>
      </w:r>
      <w:r>
        <w:rPr>
          <w:color w:val="auto"/>
          <w:highlight w:val="none"/>
        </w:rPr>
        <w:fldChar w:fldCharType="begin"/>
      </w:r>
      <w:r>
        <w:rPr>
          <w:color w:val="auto"/>
          <w:highlight w:val="none"/>
        </w:rPr>
        <w:instrText xml:space="preserve"> PAGEREF _Toc4181 \h </w:instrText>
      </w:r>
      <w:r>
        <w:rPr>
          <w:color w:val="auto"/>
          <w:highlight w:val="none"/>
        </w:rPr>
        <w:fldChar w:fldCharType="separate"/>
      </w:r>
      <w:r>
        <w:rPr>
          <w:color w:val="auto"/>
          <w:highlight w:val="none"/>
        </w:rPr>
        <w:t>52</w:t>
      </w:r>
      <w:r>
        <w:rPr>
          <w:color w:val="auto"/>
          <w:highlight w:val="none"/>
        </w:rPr>
        <w:fldChar w:fldCharType="end"/>
      </w:r>
      <w:r>
        <w:rPr>
          <w:rFonts w:ascii="Times New Roman"/>
          <w:snapToGrid w:val="0"/>
          <w:color w:val="auto"/>
          <w:kern w:val="0"/>
          <w:highlight w:val="none"/>
        </w:rPr>
        <w:fldChar w:fldCharType="end"/>
      </w:r>
    </w:p>
    <w:p w14:paraId="0C289FEC">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_Toc6338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格式三各项承诺一览表</w:t>
      </w:r>
      <w:r>
        <w:rPr>
          <w:color w:val="auto"/>
          <w:highlight w:val="none"/>
        </w:rPr>
        <w:tab/>
      </w:r>
      <w:r>
        <w:rPr>
          <w:color w:val="auto"/>
          <w:highlight w:val="none"/>
        </w:rPr>
        <w:fldChar w:fldCharType="begin"/>
      </w:r>
      <w:r>
        <w:rPr>
          <w:color w:val="auto"/>
          <w:highlight w:val="none"/>
        </w:rPr>
        <w:instrText xml:space="preserve"> PAGEREF _Toc6338 \h </w:instrText>
      </w:r>
      <w:r>
        <w:rPr>
          <w:color w:val="auto"/>
          <w:highlight w:val="none"/>
        </w:rPr>
        <w:fldChar w:fldCharType="separate"/>
      </w:r>
      <w:r>
        <w:rPr>
          <w:color w:val="auto"/>
          <w:highlight w:val="none"/>
        </w:rPr>
        <w:t>- 53 -</w:t>
      </w:r>
      <w:r>
        <w:rPr>
          <w:color w:val="auto"/>
          <w:highlight w:val="none"/>
        </w:rPr>
        <w:fldChar w:fldCharType="end"/>
      </w:r>
      <w:r>
        <w:rPr>
          <w:rFonts w:ascii="Times New Roman"/>
          <w:snapToGrid w:val="0"/>
          <w:color w:val="auto"/>
          <w:kern w:val="0"/>
          <w:highlight w:val="none"/>
        </w:rPr>
        <w:fldChar w:fldCharType="end"/>
      </w:r>
    </w:p>
    <w:p w14:paraId="7B1C4487">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_Toc23151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格式四授权委托书</w:t>
      </w:r>
      <w:r>
        <w:rPr>
          <w:color w:val="auto"/>
          <w:highlight w:val="none"/>
        </w:rPr>
        <w:tab/>
      </w:r>
      <w:r>
        <w:rPr>
          <w:color w:val="auto"/>
          <w:highlight w:val="none"/>
        </w:rPr>
        <w:fldChar w:fldCharType="begin"/>
      </w:r>
      <w:r>
        <w:rPr>
          <w:color w:val="auto"/>
          <w:highlight w:val="none"/>
        </w:rPr>
        <w:instrText xml:space="preserve"> PAGEREF _Toc23151 \h </w:instrText>
      </w:r>
      <w:r>
        <w:rPr>
          <w:color w:val="auto"/>
          <w:highlight w:val="none"/>
        </w:rPr>
        <w:fldChar w:fldCharType="separate"/>
      </w:r>
      <w:r>
        <w:rPr>
          <w:color w:val="auto"/>
          <w:highlight w:val="none"/>
        </w:rPr>
        <w:t>- 55 -</w:t>
      </w:r>
      <w:r>
        <w:rPr>
          <w:color w:val="auto"/>
          <w:highlight w:val="none"/>
        </w:rPr>
        <w:fldChar w:fldCharType="end"/>
      </w:r>
      <w:r>
        <w:rPr>
          <w:rFonts w:ascii="Times New Roman"/>
          <w:snapToGrid w:val="0"/>
          <w:color w:val="auto"/>
          <w:kern w:val="0"/>
          <w:highlight w:val="none"/>
        </w:rPr>
        <w:fldChar w:fldCharType="end"/>
      </w:r>
    </w:p>
    <w:p w14:paraId="05B027EB">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_Toc8952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格式五法定代表人身份证明</w:t>
      </w:r>
      <w:r>
        <w:rPr>
          <w:color w:val="auto"/>
          <w:highlight w:val="none"/>
        </w:rPr>
        <w:tab/>
      </w:r>
      <w:r>
        <w:rPr>
          <w:color w:val="auto"/>
          <w:highlight w:val="none"/>
        </w:rPr>
        <w:fldChar w:fldCharType="begin"/>
      </w:r>
      <w:r>
        <w:rPr>
          <w:color w:val="auto"/>
          <w:highlight w:val="none"/>
        </w:rPr>
        <w:instrText xml:space="preserve"> PAGEREF _Toc8952 \h </w:instrText>
      </w:r>
      <w:r>
        <w:rPr>
          <w:color w:val="auto"/>
          <w:highlight w:val="none"/>
        </w:rPr>
        <w:fldChar w:fldCharType="separate"/>
      </w:r>
      <w:r>
        <w:rPr>
          <w:color w:val="auto"/>
          <w:highlight w:val="none"/>
        </w:rPr>
        <w:t>- 56 -</w:t>
      </w:r>
      <w:r>
        <w:rPr>
          <w:color w:val="auto"/>
          <w:highlight w:val="none"/>
        </w:rPr>
        <w:fldChar w:fldCharType="end"/>
      </w:r>
      <w:r>
        <w:rPr>
          <w:rFonts w:ascii="Times New Roman"/>
          <w:snapToGrid w:val="0"/>
          <w:color w:val="auto"/>
          <w:kern w:val="0"/>
          <w:highlight w:val="none"/>
        </w:rPr>
        <w:fldChar w:fldCharType="end"/>
      </w:r>
    </w:p>
    <w:p w14:paraId="706ED7E8">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_Toc1369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格式六联合体协议书</w:t>
      </w:r>
      <w:r>
        <w:rPr>
          <w:color w:val="auto"/>
          <w:highlight w:val="none"/>
        </w:rPr>
        <w:tab/>
      </w:r>
      <w:r>
        <w:rPr>
          <w:color w:val="auto"/>
          <w:highlight w:val="none"/>
        </w:rPr>
        <w:fldChar w:fldCharType="begin"/>
      </w:r>
      <w:r>
        <w:rPr>
          <w:color w:val="auto"/>
          <w:highlight w:val="none"/>
        </w:rPr>
        <w:instrText xml:space="preserve"> PAGEREF _Toc1369 \h </w:instrText>
      </w:r>
      <w:r>
        <w:rPr>
          <w:color w:val="auto"/>
          <w:highlight w:val="none"/>
        </w:rPr>
        <w:fldChar w:fldCharType="separate"/>
      </w:r>
      <w:r>
        <w:rPr>
          <w:color w:val="auto"/>
          <w:highlight w:val="none"/>
        </w:rPr>
        <w:t>- 57 -</w:t>
      </w:r>
      <w:r>
        <w:rPr>
          <w:color w:val="auto"/>
          <w:highlight w:val="none"/>
        </w:rPr>
        <w:fldChar w:fldCharType="end"/>
      </w:r>
      <w:r>
        <w:rPr>
          <w:rFonts w:ascii="Times New Roman"/>
          <w:snapToGrid w:val="0"/>
          <w:color w:val="auto"/>
          <w:kern w:val="0"/>
          <w:highlight w:val="none"/>
        </w:rPr>
        <w:fldChar w:fldCharType="end"/>
      </w:r>
    </w:p>
    <w:p w14:paraId="76F1FB2E">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_Toc15411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格式七投标人基本情况表</w:t>
      </w:r>
      <w:r>
        <w:rPr>
          <w:color w:val="auto"/>
          <w:highlight w:val="none"/>
        </w:rPr>
        <w:tab/>
      </w:r>
      <w:r>
        <w:rPr>
          <w:color w:val="auto"/>
          <w:highlight w:val="none"/>
        </w:rPr>
        <w:fldChar w:fldCharType="begin"/>
      </w:r>
      <w:r>
        <w:rPr>
          <w:color w:val="auto"/>
          <w:highlight w:val="none"/>
        </w:rPr>
        <w:instrText xml:space="preserve"> PAGEREF _Toc15411 \h </w:instrText>
      </w:r>
      <w:r>
        <w:rPr>
          <w:color w:val="auto"/>
          <w:highlight w:val="none"/>
        </w:rPr>
        <w:fldChar w:fldCharType="separate"/>
      </w:r>
      <w:r>
        <w:rPr>
          <w:color w:val="auto"/>
          <w:highlight w:val="none"/>
        </w:rPr>
        <w:t>- 59 -</w:t>
      </w:r>
      <w:r>
        <w:rPr>
          <w:color w:val="auto"/>
          <w:highlight w:val="none"/>
        </w:rPr>
        <w:fldChar w:fldCharType="end"/>
      </w:r>
      <w:r>
        <w:rPr>
          <w:rFonts w:ascii="Times New Roman"/>
          <w:snapToGrid w:val="0"/>
          <w:color w:val="auto"/>
          <w:kern w:val="0"/>
          <w:highlight w:val="none"/>
        </w:rPr>
        <w:fldChar w:fldCharType="end"/>
      </w:r>
    </w:p>
    <w:p w14:paraId="51C1C111">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_Toc2015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格式八总监理工程师任职声明（适用于无任职项目）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_Toc2015 \h </w:instrText>
      </w:r>
      <w:r>
        <w:rPr>
          <w:color w:val="auto"/>
          <w:highlight w:val="none"/>
        </w:rPr>
        <w:fldChar w:fldCharType="separate"/>
      </w:r>
      <w:r>
        <w:rPr>
          <w:color w:val="auto"/>
          <w:highlight w:val="none"/>
        </w:rPr>
        <w:t>- 60 -</w:t>
      </w:r>
      <w:r>
        <w:rPr>
          <w:color w:val="auto"/>
          <w:highlight w:val="none"/>
        </w:rPr>
        <w:fldChar w:fldCharType="end"/>
      </w:r>
      <w:r>
        <w:rPr>
          <w:rFonts w:ascii="Times New Roman"/>
          <w:snapToGrid w:val="0"/>
          <w:color w:val="auto"/>
          <w:kern w:val="0"/>
          <w:highlight w:val="none"/>
        </w:rPr>
        <w:fldChar w:fldCharType="end"/>
      </w:r>
    </w:p>
    <w:p w14:paraId="387C5E20">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_Toc30112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格式九总监理工程师任职声明（适用于有任职项目）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_Toc2015 \h </w:instrText>
      </w:r>
      <w:r>
        <w:rPr>
          <w:color w:val="auto"/>
          <w:highlight w:val="none"/>
        </w:rPr>
        <w:fldChar w:fldCharType="separate"/>
      </w:r>
      <w:r>
        <w:rPr>
          <w:color w:val="auto"/>
          <w:highlight w:val="none"/>
        </w:rPr>
        <w:t>- 60 -</w:t>
      </w:r>
      <w:r>
        <w:rPr>
          <w:color w:val="auto"/>
          <w:highlight w:val="none"/>
        </w:rPr>
        <w:fldChar w:fldCharType="end"/>
      </w:r>
      <w:r>
        <w:rPr>
          <w:rFonts w:ascii="Times New Roman"/>
          <w:snapToGrid w:val="0"/>
          <w:color w:val="auto"/>
          <w:kern w:val="0"/>
          <w:highlight w:val="none"/>
        </w:rPr>
        <w:fldChar w:fldCharType="end"/>
      </w:r>
    </w:p>
    <w:p w14:paraId="7B777C37">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_Toc5569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格式十总监理工程师任</w:t>
      </w:r>
      <w:bookmarkStart w:id="2" w:name="_Hlt152944663"/>
      <w:bookmarkStart w:id="3" w:name="_Hlt152944662"/>
      <w:r>
        <w:rPr>
          <w:rFonts w:hint="eastAsia" w:ascii="Times New Roman"/>
          <w:snapToGrid w:val="0"/>
          <w:color w:val="auto"/>
          <w:kern w:val="0"/>
          <w:szCs w:val="22"/>
          <w:highlight w:val="none"/>
        </w:rPr>
        <w:t>职</w:t>
      </w:r>
      <w:bookmarkEnd w:id="2"/>
      <w:bookmarkEnd w:id="3"/>
      <w:r>
        <w:rPr>
          <w:rFonts w:hint="eastAsia" w:ascii="Times New Roman"/>
          <w:snapToGrid w:val="0"/>
          <w:color w:val="auto"/>
          <w:kern w:val="0"/>
          <w:szCs w:val="22"/>
          <w:highlight w:val="none"/>
        </w:rPr>
        <w:t>项目情况表</w:t>
      </w:r>
      <w:r>
        <w:rPr>
          <w:color w:val="auto"/>
          <w:highlight w:val="none"/>
        </w:rPr>
        <w:tab/>
      </w:r>
      <w:r>
        <w:rPr>
          <w:color w:val="auto"/>
          <w:highlight w:val="none"/>
        </w:rPr>
        <w:fldChar w:fldCharType="begin"/>
      </w:r>
      <w:r>
        <w:rPr>
          <w:color w:val="auto"/>
          <w:highlight w:val="none"/>
        </w:rPr>
        <w:instrText xml:space="preserve"> PAGEREF _Toc5569 \h </w:instrText>
      </w:r>
      <w:r>
        <w:rPr>
          <w:color w:val="auto"/>
          <w:highlight w:val="none"/>
        </w:rPr>
        <w:fldChar w:fldCharType="separate"/>
      </w:r>
      <w:r>
        <w:rPr>
          <w:color w:val="auto"/>
          <w:highlight w:val="none"/>
        </w:rPr>
        <w:t>- 62 -</w:t>
      </w:r>
      <w:r>
        <w:rPr>
          <w:color w:val="auto"/>
          <w:highlight w:val="none"/>
        </w:rPr>
        <w:fldChar w:fldCharType="end"/>
      </w:r>
      <w:r>
        <w:rPr>
          <w:rFonts w:ascii="Times New Roman"/>
          <w:snapToGrid w:val="0"/>
          <w:color w:val="auto"/>
          <w:kern w:val="0"/>
          <w:highlight w:val="none"/>
        </w:rPr>
        <w:fldChar w:fldCharType="end"/>
      </w:r>
    </w:p>
    <w:p w14:paraId="625AFF52">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_Toc9755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格式十一项目监理机构组成人员汇总表</w:t>
      </w:r>
      <w:r>
        <w:rPr>
          <w:color w:val="auto"/>
          <w:highlight w:val="none"/>
        </w:rPr>
        <w:tab/>
      </w:r>
      <w:r>
        <w:rPr>
          <w:color w:val="auto"/>
          <w:highlight w:val="none"/>
        </w:rPr>
        <w:fldChar w:fldCharType="begin"/>
      </w:r>
      <w:r>
        <w:rPr>
          <w:color w:val="auto"/>
          <w:highlight w:val="none"/>
        </w:rPr>
        <w:instrText xml:space="preserve"> PAGEREF _Toc9755 \h </w:instrText>
      </w:r>
      <w:r>
        <w:rPr>
          <w:color w:val="auto"/>
          <w:highlight w:val="none"/>
        </w:rPr>
        <w:fldChar w:fldCharType="separate"/>
      </w:r>
      <w:r>
        <w:rPr>
          <w:color w:val="auto"/>
          <w:highlight w:val="none"/>
        </w:rPr>
        <w:t>- 63 -</w:t>
      </w:r>
      <w:r>
        <w:rPr>
          <w:color w:val="auto"/>
          <w:highlight w:val="none"/>
        </w:rPr>
        <w:fldChar w:fldCharType="end"/>
      </w:r>
      <w:r>
        <w:rPr>
          <w:rFonts w:ascii="Times New Roman"/>
          <w:snapToGrid w:val="0"/>
          <w:color w:val="auto"/>
          <w:kern w:val="0"/>
          <w:highlight w:val="none"/>
        </w:rPr>
        <w:fldChar w:fldCharType="end"/>
      </w:r>
    </w:p>
    <w:p w14:paraId="6EDE1F15">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_Toc23561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格式十二总监理工程师简历表</w:t>
      </w:r>
      <w:r>
        <w:rPr>
          <w:color w:val="auto"/>
          <w:highlight w:val="none"/>
        </w:rPr>
        <w:tab/>
      </w:r>
      <w:r>
        <w:rPr>
          <w:color w:val="auto"/>
          <w:highlight w:val="none"/>
        </w:rPr>
        <w:fldChar w:fldCharType="begin"/>
      </w:r>
      <w:r>
        <w:rPr>
          <w:color w:val="auto"/>
          <w:highlight w:val="none"/>
        </w:rPr>
        <w:instrText xml:space="preserve"> PAGEREF _Toc23561 \h </w:instrText>
      </w:r>
      <w:r>
        <w:rPr>
          <w:color w:val="auto"/>
          <w:highlight w:val="none"/>
        </w:rPr>
        <w:fldChar w:fldCharType="separate"/>
      </w:r>
      <w:r>
        <w:rPr>
          <w:color w:val="auto"/>
          <w:highlight w:val="none"/>
        </w:rPr>
        <w:t>- 64 -</w:t>
      </w:r>
      <w:r>
        <w:rPr>
          <w:color w:val="auto"/>
          <w:highlight w:val="none"/>
        </w:rPr>
        <w:fldChar w:fldCharType="end"/>
      </w:r>
      <w:r>
        <w:rPr>
          <w:rFonts w:ascii="Times New Roman"/>
          <w:snapToGrid w:val="0"/>
          <w:color w:val="auto"/>
          <w:kern w:val="0"/>
          <w:highlight w:val="none"/>
        </w:rPr>
        <w:fldChar w:fldCharType="end"/>
      </w:r>
    </w:p>
    <w:p w14:paraId="391D15BE">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_Toc6591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格式十三其他拟派人员简历表</w:t>
      </w:r>
      <w:r>
        <w:rPr>
          <w:color w:val="auto"/>
          <w:highlight w:val="none"/>
        </w:rPr>
        <w:tab/>
      </w:r>
      <w:r>
        <w:rPr>
          <w:color w:val="auto"/>
          <w:highlight w:val="none"/>
        </w:rPr>
        <w:fldChar w:fldCharType="begin"/>
      </w:r>
      <w:r>
        <w:rPr>
          <w:color w:val="auto"/>
          <w:highlight w:val="none"/>
        </w:rPr>
        <w:instrText xml:space="preserve"> PAGEREF _Toc23561 \h </w:instrText>
      </w:r>
      <w:r>
        <w:rPr>
          <w:color w:val="auto"/>
          <w:highlight w:val="none"/>
        </w:rPr>
        <w:fldChar w:fldCharType="separate"/>
      </w:r>
      <w:r>
        <w:rPr>
          <w:color w:val="auto"/>
          <w:highlight w:val="none"/>
        </w:rPr>
        <w:t>- 64 -</w:t>
      </w:r>
      <w:r>
        <w:rPr>
          <w:color w:val="auto"/>
          <w:highlight w:val="none"/>
        </w:rPr>
        <w:fldChar w:fldCharType="end"/>
      </w:r>
      <w:r>
        <w:rPr>
          <w:rFonts w:ascii="Times New Roman"/>
          <w:snapToGrid w:val="0"/>
          <w:color w:val="auto"/>
          <w:kern w:val="0"/>
          <w:highlight w:val="none"/>
        </w:rPr>
        <w:fldChar w:fldCharType="end"/>
      </w:r>
    </w:p>
    <w:p w14:paraId="6D2AB425">
      <w:pPr>
        <w:pStyle w:val="11"/>
        <w:tabs>
          <w:tab w:val="right" w:leader="dot" w:pos="8844"/>
        </w:tabs>
        <w:rPr>
          <w:color w:val="auto"/>
          <w:highlight w:val="none"/>
        </w:rPr>
      </w:pPr>
      <w:r>
        <w:rPr>
          <w:rFonts w:ascii="Times New Roman"/>
          <w:snapToGrid w:val="0"/>
          <w:color w:val="auto"/>
          <w:kern w:val="0"/>
          <w:highlight w:val="none"/>
        </w:rPr>
        <w:fldChar w:fldCharType="begin"/>
      </w:r>
      <w:r>
        <w:rPr>
          <w:rFonts w:ascii="Times New Roman"/>
          <w:snapToGrid w:val="0"/>
          <w:color w:val="auto"/>
          <w:kern w:val="0"/>
          <w:highlight w:val="none"/>
        </w:rPr>
        <w:instrText xml:space="preserve"> HYPERLINK \l _Toc17610 </w:instrText>
      </w:r>
      <w:r>
        <w:rPr>
          <w:rFonts w:ascii="Times New Roman"/>
          <w:snapToGrid w:val="0"/>
          <w:color w:val="auto"/>
          <w:kern w:val="0"/>
          <w:highlight w:val="none"/>
        </w:rPr>
        <w:fldChar w:fldCharType="separate"/>
      </w:r>
      <w:r>
        <w:rPr>
          <w:rFonts w:hint="eastAsia" w:ascii="Times New Roman"/>
          <w:snapToGrid w:val="0"/>
          <w:color w:val="auto"/>
          <w:kern w:val="0"/>
          <w:szCs w:val="22"/>
          <w:highlight w:val="none"/>
        </w:rPr>
        <w:t>格式十四监理及相关服务报酬清单</w:t>
      </w:r>
      <w:r>
        <w:rPr>
          <w:color w:val="auto"/>
          <w:highlight w:val="none"/>
        </w:rPr>
        <w:tab/>
      </w:r>
      <w:r>
        <w:rPr>
          <w:color w:val="auto"/>
          <w:highlight w:val="none"/>
        </w:rPr>
        <w:fldChar w:fldCharType="begin"/>
      </w:r>
      <w:r>
        <w:rPr>
          <w:color w:val="auto"/>
          <w:highlight w:val="none"/>
        </w:rPr>
        <w:instrText xml:space="preserve"> PAGEREF _Toc17610 \h </w:instrText>
      </w:r>
      <w:r>
        <w:rPr>
          <w:color w:val="auto"/>
          <w:highlight w:val="none"/>
        </w:rPr>
        <w:fldChar w:fldCharType="separate"/>
      </w:r>
      <w:r>
        <w:rPr>
          <w:color w:val="auto"/>
          <w:highlight w:val="none"/>
        </w:rPr>
        <w:t>- 65 -</w:t>
      </w:r>
      <w:r>
        <w:rPr>
          <w:color w:val="auto"/>
          <w:highlight w:val="none"/>
        </w:rPr>
        <w:fldChar w:fldCharType="end"/>
      </w:r>
      <w:r>
        <w:rPr>
          <w:rFonts w:ascii="Times New Roman"/>
          <w:snapToGrid w:val="0"/>
          <w:color w:val="auto"/>
          <w:kern w:val="0"/>
          <w:highlight w:val="none"/>
        </w:rPr>
        <w:fldChar w:fldCharType="end"/>
      </w:r>
    </w:p>
    <w:p w14:paraId="7BA6A824">
      <w:pPr>
        <w:pStyle w:val="15"/>
        <w:tabs>
          <w:tab w:val="right" w:leader="dot" w:pos="8844"/>
        </w:tabs>
        <w:rPr>
          <w:color w:val="auto"/>
          <w:highlight w:val="none"/>
        </w:rPr>
      </w:pPr>
      <w:r>
        <w:rPr>
          <w:rFonts w:ascii="Times New Roman"/>
          <w:caps w:val="0"/>
          <w:snapToGrid w:val="0"/>
          <w:color w:val="auto"/>
          <w:kern w:val="0"/>
          <w:highlight w:val="none"/>
        </w:rPr>
        <w:fldChar w:fldCharType="begin"/>
      </w:r>
      <w:r>
        <w:rPr>
          <w:rFonts w:ascii="Times New Roman"/>
          <w:caps w:val="0"/>
          <w:snapToGrid w:val="0"/>
          <w:color w:val="auto"/>
          <w:kern w:val="0"/>
          <w:highlight w:val="none"/>
        </w:rPr>
        <w:instrText xml:space="preserve"> HYPERLINK \l _Toc20243 </w:instrText>
      </w:r>
      <w:r>
        <w:rPr>
          <w:rFonts w:ascii="Times New Roman"/>
          <w:caps w:val="0"/>
          <w:snapToGrid w:val="0"/>
          <w:color w:val="auto"/>
          <w:kern w:val="0"/>
          <w:highlight w:val="none"/>
        </w:rPr>
        <w:fldChar w:fldCharType="separate"/>
      </w:r>
      <w:r>
        <w:rPr>
          <w:rFonts w:hint="eastAsia" w:ascii="Times New Roman"/>
          <w:caps w:val="0"/>
          <w:snapToGrid w:val="0"/>
          <w:color w:val="auto"/>
          <w:kern w:val="0"/>
          <w:highlight w:val="none"/>
        </w:rPr>
        <w:t>第六章建设工程监理合同</w:t>
      </w:r>
      <w:r>
        <w:rPr>
          <w:color w:val="auto"/>
          <w:highlight w:val="none"/>
        </w:rPr>
        <w:tab/>
      </w:r>
      <w:r>
        <w:rPr>
          <w:color w:val="auto"/>
          <w:highlight w:val="none"/>
        </w:rPr>
        <w:fldChar w:fldCharType="begin"/>
      </w:r>
      <w:r>
        <w:rPr>
          <w:color w:val="auto"/>
          <w:highlight w:val="none"/>
        </w:rPr>
        <w:instrText xml:space="preserve"> PAGEREF _Toc20243 \h </w:instrText>
      </w:r>
      <w:r>
        <w:rPr>
          <w:color w:val="auto"/>
          <w:highlight w:val="none"/>
        </w:rPr>
        <w:fldChar w:fldCharType="separate"/>
      </w:r>
      <w:r>
        <w:rPr>
          <w:color w:val="auto"/>
          <w:highlight w:val="none"/>
        </w:rPr>
        <w:t>- 67 -</w:t>
      </w:r>
      <w:r>
        <w:rPr>
          <w:color w:val="auto"/>
          <w:highlight w:val="none"/>
        </w:rPr>
        <w:fldChar w:fldCharType="end"/>
      </w:r>
      <w:r>
        <w:rPr>
          <w:rFonts w:ascii="Times New Roman"/>
          <w:caps w:val="0"/>
          <w:snapToGrid w:val="0"/>
          <w:color w:val="auto"/>
          <w:kern w:val="0"/>
          <w:highlight w:val="none"/>
        </w:rPr>
        <w:fldChar w:fldCharType="end"/>
      </w:r>
    </w:p>
    <w:p w14:paraId="1D959D99">
      <w:pPr>
        <w:tabs>
          <w:tab w:val="left" w:pos="4935"/>
        </w:tabs>
        <w:wordWrap w:val="0"/>
        <w:adjustRightInd w:val="0"/>
        <w:snapToGrid w:val="0"/>
        <w:spacing w:line="440" w:lineRule="exact"/>
        <w:jc w:val="center"/>
        <w:rPr>
          <w:rFonts w:ascii="Times New Roman"/>
          <w:snapToGrid w:val="0"/>
          <w:color w:val="auto"/>
          <w:kern w:val="0"/>
          <w:highlight w:val="none"/>
        </w:rPr>
        <w:sectPr>
          <w:endnotePr>
            <w:numFmt w:val="decimal"/>
          </w:endnotePr>
          <w:pgSz w:w="11906" w:h="16838"/>
          <w:pgMar w:top="1701" w:right="1531" w:bottom="1417" w:left="1531" w:header="850" w:footer="992" w:gutter="0"/>
          <w:pgNumType w:start="1"/>
          <w:cols w:space="720" w:num="1"/>
          <w:docGrid w:linePitch="327" w:charSpace="0"/>
        </w:sectPr>
      </w:pPr>
      <w:r>
        <w:rPr>
          <w:rFonts w:ascii="Times New Roman"/>
          <w:snapToGrid w:val="0"/>
          <w:color w:val="auto"/>
          <w:kern w:val="0"/>
          <w:highlight w:val="none"/>
        </w:rPr>
        <w:fldChar w:fldCharType="end"/>
      </w:r>
      <w:bookmarkEnd w:id="0"/>
      <w:bookmarkEnd w:id="1"/>
    </w:p>
    <w:p w14:paraId="058ED426">
      <w:pPr>
        <w:pStyle w:val="3"/>
        <w:wordWrap w:val="0"/>
        <w:autoSpaceDE/>
        <w:autoSpaceDN/>
        <w:snapToGrid w:val="0"/>
        <w:spacing w:line="440" w:lineRule="exact"/>
        <w:jc w:val="center"/>
        <w:rPr>
          <w:rFonts w:hint="eastAsia" w:ascii="Times New Roman"/>
          <w:b/>
          <w:snapToGrid w:val="0"/>
          <w:color w:val="auto"/>
          <w:sz w:val="24"/>
          <w:highlight w:val="none"/>
        </w:rPr>
      </w:pPr>
      <w:bookmarkStart w:id="4" w:name="_Hlt66153951"/>
      <w:bookmarkEnd w:id="4"/>
      <w:bookmarkStart w:id="5" w:name="_Hlt66104981"/>
      <w:bookmarkEnd w:id="5"/>
      <w:bookmarkStart w:id="6" w:name="_Hlt122423813"/>
      <w:bookmarkEnd w:id="6"/>
      <w:bookmarkStart w:id="7" w:name="_Toc476739600"/>
      <w:bookmarkStart w:id="8" w:name="_Toc31251"/>
      <w:bookmarkStart w:id="9" w:name="_Hlt111690251"/>
      <w:r>
        <w:rPr>
          <w:rFonts w:hint="eastAsia" w:ascii="Times New Roman"/>
          <w:b/>
          <w:snapToGrid w:val="0"/>
          <w:color w:val="auto"/>
          <w:sz w:val="24"/>
          <w:highlight w:val="none"/>
        </w:rPr>
        <w:t>第一章投标人须知</w:t>
      </w:r>
      <w:bookmarkEnd w:id="7"/>
      <w:bookmarkEnd w:id="8"/>
    </w:p>
    <w:p w14:paraId="3FC7CB73">
      <w:pPr>
        <w:pStyle w:val="4"/>
        <w:wordWrap w:val="0"/>
        <w:autoSpaceDE/>
        <w:autoSpaceDN/>
        <w:snapToGrid w:val="0"/>
        <w:spacing w:before="260" w:after="260" w:line="440" w:lineRule="exact"/>
        <w:jc w:val="both"/>
        <w:rPr>
          <w:rFonts w:hint="eastAsia" w:ascii="Times New Roman"/>
          <w:b/>
          <w:snapToGrid w:val="0"/>
          <w:color w:val="auto"/>
          <w:highlight w:val="none"/>
        </w:rPr>
      </w:pPr>
      <w:bookmarkStart w:id="10" w:name="_Hlt127175444"/>
      <w:bookmarkEnd w:id="10"/>
      <w:bookmarkStart w:id="11" w:name="_Toc25474"/>
      <w:bookmarkStart w:id="12" w:name="_Hlt120077520"/>
      <w:r>
        <w:rPr>
          <w:rFonts w:hint="eastAsia" w:ascii="Times New Roman"/>
          <w:b/>
          <w:snapToGrid w:val="0"/>
          <w:color w:val="auto"/>
          <w:highlight w:val="none"/>
        </w:rPr>
        <w:t>第一节投标人须知前附表</w:t>
      </w:r>
      <w:bookmarkEnd w:id="11"/>
    </w:p>
    <w:bookmarkEnd w:id="12"/>
    <w:tbl>
      <w:tblPr>
        <w:tblStyle w:val="21"/>
        <w:tblW w:w="9148" w:type="dxa"/>
        <w:tblInd w:w="-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46"/>
        <w:gridCol w:w="1725"/>
        <w:gridCol w:w="6777"/>
      </w:tblGrid>
      <w:tr w14:paraId="12E32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07ED0CB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657D37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内容</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62B668A1">
            <w:pPr>
              <w:tabs>
                <w:tab w:val="left" w:pos="1180"/>
              </w:tabs>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说明与要求</w:t>
            </w:r>
          </w:p>
        </w:tc>
      </w:tr>
      <w:tr w14:paraId="0A3D0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5B60AC5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7161C4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79C1AAD6">
            <w:pPr>
              <w:pStyle w:val="26"/>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cs="宋体"/>
                <w:color w:val="auto"/>
                <w:kern w:val="2"/>
                <w:sz w:val="24"/>
                <w:szCs w:val="24"/>
                <w:highlight w:val="none"/>
                <w:lang w:val="en-US" w:eastAsia="zh-CN" w:bidi="ar-SA"/>
              </w:rPr>
              <w:t>乐昌市九峰镇“花果世界”山水人家美丽乡村廊线建设项目（II期）监理</w:t>
            </w:r>
          </w:p>
        </w:tc>
      </w:tr>
      <w:tr w14:paraId="6FEBC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483F420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D78BCA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项目业主</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40E52AC">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eastAsia="zh-CN"/>
              </w:rPr>
            </w:pPr>
            <w:r>
              <w:rPr>
                <w:rFonts w:hint="eastAsia" w:hAnsi="宋体" w:cs="宋体"/>
                <w:color w:val="auto"/>
                <w:sz w:val="24"/>
                <w:szCs w:val="24"/>
                <w:highlight w:val="none"/>
                <w:lang w:val="en-US" w:eastAsia="zh-CN"/>
              </w:rPr>
              <w:t>乐昌市九峰镇人民政府</w:t>
            </w:r>
          </w:p>
        </w:tc>
      </w:tr>
      <w:tr w14:paraId="75CA9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69E4B9D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CAE2F4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项目批准部门</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1FDE7B9B">
            <w:pPr>
              <w:wordWrap w:val="0"/>
              <w:adjustRightInd w:val="0"/>
              <w:snapToGrid w:val="0"/>
              <w:spacing w:line="360" w:lineRule="exact"/>
              <w:jc w:val="left"/>
              <w:rPr>
                <w:rFonts w:hint="eastAsia" w:ascii="宋体" w:hAnsi="宋体" w:eastAsia="宋体" w:cs="宋体"/>
                <w:snapToGrid w:val="0"/>
                <w:color w:val="auto"/>
                <w:kern w:val="0"/>
                <w:sz w:val="24"/>
                <w:szCs w:val="24"/>
                <w:highlight w:val="none"/>
              </w:rPr>
            </w:pPr>
            <w:r>
              <w:rPr>
                <w:rFonts w:hint="eastAsia" w:hAnsi="宋体" w:cs="宋体"/>
                <w:color w:val="auto"/>
                <w:sz w:val="24"/>
                <w:szCs w:val="24"/>
                <w:highlight w:val="none"/>
                <w:lang w:eastAsia="zh-CN"/>
              </w:rPr>
              <w:t>乐昌市发展和改革局</w:t>
            </w:r>
          </w:p>
        </w:tc>
      </w:tr>
      <w:tr w14:paraId="3F393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65CEF71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EB0433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项目批准文号</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694B9437">
            <w:pPr>
              <w:wordWrap w:val="0"/>
              <w:adjustRightInd w:val="0"/>
              <w:snapToGrid w:val="0"/>
              <w:spacing w:line="360" w:lineRule="exact"/>
              <w:jc w:val="left"/>
              <w:rPr>
                <w:rFonts w:hint="eastAsia" w:ascii="宋体" w:hAnsi="宋体" w:eastAsia="宋体" w:cs="宋体"/>
                <w:snapToGrid w:val="0"/>
                <w:color w:val="auto"/>
                <w:kern w:val="0"/>
                <w:sz w:val="24"/>
                <w:szCs w:val="24"/>
                <w:highlight w:val="none"/>
                <w:lang w:eastAsia="zh-CN"/>
              </w:rPr>
            </w:pPr>
            <w:r>
              <w:rPr>
                <w:rFonts w:hint="eastAsia" w:hAnsi="宋体" w:cs="宋体"/>
                <w:color w:val="auto"/>
                <w:sz w:val="24"/>
                <w:szCs w:val="24"/>
                <w:highlight w:val="none"/>
                <w:lang w:val="en-US" w:eastAsia="zh-CN"/>
              </w:rPr>
              <w:t>乐发改投审〔2024〕79号</w:t>
            </w:r>
          </w:p>
        </w:tc>
      </w:tr>
      <w:tr w14:paraId="47342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0F85EFC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A3C1E2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项目代码</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16ABBAD5">
            <w:pPr>
              <w:wordWrap w:val="0"/>
              <w:adjustRightInd w:val="0"/>
              <w:snapToGrid w:val="0"/>
              <w:spacing w:line="360" w:lineRule="exact"/>
              <w:jc w:val="left"/>
              <w:rPr>
                <w:rFonts w:hint="eastAsia" w:ascii="宋体" w:hAnsi="宋体" w:eastAsia="宋体" w:cs="宋体"/>
                <w:snapToGrid w:val="0"/>
                <w:color w:val="auto"/>
                <w:kern w:val="0"/>
                <w:sz w:val="24"/>
                <w:szCs w:val="24"/>
                <w:highlight w:val="none"/>
                <w:lang w:eastAsia="zh-CN"/>
              </w:rPr>
            </w:pPr>
            <w:r>
              <w:rPr>
                <w:rFonts w:hint="eastAsia" w:hAnsi="宋体" w:cs="宋体"/>
                <w:color w:val="auto"/>
                <w:sz w:val="24"/>
                <w:szCs w:val="24"/>
                <w:highlight w:val="none"/>
                <w:lang w:eastAsia="zh-CN"/>
              </w:rPr>
              <w:t>2408-440281-04-01-228791</w:t>
            </w:r>
          </w:p>
        </w:tc>
      </w:tr>
      <w:tr w14:paraId="26991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5F6802C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841806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资金来源</w:t>
            </w:r>
          </w:p>
          <w:p w14:paraId="1C9EA0B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及出资比例</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8236487">
            <w:pPr>
              <w:wordWrap w:val="0"/>
              <w:adjustRightInd w:val="0"/>
              <w:snapToGrid w:val="0"/>
              <w:spacing w:line="400" w:lineRule="exact"/>
              <w:jc w:val="left"/>
              <w:rPr>
                <w:rFonts w:hint="default" w:ascii="宋体" w:hAnsi="宋体" w:eastAsia="宋体" w:cs="宋体"/>
                <w:snapToGrid w:val="0"/>
                <w:color w:val="auto"/>
                <w:kern w:val="0"/>
                <w:sz w:val="24"/>
                <w:szCs w:val="24"/>
                <w:highlight w:val="none"/>
                <w:lang w:val="en-US"/>
              </w:rPr>
            </w:pPr>
            <w:bookmarkStart w:id="13" w:name="OLE_LINK11"/>
            <w:r>
              <w:rPr>
                <w:rFonts w:hint="eastAsia" w:ascii="宋体" w:hAnsi="宋体" w:eastAsia="宋体" w:cs="宋体"/>
                <w:color w:val="auto"/>
                <w:highlight w:val="none"/>
                <w:lang w:eastAsia="zh-CN"/>
              </w:rPr>
              <w:t>上级财政资金，不足部分由单位自筹解决</w:t>
            </w:r>
            <w:r>
              <w:rPr>
                <w:rFonts w:hint="eastAsia" w:ascii="宋体" w:hAnsi="宋体" w:eastAsia="宋体" w:cs="宋体"/>
                <w:color w:val="auto"/>
                <w:highlight w:val="none"/>
              </w:rPr>
              <w:t>100%</w:t>
            </w:r>
            <w:bookmarkEnd w:id="13"/>
          </w:p>
        </w:tc>
      </w:tr>
      <w:tr w14:paraId="76D4A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7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EDDDAF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4722A3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0FDAB4F2">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eastAsia="zh-CN"/>
              </w:rPr>
            </w:pPr>
            <w:r>
              <w:rPr>
                <w:rFonts w:hint="eastAsia" w:hAnsi="宋体" w:cs="宋体"/>
                <w:color w:val="auto"/>
                <w:sz w:val="24"/>
                <w:szCs w:val="24"/>
                <w:highlight w:val="none"/>
                <w:lang w:val="en-US" w:eastAsia="zh-CN"/>
              </w:rPr>
              <w:t>乐昌市九峰镇人民政府</w:t>
            </w:r>
          </w:p>
        </w:tc>
      </w:tr>
      <w:tr w14:paraId="28AFD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48F2BB6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D4DF97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F903BEC">
            <w:pPr>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广东有德招标采购有限公司</w:t>
            </w:r>
          </w:p>
        </w:tc>
      </w:tr>
      <w:tr w14:paraId="31962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1"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6B39F2C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9F3F0E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施工单位</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6FCD1F4">
            <w:pPr>
              <w:wordWrap w:val="0"/>
              <w:adjustRightInd w:val="0"/>
              <w:snapToGrid w:val="0"/>
              <w:spacing w:line="40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待定</w:t>
            </w:r>
          </w:p>
        </w:tc>
      </w:tr>
      <w:tr w14:paraId="1DCCC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4"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75A390C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CF673A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建设地点</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1EB7C920">
            <w:pPr>
              <w:wordWrap w:val="0"/>
              <w:adjustRightInd w:val="0"/>
              <w:snapToGrid w:val="0"/>
              <w:spacing w:line="40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u w:val="none"/>
                <w:lang w:val="en-US" w:eastAsia="zh-CN"/>
              </w:rPr>
              <w:t>乐昌市</w:t>
            </w:r>
            <w:r>
              <w:rPr>
                <w:rFonts w:hint="eastAsia" w:ascii="宋体" w:hAnsi="宋体" w:eastAsia="宋体" w:cs="宋体"/>
                <w:color w:val="auto"/>
                <w:kern w:val="0"/>
                <w:sz w:val="24"/>
                <w:szCs w:val="24"/>
                <w:highlight w:val="none"/>
                <w:u w:val="none"/>
                <w:lang w:val="en-US" w:eastAsia="zh-CN"/>
              </w:rPr>
              <w:t>九峰镇茶料村、联安村、三联村</w:t>
            </w:r>
          </w:p>
        </w:tc>
      </w:tr>
      <w:tr w14:paraId="32799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7"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1D355E2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53229E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2AD924A2">
            <w:pPr>
              <w:pStyle w:val="26"/>
              <w:wordWrap w:val="0"/>
              <w:adjustRightInd w:val="0"/>
              <w:snapToGrid w:val="0"/>
              <w:spacing w:line="400" w:lineRule="exact"/>
              <w:jc w:val="left"/>
              <w:rPr>
                <w:rStyle w:val="27"/>
                <w:rFonts w:hint="eastAsia" w:ascii="宋体" w:hAnsi="宋体" w:eastAsia="宋体" w:cs="宋体"/>
                <w:color w:val="auto"/>
                <w:kern w:val="0"/>
                <w:sz w:val="24"/>
                <w:szCs w:val="24"/>
                <w:highlight w:val="none"/>
                <w:lang w:eastAsia="zh-CN"/>
              </w:rPr>
            </w:pPr>
            <w:r>
              <w:rPr>
                <w:rStyle w:val="27"/>
                <w:rFonts w:hint="eastAsia" w:ascii="宋体" w:hAnsi="宋体" w:cs="宋体"/>
                <w:color w:val="auto"/>
                <w:kern w:val="0"/>
                <w:sz w:val="24"/>
                <w:szCs w:val="24"/>
                <w:highlight w:val="none"/>
                <w:lang w:val="en-US" w:eastAsia="zh-CN"/>
              </w:rPr>
              <w:t>1、沿线人居环境整治、沿线村庄农房微改造；2、健身场地、生态停车场、充电桩、路灯设施、快递设施、乡村驿站等建设；3、入村节点以及道路工程等乡村基础配套设施。</w:t>
            </w:r>
          </w:p>
        </w:tc>
      </w:tr>
      <w:tr w14:paraId="3AD74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9"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3B380EF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8AE2BE">
            <w:pPr>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项目总投资</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740345E7">
            <w:pPr>
              <w:wordWrap w:val="0"/>
              <w:adjustRightInd w:val="0"/>
              <w:snapToGrid w:val="0"/>
              <w:spacing w:line="400" w:lineRule="exact"/>
              <w:ind w:left="41" w:leftChars="17" w:right="55" w:rightChars="23"/>
              <w:rPr>
                <w:rStyle w:val="27"/>
                <w:rFonts w:hint="eastAsia" w:ascii="宋体" w:hAnsi="宋体" w:eastAsia="宋体" w:cs="宋体"/>
                <w:color w:val="auto"/>
                <w:kern w:val="0"/>
                <w:sz w:val="24"/>
                <w:szCs w:val="24"/>
                <w:highlight w:val="none"/>
                <w:lang w:eastAsia="zh-CN"/>
              </w:rPr>
            </w:pPr>
            <w:r>
              <w:rPr>
                <w:rFonts w:hint="eastAsia" w:hAnsi="宋体" w:cs="宋体"/>
                <w:color w:val="auto"/>
                <w:sz w:val="24"/>
                <w:szCs w:val="24"/>
                <w:highlight w:val="none"/>
                <w:lang w:eastAsia="zh-CN"/>
              </w:rPr>
              <w:t>项目估算总投资6108.32万元，其中：II期建安工程费2910.99万元。</w:t>
            </w:r>
          </w:p>
        </w:tc>
      </w:tr>
      <w:tr w14:paraId="71432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9"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51CF3CC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BED5D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招标范围</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65329AE5">
            <w:pPr>
              <w:wordWrap w:val="0"/>
              <w:adjustRightInd w:val="0"/>
              <w:snapToGrid w:val="0"/>
              <w:spacing w:line="40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项目建设范围内的建设监理</w:t>
            </w:r>
            <w:r>
              <w:rPr>
                <w:rFonts w:hint="eastAsia" w:ascii="宋体" w:hAnsi="宋体" w:eastAsia="宋体" w:cs="宋体"/>
                <w:bCs/>
                <w:snapToGrid w:val="0"/>
                <w:color w:val="auto"/>
                <w:kern w:val="0"/>
                <w:sz w:val="24"/>
                <w:szCs w:val="24"/>
                <w:highlight w:val="none"/>
                <w:lang w:val="en-US" w:eastAsia="zh-CN"/>
              </w:rPr>
              <w:t>服务</w:t>
            </w:r>
            <w:r>
              <w:rPr>
                <w:rFonts w:hint="eastAsia" w:ascii="宋体" w:hAnsi="宋体" w:eastAsia="宋体" w:cs="宋体"/>
                <w:bCs/>
                <w:snapToGrid w:val="0"/>
                <w:color w:val="auto"/>
                <w:kern w:val="0"/>
                <w:sz w:val="24"/>
                <w:szCs w:val="24"/>
                <w:highlight w:val="none"/>
              </w:rPr>
              <w:t>（含施工准备阶段、施工阶段、工程竣工验收及结算阶段和缺陷责任保修期阶段的监理</w:t>
            </w:r>
            <w:r>
              <w:rPr>
                <w:rFonts w:hint="eastAsia" w:ascii="宋体" w:hAnsi="宋体" w:eastAsia="宋体" w:cs="宋体"/>
                <w:bCs/>
                <w:snapToGrid w:val="0"/>
                <w:color w:val="auto"/>
                <w:kern w:val="0"/>
                <w:sz w:val="24"/>
                <w:szCs w:val="24"/>
                <w:highlight w:val="none"/>
                <w:lang w:val="en-US" w:eastAsia="zh-CN"/>
              </w:rPr>
              <w:t>服务</w:t>
            </w:r>
            <w:r>
              <w:rPr>
                <w:rFonts w:hint="eastAsia" w:ascii="宋体" w:hAnsi="宋体" w:eastAsia="宋体" w:cs="宋体"/>
                <w:bCs/>
                <w:snapToGrid w:val="0"/>
                <w:color w:val="auto"/>
                <w:kern w:val="0"/>
                <w:sz w:val="24"/>
                <w:szCs w:val="24"/>
                <w:highlight w:val="none"/>
              </w:rPr>
              <w:t>）。</w:t>
            </w:r>
          </w:p>
        </w:tc>
      </w:tr>
      <w:tr w14:paraId="1127D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6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4DAD6F8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28D1EA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标段划分</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12CC626F">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本次招标不划分标段</w:t>
            </w:r>
          </w:p>
        </w:tc>
      </w:tr>
      <w:tr w14:paraId="7D68E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7D863B4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091A71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投标人资格要求</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013FCB94">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1．本次招标不接受联合体投标。</w:t>
            </w:r>
          </w:p>
          <w:p w14:paraId="350D0BD4">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2．资格资质要求</w:t>
            </w:r>
          </w:p>
          <w:p w14:paraId="19E9DE16">
            <w:pPr>
              <w:wordWrap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2.1投标人须具备独立法人资格，按国家法律经营。</w:t>
            </w:r>
          </w:p>
          <w:p w14:paraId="2B892B63">
            <w:pPr>
              <w:pStyle w:val="2"/>
              <w:spacing w:before="0"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2.2投标人须具备以下资质之一：</w:t>
            </w:r>
          </w:p>
          <w:p w14:paraId="762DB172">
            <w:pPr>
              <w:pStyle w:val="2"/>
              <w:spacing w:before="0"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（1）工程监理综合资质；</w:t>
            </w:r>
          </w:p>
          <w:p w14:paraId="509285AE">
            <w:pPr>
              <w:pStyle w:val="2"/>
              <w:spacing w:before="0"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highlight w:val="none"/>
                <w:lang w:eastAsia="zh-CN"/>
              </w:rPr>
              <w:t>房屋建筑工程监理</w:t>
            </w:r>
            <w:r>
              <w:rPr>
                <w:rFonts w:hint="eastAsia" w:ascii="宋体" w:hAnsi="宋体" w:cs="宋体"/>
                <w:color w:val="auto"/>
                <w:sz w:val="24"/>
                <w:highlight w:val="none"/>
                <w:lang w:val="en-US" w:eastAsia="zh-CN"/>
              </w:rPr>
              <w:t>乙</w:t>
            </w:r>
            <w:r>
              <w:rPr>
                <w:rFonts w:hint="eastAsia" w:ascii="宋体" w:hAnsi="宋体" w:cs="宋体"/>
                <w:color w:val="auto"/>
                <w:sz w:val="24"/>
                <w:highlight w:val="none"/>
                <w:lang w:eastAsia="zh-CN"/>
              </w:rPr>
              <w:t>级（或以上）资质和市政公用工程监理乙级（或以上）资质</w:t>
            </w:r>
            <w:r>
              <w:rPr>
                <w:rFonts w:hint="eastAsia" w:ascii="宋体" w:hAnsi="宋体" w:cs="宋体"/>
                <w:color w:val="auto"/>
                <w:sz w:val="24"/>
                <w:highlight w:val="none"/>
              </w:rPr>
              <w:t>。</w:t>
            </w:r>
          </w:p>
          <w:p w14:paraId="5B1183EC">
            <w:pPr>
              <w:pStyle w:val="26"/>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5516525C">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3．相关人员要求</w:t>
            </w:r>
          </w:p>
          <w:p w14:paraId="31A8A039">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3.1拟派总监理工程师为</w:t>
            </w:r>
            <w:r>
              <w:rPr>
                <w:rFonts w:hint="eastAsia"/>
                <w:snapToGrid w:val="0"/>
                <w:color w:val="auto"/>
                <w:kern w:val="0"/>
                <w:sz w:val="24"/>
                <w:highlight w:val="none"/>
                <w:u w:val="single"/>
              </w:rPr>
              <w:t>市政公用工程专业或房屋建筑工程专业</w:t>
            </w:r>
            <w:r>
              <w:rPr>
                <w:rFonts w:hint="eastAsia" w:ascii="宋体" w:hAnsi="宋体" w:eastAsia="宋体" w:cs="宋体"/>
                <w:snapToGrid w:val="0"/>
                <w:color w:val="auto"/>
                <w:kern w:val="0"/>
                <w:sz w:val="24"/>
                <w:szCs w:val="24"/>
                <w:highlight w:val="none"/>
              </w:rPr>
              <w:t>注册监理工程师，应持有国家住建部印发的有效注册证书，其担任总监理工程师职务的其他在施（包括已中标未开工、已开工未竣工）建设工程项目不得超过</w:t>
            </w:r>
            <w:r>
              <w:rPr>
                <w:rFonts w:hint="eastAsia" w:ascii="宋体" w:hAnsi="宋体" w:eastAsia="宋体" w:cs="宋体"/>
                <w:snapToGrid w:val="0"/>
                <w:color w:val="auto"/>
                <w:kern w:val="0"/>
                <w:sz w:val="24"/>
                <w:szCs w:val="24"/>
                <w:highlight w:val="none"/>
                <w:u w:val="single"/>
              </w:rPr>
              <w:t>2</w:t>
            </w:r>
            <w:r>
              <w:rPr>
                <w:rFonts w:hint="eastAsia" w:ascii="宋体" w:hAnsi="宋体" w:eastAsia="宋体" w:cs="宋体"/>
                <w:snapToGrid w:val="0"/>
                <w:color w:val="auto"/>
                <w:kern w:val="0"/>
                <w:sz w:val="24"/>
                <w:szCs w:val="24"/>
                <w:highlight w:val="none"/>
              </w:rPr>
              <w:t>个。</w:t>
            </w:r>
          </w:p>
          <w:p w14:paraId="051E56F2">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拟派总监理工程师现阶段有担任其他在施建设工程项目总监理工程师职务的，须得到任职项目建设单位书面同意后方可担任本招标项目总监理工程师。</w:t>
            </w:r>
          </w:p>
          <w:p w14:paraId="27562C8A">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3.2投标人与其拟派往本项目监理机构的所有人员之间必须具备合法的劳动聘用关系。拟派人员中具备注册执业资格的，其注册单位须与投标人保持一致。</w:t>
            </w:r>
          </w:p>
          <w:p w14:paraId="611B86C3">
            <w:pPr>
              <w:wordWrap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3.3关于企业和人员资质、资格有效期均按相关行政主管部门最新的文件执行，投标人可将相关文件附在投标文件中。</w:t>
            </w:r>
          </w:p>
          <w:p w14:paraId="79D90EB4">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4．禁止投标条款</w:t>
            </w:r>
          </w:p>
          <w:p w14:paraId="0BA7D70E">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4.1投标人不得存在下列情形之一：</w:t>
            </w:r>
          </w:p>
          <w:p w14:paraId="7A3F44D5">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（1）为招标人不具有独立法人资格的附属机构（单位）；</w:t>
            </w:r>
          </w:p>
          <w:p w14:paraId="4E3A6D70">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（2）与招标人存在利害关系且可能影响招标公正性；</w:t>
            </w:r>
          </w:p>
          <w:p w14:paraId="3C578504">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（3）与本招标项目的其他投标人为同一个单位负责人；</w:t>
            </w:r>
          </w:p>
          <w:p w14:paraId="1FE93C70">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（4）与本招标项目的其他投标人存在控股、管理关系；</w:t>
            </w:r>
          </w:p>
          <w:p w14:paraId="52E26F9B">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（5）为本招标项目的代建人；</w:t>
            </w:r>
          </w:p>
          <w:p w14:paraId="77C94248">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（6）为本招标项目的招标代理机构；</w:t>
            </w:r>
          </w:p>
          <w:p w14:paraId="521275A0">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（7）与本招标项目的代建人或招标代理机构同为一个法定代表人；</w:t>
            </w:r>
          </w:p>
          <w:p w14:paraId="4CF14117">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（8）与本招标项目的代建人或招标代理机构存在控股或参股关系；</w:t>
            </w:r>
          </w:p>
          <w:p w14:paraId="6E127FB6">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（9）与本招标项目的施工承包人以及建筑材料、建筑构配件和设备供应商有隶属关系或者其他利害关系；</w:t>
            </w:r>
          </w:p>
          <w:p w14:paraId="4EBA8652">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（10）被依法暂停或者取消投标资格；</w:t>
            </w:r>
          </w:p>
          <w:p w14:paraId="10F55FAE">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（11）被责令停产停业、暂扣或者吊销许可证、暂扣或者吊销执照；</w:t>
            </w:r>
          </w:p>
          <w:p w14:paraId="0F04AB95">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（12）进入清算程序，或被宣告破产，或其他丧失履约能力的情形；</w:t>
            </w:r>
          </w:p>
          <w:p w14:paraId="279E841A">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（13）在最近三年内发生重大监理质量问题（以相关行业主管部门的行政处罚决定或司法机关出具的有关法律文书为准）；</w:t>
            </w:r>
          </w:p>
          <w:p w14:paraId="2F412B25">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（14）被“信用中国”网站（https://www.creditchina.gov.cn）发布的《法人和非法人组织公共信用信息报告》列为严重失信主体名单。</w:t>
            </w:r>
          </w:p>
          <w:p w14:paraId="7780E7FE">
            <w:pPr>
              <w:pStyle w:val="26"/>
              <w:widowControl/>
              <w:adjustRightInd w:val="0"/>
              <w:snapToGrid w:val="0"/>
              <w:spacing w:before="75" w:after="75"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4.2招标人拒绝以下名单中的单位参加本次投标：</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754"/>
              <w:gridCol w:w="2836"/>
            </w:tblGrid>
            <w:tr w14:paraId="2D99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89" w:type="dxa"/>
                  <w:noWrap w:val="0"/>
                  <w:vAlign w:val="center"/>
                </w:tcPr>
                <w:p w14:paraId="3E7525B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754" w:type="dxa"/>
                  <w:noWrap w:val="0"/>
                  <w:vAlign w:val="center"/>
                </w:tcPr>
                <w:p w14:paraId="2EFD30C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836" w:type="dxa"/>
                  <w:noWrap w:val="0"/>
                  <w:vAlign w:val="center"/>
                </w:tcPr>
                <w:p w14:paraId="17FB958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1AF9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89" w:type="dxa"/>
                  <w:noWrap w:val="0"/>
                  <w:vAlign w:val="center"/>
                </w:tcPr>
                <w:p w14:paraId="39CA36FC">
                  <w:pPr>
                    <w:wordWrap w:val="0"/>
                    <w:adjustRightInd w:val="0"/>
                    <w:snapToGrid w:val="0"/>
                    <w:spacing w:line="240" w:lineRule="auto"/>
                    <w:ind w:firstLine="0" w:firstLineChars="0"/>
                    <w:jc w:val="center"/>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1</w:t>
                  </w:r>
                </w:p>
              </w:tc>
              <w:tc>
                <w:tcPr>
                  <w:tcW w:w="2754" w:type="dxa"/>
                  <w:noWrap w:val="0"/>
                  <w:vAlign w:val="center"/>
                </w:tcPr>
                <w:p w14:paraId="3D159656">
                  <w:pPr>
                    <w:wordWrap w:val="0"/>
                    <w:adjustRightInd w:val="0"/>
                    <w:snapToGrid w:val="0"/>
                    <w:spacing w:line="240" w:lineRule="auto"/>
                    <w:jc w:val="both"/>
                    <w:rPr>
                      <w:rFonts w:hint="eastAsia" w:ascii="宋体"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val="en-US" w:eastAsia="zh-CN"/>
                    </w:rPr>
                    <w:t>乐昌市九峰镇人民政府</w:t>
                  </w:r>
                </w:p>
              </w:tc>
              <w:tc>
                <w:tcPr>
                  <w:tcW w:w="2836" w:type="dxa"/>
                  <w:noWrap w:val="0"/>
                  <w:vAlign w:val="center"/>
                </w:tcPr>
                <w:p w14:paraId="57DBC294">
                  <w:pPr>
                    <w:wordWrap w:val="0"/>
                    <w:adjustRightInd w:val="0"/>
                    <w:snapToGrid w:val="0"/>
                    <w:spacing w:line="240" w:lineRule="auto"/>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w:t>
                  </w:r>
                  <w:r>
                    <w:rPr>
                      <w:rFonts w:hint="eastAsia" w:ascii="宋体" w:hAnsi="宋体" w:eastAsia="宋体" w:cs="宋体"/>
                      <w:snapToGrid w:val="0"/>
                      <w:color w:val="auto"/>
                      <w:kern w:val="0"/>
                      <w:sz w:val="24"/>
                      <w:szCs w:val="24"/>
                      <w:highlight w:val="none"/>
                      <w:lang w:val="en-US" w:eastAsia="zh-CN"/>
                    </w:rPr>
                    <w:t>招标</w:t>
                  </w:r>
                  <w:r>
                    <w:rPr>
                      <w:rFonts w:hint="eastAsia" w:ascii="宋体" w:hAnsi="宋体" w:eastAsia="宋体" w:cs="宋体"/>
                      <w:snapToGrid w:val="0"/>
                      <w:color w:val="auto"/>
                      <w:kern w:val="0"/>
                      <w:sz w:val="24"/>
                      <w:szCs w:val="24"/>
                      <w:highlight w:val="none"/>
                    </w:rPr>
                    <w:t>项目的</w:t>
                  </w:r>
                  <w:r>
                    <w:rPr>
                      <w:rFonts w:hint="eastAsia" w:ascii="宋体" w:hAnsi="宋体" w:eastAsia="宋体" w:cs="宋体"/>
                      <w:snapToGrid w:val="0"/>
                      <w:color w:val="auto"/>
                      <w:kern w:val="0"/>
                      <w:sz w:val="24"/>
                      <w:szCs w:val="24"/>
                      <w:highlight w:val="none"/>
                      <w:lang w:val="en-US" w:eastAsia="zh-CN"/>
                    </w:rPr>
                    <w:t>招标人及业主单位</w:t>
                  </w:r>
                </w:p>
              </w:tc>
            </w:tr>
            <w:tr w14:paraId="572E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89" w:type="dxa"/>
                  <w:noWrap w:val="0"/>
                  <w:vAlign w:val="center"/>
                </w:tcPr>
                <w:p w14:paraId="03F4156F">
                  <w:pPr>
                    <w:wordWrap w:val="0"/>
                    <w:adjustRightInd w:val="0"/>
                    <w:snapToGrid w:val="0"/>
                    <w:spacing w:line="240" w:lineRule="auto"/>
                    <w:ind w:firstLine="0" w:firstLineChars="0"/>
                    <w:jc w:val="center"/>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2</w:t>
                  </w:r>
                </w:p>
              </w:tc>
              <w:tc>
                <w:tcPr>
                  <w:tcW w:w="2754" w:type="dxa"/>
                  <w:noWrap w:val="0"/>
                  <w:vAlign w:val="center"/>
                </w:tcPr>
                <w:p w14:paraId="1B55F26B">
                  <w:pPr>
                    <w:wordWrap w:val="0"/>
                    <w:adjustRightInd w:val="0"/>
                    <w:snapToGrid w:val="0"/>
                    <w:spacing w:line="240" w:lineRule="auto"/>
                    <w:jc w:val="both"/>
                    <w:rPr>
                      <w:rFonts w:hint="eastAsia" w:ascii="宋体" w:hAnsi="宋体" w:eastAsia="宋体" w:cs="宋体"/>
                      <w:snapToGrid w:val="0"/>
                      <w:color w:val="auto"/>
                      <w:kern w:val="0"/>
                      <w:sz w:val="24"/>
                      <w:szCs w:val="24"/>
                      <w:highlight w:val="none"/>
                      <w:lang w:eastAsia="zh-CN"/>
                    </w:rPr>
                  </w:pPr>
                  <w:r>
                    <w:rPr>
                      <w:rFonts w:hint="eastAsia" w:hAnsi="宋体" w:cs="宋体"/>
                      <w:snapToGrid w:val="0"/>
                      <w:color w:val="auto"/>
                      <w:kern w:val="0"/>
                      <w:sz w:val="24"/>
                      <w:szCs w:val="24"/>
                      <w:highlight w:val="none"/>
                      <w:lang w:val="en-US" w:eastAsia="zh-CN"/>
                    </w:rPr>
                    <w:t>广东省建筑工程监理有限公司</w:t>
                  </w:r>
                </w:p>
              </w:tc>
              <w:tc>
                <w:tcPr>
                  <w:tcW w:w="2836" w:type="dxa"/>
                  <w:noWrap w:val="0"/>
                  <w:vAlign w:val="center"/>
                </w:tcPr>
                <w:p w14:paraId="254A7D8D">
                  <w:pPr>
                    <w:wordWrap w:val="0"/>
                    <w:adjustRightInd w:val="0"/>
                    <w:snapToGrid w:val="0"/>
                    <w:spacing w:line="240" w:lineRule="auto"/>
                    <w:jc w:val="both"/>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为本招标项目的可研编制单位</w:t>
                  </w:r>
                </w:p>
              </w:tc>
            </w:tr>
            <w:tr w14:paraId="6F48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89" w:type="dxa"/>
                  <w:noWrap w:val="0"/>
                  <w:vAlign w:val="center"/>
                </w:tcPr>
                <w:p w14:paraId="27C7DAC4">
                  <w:pPr>
                    <w:wordWrap w:val="0"/>
                    <w:adjustRightInd w:val="0"/>
                    <w:snapToGrid w:val="0"/>
                    <w:spacing w:line="240" w:lineRule="auto"/>
                    <w:ind w:firstLine="0" w:firstLineChars="0"/>
                    <w:jc w:val="center"/>
                    <w:rPr>
                      <w:rFonts w:hint="eastAsia" w:ascii="宋体"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3</w:t>
                  </w:r>
                </w:p>
              </w:tc>
              <w:tc>
                <w:tcPr>
                  <w:tcW w:w="2754" w:type="dxa"/>
                  <w:noWrap w:val="0"/>
                  <w:vAlign w:val="center"/>
                </w:tcPr>
                <w:p w14:paraId="52B3B1F7">
                  <w:pPr>
                    <w:wordWrap w:val="0"/>
                    <w:adjustRightInd w:val="0"/>
                    <w:snapToGrid w:val="0"/>
                    <w:spacing w:line="240" w:lineRule="auto"/>
                    <w:jc w:val="both"/>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广东有德招标采购有限公司</w:t>
                  </w:r>
                </w:p>
              </w:tc>
              <w:tc>
                <w:tcPr>
                  <w:tcW w:w="2836" w:type="dxa"/>
                  <w:noWrap w:val="0"/>
                  <w:vAlign w:val="center"/>
                </w:tcPr>
                <w:p w14:paraId="480393A2">
                  <w:pPr>
                    <w:wordWrap w:val="0"/>
                    <w:adjustRightInd w:val="0"/>
                    <w:snapToGrid w:val="0"/>
                    <w:spacing w:line="240" w:lineRule="auto"/>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w:t>
                  </w:r>
                  <w:r>
                    <w:rPr>
                      <w:rFonts w:hint="eastAsia" w:ascii="宋体" w:hAnsi="宋体" w:eastAsia="宋体" w:cs="宋体"/>
                      <w:snapToGrid w:val="0"/>
                      <w:color w:val="auto"/>
                      <w:kern w:val="0"/>
                      <w:sz w:val="24"/>
                      <w:szCs w:val="24"/>
                      <w:highlight w:val="none"/>
                      <w:lang w:val="en-US" w:eastAsia="zh-CN"/>
                    </w:rPr>
                    <w:t>项目</w:t>
                  </w:r>
                  <w:r>
                    <w:rPr>
                      <w:rFonts w:hint="eastAsia" w:ascii="宋体" w:hAnsi="宋体" w:eastAsia="宋体" w:cs="宋体"/>
                      <w:snapToGrid w:val="0"/>
                      <w:color w:val="auto"/>
                      <w:kern w:val="0"/>
                      <w:sz w:val="24"/>
                      <w:szCs w:val="24"/>
                      <w:highlight w:val="none"/>
                    </w:rPr>
                    <w:t>的招标代理机构</w:t>
                  </w:r>
                </w:p>
              </w:tc>
            </w:tr>
          </w:tbl>
          <w:p w14:paraId="60AACDD4">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5．其他要求</w:t>
            </w:r>
          </w:p>
          <w:p w14:paraId="36471215">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3D303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5F0F1B3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31FE01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服务期限</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6144F4AA">
            <w:pPr>
              <w:tabs>
                <w:tab w:val="left" w:pos="7020"/>
              </w:tabs>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rPr>
              <w:t>监理服务期不少于</w:t>
            </w:r>
            <w:r>
              <w:rPr>
                <w:rFonts w:hint="eastAsia" w:hAnsi="宋体" w:cs="宋体"/>
                <w:bCs/>
                <w:snapToGrid w:val="0"/>
                <w:color w:val="auto"/>
                <w:kern w:val="0"/>
                <w:sz w:val="24"/>
                <w:szCs w:val="24"/>
                <w:highlight w:val="none"/>
                <w:lang w:val="en-US" w:eastAsia="zh-CN"/>
              </w:rPr>
              <w:t>270</w:t>
            </w:r>
            <w:r>
              <w:rPr>
                <w:rFonts w:hint="eastAsia" w:ascii="宋体" w:hAnsi="宋体" w:eastAsia="宋体" w:cs="宋体"/>
                <w:bCs/>
                <w:snapToGrid w:val="0"/>
                <w:color w:val="auto"/>
                <w:kern w:val="0"/>
                <w:sz w:val="24"/>
                <w:szCs w:val="24"/>
                <w:highlight w:val="none"/>
              </w:rPr>
              <w:t>日历天。监理服务期从监理合同签订之日起计，至本工程缺陷责任期结束且本工程结算金额经项目业主审定且双方的责任义务履行完毕时止。</w:t>
            </w:r>
          </w:p>
        </w:tc>
      </w:tr>
      <w:tr w14:paraId="59A50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6BAC2AE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8A5F8F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服务标准</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74716C43">
            <w:pPr>
              <w:wordWrap w:val="0"/>
              <w:adjustRightInd w:val="0"/>
              <w:snapToGrid w:val="0"/>
              <w:spacing w:line="400" w:lineRule="exac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工程质量达到验收合格标准。</w:t>
            </w:r>
          </w:p>
        </w:tc>
      </w:tr>
      <w:tr w14:paraId="47FC8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9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512CD1D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51AFF2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房屋建筑工程</w:t>
            </w:r>
          </w:p>
          <w:p w14:paraId="289EB3A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绿色建筑标准</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02F1209">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本招标项目不纳入绿色建</w:t>
            </w:r>
            <w:r>
              <w:rPr>
                <w:rFonts w:hint="eastAsia" w:ascii="宋体" w:hAnsi="宋体" w:eastAsia="宋体" w:cs="宋体"/>
                <w:bCs/>
                <w:snapToGrid w:val="0"/>
                <w:color w:val="auto"/>
                <w:kern w:val="0"/>
                <w:sz w:val="24"/>
                <w:szCs w:val="24"/>
                <w:highlight w:val="none"/>
                <w:lang w:val="en-US" w:eastAsia="zh-CN"/>
              </w:rPr>
              <w:t>设</w:t>
            </w:r>
            <w:r>
              <w:rPr>
                <w:rFonts w:hint="eastAsia" w:ascii="宋体" w:hAnsi="宋体" w:eastAsia="宋体" w:cs="宋体"/>
                <w:bCs/>
                <w:snapToGrid w:val="0"/>
                <w:color w:val="auto"/>
                <w:kern w:val="0"/>
                <w:sz w:val="24"/>
                <w:szCs w:val="24"/>
                <w:highlight w:val="none"/>
              </w:rPr>
              <w:t>实施范围</w:t>
            </w:r>
            <w:r>
              <w:rPr>
                <w:rFonts w:hint="eastAsia" w:ascii="宋体" w:hAnsi="宋体" w:eastAsia="宋体" w:cs="宋体"/>
                <w:snapToGrid w:val="0"/>
                <w:color w:val="auto"/>
                <w:kern w:val="0"/>
                <w:sz w:val="24"/>
                <w:szCs w:val="24"/>
                <w:highlight w:val="none"/>
                <w:lang w:val="en-US" w:eastAsia="zh-CN"/>
              </w:rPr>
              <w:t>。</w:t>
            </w:r>
          </w:p>
        </w:tc>
      </w:tr>
      <w:tr w14:paraId="6FAC2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0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58B98C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9E2EC28">
            <w:pPr>
              <w:wordWrap w:val="0"/>
              <w:adjustRightInd w:val="0"/>
              <w:snapToGrid w:val="0"/>
              <w:spacing w:line="400" w:lineRule="exact"/>
              <w:jc w:val="center"/>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最高投标限价</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55FBA81A">
            <w:pPr>
              <w:wordWrap w:val="0"/>
              <w:adjustRightInd w:val="0"/>
              <w:snapToGrid w:val="0"/>
              <w:spacing w:line="400" w:lineRule="exact"/>
              <w:rPr>
                <w:rFonts w:hint="default" w:ascii="宋体" w:hAnsi="宋体" w:eastAsia="宋体" w:cs="宋体"/>
                <w:strike w:val="0"/>
                <w:dstrike w:val="0"/>
                <w:color w:val="auto"/>
                <w:sz w:val="24"/>
                <w:szCs w:val="24"/>
                <w:highlight w:val="none"/>
                <w:lang w:val="en-US"/>
              </w:rPr>
            </w:pPr>
            <w:r>
              <w:rPr>
                <w:rFonts w:hint="eastAsia" w:ascii="宋体" w:hAnsi="宋体" w:eastAsia="宋体" w:cs="宋体"/>
                <w:b/>
                <w:bCs/>
                <w:strike w:val="0"/>
                <w:dstrike w:val="0"/>
                <w:snapToGrid w:val="0"/>
                <w:color w:val="auto"/>
                <w:kern w:val="0"/>
                <w:sz w:val="24"/>
                <w:szCs w:val="24"/>
                <w:highlight w:val="none"/>
                <w:lang w:eastAsia="zh-CN"/>
              </w:rPr>
              <w:t>人民币（大写）</w:t>
            </w:r>
            <w:r>
              <w:rPr>
                <w:rFonts w:hint="eastAsia" w:hAnsi="宋体" w:cs="宋体"/>
                <w:b/>
                <w:bCs/>
                <w:snapToGrid w:val="0"/>
                <w:color w:val="auto"/>
                <w:kern w:val="0"/>
                <w:sz w:val="24"/>
                <w:szCs w:val="24"/>
                <w:highlight w:val="none"/>
                <w:u w:val="single"/>
                <w:lang w:val="en-US" w:eastAsia="zh-CN"/>
              </w:rPr>
              <w:t>柒拾伍万玖仟肆佰元整</w:t>
            </w:r>
            <w:r>
              <w:rPr>
                <w:rFonts w:hint="eastAsia" w:ascii="宋体" w:hAnsi="宋体" w:eastAsia="宋体" w:cs="宋体"/>
                <w:b/>
                <w:bCs/>
                <w:snapToGrid w:val="0"/>
                <w:color w:val="auto"/>
                <w:kern w:val="0"/>
                <w:sz w:val="24"/>
                <w:szCs w:val="24"/>
                <w:highlight w:val="none"/>
                <w:u w:val="single"/>
                <w:lang w:val="en-US" w:eastAsia="zh-CN"/>
              </w:rPr>
              <w:t>（</w:t>
            </w:r>
            <w:r>
              <w:rPr>
                <w:rFonts w:hint="eastAsia" w:ascii="宋体" w:hAnsi="宋体" w:eastAsia="宋体" w:cs="宋体"/>
                <w:b/>
                <w:bCs/>
                <w:snapToGrid w:val="0"/>
                <w:color w:val="auto"/>
                <w:kern w:val="0"/>
                <w:sz w:val="24"/>
                <w:szCs w:val="24"/>
                <w:highlight w:val="none"/>
                <w:u w:val="single"/>
                <w:lang w:eastAsia="zh-CN"/>
              </w:rPr>
              <w:t>¥</w:t>
            </w:r>
            <w:r>
              <w:rPr>
                <w:rFonts w:hint="eastAsia" w:hAnsi="宋体" w:cs="宋体"/>
                <w:b/>
                <w:bCs/>
                <w:snapToGrid w:val="0"/>
                <w:color w:val="auto"/>
                <w:kern w:val="0"/>
                <w:sz w:val="24"/>
                <w:szCs w:val="24"/>
                <w:highlight w:val="none"/>
                <w:u w:val="single"/>
                <w:lang w:val="en-US" w:eastAsia="zh-CN"/>
              </w:rPr>
              <w:t>759400.00元</w:t>
            </w:r>
            <w:r>
              <w:rPr>
                <w:rFonts w:hint="eastAsia" w:ascii="宋体" w:hAnsi="宋体" w:eastAsia="宋体" w:cs="宋体"/>
                <w:b/>
                <w:bCs/>
                <w:snapToGrid w:val="0"/>
                <w:color w:val="auto"/>
                <w:kern w:val="0"/>
                <w:sz w:val="24"/>
                <w:szCs w:val="24"/>
                <w:highlight w:val="none"/>
                <w:u w:val="single"/>
                <w:lang w:val="en-US" w:eastAsia="zh-CN"/>
              </w:rPr>
              <w:t>）</w:t>
            </w:r>
            <w:r>
              <w:rPr>
                <w:rFonts w:hint="eastAsia" w:hAnsi="宋体" w:cs="宋体"/>
                <w:b/>
                <w:bCs/>
                <w:snapToGrid w:val="0"/>
                <w:color w:val="auto"/>
                <w:kern w:val="0"/>
                <w:sz w:val="24"/>
                <w:szCs w:val="24"/>
                <w:highlight w:val="none"/>
                <w:u w:val="single"/>
                <w:lang w:val="en-US" w:eastAsia="zh-CN"/>
              </w:rPr>
              <w:t>。</w:t>
            </w:r>
            <w:r>
              <w:rPr>
                <w:rFonts w:hint="eastAsia" w:ascii="宋体" w:hAnsi="宋体" w:eastAsia="宋体" w:cs="宋体"/>
                <w:b/>
                <w:bCs/>
                <w:caps w:val="0"/>
                <w:smallCaps w:val="0"/>
                <w:strike w:val="0"/>
                <w:snapToGrid w:val="0"/>
                <w:color w:val="auto"/>
                <w:spacing w:val="0"/>
                <w:kern w:val="0"/>
                <w:szCs w:val="24"/>
                <w:highlight w:val="none"/>
                <w:u w:val="single"/>
                <w:lang w:val="en-US" w:eastAsia="zh-CN"/>
              </w:rPr>
              <w:t>监理服务费投标取费费率上限为</w:t>
            </w:r>
            <w:r>
              <w:rPr>
                <w:rFonts w:hint="eastAsia" w:hAnsi="宋体" w:cs="宋体"/>
                <w:b/>
                <w:bCs/>
                <w:caps w:val="0"/>
                <w:smallCaps w:val="0"/>
                <w:strike w:val="0"/>
                <w:snapToGrid w:val="0"/>
                <w:color w:val="auto"/>
                <w:spacing w:val="0"/>
                <w:kern w:val="0"/>
                <w:szCs w:val="24"/>
                <w:highlight w:val="none"/>
                <w:u w:val="single"/>
                <w:lang w:val="en-US" w:eastAsia="zh-CN"/>
              </w:rPr>
              <w:t>2.61</w:t>
            </w:r>
            <w:r>
              <w:rPr>
                <w:rFonts w:hint="eastAsia" w:ascii="宋体" w:hAnsi="宋体" w:eastAsia="宋体" w:cs="宋体"/>
                <w:b/>
                <w:bCs/>
                <w:caps w:val="0"/>
                <w:smallCaps w:val="0"/>
                <w:strike w:val="0"/>
                <w:snapToGrid w:val="0"/>
                <w:color w:val="auto"/>
                <w:spacing w:val="0"/>
                <w:kern w:val="0"/>
                <w:szCs w:val="24"/>
                <w:highlight w:val="none"/>
                <w:u w:val="single"/>
                <w:lang w:val="en-US" w:eastAsia="zh-CN"/>
              </w:rPr>
              <w:t>%。</w:t>
            </w:r>
          </w:p>
        </w:tc>
      </w:tr>
      <w:tr w14:paraId="40DCD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7B62606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17EFD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2976445D">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1．投标人须缴纳金额为人民币</w:t>
            </w:r>
            <w:r>
              <w:rPr>
                <w:rFonts w:hint="eastAsia" w:ascii="宋体" w:hAnsi="宋体" w:eastAsia="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u w:val="single"/>
              </w:rPr>
              <w:t>000.00元</w:t>
            </w:r>
            <w:r>
              <w:rPr>
                <w:rFonts w:hint="eastAsia" w:ascii="宋体" w:hAnsi="宋体" w:eastAsia="宋体" w:cs="宋体"/>
                <w:snapToGrid w:val="0"/>
                <w:color w:val="auto"/>
                <w:kern w:val="0"/>
                <w:sz w:val="24"/>
                <w:szCs w:val="24"/>
                <w:highlight w:val="none"/>
              </w:rPr>
              <w:t>的投标保证。</w:t>
            </w:r>
          </w:p>
          <w:p w14:paraId="7B734AB3">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2．投标保证的形式包括投标保证金、投标保证担保、投标保证保险三种，由投标人自主选择。</w:t>
            </w:r>
          </w:p>
          <w:p w14:paraId="57001B22">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26E833F0">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79CBA917">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AE22A69">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4836D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49479CF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63795C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投标有效期</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90B6632">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本次招标的投标有效期为</w:t>
            </w:r>
            <w:r>
              <w:rPr>
                <w:rFonts w:hint="eastAsia" w:ascii="宋体" w:hAnsi="宋体" w:eastAsia="宋体" w:cs="宋体"/>
                <w:snapToGrid w:val="0"/>
                <w:color w:val="auto"/>
                <w:kern w:val="0"/>
                <w:sz w:val="24"/>
                <w:szCs w:val="24"/>
                <w:highlight w:val="none"/>
                <w:u w:val="none"/>
              </w:rPr>
              <w:t>90个</w:t>
            </w:r>
            <w:r>
              <w:rPr>
                <w:rFonts w:hint="eastAsia" w:ascii="宋体" w:hAnsi="宋体" w:eastAsia="宋体" w:cs="宋体"/>
                <w:snapToGrid w:val="0"/>
                <w:color w:val="auto"/>
                <w:kern w:val="0"/>
                <w:sz w:val="24"/>
                <w:szCs w:val="24"/>
                <w:highlight w:val="none"/>
              </w:rPr>
              <w:t>日历天。</w:t>
            </w:r>
          </w:p>
        </w:tc>
      </w:tr>
      <w:tr w14:paraId="022CE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43"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3A98765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AFCBAE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14:paraId="613A6BD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组成</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56A3EC94">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投标文件包括商务标书、监理大纲两个分册。</w:t>
            </w:r>
          </w:p>
        </w:tc>
      </w:tr>
      <w:tr w14:paraId="2FB3A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6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73764DF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18E31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评标方法</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702809F7">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综合评估法</w:t>
            </w:r>
          </w:p>
        </w:tc>
      </w:tr>
      <w:tr w14:paraId="44F0E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4"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25ED61A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FD5EE0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监理大纲</w:t>
            </w:r>
          </w:p>
          <w:p w14:paraId="3BE2433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评审方式</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AC3386D">
            <w:pPr>
              <w:wordWrap w:val="0"/>
              <w:adjustRightInd w:val="0"/>
              <w:snapToGrid w:val="0"/>
              <w:spacing w:line="400" w:lineRule="exact"/>
              <w:ind w:firstLine="240" w:firstLineChars="1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本次招标监理大纲</w:t>
            </w:r>
            <w:r>
              <w:rPr>
                <w:rFonts w:hint="eastAsia" w:ascii="宋体" w:hAnsi="宋体" w:eastAsia="宋体" w:cs="宋体"/>
                <w:snapToGrid w:val="0"/>
                <w:color w:val="auto"/>
                <w:kern w:val="0"/>
                <w:sz w:val="24"/>
                <w:szCs w:val="24"/>
                <w:highlight w:val="none"/>
                <w:u w:val="single"/>
              </w:rPr>
              <w:t>不采用</w:t>
            </w:r>
            <w:r>
              <w:rPr>
                <w:rFonts w:hint="eastAsia" w:ascii="宋体" w:hAnsi="宋体" w:eastAsia="宋体" w:cs="宋体"/>
                <w:snapToGrid w:val="0"/>
                <w:color w:val="auto"/>
                <w:kern w:val="0"/>
                <w:sz w:val="24"/>
                <w:szCs w:val="24"/>
                <w:highlight w:val="none"/>
              </w:rPr>
              <w:t>“暗标”方式进行评审。</w:t>
            </w:r>
          </w:p>
        </w:tc>
      </w:tr>
      <w:tr w14:paraId="5BD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61"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58D2E95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80F541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39B4524">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评标委员会由5人组成，其中招标人代表0人，专家5人。专家全部从广东省综合评标评审专家库--韶关区域</w:t>
            </w:r>
            <w:r>
              <w:rPr>
                <w:rFonts w:hint="eastAsia" w:ascii="宋体" w:hAnsi="宋体" w:eastAsia="宋体" w:cs="宋体"/>
                <w:color w:val="auto"/>
                <w:sz w:val="24"/>
                <w:szCs w:val="24"/>
                <w:highlight w:val="none"/>
              </w:rPr>
              <w:t>中</w:t>
            </w:r>
            <w:r>
              <w:rPr>
                <w:rFonts w:hint="eastAsia" w:ascii="宋体" w:hAnsi="宋体" w:eastAsia="宋体" w:cs="宋体"/>
                <w:snapToGrid w:val="0"/>
                <w:color w:val="auto"/>
                <w:kern w:val="0"/>
                <w:sz w:val="24"/>
                <w:szCs w:val="24"/>
                <w:highlight w:val="none"/>
              </w:rPr>
              <w:t>随机抽取，其中技术类专家3人，经济类专家2人。</w:t>
            </w:r>
          </w:p>
        </w:tc>
      </w:tr>
      <w:tr w14:paraId="7B2BB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3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07A6ACC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6</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0686F7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657EDEB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1A660B1">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乐昌市九峰镇人民政府</w:t>
            </w:r>
          </w:p>
          <w:p w14:paraId="28CA9AD2">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办公地址：</w:t>
            </w:r>
            <w:bookmarkStart w:id="14" w:name="OLE_LINK5"/>
            <w:r>
              <w:rPr>
                <w:rFonts w:hint="eastAsia" w:ascii="宋体" w:hAnsi="宋体" w:eastAsia="宋体" w:cs="宋体"/>
                <w:snapToGrid w:val="0"/>
                <w:color w:val="auto"/>
                <w:kern w:val="0"/>
                <w:sz w:val="24"/>
                <w:szCs w:val="24"/>
                <w:highlight w:val="none"/>
              </w:rPr>
              <w:t>乐昌市九峰镇九峰街2路78号</w:t>
            </w:r>
            <w:bookmarkEnd w:id="14"/>
          </w:p>
          <w:p w14:paraId="780D2A47">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w:t>
            </w:r>
            <w:bookmarkStart w:id="15" w:name="OLE_LINK8"/>
            <w:r>
              <w:rPr>
                <w:rFonts w:hint="eastAsia" w:ascii="宋体" w:hAnsi="宋体" w:eastAsia="宋体" w:cs="宋体"/>
                <w:snapToGrid w:val="0"/>
                <w:color w:val="auto"/>
                <w:kern w:val="0"/>
                <w:sz w:val="24"/>
                <w:szCs w:val="24"/>
                <w:highlight w:val="none"/>
                <w:lang w:val="en-US" w:eastAsia="zh-CN"/>
              </w:rPr>
              <w:t>饶</w:t>
            </w:r>
            <w:r>
              <w:rPr>
                <w:rFonts w:hint="eastAsia" w:ascii="宋体" w:hAnsi="宋体" w:eastAsia="宋体" w:cs="宋体"/>
                <w:snapToGrid w:val="0"/>
                <w:color w:val="auto"/>
                <w:kern w:val="0"/>
                <w:sz w:val="24"/>
                <w:szCs w:val="24"/>
                <w:highlight w:val="none"/>
              </w:rPr>
              <w:t>工</w:t>
            </w:r>
            <w:bookmarkEnd w:id="15"/>
          </w:p>
          <w:p w14:paraId="36EF7371">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联系电话：0751-5720168</w:t>
            </w:r>
          </w:p>
        </w:tc>
      </w:tr>
      <w:tr w14:paraId="70063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69"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7F89AFC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7</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795ECC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p w14:paraId="29510CD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3E584AB8">
            <w:pPr>
              <w:wordWrap w:val="0"/>
              <w:adjustRightInd w:val="0"/>
              <w:snapToGrid w:val="0"/>
              <w:spacing w:line="4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color w:val="auto"/>
                <w:sz w:val="24"/>
                <w:szCs w:val="24"/>
                <w:highlight w:val="none"/>
                <w:u w:val="none"/>
                <w:lang w:val="en-US" w:eastAsia="zh-CN"/>
              </w:rPr>
              <w:t>广东有德招标采购有限公司</w:t>
            </w:r>
          </w:p>
          <w:p w14:paraId="02FAAF13">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办公地址：</w:t>
            </w:r>
            <w:r>
              <w:rPr>
                <w:rFonts w:hint="eastAsia" w:ascii="宋体" w:hAnsi="宋体" w:eastAsia="宋体" w:cs="宋体"/>
                <w:snapToGrid w:val="0"/>
                <w:color w:val="auto"/>
                <w:kern w:val="0"/>
                <w:sz w:val="24"/>
                <w:szCs w:val="24"/>
                <w:highlight w:val="none"/>
                <w:lang w:val="en-US" w:eastAsia="zh-CN"/>
              </w:rPr>
              <w:t>韶关市武江区西联镇老阳山村323线旁新五洲国际汽配用品商贸城A1幢609号</w:t>
            </w:r>
          </w:p>
          <w:p w14:paraId="3D18EEF8">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rPr>
              <w:t>联系人(部门)：</w:t>
            </w:r>
            <w:r>
              <w:rPr>
                <w:rFonts w:hint="eastAsia" w:hAnsi="宋体" w:cs="宋体"/>
                <w:snapToGrid w:val="0"/>
                <w:color w:val="auto"/>
                <w:kern w:val="0"/>
                <w:sz w:val="24"/>
                <w:szCs w:val="24"/>
                <w:highlight w:val="none"/>
                <w:lang w:val="en-US" w:eastAsia="zh-CN"/>
              </w:rPr>
              <w:t>蔡</w:t>
            </w:r>
            <w:r>
              <w:rPr>
                <w:rFonts w:hint="eastAsia" w:ascii="宋体" w:hAnsi="宋体" w:eastAsia="宋体" w:cs="宋体"/>
                <w:snapToGrid w:val="0"/>
                <w:color w:val="auto"/>
                <w:kern w:val="0"/>
                <w:sz w:val="24"/>
                <w:szCs w:val="24"/>
                <w:highlight w:val="none"/>
                <w:lang w:val="en-US" w:eastAsia="zh-CN"/>
              </w:rPr>
              <w:t>工</w:t>
            </w:r>
          </w:p>
          <w:p w14:paraId="1D7CCD3D">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联系电话：</w:t>
            </w:r>
            <w:r>
              <w:rPr>
                <w:rFonts w:hint="eastAsia" w:ascii="宋体" w:hAnsi="宋体" w:eastAsia="宋体" w:cs="宋体"/>
                <w:snapToGrid w:val="0"/>
                <w:color w:val="auto"/>
                <w:kern w:val="0"/>
                <w:sz w:val="24"/>
                <w:szCs w:val="24"/>
                <w:highlight w:val="none"/>
                <w:lang w:val="en-US" w:eastAsia="zh-CN"/>
              </w:rPr>
              <w:t>0751-8608664</w:t>
            </w:r>
          </w:p>
        </w:tc>
      </w:tr>
      <w:tr w14:paraId="2DF9B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9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5EBBE7C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8</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730C30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交易场所</w:t>
            </w:r>
          </w:p>
          <w:p w14:paraId="3B8FD49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4E339AFB">
            <w:pPr>
              <w:wordWrap w:val="0"/>
              <w:adjustRightInd w:val="0"/>
              <w:snapToGrid w:val="0"/>
              <w:spacing w:line="400" w:lineRule="exact"/>
              <w:ind w:firstLine="547" w:firstLineChars="228"/>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单位名称：韶关市公共资源交易中心</w:t>
            </w:r>
          </w:p>
          <w:p w14:paraId="70A33EC4">
            <w:pPr>
              <w:wordWrap w:val="0"/>
              <w:adjustRightInd w:val="0"/>
              <w:snapToGrid w:val="0"/>
              <w:spacing w:line="400" w:lineRule="exact"/>
              <w:ind w:firstLine="547" w:firstLineChars="228"/>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办公地址：乐昌市昌山北路23号韶关市公共资源交易中心乐昌分中心</w:t>
            </w:r>
          </w:p>
          <w:p w14:paraId="3B755B1E">
            <w:pPr>
              <w:wordWrap w:val="0"/>
              <w:adjustRightInd w:val="0"/>
              <w:snapToGrid w:val="0"/>
              <w:spacing w:line="400" w:lineRule="exact"/>
              <w:ind w:firstLine="547" w:firstLineChars="228"/>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联系人（部门）：工程交易部</w:t>
            </w:r>
          </w:p>
          <w:p w14:paraId="726F5561">
            <w:pPr>
              <w:wordWrap w:val="0"/>
              <w:adjustRightInd w:val="0"/>
              <w:snapToGrid w:val="0"/>
              <w:spacing w:line="400" w:lineRule="exact"/>
              <w:ind w:firstLine="547" w:firstLineChars="228"/>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联系电话：0751-5570106</w:t>
            </w:r>
          </w:p>
        </w:tc>
      </w:tr>
      <w:tr w14:paraId="3FD59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80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674D45C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rPr>
            </w:pPr>
            <w:bookmarkStart w:id="16" w:name="_Toc122859103"/>
            <w:bookmarkStart w:id="17" w:name="_Toc122671103"/>
            <w:bookmarkStart w:id="18" w:name="_Toc122769943"/>
            <w:r>
              <w:rPr>
                <w:rFonts w:hint="eastAsia" w:ascii="宋体" w:hAnsi="宋体" w:eastAsia="宋体" w:cs="宋体"/>
                <w:snapToGrid w:val="0"/>
                <w:color w:val="auto"/>
                <w:kern w:val="0"/>
                <w:sz w:val="24"/>
                <w:szCs w:val="24"/>
                <w:highlight w:val="none"/>
                <w:lang w:val="en-US" w:eastAsia="zh-CN"/>
              </w:rPr>
              <w:t>29</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13147F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行政监督部门</w:t>
            </w:r>
          </w:p>
          <w:p w14:paraId="5B9A160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797A2581">
            <w:pPr>
              <w:wordWrap w:val="0"/>
              <w:adjustRightInd w:val="0"/>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单位名称：乐昌市农业农村局</w:t>
            </w:r>
          </w:p>
          <w:p w14:paraId="0E5BC130">
            <w:pPr>
              <w:wordWrap w:val="0"/>
              <w:adjustRightInd w:val="0"/>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办公地址：广东省乐昌市大昌路52号</w:t>
            </w:r>
          </w:p>
          <w:p w14:paraId="42A9ECEF">
            <w:pPr>
              <w:wordWrap w:val="0"/>
              <w:adjustRightInd w:val="0"/>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联系人(部门)：李先生  </w:t>
            </w:r>
          </w:p>
          <w:p w14:paraId="4334BF53">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联系电话：0751-5551181</w:t>
            </w:r>
          </w:p>
        </w:tc>
      </w:tr>
      <w:bookmarkEnd w:id="16"/>
      <w:bookmarkEnd w:id="17"/>
      <w:bookmarkEnd w:id="18"/>
      <w:tr w14:paraId="3DCF6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67"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14:paraId="0A28CFC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0</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558CCA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术语</w:t>
            </w:r>
          </w:p>
        </w:tc>
        <w:tc>
          <w:tcPr>
            <w:tcW w:w="6777" w:type="dxa"/>
            <w:tcBorders>
              <w:top w:val="single" w:color="auto" w:sz="4" w:space="0"/>
              <w:left w:val="single" w:color="auto" w:sz="4" w:space="0"/>
              <w:bottom w:val="single" w:color="auto" w:sz="4" w:space="0"/>
              <w:right w:val="single" w:color="auto" w:sz="4" w:space="0"/>
            </w:tcBorders>
            <w:noWrap w:val="0"/>
            <w:vAlign w:val="center"/>
          </w:tcPr>
          <w:p w14:paraId="0E2E8321">
            <w:pPr>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B750C1F">
            <w:pPr>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2．“相关服务”是指监理人受委托人的委托，按照合同约定，在勘察、设计、保修等阶段提供的服务活动。</w:t>
            </w:r>
          </w:p>
        </w:tc>
      </w:tr>
    </w:tbl>
    <w:p w14:paraId="0766AF0D">
      <w:pPr>
        <w:rPr>
          <w:rFonts w:hint="eastAsia"/>
          <w:color w:val="auto"/>
          <w:highlight w:val="none"/>
        </w:rPr>
        <w:sectPr>
          <w:footerReference r:id="rId6" w:type="default"/>
          <w:endnotePr>
            <w:numFmt w:val="decimal"/>
          </w:endnotePr>
          <w:pgSz w:w="11906" w:h="16838"/>
          <w:pgMar w:top="1701" w:right="1531" w:bottom="1417" w:left="1531" w:header="850" w:footer="992" w:gutter="0"/>
          <w:pgNumType w:fmt="numberInDash" w:start="1"/>
          <w:cols w:space="720" w:num="1"/>
          <w:docGrid w:linePitch="327" w:charSpace="0"/>
        </w:sectPr>
      </w:pPr>
    </w:p>
    <w:p w14:paraId="60EC9541">
      <w:pPr>
        <w:pStyle w:val="4"/>
        <w:wordWrap w:val="0"/>
        <w:autoSpaceDE/>
        <w:autoSpaceDN/>
        <w:snapToGrid w:val="0"/>
        <w:spacing w:after="260" w:line="440" w:lineRule="exact"/>
        <w:ind w:firstLine="2891" w:firstLineChars="1200"/>
        <w:jc w:val="both"/>
        <w:rPr>
          <w:rFonts w:hint="eastAsia" w:ascii="Times New Roman"/>
          <w:snapToGrid w:val="0"/>
          <w:color w:val="auto"/>
          <w:highlight w:val="none"/>
        </w:rPr>
      </w:pPr>
      <w:bookmarkStart w:id="19" w:name="_Toc29029"/>
      <w:r>
        <w:rPr>
          <w:rFonts w:hint="eastAsia" w:ascii="Times New Roman"/>
          <w:b/>
          <w:snapToGrid w:val="0"/>
          <w:color w:val="auto"/>
          <w:highlight w:val="none"/>
        </w:rPr>
        <w:t>第二节重要事项时间地点一览表</w:t>
      </w:r>
      <w:bookmarkEnd w:id="19"/>
    </w:p>
    <w:tbl>
      <w:tblPr>
        <w:tblStyle w:val="21"/>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763"/>
        <w:gridCol w:w="7441"/>
      </w:tblGrid>
      <w:tr w14:paraId="3ADA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75" w:type="dxa"/>
            <w:vAlign w:val="center"/>
          </w:tcPr>
          <w:p w14:paraId="25315A1E">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1</w:t>
            </w:r>
          </w:p>
        </w:tc>
        <w:tc>
          <w:tcPr>
            <w:tcW w:w="1763" w:type="dxa"/>
            <w:vAlign w:val="center"/>
          </w:tcPr>
          <w:p w14:paraId="70AA939D">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招标公告</w:t>
            </w:r>
          </w:p>
          <w:p w14:paraId="694E285C">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发布时间</w:t>
            </w:r>
          </w:p>
        </w:tc>
        <w:tc>
          <w:tcPr>
            <w:tcW w:w="7441" w:type="dxa"/>
            <w:vAlign w:val="center"/>
          </w:tcPr>
          <w:p w14:paraId="690EE278">
            <w:pPr>
              <w:pStyle w:val="26"/>
              <w:widowControl/>
              <w:spacing w:line="430" w:lineRule="atLeast"/>
              <w:rPr>
                <w:rFonts w:ascii="宋体" w:hAnsi="宋体" w:cs="Tahoma"/>
                <w:color w:val="auto"/>
                <w:kern w:val="0"/>
                <w:sz w:val="24"/>
                <w:highlight w:val="none"/>
              </w:rPr>
            </w:pPr>
            <w:r>
              <w:rPr>
                <w:rFonts w:hint="eastAsia" w:ascii="宋体" w:hAnsi="宋体" w:cs="Tahoma"/>
                <w:color w:val="auto"/>
                <w:kern w:val="0"/>
                <w:sz w:val="24"/>
                <w:highlight w:val="none"/>
                <w:u w:val="none"/>
                <w:lang w:val="en-US" w:eastAsia="zh-CN"/>
              </w:rPr>
              <w:t>2025年8月29日18时00分</w:t>
            </w:r>
          </w:p>
        </w:tc>
      </w:tr>
      <w:tr w14:paraId="7AF9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575" w:type="dxa"/>
            <w:vAlign w:val="center"/>
          </w:tcPr>
          <w:p w14:paraId="30179DB2">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2</w:t>
            </w:r>
          </w:p>
        </w:tc>
        <w:tc>
          <w:tcPr>
            <w:tcW w:w="1763" w:type="dxa"/>
            <w:vAlign w:val="center"/>
          </w:tcPr>
          <w:p w14:paraId="67C2D340">
            <w:pPr>
              <w:pStyle w:val="26"/>
              <w:widowControl/>
              <w:spacing w:line="430" w:lineRule="atLeast"/>
              <w:jc w:val="center"/>
              <w:rPr>
                <w:rFonts w:ascii="宋体" w:hAnsi="宋体" w:cs="Tahoma"/>
                <w:color w:val="auto"/>
                <w:kern w:val="0"/>
                <w:sz w:val="24"/>
                <w:highlight w:val="none"/>
              </w:rPr>
            </w:pPr>
            <w:r>
              <w:rPr>
                <w:rFonts w:hint="eastAsia"/>
                <w:snapToGrid w:val="0"/>
                <w:color w:val="auto"/>
                <w:kern w:val="0"/>
                <w:sz w:val="24"/>
                <w:highlight w:val="none"/>
              </w:rPr>
              <w:t>获取招标文件截止时间</w:t>
            </w:r>
          </w:p>
        </w:tc>
        <w:tc>
          <w:tcPr>
            <w:tcW w:w="7441" w:type="dxa"/>
            <w:vAlign w:val="center"/>
          </w:tcPr>
          <w:p w14:paraId="4F1B3091">
            <w:pPr>
              <w:pStyle w:val="26"/>
              <w:widowControl/>
              <w:spacing w:line="430" w:lineRule="atLeast"/>
              <w:rPr>
                <w:rFonts w:ascii="宋体" w:hAnsi="宋体" w:cs="Tahoma"/>
                <w:color w:val="auto"/>
                <w:kern w:val="0"/>
                <w:sz w:val="24"/>
                <w:highlight w:val="none"/>
              </w:rPr>
            </w:pPr>
            <w:r>
              <w:rPr>
                <w:rFonts w:hint="eastAsia" w:ascii="宋体" w:hAnsi="宋体" w:cs="Tahoma"/>
                <w:color w:val="auto"/>
                <w:kern w:val="0"/>
                <w:sz w:val="24"/>
                <w:highlight w:val="none"/>
                <w:u w:val="none"/>
                <w:lang w:val="en-US" w:eastAsia="zh-CN"/>
              </w:rPr>
              <w:t>2025年9月24日10时30分</w:t>
            </w:r>
          </w:p>
        </w:tc>
      </w:tr>
      <w:tr w14:paraId="5F4C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575" w:type="dxa"/>
            <w:vAlign w:val="center"/>
          </w:tcPr>
          <w:p w14:paraId="4DBC7897">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3</w:t>
            </w:r>
          </w:p>
        </w:tc>
        <w:tc>
          <w:tcPr>
            <w:tcW w:w="1763" w:type="dxa"/>
            <w:vAlign w:val="center"/>
          </w:tcPr>
          <w:p w14:paraId="19687EE5">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网上提问</w:t>
            </w:r>
          </w:p>
          <w:p w14:paraId="3DBCF208">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截止时间</w:t>
            </w:r>
          </w:p>
        </w:tc>
        <w:tc>
          <w:tcPr>
            <w:tcW w:w="7441" w:type="dxa"/>
            <w:vAlign w:val="center"/>
          </w:tcPr>
          <w:p w14:paraId="76F3674D">
            <w:pPr>
              <w:pStyle w:val="26"/>
              <w:widowControl/>
              <w:spacing w:line="430" w:lineRule="atLeast"/>
              <w:rPr>
                <w:rFonts w:ascii="宋体" w:hAnsi="宋体" w:cs="Tahoma"/>
                <w:color w:val="auto"/>
                <w:kern w:val="0"/>
                <w:sz w:val="24"/>
                <w:highlight w:val="none"/>
                <w:u w:val="none"/>
              </w:rPr>
            </w:pPr>
            <w:r>
              <w:rPr>
                <w:rFonts w:hint="eastAsia" w:ascii="宋体" w:hAnsi="宋体" w:cs="Tahoma"/>
                <w:color w:val="auto"/>
                <w:kern w:val="0"/>
                <w:sz w:val="24"/>
                <w:highlight w:val="none"/>
                <w:u w:val="none"/>
                <w:lang w:val="en-US" w:eastAsia="zh-CN"/>
              </w:rPr>
              <w:t>2025</w:t>
            </w:r>
            <w:r>
              <w:rPr>
                <w:rFonts w:hint="eastAsia" w:ascii="宋体" w:hAnsi="宋体" w:cs="Tahoma"/>
                <w:color w:val="auto"/>
                <w:kern w:val="0"/>
                <w:sz w:val="24"/>
                <w:highlight w:val="none"/>
              </w:rPr>
              <w:t>年</w:t>
            </w:r>
            <w:r>
              <w:rPr>
                <w:rFonts w:hint="eastAsia" w:ascii="宋体" w:hAnsi="宋体" w:cs="Tahoma"/>
                <w:color w:val="auto"/>
                <w:kern w:val="0"/>
                <w:sz w:val="24"/>
                <w:highlight w:val="none"/>
                <w:lang w:val="en-US" w:eastAsia="zh-CN"/>
              </w:rPr>
              <w:t>9</w:t>
            </w:r>
            <w:r>
              <w:rPr>
                <w:rFonts w:hint="eastAsia" w:ascii="宋体" w:hAnsi="宋体" w:cs="Tahoma"/>
                <w:color w:val="auto"/>
                <w:kern w:val="0"/>
                <w:sz w:val="24"/>
                <w:highlight w:val="none"/>
              </w:rPr>
              <w:t>月</w:t>
            </w:r>
            <w:r>
              <w:rPr>
                <w:rFonts w:hint="eastAsia" w:ascii="宋体" w:hAnsi="宋体" w:cs="Tahoma"/>
                <w:color w:val="auto"/>
                <w:kern w:val="0"/>
                <w:sz w:val="24"/>
                <w:highlight w:val="none"/>
                <w:lang w:val="en-US" w:eastAsia="zh-CN"/>
              </w:rPr>
              <w:t>14</w:t>
            </w:r>
            <w:r>
              <w:rPr>
                <w:rFonts w:hint="eastAsia" w:ascii="宋体" w:hAnsi="宋体" w:cs="Tahoma"/>
                <w:color w:val="auto"/>
                <w:kern w:val="0"/>
                <w:sz w:val="24"/>
                <w:highlight w:val="none"/>
              </w:rPr>
              <w:t>日</w:t>
            </w:r>
            <w:r>
              <w:rPr>
                <w:rFonts w:hint="eastAsia" w:ascii="宋体" w:hAnsi="宋体" w:cs="Tahoma"/>
                <w:color w:val="auto"/>
                <w:kern w:val="0"/>
                <w:sz w:val="24"/>
                <w:highlight w:val="none"/>
                <w:lang w:val="en-US" w:eastAsia="zh-CN"/>
              </w:rPr>
              <w:t>16</w:t>
            </w:r>
            <w:r>
              <w:rPr>
                <w:rFonts w:hint="eastAsia" w:ascii="宋体" w:hAnsi="宋体" w:cs="Tahoma"/>
                <w:color w:val="auto"/>
                <w:kern w:val="0"/>
                <w:sz w:val="24"/>
                <w:highlight w:val="none"/>
              </w:rPr>
              <w:t>时</w:t>
            </w:r>
            <w:r>
              <w:rPr>
                <w:rFonts w:hint="eastAsia" w:ascii="宋体" w:hAnsi="宋体" w:cs="Tahoma"/>
                <w:color w:val="auto"/>
                <w:kern w:val="0"/>
                <w:sz w:val="24"/>
                <w:highlight w:val="none"/>
                <w:lang w:val="en-US" w:eastAsia="zh-CN"/>
              </w:rPr>
              <w:t>00</w:t>
            </w:r>
            <w:r>
              <w:rPr>
                <w:rFonts w:hint="eastAsia" w:ascii="宋体" w:hAnsi="宋体" w:cs="Tahoma"/>
                <w:color w:val="auto"/>
                <w:kern w:val="0"/>
                <w:sz w:val="24"/>
                <w:highlight w:val="none"/>
              </w:rPr>
              <w:t>分</w:t>
            </w:r>
          </w:p>
        </w:tc>
      </w:tr>
      <w:tr w14:paraId="1270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75" w:type="dxa"/>
            <w:vAlign w:val="center"/>
          </w:tcPr>
          <w:p w14:paraId="1649F802">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4</w:t>
            </w:r>
          </w:p>
        </w:tc>
        <w:tc>
          <w:tcPr>
            <w:tcW w:w="1763" w:type="dxa"/>
            <w:vAlign w:val="center"/>
          </w:tcPr>
          <w:p w14:paraId="664B5275">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网上答疑</w:t>
            </w:r>
          </w:p>
          <w:p w14:paraId="279E2DAB">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时间</w:t>
            </w:r>
          </w:p>
        </w:tc>
        <w:tc>
          <w:tcPr>
            <w:tcW w:w="7441" w:type="dxa"/>
            <w:vAlign w:val="center"/>
          </w:tcPr>
          <w:p w14:paraId="448DDC80">
            <w:pPr>
              <w:pStyle w:val="26"/>
              <w:widowControl/>
              <w:spacing w:line="430" w:lineRule="atLeast"/>
              <w:rPr>
                <w:rFonts w:ascii="宋体" w:hAnsi="宋体" w:cs="Tahoma"/>
                <w:color w:val="auto"/>
                <w:kern w:val="0"/>
                <w:sz w:val="24"/>
                <w:highlight w:val="none"/>
                <w:u w:val="none"/>
              </w:rPr>
            </w:pPr>
            <w:r>
              <w:rPr>
                <w:rFonts w:hint="eastAsia" w:ascii="宋体" w:hAnsi="宋体" w:cs="Tahoma"/>
                <w:color w:val="auto"/>
                <w:kern w:val="0"/>
                <w:sz w:val="24"/>
                <w:highlight w:val="none"/>
                <w:u w:val="none"/>
                <w:lang w:val="en-US" w:eastAsia="zh-CN"/>
              </w:rPr>
              <w:t>2025</w:t>
            </w:r>
            <w:r>
              <w:rPr>
                <w:rFonts w:hint="eastAsia" w:ascii="宋体" w:hAnsi="宋体" w:cs="Tahoma"/>
                <w:color w:val="auto"/>
                <w:kern w:val="0"/>
                <w:sz w:val="24"/>
                <w:highlight w:val="none"/>
              </w:rPr>
              <w:t>年</w:t>
            </w:r>
            <w:r>
              <w:rPr>
                <w:rFonts w:hint="eastAsia" w:ascii="宋体" w:hAnsi="宋体" w:cs="Tahoma"/>
                <w:color w:val="auto"/>
                <w:kern w:val="0"/>
                <w:sz w:val="24"/>
                <w:highlight w:val="none"/>
                <w:lang w:val="en-US" w:eastAsia="zh-CN"/>
              </w:rPr>
              <w:t>9</w:t>
            </w:r>
            <w:r>
              <w:rPr>
                <w:rFonts w:hint="eastAsia" w:ascii="宋体" w:hAnsi="宋体" w:cs="Tahoma"/>
                <w:color w:val="auto"/>
                <w:kern w:val="0"/>
                <w:sz w:val="24"/>
                <w:highlight w:val="none"/>
              </w:rPr>
              <w:t>月</w:t>
            </w:r>
            <w:r>
              <w:rPr>
                <w:rFonts w:hint="eastAsia" w:ascii="宋体" w:hAnsi="宋体" w:cs="Tahoma"/>
                <w:color w:val="auto"/>
                <w:kern w:val="0"/>
                <w:sz w:val="24"/>
                <w:highlight w:val="none"/>
                <w:lang w:val="en-US" w:eastAsia="zh-CN"/>
              </w:rPr>
              <w:t>14</w:t>
            </w:r>
            <w:r>
              <w:rPr>
                <w:rFonts w:hint="eastAsia" w:ascii="宋体" w:hAnsi="宋体" w:cs="Tahoma"/>
                <w:color w:val="auto"/>
                <w:kern w:val="0"/>
                <w:sz w:val="24"/>
                <w:highlight w:val="none"/>
              </w:rPr>
              <w:t>日</w:t>
            </w:r>
            <w:r>
              <w:rPr>
                <w:rFonts w:hint="eastAsia" w:ascii="宋体" w:hAnsi="宋体" w:cs="Tahoma"/>
                <w:color w:val="auto"/>
                <w:kern w:val="0"/>
                <w:sz w:val="24"/>
                <w:highlight w:val="none"/>
                <w:u w:val="none"/>
              </w:rPr>
              <w:t>16时30分至</w:t>
            </w:r>
            <w:r>
              <w:rPr>
                <w:rFonts w:hint="eastAsia" w:ascii="宋体" w:hAnsi="宋体" w:cs="Tahoma"/>
                <w:color w:val="auto"/>
                <w:kern w:val="0"/>
                <w:sz w:val="24"/>
                <w:highlight w:val="none"/>
                <w:u w:val="none"/>
                <w:lang w:val="en-US" w:eastAsia="zh-CN"/>
              </w:rPr>
              <w:t>2025</w:t>
            </w:r>
            <w:r>
              <w:rPr>
                <w:rFonts w:hint="eastAsia" w:ascii="宋体" w:hAnsi="宋体" w:cs="Tahoma"/>
                <w:color w:val="auto"/>
                <w:kern w:val="0"/>
                <w:sz w:val="24"/>
                <w:highlight w:val="none"/>
              </w:rPr>
              <w:t>年</w:t>
            </w:r>
            <w:r>
              <w:rPr>
                <w:rFonts w:hint="eastAsia" w:ascii="宋体" w:hAnsi="宋体" w:cs="Tahoma"/>
                <w:color w:val="auto"/>
                <w:kern w:val="0"/>
                <w:sz w:val="24"/>
                <w:highlight w:val="none"/>
                <w:lang w:val="en-US" w:eastAsia="zh-CN"/>
              </w:rPr>
              <w:t>9</w:t>
            </w:r>
            <w:r>
              <w:rPr>
                <w:rFonts w:hint="eastAsia" w:ascii="宋体" w:hAnsi="宋体" w:cs="Tahoma"/>
                <w:color w:val="auto"/>
                <w:kern w:val="0"/>
                <w:sz w:val="24"/>
                <w:highlight w:val="none"/>
              </w:rPr>
              <w:t>月</w:t>
            </w:r>
            <w:r>
              <w:rPr>
                <w:rFonts w:hint="eastAsia" w:ascii="宋体" w:hAnsi="宋体" w:cs="Tahoma"/>
                <w:color w:val="auto"/>
                <w:kern w:val="0"/>
                <w:sz w:val="24"/>
                <w:highlight w:val="none"/>
                <w:lang w:val="en-US" w:eastAsia="zh-CN"/>
              </w:rPr>
              <w:t>17</w:t>
            </w:r>
            <w:r>
              <w:rPr>
                <w:rFonts w:hint="eastAsia" w:ascii="宋体" w:hAnsi="宋体" w:cs="Tahoma"/>
                <w:color w:val="auto"/>
                <w:kern w:val="0"/>
                <w:sz w:val="24"/>
                <w:highlight w:val="none"/>
              </w:rPr>
              <w:t>日</w:t>
            </w:r>
            <w:r>
              <w:rPr>
                <w:rFonts w:hint="eastAsia" w:ascii="宋体" w:hAnsi="宋体" w:cs="Tahoma"/>
                <w:color w:val="auto"/>
                <w:kern w:val="0"/>
                <w:sz w:val="24"/>
                <w:highlight w:val="none"/>
                <w:u w:val="none"/>
              </w:rPr>
              <w:t>16时00分</w:t>
            </w:r>
          </w:p>
        </w:tc>
      </w:tr>
      <w:tr w14:paraId="4BA4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575" w:type="dxa"/>
            <w:vAlign w:val="center"/>
          </w:tcPr>
          <w:p w14:paraId="0CB171C2">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5</w:t>
            </w:r>
          </w:p>
        </w:tc>
        <w:tc>
          <w:tcPr>
            <w:tcW w:w="1763" w:type="dxa"/>
            <w:vAlign w:val="center"/>
          </w:tcPr>
          <w:p w14:paraId="461F5DA8">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投标保证缴</w:t>
            </w:r>
          </w:p>
          <w:p w14:paraId="1E5F0508">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纳截止时间</w:t>
            </w:r>
          </w:p>
        </w:tc>
        <w:tc>
          <w:tcPr>
            <w:tcW w:w="7441" w:type="dxa"/>
            <w:vAlign w:val="center"/>
          </w:tcPr>
          <w:p w14:paraId="54C19FB0">
            <w:pPr>
              <w:pStyle w:val="26"/>
              <w:widowControl/>
              <w:spacing w:line="430" w:lineRule="atLeast"/>
              <w:rPr>
                <w:rFonts w:ascii="宋体" w:hAnsi="宋体" w:cs="Tahoma"/>
                <w:color w:val="auto"/>
                <w:kern w:val="0"/>
                <w:sz w:val="24"/>
                <w:highlight w:val="none"/>
              </w:rPr>
            </w:pPr>
            <w:r>
              <w:rPr>
                <w:rFonts w:hint="eastAsia" w:ascii="宋体" w:hAnsi="宋体" w:cs="Tahoma"/>
                <w:color w:val="auto"/>
                <w:kern w:val="0"/>
                <w:sz w:val="24"/>
                <w:highlight w:val="none"/>
              </w:rPr>
              <w:t>投标保证金到账截止时间：</w:t>
            </w:r>
            <w:r>
              <w:rPr>
                <w:rFonts w:hint="eastAsia" w:ascii="宋体" w:hAnsi="宋体" w:cs="Tahoma"/>
                <w:color w:val="auto"/>
                <w:kern w:val="0"/>
                <w:sz w:val="24"/>
                <w:highlight w:val="none"/>
                <w:u w:val="none"/>
                <w:lang w:val="en-US" w:eastAsia="zh-CN"/>
              </w:rPr>
              <w:t>2025</w:t>
            </w:r>
            <w:r>
              <w:rPr>
                <w:rFonts w:hint="eastAsia" w:ascii="宋体" w:hAnsi="宋体" w:cs="Tahoma"/>
                <w:color w:val="auto"/>
                <w:kern w:val="0"/>
                <w:sz w:val="24"/>
                <w:highlight w:val="none"/>
              </w:rPr>
              <w:t>年</w:t>
            </w:r>
            <w:r>
              <w:rPr>
                <w:rFonts w:hint="eastAsia" w:ascii="宋体" w:hAnsi="宋体" w:cs="Tahoma"/>
                <w:color w:val="auto"/>
                <w:kern w:val="0"/>
                <w:sz w:val="24"/>
                <w:highlight w:val="none"/>
                <w:lang w:val="en-US" w:eastAsia="zh-CN"/>
              </w:rPr>
              <w:t>9</w:t>
            </w:r>
            <w:r>
              <w:rPr>
                <w:rFonts w:hint="eastAsia" w:ascii="宋体" w:hAnsi="宋体" w:cs="Tahoma"/>
                <w:color w:val="auto"/>
                <w:kern w:val="0"/>
                <w:sz w:val="24"/>
                <w:highlight w:val="none"/>
              </w:rPr>
              <w:t>月</w:t>
            </w:r>
            <w:r>
              <w:rPr>
                <w:rFonts w:hint="eastAsia" w:ascii="宋体" w:hAnsi="宋体" w:cs="Tahoma"/>
                <w:color w:val="auto"/>
                <w:kern w:val="0"/>
                <w:sz w:val="24"/>
                <w:highlight w:val="none"/>
                <w:lang w:val="en-US" w:eastAsia="zh-CN"/>
              </w:rPr>
              <w:t>23</w:t>
            </w:r>
            <w:r>
              <w:rPr>
                <w:rFonts w:hint="eastAsia" w:ascii="宋体" w:hAnsi="宋体" w:cs="Tahoma"/>
                <w:color w:val="auto"/>
                <w:kern w:val="0"/>
                <w:sz w:val="24"/>
                <w:highlight w:val="none"/>
              </w:rPr>
              <w:t>日</w:t>
            </w:r>
            <w:r>
              <w:rPr>
                <w:rFonts w:hint="eastAsia" w:ascii="宋体" w:hAnsi="宋体" w:cs="Tahoma"/>
                <w:color w:val="auto"/>
                <w:kern w:val="0"/>
                <w:sz w:val="24"/>
                <w:highlight w:val="none"/>
                <w:lang w:val="en-US" w:eastAsia="zh-CN"/>
              </w:rPr>
              <w:t>10</w:t>
            </w:r>
            <w:r>
              <w:rPr>
                <w:rFonts w:hint="eastAsia" w:ascii="宋体" w:hAnsi="宋体" w:cs="Tahoma"/>
                <w:color w:val="auto"/>
                <w:kern w:val="0"/>
                <w:sz w:val="24"/>
                <w:highlight w:val="none"/>
              </w:rPr>
              <w:t>时</w:t>
            </w:r>
            <w:r>
              <w:rPr>
                <w:rFonts w:hint="eastAsia" w:ascii="宋体" w:hAnsi="宋体" w:cs="Tahoma"/>
                <w:color w:val="auto"/>
                <w:kern w:val="0"/>
                <w:sz w:val="24"/>
                <w:highlight w:val="none"/>
                <w:lang w:val="en-US" w:eastAsia="zh-CN"/>
              </w:rPr>
              <w:t>30</w:t>
            </w:r>
            <w:r>
              <w:rPr>
                <w:rFonts w:hint="eastAsia" w:ascii="宋体" w:hAnsi="宋体" w:cs="Tahoma"/>
                <w:color w:val="auto"/>
                <w:kern w:val="0"/>
                <w:sz w:val="24"/>
                <w:highlight w:val="none"/>
              </w:rPr>
              <w:t>分；</w:t>
            </w:r>
          </w:p>
          <w:p w14:paraId="75064AA8">
            <w:pPr>
              <w:pStyle w:val="26"/>
              <w:widowControl/>
              <w:spacing w:line="430" w:lineRule="atLeast"/>
              <w:rPr>
                <w:rFonts w:ascii="宋体" w:hAnsi="宋体" w:cs="Tahoma"/>
                <w:color w:val="auto"/>
                <w:kern w:val="0"/>
                <w:sz w:val="24"/>
                <w:highlight w:val="none"/>
              </w:rPr>
            </w:pPr>
            <w:r>
              <w:rPr>
                <w:rFonts w:hint="eastAsia" w:ascii="宋体" w:hAnsi="宋体" w:cs="Tahoma"/>
                <w:color w:val="auto"/>
                <w:kern w:val="0"/>
                <w:sz w:val="24"/>
                <w:highlight w:val="none"/>
              </w:rPr>
              <w:t>投标保证担保上传截止时间：</w:t>
            </w:r>
            <w:r>
              <w:rPr>
                <w:rFonts w:hint="eastAsia" w:ascii="宋体" w:hAnsi="宋体" w:cs="Tahoma"/>
                <w:color w:val="auto"/>
                <w:kern w:val="0"/>
                <w:sz w:val="24"/>
                <w:highlight w:val="none"/>
                <w:u w:val="none"/>
                <w:lang w:val="en-US" w:eastAsia="zh-CN"/>
              </w:rPr>
              <w:t>2025</w:t>
            </w:r>
            <w:r>
              <w:rPr>
                <w:rFonts w:hint="eastAsia" w:ascii="宋体" w:hAnsi="宋体" w:cs="Tahoma"/>
                <w:color w:val="auto"/>
                <w:kern w:val="0"/>
                <w:sz w:val="24"/>
                <w:highlight w:val="none"/>
              </w:rPr>
              <w:t>年</w:t>
            </w:r>
            <w:r>
              <w:rPr>
                <w:rFonts w:hint="eastAsia" w:ascii="宋体" w:hAnsi="宋体" w:cs="Tahoma"/>
                <w:color w:val="auto"/>
                <w:kern w:val="0"/>
                <w:sz w:val="24"/>
                <w:highlight w:val="none"/>
                <w:lang w:val="en-US" w:eastAsia="zh-CN"/>
              </w:rPr>
              <w:t>9</w:t>
            </w:r>
            <w:r>
              <w:rPr>
                <w:rFonts w:hint="eastAsia" w:ascii="宋体" w:hAnsi="宋体" w:cs="Tahoma"/>
                <w:color w:val="auto"/>
                <w:kern w:val="0"/>
                <w:sz w:val="24"/>
                <w:highlight w:val="none"/>
              </w:rPr>
              <w:t>月</w:t>
            </w:r>
            <w:r>
              <w:rPr>
                <w:rFonts w:hint="eastAsia" w:ascii="宋体" w:hAnsi="宋体" w:cs="Tahoma"/>
                <w:color w:val="auto"/>
                <w:kern w:val="0"/>
                <w:sz w:val="24"/>
                <w:highlight w:val="none"/>
                <w:lang w:val="en-US" w:eastAsia="zh-CN"/>
              </w:rPr>
              <w:t>23</w:t>
            </w:r>
            <w:r>
              <w:rPr>
                <w:rFonts w:hint="eastAsia" w:ascii="宋体" w:hAnsi="宋体" w:cs="Tahoma"/>
                <w:color w:val="auto"/>
                <w:kern w:val="0"/>
                <w:sz w:val="24"/>
                <w:highlight w:val="none"/>
              </w:rPr>
              <w:t>日</w:t>
            </w:r>
            <w:r>
              <w:rPr>
                <w:rFonts w:hint="eastAsia" w:ascii="宋体" w:hAnsi="宋体" w:cs="Tahoma"/>
                <w:color w:val="auto"/>
                <w:kern w:val="0"/>
                <w:sz w:val="24"/>
                <w:highlight w:val="none"/>
                <w:lang w:val="en-US" w:eastAsia="zh-CN"/>
              </w:rPr>
              <w:t>10</w:t>
            </w:r>
            <w:r>
              <w:rPr>
                <w:rFonts w:hint="eastAsia" w:ascii="宋体" w:hAnsi="宋体" w:cs="Tahoma"/>
                <w:color w:val="auto"/>
                <w:kern w:val="0"/>
                <w:sz w:val="24"/>
                <w:highlight w:val="none"/>
              </w:rPr>
              <w:t>时</w:t>
            </w:r>
            <w:r>
              <w:rPr>
                <w:rFonts w:hint="eastAsia" w:ascii="宋体" w:hAnsi="宋体" w:cs="Tahoma"/>
                <w:color w:val="auto"/>
                <w:kern w:val="0"/>
                <w:sz w:val="24"/>
                <w:highlight w:val="none"/>
                <w:lang w:val="en-US" w:eastAsia="zh-CN"/>
              </w:rPr>
              <w:t>30</w:t>
            </w:r>
            <w:r>
              <w:rPr>
                <w:rFonts w:hint="eastAsia" w:ascii="宋体" w:hAnsi="宋体" w:cs="Tahoma"/>
                <w:color w:val="auto"/>
                <w:kern w:val="0"/>
                <w:sz w:val="24"/>
                <w:highlight w:val="none"/>
              </w:rPr>
              <w:t>分；</w:t>
            </w:r>
          </w:p>
          <w:p w14:paraId="182F636F">
            <w:pPr>
              <w:pStyle w:val="26"/>
              <w:widowControl/>
              <w:spacing w:line="430" w:lineRule="atLeast"/>
              <w:rPr>
                <w:rFonts w:ascii="宋体" w:hAnsi="宋体" w:cs="Tahoma"/>
                <w:color w:val="auto"/>
                <w:kern w:val="0"/>
                <w:sz w:val="24"/>
                <w:highlight w:val="none"/>
              </w:rPr>
            </w:pPr>
            <w:r>
              <w:rPr>
                <w:rFonts w:hint="eastAsia" w:ascii="宋体" w:hAnsi="宋体" w:cs="Tahoma"/>
                <w:color w:val="auto"/>
                <w:kern w:val="0"/>
                <w:sz w:val="24"/>
                <w:highlight w:val="none"/>
              </w:rPr>
              <w:t>投标保证保险投保截止时间：</w:t>
            </w:r>
            <w:r>
              <w:rPr>
                <w:rFonts w:hint="eastAsia" w:ascii="宋体" w:hAnsi="宋体" w:cs="Tahoma"/>
                <w:color w:val="auto"/>
                <w:kern w:val="0"/>
                <w:sz w:val="24"/>
                <w:highlight w:val="none"/>
                <w:u w:val="none"/>
                <w:lang w:val="en-US" w:eastAsia="zh-CN"/>
              </w:rPr>
              <w:t>2025</w:t>
            </w:r>
            <w:r>
              <w:rPr>
                <w:rFonts w:hint="eastAsia" w:ascii="宋体" w:hAnsi="宋体" w:cs="Tahoma"/>
                <w:color w:val="auto"/>
                <w:kern w:val="0"/>
                <w:sz w:val="24"/>
                <w:highlight w:val="none"/>
              </w:rPr>
              <w:t>年</w:t>
            </w:r>
            <w:r>
              <w:rPr>
                <w:rFonts w:hint="eastAsia" w:ascii="宋体" w:hAnsi="宋体" w:cs="Tahoma"/>
                <w:color w:val="auto"/>
                <w:kern w:val="0"/>
                <w:sz w:val="24"/>
                <w:highlight w:val="none"/>
                <w:lang w:val="en-US" w:eastAsia="zh-CN"/>
              </w:rPr>
              <w:t>9</w:t>
            </w:r>
            <w:r>
              <w:rPr>
                <w:rFonts w:hint="eastAsia" w:ascii="宋体" w:hAnsi="宋体" w:cs="Tahoma"/>
                <w:color w:val="auto"/>
                <w:kern w:val="0"/>
                <w:sz w:val="24"/>
                <w:highlight w:val="none"/>
              </w:rPr>
              <w:t>月</w:t>
            </w:r>
            <w:r>
              <w:rPr>
                <w:rFonts w:hint="eastAsia" w:ascii="宋体" w:hAnsi="宋体" w:cs="Tahoma"/>
                <w:color w:val="auto"/>
                <w:kern w:val="0"/>
                <w:sz w:val="24"/>
                <w:highlight w:val="none"/>
                <w:lang w:val="en-US" w:eastAsia="zh-CN"/>
              </w:rPr>
              <w:t>23</w:t>
            </w:r>
            <w:r>
              <w:rPr>
                <w:rFonts w:hint="eastAsia" w:ascii="宋体" w:hAnsi="宋体" w:cs="Tahoma"/>
                <w:color w:val="auto"/>
                <w:kern w:val="0"/>
                <w:sz w:val="24"/>
                <w:highlight w:val="none"/>
              </w:rPr>
              <w:t>日</w:t>
            </w:r>
            <w:r>
              <w:rPr>
                <w:rFonts w:hint="eastAsia" w:ascii="宋体" w:hAnsi="宋体" w:cs="Tahoma"/>
                <w:color w:val="auto"/>
                <w:kern w:val="0"/>
                <w:sz w:val="24"/>
                <w:highlight w:val="none"/>
                <w:lang w:val="en-US" w:eastAsia="zh-CN"/>
              </w:rPr>
              <w:t>10</w:t>
            </w:r>
            <w:r>
              <w:rPr>
                <w:rFonts w:hint="eastAsia" w:ascii="宋体" w:hAnsi="宋体" w:cs="Tahoma"/>
                <w:color w:val="auto"/>
                <w:kern w:val="0"/>
                <w:sz w:val="24"/>
                <w:highlight w:val="none"/>
              </w:rPr>
              <w:t>时</w:t>
            </w:r>
            <w:r>
              <w:rPr>
                <w:rFonts w:hint="eastAsia" w:ascii="宋体" w:hAnsi="宋体" w:cs="Tahoma"/>
                <w:color w:val="auto"/>
                <w:kern w:val="0"/>
                <w:sz w:val="24"/>
                <w:highlight w:val="none"/>
                <w:lang w:val="en-US" w:eastAsia="zh-CN"/>
              </w:rPr>
              <w:t>30</w:t>
            </w:r>
            <w:r>
              <w:rPr>
                <w:rFonts w:hint="eastAsia" w:ascii="宋体" w:hAnsi="宋体" w:cs="Tahoma"/>
                <w:color w:val="auto"/>
                <w:kern w:val="0"/>
                <w:sz w:val="24"/>
                <w:highlight w:val="none"/>
              </w:rPr>
              <w:t>分。</w:t>
            </w:r>
          </w:p>
        </w:tc>
      </w:tr>
      <w:tr w14:paraId="5458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575" w:type="dxa"/>
            <w:vAlign w:val="center"/>
          </w:tcPr>
          <w:p w14:paraId="2D8B169F">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6</w:t>
            </w:r>
          </w:p>
        </w:tc>
        <w:tc>
          <w:tcPr>
            <w:tcW w:w="1763" w:type="dxa"/>
            <w:vAlign w:val="center"/>
          </w:tcPr>
          <w:p w14:paraId="098DBA8E">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电子投标</w:t>
            </w:r>
          </w:p>
          <w:p w14:paraId="1C575BF7">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截止时间</w:t>
            </w:r>
          </w:p>
        </w:tc>
        <w:tc>
          <w:tcPr>
            <w:tcW w:w="7441" w:type="dxa"/>
            <w:vAlign w:val="center"/>
          </w:tcPr>
          <w:p w14:paraId="1D653A7E">
            <w:pPr>
              <w:pStyle w:val="26"/>
              <w:widowControl/>
              <w:spacing w:line="430" w:lineRule="atLeast"/>
              <w:rPr>
                <w:rFonts w:hint="eastAsia" w:ascii="宋体" w:hAnsi="宋体" w:eastAsia="宋体" w:cs="Tahoma"/>
                <w:color w:val="auto"/>
                <w:kern w:val="0"/>
                <w:sz w:val="24"/>
                <w:highlight w:val="none"/>
                <w:lang w:val="en-US" w:eastAsia="zh-CN"/>
              </w:rPr>
            </w:pPr>
            <w:r>
              <w:rPr>
                <w:rFonts w:hint="eastAsia" w:ascii="宋体" w:hAnsi="宋体" w:cs="Tahoma"/>
                <w:color w:val="auto"/>
                <w:kern w:val="0"/>
                <w:sz w:val="24"/>
                <w:highlight w:val="none"/>
                <w:u w:val="none"/>
                <w:lang w:val="en-US" w:eastAsia="zh-CN"/>
              </w:rPr>
              <w:t>2025年9月24日10时00分</w:t>
            </w:r>
            <w:r>
              <w:rPr>
                <w:rFonts w:hint="eastAsia" w:ascii="宋体" w:hAnsi="宋体" w:cs="Tahoma"/>
                <w:color w:val="auto"/>
                <w:kern w:val="0"/>
                <w:sz w:val="24"/>
                <w:highlight w:val="none"/>
                <w:lang w:val="en-US" w:eastAsia="zh-CN"/>
              </w:rPr>
              <w:t>至</w:t>
            </w:r>
            <w:r>
              <w:rPr>
                <w:rFonts w:hint="eastAsia" w:ascii="宋体" w:hAnsi="宋体" w:cs="Tahoma"/>
                <w:color w:val="auto"/>
                <w:kern w:val="0"/>
                <w:sz w:val="24"/>
                <w:highlight w:val="none"/>
                <w:u w:val="none"/>
                <w:lang w:val="en-US" w:eastAsia="zh-CN"/>
              </w:rPr>
              <w:t>2025年9月24日10时30分</w:t>
            </w:r>
          </w:p>
        </w:tc>
      </w:tr>
      <w:tr w14:paraId="7FA6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75" w:type="dxa"/>
            <w:vAlign w:val="center"/>
          </w:tcPr>
          <w:p w14:paraId="1861F781">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7</w:t>
            </w:r>
          </w:p>
        </w:tc>
        <w:tc>
          <w:tcPr>
            <w:tcW w:w="1763" w:type="dxa"/>
            <w:vAlign w:val="center"/>
          </w:tcPr>
          <w:p w14:paraId="6CE12DE4">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开标时间</w:t>
            </w:r>
          </w:p>
        </w:tc>
        <w:tc>
          <w:tcPr>
            <w:tcW w:w="7441" w:type="dxa"/>
            <w:vAlign w:val="center"/>
          </w:tcPr>
          <w:p w14:paraId="2CF01EF1">
            <w:pPr>
              <w:pStyle w:val="26"/>
              <w:widowControl/>
              <w:spacing w:line="430" w:lineRule="atLeast"/>
              <w:rPr>
                <w:rFonts w:ascii="宋体" w:hAnsi="宋体" w:cs="Tahoma"/>
                <w:color w:val="auto"/>
                <w:kern w:val="0"/>
                <w:sz w:val="24"/>
                <w:highlight w:val="none"/>
              </w:rPr>
            </w:pPr>
            <w:r>
              <w:rPr>
                <w:rFonts w:hint="eastAsia" w:ascii="宋体" w:hAnsi="宋体" w:cs="Tahoma"/>
                <w:color w:val="auto"/>
                <w:kern w:val="0"/>
                <w:sz w:val="24"/>
                <w:highlight w:val="none"/>
                <w:u w:val="none"/>
                <w:lang w:val="en-US" w:eastAsia="zh-CN"/>
              </w:rPr>
              <w:t>2025年9月24日10时30分</w:t>
            </w:r>
          </w:p>
        </w:tc>
      </w:tr>
      <w:tr w14:paraId="5752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575" w:type="dxa"/>
            <w:vAlign w:val="center"/>
          </w:tcPr>
          <w:p w14:paraId="196F57A1">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8</w:t>
            </w:r>
          </w:p>
        </w:tc>
        <w:tc>
          <w:tcPr>
            <w:tcW w:w="1763" w:type="dxa"/>
            <w:vAlign w:val="center"/>
          </w:tcPr>
          <w:p w14:paraId="27789DD0">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开标地点</w:t>
            </w:r>
          </w:p>
        </w:tc>
        <w:tc>
          <w:tcPr>
            <w:tcW w:w="7441" w:type="dxa"/>
            <w:vAlign w:val="center"/>
          </w:tcPr>
          <w:p w14:paraId="0D67962C">
            <w:pPr>
              <w:pStyle w:val="26"/>
              <w:widowControl/>
              <w:snapToGrid w:val="0"/>
              <w:spacing w:line="430" w:lineRule="atLeast"/>
              <w:rPr>
                <w:rFonts w:ascii="宋体" w:hAnsi="宋体" w:cs="Tahoma"/>
                <w:color w:val="auto"/>
                <w:kern w:val="0"/>
                <w:sz w:val="24"/>
                <w:highlight w:val="none"/>
              </w:rPr>
            </w:pPr>
            <w:r>
              <w:rPr>
                <w:rFonts w:hint="eastAsia" w:ascii="宋体" w:hAnsi="宋体" w:cs="Tahoma"/>
                <w:color w:val="auto"/>
                <w:kern w:val="0"/>
                <w:sz w:val="24"/>
                <w:highlight w:val="none"/>
              </w:rPr>
              <w:t>开标场所：韶关市公共资源交易中心</w:t>
            </w:r>
          </w:p>
          <w:p w14:paraId="260D72F3">
            <w:pPr>
              <w:pStyle w:val="26"/>
              <w:widowControl/>
              <w:spacing w:line="430" w:lineRule="atLeast"/>
              <w:rPr>
                <w:rFonts w:ascii="宋体" w:hAnsi="宋体" w:cs="Tahoma"/>
                <w:color w:val="auto"/>
                <w:kern w:val="0"/>
                <w:sz w:val="24"/>
                <w:highlight w:val="none"/>
              </w:rPr>
            </w:pPr>
            <w:r>
              <w:rPr>
                <w:rFonts w:hint="eastAsia" w:ascii="宋体" w:hAnsi="宋体" w:cs="Tahoma"/>
                <w:color w:val="auto"/>
                <w:kern w:val="0"/>
                <w:sz w:val="24"/>
                <w:highlight w:val="none"/>
              </w:rPr>
              <w:t>地址：韶关市公共资源交易中心乐昌分中心（地址：乐昌市昌山北路23号），具体开标室以当日现场通知为准。</w:t>
            </w:r>
          </w:p>
        </w:tc>
      </w:tr>
      <w:tr w14:paraId="0CD4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2338" w:type="dxa"/>
            <w:gridSpan w:val="2"/>
            <w:vAlign w:val="center"/>
          </w:tcPr>
          <w:p w14:paraId="252E9EF9">
            <w:pPr>
              <w:pStyle w:val="26"/>
              <w:widowControl/>
              <w:spacing w:line="430" w:lineRule="atLeast"/>
              <w:jc w:val="center"/>
              <w:rPr>
                <w:rFonts w:ascii="宋体" w:hAnsi="宋体" w:cs="Tahoma"/>
                <w:color w:val="auto"/>
                <w:kern w:val="0"/>
                <w:sz w:val="24"/>
                <w:highlight w:val="none"/>
              </w:rPr>
            </w:pPr>
            <w:r>
              <w:rPr>
                <w:rFonts w:hint="eastAsia" w:ascii="宋体" w:hAnsi="宋体" w:cs="Tahoma"/>
                <w:color w:val="auto"/>
                <w:kern w:val="0"/>
                <w:sz w:val="24"/>
                <w:highlight w:val="none"/>
              </w:rPr>
              <w:t>备注</w:t>
            </w:r>
          </w:p>
        </w:tc>
        <w:tc>
          <w:tcPr>
            <w:tcW w:w="7441" w:type="dxa"/>
            <w:vAlign w:val="center"/>
          </w:tcPr>
          <w:p w14:paraId="6AB981F3">
            <w:pPr>
              <w:pStyle w:val="26"/>
              <w:widowControl/>
              <w:spacing w:line="430" w:lineRule="atLeast"/>
              <w:rPr>
                <w:rFonts w:ascii="宋体" w:hAnsi="宋体" w:cs="Tahoma"/>
                <w:color w:val="auto"/>
                <w:kern w:val="0"/>
                <w:sz w:val="24"/>
                <w:highlight w:val="none"/>
              </w:rPr>
            </w:pPr>
            <w:r>
              <w:rPr>
                <w:rFonts w:hint="eastAsia" w:ascii="宋体" w:hAnsi="宋体" w:cs="Tahoma"/>
                <w:color w:val="auto"/>
                <w:kern w:val="0"/>
                <w:sz w:val="24"/>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13DAB3A8">
      <w:pPr>
        <w:pStyle w:val="3"/>
        <w:tabs>
          <w:tab w:val="left" w:pos="885"/>
        </w:tabs>
        <w:wordWrap w:val="0"/>
        <w:autoSpaceDE/>
        <w:autoSpaceDN/>
        <w:snapToGrid w:val="0"/>
        <w:spacing w:line="440" w:lineRule="exact"/>
        <w:ind w:left="885" w:hanging="885"/>
        <w:jc w:val="both"/>
        <w:rPr>
          <w:rFonts w:ascii="Times New Roman"/>
          <w:snapToGrid w:val="0"/>
          <w:color w:val="auto"/>
          <w:sz w:val="24"/>
          <w:highlight w:val="none"/>
        </w:rPr>
        <w:sectPr>
          <w:endnotePr>
            <w:numFmt w:val="decimal"/>
          </w:endnotePr>
          <w:pgSz w:w="11906" w:h="16838"/>
          <w:pgMar w:top="1701" w:right="1531" w:bottom="1417" w:left="1531" w:header="850" w:footer="992" w:gutter="0"/>
          <w:pgNumType w:fmt="numberInDash"/>
          <w:cols w:space="720" w:num="1"/>
          <w:docGrid w:linePitch="327" w:charSpace="0"/>
        </w:sectPr>
      </w:pPr>
    </w:p>
    <w:p w14:paraId="4D2E41A5">
      <w:pPr>
        <w:pStyle w:val="3"/>
        <w:tabs>
          <w:tab w:val="left" w:pos="885"/>
        </w:tabs>
        <w:wordWrap w:val="0"/>
        <w:autoSpaceDE/>
        <w:autoSpaceDN/>
        <w:snapToGrid w:val="0"/>
        <w:spacing w:line="440" w:lineRule="exact"/>
        <w:jc w:val="center"/>
        <w:rPr>
          <w:rFonts w:hint="eastAsia" w:ascii="Times New Roman"/>
          <w:b/>
          <w:snapToGrid w:val="0"/>
          <w:color w:val="auto"/>
          <w:sz w:val="32"/>
          <w:szCs w:val="22"/>
          <w:highlight w:val="none"/>
        </w:rPr>
      </w:pPr>
      <w:bookmarkStart w:id="20" w:name="_Hlt87793819"/>
      <w:bookmarkEnd w:id="20"/>
      <w:bookmarkStart w:id="21" w:name="_Toc19229"/>
      <w:bookmarkStart w:id="22" w:name="_Hlt69698705"/>
      <w:bookmarkStart w:id="23" w:name="_Hlt69698754"/>
      <w:r>
        <w:rPr>
          <w:rFonts w:hint="eastAsia" w:ascii="Times New Roman"/>
          <w:b/>
          <w:snapToGrid w:val="0"/>
          <w:color w:val="auto"/>
          <w:sz w:val="32"/>
          <w:szCs w:val="22"/>
          <w:highlight w:val="none"/>
        </w:rPr>
        <w:t>第三节投标人须知</w:t>
      </w:r>
      <w:bookmarkStart w:id="24" w:name="_Hlt69669159"/>
      <w:bookmarkEnd w:id="24"/>
      <w:r>
        <w:rPr>
          <w:rFonts w:hint="eastAsia" w:ascii="Times New Roman"/>
          <w:b/>
          <w:snapToGrid w:val="0"/>
          <w:color w:val="auto"/>
          <w:sz w:val="32"/>
          <w:szCs w:val="22"/>
          <w:highlight w:val="none"/>
        </w:rPr>
        <w:t>正文</w:t>
      </w:r>
      <w:bookmarkEnd w:id="21"/>
    </w:p>
    <w:bookmarkEnd w:id="22"/>
    <w:bookmarkEnd w:id="23"/>
    <w:p w14:paraId="04C2F0D7">
      <w:pPr>
        <w:wordWrap w:val="0"/>
        <w:adjustRightInd w:val="0"/>
        <w:snapToGrid w:val="0"/>
        <w:spacing w:line="440" w:lineRule="exact"/>
        <w:ind w:firstLine="480" w:firstLineChars="200"/>
        <w:rPr>
          <w:rFonts w:hint="eastAsia" w:ascii="Times New Roman"/>
          <w:b/>
          <w:snapToGrid w:val="0"/>
          <w:color w:val="auto"/>
          <w:highlight w:val="none"/>
        </w:rPr>
      </w:pPr>
      <w:r>
        <w:rPr>
          <w:rFonts w:hint="eastAsia"/>
          <w:snapToGrid w:val="0"/>
          <w:color w:val="auto"/>
          <w:kern w:val="0"/>
          <w:szCs w:val="21"/>
          <w:highlight w:val="none"/>
          <w:u w:val="single"/>
          <w:lang w:eastAsia="zh-CN"/>
        </w:rPr>
        <w:t>乐昌市九峰镇“花果世界”山水人家美丽乡村廊线建设项目</w:t>
      </w:r>
      <w:r>
        <w:rPr>
          <w:rFonts w:hint="eastAsia"/>
          <w:snapToGrid w:val="0"/>
          <w:color w:val="auto"/>
          <w:kern w:val="0"/>
          <w:szCs w:val="21"/>
          <w:highlight w:val="none"/>
          <w:u w:val="none"/>
        </w:rPr>
        <w:t>业经</w:t>
      </w:r>
      <w:r>
        <w:rPr>
          <w:rFonts w:hint="eastAsia"/>
          <w:snapToGrid w:val="0"/>
          <w:color w:val="auto"/>
          <w:kern w:val="0"/>
          <w:szCs w:val="21"/>
          <w:highlight w:val="none"/>
          <w:u w:val="single"/>
          <w:lang w:val="en-US" w:eastAsia="zh-CN"/>
        </w:rPr>
        <w:t>乐昌市</w:t>
      </w:r>
      <w:r>
        <w:rPr>
          <w:rFonts w:hint="eastAsia"/>
          <w:snapToGrid w:val="0"/>
          <w:color w:val="auto"/>
          <w:kern w:val="0"/>
          <w:szCs w:val="21"/>
          <w:highlight w:val="none"/>
          <w:u w:val="single"/>
          <w:lang w:eastAsia="zh-CN"/>
        </w:rPr>
        <w:t>发展和改革局</w:t>
      </w:r>
      <w:r>
        <w:rPr>
          <w:rFonts w:hint="eastAsia"/>
          <w:snapToGrid w:val="0"/>
          <w:color w:val="auto"/>
          <w:kern w:val="0"/>
          <w:szCs w:val="21"/>
          <w:highlight w:val="none"/>
          <w:u w:val="single"/>
        </w:rPr>
        <w:t>以《乐昌市发展和改革局关于乐昌市九峰镇“花果世界”山水人家美丽乡村廊线建设项目可行性研究报告的批复》（</w:t>
      </w:r>
      <w:r>
        <w:rPr>
          <w:rFonts w:hint="eastAsia"/>
          <w:snapToGrid w:val="0"/>
          <w:color w:val="auto"/>
          <w:kern w:val="0"/>
          <w:szCs w:val="21"/>
          <w:highlight w:val="none"/>
          <w:u w:val="single"/>
          <w:lang w:eastAsia="zh-CN"/>
        </w:rPr>
        <w:t>乐发改投审〔2024〕79号</w:t>
      </w:r>
      <w:r>
        <w:rPr>
          <w:rFonts w:hint="eastAsia"/>
          <w:snapToGrid w:val="0"/>
          <w:color w:val="auto"/>
          <w:kern w:val="0"/>
          <w:szCs w:val="21"/>
          <w:highlight w:val="none"/>
          <w:u w:val="single"/>
        </w:rPr>
        <w:t>）批准建设，</w:t>
      </w:r>
      <w:r>
        <w:rPr>
          <w:rFonts w:hint="eastAsia"/>
          <w:snapToGrid w:val="0"/>
          <w:color w:val="auto"/>
          <w:kern w:val="0"/>
          <w:szCs w:val="21"/>
          <w:highlight w:val="none"/>
          <w:u w:val="none"/>
        </w:rPr>
        <w:t>项目代码为</w:t>
      </w:r>
      <w:r>
        <w:rPr>
          <w:rFonts w:hint="eastAsia"/>
          <w:snapToGrid w:val="0"/>
          <w:color w:val="auto"/>
          <w:kern w:val="0"/>
          <w:szCs w:val="21"/>
          <w:highlight w:val="none"/>
          <w:u w:val="single"/>
          <w:lang w:eastAsia="zh-CN"/>
        </w:rPr>
        <w:t>2408-440281-04-01-228791</w:t>
      </w:r>
      <w:r>
        <w:rPr>
          <w:rFonts w:hint="eastAsia"/>
          <w:snapToGrid w:val="0"/>
          <w:color w:val="auto"/>
          <w:kern w:val="0"/>
          <w:szCs w:val="21"/>
          <w:highlight w:val="none"/>
          <w:u w:val="single"/>
        </w:rPr>
        <w:t>。</w:t>
      </w:r>
      <w:r>
        <w:rPr>
          <w:rFonts w:hint="eastAsia"/>
          <w:snapToGrid w:val="0"/>
          <w:color w:val="auto"/>
          <w:kern w:val="0"/>
          <w:szCs w:val="21"/>
          <w:highlight w:val="none"/>
          <w:u w:val="none"/>
        </w:rPr>
        <w:t>项目业主为</w:t>
      </w:r>
      <w:r>
        <w:rPr>
          <w:rFonts w:hint="eastAsia"/>
          <w:snapToGrid w:val="0"/>
          <w:color w:val="auto"/>
          <w:kern w:val="0"/>
          <w:szCs w:val="21"/>
          <w:highlight w:val="none"/>
          <w:u w:val="single"/>
          <w:lang w:eastAsia="zh-CN"/>
        </w:rPr>
        <w:t>乐昌市九峰镇人民政府</w:t>
      </w:r>
      <w:r>
        <w:rPr>
          <w:rFonts w:hint="eastAsia"/>
          <w:snapToGrid w:val="0"/>
          <w:color w:val="auto"/>
          <w:kern w:val="0"/>
          <w:szCs w:val="21"/>
          <w:highlight w:val="none"/>
          <w:u w:val="single"/>
        </w:rPr>
        <w:t>，建设资金来自</w:t>
      </w:r>
      <w:r>
        <w:rPr>
          <w:rFonts w:hint="eastAsia"/>
          <w:snapToGrid w:val="0"/>
          <w:color w:val="auto"/>
          <w:kern w:val="0"/>
          <w:szCs w:val="21"/>
          <w:highlight w:val="none"/>
          <w:u w:val="single"/>
          <w:lang w:eastAsia="zh-CN"/>
        </w:rPr>
        <w:t>上级财政资金，不足部分由单位自筹解决</w:t>
      </w:r>
      <w:r>
        <w:rPr>
          <w:rFonts w:hint="eastAsia"/>
          <w:snapToGrid w:val="0"/>
          <w:color w:val="auto"/>
          <w:kern w:val="0"/>
          <w:szCs w:val="21"/>
          <w:highlight w:val="none"/>
          <w:u w:val="single"/>
        </w:rPr>
        <w:t>，出资比例100%，招标人为</w:t>
      </w:r>
      <w:r>
        <w:rPr>
          <w:rFonts w:hint="eastAsia"/>
          <w:snapToGrid w:val="0"/>
          <w:color w:val="auto"/>
          <w:kern w:val="0"/>
          <w:szCs w:val="21"/>
          <w:highlight w:val="none"/>
          <w:u w:val="single"/>
          <w:lang w:eastAsia="zh-CN"/>
        </w:rPr>
        <w:t>乐昌市九峰镇人民政府</w:t>
      </w:r>
      <w:r>
        <w:rPr>
          <w:rFonts w:hint="eastAsia"/>
          <w:snapToGrid w:val="0"/>
          <w:color w:val="auto"/>
          <w:kern w:val="0"/>
          <w:szCs w:val="21"/>
          <w:highlight w:val="none"/>
          <w:u w:val="single"/>
        </w:rPr>
        <w:t>，</w:t>
      </w:r>
      <w:r>
        <w:rPr>
          <w:rFonts w:hint="eastAsia" w:hAnsi="宋体" w:cs="宋体"/>
          <w:snapToGrid w:val="0"/>
          <w:color w:val="auto"/>
          <w:kern w:val="0"/>
          <w:highlight w:val="none"/>
        </w:rPr>
        <w:t>招标代理机构为</w:t>
      </w:r>
      <w:r>
        <w:rPr>
          <w:rFonts w:hint="eastAsia" w:hAnsi="宋体" w:cs="Times New Roman"/>
          <w:color w:val="auto"/>
          <w:highlight w:val="none"/>
          <w:u w:val="single"/>
          <w:lang w:val="en-US" w:eastAsia="zh-CN"/>
        </w:rPr>
        <w:t>广东有德招标采购有限公司</w:t>
      </w:r>
      <w:r>
        <w:rPr>
          <w:rFonts w:hint="eastAsia" w:hAnsi="宋体" w:cs="宋体"/>
          <w:snapToGrid w:val="0"/>
          <w:color w:val="auto"/>
          <w:kern w:val="0"/>
          <w:highlight w:val="none"/>
        </w:rPr>
        <w:t>。项目已具备招标条件，现对该项目的</w:t>
      </w:r>
      <w:r>
        <w:rPr>
          <w:rFonts w:hint="eastAsia" w:ascii="宋体" w:hAnsi="宋体" w:cs="宋体"/>
          <w:color w:val="auto"/>
          <w:sz w:val="24"/>
          <w:szCs w:val="24"/>
          <w:highlight w:val="none"/>
          <w:u w:val="single"/>
          <w:lang w:eastAsia="zh-CN"/>
        </w:rPr>
        <w:t>II期</w:t>
      </w:r>
      <w:r>
        <w:rPr>
          <w:rFonts w:hint="eastAsia" w:hAnsi="宋体" w:cs="宋体"/>
          <w:snapToGrid w:val="0"/>
          <w:color w:val="auto"/>
          <w:kern w:val="0"/>
          <w:highlight w:val="none"/>
          <w:u w:val="single"/>
        </w:rPr>
        <w:t>监理</w:t>
      </w:r>
      <w:r>
        <w:rPr>
          <w:rFonts w:hint="eastAsia" w:hAnsi="宋体" w:cs="宋体"/>
          <w:snapToGrid w:val="0"/>
          <w:color w:val="auto"/>
          <w:kern w:val="0"/>
          <w:highlight w:val="none"/>
        </w:rPr>
        <w:t>进行公开招标。</w:t>
      </w:r>
      <w:bookmarkStart w:id="25" w:name="_Hlt87948285"/>
      <w:bookmarkEnd w:id="25"/>
      <w:bookmarkStart w:id="26" w:name="_Hlt109358474"/>
      <w:bookmarkEnd w:id="26"/>
      <w:bookmarkStart w:id="27" w:name="_Hlt74474735"/>
      <w:bookmarkEnd w:id="27"/>
      <w:bookmarkStart w:id="28" w:name="_Hlt119991399"/>
      <w:bookmarkEnd w:id="28"/>
      <w:bookmarkStart w:id="29" w:name="_Hlt78795222"/>
      <w:bookmarkEnd w:id="29"/>
    </w:p>
    <w:p w14:paraId="63DB70CD">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30" w:name="_Toc19970"/>
      <w:r>
        <w:rPr>
          <w:rFonts w:hint="eastAsia" w:ascii="Times New Roman"/>
          <w:b/>
          <w:snapToGrid w:val="0"/>
          <w:color w:val="auto"/>
          <w:szCs w:val="22"/>
          <w:highlight w:val="none"/>
        </w:rPr>
        <w:t>1．项目概况、招标范围和标段划分、投标费用</w:t>
      </w:r>
      <w:bookmarkEnd w:id="30"/>
    </w:p>
    <w:p w14:paraId="38A214A0">
      <w:pPr>
        <w:pStyle w:val="2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1.1</w:t>
      </w:r>
      <w:r>
        <w:rPr>
          <w:rFonts w:hint="eastAsia"/>
          <w:snapToGrid w:val="0"/>
          <w:color w:val="auto"/>
          <w:kern w:val="0"/>
          <w:sz w:val="24"/>
          <w:highlight w:val="none"/>
        </w:rPr>
        <w:t>项目概况</w:t>
      </w:r>
    </w:p>
    <w:p w14:paraId="14CA5860">
      <w:pPr>
        <w:pStyle w:val="26"/>
        <w:wordWrap w:val="0"/>
        <w:adjustRightInd w:val="0"/>
        <w:snapToGrid w:val="0"/>
        <w:spacing w:line="440" w:lineRule="atLeast"/>
        <w:ind w:firstLine="480"/>
        <w:jc w:val="left"/>
        <w:rPr>
          <w:rFonts w:hint="eastAsia" w:ascii="宋体" w:hAnsi="宋体" w:eastAsia="宋体" w:cs="宋体"/>
          <w:color w:val="auto"/>
          <w:kern w:val="0"/>
          <w:sz w:val="24"/>
          <w:szCs w:val="22"/>
          <w:highlight w:val="none"/>
          <w:lang w:val="en-US" w:eastAsia="zh-CN" w:bidi="ar-SA"/>
        </w:rPr>
      </w:pPr>
      <w:r>
        <w:rPr>
          <w:rFonts w:hint="eastAsia"/>
          <w:b/>
          <w:bCs/>
          <w:snapToGrid w:val="0"/>
          <w:color w:val="auto"/>
          <w:kern w:val="0"/>
          <w:sz w:val="24"/>
          <w:highlight w:val="none"/>
        </w:rPr>
        <w:t>1.1.1</w:t>
      </w:r>
      <w:r>
        <w:rPr>
          <w:rFonts w:hint="eastAsia" w:ascii="宋体" w:hAnsi="宋体" w:eastAsia="宋体" w:cs="宋体"/>
          <w:color w:val="auto"/>
          <w:kern w:val="0"/>
          <w:sz w:val="24"/>
          <w:szCs w:val="22"/>
          <w:highlight w:val="none"/>
          <w:lang w:val="en-US" w:eastAsia="zh-CN" w:bidi="ar-SA"/>
        </w:rPr>
        <w:t>建设地点：</w:t>
      </w:r>
      <w:r>
        <w:rPr>
          <w:rFonts w:hint="eastAsia" w:ascii="宋体" w:hAnsi="宋体" w:eastAsia="宋体" w:cs="宋体"/>
          <w:color w:val="auto"/>
          <w:sz w:val="24"/>
          <w:szCs w:val="24"/>
          <w:highlight w:val="none"/>
          <w:u w:val="single"/>
          <w:lang w:val="en-US" w:eastAsia="zh-CN"/>
        </w:rPr>
        <w:t>乐昌市</w:t>
      </w:r>
      <w:r>
        <w:rPr>
          <w:rFonts w:hint="eastAsia" w:ascii="宋体" w:hAnsi="宋体" w:eastAsia="宋体" w:cs="宋体"/>
          <w:color w:val="auto"/>
          <w:kern w:val="0"/>
          <w:sz w:val="24"/>
          <w:szCs w:val="24"/>
          <w:highlight w:val="none"/>
          <w:u w:val="single"/>
          <w:lang w:val="en-US" w:eastAsia="zh-CN"/>
        </w:rPr>
        <w:t>九峰镇茶料村、联安村、三联村</w:t>
      </w:r>
    </w:p>
    <w:p w14:paraId="608ED27E">
      <w:pPr>
        <w:pStyle w:val="26"/>
        <w:wordWrap w:val="0"/>
        <w:adjustRightInd w:val="0"/>
        <w:snapToGrid w:val="0"/>
        <w:spacing w:line="440" w:lineRule="atLeast"/>
        <w:ind w:firstLine="480"/>
        <w:jc w:val="left"/>
        <w:rPr>
          <w:rFonts w:hint="eastAsia" w:ascii="宋体" w:hAnsi="宋体" w:eastAsia="宋体" w:cs="宋体"/>
          <w:color w:val="auto"/>
          <w:sz w:val="24"/>
          <w:szCs w:val="24"/>
          <w:highlight w:val="none"/>
          <w:u w:val="single"/>
          <w:lang w:val="en-US" w:eastAsia="zh-CN"/>
        </w:rPr>
      </w:pPr>
      <w:r>
        <w:rPr>
          <w:rFonts w:hint="eastAsia" w:ascii="宋体" w:hAnsi="宋体" w:cs="宋体"/>
          <w:b/>
          <w:bCs/>
          <w:snapToGrid w:val="0"/>
          <w:color w:val="auto"/>
          <w:kern w:val="0"/>
          <w:sz w:val="24"/>
          <w:highlight w:val="none"/>
        </w:rPr>
        <w:t>1.1.2</w:t>
      </w:r>
      <w:r>
        <w:rPr>
          <w:rFonts w:hint="eastAsia" w:ascii="宋体" w:hAnsi="宋体" w:eastAsia="宋体" w:cs="宋体"/>
          <w:color w:val="auto"/>
          <w:kern w:val="0"/>
          <w:sz w:val="24"/>
          <w:szCs w:val="22"/>
          <w:highlight w:val="none"/>
          <w:lang w:val="en-US" w:eastAsia="zh-CN" w:bidi="ar-SA"/>
        </w:rPr>
        <w:t>建设内容和规模：</w:t>
      </w:r>
      <w:r>
        <w:rPr>
          <w:rFonts w:hint="eastAsia" w:ascii="宋体" w:hAnsi="宋体" w:cs="宋体"/>
          <w:color w:val="auto"/>
          <w:kern w:val="0"/>
          <w:sz w:val="24"/>
          <w:szCs w:val="22"/>
          <w:highlight w:val="none"/>
          <w:u w:val="single"/>
          <w:lang w:val="en-US" w:eastAsia="zh-CN" w:bidi="ar-SA"/>
        </w:rPr>
        <w:t>1、沿线人居环境整治、沿线村庄农房微改造；2、健身场地、生态停车场、充电桩、路灯设施、快递设施、乡村驿站等建设；3、入村节点以及道路工程等乡村基础配套设施。</w:t>
      </w:r>
    </w:p>
    <w:p w14:paraId="3F0F0BE8">
      <w:pPr>
        <w:pStyle w:val="26"/>
        <w:wordWrap w:val="0"/>
        <w:adjustRightInd w:val="0"/>
        <w:snapToGrid w:val="0"/>
        <w:spacing w:line="440" w:lineRule="atLeast"/>
        <w:ind w:firstLine="480"/>
        <w:jc w:val="left"/>
        <w:rPr>
          <w:rFonts w:hint="eastAsia" w:ascii="宋体" w:hAnsi="宋体" w:cs="宋体"/>
          <w:snapToGrid w:val="0"/>
          <w:color w:val="auto"/>
          <w:kern w:val="0"/>
          <w:sz w:val="24"/>
          <w:highlight w:val="none"/>
          <w:u w:val="none"/>
        </w:rPr>
      </w:pPr>
      <w:r>
        <w:rPr>
          <w:rFonts w:hint="eastAsia" w:ascii="宋体" w:hAnsi="宋体" w:cs="宋体"/>
          <w:b/>
          <w:bCs/>
          <w:snapToGrid w:val="0"/>
          <w:color w:val="auto"/>
          <w:kern w:val="0"/>
          <w:sz w:val="24"/>
          <w:highlight w:val="none"/>
        </w:rPr>
        <w:t>1.1.3</w:t>
      </w:r>
      <w:r>
        <w:rPr>
          <w:rFonts w:hint="eastAsia" w:ascii="宋体" w:hAnsi="宋体" w:cs="宋体"/>
          <w:snapToGrid w:val="0"/>
          <w:color w:val="auto"/>
          <w:kern w:val="0"/>
          <w:sz w:val="24"/>
          <w:szCs w:val="24"/>
          <w:highlight w:val="none"/>
        </w:rPr>
        <w:t>项目总投资：</w:t>
      </w:r>
      <w:r>
        <w:rPr>
          <w:rFonts w:hint="eastAsia" w:ascii="宋体" w:hAnsi="宋体" w:cs="宋体"/>
          <w:color w:val="auto"/>
          <w:sz w:val="24"/>
          <w:szCs w:val="24"/>
          <w:highlight w:val="none"/>
          <w:u w:val="single"/>
          <w:lang w:eastAsia="zh-CN"/>
        </w:rPr>
        <w:t>项目估算总投资6108.32万元，其中：II期建安工程费2910.99万元。</w:t>
      </w:r>
    </w:p>
    <w:p w14:paraId="14C2AE7A">
      <w:pPr>
        <w:pStyle w:val="26"/>
        <w:wordWrap w:val="0"/>
        <w:adjustRightInd w:val="0"/>
        <w:snapToGrid w:val="0"/>
        <w:spacing w:line="440" w:lineRule="atLeast"/>
        <w:ind w:firstLine="480"/>
        <w:jc w:val="left"/>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1.2</w:t>
      </w:r>
      <w:r>
        <w:rPr>
          <w:rFonts w:hint="eastAsia" w:ascii="宋体" w:hAnsi="宋体" w:cs="宋体"/>
          <w:snapToGrid w:val="0"/>
          <w:color w:val="auto"/>
          <w:kern w:val="0"/>
          <w:sz w:val="24"/>
          <w:highlight w:val="none"/>
        </w:rPr>
        <w:t>招标范围和标段划分</w:t>
      </w:r>
    </w:p>
    <w:p w14:paraId="20FABA25">
      <w:pPr>
        <w:pStyle w:val="26"/>
        <w:wordWrap w:val="0"/>
        <w:adjustRightInd w:val="0"/>
        <w:snapToGrid w:val="0"/>
        <w:spacing w:line="440" w:lineRule="atLeast"/>
        <w:ind w:firstLine="480"/>
        <w:jc w:val="left"/>
        <w:rPr>
          <w:rFonts w:hint="eastAsia"/>
          <w:snapToGrid w:val="0"/>
          <w:color w:val="auto"/>
          <w:kern w:val="0"/>
          <w:sz w:val="24"/>
          <w:highlight w:val="none"/>
        </w:rPr>
      </w:pPr>
      <w:r>
        <w:rPr>
          <w:rFonts w:hint="eastAsia"/>
          <w:b/>
          <w:bCs/>
          <w:snapToGrid w:val="0"/>
          <w:color w:val="auto"/>
          <w:kern w:val="0"/>
          <w:sz w:val="24"/>
          <w:highlight w:val="none"/>
        </w:rPr>
        <w:t>1.2.1</w:t>
      </w:r>
      <w:r>
        <w:rPr>
          <w:rFonts w:hint="eastAsia"/>
          <w:snapToGrid w:val="0"/>
          <w:color w:val="auto"/>
          <w:kern w:val="0"/>
          <w:sz w:val="24"/>
          <w:highlight w:val="none"/>
        </w:rPr>
        <w:t>招标范围</w:t>
      </w:r>
    </w:p>
    <w:p w14:paraId="4EDA16A9">
      <w:pPr>
        <w:pStyle w:val="26"/>
        <w:wordWrap w:val="0"/>
        <w:adjustRightInd w:val="0"/>
        <w:snapToGrid w:val="0"/>
        <w:spacing w:line="440" w:lineRule="atLeast"/>
        <w:ind w:firstLine="480"/>
        <w:jc w:val="left"/>
        <w:rPr>
          <w:rFonts w:hint="eastAsia" w:ascii="宋体" w:hAnsi="宋体" w:eastAsia="宋体" w:cs="宋体"/>
          <w:snapToGrid w:val="0"/>
          <w:color w:val="auto"/>
          <w:kern w:val="0"/>
          <w:sz w:val="24"/>
          <w:szCs w:val="20"/>
          <w:highlight w:val="none"/>
          <w:u w:val="single"/>
          <w:lang w:val="en-US" w:eastAsia="zh-CN" w:bidi="ar-SA"/>
        </w:rPr>
      </w:pPr>
      <w:r>
        <w:rPr>
          <w:rFonts w:hint="eastAsia" w:ascii="宋体" w:hAnsi="宋体" w:eastAsia="宋体" w:cs="宋体"/>
          <w:snapToGrid w:val="0"/>
          <w:color w:val="auto"/>
          <w:kern w:val="0"/>
          <w:sz w:val="24"/>
          <w:szCs w:val="20"/>
          <w:highlight w:val="none"/>
          <w:u w:val="single"/>
          <w:lang w:val="en-US" w:eastAsia="zh-CN" w:bidi="ar-SA"/>
        </w:rPr>
        <w:t>项目建设范围内的建设监理服务（含施工准备阶段、施工阶段、工程竣工验收及结算阶段和缺陷责任保修期阶段的监理服务）。</w:t>
      </w:r>
    </w:p>
    <w:p w14:paraId="361D533B">
      <w:pPr>
        <w:wordWrap w:val="0"/>
        <w:adjustRightInd w:val="0"/>
        <w:snapToGrid w:val="0"/>
        <w:spacing w:line="440" w:lineRule="exact"/>
        <w:ind w:firstLine="532" w:firstLineChars="221"/>
        <w:rPr>
          <w:rFonts w:hint="eastAsia" w:ascii="Times New Roman"/>
          <w:b/>
          <w:bCs/>
          <w:snapToGrid w:val="0"/>
          <w:color w:val="auto"/>
          <w:kern w:val="0"/>
          <w:szCs w:val="24"/>
          <w:highlight w:val="none"/>
          <w:u w:val="single"/>
        </w:rPr>
      </w:pPr>
      <w:r>
        <w:rPr>
          <w:rFonts w:hint="eastAsia" w:ascii="Times New Roman"/>
          <w:b/>
          <w:bCs/>
          <w:snapToGrid w:val="0"/>
          <w:color w:val="auto"/>
          <w:kern w:val="0"/>
          <w:szCs w:val="24"/>
          <w:highlight w:val="none"/>
        </w:rPr>
        <w:t>1.2.2</w:t>
      </w:r>
      <w:r>
        <w:rPr>
          <w:rFonts w:hint="eastAsia" w:ascii="Times New Roman"/>
          <w:snapToGrid w:val="0"/>
          <w:color w:val="auto"/>
          <w:kern w:val="0"/>
          <w:szCs w:val="24"/>
          <w:highlight w:val="none"/>
        </w:rPr>
        <w:t>标段划分：</w:t>
      </w:r>
      <w:r>
        <w:rPr>
          <w:rFonts w:hint="eastAsia" w:ascii="Times New Roman"/>
          <w:snapToGrid w:val="0"/>
          <w:color w:val="auto"/>
          <w:kern w:val="0"/>
          <w:szCs w:val="24"/>
          <w:highlight w:val="none"/>
          <w:u w:val="single"/>
        </w:rPr>
        <w:t>本次招标不划分标段</w:t>
      </w:r>
    </w:p>
    <w:p w14:paraId="515C0C81">
      <w:pPr>
        <w:wordWrap w:val="0"/>
        <w:adjustRightInd w:val="0"/>
        <w:snapToGrid w:val="0"/>
        <w:spacing w:line="440" w:lineRule="exact"/>
        <w:ind w:firstLine="532" w:firstLineChars="221"/>
        <w:rPr>
          <w:rFonts w:hint="eastAsia" w:ascii="Times New Roman"/>
          <w:snapToGrid w:val="0"/>
          <w:color w:val="auto"/>
          <w:kern w:val="0"/>
          <w:highlight w:val="none"/>
          <w:u w:val="none"/>
        </w:rPr>
      </w:pPr>
      <w:r>
        <w:rPr>
          <w:rFonts w:hint="eastAsia" w:ascii="Times New Roman"/>
          <w:b/>
          <w:bCs/>
          <w:snapToGrid w:val="0"/>
          <w:color w:val="auto"/>
          <w:kern w:val="0"/>
          <w:szCs w:val="24"/>
          <w:highlight w:val="none"/>
          <w:u w:val="none"/>
        </w:rPr>
        <w:t>1.3</w:t>
      </w:r>
      <w:r>
        <w:rPr>
          <w:rFonts w:hint="eastAsia" w:ascii="Times New Roman"/>
          <w:snapToGrid w:val="0"/>
          <w:color w:val="auto"/>
          <w:kern w:val="0"/>
          <w:szCs w:val="24"/>
          <w:highlight w:val="none"/>
          <w:u w:val="none"/>
        </w:rPr>
        <w:t>投标费用</w:t>
      </w:r>
      <w:r>
        <w:rPr>
          <w:rFonts w:hint="eastAsia" w:ascii="Times New Roman"/>
          <w:snapToGrid w:val="0"/>
          <w:color w:val="auto"/>
          <w:kern w:val="0"/>
          <w:highlight w:val="none"/>
          <w:u w:val="none"/>
        </w:rPr>
        <w:t>：</w:t>
      </w:r>
      <w:r>
        <w:rPr>
          <w:rFonts w:hint="eastAsia" w:ascii="Times New Roman"/>
          <w:snapToGrid w:val="0"/>
          <w:color w:val="auto"/>
          <w:kern w:val="0"/>
          <w:highlight w:val="none"/>
          <w:u w:val="single"/>
        </w:rPr>
        <w:t>投标人应承担所有准备和参加投标的相关费用，不论投标结果如何，招标人均无义务和责任承担这些费用。</w:t>
      </w:r>
    </w:p>
    <w:p w14:paraId="7FCD3318">
      <w:pPr>
        <w:pStyle w:val="4"/>
        <w:wordWrap w:val="0"/>
        <w:autoSpaceDE/>
        <w:autoSpaceDN/>
        <w:snapToGrid w:val="0"/>
        <w:spacing w:line="440" w:lineRule="exact"/>
        <w:ind w:firstLine="480"/>
        <w:jc w:val="both"/>
        <w:rPr>
          <w:rFonts w:hint="eastAsia" w:ascii="Times New Roman"/>
          <w:b/>
          <w:snapToGrid w:val="0"/>
          <w:color w:val="auto"/>
          <w:highlight w:val="none"/>
        </w:rPr>
      </w:pPr>
      <w:bookmarkStart w:id="31" w:name="_Toc1689"/>
      <w:r>
        <w:rPr>
          <w:rFonts w:hint="eastAsia" w:ascii="Times New Roman"/>
          <w:b/>
          <w:snapToGrid w:val="0"/>
          <w:color w:val="auto"/>
          <w:highlight w:val="none"/>
        </w:rPr>
        <w:t>2．投标人资格要求</w:t>
      </w:r>
      <w:bookmarkEnd w:id="31"/>
      <w:bookmarkStart w:id="32" w:name="_Hlt74496495"/>
      <w:bookmarkEnd w:id="32"/>
    </w:p>
    <w:p w14:paraId="5FDFA54E">
      <w:pPr>
        <w:pStyle w:val="26"/>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highlight w:val="none"/>
        </w:rPr>
        <w:t>2.1</w:t>
      </w:r>
      <w:r>
        <w:rPr>
          <w:rFonts w:hint="eastAsia"/>
          <w:snapToGrid w:val="0"/>
          <w:color w:val="auto"/>
          <w:kern w:val="0"/>
          <w:sz w:val="24"/>
          <w:highlight w:val="none"/>
        </w:rPr>
        <w:t>本次招标</w:t>
      </w:r>
      <w:r>
        <w:rPr>
          <w:rFonts w:hint="eastAsia"/>
          <w:snapToGrid w:val="0"/>
          <w:color w:val="auto"/>
          <w:kern w:val="0"/>
          <w:sz w:val="24"/>
          <w:highlight w:val="none"/>
          <w:u w:val="none"/>
        </w:rPr>
        <w:t>不接受</w:t>
      </w:r>
      <w:r>
        <w:rPr>
          <w:rFonts w:hint="eastAsia"/>
          <w:snapToGrid w:val="0"/>
          <w:color w:val="auto"/>
          <w:kern w:val="0"/>
          <w:sz w:val="24"/>
          <w:highlight w:val="none"/>
        </w:rPr>
        <w:t>联合体投标。</w:t>
      </w:r>
    </w:p>
    <w:p w14:paraId="65E134CE">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2.2</w:t>
      </w:r>
      <w:r>
        <w:rPr>
          <w:rFonts w:hint="eastAsia"/>
          <w:snapToGrid w:val="0"/>
          <w:color w:val="auto"/>
          <w:kern w:val="0"/>
          <w:sz w:val="24"/>
          <w:highlight w:val="none"/>
        </w:rPr>
        <w:t>资格资质要求</w:t>
      </w:r>
    </w:p>
    <w:p w14:paraId="78321A09">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2.2.1</w:t>
      </w:r>
      <w:r>
        <w:rPr>
          <w:rFonts w:hint="eastAsia"/>
          <w:snapToGrid w:val="0"/>
          <w:color w:val="auto"/>
          <w:kern w:val="0"/>
          <w:sz w:val="24"/>
          <w:highlight w:val="none"/>
        </w:rPr>
        <w:t>投标人须具备独立法人资格，按国家法律经营。</w:t>
      </w:r>
    </w:p>
    <w:p w14:paraId="2DB745F8">
      <w:pPr>
        <w:pStyle w:val="2"/>
        <w:spacing w:before="0" w:after="0" w:line="360" w:lineRule="auto"/>
        <w:ind w:firstLine="482" w:firstLineChars="200"/>
        <w:rPr>
          <w:rFonts w:hint="eastAsia" w:ascii="宋体" w:hAnsi="宋体" w:cs="宋体"/>
          <w:color w:val="auto"/>
          <w:highlight w:val="none"/>
        </w:rPr>
      </w:pPr>
      <w:r>
        <w:rPr>
          <w:rFonts w:hint="eastAsia" w:ascii="Times New Roman" w:hAnsi="Times New Roman" w:eastAsia="宋体" w:cs="Times New Roman"/>
          <w:b/>
          <w:bCs/>
          <w:snapToGrid w:val="0"/>
          <w:color w:val="auto"/>
          <w:kern w:val="0"/>
          <w:sz w:val="24"/>
          <w:szCs w:val="24"/>
          <w:highlight w:val="none"/>
          <w:lang w:val="en-US" w:eastAsia="zh-CN" w:bidi="ar-SA"/>
        </w:rPr>
        <w:t>2.2.2</w:t>
      </w:r>
      <w:r>
        <w:rPr>
          <w:rFonts w:hint="eastAsia" w:ascii="宋体" w:hAnsi="宋体" w:cs="宋体"/>
          <w:color w:val="auto"/>
          <w:highlight w:val="none"/>
        </w:rPr>
        <w:t>投标人须具备以下资质之一：</w:t>
      </w:r>
    </w:p>
    <w:p w14:paraId="00695E81">
      <w:pPr>
        <w:pStyle w:val="2"/>
        <w:spacing w:before="0" w:after="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（1）工程监理综合资质；</w:t>
      </w:r>
    </w:p>
    <w:p w14:paraId="56D5BAED">
      <w:pPr>
        <w:pStyle w:val="26"/>
        <w:wordWrap w:val="0"/>
        <w:adjustRightInd w:val="0"/>
        <w:snapToGrid w:val="0"/>
        <w:spacing w:line="360" w:lineRule="auto"/>
        <w:ind w:firstLine="480"/>
        <w:jc w:val="left"/>
        <w:rPr>
          <w:rFonts w:hint="eastAsia" w:ascii="宋体" w:hAnsi="宋体" w:cs="宋体"/>
          <w:snapToGrid w:val="0"/>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房屋建筑工程监理</w:t>
      </w:r>
      <w:r>
        <w:rPr>
          <w:rFonts w:hint="eastAsia" w:ascii="宋体" w:hAnsi="宋体" w:cs="宋体"/>
          <w:color w:val="auto"/>
          <w:sz w:val="24"/>
          <w:highlight w:val="none"/>
          <w:lang w:val="en-US" w:eastAsia="zh-CN"/>
        </w:rPr>
        <w:t>乙</w:t>
      </w:r>
      <w:r>
        <w:rPr>
          <w:rFonts w:hint="eastAsia" w:ascii="宋体" w:hAnsi="宋体" w:cs="宋体"/>
          <w:color w:val="auto"/>
          <w:sz w:val="24"/>
          <w:highlight w:val="none"/>
          <w:lang w:eastAsia="zh-CN"/>
        </w:rPr>
        <w:t>级（或以上）资质和市政公用工程监理乙级（或以上）资质</w:t>
      </w:r>
      <w:r>
        <w:rPr>
          <w:rFonts w:hint="eastAsia" w:ascii="宋体" w:hAnsi="宋体" w:cs="宋体"/>
          <w:color w:val="auto"/>
          <w:sz w:val="24"/>
          <w:highlight w:val="none"/>
        </w:rPr>
        <w:t>。</w:t>
      </w:r>
    </w:p>
    <w:p w14:paraId="58D4BFE0">
      <w:pPr>
        <w:pStyle w:val="26"/>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highlight w:val="none"/>
        </w:rPr>
        <w:t>2.2.3</w:t>
      </w:r>
      <w:r>
        <w:rPr>
          <w:rFonts w:hint="eastAsia"/>
          <w:snapToGrid w:val="0"/>
          <w:color w:val="auto"/>
          <w:kern w:val="0"/>
          <w:sz w:val="24"/>
          <w:highlight w:val="none"/>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7E430864">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2.3</w:t>
      </w:r>
      <w:r>
        <w:rPr>
          <w:rFonts w:hint="eastAsia"/>
          <w:snapToGrid w:val="0"/>
          <w:color w:val="auto"/>
          <w:kern w:val="0"/>
          <w:sz w:val="24"/>
          <w:highlight w:val="none"/>
        </w:rPr>
        <w:t>相关人员要求</w:t>
      </w:r>
    </w:p>
    <w:p w14:paraId="470F66BA">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2.3.1</w:t>
      </w:r>
      <w:r>
        <w:rPr>
          <w:rFonts w:hint="eastAsia"/>
          <w:snapToGrid w:val="0"/>
          <w:color w:val="auto"/>
          <w:kern w:val="0"/>
          <w:sz w:val="24"/>
          <w:highlight w:val="none"/>
        </w:rPr>
        <w:t>投标人拟派总监理工程师为</w:t>
      </w:r>
      <w:r>
        <w:rPr>
          <w:rFonts w:hint="eastAsia"/>
          <w:snapToGrid w:val="0"/>
          <w:color w:val="auto"/>
          <w:kern w:val="0"/>
          <w:sz w:val="24"/>
          <w:highlight w:val="none"/>
          <w:u w:val="single"/>
        </w:rPr>
        <w:t>市政公用工程专业或房屋建筑工程专业</w:t>
      </w:r>
      <w:r>
        <w:rPr>
          <w:rFonts w:hint="eastAsia"/>
          <w:snapToGrid w:val="0"/>
          <w:color w:val="auto"/>
          <w:kern w:val="0"/>
          <w:sz w:val="24"/>
          <w:highlight w:val="none"/>
        </w:rPr>
        <w:t>注册监理工程师，应持有国家住建部印发的有效注册证书，其担任总监理工程师职务的其他在施（包括已中标未开工、已开工未竣工）建设工程项目不得超过</w:t>
      </w:r>
      <w:r>
        <w:rPr>
          <w:rFonts w:hint="eastAsia"/>
          <w:snapToGrid w:val="0"/>
          <w:color w:val="auto"/>
          <w:kern w:val="0"/>
          <w:sz w:val="24"/>
          <w:highlight w:val="none"/>
          <w:u w:val="single"/>
        </w:rPr>
        <w:t>2</w:t>
      </w:r>
      <w:r>
        <w:rPr>
          <w:rFonts w:hint="eastAsia"/>
          <w:snapToGrid w:val="0"/>
          <w:color w:val="auto"/>
          <w:kern w:val="0"/>
          <w:sz w:val="24"/>
          <w:highlight w:val="none"/>
        </w:rPr>
        <w:t>个。</w:t>
      </w:r>
    </w:p>
    <w:p w14:paraId="71ECA6AD">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5DD228AE">
      <w:pPr>
        <w:pStyle w:val="26"/>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highlight w:val="none"/>
        </w:rPr>
        <w:t>2.3.2</w:t>
      </w:r>
      <w:r>
        <w:rPr>
          <w:rFonts w:hint="eastAsia"/>
          <w:snapToGrid w:val="0"/>
          <w:color w:val="auto"/>
          <w:kern w:val="0"/>
          <w:sz w:val="24"/>
          <w:highlight w:val="none"/>
        </w:rPr>
        <w:t>投标人与其拟派往本项目监理机构的所有人员之间必须具备合法的劳动聘用关系。拟派人员中具备注册执业资格的，其注册单位须与投标人保持一致。</w:t>
      </w:r>
    </w:p>
    <w:p w14:paraId="648DA551">
      <w:pPr>
        <w:pStyle w:val="26"/>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highlight w:val="none"/>
          <w:lang w:val="en-US" w:eastAsia="zh-CN"/>
        </w:rPr>
        <w:t>2.</w:t>
      </w:r>
      <w:r>
        <w:rPr>
          <w:rFonts w:hint="eastAsia"/>
          <w:b/>
          <w:bCs/>
          <w:snapToGrid w:val="0"/>
          <w:color w:val="auto"/>
          <w:kern w:val="0"/>
          <w:sz w:val="24"/>
          <w:highlight w:val="none"/>
        </w:rPr>
        <w:t>3.3</w:t>
      </w:r>
      <w:r>
        <w:rPr>
          <w:rFonts w:hint="eastAsia"/>
          <w:snapToGrid w:val="0"/>
          <w:color w:val="auto"/>
          <w:kern w:val="0"/>
          <w:sz w:val="24"/>
          <w:highlight w:val="none"/>
        </w:rPr>
        <w:t>关于企业和人员资质、资格有效期均按相关行政主管部门最新的文件执行，投标人可将相关文件附在投标文件中。</w:t>
      </w:r>
    </w:p>
    <w:p w14:paraId="5D1A7931">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2.4</w:t>
      </w:r>
      <w:r>
        <w:rPr>
          <w:rFonts w:hint="eastAsia"/>
          <w:snapToGrid w:val="0"/>
          <w:color w:val="auto"/>
          <w:kern w:val="0"/>
          <w:sz w:val="24"/>
          <w:highlight w:val="none"/>
        </w:rPr>
        <w:t>禁止投标条款</w:t>
      </w:r>
    </w:p>
    <w:p w14:paraId="5F6E509C">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2.4.1</w:t>
      </w:r>
      <w:r>
        <w:rPr>
          <w:rFonts w:hint="eastAsia"/>
          <w:snapToGrid w:val="0"/>
          <w:color w:val="auto"/>
          <w:kern w:val="0"/>
          <w:sz w:val="24"/>
          <w:highlight w:val="none"/>
        </w:rPr>
        <w:t>投标人不得存在下列情形之一：</w:t>
      </w:r>
    </w:p>
    <w:p w14:paraId="0D58D618">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（1）为招标人不具有独立法人资格的附属机构（单位）；</w:t>
      </w:r>
    </w:p>
    <w:p w14:paraId="1578C426">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（2）与招标人存在利害关系且可能影响招标公正性；</w:t>
      </w:r>
    </w:p>
    <w:p w14:paraId="583FA32E">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（3）与本招标项目的其他投标人为同一个单位负责人；</w:t>
      </w:r>
    </w:p>
    <w:p w14:paraId="28C301E1">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（4）与本招标项目的其他投标人存在控股、管理关系；</w:t>
      </w:r>
    </w:p>
    <w:p w14:paraId="3E3A63D6">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（5）为本招标项目的代建人；</w:t>
      </w:r>
    </w:p>
    <w:p w14:paraId="3B20101F">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（6）为本招标项目的招标代理机构；</w:t>
      </w:r>
    </w:p>
    <w:p w14:paraId="4A592A27">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（7）与本招标项目的代建人或招标代理机构同为一个法定代表人；</w:t>
      </w:r>
    </w:p>
    <w:p w14:paraId="42D0EDD0">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（8）与本招标项目的代建人或招标代理机构存在控股或参股关系；</w:t>
      </w:r>
    </w:p>
    <w:p w14:paraId="7ADB3499">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（9）与本招标项目的施工承包人以及建筑材料、建筑构配件和设备供应商有隶属关系或者其他利害关系；</w:t>
      </w:r>
    </w:p>
    <w:p w14:paraId="5EBB52D3">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（10）被依法暂停或者取消投标资格；</w:t>
      </w:r>
    </w:p>
    <w:p w14:paraId="402DA02F">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（11）被责令停产停业、暂扣或者吊销许可证、暂扣或者吊销执照；</w:t>
      </w:r>
    </w:p>
    <w:p w14:paraId="5A191F5C">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（12）进入清算程序，或被宣告破产，或其他丧失履约能力的情形；</w:t>
      </w:r>
    </w:p>
    <w:p w14:paraId="164461F4">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snapToGrid w:val="0"/>
          <w:color w:val="auto"/>
          <w:kern w:val="0"/>
          <w:sz w:val="24"/>
          <w:highlight w:val="none"/>
        </w:rPr>
        <w:t>（13）在最近三年内发生重大监理质量问题（以相关行业主管部门的行政处罚决定或司法机关出具的有关法律文书为准）；</w:t>
      </w:r>
    </w:p>
    <w:p w14:paraId="4FCFE51F">
      <w:pPr>
        <w:pStyle w:val="26"/>
        <w:wordWrap w:val="0"/>
        <w:adjustRightInd w:val="0"/>
        <w:snapToGrid w:val="0"/>
        <w:spacing w:line="440" w:lineRule="exact"/>
        <w:ind w:firstLine="480" w:firstLineChars="200"/>
        <w:jc w:val="left"/>
        <w:rPr>
          <w:rFonts w:hint="eastAsia"/>
          <w:snapToGrid w:val="0"/>
          <w:color w:val="auto"/>
          <w:kern w:val="0"/>
          <w:sz w:val="24"/>
          <w:highlight w:val="none"/>
        </w:rPr>
      </w:pPr>
      <w:r>
        <w:rPr>
          <w:rFonts w:hint="eastAsia"/>
          <w:snapToGrid w:val="0"/>
          <w:color w:val="auto"/>
          <w:kern w:val="0"/>
          <w:sz w:val="24"/>
          <w:highlight w:val="none"/>
        </w:rPr>
        <w:t>（14）被“信用中国”网站（https://www.creditchina.gov.cn）发布的《法人和非法人组织公共信用信息报告》列为严重失信主体名单。</w:t>
      </w:r>
    </w:p>
    <w:p w14:paraId="35CFF01A">
      <w:pPr>
        <w:pStyle w:val="26"/>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highlight w:val="none"/>
        </w:rPr>
        <w:t>2.4.2</w:t>
      </w:r>
      <w:r>
        <w:rPr>
          <w:rFonts w:hint="eastAsia"/>
          <w:snapToGrid w:val="0"/>
          <w:color w:val="auto"/>
          <w:kern w:val="0"/>
          <w:sz w:val="24"/>
          <w:highlight w:val="none"/>
        </w:rPr>
        <w:t>招标人拒绝以下名单中的单位参加本次投标：</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3995"/>
        <w:gridCol w:w="4182"/>
      </w:tblGrid>
      <w:tr w14:paraId="1F43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5" w:type="pct"/>
            <w:noWrap w:val="0"/>
            <w:vAlign w:val="center"/>
          </w:tcPr>
          <w:p w14:paraId="06CD684D">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序号</w:t>
            </w:r>
          </w:p>
        </w:tc>
        <w:tc>
          <w:tcPr>
            <w:tcW w:w="2205" w:type="pct"/>
            <w:noWrap w:val="0"/>
            <w:vAlign w:val="center"/>
          </w:tcPr>
          <w:p w14:paraId="76E0636F">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单位名称</w:t>
            </w:r>
          </w:p>
        </w:tc>
        <w:tc>
          <w:tcPr>
            <w:tcW w:w="2308" w:type="pct"/>
            <w:noWrap w:val="0"/>
            <w:vAlign w:val="center"/>
          </w:tcPr>
          <w:p w14:paraId="1D9F119C">
            <w:pPr>
              <w:wordWrap w:val="0"/>
              <w:adjustRightInd w:val="0"/>
              <w:snapToGrid w:val="0"/>
              <w:spacing w:line="400" w:lineRule="exact"/>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拒绝原因</w:t>
            </w:r>
          </w:p>
        </w:tc>
      </w:tr>
      <w:tr w14:paraId="1911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85" w:type="pct"/>
            <w:noWrap w:val="0"/>
            <w:vAlign w:val="center"/>
          </w:tcPr>
          <w:p w14:paraId="24D355AE">
            <w:pPr>
              <w:keepNext w:val="0"/>
              <w:keepLines w:val="0"/>
              <w:pageBreakBefore w:val="0"/>
              <w:widowControl w:val="0"/>
              <w:kinsoku/>
              <w:overflowPunct/>
              <w:topLinePunct w:val="0"/>
              <w:autoSpaceDE/>
              <w:autoSpaceDN/>
              <w:bidi w:val="0"/>
              <w:ind w:left="0" w:leftChars="0"/>
              <w:jc w:val="center"/>
              <w:textAlignment w:val="auto"/>
              <w:rPr>
                <w:rFonts w:hint="eastAsia" w:ascii="Times New Roman" w:hAnsi="Times New Roman" w:eastAsia="宋体" w:cs="Times New Roman"/>
                <w:snapToGrid w:val="0"/>
                <w:color w:val="auto"/>
                <w:kern w:val="0"/>
                <w:sz w:val="24"/>
                <w:szCs w:val="24"/>
                <w:highlight w:val="none"/>
                <w:lang w:val="en-US" w:eastAsia="zh-CN" w:bidi="ar-SA"/>
              </w:rPr>
            </w:pPr>
            <w:bookmarkStart w:id="33" w:name="OLE_LINK1" w:colFirst="0" w:colLast="2"/>
            <w:r>
              <w:rPr>
                <w:rFonts w:hint="eastAsia" w:ascii="Times New Roman" w:hAnsi="Times New Roman" w:eastAsia="宋体" w:cs="Times New Roman"/>
                <w:snapToGrid w:val="0"/>
                <w:color w:val="auto"/>
                <w:kern w:val="0"/>
                <w:sz w:val="24"/>
                <w:szCs w:val="24"/>
                <w:highlight w:val="none"/>
                <w:lang w:val="en-US" w:eastAsia="zh-CN" w:bidi="ar-SA"/>
              </w:rPr>
              <w:t>1</w:t>
            </w:r>
          </w:p>
        </w:tc>
        <w:tc>
          <w:tcPr>
            <w:tcW w:w="2205" w:type="pct"/>
            <w:noWrap w:val="0"/>
            <w:vAlign w:val="center"/>
          </w:tcPr>
          <w:p w14:paraId="192274AC">
            <w:pPr>
              <w:keepNext w:val="0"/>
              <w:keepLines w:val="0"/>
              <w:pageBreakBefore w:val="0"/>
              <w:widowControl w:val="0"/>
              <w:kinsoku/>
              <w:overflowPunct/>
              <w:topLinePunct w:val="0"/>
              <w:autoSpaceDE/>
              <w:autoSpaceDN/>
              <w:bidi w:val="0"/>
              <w:spacing w:line="360" w:lineRule="auto"/>
              <w:jc w:val="center"/>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cs="Times New Roman"/>
                <w:snapToGrid w:val="0"/>
                <w:color w:val="auto"/>
                <w:kern w:val="0"/>
                <w:sz w:val="24"/>
                <w:szCs w:val="24"/>
                <w:highlight w:val="none"/>
                <w:lang w:val="en-US" w:eastAsia="zh-CN" w:bidi="ar-SA"/>
              </w:rPr>
              <w:t>乐昌市九峰镇人民政府</w:t>
            </w:r>
          </w:p>
        </w:tc>
        <w:tc>
          <w:tcPr>
            <w:tcW w:w="2308" w:type="pct"/>
            <w:noWrap w:val="0"/>
            <w:vAlign w:val="center"/>
          </w:tcPr>
          <w:p w14:paraId="17777EB9">
            <w:pPr>
              <w:keepNext w:val="0"/>
              <w:keepLines w:val="0"/>
              <w:pageBreakBefore w:val="0"/>
              <w:widowControl w:val="0"/>
              <w:kinsoku/>
              <w:overflowPunct/>
              <w:topLinePunct w:val="0"/>
              <w:autoSpaceDE/>
              <w:autoSpaceDN/>
              <w:bidi w:val="0"/>
              <w:spacing w:line="360" w:lineRule="auto"/>
              <w:ind w:left="0" w:left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0"/>
                <w:sz w:val="24"/>
                <w:szCs w:val="24"/>
                <w:highlight w:val="none"/>
                <w:lang w:val="en-US" w:eastAsia="zh-CN" w:bidi="ar-SA"/>
              </w:rPr>
              <w:t>为本招标项目的招标人及业主单位</w:t>
            </w:r>
          </w:p>
        </w:tc>
      </w:tr>
      <w:tr w14:paraId="366A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85" w:type="pct"/>
            <w:noWrap w:val="0"/>
            <w:vAlign w:val="center"/>
          </w:tcPr>
          <w:p w14:paraId="04D3ED7D">
            <w:pPr>
              <w:keepNext w:val="0"/>
              <w:keepLines w:val="0"/>
              <w:pageBreakBefore w:val="0"/>
              <w:widowControl w:val="0"/>
              <w:kinsoku/>
              <w:overflowPunct/>
              <w:topLinePunct w:val="0"/>
              <w:autoSpaceDE/>
              <w:autoSpaceDN/>
              <w:bidi w:val="0"/>
              <w:ind w:left="0" w:leftChars="0"/>
              <w:jc w:val="center"/>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0"/>
                <w:sz w:val="24"/>
                <w:szCs w:val="24"/>
                <w:highlight w:val="none"/>
                <w:lang w:val="en-US" w:eastAsia="zh-CN" w:bidi="ar-SA"/>
              </w:rPr>
              <w:t>2</w:t>
            </w:r>
          </w:p>
        </w:tc>
        <w:tc>
          <w:tcPr>
            <w:tcW w:w="2205" w:type="pct"/>
            <w:noWrap w:val="0"/>
            <w:vAlign w:val="center"/>
          </w:tcPr>
          <w:p w14:paraId="10E315FC">
            <w:pPr>
              <w:keepNext w:val="0"/>
              <w:keepLines w:val="0"/>
              <w:pageBreakBefore w:val="0"/>
              <w:widowControl w:val="0"/>
              <w:kinsoku/>
              <w:overflowPunct/>
              <w:topLinePunct w:val="0"/>
              <w:autoSpaceDE/>
              <w:autoSpaceDN/>
              <w:bidi w:val="0"/>
              <w:spacing w:line="360" w:lineRule="auto"/>
              <w:jc w:val="center"/>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cs="Times New Roman"/>
                <w:snapToGrid w:val="0"/>
                <w:color w:val="auto"/>
                <w:kern w:val="0"/>
                <w:sz w:val="24"/>
                <w:szCs w:val="24"/>
                <w:highlight w:val="none"/>
                <w:lang w:val="en-US" w:eastAsia="zh-CN" w:bidi="ar-SA"/>
              </w:rPr>
              <w:t>广东省建筑工程监理有限公司</w:t>
            </w:r>
          </w:p>
        </w:tc>
        <w:tc>
          <w:tcPr>
            <w:tcW w:w="2308" w:type="pct"/>
            <w:noWrap w:val="0"/>
            <w:vAlign w:val="center"/>
          </w:tcPr>
          <w:p w14:paraId="3EB70904">
            <w:pPr>
              <w:keepNext w:val="0"/>
              <w:keepLines w:val="0"/>
              <w:pageBreakBefore w:val="0"/>
              <w:widowControl w:val="0"/>
              <w:kinsoku/>
              <w:overflowPunct/>
              <w:topLinePunct w:val="0"/>
              <w:autoSpaceDE/>
              <w:autoSpaceDN/>
              <w:bidi w:val="0"/>
              <w:spacing w:line="360" w:lineRule="auto"/>
              <w:ind w:left="0" w:leftChars="0"/>
              <w:jc w:val="center"/>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0"/>
                <w:sz w:val="24"/>
                <w:szCs w:val="24"/>
                <w:highlight w:val="none"/>
                <w:lang w:val="en-US" w:eastAsia="zh-CN" w:bidi="ar-SA"/>
              </w:rPr>
              <w:t>为本招标项目的可研编制单位</w:t>
            </w:r>
          </w:p>
        </w:tc>
      </w:tr>
      <w:tr w14:paraId="5910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85" w:type="pct"/>
            <w:noWrap w:val="0"/>
            <w:vAlign w:val="center"/>
          </w:tcPr>
          <w:p w14:paraId="2FA129DD">
            <w:pPr>
              <w:keepNext w:val="0"/>
              <w:keepLines w:val="0"/>
              <w:pageBreakBefore w:val="0"/>
              <w:widowControl w:val="0"/>
              <w:kinsoku/>
              <w:overflowPunct/>
              <w:topLinePunct w:val="0"/>
              <w:autoSpaceDE/>
              <w:autoSpaceDN/>
              <w:bidi w:val="0"/>
              <w:ind w:left="0" w:leftChars="0"/>
              <w:jc w:val="center"/>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0"/>
                <w:sz w:val="24"/>
                <w:szCs w:val="24"/>
                <w:highlight w:val="none"/>
                <w:lang w:val="en-US" w:eastAsia="zh-CN" w:bidi="ar-SA"/>
              </w:rPr>
              <w:t>3</w:t>
            </w:r>
          </w:p>
        </w:tc>
        <w:tc>
          <w:tcPr>
            <w:tcW w:w="2205" w:type="pct"/>
            <w:noWrap w:val="0"/>
            <w:vAlign w:val="center"/>
          </w:tcPr>
          <w:p w14:paraId="6BA6A0FA">
            <w:pPr>
              <w:keepNext w:val="0"/>
              <w:keepLines w:val="0"/>
              <w:pageBreakBefore w:val="0"/>
              <w:widowControl w:val="0"/>
              <w:kinsoku/>
              <w:wordWrap w:val="0"/>
              <w:overflowPunct/>
              <w:topLinePunct w:val="0"/>
              <w:autoSpaceDE/>
              <w:autoSpaceDN/>
              <w:bidi w:val="0"/>
              <w:adjustRightInd w:val="0"/>
              <w:snapToGrid w:val="0"/>
              <w:spacing w:line="360" w:lineRule="auto"/>
              <w:ind w:left="0" w:leftChars="0"/>
              <w:jc w:val="center"/>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0"/>
                <w:sz w:val="24"/>
                <w:szCs w:val="24"/>
                <w:highlight w:val="none"/>
                <w:lang w:val="en-US" w:eastAsia="zh-CN" w:bidi="ar-SA"/>
              </w:rPr>
              <w:t>广东有德招标采购有限公司</w:t>
            </w:r>
          </w:p>
        </w:tc>
        <w:tc>
          <w:tcPr>
            <w:tcW w:w="2308" w:type="pct"/>
            <w:noWrap w:val="0"/>
            <w:vAlign w:val="center"/>
          </w:tcPr>
          <w:p w14:paraId="34C232A8">
            <w:pPr>
              <w:keepNext w:val="0"/>
              <w:keepLines w:val="0"/>
              <w:pageBreakBefore w:val="0"/>
              <w:widowControl w:val="0"/>
              <w:kinsoku/>
              <w:overflowPunct/>
              <w:topLinePunct w:val="0"/>
              <w:autoSpaceDE/>
              <w:autoSpaceDN/>
              <w:bidi w:val="0"/>
              <w:spacing w:line="360" w:lineRule="auto"/>
              <w:ind w:left="0" w:leftChars="0"/>
              <w:jc w:val="center"/>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0"/>
                <w:sz w:val="24"/>
                <w:szCs w:val="24"/>
                <w:highlight w:val="none"/>
                <w:lang w:val="en-US" w:eastAsia="zh-CN" w:bidi="ar-SA"/>
              </w:rPr>
              <w:t>为本招标项目的招标代理机构</w:t>
            </w:r>
          </w:p>
        </w:tc>
      </w:tr>
      <w:bookmarkEnd w:id="33"/>
    </w:tbl>
    <w:p w14:paraId="3D6F9025">
      <w:pPr>
        <w:pStyle w:val="26"/>
        <w:wordWrap w:val="0"/>
        <w:adjustRightInd w:val="0"/>
        <w:snapToGrid w:val="0"/>
        <w:spacing w:line="440" w:lineRule="exact"/>
        <w:ind w:firstLine="482" w:firstLineChars="200"/>
        <w:jc w:val="left"/>
        <w:rPr>
          <w:rFonts w:hint="eastAsia"/>
          <w:snapToGrid w:val="0"/>
          <w:color w:val="auto"/>
          <w:kern w:val="0"/>
          <w:sz w:val="24"/>
          <w:highlight w:val="none"/>
        </w:rPr>
      </w:pPr>
      <w:r>
        <w:rPr>
          <w:rFonts w:hint="eastAsia"/>
          <w:b/>
          <w:bCs/>
          <w:snapToGrid w:val="0"/>
          <w:color w:val="auto"/>
          <w:kern w:val="0"/>
          <w:sz w:val="24"/>
          <w:highlight w:val="none"/>
        </w:rPr>
        <w:t>2.5</w:t>
      </w:r>
      <w:r>
        <w:rPr>
          <w:rFonts w:hint="eastAsia"/>
          <w:snapToGrid w:val="0"/>
          <w:color w:val="auto"/>
          <w:kern w:val="0"/>
          <w:sz w:val="24"/>
          <w:highlight w:val="none"/>
        </w:rPr>
        <w:t>其他要求</w:t>
      </w:r>
    </w:p>
    <w:p w14:paraId="33C133C0">
      <w:pPr>
        <w:pStyle w:val="26"/>
        <w:wordWrap w:val="0"/>
        <w:adjustRightInd w:val="0"/>
        <w:snapToGrid w:val="0"/>
        <w:spacing w:line="440" w:lineRule="exact"/>
        <w:ind w:firstLine="480" w:firstLineChars="200"/>
        <w:jc w:val="left"/>
        <w:rPr>
          <w:rFonts w:hint="eastAsia"/>
          <w:snapToGrid w:val="0"/>
          <w:color w:val="auto"/>
          <w:kern w:val="0"/>
          <w:sz w:val="24"/>
          <w:highlight w:val="none"/>
        </w:rPr>
      </w:pPr>
      <w:r>
        <w:rPr>
          <w:rFonts w:hint="eastAsia"/>
          <w:snapToGrid w:val="0"/>
          <w:color w:val="auto"/>
          <w:kern w:val="0"/>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3F662D7">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34" w:name="_Toc1199"/>
      <w:r>
        <w:rPr>
          <w:rFonts w:hint="eastAsia" w:ascii="Times New Roman"/>
          <w:b/>
          <w:snapToGrid w:val="0"/>
          <w:color w:val="auto"/>
          <w:szCs w:val="22"/>
          <w:highlight w:val="none"/>
        </w:rPr>
        <w:t>3．招标文件获取</w:t>
      </w:r>
      <w:bookmarkEnd w:id="34"/>
    </w:p>
    <w:p w14:paraId="3D84CE81">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3.1本次招标实行网上获取招标文件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请于招标文件获取期间,（见本章第二节“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8379023。</w:t>
      </w:r>
    </w:p>
    <w:p w14:paraId="0FC700C1">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3.2只有申领了数字证书（CA）、“粤企签”或GDCA/SZCA/NETCA等符合法律法规规定的电子印章，并在交易系统中完成企业信息数据入库的投标人，方可使用交易系统进行网上获取招标文件和电子投标。</w:t>
      </w:r>
    </w:p>
    <w:p w14:paraId="0C22B9E7">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w:t>
      </w:r>
    </w:p>
    <w:p w14:paraId="38B4C1C0">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已入库企业有关信息（如单位名称、基本账号、资质、人员等）发生变化的，须及时在交易系统进行相应变更。投标人未及时变更信息而造成的损失和后果，由投标人自行承担。</w:t>
      </w:r>
    </w:p>
    <w:p w14:paraId="50239775">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3CFCCFCF">
      <w:pPr>
        <w:tabs>
          <w:tab w:val="left" w:pos="7020"/>
        </w:tabs>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3.3</w:t>
      </w:r>
      <w:r>
        <w:rPr>
          <w:rFonts w:hint="eastAsia" w:ascii="Times New Roman"/>
          <w:snapToGrid w:val="0"/>
          <w:color w:val="auto"/>
          <w:kern w:val="0"/>
          <w:highlight w:val="none"/>
        </w:rPr>
        <w:t>投标保证</w:t>
      </w:r>
    </w:p>
    <w:p w14:paraId="2BE9664E">
      <w:pPr>
        <w:tabs>
          <w:tab w:val="left" w:pos="7020"/>
        </w:tabs>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3.3.1</w:t>
      </w:r>
      <w:r>
        <w:rPr>
          <w:rFonts w:hint="eastAsia" w:ascii="Times New Roman"/>
          <w:snapToGrid w:val="0"/>
          <w:color w:val="auto"/>
          <w:kern w:val="0"/>
          <w:highlight w:val="none"/>
        </w:rPr>
        <w:t>投标人须缴纳金额为人民币</w:t>
      </w:r>
      <w:r>
        <w:rPr>
          <w:rFonts w:hint="eastAsia" w:ascii="Times New Roman"/>
          <w:snapToGrid w:val="0"/>
          <w:color w:val="auto"/>
          <w:kern w:val="0"/>
          <w:highlight w:val="none"/>
          <w:u w:val="single"/>
          <w:lang w:val="en-US" w:eastAsia="zh-CN"/>
        </w:rPr>
        <w:t>1</w:t>
      </w:r>
      <w:r>
        <w:rPr>
          <w:rFonts w:hint="eastAsia" w:ascii="Times New Roman"/>
          <w:snapToGrid w:val="0"/>
          <w:color w:val="auto"/>
          <w:kern w:val="0"/>
          <w:highlight w:val="none"/>
          <w:u w:val="single"/>
        </w:rPr>
        <w:t>0</w:t>
      </w:r>
      <w:r>
        <w:rPr>
          <w:rFonts w:hint="eastAsia" w:ascii="Times New Roman"/>
          <w:snapToGrid w:val="0"/>
          <w:color w:val="auto"/>
          <w:kern w:val="0"/>
          <w:highlight w:val="none"/>
          <w:u w:val="single"/>
          <w:lang w:val="en-US" w:eastAsia="zh-CN"/>
        </w:rPr>
        <w:t>0</w:t>
      </w:r>
      <w:r>
        <w:rPr>
          <w:rFonts w:hint="eastAsia" w:ascii="Times New Roman"/>
          <w:snapToGrid w:val="0"/>
          <w:color w:val="auto"/>
          <w:kern w:val="0"/>
          <w:highlight w:val="none"/>
          <w:u w:val="single"/>
        </w:rPr>
        <w:t>00.00元</w:t>
      </w:r>
      <w:r>
        <w:rPr>
          <w:rFonts w:hint="eastAsia" w:ascii="Times New Roman"/>
          <w:snapToGrid w:val="0"/>
          <w:color w:val="auto"/>
          <w:kern w:val="0"/>
          <w:highlight w:val="none"/>
        </w:rPr>
        <w:t>的投标保证。</w:t>
      </w:r>
    </w:p>
    <w:p w14:paraId="30F5DCFB">
      <w:pPr>
        <w:tabs>
          <w:tab w:val="left" w:pos="7020"/>
        </w:tabs>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3.3.2</w:t>
      </w:r>
      <w:r>
        <w:rPr>
          <w:rFonts w:hint="eastAsia" w:ascii="Times New Roman"/>
          <w:snapToGrid w:val="0"/>
          <w:color w:val="auto"/>
          <w:kern w:val="0"/>
          <w:highlight w:val="none"/>
        </w:rPr>
        <w:t>投标保证的形式包括</w:t>
      </w:r>
      <w:r>
        <w:rPr>
          <w:rFonts w:hint="eastAsia" w:hAnsi="宋体" w:cs="宋体"/>
          <w:color w:val="auto"/>
          <w:szCs w:val="24"/>
          <w:highlight w:val="none"/>
          <w:lang w:bidi="ar"/>
        </w:rPr>
        <w:t>投标保证金、投标保证担保、</w:t>
      </w:r>
      <w:r>
        <w:rPr>
          <w:rFonts w:hint="eastAsia" w:hAnsi="宋体"/>
          <w:color w:val="auto"/>
          <w:szCs w:val="24"/>
          <w:highlight w:val="none"/>
          <w:lang w:bidi="ar"/>
        </w:rPr>
        <w:t>投标保证保险</w:t>
      </w:r>
      <w:r>
        <w:rPr>
          <w:rFonts w:hint="eastAsia" w:hAnsi="宋体" w:cs="宋体"/>
          <w:color w:val="auto"/>
          <w:szCs w:val="24"/>
          <w:highlight w:val="none"/>
          <w:lang w:bidi="ar"/>
        </w:rPr>
        <w:t>三种</w:t>
      </w:r>
      <w:r>
        <w:rPr>
          <w:rFonts w:hint="eastAsia" w:ascii="Times New Roman"/>
          <w:snapToGrid w:val="0"/>
          <w:color w:val="auto"/>
          <w:kern w:val="0"/>
          <w:highlight w:val="none"/>
        </w:rPr>
        <w:t>，由投标人自主选择。</w:t>
      </w:r>
    </w:p>
    <w:p w14:paraId="666CB86E">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347B2845">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334A097D">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4D61C129">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0BD8A172">
      <w:pPr>
        <w:tabs>
          <w:tab w:val="left" w:pos="7020"/>
        </w:tabs>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3.4</w:t>
      </w:r>
      <w:r>
        <w:rPr>
          <w:rFonts w:hint="eastAsia" w:ascii="Times New Roman"/>
          <w:snapToGrid w:val="0"/>
          <w:color w:val="auto"/>
          <w:kern w:val="0"/>
          <w:highlight w:val="none"/>
        </w:rPr>
        <w:t>若投标人因自身原因未能正确完成网上获取招标文件、电子投标、缴纳投标保证的，其投标无效。</w:t>
      </w:r>
    </w:p>
    <w:p w14:paraId="6F25A454">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p>
    <w:p w14:paraId="76FE872D">
      <w:pPr>
        <w:pStyle w:val="4"/>
        <w:numPr>
          <w:ilvl w:val="0"/>
          <w:numId w:val="1"/>
        </w:numPr>
        <w:wordWrap w:val="0"/>
        <w:autoSpaceDE/>
        <w:autoSpaceDN/>
        <w:snapToGrid w:val="0"/>
        <w:spacing w:line="440" w:lineRule="exact"/>
        <w:ind w:firstLine="480"/>
        <w:jc w:val="both"/>
        <w:rPr>
          <w:rFonts w:hint="eastAsia" w:ascii="Times New Roman"/>
          <w:b/>
          <w:snapToGrid w:val="0"/>
          <w:color w:val="auto"/>
          <w:szCs w:val="22"/>
          <w:highlight w:val="none"/>
        </w:rPr>
      </w:pPr>
      <w:bookmarkStart w:id="35" w:name="_Toc4046"/>
      <w:r>
        <w:rPr>
          <w:rFonts w:hint="eastAsia" w:ascii="Times New Roman"/>
          <w:b/>
          <w:snapToGrid w:val="0"/>
          <w:color w:val="auto"/>
          <w:szCs w:val="22"/>
          <w:highlight w:val="none"/>
        </w:rPr>
        <w:t>服务期限</w:t>
      </w:r>
      <w:bookmarkEnd w:id="35"/>
    </w:p>
    <w:p w14:paraId="580D3D95">
      <w:pPr>
        <w:tabs>
          <w:tab w:val="left" w:pos="7020"/>
        </w:tabs>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4.1</w:t>
      </w:r>
      <w:r>
        <w:rPr>
          <w:rFonts w:hint="eastAsia" w:ascii="Times New Roman"/>
          <w:snapToGrid w:val="0"/>
          <w:color w:val="auto"/>
          <w:kern w:val="0"/>
          <w:highlight w:val="none"/>
        </w:rPr>
        <w:t>监理：</w:t>
      </w:r>
      <w:r>
        <w:rPr>
          <w:rFonts w:hint="eastAsia" w:ascii="Times New Roman"/>
          <w:snapToGrid w:val="0"/>
          <w:color w:val="auto"/>
          <w:kern w:val="0"/>
          <w:highlight w:val="none"/>
          <w:u w:val="single"/>
        </w:rPr>
        <w:t>监理服务期不少于</w:t>
      </w:r>
      <w:r>
        <w:rPr>
          <w:rFonts w:hint="eastAsia" w:ascii="Times New Roman"/>
          <w:snapToGrid w:val="0"/>
          <w:color w:val="auto"/>
          <w:kern w:val="0"/>
          <w:highlight w:val="none"/>
          <w:u w:val="single"/>
          <w:lang w:val="en-US" w:eastAsia="zh-CN"/>
        </w:rPr>
        <w:t>270</w:t>
      </w:r>
      <w:r>
        <w:rPr>
          <w:rFonts w:hint="eastAsia" w:ascii="Times New Roman"/>
          <w:snapToGrid w:val="0"/>
          <w:color w:val="auto"/>
          <w:kern w:val="0"/>
          <w:highlight w:val="none"/>
          <w:u w:val="single"/>
        </w:rPr>
        <w:t>日历天。</w:t>
      </w:r>
      <w:r>
        <w:rPr>
          <w:rFonts w:hint="eastAsia" w:hAnsi="宋体" w:cs="宋体"/>
          <w:snapToGrid w:val="0"/>
          <w:color w:val="auto"/>
          <w:kern w:val="0"/>
          <w:szCs w:val="22"/>
          <w:highlight w:val="none"/>
          <w:u w:val="single"/>
        </w:rPr>
        <w:t>监理服务期从监理合同签订之日起计，至本工程缺陷责任期结束且本工程结算金额经项目业主审定且双方的责任义务履行完毕时止</w:t>
      </w:r>
      <w:r>
        <w:rPr>
          <w:rFonts w:hint="eastAsia" w:ascii="Times New Roman"/>
          <w:snapToGrid w:val="0"/>
          <w:color w:val="auto"/>
          <w:kern w:val="0"/>
          <w:highlight w:val="none"/>
          <w:u w:val="single"/>
        </w:rPr>
        <w:t>。</w:t>
      </w:r>
    </w:p>
    <w:p w14:paraId="1EFA3B15">
      <w:pPr>
        <w:tabs>
          <w:tab w:val="left" w:pos="7020"/>
        </w:tabs>
        <w:wordWrap w:val="0"/>
        <w:adjustRightInd w:val="0"/>
        <w:snapToGrid w:val="0"/>
        <w:spacing w:line="440" w:lineRule="exact"/>
        <w:ind w:firstLine="480" w:firstLineChars="200"/>
        <w:rPr>
          <w:rFonts w:hint="eastAsia" w:ascii="Times New Roman"/>
          <w:snapToGrid w:val="0"/>
          <w:color w:val="auto"/>
          <w:kern w:val="0"/>
          <w:highlight w:val="none"/>
        </w:rPr>
      </w:pPr>
    </w:p>
    <w:p w14:paraId="21931379">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36" w:name="_Toc10112"/>
      <w:r>
        <w:rPr>
          <w:rFonts w:hint="eastAsia" w:ascii="Times New Roman"/>
          <w:b/>
          <w:snapToGrid w:val="0"/>
          <w:color w:val="auto"/>
          <w:szCs w:val="22"/>
          <w:highlight w:val="none"/>
        </w:rPr>
        <w:t>5．服务标准</w:t>
      </w:r>
      <w:bookmarkEnd w:id="36"/>
    </w:p>
    <w:p w14:paraId="67B0807D">
      <w:pPr>
        <w:wordWrap w:val="0"/>
        <w:adjustRightInd w:val="0"/>
        <w:snapToGrid w:val="0"/>
        <w:spacing w:line="440" w:lineRule="exact"/>
        <w:ind w:firstLine="482" w:firstLineChars="200"/>
        <w:rPr>
          <w:rFonts w:hint="eastAsia" w:ascii="Times New Roman" w:eastAsia="宋体"/>
          <w:i/>
          <w:iCs/>
          <w:snapToGrid w:val="0"/>
          <w:color w:val="auto"/>
          <w:kern w:val="0"/>
          <w:highlight w:val="none"/>
          <w:lang w:eastAsia="zh-CN"/>
        </w:rPr>
      </w:pPr>
      <w:r>
        <w:rPr>
          <w:rFonts w:hint="eastAsia" w:ascii="Times New Roman"/>
          <w:b/>
          <w:bCs/>
          <w:snapToGrid w:val="0"/>
          <w:color w:val="auto"/>
          <w:kern w:val="0"/>
          <w:highlight w:val="none"/>
        </w:rPr>
        <w:t>5.1</w:t>
      </w:r>
      <w:r>
        <w:rPr>
          <w:rFonts w:hint="eastAsia" w:ascii="Times New Roman"/>
          <w:snapToGrid w:val="0"/>
          <w:color w:val="auto"/>
          <w:kern w:val="0"/>
          <w:highlight w:val="none"/>
        </w:rPr>
        <w:t>监理：</w:t>
      </w:r>
      <w:r>
        <w:rPr>
          <w:rFonts w:ascii="Times New Roman"/>
          <w:snapToGrid w:val="0"/>
          <w:color w:val="auto"/>
          <w:kern w:val="0"/>
          <w:highlight w:val="none"/>
          <w:u w:val="single"/>
        </w:rPr>
        <w:t>工程质量达</w:t>
      </w:r>
      <w:r>
        <w:rPr>
          <w:rFonts w:ascii="Times New Roman" w:hAnsi="Times New Roman" w:eastAsia="宋体" w:cs="Times New Roman"/>
          <w:snapToGrid w:val="0"/>
          <w:color w:val="auto"/>
          <w:kern w:val="0"/>
          <w:highlight w:val="none"/>
          <w:u w:val="single"/>
        </w:rPr>
        <w:t>到</w:t>
      </w:r>
      <w:r>
        <w:rPr>
          <w:rFonts w:hint="eastAsia" w:ascii="Times New Roman" w:hAnsi="Times New Roman" w:eastAsia="宋体" w:cs="Times New Roman"/>
          <w:snapToGrid w:val="0"/>
          <w:color w:val="auto"/>
          <w:kern w:val="0"/>
          <w:highlight w:val="none"/>
          <w:u w:val="single"/>
        </w:rPr>
        <w:t>验收</w:t>
      </w:r>
      <w:r>
        <w:rPr>
          <w:rFonts w:ascii="Times New Roman" w:hAnsi="Times New Roman" w:eastAsia="宋体" w:cs="Times New Roman"/>
          <w:snapToGrid w:val="0"/>
          <w:color w:val="auto"/>
          <w:kern w:val="0"/>
          <w:highlight w:val="none"/>
          <w:u w:val="single"/>
        </w:rPr>
        <w:t>合</w:t>
      </w:r>
      <w:r>
        <w:rPr>
          <w:rFonts w:ascii="Times New Roman"/>
          <w:snapToGrid w:val="0"/>
          <w:color w:val="auto"/>
          <w:kern w:val="0"/>
          <w:highlight w:val="none"/>
          <w:u w:val="single"/>
        </w:rPr>
        <w:t>格标准</w:t>
      </w:r>
      <w:r>
        <w:rPr>
          <w:rFonts w:hint="eastAsia"/>
          <w:snapToGrid w:val="0"/>
          <w:color w:val="auto"/>
          <w:kern w:val="0"/>
          <w:highlight w:val="none"/>
          <w:u w:val="single"/>
        </w:rPr>
        <w:t>。</w:t>
      </w:r>
    </w:p>
    <w:p w14:paraId="4158E225">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5.2</w:t>
      </w:r>
      <w:r>
        <w:rPr>
          <w:rFonts w:hint="eastAsia" w:hAnsi="宋体" w:cs="宋体"/>
          <w:snapToGrid w:val="0"/>
          <w:color w:val="auto"/>
          <w:kern w:val="0"/>
          <w:highlight w:val="none"/>
        </w:rPr>
        <w:t>本招标项目不纳入绿色建</w:t>
      </w:r>
      <w:r>
        <w:rPr>
          <w:rFonts w:hint="eastAsia" w:hAnsi="宋体" w:cs="宋体"/>
          <w:snapToGrid w:val="0"/>
          <w:color w:val="auto"/>
          <w:kern w:val="0"/>
          <w:highlight w:val="none"/>
          <w:lang w:val="en-US" w:eastAsia="zh-CN"/>
        </w:rPr>
        <w:t>设</w:t>
      </w:r>
      <w:r>
        <w:rPr>
          <w:rFonts w:hint="eastAsia" w:hAnsi="宋体" w:cs="宋体"/>
          <w:snapToGrid w:val="0"/>
          <w:color w:val="auto"/>
          <w:kern w:val="0"/>
          <w:highlight w:val="none"/>
        </w:rPr>
        <w:t>实施范围</w:t>
      </w:r>
      <w:r>
        <w:rPr>
          <w:rFonts w:hint="eastAsia" w:ascii="Times New Roman"/>
          <w:snapToGrid w:val="0"/>
          <w:color w:val="auto"/>
          <w:kern w:val="0"/>
          <w:highlight w:val="none"/>
          <w:lang w:val="en-US" w:eastAsia="zh-CN"/>
        </w:rPr>
        <w:t>。</w:t>
      </w:r>
    </w:p>
    <w:p w14:paraId="5CF20AFF">
      <w:pPr>
        <w:pStyle w:val="4"/>
        <w:wordWrap w:val="0"/>
        <w:autoSpaceDE/>
        <w:autoSpaceDN/>
        <w:snapToGrid w:val="0"/>
        <w:spacing w:line="440" w:lineRule="exact"/>
        <w:ind w:firstLine="480"/>
        <w:jc w:val="both"/>
        <w:rPr>
          <w:rFonts w:hint="eastAsia" w:ascii="Times New Roman"/>
          <w:b/>
          <w:snapToGrid w:val="0"/>
          <w:color w:val="auto"/>
          <w:highlight w:val="none"/>
        </w:rPr>
      </w:pPr>
      <w:bookmarkStart w:id="37" w:name="_Hlt74493474"/>
      <w:bookmarkEnd w:id="37"/>
      <w:bookmarkStart w:id="38" w:name="_Hlt111690342"/>
      <w:bookmarkEnd w:id="38"/>
      <w:bookmarkStart w:id="39" w:name="_Hlt74496537"/>
      <w:bookmarkEnd w:id="39"/>
      <w:bookmarkStart w:id="40" w:name="_Hlt121563076"/>
      <w:bookmarkEnd w:id="40"/>
      <w:bookmarkStart w:id="41" w:name="_Hlt88974078"/>
      <w:bookmarkEnd w:id="41"/>
      <w:bookmarkStart w:id="42" w:name="_Hlt69699204"/>
      <w:bookmarkEnd w:id="42"/>
      <w:bookmarkStart w:id="43" w:name="_Hlt69356505"/>
      <w:bookmarkEnd w:id="43"/>
      <w:bookmarkStart w:id="44" w:name="_Hlt120502666"/>
      <w:bookmarkEnd w:id="44"/>
    </w:p>
    <w:p w14:paraId="2E092506">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45" w:name="_Toc6575"/>
      <w:r>
        <w:rPr>
          <w:rFonts w:hint="eastAsia" w:ascii="Times New Roman"/>
          <w:b/>
          <w:snapToGrid w:val="0"/>
          <w:color w:val="auto"/>
          <w:szCs w:val="22"/>
          <w:highlight w:val="none"/>
        </w:rPr>
        <w:t>6．现场踏勘</w:t>
      </w:r>
      <w:bookmarkEnd w:id="45"/>
    </w:p>
    <w:p w14:paraId="08A963AF">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6.1</w:t>
      </w:r>
      <w:r>
        <w:rPr>
          <w:rFonts w:hint="eastAsia" w:ascii="Times New Roman"/>
          <w:snapToGrid w:val="0"/>
          <w:color w:val="auto"/>
          <w:kern w:val="0"/>
          <w:highlight w:val="none"/>
        </w:rPr>
        <w:t>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08F5B5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6.2</w:t>
      </w:r>
      <w:r>
        <w:rPr>
          <w:rFonts w:hint="eastAsia" w:ascii="Times New Roman"/>
          <w:snapToGrid w:val="0"/>
          <w:color w:val="auto"/>
          <w:kern w:val="0"/>
          <w:highlight w:val="none"/>
        </w:rPr>
        <w:t>在现场踏勘过程中，投标人应确保自身安全，投标人如果发生人身伤亡、财物或其他损失，法律法规有规定的按有关规定处理，没有规定的由投标人自行负责。</w:t>
      </w:r>
    </w:p>
    <w:p w14:paraId="4127F43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6.3</w:t>
      </w:r>
      <w:r>
        <w:rPr>
          <w:rFonts w:hint="eastAsia" w:ascii="Times New Roman"/>
          <w:snapToGrid w:val="0"/>
          <w:color w:val="auto"/>
          <w:kern w:val="0"/>
          <w:highlight w:val="none"/>
        </w:rPr>
        <w:t>现场踏勘期间的交通、食宿由投标人自行安排，费用自理。</w:t>
      </w:r>
    </w:p>
    <w:p w14:paraId="5AC818C7">
      <w:pPr>
        <w:pStyle w:val="4"/>
        <w:wordWrap w:val="0"/>
        <w:autoSpaceDE/>
        <w:autoSpaceDN/>
        <w:snapToGrid w:val="0"/>
        <w:spacing w:line="440" w:lineRule="exact"/>
        <w:ind w:firstLine="480"/>
        <w:jc w:val="both"/>
        <w:rPr>
          <w:rFonts w:hint="eastAsia" w:ascii="Times New Roman"/>
          <w:b/>
          <w:snapToGrid w:val="0"/>
          <w:color w:val="auto"/>
          <w:highlight w:val="none"/>
        </w:rPr>
      </w:pPr>
    </w:p>
    <w:p w14:paraId="22CAF5E5">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46" w:name="_Toc10754"/>
      <w:r>
        <w:rPr>
          <w:rFonts w:hint="eastAsia" w:ascii="Times New Roman"/>
          <w:b/>
          <w:snapToGrid w:val="0"/>
          <w:color w:val="auto"/>
          <w:szCs w:val="22"/>
          <w:highlight w:val="none"/>
        </w:rPr>
        <w:t>7．招标文件的提问和答疑</w:t>
      </w:r>
      <w:bookmarkEnd w:id="46"/>
      <w:bookmarkStart w:id="47" w:name="_Hlt74496410"/>
      <w:bookmarkEnd w:id="47"/>
    </w:p>
    <w:p w14:paraId="6ED63E3C">
      <w:pPr>
        <w:wordWrap w:val="0"/>
        <w:adjustRightInd w:val="0"/>
        <w:snapToGrid w:val="0"/>
        <w:spacing w:line="440" w:lineRule="exact"/>
        <w:ind w:firstLine="482" w:firstLineChars="200"/>
        <w:rPr>
          <w:rFonts w:hint="eastAsia" w:ascii="Times New Roman"/>
          <w:snapToGrid w:val="0"/>
          <w:color w:val="auto"/>
          <w:kern w:val="0"/>
          <w:szCs w:val="24"/>
          <w:highlight w:val="none"/>
          <w:lang w:bidi="ar"/>
        </w:rPr>
      </w:pPr>
      <w:r>
        <w:rPr>
          <w:rFonts w:hint="eastAsia" w:ascii="Times New Roman"/>
          <w:b/>
          <w:bCs/>
          <w:snapToGrid w:val="0"/>
          <w:color w:val="auto"/>
          <w:kern w:val="0"/>
          <w:highlight w:val="none"/>
        </w:rPr>
        <w:t>7.1</w:t>
      </w:r>
      <w:r>
        <w:rPr>
          <w:rFonts w:hint="eastAsia" w:ascii="Times New Roman"/>
          <w:snapToGrid w:val="0"/>
          <w:color w:val="auto"/>
          <w:kern w:val="0"/>
          <w:highlight w:val="none"/>
        </w:rPr>
        <w:t>投标人若对招标文件有疑问，应在提问截止时间（见本章第二节“重要事项时间地点一览表”）前使用建设工程交易系统提出问题。未在指定时间前、未采用指定方式提出的，招标人不予受理</w:t>
      </w:r>
      <w:r>
        <w:rPr>
          <w:rFonts w:hint="eastAsia" w:ascii="Times New Roman"/>
          <w:snapToGrid w:val="0"/>
          <w:color w:val="auto"/>
          <w:kern w:val="0"/>
          <w:szCs w:val="24"/>
          <w:highlight w:val="none"/>
          <w:lang w:bidi="ar"/>
        </w:rPr>
        <w:t>。</w:t>
      </w:r>
    </w:p>
    <w:p w14:paraId="1FDC4149">
      <w:pPr>
        <w:wordWrap w:val="0"/>
        <w:adjustRightInd w:val="0"/>
        <w:snapToGrid w:val="0"/>
        <w:spacing w:line="440" w:lineRule="exact"/>
        <w:ind w:firstLine="560"/>
        <w:rPr>
          <w:rFonts w:hint="eastAsia" w:ascii="Times New Roman"/>
          <w:strike/>
          <w:snapToGrid w:val="0"/>
          <w:color w:val="auto"/>
          <w:kern w:val="0"/>
          <w:highlight w:val="none"/>
        </w:rPr>
      </w:pPr>
      <w:r>
        <w:rPr>
          <w:rFonts w:hint="eastAsia" w:ascii="Times New Roman"/>
          <w:b/>
          <w:bCs/>
          <w:snapToGrid w:val="0"/>
          <w:color w:val="auto"/>
          <w:kern w:val="0"/>
          <w:highlight w:val="none"/>
        </w:rPr>
        <w:t>7.2</w:t>
      </w:r>
      <w:r>
        <w:rPr>
          <w:rFonts w:hint="eastAsia" w:ascii="Times New Roman"/>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623C740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7.3</w:t>
      </w:r>
      <w:r>
        <w:rPr>
          <w:rFonts w:hint="eastAsia" w:ascii="Times New Roman"/>
          <w:snapToGrid w:val="0"/>
          <w:color w:val="auto"/>
          <w:kern w:val="0"/>
          <w:highlight w:val="none"/>
        </w:rPr>
        <w:t>招标人对招标文件所作的答疑（或修改）公告，构成招标文件的组成部分。</w:t>
      </w:r>
    </w:p>
    <w:p w14:paraId="29FC5975">
      <w:pPr>
        <w:wordWrap w:val="0"/>
        <w:adjustRightInd w:val="0"/>
        <w:snapToGrid w:val="0"/>
        <w:spacing w:line="440" w:lineRule="exact"/>
        <w:ind w:firstLine="560"/>
        <w:rPr>
          <w:rFonts w:hint="eastAsia" w:ascii="Times New Roman"/>
          <w:snapToGrid w:val="0"/>
          <w:color w:val="auto"/>
          <w:kern w:val="0"/>
          <w:highlight w:val="none"/>
        </w:rPr>
      </w:pPr>
    </w:p>
    <w:p w14:paraId="6C8B120A">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48" w:name="_Hlt92513711"/>
      <w:bookmarkEnd w:id="48"/>
      <w:bookmarkStart w:id="49" w:name="_Hlt92513715"/>
      <w:bookmarkEnd w:id="49"/>
      <w:bookmarkStart w:id="50" w:name="_Hlt69699188"/>
      <w:bookmarkEnd w:id="50"/>
      <w:bookmarkStart w:id="51" w:name="_Toc19541"/>
      <w:r>
        <w:rPr>
          <w:rFonts w:hint="eastAsia" w:ascii="Times New Roman"/>
          <w:b/>
          <w:snapToGrid w:val="0"/>
          <w:color w:val="auto"/>
          <w:szCs w:val="22"/>
          <w:highlight w:val="none"/>
        </w:rPr>
        <w:t>8．最高投标限价</w:t>
      </w:r>
      <w:bookmarkEnd w:id="51"/>
    </w:p>
    <w:p w14:paraId="6E16FFA2">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8.1</w:t>
      </w:r>
      <w:r>
        <w:rPr>
          <w:rFonts w:hint="eastAsia" w:ascii="Times New Roman"/>
          <w:snapToGrid w:val="0"/>
          <w:color w:val="auto"/>
          <w:kern w:val="0"/>
          <w:highlight w:val="none"/>
        </w:rPr>
        <w:t>本招标项目参考以下依据编制最高投标限价：</w:t>
      </w:r>
    </w:p>
    <w:p w14:paraId="42B2A72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（1）项目</w:t>
      </w:r>
      <w:r>
        <w:rPr>
          <w:rFonts w:hint="eastAsia" w:ascii="Times New Roman"/>
          <w:snapToGrid w:val="0"/>
          <w:color w:val="auto"/>
          <w:kern w:val="0"/>
          <w:highlight w:val="none"/>
          <w:u w:val="single"/>
        </w:rPr>
        <w:t>估算</w:t>
      </w:r>
      <w:r>
        <w:rPr>
          <w:rFonts w:hint="eastAsia" w:ascii="Times New Roman"/>
          <w:snapToGrid w:val="0"/>
          <w:color w:val="auto"/>
          <w:kern w:val="0"/>
          <w:highlight w:val="none"/>
        </w:rPr>
        <w:t>投资额；</w:t>
      </w:r>
    </w:p>
    <w:p w14:paraId="7CBB8BCE">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（2）《建设工程监理与相关服务收费标准》；</w:t>
      </w:r>
    </w:p>
    <w:p w14:paraId="6E6CD809">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（3）监理及相关服务内容；</w:t>
      </w:r>
    </w:p>
    <w:p w14:paraId="6A14675E">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（4）施工现场情况、工程特点；</w:t>
      </w:r>
    </w:p>
    <w:p w14:paraId="65C56A0B">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（5）项目所在地市场价格。</w:t>
      </w:r>
    </w:p>
    <w:p w14:paraId="7B99F80D">
      <w:pPr>
        <w:wordWrap w:val="0"/>
        <w:adjustRightInd w:val="0"/>
        <w:snapToGrid w:val="0"/>
        <w:spacing w:line="440" w:lineRule="exact"/>
        <w:ind w:firstLine="482" w:firstLineChars="200"/>
        <w:rPr>
          <w:rFonts w:hint="eastAsia" w:eastAsia="宋体"/>
          <w:color w:val="auto"/>
          <w:highlight w:val="none"/>
          <w:u w:val="single"/>
          <w:lang w:eastAsia="zh-CN"/>
        </w:rPr>
      </w:pPr>
      <w:r>
        <w:rPr>
          <w:rFonts w:hint="eastAsia" w:ascii="Times New Roman"/>
          <w:b/>
          <w:bCs/>
          <w:snapToGrid w:val="0"/>
          <w:color w:val="auto"/>
          <w:kern w:val="0"/>
          <w:highlight w:val="none"/>
        </w:rPr>
        <w:t>8.2本次招标最高投标限价为</w:t>
      </w:r>
      <w:r>
        <w:rPr>
          <w:rFonts w:hint="eastAsia" w:ascii="Times New Roman"/>
          <w:b/>
          <w:bCs/>
          <w:snapToGrid w:val="0"/>
          <w:color w:val="auto"/>
          <w:kern w:val="0"/>
          <w:highlight w:val="none"/>
          <w:lang w:eastAsia="zh-CN"/>
        </w:rPr>
        <w:t>：</w:t>
      </w:r>
      <w:r>
        <w:rPr>
          <w:rFonts w:hint="eastAsia" w:hAnsi="宋体" w:cs="宋体"/>
          <w:b/>
          <w:bCs/>
          <w:snapToGrid w:val="0"/>
          <w:color w:val="auto"/>
          <w:kern w:val="0"/>
          <w:sz w:val="24"/>
          <w:szCs w:val="24"/>
          <w:highlight w:val="none"/>
          <w:u w:val="single"/>
          <w:lang w:val="en-US" w:eastAsia="zh-CN"/>
        </w:rPr>
        <w:t>柒拾伍万玖仟肆佰元整</w:t>
      </w:r>
      <w:r>
        <w:rPr>
          <w:rFonts w:hint="eastAsia" w:ascii="宋体" w:hAnsi="宋体" w:eastAsia="宋体" w:cs="宋体"/>
          <w:b/>
          <w:bCs/>
          <w:snapToGrid w:val="0"/>
          <w:color w:val="auto"/>
          <w:kern w:val="0"/>
          <w:sz w:val="24"/>
          <w:szCs w:val="24"/>
          <w:highlight w:val="none"/>
          <w:u w:val="single"/>
          <w:lang w:val="en-US" w:eastAsia="zh-CN"/>
        </w:rPr>
        <w:t>（</w:t>
      </w:r>
      <w:r>
        <w:rPr>
          <w:rFonts w:hint="eastAsia" w:ascii="宋体" w:hAnsi="宋体" w:eastAsia="宋体" w:cs="宋体"/>
          <w:b/>
          <w:bCs/>
          <w:snapToGrid w:val="0"/>
          <w:color w:val="auto"/>
          <w:kern w:val="0"/>
          <w:sz w:val="24"/>
          <w:szCs w:val="24"/>
          <w:highlight w:val="none"/>
          <w:u w:val="single"/>
          <w:lang w:eastAsia="zh-CN"/>
        </w:rPr>
        <w:t>¥</w:t>
      </w:r>
      <w:r>
        <w:rPr>
          <w:rFonts w:hint="eastAsia" w:hAnsi="宋体" w:cs="宋体"/>
          <w:b/>
          <w:bCs/>
          <w:snapToGrid w:val="0"/>
          <w:color w:val="auto"/>
          <w:kern w:val="0"/>
          <w:sz w:val="24"/>
          <w:szCs w:val="24"/>
          <w:highlight w:val="none"/>
          <w:u w:val="single"/>
          <w:lang w:val="en-US" w:eastAsia="zh-CN"/>
        </w:rPr>
        <w:t>759400.00元</w:t>
      </w:r>
      <w:r>
        <w:rPr>
          <w:rFonts w:hint="eastAsia" w:ascii="宋体" w:hAnsi="宋体" w:eastAsia="宋体" w:cs="宋体"/>
          <w:b/>
          <w:bCs/>
          <w:snapToGrid w:val="0"/>
          <w:color w:val="auto"/>
          <w:kern w:val="0"/>
          <w:sz w:val="24"/>
          <w:szCs w:val="24"/>
          <w:highlight w:val="none"/>
          <w:u w:val="single"/>
          <w:lang w:val="en-US" w:eastAsia="zh-CN"/>
        </w:rPr>
        <w:t>）</w:t>
      </w:r>
      <w:r>
        <w:rPr>
          <w:rFonts w:hint="eastAsia" w:hAnsi="宋体" w:cs="宋体"/>
          <w:b/>
          <w:bCs/>
          <w:snapToGrid w:val="0"/>
          <w:color w:val="auto"/>
          <w:kern w:val="0"/>
          <w:sz w:val="24"/>
          <w:szCs w:val="24"/>
          <w:highlight w:val="none"/>
          <w:u w:val="single"/>
          <w:lang w:val="en-US" w:eastAsia="zh-CN"/>
        </w:rPr>
        <w:t>。</w:t>
      </w:r>
      <w:r>
        <w:rPr>
          <w:rFonts w:hint="eastAsia" w:ascii="宋体" w:hAnsi="宋体" w:eastAsia="宋体" w:cs="宋体"/>
          <w:b/>
          <w:bCs/>
          <w:caps w:val="0"/>
          <w:smallCaps w:val="0"/>
          <w:strike w:val="0"/>
          <w:snapToGrid w:val="0"/>
          <w:color w:val="auto"/>
          <w:spacing w:val="0"/>
          <w:kern w:val="0"/>
          <w:szCs w:val="24"/>
          <w:highlight w:val="none"/>
          <w:u w:val="single"/>
          <w:lang w:val="en-US" w:eastAsia="zh-CN"/>
        </w:rPr>
        <w:t>监理服务费投标取费费率上限为</w:t>
      </w:r>
      <w:r>
        <w:rPr>
          <w:rFonts w:hint="eastAsia" w:hAnsi="宋体" w:cs="宋体"/>
          <w:b/>
          <w:bCs/>
          <w:caps w:val="0"/>
          <w:smallCaps w:val="0"/>
          <w:strike w:val="0"/>
          <w:snapToGrid w:val="0"/>
          <w:color w:val="auto"/>
          <w:spacing w:val="0"/>
          <w:kern w:val="0"/>
          <w:szCs w:val="24"/>
          <w:highlight w:val="none"/>
          <w:u w:val="single"/>
          <w:lang w:val="en-US" w:eastAsia="zh-CN"/>
        </w:rPr>
        <w:t>2.61</w:t>
      </w:r>
      <w:r>
        <w:rPr>
          <w:rFonts w:hint="eastAsia" w:ascii="宋体" w:hAnsi="宋体" w:eastAsia="宋体" w:cs="宋体"/>
          <w:b/>
          <w:bCs/>
          <w:caps w:val="0"/>
          <w:smallCaps w:val="0"/>
          <w:strike w:val="0"/>
          <w:snapToGrid w:val="0"/>
          <w:color w:val="auto"/>
          <w:spacing w:val="0"/>
          <w:kern w:val="0"/>
          <w:szCs w:val="24"/>
          <w:highlight w:val="none"/>
          <w:u w:val="single"/>
          <w:lang w:val="en-US" w:eastAsia="zh-CN"/>
        </w:rPr>
        <w:t>%。</w:t>
      </w:r>
    </w:p>
    <w:p w14:paraId="042D23EA">
      <w:pPr>
        <w:pStyle w:val="4"/>
        <w:wordWrap w:val="0"/>
        <w:autoSpaceDE/>
        <w:autoSpaceDN/>
        <w:snapToGrid w:val="0"/>
        <w:spacing w:line="440" w:lineRule="exact"/>
        <w:ind w:firstLine="482" w:firstLineChars="200"/>
        <w:jc w:val="both"/>
        <w:rPr>
          <w:rFonts w:hint="eastAsia" w:ascii="Times New Roman"/>
          <w:b/>
          <w:snapToGrid w:val="0"/>
          <w:color w:val="auto"/>
          <w:szCs w:val="22"/>
          <w:highlight w:val="none"/>
        </w:rPr>
      </w:pPr>
      <w:bookmarkStart w:id="52" w:name="_Toc5030"/>
      <w:r>
        <w:rPr>
          <w:rFonts w:hint="eastAsia" w:ascii="Times New Roman"/>
          <w:b/>
          <w:snapToGrid w:val="0"/>
          <w:color w:val="auto"/>
          <w:szCs w:val="22"/>
          <w:highlight w:val="none"/>
        </w:rPr>
        <w:t>9．投标报价</w:t>
      </w:r>
      <w:bookmarkEnd w:id="52"/>
      <w:bookmarkStart w:id="53" w:name="_Hlt74498519"/>
      <w:bookmarkEnd w:id="53"/>
    </w:p>
    <w:p w14:paraId="40F02111">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9.1</w:t>
      </w:r>
      <w:r>
        <w:rPr>
          <w:rFonts w:hint="eastAsia" w:ascii="Times New Roman"/>
          <w:snapToGrid w:val="0"/>
          <w:color w:val="auto"/>
          <w:kern w:val="0"/>
          <w:highlight w:val="none"/>
        </w:rPr>
        <w:t>本次招标采用填报</w:t>
      </w:r>
      <w:r>
        <w:rPr>
          <w:rFonts w:hint="eastAsia" w:hAnsi="宋体" w:cs="宋体"/>
          <w:snapToGrid w:val="0"/>
          <w:color w:val="auto"/>
          <w:kern w:val="0"/>
          <w:highlight w:val="none"/>
          <w:u w:val="single"/>
        </w:rPr>
        <w:t>投标报价加取费费率</w:t>
      </w:r>
      <w:r>
        <w:rPr>
          <w:rFonts w:hint="eastAsia" w:ascii="Times New Roman"/>
          <w:snapToGrid w:val="0"/>
          <w:color w:val="auto"/>
          <w:kern w:val="0"/>
          <w:highlight w:val="none"/>
        </w:rPr>
        <w:t>的方式进行报价。投标人应在《投标函》（格式二）中进行报价并填写《监理及相关服务报酬清单》（格式十四）。</w:t>
      </w:r>
    </w:p>
    <w:p w14:paraId="769B49A8">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9.2</w:t>
      </w:r>
      <w:r>
        <w:rPr>
          <w:rFonts w:hint="eastAsia" w:ascii="Times New Roman"/>
          <w:snapToGrid w:val="0"/>
          <w:color w:val="auto"/>
          <w:kern w:val="0"/>
          <w:highlight w:val="none"/>
        </w:rPr>
        <w:t>投标报价均以人民币“元”为单位，四舍五入保留两位小数；</w:t>
      </w:r>
    </w:p>
    <w:p w14:paraId="2CBE2BEF">
      <w:pPr>
        <w:spacing w:line="440" w:lineRule="exact"/>
        <w:ind w:firstLine="641" w:firstLineChars="266"/>
        <w:rPr>
          <w:rFonts w:hint="eastAsia" w:hAnsi="宋体" w:cs="宋体"/>
          <w:b/>
          <w:bCs/>
          <w:color w:val="auto"/>
          <w:kern w:val="0"/>
          <w:szCs w:val="24"/>
          <w:highlight w:val="none"/>
          <w:lang w:bidi="ar"/>
        </w:rPr>
      </w:pPr>
      <w:r>
        <w:rPr>
          <w:rFonts w:hint="eastAsia" w:hAnsi="宋体" w:cs="宋体"/>
          <w:b/>
          <w:bCs/>
          <w:color w:val="auto"/>
          <w:kern w:val="0"/>
          <w:szCs w:val="24"/>
          <w:highlight w:val="none"/>
          <w:lang w:bidi="ar"/>
        </w:rPr>
        <w:t>投标取费费率=投标总价÷报价基数×100%</w:t>
      </w:r>
    </w:p>
    <w:p w14:paraId="51D1A7EB">
      <w:pPr>
        <w:spacing w:line="440" w:lineRule="exact"/>
        <w:ind w:firstLine="641" w:firstLineChars="266"/>
        <w:rPr>
          <w:rFonts w:hint="eastAsia"/>
          <w:color w:val="auto"/>
          <w:highlight w:val="none"/>
        </w:rPr>
      </w:pPr>
      <w:r>
        <w:rPr>
          <w:rFonts w:hint="eastAsia" w:hAnsi="宋体" w:cs="宋体"/>
          <w:b/>
          <w:bCs/>
          <w:color w:val="auto"/>
          <w:kern w:val="0"/>
          <w:szCs w:val="24"/>
          <w:highlight w:val="none"/>
          <w:lang w:bidi="ar"/>
        </w:rPr>
        <w:t>本项目</w:t>
      </w:r>
      <w:r>
        <w:rPr>
          <w:rFonts w:hint="eastAsia" w:hAnsi="宋体" w:cs="宋体"/>
          <w:b/>
          <w:bCs/>
          <w:color w:val="auto"/>
          <w:kern w:val="0"/>
          <w:szCs w:val="24"/>
          <w:highlight w:val="none"/>
          <w:lang w:val="en-US" w:eastAsia="zh-CN" w:bidi="ar"/>
        </w:rPr>
        <w:t>的</w:t>
      </w:r>
      <w:r>
        <w:rPr>
          <w:rFonts w:hint="eastAsia" w:hAnsi="宋体" w:cs="宋体"/>
          <w:b/>
          <w:bCs/>
          <w:color w:val="auto"/>
          <w:kern w:val="0"/>
          <w:szCs w:val="24"/>
          <w:highlight w:val="none"/>
          <w:lang w:bidi="ar"/>
        </w:rPr>
        <w:t>报价基数（</w:t>
      </w:r>
      <w:r>
        <w:rPr>
          <w:rFonts w:hint="eastAsia" w:ascii="宋体" w:hAnsi="宋体" w:eastAsia="宋体" w:cs="宋体"/>
          <w:b/>
          <w:bCs/>
          <w:color w:val="auto"/>
          <w:kern w:val="0"/>
          <w:szCs w:val="24"/>
          <w:highlight w:val="none"/>
          <w:lang w:val="en-US" w:eastAsia="zh-CN" w:bidi="ar"/>
        </w:rPr>
        <w:t>II期</w:t>
      </w:r>
      <w:r>
        <w:rPr>
          <w:rFonts w:hint="eastAsia" w:hAnsi="宋体" w:cs="宋体"/>
          <w:b/>
          <w:bCs/>
          <w:color w:val="auto"/>
          <w:kern w:val="0"/>
          <w:szCs w:val="24"/>
          <w:highlight w:val="none"/>
          <w:lang w:val="en-US" w:eastAsia="zh-CN" w:bidi="ar"/>
        </w:rPr>
        <w:t>施工招标控制</w:t>
      </w:r>
      <w:r>
        <w:rPr>
          <w:rFonts w:hint="eastAsia" w:hAnsi="宋体" w:cs="宋体"/>
          <w:b/>
          <w:bCs/>
          <w:color w:val="auto"/>
          <w:kern w:val="0"/>
          <w:szCs w:val="24"/>
          <w:highlight w:val="none"/>
          <w:lang w:bidi="ar"/>
        </w:rPr>
        <w:t>价）为人民币</w:t>
      </w:r>
      <w:r>
        <w:rPr>
          <w:rFonts w:hint="eastAsia" w:hAnsi="宋体" w:cs="宋体"/>
          <w:b/>
          <w:bCs/>
          <w:color w:val="auto"/>
          <w:sz w:val="24"/>
          <w:szCs w:val="24"/>
          <w:highlight w:val="none"/>
          <w:lang w:val="en-US" w:eastAsia="zh-CN"/>
        </w:rPr>
        <w:t>29109997.40</w:t>
      </w:r>
      <w:r>
        <w:rPr>
          <w:rFonts w:hint="eastAsia" w:hAnsi="宋体" w:cs="宋体"/>
          <w:b/>
          <w:bCs/>
          <w:color w:val="auto"/>
          <w:kern w:val="0"/>
          <w:szCs w:val="24"/>
          <w:highlight w:val="none"/>
          <w:lang w:bidi="ar"/>
        </w:rPr>
        <w:t>元。</w:t>
      </w:r>
    </w:p>
    <w:p w14:paraId="67AE6BF6">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9.3</w:t>
      </w:r>
      <w:r>
        <w:rPr>
          <w:rFonts w:hint="eastAsia" w:ascii="Times New Roman"/>
          <w:snapToGrid w:val="0"/>
          <w:color w:val="auto"/>
          <w:kern w:val="0"/>
          <w:highlight w:val="none"/>
        </w:rPr>
        <w:t>投标人只允许有一个投标总价。投标总价必须同时用大、小写表示，大、小写报价应保持一致，若不一致，以大写报价为准。</w:t>
      </w:r>
    </w:p>
    <w:p w14:paraId="22D5258E">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9.4</w:t>
      </w:r>
      <w:r>
        <w:rPr>
          <w:rFonts w:hint="eastAsia" w:ascii="Times New Roman"/>
          <w:snapToGrid w:val="0"/>
          <w:color w:val="auto"/>
          <w:kern w:val="0"/>
          <w:highlight w:val="none"/>
        </w:rPr>
        <w:t>投标报价应包括国家规定的增值税税金。</w:t>
      </w:r>
    </w:p>
    <w:p w14:paraId="148B710C">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9.5</w:t>
      </w:r>
      <w:r>
        <w:rPr>
          <w:rFonts w:hint="eastAsia" w:ascii="Times New Roman"/>
          <w:snapToGrid w:val="0"/>
          <w:color w:val="auto"/>
          <w:kern w:val="0"/>
          <w:highlight w:val="none"/>
        </w:rPr>
        <w:t>投标总价不得高于最高投标限价，也不得低于成本。投标总价的所有优惠（降价、让利等），均应在《监理及相关服务报酬清单》（格式十四）中反映。</w:t>
      </w:r>
    </w:p>
    <w:p w14:paraId="2B5456E8">
      <w:pPr>
        <w:wordWrap w:val="0"/>
        <w:adjustRightInd w:val="0"/>
        <w:snapToGrid w:val="0"/>
        <w:spacing w:line="440" w:lineRule="exact"/>
        <w:ind w:firstLine="480" w:firstLineChars="200"/>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rPr>
        <w:t>9.6招标人可根据本项目实际情况或相关政策变化对项目规模及内容进行调整或减少，投标人中标后不得因此调整或减少向招标人索赔，并且必须按调整或减少后的规模及内容完成工程的监理及监理酬金结算。投标人在投标报价时需综合考虑该因素并报价。</w:t>
      </w:r>
    </w:p>
    <w:p w14:paraId="2B4FE55A">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9.</w:t>
      </w:r>
      <w:r>
        <w:rPr>
          <w:rFonts w:hint="eastAsia" w:ascii="Times New Roman"/>
          <w:b/>
          <w:bCs/>
          <w:snapToGrid w:val="0"/>
          <w:color w:val="auto"/>
          <w:kern w:val="0"/>
          <w:highlight w:val="none"/>
          <w:lang w:val="en-US" w:eastAsia="zh-CN"/>
        </w:rPr>
        <w:t>7</w:t>
      </w:r>
      <w:r>
        <w:rPr>
          <w:rFonts w:hint="eastAsia" w:ascii="Times New Roman"/>
          <w:snapToGrid w:val="0"/>
          <w:color w:val="auto"/>
          <w:kern w:val="0"/>
          <w:highlight w:val="none"/>
        </w:rPr>
        <w:t>投标人应充分了解招标项目的总体情况以及影响投标报价的其他要素。</w:t>
      </w:r>
    </w:p>
    <w:p w14:paraId="1DEC08C0">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54" w:name="_（十）投标文件的编制、包装、密封"/>
      <w:bookmarkEnd w:id="54"/>
      <w:bookmarkStart w:id="55" w:name="_Toc31299"/>
      <w:r>
        <w:rPr>
          <w:rFonts w:hint="eastAsia" w:ascii="Times New Roman"/>
          <w:b/>
          <w:snapToGrid w:val="0"/>
          <w:color w:val="auto"/>
          <w:szCs w:val="22"/>
          <w:highlight w:val="none"/>
        </w:rPr>
        <w:t>10．投标文件的编制</w:t>
      </w:r>
      <w:bookmarkStart w:id="56" w:name="_Hlt69208262"/>
      <w:bookmarkEnd w:id="56"/>
      <w:bookmarkStart w:id="57" w:name="_Hlt69332370"/>
      <w:bookmarkEnd w:id="57"/>
      <w:r>
        <w:rPr>
          <w:rFonts w:hint="eastAsia" w:ascii="Times New Roman"/>
          <w:b/>
          <w:snapToGrid w:val="0"/>
          <w:color w:val="auto"/>
          <w:szCs w:val="22"/>
          <w:highlight w:val="none"/>
        </w:rPr>
        <w:t>要求</w:t>
      </w:r>
      <w:bookmarkEnd w:id="55"/>
      <w:bookmarkStart w:id="58" w:name="_Hlt74495594"/>
      <w:bookmarkEnd w:id="58"/>
      <w:bookmarkStart w:id="59" w:name="_Hlt78768224"/>
      <w:bookmarkEnd w:id="59"/>
      <w:bookmarkStart w:id="60" w:name="_Hlt74497202"/>
      <w:bookmarkEnd w:id="60"/>
    </w:p>
    <w:p w14:paraId="487ED6B1">
      <w:pPr>
        <w:pStyle w:val="5"/>
        <w:keepNext w:val="0"/>
        <w:keepLines w:val="0"/>
        <w:widowControl w:val="0"/>
        <w:wordWrap w:val="0"/>
        <w:adjustRightInd w:val="0"/>
        <w:snapToGrid w:val="0"/>
        <w:spacing w:before="0" w:after="0" w:line="440" w:lineRule="exact"/>
        <w:ind w:firstLine="482" w:firstLineChars="200"/>
        <w:jc w:val="both"/>
        <w:rPr>
          <w:rFonts w:hint="eastAsia" w:ascii="Times New Roman"/>
          <w:b/>
          <w:snapToGrid w:val="0"/>
          <w:color w:val="auto"/>
          <w:highlight w:val="none"/>
        </w:rPr>
      </w:pPr>
      <w:bookmarkStart w:id="61" w:name="_Toc31344"/>
      <w:bookmarkStart w:id="62" w:name="_Toc20104"/>
      <w:bookmarkStart w:id="63" w:name="_Toc257031159"/>
      <w:bookmarkStart w:id="64" w:name="_Toc274313880"/>
      <w:r>
        <w:rPr>
          <w:rFonts w:hint="eastAsia" w:ascii="Times New Roman"/>
          <w:b/>
          <w:bCs/>
          <w:snapToGrid w:val="0"/>
          <w:color w:val="auto"/>
          <w:highlight w:val="none"/>
        </w:rPr>
        <w:t>10.1</w:t>
      </w:r>
      <w:r>
        <w:rPr>
          <w:rFonts w:hint="eastAsia" w:ascii="Times New Roman"/>
          <w:bCs/>
          <w:snapToGrid w:val="0"/>
          <w:color w:val="auto"/>
          <w:highlight w:val="none"/>
        </w:rPr>
        <w:t>一般要求</w:t>
      </w:r>
      <w:bookmarkEnd w:id="61"/>
      <w:bookmarkEnd w:id="62"/>
    </w:p>
    <w:p w14:paraId="21B26655">
      <w:pPr>
        <w:pStyle w:val="9"/>
        <w:wordWrap w:val="0"/>
        <w:adjustRightInd w:val="0"/>
        <w:snapToGrid w:val="0"/>
        <w:spacing w:line="440" w:lineRule="exact"/>
        <w:ind w:firstLineChars="0"/>
        <w:rPr>
          <w:rFonts w:hint="eastAsia" w:ascii="Times New Roman"/>
          <w:snapToGrid w:val="0"/>
          <w:color w:val="auto"/>
          <w:kern w:val="0"/>
          <w:highlight w:val="none"/>
        </w:rPr>
      </w:pPr>
      <w:r>
        <w:rPr>
          <w:rFonts w:hint="eastAsia" w:ascii="Times New Roman"/>
          <w:snapToGrid w:val="0"/>
          <w:color w:val="auto"/>
          <w:kern w:val="0"/>
          <w:highlight w:val="none"/>
        </w:rPr>
        <w:t>投标文件应按第五章投标文件格式规定的内容，投标人提交的投标文件应当使用招标文件所提供的投标文件全部格式。</w:t>
      </w:r>
      <w:bookmarkStart w:id="65" w:name="_Hlt74496890"/>
      <w:bookmarkEnd w:id="65"/>
    </w:p>
    <w:p w14:paraId="35EDCBBA">
      <w:pPr>
        <w:pStyle w:val="10"/>
        <w:ind w:firstLine="482" w:firstLineChars="200"/>
        <w:rPr>
          <w:rFonts w:hint="eastAsia"/>
          <w:color w:val="auto"/>
          <w:highlight w:val="none"/>
        </w:rPr>
      </w:pPr>
      <w:r>
        <w:rPr>
          <w:rFonts w:hint="eastAsia" w:ascii="Times New Roman" w:hAnsi="Times New Roman"/>
          <w:b/>
          <w:bCs/>
          <w:snapToGrid w:val="0"/>
          <w:color w:val="auto"/>
          <w:kern w:val="0"/>
          <w:highlight w:val="none"/>
        </w:rPr>
        <w:t>10.1.1</w:t>
      </w:r>
      <w:r>
        <w:rPr>
          <w:rFonts w:hint="eastAsia" w:ascii="Times New Roman" w:hAnsi="Times New Roman"/>
          <w:snapToGrid w:val="0"/>
          <w:color w:val="auto"/>
          <w:kern w:val="0"/>
          <w:highlight w:val="none"/>
        </w:rPr>
        <w:t>投标人</w:t>
      </w:r>
      <w:r>
        <w:rPr>
          <w:rFonts w:hint="eastAsia"/>
          <w:color w:val="auto"/>
          <w:highlight w:val="none"/>
        </w:rPr>
        <w:t>必须响应招标文件，并在充分理解招标文件的基础上编制投标文件。因投标文件不符合招标文件的要求而造成的损失和后果，由投标人自行承担。</w:t>
      </w:r>
    </w:p>
    <w:p w14:paraId="60EAE5E8">
      <w:pPr>
        <w:pStyle w:val="9"/>
        <w:wordWrap w:val="0"/>
        <w:adjustRightInd w:val="0"/>
        <w:snapToGrid w:val="0"/>
        <w:spacing w:line="440" w:lineRule="exact"/>
        <w:ind w:firstLineChars="0"/>
        <w:rPr>
          <w:rFonts w:hint="eastAsia" w:ascii="Times New Roman"/>
          <w:snapToGrid w:val="0"/>
          <w:color w:val="auto"/>
          <w:kern w:val="0"/>
          <w:highlight w:val="none"/>
        </w:rPr>
      </w:pPr>
      <w:r>
        <w:rPr>
          <w:rFonts w:hint="eastAsia" w:ascii="Times New Roman"/>
          <w:b/>
          <w:bCs/>
          <w:snapToGrid w:val="0"/>
          <w:color w:val="auto"/>
          <w:kern w:val="0"/>
          <w:highlight w:val="none"/>
        </w:rPr>
        <w:t>10.1.2</w:t>
      </w:r>
      <w:r>
        <w:rPr>
          <w:rFonts w:hint="eastAsia" w:ascii="Times New Roman"/>
          <w:snapToGrid w:val="0"/>
          <w:color w:val="auto"/>
          <w:kern w:val="0"/>
          <w:highlight w:val="none"/>
        </w:rPr>
        <w:t>投标文件包括商务标书、监理大纲两个分册。投标文件在电子投标时全部采用电子文档，</w:t>
      </w:r>
      <w:r>
        <w:rPr>
          <w:rFonts w:hint="eastAsia" w:ascii="Times New Roman"/>
          <w:b/>
          <w:bCs/>
          <w:snapToGrid w:val="0"/>
          <w:color w:val="auto"/>
          <w:kern w:val="0"/>
          <w:highlight w:val="none"/>
        </w:rPr>
        <w:t>投标文件所附证书证件均为彩色扫描件</w:t>
      </w:r>
      <w:r>
        <w:rPr>
          <w:rFonts w:hint="eastAsia" w:ascii="Times New Roman"/>
          <w:snapToGrid w:val="0"/>
          <w:color w:val="auto"/>
          <w:kern w:val="0"/>
          <w:highlight w:val="none"/>
        </w:rPr>
        <w:t>，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07003488">
      <w:pPr>
        <w:pStyle w:val="9"/>
        <w:wordWrap w:val="0"/>
        <w:adjustRightInd w:val="0"/>
        <w:snapToGrid w:val="0"/>
        <w:spacing w:line="440" w:lineRule="exact"/>
        <w:ind w:firstLineChars="0"/>
        <w:rPr>
          <w:rFonts w:hint="eastAsia" w:ascii="Times New Roman"/>
          <w:snapToGrid w:val="0"/>
          <w:color w:val="auto"/>
          <w:kern w:val="0"/>
          <w:highlight w:val="none"/>
        </w:rPr>
      </w:pPr>
      <w:r>
        <w:rPr>
          <w:rFonts w:hint="eastAsia" w:ascii="Times New Roman"/>
          <w:b/>
          <w:bCs/>
          <w:snapToGrid w:val="0"/>
          <w:color w:val="auto"/>
          <w:kern w:val="0"/>
          <w:highlight w:val="none"/>
        </w:rPr>
        <w:t>10.1.3</w:t>
      </w:r>
      <w:r>
        <w:rPr>
          <w:rFonts w:hint="eastAsia" w:ascii="Times New Roman"/>
          <w:snapToGrid w:val="0"/>
          <w:color w:val="auto"/>
          <w:kern w:val="0"/>
          <w:highlight w:val="none"/>
        </w:rPr>
        <w:t>投标文件需按以下要求签字、盖章：</w:t>
      </w:r>
    </w:p>
    <w:p w14:paraId="2A9E018C">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电子投标文件：</w:t>
      </w:r>
    </w:p>
    <w:p w14:paraId="186A499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10.1.3.1</w:t>
      </w:r>
      <w:r>
        <w:rPr>
          <w:rFonts w:hint="eastAsia" w:ascii="Times New Roman"/>
          <w:snapToGrid w:val="0"/>
          <w:color w:val="auto"/>
          <w:kern w:val="0"/>
          <w:highlight w:val="none"/>
        </w:rPr>
        <w:t>投标文件封面、组成内容中凡注明“签字”处由要求的人员签字或电子签章；凡注明“签字或盖章”处由要求的人员签字或盖章（电子印章）；凡注明“签字并盖执业印章”处由要求的人员签字并盖其执业印章。</w:t>
      </w:r>
    </w:p>
    <w:p w14:paraId="777BCC3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10.1.3.2</w:t>
      </w:r>
      <w:r>
        <w:rPr>
          <w:rFonts w:hint="eastAsia" w:ascii="Times New Roman"/>
          <w:snapToGrid w:val="0"/>
          <w:color w:val="auto"/>
          <w:kern w:val="0"/>
          <w:highlight w:val="none"/>
        </w:rPr>
        <w:t>投标文件封面、组成内容中凡要求录入投标人名称且注明“盖单位章”处盖单位法人公章（电子印章）。</w:t>
      </w:r>
    </w:p>
    <w:p w14:paraId="76B946E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10.1.3.3</w:t>
      </w:r>
      <w:r>
        <w:rPr>
          <w:rFonts w:hint="eastAsia" w:ascii="Times New Roman"/>
          <w:snapToGrid w:val="0"/>
          <w:color w:val="auto"/>
          <w:kern w:val="0"/>
          <w:highlight w:val="none"/>
        </w:rPr>
        <w:t>投标文件的签字均为签字人本人亲笔署名或签章（电子印章），其余部分的彩色扫描件无须另行签字、盖章。</w:t>
      </w:r>
    </w:p>
    <w:p w14:paraId="1782D56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10.1.3.4</w:t>
      </w:r>
      <w:r>
        <w:rPr>
          <w:rFonts w:hint="eastAsia" w:ascii="Times New Roman"/>
          <w:snapToGrid w:val="0"/>
          <w:color w:val="auto"/>
          <w:kern w:val="0"/>
          <w:highlight w:val="none"/>
        </w:rPr>
        <w:t>联合体投标的，除《联合体协议书》外，由联合体牵头人按以上要求签字（电子印章）、盖章（电子印章）即可。</w:t>
      </w:r>
      <w:r>
        <w:rPr>
          <w:rFonts w:hint="eastAsia" w:hAnsi="宋体" w:cs="宋体"/>
          <w:snapToGrid w:val="0"/>
          <w:color w:val="auto"/>
          <w:kern w:val="0"/>
          <w:szCs w:val="24"/>
          <w:highlight w:val="none"/>
        </w:rPr>
        <w:t>（本项目不适用）</w:t>
      </w:r>
    </w:p>
    <w:p w14:paraId="29DD4B8E">
      <w:pPr>
        <w:wordWrap w:val="0"/>
        <w:adjustRightInd w:val="0"/>
        <w:snapToGrid w:val="0"/>
        <w:spacing w:line="440" w:lineRule="exact"/>
        <w:ind w:firstLine="560"/>
        <w:rPr>
          <w:rFonts w:hint="eastAsia" w:ascii="Times New Roman"/>
          <w:snapToGrid w:val="0"/>
          <w:color w:val="auto"/>
          <w:kern w:val="0"/>
          <w:highlight w:val="none"/>
        </w:rPr>
      </w:pPr>
    </w:p>
    <w:p w14:paraId="460EA895">
      <w:pPr>
        <w:pStyle w:val="5"/>
        <w:keepNext w:val="0"/>
        <w:keepLines w:val="0"/>
        <w:widowControl w:val="0"/>
        <w:wordWrap w:val="0"/>
        <w:adjustRightInd w:val="0"/>
        <w:snapToGrid w:val="0"/>
        <w:spacing w:before="0" w:after="0" w:line="440" w:lineRule="exact"/>
        <w:ind w:firstLine="482" w:firstLineChars="200"/>
        <w:jc w:val="both"/>
        <w:rPr>
          <w:rFonts w:hint="eastAsia" w:ascii="Times New Roman"/>
          <w:b/>
          <w:bCs/>
          <w:snapToGrid w:val="0"/>
          <w:color w:val="auto"/>
          <w:szCs w:val="22"/>
          <w:highlight w:val="none"/>
        </w:rPr>
      </w:pPr>
      <w:bookmarkStart w:id="66" w:name="_Toc24780"/>
      <w:r>
        <w:rPr>
          <w:rFonts w:hint="eastAsia" w:ascii="Times New Roman"/>
          <w:b/>
          <w:bCs/>
          <w:snapToGrid w:val="0"/>
          <w:color w:val="auto"/>
          <w:szCs w:val="22"/>
          <w:highlight w:val="none"/>
        </w:rPr>
        <w:t>10.2商务标书的编制要求</w:t>
      </w:r>
      <w:bookmarkEnd w:id="63"/>
      <w:bookmarkEnd w:id="64"/>
      <w:bookmarkEnd w:id="66"/>
    </w:p>
    <w:p w14:paraId="3F856C0C">
      <w:pPr>
        <w:wordWrap w:val="0"/>
        <w:adjustRightInd w:val="0"/>
        <w:snapToGrid w:val="0"/>
        <w:spacing w:line="440" w:lineRule="exact"/>
        <w:ind w:firstLine="561"/>
        <w:rPr>
          <w:rFonts w:ascii="Times New Roman"/>
          <w:snapToGrid w:val="0"/>
          <w:color w:val="auto"/>
          <w:kern w:val="0"/>
          <w:highlight w:val="none"/>
          <w:u w:val="single"/>
        </w:rPr>
      </w:pPr>
      <w:r>
        <w:rPr>
          <w:rFonts w:hint="eastAsia" w:ascii="Times New Roman"/>
          <w:b/>
          <w:bCs/>
          <w:snapToGrid w:val="0"/>
          <w:color w:val="auto"/>
          <w:kern w:val="0"/>
          <w:highlight w:val="none"/>
        </w:rPr>
        <w:t>10.2.1</w:t>
      </w:r>
      <w:r>
        <w:rPr>
          <w:rFonts w:hint="eastAsia" w:ascii="Times New Roman"/>
          <w:bCs/>
          <w:snapToGrid w:val="0"/>
          <w:color w:val="auto"/>
          <w:kern w:val="0"/>
          <w:highlight w:val="none"/>
        </w:rPr>
        <w:t>商务标书</w:t>
      </w:r>
      <w:r>
        <w:rPr>
          <w:rFonts w:hint="eastAsia" w:ascii="Times New Roman"/>
          <w:snapToGrid w:val="0"/>
          <w:color w:val="auto"/>
          <w:kern w:val="0"/>
          <w:highlight w:val="none"/>
        </w:rPr>
        <w:t>包括但不限于以下内容：</w:t>
      </w:r>
    </w:p>
    <w:p w14:paraId="6698D9EA">
      <w:pPr>
        <w:wordWrap w:val="0"/>
        <w:adjustRightInd w:val="0"/>
        <w:snapToGrid w:val="0"/>
        <w:spacing w:line="440" w:lineRule="exact"/>
        <w:rPr>
          <w:rFonts w:hint="eastAsia" w:ascii="Times New Roman"/>
          <w:snapToGrid w:val="0"/>
          <w:color w:val="auto"/>
          <w:kern w:val="0"/>
          <w:szCs w:val="18"/>
          <w:highlight w:val="none"/>
        </w:rPr>
      </w:pPr>
      <w:r>
        <w:rPr>
          <w:rFonts w:hint="eastAsia" w:ascii="Times New Roman"/>
          <w:snapToGrid w:val="0"/>
          <w:color w:val="auto"/>
          <w:kern w:val="0"/>
          <w:szCs w:val="18"/>
          <w:highlight w:val="none"/>
        </w:rPr>
        <w:t>（1）封面（格式一）；</w:t>
      </w:r>
    </w:p>
    <w:p w14:paraId="784BAEC1">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（2）目录；</w:t>
      </w:r>
    </w:p>
    <w:p w14:paraId="18C76190">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（3）《</w:t>
      </w:r>
      <w:r>
        <w:rPr>
          <w:rFonts w:hint="eastAsia" w:ascii="Times New Roman"/>
          <w:snapToGrid w:val="0"/>
          <w:color w:val="auto"/>
          <w:kern w:val="0"/>
          <w:highlight w:val="none"/>
        </w:rPr>
        <w:t>投标函</w:t>
      </w:r>
      <w:r>
        <w:rPr>
          <w:rFonts w:hint="eastAsia" w:ascii="Times New Roman"/>
          <w:snapToGrid w:val="0"/>
          <w:color w:val="auto"/>
          <w:kern w:val="0"/>
          <w:szCs w:val="18"/>
          <w:highlight w:val="none"/>
        </w:rPr>
        <w:t>》（格式二）；</w:t>
      </w:r>
    </w:p>
    <w:p w14:paraId="4B34A319">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highlight w:val="none"/>
        </w:rPr>
        <w:t>（4）《</w:t>
      </w:r>
      <w:r>
        <w:rPr>
          <w:rFonts w:hint="eastAsia" w:ascii="Times New Roman"/>
          <w:snapToGrid w:val="0"/>
          <w:color w:val="auto"/>
          <w:kern w:val="0"/>
          <w:szCs w:val="22"/>
          <w:highlight w:val="none"/>
        </w:rPr>
        <w:t>各项</w:t>
      </w:r>
      <w:r>
        <w:rPr>
          <w:rFonts w:hint="eastAsia" w:ascii="Times New Roman"/>
          <w:snapToGrid w:val="0"/>
          <w:color w:val="auto"/>
          <w:kern w:val="0"/>
          <w:highlight w:val="none"/>
        </w:rPr>
        <w:t>承诺一览表》（格式三）；</w:t>
      </w:r>
    </w:p>
    <w:p w14:paraId="7DC70C45">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（5）《授权委托书》（格式四）；</w:t>
      </w:r>
    </w:p>
    <w:p w14:paraId="1EC7B2B6">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（6）《法定代表人身份证明》（格式五）；</w:t>
      </w:r>
    </w:p>
    <w:p w14:paraId="11F3E300">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（7）《联合体协议书》（格式六）及所附资料；</w:t>
      </w:r>
    </w:p>
    <w:p w14:paraId="266CDDF2">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交易平台保证金缴纳信息》页面截图）；</w:t>
      </w:r>
    </w:p>
    <w:p w14:paraId="6B2AB38A">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（9）《投标人基本情况表》（格式七）及所附资料；</w:t>
      </w:r>
    </w:p>
    <w:p w14:paraId="135B4BCA">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（10）《总监理工程师任职声明》（格式八或格式九，由投标人根据拟派总监理工程师任职情况选用）；</w:t>
      </w:r>
    </w:p>
    <w:p w14:paraId="66A8F912">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（11）《总监理工程师任职项目情况表》（格式十）及所附资料；</w:t>
      </w:r>
    </w:p>
    <w:p w14:paraId="20089079">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（12）《项目监理机构组成人员汇总表》（格式十一）及所附资料；</w:t>
      </w:r>
    </w:p>
    <w:p w14:paraId="6DA3B4AD">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（13）《总监理工程师简历表》（格式十二）及所附资料；</w:t>
      </w:r>
    </w:p>
    <w:p w14:paraId="5761464C">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（14）《其他拟派人员简历表》（格式十三）及所附资料；</w:t>
      </w:r>
    </w:p>
    <w:p w14:paraId="2BCF40CE">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（15）《监理及相关服务报酬清单》（格式十四）；</w:t>
      </w:r>
    </w:p>
    <w:p w14:paraId="1284C2BE">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（16）详细评审阶段要求提供的评审资料（详见本节第</w:t>
      </w:r>
      <w:r>
        <w:rPr>
          <w:rFonts w:hint="eastAsia" w:ascii="Times New Roman"/>
          <w:b/>
          <w:bCs/>
          <w:snapToGrid w:val="0"/>
          <w:color w:val="auto"/>
          <w:kern w:val="0"/>
          <w:szCs w:val="18"/>
          <w:highlight w:val="none"/>
        </w:rPr>
        <w:t>15.5.1</w:t>
      </w:r>
      <w:r>
        <w:rPr>
          <w:rFonts w:hint="eastAsia" w:ascii="Times New Roman"/>
          <w:snapToGrid w:val="0"/>
          <w:color w:val="auto"/>
          <w:kern w:val="0"/>
          <w:szCs w:val="18"/>
          <w:highlight w:val="none"/>
        </w:rPr>
        <w:t>目）；</w:t>
      </w:r>
    </w:p>
    <w:p w14:paraId="1AB50AAB">
      <w:pPr>
        <w:wordWrap w:val="0"/>
        <w:adjustRightInd w:val="0"/>
        <w:snapToGrid w:val="0"/>
        <w:spacing w:line="440" w:lineRule="exact"/>
        <w:ind w:firstLine="480" w:firstLineChars="200"/>
        <w:rPr>
          <w:rFonts w:hint="eastAsia" w:ascii="Times New Roman"/>
          <w:snapToGrid w:val="0"/>
          <w:color w:val="auto"/>
          <w:kern w:val="0"/>
          <w:szCs w:val="18"/>
          <w:highlight w:val="none"/>
        </w:rPr>
      </w:pPr>
      <w:r>
        <w:rPr>
          <w:rFonts w:hint="eastAsia" w:ascii="Times New Roman"/>
          <w:snapToGrid w:val="0"/>
          <w:color w:val="auto"/>
          <w:kern w:val="0"/>
          <w:szCs w:val="18"/>
          <w:highlight w:val="none"/>
        </w:rPr>
        <w:t>（17）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09CF85CA">
      <w:pPr>
        <w:wordWrap w:val="0"/>
        <w:adjustRightInd w:val="0"/>
        <w:snapToGrid w:val="0"/>
        <w:spacing w:line="440" w:lineRule="exact"/>
        <w:ind w:firstLine="482" w:firstLineChars="200"/>
        <w:rPr>
          <w:rFonts w:hint="eastAsia" w:ascii="Times New Roman"/>
          <w:snapToGrid w:val="0"/>
          <w:color w:val="auto"/>
          <w:kern w:val="0"/>
          <w:szCs w:val="18"/>
          <w:highlight w:val="none"/>
        </w:rPr>
      </w:pPr>
      <w:r>
        <w:rPr>
          <w:rFonts w:hint="eastAsia" w:ascii="Times New Roman"/>
          <w:b/>
          <w:bCs/>
          <w:snapToGrid w:val="0"/>
          <w:color w:val="auto"/>
          <w:kern w:val="0"/>
          <w:szCs w:val="18"/>
          <w:highlight w:val="none"/>
        </w:rPr>
        <w:t>10.2.2</w:t>
      </w:r>
      <w:r>
        <w:rPr>
          <w:rFonts w:hint="eastAsia" w:ascii="Times New Roman"/>
          <w:snapToGrid w:val="0"/>
          <w:color w:val="auto"/>
          <w:kern w:val="0"/>
          <w:szCs w:val="18"/>
          <w:highlight w:val="none"/>
        </w:rPr>
        <w:t>本节第</w:t>
      </w:r>
      <w:r>
        <w:rPr>
          <w:rFonts w:hint="eastAsia" w:ascii="Times New Roman"/>
          <w:b/>
          <w:bCs/>
          <w:snapToGrid w:val="0"/>
          <w:color w:val="auto"/>
          <w:kern w:val="0"/>
          <w:szCs w:val="18"/>
          <w:highlight w:val="none"/>
        </w:rPr>
        <w:t>10.2.1</w:t>
      </w:r>
      <w:r>
        <w:rPr>
          <w:rFonts w:hint="eastAsia" w:ascii="Times New Roman"/>
          <w:snapToGrid w:val="0"/>
          <w:color w:val="auto"/>
          <w:kern w:val="0"/>
          <w:szCs w:val="18"/>
          <w:highlight w:val="none"/>
        </w:rPr>
        <w:t>目中所列出的商务标书组成内容中，第（1）至第（15）项所有投标人均应提供。</w:t>
      </w:r>
      <w:r>
        <w:rPr>
          <w:rFonts w:hint="eastAsia" w:ascii="Times New Roman"/>
          <w:b/>
          <w:bCs/>
          <w:snapToGrid w:val="0"/>
          <w:color w:val="auto"/>
          <w:kern w:val="0"/>
          <w:szCs w:val="18"/>
          <w:highlight w:val="none"/>
        </w:rPr>
        <w:t>但非联合体投标的，无需提供第（7）项内容；拟派总监理工程师现阶段未担任任何在施建设工程项目总监理工程师的，无需提供第（11）项内容。</w:t>
      </w:r>
    </w:p>
    <w:p w14:paraId="5C99F357">
      <w:pPr>
        <w:wordWrap w:val="0"/>
        <w:adjustRightInd w:val="0"/>
        <w:snapToGrid w:val="0"/>
        <w:spacing w:line="460" w:lineRule="exact"/>
        <w:ind w:firstLine="482" w:firstLineChars="200"/>
        <w:rPr>
          <w:rFonts w:hAnsi="宋体" w:cs="宋体"/>
          <w:b/>
          <w:bCs/>
          <w:snapToGrid w:val="0"/>
          <w:color w:val="auto"/>
          <w:kern w:val="0"/>
          <w:szCs w:val="24"/>
          <w:highlight w:val="none"/>
        </w:rPr>
      </w:pPr>
      <w:bookmarkStart w:id="67" w:name="_Hlt69670029"/>
      <w:bookmarkEnd w:id="67"/>
      <w:bookmarkStart w:id="68" w:name="_Hlt87783273"/>
      <w:bookmarkEnd w:id="68"/>
      <w:bookmarkStart w:id="69" w:name="_Toc274313881"/>
      <w:r>
        <w:rPr>
          <w:rFonts w:hint="eastAsia" w:hAnsi="宋体" w:cs="宋体"/>
          <w:b/>
          <w:bCs/>
          <w:snapToGrid w:val="0"/>
          <w:color w:val="auto"/>
          <w:kern w:val="0"/>
          <w:szCs w:val="24"/>
          <w:highlight w:val="none"/>
        </w:rPr>
        <w:t>10.2.3</w:t>
      </w:r>
      <w:r>
        <w:rPr>
          <w:rFonts w:hint="eastAsia" w:hAnsi="宋体" w:cs="宋体"/>
          <w:snapToGrid w:val="0"/>
          <w:color w:val="auto"/>
          <w:kern w:val="0"/>
          <w:szCs w:val="24"/>
          <w:highlight w:val="none"/>
        </w:rPr>
        <w:t>商务标书的组成内容按本节第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目规定的顺序整理、编排后，逐页（页码起始从封面开始）连续标记页码。</w:t>
      </w:r>
    </w:p>
    <w:p w14:paraId="4BC700F0">
      <w:pPr>
        <w:pStyle w:val="5"/>
        <w:keepNext w:val="0"/>
        <w:keepLines w:val="0"/>
        <w:widowControl w:val="0"/>
        <w:wordWrap w:val="0"/>
        <w:adjustRightInd w:val="0"/>
        <w:snapToGrid w:val="0"/>
        <w:spacing w:before="0" w:after="0" w:line="440" w:lineRule="exact"/>
        <w:ind w:firstLine="482" w:firstLineChars="200"/>
        <w:jc w:val="both"/>
        <w:rPr>
          <w:rFonts w:hint="eastAsia" w:ascii="Times New Roman"/>
          <w:b/>
          <w:strike/>
          <w:snapToGrid w:val="0"/>
          <w:color w:val="auto"/>
          <w:highlight w:val="none"/>
        </w:rPr>
      </w:pPr>
    </w:p>
    <w:bookmarkEnd w:id="69"/>
    <w:p w14:paraId="5570CCD5">
      <w:pPr>
        <w:pStyle w:val="5"/>
        <w:keepNext w:val="0"/>
        <w:keepLines w:val="0"/>
        <w:widowControl w:val="0"/>
        <w:wordWrap w:val="0"/>
        <w:adjustRightInd w:val="0"/>
        <w:snapToGrid w:val="0"/>
        <w:spacing w:before="0" w:after="0" w:line="440" w:lineRule="exact"/>
        <w:ind w:firstLine="482" w:firstLineChars="200"/>
        <w:jc w:val="both"/>
        <w:rPr>
          <w:rFonts w:hint="eastAsia" w:ascii="Times New Roman"/>
          <w:b/>
          <w:snapToGrid w:val="0"/>
          <w:color w:val="auto"/>
          <w:szCs w:val="22"/>
          <w:highlight w:val="none"/>
        </w:rPr>
      </w:pPr>
      <w:bookmarkStart w:id="70" w:name="_Toc12349"/>
      <w:r>
        <w:rPr>
          <w:rFonts w:hint="eastAsia" w:ascii="Times New Roman"/>
          <w:b/>
          <w:snapToGrid w:val="0"/>
          <w:color w:val="auto"/>
          <w:szCs w:val="22"/>
          <w:highlight w:val="none"/>
        </w:rPr>
        <w:t>10.3监理大纲的编制要求</w:t>
      </w:r>
      <w:bookmarkEnd w:id="70"/>
    </w:p>
    <w:p w14:paraId="2BB5004F">
      <w:pPr>
        <w:wordWrap w:val="0"/>
        <w:adjustRightInd w:val="0"/>
        <w:snapToGrid w:val="0"/>
        <w:spacing w:line="440" w:lineRule="exact"/>
        <w:ind w:firstLine="480"/>
        <w:rPr>
          <w:rFonts w:hint="eastAsia" w:ascii="Times New Roman"/>
          <w:bCs/>
          <w:snapToGrid w:val="0"/>
          <w:color w:val="auto"/>
          <w:kern w:val="0"/>
          <w:highlight w:val="none"/>
        </w:rPr>
      </w:pPr>
      <w:r>
        <w:rPr>
          <w:rFonts w:hint="eastAsia" w:ascii="Times New Roman"/>
          <w:b/>
          <w:snapToGrid w:val="0"/>
          <w:color w:val="auto"/>
          <w:kern w:val="0"/>
          <w:highlight w:val="none"/>
        </w:rPr>
        <w:t>10.3.1</w:t>
      </w:r>
      <w:r>
        <w:rPr>
          <w:rFonts w:hint="eastAsia" w:ascii="Times New Roman"/>
          <w:bCs/>
          <w:snapToGrid w:val="0"/>
          <w:color w:val="auto"/>
          <w:kern w:val="0"/>
          <w:highlight w:val="none"/>
        </w:rPr>
        <w:t>监理大纲</w:t>
      </w:r>
      <w:r>
        <w:rPr>
          <w:rFonts w:hint="eastAsia" w:ascii="Times New Roman"/>
          <w:snapToGrid w:val="0"/>
          <w:color w:val="auto"/>
          <w:kern w:val="0"/>
          <w:highlight w:val="none"/>
        </w:rPr>
        <w:t>的编制依据包括且不限于</w:t>
      </w:r>
      <w:r>
        <w:rPr>
          <w:rFonts w:hint="eastAsia" w:ascii="Times New Roman"/>
          <w:bCs/>
          <w:snapToGrid w:val="0"/>
          <w:color w:val="auto"/>
          <w:kern w:val="0"/>
          <w:highlight w:val="none"/>
        </w:rPr>
        <w:t>：</w:t>
      </w:r>
    </w:p>
    <w:p w14:paraId="05A2EB60">
      <w:pPr>
        <w:wordWrap w:val="0"/>
        <w:adjustRightInd w:val="0"/>
        <w:snapToGrid w:val="0"/>
        <w:spacing w:line="440" w:lineRule="exact"/>
        <w:ind w:firstLine="480"/>
        <w:rPr>
          <w:rFonts w:hint="eastAsia" w:ascii="Times New Roman"/>
          <w:bCs/>
          <w:snapToGrid w:val="0"/>
          <w:color w:val="auto"/>
          <w:kern w:val="0"/>
          <w:highlight w:val="none"/>
        </w:rPr>
      </w:pPr>
      <w:r>
        <w:rPr>
          <w:rFonts w:hint="eastAsia" w:ascii="Times New Roman"/>
          <w:bCs/>
          <w:snapToGrid w:val="0"/>
          <w:color w:val="auto"/>
          <w:kern w:val="0"/>
          <w:highlight w:val="none"/>
        </w:rPr>
        <w:t>（1）招标文件及</w:t>
      </w:r>
      <w:r>
        <w:rPr>
          <w:rFonts w:hint="eastAsia" w:ascii="Times New Roman"/>
          <w:snapToGrid w:val="0"/>
          <w:color w:val="auto"/>
          <w:kern w:val="0"/>
          <w:highlight w:val="none"/>
        </w:rPr>
        <w:t>其答疑（或修改）公告；</w:t>
      </w:r>
    </w:p>
    <w:p w14:paraId="0994D1B6">
      <w:pPr>
        <w:wordWrap w:val="0"/>
        <w:adjustRightInd w:val="0"/>
        <w:snapToGrid w:val="0"/>
        <w:spacing w:line="440" w:lineRule="exact"/>
        <w:ind w:firstLine="480"/>
        <w:rPr>
          <w:rFonts w:hint="eastAsia" w:ascii="Times New Roman"/>
          <w:bCs/>
          <w:snapToGrid w:val="0"/>
          <w:color w:val="auto"/>
          <w:kern w:val="0"/>
          <w:highlight w:val="none"/>
        </w:rPr>
      </w:pPr>
      <w:r>
        <w:rPr>
          <w:rFonts w:hint="eastAsia" w:ascii="Times New Roman"/>
          <w:bCs/>
          <w:snapToGrid w:val="0"/>
          <w:color w:val="auto"/>
          <w:kern w:val="0"/>
          <w:highlight w:val="none"/>
        </w:rPr>
        <w:t>（2）施工现场情况、工程特点；</w:t>
      </w:r>
    </w:p>
    <w:p w14:paraId="64766713">
      <w:pPr>
        <w:wordWrap w:val="0"/>
        <w:adjustRightInd w:val="0"/>
        <w:snapToGrid w:val="0"/>
        <w:spacing w:line="440" w:lineRule="exact"/>
        <w:ind w:firstLine="480"/>
        <w:rPr>
          <w:rFonts w:hint="eastAsia" w:ascii="Times New Roman"/>
          <w:bCs/>
          <w:snapToGrid w:val="0"/>
          <w:color w:val="auto"/>
          <w:kern w:val="0"/>
          <w:highlight w:val="none"/>
        </w:rPr>
      </w:pPr>
      <w:r>
        <w:rPr>
          <w:rFonts w:hint="eastAsia" w:ascii="Times New Roman"/>
          <w:bCs/>
          <w:snapToGrid w:val="0"/>
          <w:color w:val="auto"/>
          <w:kern w:val="0"/>
          <w:highlight w:val="none"/>
        </w:rPr>
        <w:t>（3）相关法律、法规、规定；</w:t>
      </w:r>
    </w:p>
    <w:p w14:paraId="368CD48B">
      <w:pPr>
        <w:wordWrap w:val="0"/>
        <w:adjustRightInd w:val="0"/>
        <w:snapToGrid w:val="0"/>
        <w:spacing w:line="440" w:lineRule="exact"/>
        <w:ind w:firstLine="480"/>
        <w:rPr>
          <w:rFonts w:hint="eastAsia" w:ascii="Times New Roman"/>
          <w:bCs/>
          <w:snapToGrid w:val="0"/>
          <w:color w:val="auto"/>
          <w:kern w:val="0"/>
          <w:highlight w:val="none"/>
        </w:rPr>
      </w:pPr>
      <w:r>
        <w:rPr>
          <w:rFonts w:hint="eastAsia" w:ascii="Times New Roman"/>
          <w:bCs/>
          <w:snapToGrid w:val="0"/>
          <w:color w:val="auto"/>
          <w:kern w:val="0"/>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5DD76297">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snapToGrid w:val="0"/>
          <w:color w:val="auto"/>
          <w:kern w:val="0"/>
          <w:highlight w:val="none"/>
        </w:rPr>
        <w:t>10.3.2</w:t>
      </w:r>
      <w:r>
        <w:rPr>
          <w:rFonts w:hint="eastAsia" w:ascii="Times New Roman"/>
          <w:bCs/>
          <w:snapToGrid w:val="0"/>
          <w:color w:val="auto"/>
          <w:kern w:val="0"/>
          <w:highlight w:val="none"/>
        </w:rPr>
        <w:t>监理大纲</w:t>
      </w:r>
      <w:r>
        <w:rPr>
          <w:rFonts w:hint="eastAsia" w:ascii="Times New Roman"/>
          <w:snapToGrid w:val="0"/>
          <w:color w:val="auto"/>
          <w:kern w:val="0"/>
          <w:highlight w:val="none"/>
        </w:rPr>
        <w:t>包括但不限于以下内容：</w:t>
      </w:r>
    </w:p>
    <w:p w14:paraId="77847944">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（1）封面</w:t>
      </w:r>
      <w:r>
        <w:rPr>
          <w:rFonts w:hint="eastAsia" w:ascii="Times New Roman"/>
          <w:snapToGrid w:val="0"/>
          <w:color w:val="auto"/>
          <w:kern w:val="0"/>
          <w:szCs w:val="18"/>
          <w:highlight w:val="none"/>
        </w:rPr>
        <w:t>（格式一）</w:t>
      </w:r>
      <w:r>
        <w:rPr>
          <w:rFonts w:hint="eastAsia" w:ascii="Times New Roman"/>
          <w:snapToGrid w:val="0"/>
          <w:color w:val="auto"/>
          <w:kern w:val="0"/>
          <w:highlight w:val="none"/>
        </w:rPr>
        <w:t>；</w:t>
      </w:r>
    </w:p>
    <w:p w14:paraId="45DA97AE">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（2）目录；</w:t>
      </w:r>
    </w:p>
    <w:p w14:paraId="033D6A43">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（3）监理工程概况；</w:t>
      </w:r>
    </w:p>
    <w:p w14:paraId="2163EE2B">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（4）监理及相关服务的范围、内容；</w:t>
      </w:r>
    </w:p>
    <w:p w14:paraId="037A6F59">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（5）监理及相关服务的依据、目标；</w:t>
      </w:r>
    </w:p>
    <w:p w14:paraId="341F8C7D">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（6）项目监理机构设置（框图）、岗位职责；</w:t>
      </w:r>
    </w:p>
    <w:p w14:paraId="6C27E071">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（7）监理及相关服务的工作程序、方法和制度；</w:t>
      </w:r>
    </w:p>
    <w:p w14:paraId="1675440B">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（8）拟投入的监理及相关服务人员；</w:t>
      </w:r>
    </w:p>
    <w:p w14:paraId="6F9471FD">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（9）质量、进度、造价、安全、绿色施工监理措施；</w:t>
      </w:r>
    </w:p>
    <w:p w14:paraId="7DB69E91">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（10）合同、信息管理方案；</w:t>
      </w:r>
    </w:p>
    <w:p w14:paraId="7B6ED4F9">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（11）组织协调内容及措施；</w:t>
      </w:r>
    </w:p>
    <w:p w14:paraId="4AC42EFE">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（12）监理及相关服务的工作重点、难点分析；</w:t>
      </w:r>
    </w:p>
    <w:p w14:paraId="47A97241">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（13）对本工程监理及相关服务的合理化建议。</w:t>
      </w:r>
    </w:p>
    <w:p w14:paraId="54C8B0DD">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10.3.3</w:t>
      </w:r>
      <w:r>
        <w:rPr>
          <w:rFonts w:hint="eastAsia" w:ascii="Times New Roman"/>
          <w:snapToGrid w:val="0"/>
          <w:color w:val="auto"/>
          <w:kern w:val="0"/>
          <w:highlight w:val="none"/>
        </w:rPr>
        <w:t>本节第</w:t>
      </w:r>
      <w:r>
        <w:rPr>
          <w:rFonts w:hint="eastAsia" w:ascii="Times New Roman"/>
          <w:b/>
          <w:bCs/>
          <w:snapToGrid w:val="0"/>
          <w:color w:val="auto"/>
          <w:kern w:val="0"/>
          <w:highlight w:val="none"/>
        </w:rPr>
        <w:t>10.3.2</w:t>
      </w:r>
      <w:r>
        <w:rPr>
          <w:rFonts w:hint="eastAsia" w:ascii="Times New Roman"/>
          <w:snapToGrid w:val="0"/>
          <w:color w:val="auto"/>
          <w:kern w:val="0"/>
          <w:highlight w:val="none"/>
        </w:rPr>
        <w:t>目中所列出的</w:t>
      </w:r>
      <w:r>
        <w:rPr>
          <w:rFonts w:hint="eastAsia" w:ascii="Times New Roman"/>
          <w:bCs/>
          <w:snapToGrid w:val="0"/>
          <w:color w:val="auto"/>
          <w:kern w:val="0"/>
          <w:highlight w:val="none"/>
        </w:rPr>
        <w:t>监理大纲</w:t>
      </w:r>
      <w:r>
        <w:rPr>
          <w:rFonts w:hint="eastAsia" w:ascii="Times New Roman"/>
          <w:snapToGrid w:val="0"/>
          <w:color w:val="auto"/>
          <w:kern w:val="0"/>
          <w:highlight w:val="none"/>
        </w:rPr>
        <w:t>组成内容，</w:t>
      </w:r>
      <w:r>
        <w:rPr>
          <w:rFonts w:hint="eastAsia" w:ascii="Times New Roman"/>
          <w:snapToGrid w:val="0"/>
          <w:color w:val="auto"/>
          <w:kern w:val="0"/>
          <w:szCs w:val="18"/>
          <w:highlight w:val="none"/>
        </w:rPr>
        <w:t>所有投标人均应提供</w:t>
      </w:r>
      <w:r>
        <w:rPr>
          <w:rFonts w:hint="eastAsia" w:ascii="Times New Roman"/>
          <w:snapToGrid w:val="0"/>
          <w:color w:val="auto"/>
          <w:kern w:val="0"/>
          <w:highlight w:val="none"/>
        </w:rPr>
        <w:t>。</w:t>
      </w:r>
    </w:p>
    <w:p w14:paraId="5FB40032">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10.3.4</w:t>
      </w:r>
      <w:r>
        <w:rPr>
          <w:rFonts w:hint="eastAsia" w:ascii="Times New Roman"/>
          <w:snapToGrid w:val="0"/>
          <w:color w:val="auto"/>
          <w:kern w:val="0"/>
          <w:highlight w:val="none"/>
        </w:rPr>
        <w:t>监理大纲的组成内容按本节第10.3.2目规定的顺序整理、编排后，逐页（页码起始从封面开始）连续标记页码。</w:t>
      </w:r>
    </w:p>
    <w:p w14:paraId="7F644C77">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71" w:name="_Toc21711"/>
      <w:r>
        <w:rPr>
          <w:rFonts w:hint="eastAsia" w:ascii="Times New Roman"/>
          <w:b/>
          <w:snapToGrid w:val="0"/>
          <w:color w:val="auto"/>
          <w:szCs w:val="22"/>
          <w:highlight w:val="none"/>
        </w:rPr>
        <w:t>11．电子投标</w:t>
      </w:r>
      <w:bookmarkEnd w:id="71"/>
    </w:p>
    <w:p w14:paraId="43700127">
      <w:pPr>
        <w:wordWrap w:val="0"/>
        <w:adjustRightInd w:val="0"/>
        <w:snapToGrid w:val="0"/>
        <w:ind w:firstLine="482" w:firstLineChars="200"/>
        <w:rPr>
          <w:rFonts w:hint="eastAsia" w:hAnsi="宋体"/>
          <w:snapToGrid w:val="0"/>
          <w:color w:val="auto"/>
          <w:kern w:val="0"/>
          <w:highlight w:val="none"/>
        </w:rPr>
      </w:pPr>
      <w:bookmarkStart w:id="72" w:name="_Hlt88627590"/>
      <w:bookmarkEnd w:id="72"/>
      <w:bookmarkStart w:id="73" w:name="_Hlt66200498"/>
      <w:bookmarkEnd w:id="73"/>
      <w:bookmarkStart w:id="74" w:name="_Hlt66511038"/>
      <w:bookmarkEnd w:id="74"/>
      <w:r>
        <w:rPr>
          <w:rFonts w:hint="eastAsia" w:ascii="Times New Roman"/>
          <w:b/>
          <w:bCs/>
          <w:snapToGrid w:val="0"/>
          <w:color w:val="auto"/>
          <w:kern w:val="0"/>
          <w:highlight w:val="none"/>
        </w:rPr>
        <w:t>11.1</w:t>
      </w:r>
      <w:r>
        <w:rPr>
          <w:rFonts w:hint="eastAsia" w:ascii="宋体" w:hAnsi="宋体" w:eastAsia="宋体" w:cs="宋体"/>
          <w:b w:val="0"/>
          <w:bCs/>
          <w:snapToGrid w:val="0"/>
          <w:color w:val="auto"/>
          <w:highlight w:val="none"/>
        </w:rPr>
        <w:t>在建设工程交易系统上传加盖了电子印章的投标文件、录入相关信息及标书页码信息，（页码起始从封面开始）并提交投标标书。提交标书为已加密投标文件。具体操作投标人可登录全国公共资源交易平台（广东省·韶关市）（https://ygp.gdzwfw.gov.cn/ggzy-portal/#/440200/index），在【服务指南】栏目中下载《韶关市公共资源建设工程交易系统-投标人操作指南》。本项目评标采用全流程电子化进行招标投标（投标人应根据建设工程交易系统进行编辑投标相关内容、按招标文件电子投标要求上传已加盖电子印章投标文件，否则将自行承担不利后果）。投标文件完成上传后，投标人应使用CA数字证书对投标文件进行文件加密，形成加密的投标文件并提交标书。由于投标人原因导致未按投标截止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r>
        <w:rPr>
          <w:rFonts w:hint="eastAsia" w:hAnsi="宋体" w:cs="宋体"/>
          <w:snapToGrid w:val="0"/>
          <w:color w:val="auto"/>
          <w:kern w:val="0"/>
          <w:highlight w:val="none"/>
        </w:rPr>
        <w:t>。</w:t>
      </w:r>
    </w:p>
    <w:p w14:paraId="49DFB2F3">
      <w:pPr>
        <w:wordWrap w:val="0"/>
        <w:adjustRightInd w:val="0"/>
        <w:snapToGrid w:val="0"/>
        <w:ind w:firstLine="482" w:firstLineChars="200"/>
        <w:rPr>
          <w:rFonts w:hint="eastAsia" w:hAnsi="宋体"/>
          <w:snapToGrid w:val="0"/>
          <w:color w:val="auto"/>
          <w:kern w:val="0"/>
          <w:highlight w:val="none"/>
        </w:rPr>
      </w:pPr>
      <w:r>
        <w:rPr>
          <w:rFonts w:hint="eastAsia" w:ascii="Times New Roman"/>
          <w:b/>
          <w:bCs/>
          <w:snapToGrid w:val="0"/>
          <w:color w:val="auto"/>
          <w:kern w:val="0"/>
          <w:highlight w:val="none"/>
        </w:rPr>
        <w:t>11.2</w:t>
      </w:r>
      <w:r>
        <w:rPr>
          <w:rFonts w:hint="eastAsia" w:ascii="Times New Roman"/>
          <w:snapToGrid w:val="0"/>
          <w:color w:val="auto"/>
          <w:kern w:val="0"/>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见“重要事项时间地点一览表”）后投标人不得撤回、补充、修改和更换投标文件</w:t>
      </w:r>
      <w:r>
        <w:rPr>
          <w:rFonts w:hint="eastAsia" w:hAnsi="宋体"/>
          <w:snapToGrid w:val="0"/>
          <w:color w:val="auto"/>
          <w:kern w:val="0"/>
          <w:highlight w:val="none"/>
        </w:rPr>
        <w:t>。</w:t>
      </w:r>
    </w:p>
    <w:p w14:paraId="04D69AA4">
      <w:pPr>
        <w:wordWrap w:val="0"/>
        <w:adjustRightInd w:val="0"/>
        <w:snapToGrid w:val="0"/>
        <w:spacing w:line="240" w:lineRule="auto"/>
        <w:ind w:firstLine="482" w:firstLineChars="200"/>
        <w:rPr>
          <w:rFonts w:hint="eastAsia"/>
          <w:color w:val="auto"/>
          <w:highlight w:val="none"/>
        </w:rPr>
      </w:pPr>
      <w:r>
        <w:rPr>
          <w:rFonts w:hint="eastAsia" w:ascii="宋体" w:hAnsi="宋体" w:eastAsia="宋体" w:cs="宋体"/>
          <w:b/>
          <w:bCs w:val="0"/>
          <w:snapToGrid w:val="0"/>
          <w:color w:val="auto"/>
          <w:highlight w:val="none"/>
          <w:lang w:val="en-US" w:eastAsia="zh-CN"/>
        </w:rPr>
        <w:t>1</w:t>
      </w:r>
      <w:r>
        <w:rPr>
          <w:rFonts w:hint="eastAsia" w:hAnsi="宋体" w:cs="宋体"/>
          <w:b/>
          <w:bCs w:val="0"/>
          <w:snapToGrid w:val="0"/>
          <w:color w:val="auto"/>
          <w:highlight w:val="none"/>
          <w:lang w:val="en-US" w:eastAsia="zh-CN"/>
        </w:rPr>
        <w:t>1</w:t>
      </w:r>
      <w:r>
        <w:rPr>
          <w:rFonts w:hint="eastAsia" w:ascii="宋体" w:hAnsi="宋体" w:eastAsia="宋体" w:cs="宋体"/>
          <w:b/>
          <w:bCs w:val="0"/>
          <w:snapToGrid w:val="0"/>
          <w:color w:val="auto"/>
          <w:highlight w:val="none"/>
          <w:lang w:val="en-US" w:eastAsia="zh-CN"/>
        </w:rPr>
        <w:t>.3</w:t>
      </w:r>
      <w:r>
        <w:rPr>
          <w:rFonts w:hint="eastAsia" w:ascii="宋体" w:hAnsi="宋体" w:eastAsia="宋体" w:cs="宋体"/>
          <w:b w:val="0"/>
          <w:bCs/>
          <w:snapToGrid w:val="0"/>
          <w:color w:val="auto"/>
          <w:highlight w:val="none"/>
        </w:rPr>
        <w:t>投标人必须在规定的截止时间前使用交易系统完成缴纳投标保证和全流程电子投标，只有满足以上所有条件，方为有效投标。</w:t>
      </w:r>
    </w:p>
    <w:p w14:paraId="1D536566">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11.</w:t>
      </w:r>
      <w:r>
        <w:rPr>
          <w:rFonts w:hint="eastAsia" w:ascii="Times New Roman"/>
          <w:b/>
          <w:bCs/>
          <w:snapToGrid w:val="0"/>
          <w:color w:val="auto"/>
          <w:kern w:val="0"/>
          <w:highlight w:val="none"/>
          <w:lang w:val="en-US" w:eastAsia="zh-CN"/>
        </w:rPr>
        <w:t>4</w:t>
      </w:r>
      <w:r>
        <w:rPr>
          <w:rFonts w:hint="eastAsia" w:ascii="Times New Roman"/>
          <w:snapToGrid w:val="0"/>
          <w:color w:val="auto"/>
          <w:kern w:val="0"/>
          <w:highlight w:val="none"/>
        </w:rPr>
        <w:t>投标文件的提交</w:t>
      </w:r>
    </w:p>
    <w:p w14:paraId="5ACDF1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11.</w:t>
      </w: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.1</w:t>
      </w:r>
      <w:r>
        <w:rPr>
          <w:rFonts w:hint="eastAsia" w:ascii="Times New Roman"/>
          <w:snapToGrid w:val="0"/>
          <w:color w:val="auto"/>
          <w:kern w:val="0"/>
          <w:highlight w:val="none"/>
        </w:rPr>
        <w:t>在电子投标截止时间前，投标人通过全国公共资源交易平台（广东省·韶关市）提交已加密投标文件。逾期提交的电子投标文件，全国公共资源交易平台（广东省·韶关市）将予以拒收。</w:t>
      </w:r>
    </w:p>
    <w:p w14:paraId="1F5841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rPr>
        <w:t>11.</w:t>
      </w: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.2</w:t>
      </w:r>
      <w:r>
        <w:rPr>
          <w:rFonts w:hint="eastAsia" w:ascii="Times New Roman"/>
          <w:snapToGrid w:val="0"/>
          <w:color w:val="auto"/>
          <w:kern w:val="0"/>
          <w:highlight w:val="none"/>
        </w:rPr>
        <w:t>提交时间：见本章第二节“重要事项时间地点一览表”。</w:t>
      </w:r>
    </w:p>
    <w:p w14:paraId="781CFC8B">
      <w:pPr>
        <w:wordWrap w:val="0"/>
        <w:adjustRightInd w:val="0"/>
        <w:snapToGrid w:val="0"/>
        <w:spacing w:line="440" w:lineRule="exact"/>
        <w:ind w:firstLine="560"/>
        <w:rPr>
          <w:rFonts w:hint="eastAsia" w:ascii="Times New Roman" w:eastAsia="宋体"/>
          <w:snapToGrid w:val="0"/>
          <w:color w:val="auto"/>
          <w:kern w:val="0"/>
          <w:highlight w:val="none"/>
          <w:lang w:eastAsia="zh-CN"/>
        </w:rPr>
      </w:pPr>
      <w:r>
        <w:rPr>
          <w:rFonts w:hint="eastAsia" w:ascii="Times New Roman"/>
          <w:b/>
          <w:bCs/>
          <w:snapToGrid w:val="0"/>
          <w:color w:val="auto"/>
          <w:kern w:val="0"/>
          <w:highlight w:val="none"/>
        </w:rPr>
        <w:t>11.</w:t>
      </w: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.3</w:t>
      </w:r>
      <w:r>
        <w:rPr>
          <w:rFonts w:hint="eastAsia" w:ascii="Times New Roman"/>
          <w:b w:val="0"/>
          <w:bCs w:val="0"/>
          <w:snapToGrid w:val="0"/>
          <w:color w:val="auto"/>
          <w:kern w:val="0"/>
          <w:highlight w:val="none"/>
        </w:rPr>
        <w:t>投标人无须进行现场签到。</w:t>
      </w:r>
    </w:p>
    <w:p w14:paraId="0B4574F8">
      <w:pPr>
        <w:wordWrap w:val="0"/>
        <w:adjustRightInd w:val="0"/>
        <w:snapToGrid w:val="0"/>
        <w:spacing w:line="440" w:lineRule="exact"/>
        <w:ind w:firstLine="560"/>
        <w:rPr>
          <w:rFonts w:hint="eastAsia" w:ascii="Times New Roman"/>
          <w:b/>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1</w:t>
      </w:r>
      <w:r>
        <w:rPr>
          <w:rFonts w:hint="eastAsia" w:ascii="Times New Roman"/>
          <w:b/>
          <w:bCs/>
          <w:snapToGrid w:val="0"/>
          <w:color w:val="auto"/>
          <w:kern w:val="0"/>
          <w:highlight w:val="none"/>
        </w:rPr>
        <w:t>.</w:t>
      </w: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.4</w:t>
      </w:r>
      <w:r>
        <w:rPr>
          <w:rFonts w:hint="eastAsia" w:ascii="Times New Roman"/>
          <w:snapToGrid w:val="0"/>
          <w:color w:val="auto"/>
          <w:kern w:val="0"/>
          <w:highlight w:val="none"/>
        </w:rPr>
        <w:t>递交时间和地点：见本章第二节“重要事项时间地点一览表”。</w:t>
      </w:r>
    </w:p>
    <w:p w14:paraId="02518C3D">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75" w:name="_Toc15106"/>
      <w:bookmarkStart w:id="76" w:name="_Toc3984"/>
      <w:r>
        <w:rPr>
          <w:rFonts w:hint="eastAsia" w:ascii="Times New Roman"/>
          <w:b/>
          <w:snapToGrid w:val="0"/>
          <w:color w:val="auto"/>
          <w:szCs w:val="22"/>
          <w:highlight w:val="none"/>
        </w:rPr>
        <w:t>12．</w:t>
      </w:r>
      <w:bookmarkEnd w:id="75"/>
      <w:r>
        <w:rPr>
          <w:rFonts w:hint="eastAsia" w:ascii="Times New Roman"/>
          <w:b/>
          <w:snapToGrid w:val="0"/>
          <w:color w:val="auto"/>
          <w:szCs w:val="22"/>
          <w:highlight w:val="none"/>
        </w:rPr>
        <w:t>电子投标及投标解密失败及突发情况的补救方案</w:t>
      </w:r>
      <w:bookmarkEnd w:id="76"/>
    </w:p>
    <w:p w14:paraId="7E52B92B">
      <w:pPr>
        <w:pStyle w:val="26"/>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12.1</w:t>
      </w:r>
      <w:r>
        <w:rPr>
          <w:rFonts w:hint="eastAsia" w:ascii="宋体" w:hAnsi="宋体" w:cs="宋体"/>
          <w:snapToGrid w:val="0"/>
          <w:color w:val="auto"/>
          <w:kern w:val="0"/>
          <w:sz w:val="24"/>
          <w:highlight w:val="none"/>
        </w:rPr>
        <w:t>按照交易平台关于全流程电子化项目的相关指南进行操作。详见：全国公共资源交易平台（广东省·韶关市）（https://ygp.gdzwfw.gov.cn/ggzy-portal/#/440200/index）【服务指南】栏目发布的最新版操作指引。</w:t>
      </w:r>
    </w:p>
    <w:p w14:paraId="1F1C2095">
      <w:pPr>
        <w:pStyle w:val="26"/>
        <w:wordWrap w:val="0"/>
        <w:adjustRightInd w:val="0"/>
        <w:snapToGrid w:val="0"/>
        <w:spacing w:line="440" w:lineRule="exact"/>
        <w:ind w:firstLine="482" w:firstLineChars="200"/>
        <w:jc w:val="left"/>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12.2</w:t>
      </w:r>
      <w:r>
        <w:rPr>
          <w:rFonts w:hint="eastAsia" w:ascii="宋体" w:hAnsi="宋体" w:cs="宋体"/>
          <w:b w:val="0"/>
          <w:bCs w:val="0"/>
          <w:snapToGrid w:val="0"/>
          <w:color w:val="auto"/>
          <w:kern w:val="0"/>
          <w:sz w:val="24"/>
          <w:highlight w:val="none"/>
        </w:rPr>
        <w:t>补救方案</w:t>
      </w:r>
    </w:p>
    <w:p w14:paraId="41F9CDE8">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4A2F3715">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3A6656C1">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（3）除发生上述情况外，开标评标均以投标人通过交易平台网上提交的电子投标文件为准。</w:t>
      </w:r>
    </w:p>
    <w:p w14:paraId="7587B71B">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77" w:name="_Toc1567"/>
      <w:r>
        <w:rPr>
          <w:rFonts w:hint="eastAsia" w:ascii="Times New Roman"/>
          <w:b/>
          <w:snapToGrid w:val="0"/>
          <w:color w:val="auto"/>
          <w:szCs w:val="22"/>
          <w:highlight w:val="none"/>
        </w:rPr>
        <w:t>13．投标有效期</w:t>
      </w:r>
      <w:bookmarkEnd w:id="77"/>
    </w:p>
    <w:p w14:paraId="7B2E04C7">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本次招标投标有效期为</w:t>
      </w:r>
      <w:r>
        <w:rPr>
          <w:rFonts w:hint="eastAsia" w:ascii="Times New Roman"/>
          <w:snapToGrid w:val="0"/>
          <w:color w:val="auto"/>
          <w:kern w:val="0"/>
          <w:highlight w:val="none"/>
          <w:u w:val="single"/>
        </w:rPr>
        <w:t>90</w:t>
      </w:r>
      <w:r>
        <w:rPr>
          <w:rFonts w:hint="eastAsia" w:ascii="Times New Roman"/>
          <w:snapToGrid w:val="0"/>
          <w:color w:val="auto"/>
          <w:kern w:val="0"/>
          <w:highlight w:val="none"/>
        </w:rPr>
        <w:t>个日历天，自招标人或其授权的招标代理机构接收投标人递交的投标文件之日起计。在此期间，投标人不得撤销或修改其投标文件，否则其投标保证不予退还。</w:t>
      </w:r>
    </w:p>
    <w:p w14:paraId="17FB041C">
      <w:pPr>
        <w:wordWrap w:val="0"/>
        <w:adjustRightInd w:val="0"/>
        <w:snapToGrid w:val="0"/>
        <w:spacing w:line="440" w:lineRule="exact"/>
        <w:ind w:firstLine="480" w:firstLineChars="200"/>
        <w:rPr>
          <w:rFonts w:hint="eastAsia" w:ascii="Times New Roman"/>
          <w:snapToGrid w:val="0"/>
          <w:color w:val="auto"/>
          <w:kern w:val="0"/>
          <w:highlight w:val="none"/>
        </w:rPr>
      </w:pPr>
    </w:p>
    <w:p w14:paraId="4A060EFC">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78" w:name="_Toc30091"/>
      <w:r>
        <w:rPr>
          <w:rFonts w:hint="eastAsia" w:ascii="Times New Roman"/>
          <w:b/>
          <w:snapToGrid w:val="0"/>
          <w:color w:val="auto"/>
          <w:szCs w:val="22"/>
          <w:highlight w:val="none"/>
        </w:rPr>
        <w:t>14．开标</w:t>
      </w:r>
      <w:bookmarkEnd w:id="78"/>
    </w:p>
    <w:p w14:paraId="0AFDAC83">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14.1</w:t>
      </w:r>
      <w:r>
        <w:rPr>
          <w:rFonts w:hint="eastAsia"/>
          <w:snapToGrid w:val="0"/>
          <w:color w:val="auto"/>
          <w:kern w:val="0"/>
          <w:sz w:val="24"/>
          <w:highlight w:val="none"/>
        </w:rPr>
        <w:t>项目实行全流程电子化招标投标，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1C73D364">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szCs w:val="20"/>
          <w:highlight w:val="none"/>
        </w:rPr>
        <w:t>14.1.1</w:t>
      </w:r>
      <w:r>
        <w:rPr>
          <w:rFonts w:hint="eastAsia"/>
          <w:snapToGrid w:val="0"/>
          <w:color w:val="auto"/>
          <w:kern w:val="0"/>
          <w:sz w:val="24"/>
          <w:highlight w:val="none"/>
        </w:rPr>
        <w:t>开标时间和地点：见本章第二节“重要事项时间地点一览表”。</w:t>
      </w:r>
    </w:p>
    <w:p w14:paraId="4078B2DD">
      <w:pPr>
        <w:pStyle w:val="2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szCs w:val="20"/>
          <w:highlight w:val="none"/>
        </w:rPr>
        <w:t>14.1.2</w:t>
      </w:r>
      <w:r>
        <w:rPr>
          <w:rFonts w:hint="eastAsia"/>
          <w:snapToGrid w:val="0"/>
          <w:color w:val="auto"/>
          <w:kern w:val="0"/>
          <w:sz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717A97C6">
      <w:pPr>
        <w:pStyle w:val="26"/>
        <w:wordWrap w:val="0"/>
        <w:adjustRightInd w:val="0"/>
        <w:snapToGrid w:val="0"/>
        <w:spacing w:line="460" w:lineRule="exact"/>
        <w:ind w:firstLine="480"/>
        <w:jc w:val="left"/>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14.1.3</w:t>
      </w:r>
      <w:r>
        <w:rPr>
          <w:rFonts w:hint="eastAsia" w:ascii="宋体" w:hAnsi="宋体" w:cs="宋体"/>
          <w:snapToGrid w:val="0"/>
          <w:color w:val="auto"/>
          <w:kern w:val="0"/>
          <w:sz w:val="24"/>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F946C01">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14.2</w:t>
      </w:r>
      <w:r>
        <w:rPr>
          <w:rFonts w:hint="eastAsia" w:ascii="Times New Roman"/>
          <w:snapToGrid w:val="0"/>
          <w:color w:val="auto"/>
          <w:kern w:val="0"/>
          <w:highlight w:val="none"/>
        </w:rPr>
        <w:t>开标程序</w:t>
      </w:r>
    </w:p>
    <w:p w14:paraId="79D101AF">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（1）主持人（招标人代表或招标人授权的招标代理机构人员）宣读开标纪律。</w:t>
      </w:r>
    </w:p>
    <w:p w14:paraId="07C13E2B">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（2）主持人宣布唱标人、记录人、见证人、监督人等有关人员姓名。</w:t>
      </w:r>
    </w:p>
    <w:p w14:paraId="252BE7E7">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（3）唱标人公布在投标截止时间前提交电子投标文件的投标人数量和名称。</w:t>
      </w:r>
    </w:p>
    <w:p w14:paraId="199B1227">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（4）</w:t>
      </w:r>
      <w:r>
        <w:rPr>
          <w:rFonts w:hint="eastAsia" w:hAnsi="宋体" w:cs="宋体"/>
          <w:color w:val="auto"/>
          <w:szCs w:val="24"/>
          <w:highlight w:val="none"/>
        </w:rPr>
        <w:t>招标代理机构在交易场所工作人员的见证下，</w:t>
      </w:r>
      <w:r>
        <w:rPr>
          <w:rFonts w:hint="eastAsia" w:hAnsi="宋体" w:cs="宋体"/>
          <w:snapToGrid w:val="0"/>
          <w:color w:val="auto"/>
          <w:kern w:val="0"/>
          <w:highlight w:val="none"/>
        </w:rPr>
        <w:t>对投标人的电子投标信息进行解密，建设工程交易系统自动生成《投标保证缴纳情况表》和《开标一览表》</w:t>
      </w:r>
      <w:r>
        <w:rPr>
          <w:rFonts w:hint="eastAsia" w:hAnsi="宋体" w:cs="宋体"/>
          <w:color w:val="auto"/>
          <w:szCs w:val="24"/>
          <w:highlight w:val="none"/>
        </w:rPr>
        <w:t>。</w:t>
      </w:r>
    </w:p>
    <w:p w14:paraId="06D5D8B4">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5）唱标人检查《投标保证缴纳情况表》中各投标人所缴纳投标保证的金额、有效期是否符合招标文件规定。若不符合规定，该投标人的投标无效。招标代理机构应将其投标文件退回，并将有关情形在《投标保证缴纳情况表》“备注”栏中注明。</w:t>
      </w:r>
    </w:p>
    <w:p w14:paraId="133EBF91">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（6）唱标人检查《开标一览表》中各投标人的投标总价、监理服务期限是否符合招标文件规定。若不符合规定，招标代理机构应将有关情形在《开标一览表》“备注”栏中注明。</w:t>
      </w:r>
    </w:p>
    <w:p w14:paraId="637D1EE2">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（7）投标人代表、招标人代表、唱标人、记录人等有关人员在《投标保证缴纳情况表》以及《开标一览表》上签字确认。</w:t>
      </w:r>
    </w:p>
    <w:p w14:paraId="1E2BDEEA">
      <w:pPr>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（8）主持人宣布有关注意事项后，宣布开标结束。</w:t>
      </w:r>
    </w:p>
    <w:p w14:paraId="20A1DADF">
      <w:pPr>
        <w:wordWrap w:val="0"/>
        <w:adjustRightInd w:val="0"/>
        <w:snapToGrid w:val="0"/>
        <w:spacing w:line="440" w:lineRule="exact"/>
        <w:ind w:firstLine="482" w:firstLineChars="200"/>
        <w:rPr>
          <w:rFonts w:hint="eastAsia" w:hAnsi="宋体" w:cs="宋体"/>
          <w:snapToGrid w:val="0"/>
          <w:color w:val="auto"/>
          <w:kern w:val="0"/>
          <w:highlight w:val="none"/>
        </w:rPr>
      </w:pPr>
      <w:r>
        <w:rPr>
          <w:rFonts w:hint="eastAsia" w:hAnsi="宋体" w:cs="宋体"/>
          <w:b/>
          <w:bCs/>
          <w:snapToGrid w:val="0"/>
          <w:color w:val="auto"/>
          <w:kern w:val="0"/>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5E2CAF8B">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14.3</w:t>
      </w:r>
      <w:r>
        <w:rPr>
          <w:rFonts w:hint="eastAsia" w:ascii="Times New Roman"/>
          <w:snapToGrid w:val="0"/>
          <w:color w:val="auto"/>
          <w:kern w:val="0"/>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1FAC112C">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14.4</w:t>
      </w:r>
      <w:bookmarkStart w:id="79" w:name="_Hlt127093805"/>
      <w:bookmarkEnd w:id="79"/>
      <w:r>
        <w:rPr>
          <w:rFonts w:hint="eastAsia" w:hAnsi="宋体" w:cs="宋体"/>
          <w:snapToGrid w:val="0"/>
          <w:color w:val="auto"/>
          <w:kern w:val="0"/>
          <w:highlight w:val="none"/>
        </w:rPr>
        <w:t>招标代理机构将《开标一览表》以及其他有关资料移交评标委员会</w:t>
      </w:r>
      <w:r>
        <w:rPr>
          <w:rFonts w:hint="eastAsia" w:ascii="Times New Roman"/>
          <w:snapToGrid w:val="0"/>
          <w:color w:val="auto"/>
          <w:kern w:val="0"/>
          <w:highlight w:val="none"/>
        </w:rPr>
        <w:t>。</w:t>
      </w:r>
    </w:p>
    <w:p w14:paraId="6E03C3EF">
      <w:pPr>
        <w:wordWrap w:val="0"/>
        <w:adjustRightInd w:val="0"/>
        <w:snapToGrid w:val="0"/>
        <w:spacing w:line="440" w:lineRule="exact"/>
        <w:ind w:firstLine="480" w:firstLineChars="200"/>
        <w:rPr>
          <w:rFonts w:hint="eastAsia" w:ascii="Times New Roman"/>
          <w:snapToGrid w:val="0"/>
          <w:color w:val="auto"/>
          <w:kern w:val="0"/>
          <w:highlight w:val="none"/>
        </w:rPr>
      </w:pPr>
    </w:p>
    <w:p w14:paraId="7DB04682">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80" w:name="_Toc5965"/>
      <w:r>
        <w:rPr>
          <w:rFonts w:hint="eastAsia" w:ascii="Times New Roman"/>
          <w:b/>
          <w:snapToGrid w:val="0"/>
          <w:color w:val="auto"/>
          <w:szCs w:val="22"/>
          <w:highlight w:val="none"/>
        </w:rPr>
        <w:t>15．评标</w:t>
      </w:r>
      <w:bookmarkEnd w:id="80"/>
    </w:p>
    <w:p w14:paraId="05BB86B7">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评标分为初步评审和详细评审两个阶段，由评标委员会在有关部门的监督下，严格按照本招标文件指定的评标方法，对投标人的投标文件进行评审。</w:t>
      </w:r>
    </w:p>
    <w:p w14:paraId="6D70537A">
      <w:pPr>
        <w:pStyle w:val="5"/>
        <w:keepNext w:val="0"/>
        <w:keepLines w:val="0"/>
        <w:widowControl w:val="0"/>
        <w:wordWrap w:val="0"/>
        <w:adjustRightInd w:val="0"/>
        <w:snapToGrid w:val="0"/>
        <w:spacing w:before="0" w:after="0" w:line="440" w:lineRule="exact"/>
        <w:ind w:firstLine="482" w:firstLineChars="200"/>
        <w:jc w:val="both"/>
        <w:rPr>
          <w:rFonts w:hint="eastAsia" w:ascii="Times New Roman"/>
          <w:b/>
          <w:bCs/>
          <w:snapToGrid w:val="0"/>
          <w:color w:val="auto"/>
          <w:szCs w:val="22"/>
          <w:highlight w:val="none"/>
        </w:rPr>
      </w:pPr>
      <w:bookmarkStart w:id="81" w:name="_Toc2469"/>
      <w:r>
        <w:rPr>
          <w:rFonts w:hint="eastAsia" w:ascii="Times New Roman"/>
          <w:b/>
          <w:bCs/>
          <w:snapToGrid w:val="0"/>
          <w:color w:val="auto"/>
          <w:szCs w:val="22"/>
          <w:highlight w:val="none"/>
        </w:rPr>
        <w:t>15.1</w:t>
      </w:r>
      <w:r>
        <w:rPr>
          <w:rFonts w:hint="eastAsia" w:ascii="Times New Roman"/>
          <w:snapToGrid w:val="0"/>
          <w:color w:val="auto"/>
          <w:szCs w:val="22"/>
          <w:highlight w:val="none"/>
        </w:rPr>
        <w:t>评标委员会</w:t>
      </w:r>
      <w:bookmarkEnd w:id="81"/>
    </w:p>
    <w:p w14:paraId="44BEEC33">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b/>
          <w:bCs/>
          <w:snapToGrid w:val="0"/>
          <w:color w:val="auto"/>
          <w:kern w:val="0"/>
          <w:highlight w:val="none"/>
        </w:rPr>
        <w:t>15.1.1</w:t>
      </w:r>
      <w:r>
        <w:rPr>
          <w:rFonts w:hint="eastAsia" w:ascii="Times New Roman"/>
          <w:snapToGrid w:val="0"/>
          <w:color w:val="auto"/>
          <w:kern w:val="0"/>
          <w:highlight w:val="none"/>
        </w:rPr>
        <w:t>评标委员会由</w:t>
      </w:r>
      <w:r>
        <w:rPr>
          <w:rFonts w:hint="eastAsia" w:ascii="Times New Roman"/>
          <w:snapToGrid w:val="0"/>
          <w:color w:val="auto"/>
          <w:kern w:val="0"/>
          <w:highlight w:val="none"/>
          <w:u w:val="single"/>
        </w:rPr>
        <w:t>5</w:t>
      </w:r>
      <w:r>
        <w:rPr>
          <w:rFonts w:hint="eastAsia" w:ascii="Times New Roman"/>
          <w:snapToGrid w:val="0"/>
          <w:color w:val="auto"/>
          <w:kern w:val="0"/>
          <w:highlight w:val="none"/>
        </w:rPr>
        <w:t>人组成，其中招标人代表</w:t>
      </w:r>
      <w:r>
        <w:rPr>
          <w:rFonts w:hint="eastAsia" w:ascii="Times New Roman"/>
          <w:snapToGrid w:val="0"/>
          <w:color w:val="auto"/>
          <w:kern w:val="0"/>
          <w:highlight w:val="none"/>
          <w:u w:val="single"/>
        </w:rPr>
        <w:t>0</w:t>
      </w:r>
      <w:r>
        <w:rPr>
          <w:rFonts w:hint="eastAsia" w:ascii="Times New Roman"/>
          <w:snapToGrid w:val="0"/>
          <w:color w:val="auto"/>
          <w:kern w:val="0"/>
          <w:highlight w:val="none"/>
        </w:rPr>
        <w:t>人，专家</w:t>
      </w:r>
      <w:r>
        <w:rPr>
          <w:rFonts w:hint="eastAsia" w:ascii="Times New Roman"/>
          <w:snapToGrid w:val="0"/>
          <w:color w:val="auto"/>
          <w:kern w:val="0"/>
          <w:highlight w:val="none"/>
          <w:u w:val="single"/>
        </w:rPr>
        <w:t>5</w:t>
      </w:r>
      <w:r>
        <w:rPr>
          <w:rFonts w:hint="eastAsia" w:ascii="Times New Roman"/>
          <w:snapToGrid w:val="0"/>
          <w:color w:val="auto"/>
          <w:kern w:val="0"/>
          <w:highlight w:val="none"/>
        </w:rPr>
        <w:t>人。专家从广东省综合评标评审专家库</w:t>
      </w:r>
      <w:r>
        <w:rPr>
          <w:rFonts w:hint="eastAsia" w:hAnsi="宋体"/>
          <w:snapToGrid w:val="0"/>
          <w:color w:val="auto"/>
          <w:kern w:val="0"/>
          <w:szCs w:val="24"/>
          <w:highlight w:val="none"/>
        </w:rPr>
        <w:t>--韶关区域</w:t>
      </w:r>
      <w:r>
        <w:rPr>
          <w:rFonts w:hint="eastAsia" w:ascii="Times New Roman"/>
          <w:snapToGrid w:val="0"/>
          <w:color w:val="auto"/>
          <w:kern w:val="0"/>
          <w:highlight w:val="none"/>
        </w:rPr>
        <w:t>中随机抽取，其中技术类专家</w:t>
      </w:r>
      <w:r>
        <w:rPr>
          <w:rFonts w:hint="eastAsia" w:ascii="Times New Roman"/>
          <w:snapToGrid w:val="0"/>
          <w:color w:val="auto"/>
          <w:kern w:val="0"/>
          <w:highlight w:val="none"/>
          <w:u w:val="single"/>
        </w:rPr>
        <w:t>3</w:t>
      </w:r>
      <w:r>
        <w:rPr>
          <w:rFonts w:hint="eastAsia" w:ascii="Times New Roman"/>
          <w:snapToGrid w:val="0"/>
          <w:color w:val="auto"/>
          <w:kern w:val="0"/>
          <w:highlight w:val="none"/>
        </w:rPr>
        <w:t>人，经济类专家</w:t>
      </w:r>
      <w:r>
        <w:rPr>
          <w:rFonts w:hint="eastAsia" w:ascii="Times New Roman"/>
          <w:snapToGrid w:val="0"/>
          <w:color w:val="auto"/>
          <w:kern w:val="0"/>
          <w:highlight w:val="none"/>
          <w:u w:val="single"/>
        </w:rPr>
        <w:t>2</w:t>
      </w:r>
      <w:r>
        <w:rPr>
          <w:rFonts w:hint="eastAsia" w:ascii="Times New Roman"/>
          <w:snapToGrid w:val="0"/>
          <w:color w:val="auto"/>
          <w:kern w:val="0"/>
          <w:highlight w:val="none"/>
        </w:rPr>
        <w:t>人。评标委员会设负责人，由评标委员会成员推举产生。评标委员会负责人与评标委员会的其他成员有同等的表决权。</w:t>
      </w:r>
    </w:p>
    <w:p w14:paraId="059C9AB1">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15.1.2</w:t>
      </w:r>
      <w:r>
        <w:rPr>
          <w:rFonts w:hint="eastAsia" w:ascii="Times New Roman"/>
          <w:snapToGrid w:val="0"/>
          <w:color w:val="auto"/>
          <w:kern w:val="0"/>
          <w:highlight w:val="none"/>
        </w:rPr>
        <w:t>评标委员会应认真、公正、诚实、廉洁地履行职责。有下列情形之一的，不得担任评标委员会成员：</w:t>
      </w:r>
    </w:p>
    <w:p w14:paraId="32DE4340">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（1）投标人或投标人主要负责人的近亲属；</w:t>
      </w:r>
    </w:p>
    <w:p w14:paraId="25F73374">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（2）项目主管部门或者行政监督部门的人员；</w:t>
      </w:r>
    </w:p>
    <w:p w14:paraId="632D98C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（3）与投标人有经济利益关系，可能影响对投标公正评审的；</w:t>
      </w:r>
    </w:p>
    <w:p w14:paraId="76ADF4E9">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（4）曾因在招标、评标以及其他与招标投标有关活动中从事违法行为而受过行政处罚或刑事处罚的。</w:t>
      </w:r>
    </w:p>
    <w:p w14:paraId="3F30E2DF">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评标委员会成员有以上情形之一的，应主动提出回避。</w:t>
      </w:r>
    </w:p>
    <w:p w14:paraId="2C731E4D">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15.1.3</w:t>
      </w:r>
      <w:r>
        <w:rPr>
          <w:rFonts w:hint="eastAsia" w:ascii="Times New Roman"/>
          <w:snapToGrid w:val="0"/>
          <w:color w:val="auto"/>
          <w:kern w:val="0"/>
          <w:highlight w:val="none"/>
        </w:rPr>
        <w:t>评标全过程实行封闭式管理，在中标结果公布前，禁止评标委员会成员以任何方式私下接触投标人。</w:t>
      </w:r>
    </w:p>
    <w:p w14:paraId="455EB222">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15.1.4</w:t>
      </w:r>
      <w:r>
        <w:rPr>
          <w:rFonts w:hint="eastAsia" w:ascii="Times New Roman"/>
          <w:snapToGrid w:val="0"/>
          <w:color w:val="auto"/>
          <w:kern w:val="0"/>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78B0C0AE">
      <w:pPr>
        <w:wordWrap w:val="0"/>
        <w:adjustRightInd w:val="0"/>
        <w:snapToGrid w:val="0"/>
        <w:spacing w:line="440" w:lineRule="exact"/>
        <w:ind w:firstLine="562"/>
        <w:rPr>
          <w:rFonts w:hint="eastAsia" w:ascii="Times New Roman"/>
          <w:b/>
          <w:snapToGrid w:val="0"/>
          <w:color w:val="auto"/>
          <w:kern w:val="0"/>
          <w:szCs w:val="22"/>
          <w:highlight w:val="none"/>
        </w:rPr>
      </w:pPr>
      <w:r>
        <w:rPr>
          <w:rFonts w:hint="eastAsia" w:ascii="Times New Roman"/>
          <w:b/>
          <w:bCs/>
          <w:snapToGrid w:val="0"/>
          <w:color w:val="auto"/>
          <w:kern w:val="0"/>
          <w:highlight w:val="none"/>
        </w:rPr>
        <w:t>15.1.5</w:t>
      </w:r>
      <w:r>
        <w:rPr>
          <w:rFonts w:hint="eastAsia" w:ascii="Times New Roman"/>
          <w:snapToGrid w:val="0"/>
          <w:color w:val="auto"/>
          <w:kern w:val="0"/>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695509C4">
      <w:pPr>
        <w:pStyle w:val="5"/>
        <w:keepNext w:val="0"/>
        <w:keepLines w:val="0"/>
        <w:widowControl w:val="0"/>
        <w:wordWrap w:val="0"/>
        <w:adjustRightInd w:val="0"/>
        <w:snapToGrid w:val="0"/>
        <w:spacing w:before="0" w:after="0" w:line="440" w:lineRule="exact"/>
        <w:ind w:firstLine="482" w:firstLineChars="200"/>
        <w:jc w:val="both"/>
        <w:rPr>
          <w:rFonts w:hint="eastAsia" w:ascii="Times New Roman"/>
          <w:b/>
          <w:bCs/>
          <w:snapToGrid w:val="0"/>
          <w:color w:val="auto"/>
          <w:szCs w:val="22"/>
          <w:highlight w:val="none"/>
        </w:rPr>
      </w:pPr>
      <w:bookmarkStart w:id="82" w:name="_Toc29877"/>
      <w:r>
        <w:rPr>
          <w:rFonts w:hint="eastAsia" w:ascii="Times New Roman"/>
          <w:b/>
          <w:bCs/>
          <w:snapToGrid w:val="0"/>
          <w:color w:val="auto"/>
          <w:szCs w:val="22"/>
          <w:highlight w:val="none"/>
        </w:rPr>
        <w:t>15.2</w:t>
      </w:r>
      <w:r>
        <w:rPr>
          <w:rFonts w:hint="eastAsia" w:ascii="Times New Roman"/>
          <w:snapToGrid w:val="0"/>
          <w:color w:val="auto"/>
          <w:szCs w:val="22"/>
          <w:highlight w:val="none"/>
        </w:rPr>
        <w:t>评标方法</w:t>
      </w:r>
      <w:bookmarkEnd w:id="82"/>
    </w:p>
    <w:p w14:paraId="23717999">
      <w:pPr>
        <w:wordWrap w:val="0"/>
        <w:adjustRightInd w:val="0"/>
        <w:snapToGrid w:val="0"/>
        <w:spacing w:line="440" w:lineRule="exact"/>
        <w:ind w:firstLine="562"/>
        <w:rPr>
          <w:rFonts w:hint="eastAsia" w:ascii="Times New Roman"/>
          <w:i/>
          <w:iCs/>
          <w:snapToGrid w:val="0"/>
          <w:color w:val="auto"/>
          <w:kern w:val="0"/>
          <w:highlight w:val="none"/>
        </w:rPr>
      </w:pPr>
      <w:r>
        <w:rPr>
          <w:rFonts w:hint="eastAsia" w:ascii="Times New Roman"/>
          <w:snapToGrid w:val="0"/>
          <w:color w:val="auto"/>
          <w:kern w:val="0"/>
          <w:highlight w:val="none"/>
        </w:rPr>
        <w:t>根据有关法律、法规的相关规定，结合本招标项目资金来源和规模特点，本次招标采用“综合评估法”进行评标。</w:t>
      </w:r>
    </w:p>
    <w:p w14:paraId="6A9BCBF1">
      <w:pPr>
        <w:pStyle w:val="5"/>
        <w:keepNext w:val="0"/>
        <w:keepLines w:val="0"/>
        <w:widowControl w:val="0"/>
        <w:wordWrap w:val="0"/>
        <w:adjustRightInd w:val="0"/>
        <w:snapToGrid w:val="0"/>
        <w:spacing w:before="0" w:after="0" w:line="440" w:lineRule="exact"/>
        <w:ind w:firstLine="482" w:firstLineChars="200"/>
        <w:jc w:val="both"/>
        <w:rPr>
          <w:rFonts w:hint="eastAsia" w:ascii="Times New Roman"/>
          <w:b/>
          <w:bCs/>
          <w:snapToGrid w:val="0"/>
          <w:color w:val="auto"/>
          <w:szCs w:val="22"/>
          <w:highlight w:val="none"/>
        </w:rPr>
      </w:pPr>
      <w:bookmarkStart w:id="83" w:name="_Toc21101"/>
      <w:r>
        <w:rPr>
          <w:rFonts w:hint="eastAsia" w:ascii="Times New Roman"/>
          <w:b/>
          <w:bCs/>
          <w:snapToGrid w:val="0"/>
          <w:color w:val="auto"/>
          <w:szCs w:val="22"/>
          <w:highlight w:val="none"/>
        </w:rPr>
        <w:t>15.3</w:t>
      </w:r>
      <w:r>
        <w:rPr>
          <w:rFonts w:hint="eastAsia" w:ascii="Times New Roman"/>
          <w:snapToGrid w:val="0"/>
          <w:color w:val="auto"/>
          <w:szCs w:val="22"/>
          <w:highlight w:val="none"/>
        </w:rPr>
        <w:t>评审范围</w:t>
      </w:r>
      <w:bookmarkEnd w:id="83"/>
    </w:p>
    <w:p w14:paraId="1CC92756">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评标委员会应对所有进入评标投标人的投标文件进行评审。</w:t>
      </w:r>
    </w:p>
    <w:p w14:paraId="14781126">
      <w:pPr>
        <w:pStyle w:val="5"/>
        <w:keepNext w:val="0"/>
        <w:keepLines w:val="0"/>
        <w:widowControl w:val="0"/>
        <w:wordWrap w:val="0"/>
        <w:adjustRightInd w:val="0"/>
        <w:snapToGrid w:val="0"/>
        <w:spacing w:before="0" w:after="0" w:line="440" w:lineRule="exact"/>
        <w:ind w:firstLine="482" w:firstLineChars="200"/>
        <w:jc w:val="both"/>
        <w:rPr>
          <w:rFonts w:hint="eastAsia" w:ascii="Times New Roman"/>
          <w:b/>
          <w:bCs/>
          <w:snapToGrid w:val="0"/>
          <w:color w:val="auto"/>
          <w:szCs w:val="22"/>
          <w:highlight w:val="none"/>
        </w:rPr>
      </w:pPr>
      <w:bookmarkStart w:id="84" w:name="_Toc27898"/>
      <w:r>
        <w:rPr>
          <w:rFonts w:hint="eastAsia" w:ascii="Times New Roman"/>
          <w:b/>
          <w:bCs/>
          <w:snapToGrid w:val="0"/>
          <w:color w:val="auto"/>
          <w:szCs w:val="22"/>
          <w:highlight w:val="none"/>
        </w:rPr>
        <w:t>15.4</w:t>
      </w:r>
      <w:r>
        <w:rPr>
          <w:rFonts w:hint="eastAsia" w:ascii="Times New Roman"/>
          <w:snapToGrid w:val="0"/>
          <w:color w:val="auto"/>
          <w:szCs w:val="22"/>
          <w:highlight w:val="none"/>
        </w:rPr>
        <w:t>初步评审阶段</w:t>
      </w:r>
      <w:bookmarkEnd w:id="84"/>
    </w:p>
    <w:p w14:paraId="53CB3D0F">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初步评审阶段分为资格评审、形式评审和响应性评审三个环节。</w:t>
      </w:r>
    </w:p>
    <w:p w14:paraId="4358EFA3">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15.4.1</w:t>
      </w:r>
      <w:r>
        <w:rPr>
          <w:rFonts w:hint="eastAsia" w:ascii="Times New Roman"/>
          <w:snapToGrid w:val="0"/>
          <w:color w:val="auto"/>
          <w:kern w:val="0"/>
          <w:highlight w:val="none"/>
        </w:rPr>
        <w:t>资格评审环节</w:t>
      </w:r>
    </w:p>
    <w:p w14:paraId="5CF78DB9">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资格评审事项包括：</w:t>
      </w:r>
    </w:p>
    <w:p w14:paraId="22400572">
      <w:pPr>
        <w:numPr>
          <w:ilvl w:val="0"/>
          <w:numId w:val="2"/>
        </w:num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投标人是否符合本章第三节第2.4条“禁止投标条款”规定。如果“禁止投标条款”包括列入严重失信主体名单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59A513D5">
      <w:pPr>
        <w:numPr>
          <w:ilvl w:val="0"/>
          <w:numId w:val="2"/>
        </w:num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投标人名称是否与营业执照、资质证书一致。</w:t>
      </w:r>
    </w:p>
    <w:p w14:paraId="2C5E9343">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3</w:t>
      </w:r>
      <w:r>
        <w:rPr>
          <w:rFonts w:hint="eastAsia" w:hAnsi="宋体" w:cs="宋体"/>
          <w:snapToGrid w:val="0"/>
          <w:color w:val="auto"/>
          <w:kern w:val="0"/>
          <w:highlight w:val="none"/>
        </w:rPr>
        <w:t>）投标人的资质是否符合招标文件规定；其营业执照、资质证书是否合法、有效。</w:t>
      </w:r>
    </w:p>
    <w:p w14:paraId="4768B43B">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4</w:t>
      </w:r>
      <w:r>
        <w:rPr>
          <w:rFonts w:hint="eastAsia" w:hAnsi="宋体" w:cs="宋体"/>
          <w:snapToGrid w:val="0"/>
          <w:color w:val="auto"/>
          <w:kern w:val="0"/>
          <w:highlight w:val="none"/>
        </w:rPr>
        <w:t>）投标文件中拟委派的总监理工程师是否与《开标一览表》一致；拟委派的总监理工程师的条件是否符合招标文件规定；</w:t>
      </w:r>
      <w:r>
        <w:rPr>
          <w:rFonts w:hint="eastAsia" w:ascii="Times New Roman"/>
          <w:snapToGrid w:val="0"/>
          <w:color w:val="auto"/>
          <w:kern w:val="0"/>
          <w:highlight w:val="none"/>
        </w:rPr>
        <w:t>是否擅自修改、遗漏《总监理工程师任职声明》的实质性内容；</w:t>
      </w:r>
      <w:r>
        <w:rPr>
          <w:rFonts w:hint="eastAsia" w:hAnsi="宋体" w:cs="宋体"/>
          <w:snapToGrid w:val="0"/>
          <w:color w:val="auto"/>
          <w:kern w:val="0"/>
          <w:highlight w:val="none"/>
        </w:rPr>
        <w:t>拟委派的总监理工程师现阶段有担任其他在施建设工程项目总监理工程师职务的，任职项目建设单位是否在《</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》内盖章同意或另行出具了书面同意意见。</w:t>
      </w:r>
    </w:p>
    <w:p w14:paraId="1321CB39">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w:t>
      </w:r>
      <w:r>
        <w:rPr>
          <w:rFonts w:hint="eastAsia" w:ascii="Times New Roman"/>
          <w:snapToGrid w:val="0"/>
          <w:color w:val="auto"/>
          <w:kern w:val="0"/>
          <w:highlight w:val="none"/>
        </w:rPr>
        <w:t>拟委派的总监理工程师的注册证书</w:t>
      </w:r>
      <w:r>
        <w:rPr>
          <w:rFonts w:hint="eastAsia" w:ascii="Times New Roman"/>
          <w:snapToGrid w:val="0"/>
          <w:color w:val="auto"/>
          <w:kern w:val="0"/>
          <w:highlight w:val="none"/>
          <w:lang w:val="en-US" w:eastAsia="zh-CN"/>
        </w:rPr>
        <w:t>是否为</w:t>
      </w:r>
      <w:r>
        <w:rPr>
          <w:rFonts w:hint="eastAsia" w:ascii="Times New Roman"/>
          <w:snapToGrid w:val="0"/>
          <w:color w:val="auto"/>
          <w:kern w:val="0"/>
          <w:highlight w:val="none"/>
        </w:rPr>
        <w:t>住房和城乡建设主管部门颁发的，注册单位与投标人</w:t>
      </w:r>
      <w:r>
        <w:rPr>
          <w:rFonts w:hint="eastAsia" w:ascii="Times New Roman"/>
          <w:snapToGrid w:val="0"/>
          <w:color w:val="auto"/>
          <w:kern w:val="0"/>
          <w:highlight w:val="none"/>
          <w:lang w:val="en-US" w:eastAsia="zh-CN"/>
        </w:rPr>
        <w:t>是否</w:t>
      </w:r>
      <w:r>
        <w:rPr>
          <w:rFonts w:hint="eastAsia" w:ascii="Times New Roman"/>
          <w:snapToGrid w:val="0"/>
          <w:color w:val="auto"/>
          <w:kern w:val="0"/>
          <w:highlight w:val="none"/>
        </w:rPr>
        <w:t>一致，</w:t>
      </w:r>
      <w:r>
        <w:rPr>
          <w:rFonts w:hint="eastAsia" w:ascii="Times New Roman"/>
          <w:snapToGrid w:val="0"/>
          <w:color w:val="auto"/>
          <w:kern w:val="0"/>
          <w:highlight w:val="none"/>
          <w:lang w:val="en-US" w:eastAsia="zh-CN"/>
        </w:rPr>
        <w:t>是否</w:t>
      </w:r>
      <w:r>
        <w:rPr>
          <w:rFonts w:hint="eastAsia" w:ascii="Times New Roman"/>
          <w:snapToGrid w:val="0"/>
          <w:color w:val="auto"/>
          <w:kern w:val="0"/>
          <w:highlight w:val="none"/>
        </w:rPr>
        <w:t>在有效期内</w:t>
      </w:r>
      <w:r>
        <w:rPr>
          <w:rFonts w:hint="eastAsia" w:hAnsi="宋体" w:cs="宋体"/>
          <w:snapToGrid w:val="0"/>
          <w:color w:val="auto"/>
          <w:kern w:val="0"/>
          <w:highlight w:val="none"/>
        </w:rPr>
        <w:t>。</w:t>
      </w:r>
    </w:p>
    <w:p w14:paraId="37FD1060">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6</w:t>
      </w:r>
      <w:r>
        <w:rPr>
          <w:rFonts w:hint="eastAsia" w:hAnsi="宋体" w:cs="宋体"/>
          <w:snapToGrid w:val="0"/>
          <w:color w:val="auto"/>
          <w:kern w:val="0"/>
          <w:highlight w:val="none"/>
        </w:rPr>
        <w:t>）</w:t>
      </w:r>
      <w:r>
        <w:rPr>
          <w:rFonts w:hint="eastAsia" w:ascii="宋体" w:hAnsi="宋体" w:eastAsia="宋体" w:cs="宋体"/>
          <w:snapToGrid w:val="0"/>
          <w:color w:val="auto"/>
          <w:kern w:val="0"/>
          <w:highlight w:val="none"/>
        </w:rPr>
        <w:t>投标人为外省建筑企业的，是否按规定在“进粤企业和人员诚信信息登记平台”录入企业有关信息并通过数据规范检查</w:t>
      </w:r>
      <w:r>
        <w:rPr>
          <w:rFonts w:hint="eastAsia" w:ascii="宋体" w:hAnsi="宋体" w:eastAsia="宋体" w:cs="宋体"/>
          <w:color w:val="auto"/>
          <w:szCs w:val="24"/>
          <w:highlight w:val="none"/>
        </w:rPr>
        <w:t>。</w:t>
      </w:r>
    </w:p>
    <w:p w14:paraId="1677D3DE">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15.4.2</w:t>
      </w:r>
      <w:r>
        <w:rPr>
          <w:rFonts w:hint="eastAsia" w:ascii="Times New Roman"/>
          <w:snapToGrid w:val="0"/>
          <w:color w:val="auto"/>
          <w:kern w:val="0"/>
          <w:highlight w:val="none"/>
        </w:rPr>
        <w:t>形式评审环节</w:t>
      </w:r>
    </w:p>
    <w:p w14:paraId="3E576298">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形式评审事项包括：</w:t>
      </w:r>
    </w:p>
    <w:p w14:paraId="31AFE923">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（1）投标文件的分册组成是否符合招标文件规定。</w:t>
      </w:r>
    </w:p>
    <w:p w14:paraId="1DCBA299">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（2）本节第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”的组成内容（包括该组成内容的所附资料）是否完整、齐全。</w:t>
      </w:r>
    </w:p>
    <w:p w14:paraId="6621C385">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（3）各分册是否按招标文件规定签字、盖章。</w:t>
      </w:r>
    </w:p>
    <w:p w14:paraId="58BC340B">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15.4.3</w:t>
      </w:r>
      <w:r>
        <w:rPr>
          <w:rFonts w:hint="eastAsia" w:ascii="Times New Roman"/>
          <w:snapToGrid w:val="0"/>
          <w:color w:val="auto"/>
          <w:kern w:val="0"/>
          <w:highlight w:val="none"/>
        </w:rPr>
        <w:t>响应性评审环节</w:t>
      </w:r>
    </w:p>
    <w:p w14:paraId="6BAA7007">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响应性评审事项包括：</w:t>
      </w:r>
    </w:p>
    <w:p w14:paraId="46937836">
      <w:pPr>
        <w:shd w:val="clear" w:color="auto" w:fill="auto"/>
        <w:wordWrap w:val="0"/>
        <w:adjustRightInd w:val="0"/>
        <w:snapToGrid w:val="0"/>
        <w:spacing w:line="440" w:lineRule="exact"/>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12D47CFB">
      <w:pPr>
        <w:shd w:val="clear" w:color="auto" w:fill="auto"/>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183F9E6E">
      <w:pPr>
        <w:shd w:val="clear" w:color="auto" w:fill="auto"/>
        <w:wordWrap w:val="0"/>
        <w:adjustRightInd w:val="0"/>
        <w:snapToGrid w:val="0"/>
        <w:spacing w:line="440" w:lineRule="exact"/>
        <w:ind w:firstLine="562"/>
        <w:rPr>
          <w:rFonts w:hint="eastAsia"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53E31B80">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15.4.4</w:t>
      </w:r>
      <w:r>
        <w:rPr>
          <w:rFonts w:hint="eastAsia" w:ascii="Times New Roman"/>
          <w:snapToGrid w:val="0"/>
          <w:color w:val="auto"/>
          <w:kern w:val="0"/>
          <w:highlight w:val="none"/>
        </w:rPr>
        <w:t>否决投标说明</w:t>
      </w:r>
    </w:p>
    <w:p w14:paraId="6F7D8585">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初步评审阶段各个环节否决投标的全部条件，在本章第四节“否决投标条件”第</w:t>
      </w:r>
      <w:r>
        <w:rPr>
          <w:rFonts w:hint="eastAsia" w:ascii="Times New Roman"/>
          <w:b/>
          <w:bCs/>
          <w:snapToGrid w:val="0"/>
          <w:color w:val="auto"/>
          <w:kern w:val="0"/>
          <w:highlight w:val="none"/>
        </w:rPr>
        <w:t>1</w:t>
      </w:r>
      <w:r>
        <w:rPr>
          <w:rFonts w:hint="eastAsia" w:ascii="Times New Roman"/>
          <w:snapToGrid w:val="0"/>
          <w:color w:val="auto"/>
          <w:kern w:val="0"/>
          <w:highlight w:val="none"/>
        </w:rPr>
        <w:t>条至第</w:t>
      </w:r>
      <w:r>
        <w:rPr>
          <w:rFonts w:hint="eastAsia" w:ascii="Times New Roman"/>
          <w:b/>
          <w:bCs/>
          <w:snapToGrid w:val="0"/>
          <w:color w:val="auto"/>
          <w:kern w:val="0"/>
          <w:highlight w:val="none"/>
        </w:rPr>
        <w:t>4</w:t>
      </w:r>
      <w:r>
        <w:rPr>
          <w:rFonts w:hint="eastAsia" w:ascii="Times New Roman"/>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28B7AE80">
      <w:pPr>
        <w:wordWrap w:val="0"/>
        <w:adjustRightInd w:val="0"/>
        <w:snapToGrid w:val="0"/>
        <w:spacing w:line="440" w:lineRule="exact"/>
        <w:rPr>
          <w:rFonts w:hint="eastAsia" w:ascii="Times New Roman"/>
          <w:snapToGrid w:val="0"/>
          <w:color w:val="auto"/>
          <w:kern w:val="0"/>
          <w:highlight w:val="none"/>
        </w:rPr>
      </w:pPr>
      <w:r>
        <w:rPr>
          <w:rFonts w:hint="eastAsia" w:ascii="Times New Roman"/>
          <w:b/>
          <w:bCs/>
          <w:snapToGrid w:val="0"/>
          <w:color w:val="auto"/>
          <w:kern w:val="0"/>
          <w:szCs w:val="22"/>
          <w:highlight w:val="none"/>
        </w:rPr>
        <w:t>15.5</w:t>
      </w:r>
      <w:r>
        <w:rPr>
          <w:rFonts w:hint="eastAsia" w:ascii="Times New Roman"/>
          <w:snapToGrid w:val="0"/>
          <w:color w:val="auto"/>
          <w:kern w:val="0"/>
          <w:szCs w:val="22"/>
          <w:highlight w:val="none"/>
        </w:rPr>
        <w:t>详细评审</w:t>
      </w:r>
      <w:bookmarkStart w:id="85" w:name="_Hlt121629839"/>
      <w:r>
        <w:rPr>
          <w:rFonts w:hint="eastAsia" w:ascii="Times New Roman"/>
          <w:snapToGrid w:val="0"/>
          <w:color w:val="auto"/>
          <w:kern w:val="0"/>
          <w:szCs w:val="22"/>
          <w:highlight w:val="none"/>
        </w:rPr>
        <w:t>阶段</w:t>
      </w:r>
    </w:p>
    <w:p w14:paraId="722860F5">
      <w:pPr>
        <w:wordWrap w:val="0"/>
        <w:adjustRightInd w:val="0"/>
        <w:snapToGrid w:val="0"/>
        <w:spacing w:line="440" w:lineRule="exact"/>
        <w:rPr>
          <w:rFonts w:hint="eastAsia" w:ascii="Times New Roman"/>
          <w:snapToGrid w:val="0"/>
          <w:color w:val="auto"/>
          <w:kern w:val="0"/>
          <w:highlight w:val="none"/>
        </w:rPr>
      </w:pPr>
      <w:r>
        <w:rPr>
          <w:rFonts w:hint="eastAsia" w:ascii="Times New Roman"/>
          <w:b/>
          <w:bCs/>
          <w:snapToGrid w:val="0"/>
          <w:color w:val="auto"/>
          <w:kern w:val="0"/>
          <w:highlight w:val="none"/>
        </w:rPr>
        <w:t>15.5.1</w:t>
      </w:r>
      <w:r>
        <w:rPr>
          <w:rFonts w:hint="eastAsia" w:ascii="Times New Roman"/>
          <w:bCs/>
          <w:snapToGrid w:val="0"/>
          <w:color w:val="auto"/>
          <w:kern w:val="0"/>
          <w:highlight w:val="none"/>
        </w:rPr>
        <w:t>“综合评估法”评审程序</w:t>
      </w:r>
    </w:p>
    <w:p w14:paraId="7214A6C1">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评审内容分为商务、技术和投标报价三大部分，综合得分满分为100分。其中，商务满分为</w:t>
      </w:r>
      <w:r>
        <w:rPr>
          <w:rFonts w:hint="eastAsia" w:ascii="Times New Roman"/>
          <w:snapToGrid w:val="0"/>
          <w:color w:val="auto"/>
          <w:kern w:val="0"/>
          <w:highlight w:val="none"/>
          <w:u w:val="single"/>
          <w:lang w:val="en-US" w:eastAsia="zh-CN"/>
        </w:rPr>
        <w:t>50</w:t>
      </w:r>
      <w:r>
        <w:rPr>
          <w:rFonts w:hint="eastAsia" w:ascii="Times New Roman"/>
          <w:snapToGrid w:val="0"/>
          <w:color w:val="auto"/>
          <w:kern w:val="0"/>
          <w:highlight w:val="none"/>
        </w:rPr>
        <w:t>分，技术满分为</w:t>
      </w:r>
      <w:r>
        <w:rPr>
          <w:rFonts w:hint="eastAsia" w:ascii="Times New Roman"/>
          <w:snapToGrid w:val="0"/>
          <w:color w:val="auto"/>
          <w:kern w:val="0"/>
          <w:highlight w:val="none"/>
          <w:u w:val="single"/>
          <w:lang w:val="en-US" w:eastAsia="zh-CN"/>
        </w:rPr>
        <w:t>20</w:t>
      </w:r>
      <w:r>
        <w:rPr>
          <w:rFonts w:hint="eastAsia" w:ascii="Times New Roman"/>
          <w:snapToGrid w:val="0"/>
          <w:color w:val="auto"/>
          <w:kern w:val="0"/>
          <w:highlight w:val="none"/>
        </w:rPr>
        <w:t>分，投标报价部分满分为</w:t>
      </w:r>
      <w:r>
        <w:rPr>
          <w:rFonts w:hint="eastAsia" w:ascii="Times New Roman"/>
          <w:snapToGrid w:val="0"/>
          <w:color w:val="auto"/>
          <w:kern w:val="0"/>
          <w:highlight w:val="none"/>
          <w:u w:val="single"/>
        </w:rPr>
        <w:t>30</w:t>
      </w:r>
      <w:r>
        <w:rPr>
          <w:rFonts w:hint="eastAsia" w:ascii="Times New Roman"/>
          <w:snapToGrid w:val="0"/>
          <w:color w:val="auto"/>
          <w:kern w:val="0"/>
          <w:highlight w:val="none"/>
        </w:rPr>
        <w:t>分。</w:t>
      </w:r>
    </w:p>
    <w:p w14:paraId="6BF1F41E">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除特别注明外，综合得分以及商务、技术、投标报价得分的中间过程计算值和最终值，均按“四舍五入”原则精确到两位小数。</w:t>
      </w:r>
    </w:p>
    <w:p w14:paraId="7ABD5C37">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（1）商务得分M</w:t>
      </w:r>
      <w:r>
        <w:rPr>
          <w:rFonts w:hint="eastAsia" w:ascii="Times New Roman"/>
          <w:snapToGrid w:val="0"/>
          <w:color w:val="auto"/>
          <w:kern w:val="0"/>
          <w:highlight w:val="none"/>
          <w:vertAlign w:val="subscript"/>
        </w:rPr>
        <w:t>1</w:t>
      </w:r>
    </w:p>
    <w:p w14:paraId="57709DF9">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评标委员会按照《综合评分表》商务部分指定的评分标准对各评分因素进行打分。各评分因素得分之和即为某投标人的商务得分M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w:t>
      </w:r>
    </w:p>
    <w:p w14:paraId="662A57B0">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（2）技术得分M</w:t>
      </w:r>
      <w:r>
        <w:rPr>
          <w:rFonts w:hint="eastAsia" w:ascii="Times New Roman"/>
          <w:snapToGrid w:val="0"/>
          <w:color w:val="auto"/>
          <w:kern w:val="0"/>
          <w:highlight w:val="none"/>
          <w:vertAlign w:val="subscript"/>
        </w:rPr>
        <w:t>2</w:t>
      </w:r>
    </w:p>
    <w:p w14:paraId="7F1554DF">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w:t>
      </w:r>
    </w:p>
    <w:p w14:paraId="72B7166C">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（3）投标报价得分M</w:t>
      </w:r>
      <w:r>
        <w:rPr>
          <w:rFonts w:hint="eastAsia" w:ascii="Times New Roman"/>
          <w:snapToGrid w:val="0"/>
          <w:color w:val="auto"/>
          <w:kern w:val="0"/>
          <w:highlight w:val="none"/>
          <w:vertAlign w:val="subscript"/>
        </w:rPr>
        <w:t>3</w:t>
      </w:r>
    </w:p>
    <w:p w14:paraId="730A9D15">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a</w:t>
      </w:r>
      <w:r>
        <w:rPr>
          <w:rFonts w:hint="eastAsia" w:ascii="Times New Roman"/>
          <w:snapToGrid w:val="0"/>
          <w:color w:val="auto"/>
          <w:kern w:val="0"/>
          <w:highlight w:val="none"/>
        </w:rPr>
        <w:t>．评标委员会按照《综合评分表》投标报价部分指定的方法计算评标基准价D。</w:t>
      </w:r>
    </w:p>
    <w:p w14:paraId="5D79FA13">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b</w:t>
      </w:r>
      <w:r>
        <w:rPr>
          <w:rFonts w:hint="eastAsia" w:ascii="Times New Roman"/>
          <w:snapToGrid w:val="0"/>
          <w:color w:val="auto"/>
          <w:kern w:val="0"/>
          <w:highlight w:val="none"/>
        </w:rPr>
        <w:t>．采用内插法计算某投标人的投标报价得分M</w:t>
      </w:r>
      <w:r>
        <w:rPr>
          <w:rFonts w:hint="eastAsia" w:ascii="Times New Roman"/>
          <w:snapToGrid w:val="0"/>
          <w:color w:val="auto"/>
          <w:kern w:val="0"/>
          <w:highlight w:val="none"/>
          <w:vertAlign w:val="subscript"/>
        </w:rPr>
        <w:t>3</w:t>
      </w:r>
      <w:r>
        <w:rPr>
          <w:rFonts w:hint="eastAsia" w:ascii="Times New Roman"/>
          <w:snapToGrid w:val="0"/>
          <w:color w:val="auto"/>
          <w:kern w:val="0"/>
          <w:highlight w:val="none"/>
        </w:rPr>
        <w:t>，即当投标人的投标总价等于评标基准价时得满分，每高于评标基准价一个百分点扣</w:t>
      </w:r>
      <w:r>
        <w:rPr>
          <w:rFonts w:hint="eastAsia" w:ascii="Times New Roman"/>
          <w:snapToGrid w:val="0"/>
          <w:color w:val="auto"/>
          <w:kern w:val="0"/>
          <w:highlight w:val="none"/>
          <w:lang w:val="en-US" w:eastAsia="zh-CN"/>
        </w:rPr>
        <w:t>0.5</w:t>
      </w:r>
      <w:r>
        <w:rPr>
          <w:rFonts w:hint="eastAsia" w:ascii="Times New Roman"/>
          <w:snapToGrid w:val="0"/>
          <w:color w:val="auto"/>
          <w:kern w:val="0"/>
          <w:highlight w:val="none"/>
        </w:rPr>
        <w:t>分，每低于评标基准价一个百分点扣</w:t>
      </w:r>
      <w:r>
        <w:rPr>
          <w:rFonts w:hint="eastAsia" w:ascii="Times New Roman"/>
          <w:snapToGrid w:val="0"/>
          <w:color w:val="auto"/>
          <w:kern w:val="0"/>
          <w:highlight w:val="none"/>
          <w:lang w:val="en-US" w:eastAsia="zh-CN"/>
        </w:rPr>
        <w:t>0.3</w:t>
      </w:r>
      <w:r>
        <w:rPr>
          <w:rFonts w:hint="eastAsia" w:ascii="Times New Roman"/>
          <w:snapToGrid w:val="0"/>
          <w:color w:val="auto"/>
          <w:kern w:val="0"/>
          <w:highlight w:val="none"/>
        </w:rPr>
        <w:t>分，扣完为止。公式如下：</w:t>
      </w:r>
    </w:p>
    <w:p w14:paraId="68245FBC">
      <w:pPr>
        <w:wordWrap w:val="0"/>
        <w:adjustRightInd w:val="0"/>
        <w:snapToGrid w:val="0"/>
        <w:spacing w:line="44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M</w:t>
      </w:r>
      <w:r>
        <w:rPr>
          <w:rFonts w:hint="eastAsia" w:ascii="Times New Roman"/>
          <w:snapToGrid w:val="0"/>
          <w:color w:val="auto"/>
          <w:kern w:val="0"/>
          <w:highlight w:val="none"/>
          <w:vertAlign w:val="subscript"/>
        </w:rPr>
        <w:t>3</w:t>
      </w:r>
      <w:r>
        <w:rPr>
          <w:rFonts w:hint="eastAsia" w:ascii="Times New Roman"/>
          <w:snapToGrid w:val="0"/>
          <w:color w:val="auto"/>
          <w:kern w:val="0"/>
          <w:highlight w:val="none"/>
        </w:rPr>
        <w:t>＝投标报价满分－（|Di－D|÷D）×100×E</w:t>
      </w:r>
    </w:p>
    <w:p w14:paraId="691D5A2E">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式中：D为评标基准价，Di为某投标人的投标总价；</w:t>
      </w:r>
    </w:p>
    <w:p w14:paraId="5A8E8F85">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E为扣分因子。当Di＞D时，E＝</w:t>
      </w:r>
      <w:r>
        <w:rPr>
          <w:rFonts w:hint="eastAsia" w:ascii="Times New Roman"/>
          <w:snapToGrid w:val="0"/>
          <w:color w:val="auto"/>
          <w:kern w:val="0"/>
          <w:highlight w:val="none"/>
          <w:lang w:val="en-US" w:eastAsia="zh-CN"/>
        </w:rPr>
        <w:t>0.5</w:t>
      </w:r>
      <w:r>
        <w:rPr>
          <w:rFonts w:hint="eastAsia" w:ascii="Times New Roman"/>
          <w:snapToGrid w:val="0"/>
          <w:color w:val="auto"/>
          <w:kern w:val="0"/>
          <w:highlight w:val="none"/>
        </w:rPr>
        <w:t>；当Di＜D时，E＝</w:t>
      </w:r>
      <w:r>
        <w:rPr>
          <w:rFonts w:hint="eastAsia" w:ascii="Times New Roman"/>
          <w:snapToGrid w:val="0"/>
          <w:color w:val="auto"/>
          <w:kern w:val="0"/>
          <w:highlight w:val="none"/>
          <w:lang w:val="en-US" w:eastAsia="zh-CN"/>
        </w:rPr>
        <w:t>0.3</w:t>
      </w:r>
      <w:r>
        <w:rPr>
          <w:rFonts w:hint="eastAsia" w:ascii="Times New Roman"/>
          <w:snapToGrid w:val="0"/>
          <w:color w:val="auto"/>
          <w:kern w:val="0"/>
          <w:highlight w:val="none"/>
        </w:rPr>
        <w:t>。</w:t>
      </w:r>
    </w:p>
    <w:p w14:paraId="073A53BA">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（4）综合得分M</w:t>
      </w:r>
    </w:p>
    <w:p w14:paraId="27CDFD6A">
      <w:pPr>
        <w:wordWrap w:val="0"/>
        <w:adjustRightInd w:val="0"/>
        <w:snapToGrid w:val="0"/>
        <w:spacing w:line="440" w:lineRule="exact"/>
        <w:jc w:val="center"/>
        <w:rPr>
          <w:rFonts w:hint="eastAsia" w:ascii="Times New Roman"/>
          <w:snapToGrid w:val="0"/>
          <w:color w:val="auto"/>
          <w:kern w:val="0"/>
          <w:highlight w:val="none"/>
        </w:rPr>
      </w:pPr>
      <w:r>
        <w:rPr>
          <w:rFonts w:hint="eastAsia" w:ascii="Times New Roman"/>
          <w:snapToGrid w:val="0"/>
          <w:color w:val="auto"/>
          <w:kern w:val="0"/>
          <w:highlight w:val="none"/>
        </w:rPr>
        <w:t>M＝M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＋M</w:t>
      </w:r>
      <w:r>
        <w:rPr>
          <w:rFonts w:hint="eastAsia" w:ascii="Times New Roman"/>
          <w:snapToGrid w:val="0"/>
          <w:color w:val="auto"/>
          <w:kern w:val="0"/>
          <w:highlight w:val="none"/>
          <w:vertAlign w:val="subscript"/>
        </w:rPr>
        <w:t>3</w:t>
      </w:r>
    </w:p>
    <w:p w14:paraId="363ECDA1">
      <w:pPr>
        <w:wordWrap w:val="0"/>
        <w:adjustRightInd w:val="0"/>
        <w:snapToGrid w:val="0"/>
        <w:spacing w:line="440" w:lineRule="exact"/>
        <w:ind w:firstLine="480" w:firstLineChars="200"/>
        <w:rPr>
          <w:rFonts w:hint="eastAsia" w:ascii="Times New Roman"/>
          <w:snapToGrid w:val="0"/>
          <w:color w:val="auto"/>
          <w:kern w:val="0"/>
          <w:highlight w:val="none"/>
        </w:rPr>
        <w:sectPr>
          <w:endnotePr>
            <w:numFmt w:val="decimal"/>
          </w:endnotePr>
          <w:pgSz w:w="11906" w:h="16838"/>
          <w:pgMar w:top="1701" w:right="1531" w:bottom="1417" w:left="1531" w:header="850" w:footer="992" w:gutter="0"/>
          <w:pgNumType w:fmt="numberInDash"/>
          <w:cols w:space="720" w:num="1"/>
          <w:docGrid w:linePitch="327" w:charSpace="0"/>
        </w:sectPr>
      </w:pPr>
      <w:r>
        <w:rPr>
          <w:rFonts w:hint="eastAsia" w:ascii="Times New Roman"/>
          <w:snapToGrid w:val="0"/>
          <w:color w:val="auto"/>
          <w:kern w:val="0"/>
          <w:highlight w:val="none"/>
        </w:rPr>
        <w:t>式中：M为综合得分，M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为商务得分，M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为技术得分，M</w:t>
      </w:r>
      <w:r>
        <w:rPr>
          <w:rFonts w:hint="eastAsia" w:ascii="Times New Roman"/>
          <w:snapToGrid w:val="0"/>
          <w:color w:val="auto"/>
          <w:kern w:val="0"/>
          <w:highlight w:val="none"/>
          <w:vertAlign w:val="subscript"/>
        </w:rPr>
        <w:t>3</w:t>
      </w:r>
      <w:r>
        <w:rPr>
          <w:rFonts w:hint="eastAsia" w:ascii="Times New Roman"/>
          <w:snapToGrid w:val="0"/>
          <w:color w:val="auto"/>
          <w:kern w:val="0"/>
          <w:highlight w:val="none"/>
        </w:rPr>
        <w:t>为投标报价得分。</w:t>
      </w:r>
    </w:p>
    <w:p w14:paraId="312AEEE3">
      <w:pPr>
        <w:wordWrap w:val="0"/>
        <w:adjustRightInd w:val="0"/>
        <w:snapToGrid w:val="0"/>
        <w:spacing w:before="260" w:after="260" w:line="440" w:lineRule="exact"/>
        <w:jc w:val="center"/>
        <w:rPr>
          <w:rFonts w:hint="eastAsia" w:hAnsi="宋体" w:cs="宋体"/>
          <w:b/>
          <w:bCs/>
          <w:snapToGrid w:val="0"/>
          <w:color w:val="auto"/>
          <w:kern w:val="0"/>
          <w:szCs w:val="24"/>
          <w:highlight w:val="none"/>
        </w:rPr>
      </w:pPr>
      <w:r>
        <w:rPr>
          <w:rFonts w:hint="eastAsia" w:ascii="Times New Roman"/>
          <w:b/>
          <w:bCs/>
          <w:snapToGrid w:val="0"/>
          <w:color w:val="auto"/>
          <w:kern w:val="0"/>
          <w:sz w:val="30"/>
          <w:szCs w:val="30"/>
          <w:highlight w:val="none"/>
        </w:rPr>
        <w:t>表1综合评分表</w:t>
      </w:r>
    </w:p>
    <w:tbl>
      <w:tblPr>
        <w:tblStyle w:val="21"/>
        <w:tblW w:w="9974" w:type="dxa"/>
        <w:jc w:val="center"/>
        <w:tblLayout w:type="fixed"/>
        <w:tblCellMar>
          <w:top w:w="0" w:type="dxa"/>
          <w:left w:w="108" w:type="dxa"/>
          <w:bottom w:w="0" w:type="dxa"/>
          <w:right w:w="108" w:type="dxa"/>
        </w:tblCellMar>
      </w:tblPr>
      <w:tblGrid>
        <w:gridCol w:w="724"/>
        <w:gridCol w:w="687"/>
        <w:gridCol w:w="260"/>
        <w:gridCol w:w="100"/>
        <w:gridCol w:w="4548"/>
        <w:gridCol w:w="3655"/>
      </w:tblGrid>
      <w:tr w14:paraId="0CA4E642">
        <w:tblPrEx>
          <w:tblCellMar>
            <w:top w:w="0" w:type="dxa"/>
            <w:left w:w="108" w:type="dxa"/>
            <w:bottom w:w="0" w:type="dxa"/>
            <w:right w:w="108" w:type="dxa"/>
          </w:tblCellMar>
        </w:tblPrEx>
        <w:trPr>
          <w:trHeight w:val="0" w:hRule="atLeast"/>
          <w:jc w:val="center"/>
        </w:trPr>
        <w:tc>
          <w:tcPr>
            <w:tcW w:w="9974" w:type="dxa"/>
            <w:gridSpan w:val="6"/>
            <w:tcBorders>
              <w:top w:val="single" w:color="auto" w:sz="4" w:space="0"/>
              <w:left w:val="single" w:color="auto" w:sz="4" w:space="0"/>
              <w:bottom w:val="single" w:color="auto" w:sz="4" w:space="0"/>
              <w:right w:val="single" w:color="auto" w:sz="4" w:space="0"/>
            </w:tcBorders>
            <w:shd w:val="clear" w:color="auto" w:fill="D7D7D7"/>
            <w:noWrap w:val="0"/>
            <w:vAlign w:val="center"/>
          </w:tcPr>
          <w:p w14:paraId="2759F798">
            <w:pPr>
              <w:pStyle w:val="8"/>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商务部分，满分：</w:t>
            </w:r>
            <w:r>
              <w:rPr>
                <w:rFonts w:hint="eastAsia" w:ascii="宋体" w:hAnsi="宋体" w:eastAsia="宋体" w:cs="宋体"/>
                <w:b/>
                <w:bCs/>
                <w:snapToGrid w:val="0"/>
                <w:color w:val="auto"/>
                <w:kern w:val="0"/>
                <w:sz w:val="21"/>
                <w:szCs w:val="21"/>
                <w:highlight w:val="none"/>
                <w:u w:val="single"/>
                <w:lang w:val="en-US" w:eastAsia="zh-CN"/>
              </w:rPr>
              <w:t>50</w:t>
            </w:r>
            <w:r>
              <w:rPr>
                <w:rFonts w:hint="eastAsia" w:ascii="宋体" w:hAnsi="宋体" w:eastAsia="宋体" w:cs="宋体"/>
                <w:b/>
                <w:bCs/>
                <w:snapToGrid w:val="0"/>
                <w:color w:val="auto"/>
                <w:kern w:val="0"/>
                <w:sz w:val="21"/>
                <w:szCs w:val="21"/>
                <w:highlight w:val="none"/>
              </w:rPr>
              <w:t>分。</w:t>
            </w:r>
          </w:p>
        </w:tc>
      </w:tr>
      <w:tr w14:paraId="05E3F878">
        <w:tblPrEx>
          <w:tblCellMar>
            <w:top w:w="0" w:type="dxa"/>
            <w:left w:w="108" w:type="dxa"/>
            <w:bottom w:w="0" w:type="dxa"/>
            <w:right w:w="108" w:type="dxa"/>
          </w:tblCellMar>
        </w:tblPrEx>
        <w:trPr>
          <w:trHeight w:val="0"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50E55E93">
            <w:pPr>
              <w:pStyle w:val="8"/>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评分因素</w:t>
            </w:r>
          </w:p>
        </w:tc>
        <w:tc>
          <w:tcPr>
            <w:tcW w:w="4908" w:type="dxa"/>
            <w:gridSpan w:val="3"/>
            <w:tcBorders>
              <w:top w:val="single" w:color="auto" w:sz="4" w:space="0"/>
              <w:left w:val="single" w:color="auto" w:sz="4" w:space="0"/>
              <w:bottom w:val="single" w:color="auto" w:sz="4" w:space="0"/>
              <w:right w:val="single" w:color="auto" w:sz="4" w:space="0"/>
            </w:tcBorders>
            <w:noWrap w:val="0"/>
            <w:vAlign w:val="center"/>
          </w:tcPr>
          <w:p w14:paraId="2D8439A3">
            <w:pPr>
              <w:pStyle w:val="8"/>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评分标准</w:t>
            </w:r>
          </w:p>
        </w:tc>
        <w:tc>
          <w:tcPr>
            <w:tcW w:w="3655" w:type="dxa"/>
            <w:tcBorders>
              <w:top w:val="single" w:color="auto" w:sz="4" w:space="0"/>
              <w:left w:val="single" w:color="auto" w:sz="4" w:space="0"/>
              <w:bottom w:val="single" w:color="auto" w:sz="4" w:space="0"/>
              <w:right w:val="single" w:color="auto" w:sz="4" w:space="0"/>
            </w:tcBorders>
            <w:noWrap w:val="0"/>
            <w:vAlign w:val="center"/>
          </w:tcPr>
          <w:p w14:paraId="014807FA">
            <w:pPr>
              <w:pStyle w:val="8"/>
              <w:keepNext w:val="0"/>
              <w:keepLines w:val="0"/>
              <w:pageBreakBefore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line="360"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备注</w:t>
            </w:r>
          </w:p>
        </w:tc>
      </w:tr>
      <w:tr w14:paraId="11A8ECD2">
        <w:tblPrEx>
          <w:tblCellMar>
            <w:top w:w="0" w:type="dxa"/>
            <w:left w:w="108" w:type="dxa"/>
            <w:bottom w:w="0" w:type="dxa"/>
            <w:right w:w="108" w:type="dxa"/>
          </w:tblCellMar>
        </w:tblPrEx>
        <w:trPr>
          <w:trHeight w:val="2974"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39A3AC8F">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业绩</w:t>
            </w:r>
          </w:p>
          <w:p w14:paraId="29BCC10E">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908" w:type="dxa"/>
            <w:gridSpan w:val="3"/>
            <w:tcBorders>
              <w:top w:val="single" w:color="auto" w:sz="4" w:space="0"/>
              <w:left w:val="single" w:color="auto" w:sz="4" w:space="0"/>
              <w:bottom w:val="single" w:color="auto" w:sz="4" w:space="0"/>
              <w:right w:val="single" w:color="auto" w:sz="4" w:space="0"/>
            </w:tcBorders>
            <w:noWrap w:val="0"/>
            <w:vAlign w:val="center"/>
          </w:tcPr>
          <w:p w14:paraId="5EEF647E">
            <w:pPr>
              <w:pStyle w:val="20"/>
              <w:keepNext w:val="0"/>
              <w:keepLines w:val="0"/>
              <w:pageBreakBefore w:val="0"/>
              <w:kinsoku/>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2020年1月1日至今，投标人承接过同类工程监理业绩情况：</w:t>
            </w:r>
          </w:p>
          <w:p w14:paraId="155F49A3">
            <w:pPr>
              <w:pStyle w:val="20"/>
              <w:keepNext w:val="0"/>
              <w:keepLines w:val="0"/>
              <w:pageBreakBefore w:val="0"/>
              <w:kinsoku/>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1.承接过类似监理项目的，每项得2.5分。</w:t>
            </w:r>
          </w:p>
          <w:p w14:paraId="49390956">
            <w:pPr>
              <w:pStyle w:val="20"/>
              <w:keepNext w:val="0"/>
              <w:keepLines w:val="0"/>
              <w:pageBreakBefore w:val="0"/>
              <w:kinsoku/>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2.未承接过类似监理项目的，不予计分。</w:t>
            </w:r>
          </w:p>
          <w:p w14:paraId="32893140">
            <w:pPr>
              <w:pStyle w:val="20"/>
              <w:keepNext w:val="0"/>
              <w:keepLines w:val="0"/>
              <w:pageBreakBefore w:val="0"/>
              <w:kinsoku/>
              <w:overflowPunct/>
              <w:topLinePunct w:val="0"/>
              <w:autoSpaceDE/>
              <w:autoSpaceDN/>
              <w:bidi w:val="0"/>
              <w:adjustRightInd w:val="0"/>
              <w:snapToGrid w:val="0"/>
              <w:spacing w:before="0" w:after="0" w:line="240" w:lineRule="auto"/>
              <w:textAlignment w:val="auto"/>
              <w:rPr>
                <w:rFonts w:hint="eastAsia"/>
                <w:color w:val="auto"/>
                <w:highlight w:val="none"/>
              </w:rPr>
            </w:pPr>
            <w:r>
              <w:rPr>
                <w:rFonts w:hint="eastAsia" w:ascii="宋体" w:hAnsi="宋体" w:eastAsia="宋体" w:cs="宋体"/>
                <w:color w:val="auto"/>
                <w:kern w:val="2"/>
                <w:sz w:val="24"/>
                <w:szCs w:val="24"/>
                <w:highlight w:val="none"/>
                <w:lang w:val="en-US" w:eastAsia="zh-CN" w:bidi="ar-SA"/>
              </w:rPr>
              <w:t>说明:本项最高得10分。</w:t>
            </w:r>
          </w:p>
        </w:tc>
        <w:tc>
          <w:tcPr>
            <w:tcW w:w="3655" w:type="dxa"/>
            <w:tcBorders>
              <w:top w:val="single" w:color="auto" w:sz="4" w:space="0"/>
              <w:left w:val="single" w:color="auto" w:sz="4" w:space="0"/>
              <w:bottom w:val="single" w:color="auto" w:sz="4" w:space="0"/>
              <w:right w:val="single" w:color="auto" w:sz="4" w:space="0"/>
            </w:tcBorders>
            <w:noWrap w:val="0"/>
            <w:vAlign w:val="center"/>
          </w:tcPr>
          <w:p w14:paraId="4BC6E571">
            <w:pPr>
              <w:keepNext w:val="0"/>
              <w:keepLines w:val="0"/>
              <w:pageBreakBefore w:val="0"/>
              <w:numPr>
                <w:ilvl w:val="0"/>
                <w:numId w:val="3"/>
              </w:numPr>
              <w:kinsoku/>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类似监理项目指：工程总投资金额≥2000万元的市政公用工程</w:t>
            </w:r>
            <w:r>
              <w:rPr>
                <w:rFonts w:hint="eastAsia" w:ascii="宋体" w:hAnsi="宋体" w:eastAsia="宋体" w:cs="宋体"/>
                <w:b w:val="0"/>
                <w:bCs/>
                <w:color w:val="auto"/>
                <w:kern w:val="2"/>
                <w:sz w:val="24"/>
                <w:szCs w:val="24"/>
                <w:highlight w:val="none"/>
                <w:lang w:val="en-US" w:eastAsia="zh-CN" w:bidi="ar-SA"/>
              </w:rPr>
              <w:t>或房建项目</w:t>
            </w:r>
            <w:r>
              <w:rPr>
                <w:rFonts w:hint="eastAsia" w:ascii="宋体" w:hAnsi="宋体" w:eastAsia="宋体" w:cs="宋体"/>
                <w:b w:val="0"/>
                <w:bCs/>
                <w:color w:val="auto"/>
                <w:kern w:val="2"/>
                <w:sz w:val="24"/>
                <w:szCs w:val="24"/>
                <w:highlight w:val="none"/>
                <w:lang w:val="en-US" w:eastAsia="zh-CN" w:bidi="ar-SA"/>
              </w:rPr>
              <w:t>类监理项目。</w:t>
            </w:r>
          </w:p>
          <w:p w14:paraId="01E2087C">
            <w:pPr>
              <w:keepNext w:val="0"/>
              <w:keepLines w:val="0"/>
              <w:pageBreakBefore w:val="0"/>
              <w:numPr>
                <w:ilvl w:val="0"/>
                <w:numId w:val="0"/>
              </w:numPr>
              <w:kinsoku/>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2.需提供监理合同关键页彩色扫描件。</w:t>
            </w:r>
          </w:p>
          <w:p w14:paraId="3F3050A5">
            <w:pPr>
              <w:keepNext w:val="0"/>
              <w:keepLines w:val="0"/>
              <w:pageBreakBefore w:val="0"/>
              <w:numPr>
                <w:ilvl w:val="0"/>
                <w:numId w:val="0"/>
              </w:numPr>
              <w:kinsoku/>
              <w:overflowPunct/>
              <w:topLinePunct w:val="0"/>
              <w:autoSpaceDE/>
              <w:autoSpaceDN/>
              <w:bidi w:val="0"/>
              <w:adjustRightInd w:val="0"/>
              <w:snapToGrid w:val="0"/>
              <w:spacing w:line="240" w:lineRule="auto"/>
              <w:ind w:left="0" w:leftChars="0" w:firstLine="0" w:firstLineChars="0"/>
              <w:textAlignment w:val="auto"/>
              <w:rPr>
                <w:rFonts w:hint="eastAsia" w:hAnsi="Times New Roman" w:eastAsia="宋体" w:cs="Times New Roman"/>
                <w:color w:val="auto"/>
                <w:highlight w:val="none"/>
                <w:lang w:val="en-US" w:eastAsia="zh-CN"/>
              </w:rPr>
            </w:pPr>
            <w:r>
              <w:rPr>
                <w:rFonts w:hint="eastAsia" w:ascii="宋体" w:hAnsi="宋体" w:eastAsia="宋体" w:cs="宋体"/>
                <w:b w:val="0"/>
                <w:bCs/>
                <w:color w:val="auto"/>
                <w:kern w:val="2"/>
                <w:sz w:val="24"/>
                <w:szCs w:val="24"/>
                <w:highlight w:val="none"/>
                <w:lang w:val="en-US" w:eastAsia="zh-CN" w:bidi="ar-SA"/>
              </w:rPr>
              <w:t>3.业绩时间以施工监理合同签订时间为准。</w:t>
            </w:r>
          </w:p>
        </w:tc>
      </w:tr>
      <w:tr w14:paraId="697A81DB">
        <w:tblPrEx>
          <w:tblCellMar>
            <w:top w:w="0" w:type="dxa"/>
            <w:left w:w="108" w:type="dxa"/>
            <w:bottom w:w="0" w:type="dxa"/>
            <w:right w:w="108" w:type="dxa"/>
          </w:tblCellMar>
        </w:tblPrEx>
        <w:trPr>
          <w:trHeight w:val="260"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25A11919">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企业获奖</w:t>
            </w:r>
          </w:p>
          <w:p w14:paraId="6D6B8B92">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908" w:type="dxa"/>
            <w:gridSpan w:val="3"/>
            <w:tcBorders>
              <w:top w:val="single" w:color="auto" w:sz="4" w:space="0"/>
              <w:left w:val="single" w:color="auto" w:sz="4" w:space="0"/>
              <w:bottom w:val="single" w:color="auto" w:sz="4" w:space="0"/>
              <w:right w:val="single" w:color="auto" w:sz="4" w:space="0"/>
            </w:tcBorders>
            <w:noWrap w:val="0"/>
            <w:vAlign w:val="center"/>
          </w:tcPr>
          <w:p w14:paraId="57C2420D">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2020年1月1日至今，投标人监理过的项目获奖情况：</w:t>
            </w:r>
          </w:p>
          <w:p w14:paraId="2C812811">
            <w:pPr>
              <w:keepNext w:val="0"/>
              <w:keepLines w:val="0"/>
              <w:pageBreakBefore w:val="0"/>
              <w:widowControl/>
              <w:numPr>
                <w:ilvl w:val="0"/>
                <w:numId w:val="0"/>
              </w:numPr>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1.获得省级（或以上）奖项的，每个得2.5分。</w:t>
            </w:r>
          </w:p>
          <w:p w14:paraId="35CA492F">
            <w:pPr>
              <w:keepNext w:val="0"/>
              <w:keepLines w:val="0"/>
              <w:pageBreakBefore w:val="0"/>
              <w:widowControl/>
              <w:numPr>
                <w:ilvl w:val="0"/>
                <w:numId w:val="0"/>
              </w:numPr>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2.获得地市级奖项的，每个得1分。</w:t>
            </w:r>
          </w:p>
          <w:p w14:paraId="5A118584">
            <w:pPr>
              <w:keepNext w:val="0"/>
              <w:keepLines w:val="0"/>
              <w:pageBreakBefore w:val="0"/>
              <w:widowControl/>
              <w:numPr>
                <w:ilvl w:val="0"/>
                <w:numId w:val="0"/>
              </w:numPr>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3.以上奖项均未获得的，不予计分。</w:t>
            </w:r>
          </w:p>
          <w:p w14:paraId="7184804D">
            <w:pPr>
              <w:keepNext w:val="0"/>
              <w:keepLines w:val="0"/>
              <w:pageBreakBefore w:val="0"/>
              <w:kinsoku/>
              <w:overflowPunct/>
              <w:topLinePunct w:val="0"/>
              <w:autoSpaceDE/>
              <w:autoSpaceDN/>
              <w:bidi w:val="0"/>
              <w:adjustRightInd w:val="0"/>
              <w:snapToGrid w:val="0"/>
              <w:spacing w:line="240" w:lineRule="auto"/>
              <w:textAlignment w:val="auto"/>
              <w:rPr>
                <w:rFonts w:hint="eastAsia" w:hAnsi="Times New Roman" w:eastAsia="宋体" w:cs="Times New Roman"/>
                <w:color w:val="auto"/>
                <w:highlight w:val="none"/>
                <w:lang w:val="en-US" w:eastAsia="zh-CN"/>
              </w:rPr>
            </w:pPr>
            <w:r>
              <w:rPr>
                <w:rFonts w:hint="eastAsia" w:ascii="宋体" w:hAnsi="宋体" w:eastAsia="宋体" w:cs="宋体"/>
                <w:b w:val="0"/>
                <w:bCs/>
                <w:color w:val="auto"/>
                <w:kern w:val="2"/>
                <w:sz w:val="24"/>
                <w:szCs w:val="24"/>
                <w:highlight w:val="none"/>
                <w:lang w:val="en-US" w:eastAsia="zh-CN" w:bidi="ar-SA"/>
              </w:rPr>
              <w:t>说明:本项最高得10分。</w:t>
            </w:r>
          </w:p>
        </w:tc>
        <w:tc>
          <w:tcPr>
            <w:tcW w:w="3655" w:type="dxa"/>
            <w:tcBorders>
              <w:top w:val="single" w:color="auto" w:sz="4" w:space="0"/>
              <w:left w:val="single" w:color="auto" w:sz="4" w:space="0"/>
              <w:bottom w:val="single" w:color="auto" w:sz="4" w:space="0"/>
              <w:right w:val="single" w:color="auto" w:sz="4" w:space="0"/>
            </w:tcBorders>
            <w:noWrap w:val="0"/>
            <w:vAlign w:val="center"/>
          </w:tcPr>
          <w:p w14:paraId="00E748F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1.允许投标人提交多个业绩，但同一业绩只按最高级别奖项计分一次。</w:t>
            </w:r>
          </w:p>
          <w:p w14:paraId="526CAD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2．需附有关奖项证明彩色扫描件。</w:t>
            </w:r>
          </w:p>
          <w:p w14:paraId="425904E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3．颁发机构限定以下范围：</w:t>
            </w:r>
          </w:p>
          <w:p w14:paraId="73A5EF9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①国家级奖项：国务院、住建部、国家级行业协会（学会）；（相关协会/学会需经民政部门备案）</w:t>
            </w:r>
          </w:p>
          <w:p w14:paraId="4D18461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②省级奖项：省级人民政府、省级住建部门、省级行业协会（学会）；（相关协会/学会需经民政部门备案）</w:t>
            </w:r>
          </w:p>
          <w:p w14:paraId="281A24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③地市级奖项：地市级人民政府、地市级住建部门、地市级行业协会（学会）。（相关协会/学会需经民政部门备案）</w:t>
            </w:r>
          </w:p>
          <w:p w14:paraId="322A4E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4．获奖时间以奖项证明的落款日期为准。</w:t>
            </w:r>
          </w:p>
          <w:p w14:paraId="0DC719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5．任一奖项有以下情形之一的，该奖项视为无效，不予计分：</w:t>
            </w:r>
          </w:p>
          <w:p w14:paraId="1D5CEA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①奖项不属于指定类别的；</w:t>
            </w:r>
          </w:p>
          <w:p w14:paraId="4832F1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②颁发机构不符合要求的；</w:t>
            </w:r>
          </w:p>
          <w:p w14:paraId="2AC750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default" w:hAnsi="Times New Roman" w:eastAsia="宋体" w:cs="Times New Roman"/>
                <w:color w:val="auto"/>
                <w:highlight w:val="none"/>
                <w:lang w:val="en-US" w:eastAsia="zh-CN"/>
              </w:rPr>
            </w:pPr>
            <w:r>
              <w:rPr>
                <w:rFonts w:hint="eastAsia" w:ascii="宋体" w:hAnsi="宋体" w:eastAsia="宋体" w:cs="宋体"/>
                <w:color w:val="auto"/>
                <w:kern w:val="2"/>
                <w:sz w:val="24"/>
                <w:szCs w:val="24"/>
                <w:highlight w:val="none"/>
                <w:lang w:val="en-US" w:eastAsia="zh-CN" w:bidi="ar-SA"/>
              </w:rPr>
              <w:t>③获奖时间不符合要求的。</w:t>
            </w:r>
          </w:p>
        </w:tc>
      </w:tr>
      <w:tr w14:paraId="2805CFF2">
        <w:tblPrEx>
          <w:tblCellMar>
            <w:top w:w="0" w:type="dxa"/>
            <w:left w:w="108" w:type="dxa"/>
            <w:bottom w:w="0" w:type="dxa"/>
            <w:right w:w="108" w:type="dxa"/>
          </w:tblCellMar>
        </w:tblPrEx>
        <w:trPr>
          <w:trHeight w:val="2571"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6645CC8C">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en-US" w:eastAsia="zh-CN"/>
              </w:rPr>
              <w:t>纳税</w:t>
            </w:r>
          </w:p>
          <w:p w14:paraId="6E2A2515">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908" w:type="dxa"/>
            <w:gridSpan w:val="3"/>
            <w:tcBorders>
              <w:top w:val="single" w:color="auto" w:sz="4" w:space="0"/>
              <w:left w:val="single" w:color="auto" w:sz="4" w:space="0"/>
              <w:bottom w:val="single" w:color="auto" w:sz="4" w:space="0"/>
              <w:right w:val="single" w:color="auto" w:sz="4" w:space="0"/>
            </w:tcBorders>
            <w:noWrap w:val="0"/>
            <w:vAlign w:val="center"/>
          </w:tcPr>
          <w:p w14:paraId="4C3F0CB8">
            <w:pPr>
              <w:pStyle w:val="19"/>
              <w:keepNext w:val="0"/>
              <w:keepLines w:val="0"/>
              <w:pageBreakBefore w:val="0"/>
              <w:kinsoku/>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2020年1月1日至今，</w:t>
            </w:r>
            <w:r>
              <w:rPr>
                <w:rFonts w:hint="eastAsia" w:ascii="宋体" w:hAnsi="宋体" w:eastAsia="宋体" w:cs="宋体"/>
                <w:color w:val="auto"/>
                <w:spacing w:val="0"/>
                <w:kern w:val="2"/>
                <w:sz w:val="24"/>
                <w:szCs w:val="24"/>
                <w:highlight w:val="none"/>
                <w:lang w:val="en-US" w:eastAsia="zh-CN" w:bidi="ar-SA"/>
              </w:rPr>
              <w:t>投标人连续连续5年获得过税务主管部门出具的纳税信用等为A级，得5分；（其中必须有2024年度）。</w:t>
            </w:r>
          </w:p>
          <w:p w14:paraId="4618F135">
            <w:pPr>
              <w:pStyle w:val="19"/>
              <w:keepNext w:val="0"/>
              <w:keepLines w:val="0"/>
              <w:pageBreakBefore w:val="0"/>
              <w:kinsoku/>
              <w:overflowPunct/>
              <w:topLinePunct w:val="0"/>
              <w:autoSpaceDE/>
              <w:autoSpaceDN/>
              <w:bidi w:val="0"/>
              <w:adjustRightInd w:val="0"/>
              <w:snapToGrid w:val="0"/>
              <w:spacing w:line="240" w:lineRule="auto"/>
              <w:ind w:left="0" w:leftChars="0" w:firstLine="0" w:firstLineChars="0"/>
              <w:textAlignment w:val="auto"/>
              <w:rPr>
                <w:rFonts w:hint="eastAsia" w:hAnsi="Times New Roman" w:eastAsia="宋体" w:cs="Times New Roman"/>
                <w:color w:val="auto"/>
                <w:sz w:val="21"/>
                <w:szCs w:val="21"/>
                <w:highlight w:val="none"/>
              </w:rPr>
            </w:pPr>
            <w:r>
              <w:rPr>
                <w:rFonts w:hint="eastAsia" w:ascii="宋体" w:hAnsi="宋体" w:eastAsia="宋体" w:cs="宋体"/>
                <w:color w:val="auto"/>
                <w:spacing w:val="0"/>
                <w:kern w:val="2"/>
                <w:sz w:val="24"/>
                <w:szCs w:val="24"/>
                <w:highlight w:val="none"/>
                <w:lang w:val="en-US" w:eastAsia="zh-CN" w:bidi="ar-SA"/>
              </w:rPr>
              <w:t>说明:本项最高得5分。</w:t>
            </w:r>
          </w:p>
        </w:tc>
        <w:tc>
          <w:tcPr>
            <w:tcW w:w="3655" w:type="dxa"/>
            <w:tcBorders>
              <w:top w:val="single" w:color="auto" w:sz="4" w:space="0"/>
              <w:left w:val="single" w:color="auto" w:sz="4" w:space="0"/>
              <w:bottom w:val="single" w:color="auto" w:sz="4" w:space="0"/>
              <w:right w:val="single" w:color="auto" w:sz="4" w:space="0"/>
            </w:tcBorders>
            <w:noWrap w:val="0"/>
            <w:vAlign w:val="center"/>
          </w:tcPr>
          <w:p w14:paraId="4DAF2FC4">
            <w:pPr>
              <w:pStyle w:val="8"/>
              <w:keepNext w:val="0"/>
              <w:keepLines w:val="0"/>
              <w:pageBreakBefore w:val="0"/>
              <w:numPr>
                <w:ilvl w:val="0"/>
                <w:numId w:val="4"/>
              </w:numPr>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须</w:t>
            </w:r>
            <w:r>
              <w:rPr>
                <w:rFonts w:hint="eastAsia" w:ascii="宋体" w:hAnsi="宋体" w:eastAsia="宋体" w:cs="宋体"/>
                <w:color w:val="auto"/>
                <w:sz w:val="24"/>
                <w:szCs w:val="24"/>
                <w:highlight w:val="none"/>
                <w:lang w:eastAsia="zh-CN"/>
              </w:rPr>
              <w:t>提供企业</w:t>
            </w:r>
            <w:r>
              <w:rPr>
                <w:rFonts w:hint="eastAsia" w:ascii="宋体" w:hAnsi="宋体" w:eastAsia="宋体" w:cs="宋体"/>
                <w:color w:val="auto"/>
                <w:sz w:val="24"/>
                <w:szCs w:val="24"/>
                <w:highlight w:val="none"/>
                <w:lang w:val="en-US" w:eastAsia="zh-CN"/>
              </w:rPr>
              <w:t>纳税信用等级证明材料（或证书）彩色扫描件及国家税务总局（或省级电子税务局）网上查询截图彩色扫描件。</w:t>
            </w:r>
          </w:p>
          <w:p w14:paraId="68765729">
            <w:pPr>
              <w:pStyle w:val="8"/>
              <w:keepNext w:val="0"/>
              <w:keepLines w:val="0"/>
              <w:pageBreakBefore w:val="0"/>
              <w:numPr>
                <w:ilvl w:val="0"/>
                <w:numId w:val="0"/>
              </w:numPr>
              <w:kinsoku/>
              <w:wordWrap w:val="0"/>
              <w:overflowPunct/>
              <w:topLinePunct w:val="0"/>
              <w:autoSpaceDE/>
              <w:autoSpaceDN/>
              <w:bidi w:val="0"/>
              <w:adjustRightInd w:val="0"/>
              <w:snapToGrid w:val="0"/>
              <w:spacing w:after="0" w:afterLines="0" w:line="240" w:lineRule="auto"/>
              <w:ind w:left="0" w:leftChars="0" w:firstLine="0" w:firstLineChars="0"/>
              <w:textAlignment w:val="auto"/>
              <w:rPr>
                <w:rFonts w:hint="eastAsia" w:hAnsi="Times New Roman" w:eastAsia="宋体" w:cs="Times New Roman"/>
                <w:color w:val="auto"/>
                <w:sz w:val="21"/>
                <w:szCs w:val="21"/>
                <w:highlight w:val="none"/>
              </w:rPr>
            </w:pPr>
            <w:r>
              <w:rPr>
                <w:rFonts w:hint="eastAsia" w:ascii="宋体" w:hAnsi="宋体" w:eastAsia="宋体" w:cs="宋体"/>
                <w:color w:val="auto"/>
                <w:sz w:val="24"/>
                <w:szCs w:val="24"/>
                <w:highlight w:val="none"/>
                <w:lang w:val="en-US" w:eastAsia="zh-CN"/>
              </w:rPr>
              <w:t>2.只计算投标人自身（不包含投标人的分公司和子公司），否则不得分。</w:t>
            </w:r>
          </w:p>
        </w:tc>
      </w:tr>
      <w:tr w14:paraId="6227A0DD">
        <w:tblPrEx>
          <w:tblCellMar>
            <w:top w:w="0" w:type="dxa"/>
            <w:left w:w="108" w:type="dxa"/>
            <w:bottom w:w="0" w:type="dxa"/>
            <w:right w:w="108" w:type="dxa"/>
          </w:tblCellMar>
        </w:tblPrEx>
        <w:trPr>
          <w:trHeight w:val="0"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2C009E5C">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企业管理体系认证</w:t>
            </w:r>
          </w:p>
          <w:p w14:paraId="72173044">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908" w:type="dxa"/>
            <w:gridSpan w:val="3"/>
            <w:tcBorders>
              <w:top w:val="single" w:color="auto" w:sz="4" w:space="0"/>
              <w:left w:val="single" w:color="auto" w:sz="4" w:space="0"/>
              <w:bottom w:val="single" w:color="auto" w:sz="4" w:space="0"/>
              <w:right w:val="single" w:color="auto" w:sz="4" w:space="0"/>
            </w:tcBorders>
            <w:noWrap w:val="0"/>
            <w:vAlign w:val="center"/>
          </w:tcPr>
          <w:p w14:paraId="498EA0F6">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投标人获得企业质量管理体系、职业健康安全管理体系、环境管理体系认证证书，工程监理规范体系认证证书，并在有效期内；</w:t>
            </w:r>
          </w:p>
          <w:p w14:paraId="20E05CE3">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1.获得以上</w:t>
            </w: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项认证证书的，得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75E55583">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2.获得其中</w:t>
            </w: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项认证证书的，得3分；</w:t>
            </w:r>
          </w:p>
          <w:p w14:paraId="0F30A4AB">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3.获得其中1-2项认证证书的，得1分；</w:t>
            </w:r>
          </w:p>
          <w:p w14:paraId="605E5588">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lang w:val="en-US" w:eastAsia="zh-CN"/>
              </w:rPr>
              <w:t>4.以上证书均未获得的，不予计分；</w:t>
            </w:r>
          </w:p>
          <w:p w14:paraId="75BA0E97">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说明:本项最高得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3655" w:type="dxa"/>
            <w:tcBorders>
              <w:top w:val="single" w:color="auto" w:sz="4" w:space="0"/>
              <w:left w:val="single" w:color="auto" w:sz="4" w:space="0"/>
              <w:bottom w:val="single" w:color="auto" w:sz="4" w:space="0"/>
              <w:right w:val="single" w:color="auto" w:sz="4" w:space="0"/>
            </w:tcBorders>
            <w:noWrap w:val="0"/>
            <w:vAlign w:val="center"/>
          </w:tcPr>
          <w:p w14:paraId="1DA5341B">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4"/>
                <w:szCs w:val="24"/>
                <w:highlight w:val="none"/>
                <w:lang w:val="en-US" w:eastAsia="zh-CN" w:bidi="ar-SA"/>
              </w:rPr>
              <w:t>须</w:t>
            </w:r>
            <w:r>
              <w:rPr>
                <w:rFonts w:hint="eastAsia" w:ascii="宋体" w:hAnsi="宋体" w:eastAsia="宋体" w:cs="宋体"/>
                <w:snapToGrid w:val="0"/>
                <w:color w:val="auto"/>
                <w:kern w:val="0"/>
                <w:sz w:val="24"/>
                <w:szCs w:val="24"/>
                <w:highlight w:val="none"/>
                <w:lang w:val="en-US" w:eastAsia="zh-CN"/>
              </w:rPr>
              <w:t>附在有效期内的认证证书彩色扫描件，管理体系认证证明须同时提供认证证书以及国家认证认可监督管理委员会信息中心认证认可业务信息统一查询平台(http://cx.cnca.cn/）查询结果网页截图，否则不得分。</w:t>
            </w:r>
          </w:p>
        </w:tc>
      </w:tr>
      <w:tr w14:paraId="6E29DED2">
        <w:tblPrEx>
          <w:tblCellMar>
            <w:top w:w="0" w:type="dxa"/>
            <w:left w:w="108" w:type="dxa"/>
            <w:bottom w:w="0" w:type="dxa"/>
            <w:right w:w="108" w:type="dxa"/>
          </w:tblCellMar>
        </w:tblPrEx>
        <w:trPr>
          <w:trHeight w:val="0"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6C197073">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企业荣誉</w:t>
            </w:r>
          </w:p>
          <w:p w14:paraId="29BDAEDD">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4908" w:type="dxa"/>
            <w:gridSpan w:val="3"/>
            <w:tcBorders>
              <w:top w:val="single" w:color="auto" w:sz="4" w:space="0"/>
              <w:left w:val="single" w:color="auto" w:sz="4" w:space="0"/>
              <w:bottom w:val="single" w:color="auto" w:sz="4" w:space="0"/>
              <w:right w:val="single" w:color="auto" w:sz="4" w:space="0"/>
            </w:tcBorders>
            <w:noWrap w:val="0"/>
            <w:vAlign w:val="center"/>
          </w:tcPr>
          <w:p w14:paraId="7B1DD33F">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1、2020年1月1日至今，投标人获得过省级或以上市政行业协会颁发的市政行业协会先进单位证书；</w:t>
            </w:r>
          </w:p>
          <w:p w14:paraId="14F32AC9">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①连续2年或以上获得过的得5分；</w:t>
            </w:r>
          </w:p>
          <w:p w14:paraId="3B8C552E">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②获得过的得3分；</w:t>
            </w:r>
          </w:p>
          <w:p w14:paraId="34161BB8">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③未获得的，不予计分；</w:t>
            </w:r>
          </w:p>
          <w:p w14:paraId="7FAD48E0">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本小项最高得5分</w:t>
            </w:r>
          </w:p>
          <w:p w14:paraId="2A51935B">
            <w:pPr>
              <w:keepNext w:val="0"/>
              <w:keepLines w:val="0"/>
              <w:pageBreakBefore w:val="0"/>
              <w:numPr>
                <w:ilvl w:val="0"/>
                <w:numId w:val="5"/>
              </w:numPr>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2020年1月1日至今</w:t>
            </w:r>
            <w:r>
              <w:rPr>
                <w:rFonts w:hint="eastAsia"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zh-CN"/>
              </w:rPr>
              <w:t>投标人获得过工程建设质量管理小组成果证书：</w:t>
            </w:r>
          </w:p>
          <w:p w14:paraId="4FE94C84">
            <w:pPr>
              <w:keepNext w:val="0"/>
              <w:keepLines w:val="0"/>
              <w:pageBreakBefore w:val="0"/>
              <w:numPr>
                <w:ilvl w:val="0"/>
                <w:numId w:val="0"/>
              </w:numPr>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①获得过国家级工程建设质量管理小组成果证书的得5分；</w:t>
            </w:r>
          </w:p>
          <w:p w14:paraId="0742C449">
            <w:pPr>
              <w:keepNext w:val="0"/>
              <w:keepLines w:val="0"/>
              <w:pageBreakBefore w:val="0"/>
              <w:numPr>
                <w:ilvl w:val="0"/>
                <w:numId w:val="0"/>
              </w:numPr>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②获得过省级工程建设质量管理小组成果证书的得3分；</w:t>
            </w:r>
          </w:p>
          <w:p w14:paraId="0573B4A4">
            <w:pPr>
              <w:keepNext w:val="0"/>
              <w:keepLines w:val="0"/>
              <w:pageBreakBefore w:val="0"/>
              <w:numPr>
                <w:ilvl w:val="0"/>
                <w:numId w:val="0"/>
              </w:numPr>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③获得过市级工程建设质量管理小组成果证书的得1分；</w:t>
            </w:r>
          </w:p>
          <w:p w14:paraId="28F740B4">
            <w:pPr>
              <w:keepNext w:val="0"/>
              <w:keepLines w:val="0"/>
              <w:pageBreakBefore w:val="0"/>
              <w:numPr>
                <w:ilvl w:val="0"/>
                <w:numId w:val="0"/>
              </w:numPr>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④按最高奖项计取，不重复计算，未获得的，不予计分；</w:t>
            </w:r>
          </w:p>
          <w:p w14:paraId="05912206">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本小项最高得5分；</w:t>
            </w:r>
          </w:p>
          <w:p w14:paraId="203782B6">
            <w:pPr>
              <w:keepNext w:val="0"/>
              <w:keepLines w:val="0"/>
              <w:pageBreakBefore w:val="0"/>
              <w:kinsoku/>
              <w:overflowPunct/>
              <w:topLinePunct w:val="0"/>
              <w:autoSpaceDE/>
              <w:autoSpaceDN/>
              <w:bidi w:val="0"/>
              <w:adjustRightInd w:val="0"/>
              <w:snapToGrid w:val="0"/>
              <w:spacing w:line="240" w:lineRule="auto"/>
              <w:textAlignment w:val="auto"/>
              <w:rPr>
                <w:rFonts w:hint="eastAsia" w:hAnsi="Times New Roman" w:eastAsia="宋体" w:cs="Times New Roman"/>
                <w:color w:val="auto"/>
                <w:highlight w:val="none"/>
                <w:lang w:val="en-US" w:eastAsia="zh-CN"/>
              </w:rPr>
            </w:pPr>
            <w:r>
              <w:rPr>
                <w:rFonts w:hint="eastAsia" w:ascii="宋体" w:hAnsi="宋体" w:eastAsia="宋体" w:cs="宋体"/>
                <w:snapToGrid w:val="0"/>
                <w:color w:val="auto"/>
                <w:kern w:val="0"/>
                <w:sz w:val="24"/>
                <w:szCs w:val="24"/>
                <w:highlight w:val="none"/>
                <w:lang w:val="en-US" w:eastAsia="zh-CN"/>
              </w:rPr>
              <w:t>说明:本项最高得10分。</w:t>
            </w:r>
          </w:p>
        </w:tc>
        <w:tc>
          <w:tcPr>
            <w:tcW w:w="3655" w:type="dxa"/>
            <w:tcBorders>
              <w:top w:val="single" w:color="auto" w:sz="4" w:space="0"/>
              <w:left w:val="single" w:color="auto" w:sz="4" w:space="0"/>
              <w:bottom w:val="single" w:color="auto" w:sz="4" w:space="0"/>
              <w:right w:val="single" w:color="auto" w:sz="4" w:space="0"/>
            </w:tcBorders>
            <w:noWrap w:val="0"/>
            <w:vAlign w:val="center"/>
          </w:tcPr>
          <w:p w14:paraId="317255E0">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需提供相关证书彩色扫描件。</w:t>
            </w:r>
          </w:p>
          <w:p w14:paraId="2FC8A87A">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证书由协会颁发（相关协会需经民政部门备案登记的社会组织，提供全国社会组织信用信息公示平台https://chinanpo.mca.gov.cn/网页查询截图）。</w:t>
            </w:r>
          </w:p>
          <w:p w14:paraId="16134E49">
            <w:pPr>
              <w:keepNext w:val="0"/>
              <w:keepLines w:val="0"/>
              <w:pageBreakBefore w:val="0"/>
              <w:widowControl w:val="0"/>
              <w:numPr>
                <w:ilvl w:val="0"/>
                <w:numId w:val="6"/>
              </w:numPr>
              <w:kinsoku/>
              <w:wordWrap w:val="0"/>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4"/>
                <w:szCs w:val="24"/>
                <w:highlight w:val="none"/>
                <w:lang w:val="en-US" w:eastAsia="zh-CN"/>
              </w:rPr>
              <w:t>获奖时间以获奖发证时间为准。</w:t>
            </w:r>
          </w:p>
        </w:tc>
      </w:tr>
      <w:tr w14:paraId="14EEE1D6">
        <w:tblPrEx>
          <w:tblCellMar>
            <w:top w:w="0" w:type="dxa"/>
            <w:left w:w="108" w:type="dxa"/>
            <w:bottom w:w="0" w:type="dxa"/>
            <w:right w:w="108" w:type="dxa"/>
          </w:tblCellMar>
        </w:tblPrEx>
        <w:trPr>
          <w:trHeight w:val="0"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7C93A5C1">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项目总监综合素质</w:t>
            </w:r>
          </w:p>
          <w:p w14:paraId="50AAFB69">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4"/>
                <w:szCs w:val="24"/>
                <w:highlight w:val="none"/>
              </w:rPr>
              <w:t>（</w:t>
            </w:r>
            <w:r>
              <w:rPr>
                <w:rFonts w:hint="eastAsia"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p>
        </w:tc>
        <w:tc>
          <w:tcPr>
            <w:tcW w:w="4908" w:type="dxa"/>
            <w:gridSpan w:val="3"/>
            <w:tcBorders>
              <w:top w:val="single" w:color="auto" w:sz="4" w:space="0"/>
              <w:left w:val="single" w:color="auto" w:sz="4" w:space="0"/>
              <w:bottom w:val="single" w:color="auto" w:sz="4" w:space="0"/>
              <w:right w:val="single" w:color="auto" w:sz="4" w:space="0"/>
            </w:tcBorders>
            <w:noWrap w:val="0"/>
            <w:vAlign w:val="center"/>
          </w:tcPr>
          <w:p w14:paraId="1C94CC3C">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拟委派的总监理工程师具有工程师或以上职称的得</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分；</w:t>
            </w:r>
          </w:p>
          <w:p w14:paraId="398C79DA">
            <w:pPr>
              <w:keepNext w:val="0"/>
              <w:keepLines w:val="0"/>
              <w:pageBreakBefore w:val="0"/>
              <w:kinsoku/>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4"/>
                <w:szCs w:val="24"/>
                <w:highlight w:val="none"/>
                <w:lang w:val="en-US" w:eastAsia="zh-CN"/>
              </w:rPr>
              <w:t>说明:本项最高得</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US" w:eastAsia="zh-CN"/>
              </w:rPr>
              <w:t>分。</w:t>
            </w:r>
          </w:p>
        </w:tc>
        <w:tc>
          <w:tcPr>
            <w:tcW w:w="3655" w:type="dxa"/>
            <w:tcBorders>
              <w:top w:val="single" w:color="auto" w:sz="4" w:space="0"/>
              <w:left w:val="single" w:color="auto" w:sz="4" w:space="0"/>
              <w:bottom w:val="single" w:color="auto" w:sz="4" w:space="0"/>
              <w:right w:val="single" w:color="auto" w:sz="4" w:space="0"/>
            </w:tcBorders>
            <w:noWrap w:val="0"/>
            <w:vAlign w:val="center"/>
          </w:tcPr>
          <w:p w14:paraId="474CC3A6">
            <w:pPr>
              <w:keepNext w:val="0"/>
              <w:keepLines w:val="0"/>
              <w:pageBreakBefore w:val="0"/>
              <w:kinsoku/>
              <w:overflowPunct/>
              <w:topLinePunct w:val="0"/>
              <w:autoSpaceDE/>
              <w:autoSpaceDN/>
              <w:bidi w:val="0"/>
              <w:adjustRightInd w:val="0"/>
              <w:snapToGrid w:val="0"/>
              <w:spacing w:line="240" w:lineRule="auto"/>
              <w:textAlignment w:val="auto"/>
              <w:rPr>
                <w:rFonts w:hint="default" w:hAnsi="Times New Roman" w:eastAsia="宋体" w:cs="Times New Roman"/>
                <w:color w:val="auto"/>
                <w:highlight w:val="none"/>
                <w:lang w:val="en-US" w:eastAsia="zh-CN"/>
              </w:rPr>
            </w:pPr>
            <w:r>
              <w:rPr>
                <w:rFonts w:hint="eastAsia" w:ascii="宋体" w:hAnsi="宋体" w:eastAsia="宋体" w:cs="宋体"/>
                <w:snapToGrid w:val="0"/>
                <w:color w:val="auto"/>
                <w:kern w:val="0"/>
                <w:sz w:val="24"/>
                <w:szCs w:val="24"/>
                <w:highlight w:val="none"/>
                <w:lang w:val="en-US" w:eastAsia="zh-CN" w:bidi="ar-SA"/>
              </w:rPr>
              <w:t>须</w:t>
            </w:r>
            <w:r>
              <w:rPr>
                <w:rFonts w:hint="eastAsia" w:ascii="宋体" w:hAnsi="宋体" w:eastAsia="宋体" w:cs="宋体"/>
                <w:b w:val="0"/>
                <w:bCs w:val="0"/>
                <w:snapToGrid w:val="0"/>
                <w:color w:val="auto"/>
                <w:kern w:val="0"/>
                <w:sz w:val="24"/>
                <w:szCs w:val="24"/>
                <w:highlight w:val="none"/>
                <w:lang w:val="en-US" w:eastAsia="zh-CN" w:bidi="ar-SA"/>
              </w:rPr>
              <w:t>附提供职称证书彩色扫描件，否则不得分。</w:t>
            </w:r>
          </w:p>
        </w:tc>
      </w:tr>
      <w:tr w14:paraId="4903C3C8">
        <w:tblPrEx>
          <w:tblCellMar>
            <w:top w:w="0" w:type="dxa"/>
            <w:left w:w="108" w:type="dxa"/>
            <w:bottom w:w="0" w:type="dxa"/>
            <w:right w:w="108" w:type="dxa"/>
          </w:tblCellMar>
        </w:tblPrEx>
        <w:trPr>
          <w:trHeight w:val="0" w:hRule="atLeast"/>
          <w:jc w:val="center"/>
        </w:trPr>
        <w:tc>
          <w:tcPr>
            <w:tcW w:w="1411" w:type="dxa"/>
            <w:gridSpan w:val="2"/>
            <w:tcBorders>
              <w:top w:val="single" w:color="auto" w:sz="4" w:space="0"/>
              <w:left w:val="single" w:color="auto" w:sz="4" w:space="0"/>
              <w:bottom w:val="single" w:color="auto" w:sz="4" w:space="0"/>
              <w:right w:val="single" w:color="auto" w:sz="4" w:space="0"/>
            </w:tcBorders>
            <w:noWrap w:val="0"/>
            <w:vAlign w:val="center"/>
          </w:tcPr>
          <w:p w14:paraId="777D4ED3">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CN"/>
              </w:rPr>
              <w:t>项目监理机构其他</w:t>
            </w:r>
            <w:r>
              <w:rPr>
                <w:rFonts w:hint="eastAsia" w:ascii="宋体" w:hAnsi="宋体" w:eastAsia="宋体" w:cs="宋体"/>
                <w:color w:val="auto"/>
                <w:sz w:val="24"/>
                <w:szCs w:val="24"/>
                <w:highlight w:val="none"/>
                <w:lang w:val="zh-TW" w:eastAsia="zh-TW"/>
              </w:rPr>
              <w:t>人员配备</w:t>
            </w:r>
          </w:p>
          <w:p w14:paraId="6F44BA89">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4"/>
                <w:szCs w:val="24"/>
                <w:highlight w:val="none"/>
                <w:lang w:val="zh-TW"/>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TW"/>
              </w:rPr>
              <w:t>）</w:t>
            </w:r>
          </w:p>
        </w:tc>
        <w:tc>
          <w:tcPr>
            <w:tcW w:w="4908" w:type="dxa"/>
            <w:gridSpan w:val="3"/>
            <w:tcBorders>
              <w:top w:val="single" w:color="auto" w:sz="4" w:space="0"/>
              <w:left w:val="single" w:color="auto" w:sz="4" w:space="0"/>
              <w:right w:val="single" w:color="auto" w:sz="4" w:space="0"/>
            </w:tcBorders>
            <w:noWrap w:val="0"/>
            <w:vAlign w:val="top"/>
          </w:tcPr>
          <w:p w14:paraId="7D9A73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拟委派本项目的监理人员，数量和专业完全满足表2《项目监理机构其他人员需求表》要求的得2分；</w:t>
            </w:r>
          </w:p>
          <w:p w14:paraId="6B2A316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拟委派本项目的监理人员(总监理工程师除外)中：</w:t>
            </w:r>
          </w:p>
          <w:p w14:paraId="0BF617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①具备给水排水施工、建筑工程造价专业</w:t>
            </w:r>
            <w:r>
              <w:rPr>
                <w:rFonts w:hint="eastAsia" w:hAnsi="宋体" w:eastAsia="宋体" w:cs="宋体"/>
                <w:color w:val="auto"/>
                <w:sz w:val="24"/>
                <w:szCs w:val="24"/>
                <w:highlight w:val="none"/>
                <w:lang w:val="en-US" w:eastAsia="zh-CN"/>
              </w:rPr>
              <w:t>高级(或以上)职称</w:t>
            </w:r>
            <w:r>
              <w:rPr>
                <w:rFonts w:hint="eastAsia" w:ascii="宋体" w:hAnsi="宋体" w:eastAsia="宋体" w:cs="宋体"/>
                <w:color w:val="auto"/>
                <w:sz w:val="24"/>
                <w:szCs w:val="24"/>
                <w:highlight w:val="none"/>
                <w:lang w:val="en-US" w:eastAsia="zh-CN"/>
              </w:rPr>
              <w:t>的每个得2分，最高得 4分。</w:t>
            </w:r>
          </w:p>
          <w:p w14:paraId="568C94B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②同时具有注册安全师、建造师注册证书且具备高级(或以上)职称的得2分。</w:t>
            </w:r>
          </w:p>
          <w:p w14:paraId="39CEA5C5">
            <w:pPr>
              <w:keepNext w:val="0"/>
              <w:keepLines w:val="0"/>
              <w:pageBreakBefore w:val="0"/>
              <w:kinsoku/>
              <w:overflowPunct/>
              <w:topLinePunct w:val="0"/>
              <w:autoSpaceDE/>
              <w:autoSpaceDN/>
              <w:bidi w:val="0"/>
              <w:adjustRightInd w:val="0"/>
              <w:snapToGrid w:val="0"/>
              <w:spacing w:line="240" w:lineRule="auto"/>
              <w:textAlignment w:val="auto"/>
              <w:rPr>
                <w:rFonts w:hint="eastAsia" w:hAnsi="Times New Roman" w:eastAsia="宋体" w:cs="Times New Roman"/>
                <w:color w:val="auto"/>
                <w:highlight w:val="none"/>
                <w:lang w:val="en-US" w:eastAsia="zh-CN"/>
              </w:rPr>
            </w:pPr>
            <w:r>
              <w:rPr>
                <w:rFonts w:hint="eastAsia" w:ascii="宋体" w:hAnsi="宋体" w:eastAsia="宋体" w:cs="宋体"/>
                <w:color w:val="auto"/>
                <w:sz w:val="24"/>
                <w:szCs w:val="24"/>
                <w:highlight w:val="none"/>
                <w:lang w:val="en-US" w:eastAsia="zh-CN"/>
              </w:rPr>
              <w:t>说明:本项最高得</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c>
          <w:tcPr>
            <w:tcW w:w="3655" w:type="dxa"/>
            <w:tcBorders>
              <w:top w:val="single" w:color="auto" w:sz="4" w:space="0"/>
              <w:left w:val="single" w:color="auto" w:sz="4" w:space="0"/>
              <w:bottom w:val="single" w:color="auto" w:sz="4" w:space="0"/>
              <w:right w:val="single" w:color="auto" w:sz="4" w:space="0"/>
            </w:tcBorders>
            <w:noWrap w:val="0"/>
            <w:vAlign w:val="center"/>
          </w:tcPr>
          <w:p w14:paraId="7BF68016">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满足表2《项目监理机构其他人员需求表》</w:t>
            </w:r>
            <w:r>
              <w:rPr>
                <w:rFonts w:hint="eastAsia" w:ascii="宋体" w:hAnsi="宋体" w:eastAsia="宋体" w:cs="宋体"/>
                <w:caps w:val="0"/>
                <w:smallCaps w:val="0"/>
                <w:snapToGrid w:val="0"/>
                <w:color w:val="auto"/>
                <w:spacing w:val="0"/>
                <w:kern w:val="0"/>
                <w:sz w:val="24"/>
                <w:szCs w:val="24"/>
                <w:highlight w:val="none"/>
                <w:lang w:eastAsia="zh-CN"/>
              </w:rPr>
              <w:t>要求的本评分项可得</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；不</w:t>
            </w:r>
            <w:r>
              <w:rPr>
                <w:rFonts w:hint="eastAsia" w:ascii="宋体" w:hAnsi="宋体" w:eastAsia="宋体" w:cs="宋体"/>
                <w:color w:val="auto"/>
                <w:sz w:val="24"/>
                <w:szCs w:val="24"/>
                <w:highlight w:val="none"/>
              </w:rPr>
              <w:t>满足</w:t>
            </w:r>
            <w:r>
              <w:rPr>
                <w:rFonts w:hint="eastAsia" w:ascii="宋体" w:hAnsi="宋体" w:eastAsia="宋体" w:cs="宋体"/>
                <w:caps w:val="0"/>
                <w:smallCaps w:val="0"/>
                <w:snapToGrid w:val="0"/>
                <w:color w:val="auto"/>
                <w:spacing w:val="0"/>
                <w:kern w:val="0"/>
                <w:sz w:val="24"/>
                <w:szCs w:val="24"/>
                <w:highlight w:val="none"/>
                <w:lang w:eastAsia="zh-CN"/>
              </w:rPr>
              <w:t>要求的本评分项不得分。</w:t>
            </w:r>
          </w:p>
          <w:p w14:paraId="42619DCA">
            <w:pPr>
              <w:keepNext w:val="0"/>
              <w:keepLines w:val="0"/>
              <w:pageBreakBefore w:val="0"/>
              <w:kinsoku/>
              <w:overflowPunct/>
              <w:topLinePunct w:val="0"/>
              <w:autoSpaceDE/>
              <w:autoSpaceDN/>
              <w:bidi w:val="0"/>
              <w:adjustRightInd w:val="0"/>
              <w:snapToGrid w:val="0"/>
              <w:spacing w:line="240" w:lineRule="auto"/>
              <w:jc w:val="both"/>
              <w:textAlignment w:val="auto"/>
              <w:rPr>
                <w:rFonts w:hint="default" w:hAnsi="Times New Roman" w:eastAsia="宋体" w:cs="Times New Roman"/>
                <w:color w:val="auto"/>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SA"/>
              </w:rPr>
              <w:t>2.须提供相应证件、证书彩色扫描件，否则不得分。</w:t>
            </w:r>
          </w:p>
        </w:tc>
      </w:tr>
      <w:tr w14:paraId="7757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74" w:type="dxa"/>
            <w:gridSpan w:val="6"/>
            <w:noWrap w:val="0"/>
            <w:vAlign w:val="center"/>
          </w:tcPr>
          <w:p w14:paraId="4CB91306">
            <w:pPr>
              <w:pStyle w:val="49"/>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技术部分（监理大纲），满分：</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tc>
      </w:tr>
      <w:tr w14:paraId="3B7B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71" w:type="dxa"/>
            <w:gridSpan w:val="3"/>
            <w:noWrap w:val="0"/>
            <w:vAlign w:val="center"/>
          </w:tcPr>
          <w:p w14:paraId="1DD0B0A3">
            <w:pPr>
              <w:pStyle w:val="30"/>
              <w:keepNext w:val="0"/>
              <w:keepLines w:val="0"/>
              <w:pageBreakBefore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评分因素</w:t>
            </w:r>
          </w:p>
        </w:tc>
        <w:tc>
          <w:tcPr>
            <w:tcW w:w="4648" w:type="dxa"/>
            <w:gridSpan w:val="2"/>
            <w:noWrap w:val="0"/>
            <w:vAlign w:val="center"/>
          </w:tcPr>
          <w:p w14:paraId="738FE127">
            <w:pPr>
              <w:pStyle w:val="30"/>
              <w:keepNext w:val="0"/>
              <w:keepLines w:val="0"/>
              <w:pageBreakBefore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评分标准</w:t>
            </w:r>
          </w:p>
        </w:tc>
        <w:tc>
          <w:tcPr>
            <w:tcW w:w="3655" w:type="dxa"/>
            <w:noWrap w:val="0"/>
            <w:vAlign w:val="center"/>
          </w:tcPr>
          <w:p w14:paraId="3952B430">
            <w:pPr>
              <w:pStyle w:val="30"/>
              <w:keepNext w:val="0"/>
              <w:keepLines w:val="0"/>
              <w:pageBreakBefore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备注</w:t>
            </w:r>
          </w:p>
        </w:tc>
      </w:tr>
      <w:tr w14:paraId="742B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71" w:type="dxa"/>
            <w:gridSpan w:val="3"/>
            <w:noWrap w:val="0"/>
            <w:vAlign w:val="center"/>
          </w:tcPr>
          <w:p w14:paraId="62F68679">
            <w:pPr>
              <w:pStyle w:val="29"/>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监理依据</w:t>
            </w:r>
          </w:p>
          <w:p w14:paraId="4D999268">
            <w:pPr>
              <w:pStyle w:val="29"/>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及工作目标</w:t>
            </w:r>
          </w:p>
          <w:p w14:paraId="5920EB9B">
            <w:pPr>
              <w:pStyle w:val="8"/>
              <w:keepNext w:val="0"/>
              <w:keepLines w:val="0"/>
              <w:pageBreakBefore w:val="0"/>
              <w:kinsoku/>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u w:val="single"/>
              </w:rPr>
              <w:t>2</w:t>
            </w:r>
            <w:r>
              <w:rPr>
                <w:rFonts w:hint="eastAsia" w:ascii="宋体" w:hAnsi="宋体" w:eastAsia="宋体" w:cs="宋体"/>
                <w:snapToGrid w:val="0"/>
                <w:color w:val="auto"/>
                <w:kern w:val="0"/>
                <w:sz w:val="24"/>
                <w:szCs w:val="24"/>
                <w:highlight w:val="none"/>
              </w:rPr>
              <w:t>分）</w:t>
            </w:r>
          </w:p>
        </w:tc>
        <w:tc>
          <w:tcPr>
            <w:tcW w:w="4648" w:type="dxa"/>
            <w:gridSpan w:val="2"/>
            <w:noWrap w:val="0"/>
            <w:vAlign w:val="center"/>
          </w:tcPr>
          <w:p w14:paraId="00CBD761">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【优】得该项因素分的90%～100%（含90%）；</w:t>
            </w:r>
          </w:p>
          <w:p w14:paraId="45047CC7">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【良】得该项因素分的80%～90%（含80%）；</w:t>
            </w:r>
          </w:p>
          <w:p w14:paraId="1A51F018">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【中】得该项因素分的70%～80%（含70%）；</w:t>
            </w:r>
          </w:p>
          <w:p w14:paraId="1A05279D">
            <w:pPr>
              <w:pStyle w:val="8"/>
              <w:keepNext w:val="0"/>
              <w:keepLines w:val="0"/>
              <w:pageBreakBefore w:val="0"/>
              <w:kinsoku/>
              <w:overflowPunct/>
              <w:topLinePunct w:val="0"/>
              <w:autoSpaceDE/>
              <w:autoSpaceDN/>
              <w:bidi w:val="0"/>
              <w:adjustRightInd w:val="0"/>
              <w:snapToGrid w:val="0"/>
              <w:spacing w:after="0" w:afterLines="0"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4"/>
                <w:szCs w:val="24"/>
                <w:highlight w:val="none"/>
              </w:rPr>
              <w:t>【差】得该项因素分的60</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kern w:val="0"/>
                <w:sz w:val="24"/>
                <w:szCs w:val="24"/>
                <w:highlight w:val="none"/>
              </w:rPr>
              <w:t>～70%</w:t>
            </w:r>
            <w:r>
              <w:rPr>
                <w:rFonts w:hint="eastAsia" w:ascii="宋体" w:hAnsi="宋体" w:eastAsia="宋体" w:cs="宋体"/>
                <w:snapToGrid w:val="0"/>
                <w:color w:val="auto"/>
                <w:sz w:val="24"/>
                <w:szCs w:val="24"/>
                <w:highlight w:val="none"/>
              </w:rPr>
              <w:t>（含60%）。</w:t>
            </w:r>
          </w:p>
        </w:tc>
        <w:tc>
          <w:tcPr>
            <w:tcW w:w="3655" w:type="dxa"/>
            <w:noWrap w:val="0"/>
            <w:vAlign w:val="center"/>
          </w:tcPr>
          <w:p w14:paraId="68A12AB6">
            <w:pPr>
              <w:pStyle w:val="30"/>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napToGrid w:val="0"/>
                <w:color w:val="auto"/>
                <w:sz w:val="24"/>
                <w:szCs w:val="24"/>
                <w:highlight w:val="none"/>
              </w:rPr>
              <w:t>要求依据全面、适用；目标清晰、正确；针对性强。</w:t>
            </w:r>
          </w:p>
        </w:tc>
      </w:tr>
      <w:tr w14:paraId="4F94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71" w:type="dxa"/>
            <w:gridSpan w:val="3"/>
            <w:noWrap w:val="0"/>
            <w:vAlign w:val="center"/>
          </w:tcPr>
          <w:p w14:paraId="22944853">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工程质量</w:t>
            </w:r>
          </w:p>
          <w:p w14:paraId="7E618E1A">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监理措施</w:t>
            </w:r>
          </w:p>
          <w:p w14:paraId="05B2C97A">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u w:val="single"/>
              </w:rPr>
              <w:t>2</w:t>
            </w:r>
            <w:r>
              <w:rPr>
                <w:rFonts w:hint="eastAsia" w:ascii="宋体" w:hAnsi="宋体" w:eastAsia="宋体" w:cs="宋体"/>
                <w:snapToGrid w:val="0"/>
                <w:color w:val="auto"/>
                <w:sz w:val="24"/>
                <w:szCs w:val="24"/>
                <w:highlight w:val="none"/>
              </w:rPr>
              <w:t>分）</w:t>
            </w:r>
          </w:p>
        </w:tc>
        <w:tc>
          <w:tcPr>
            <w:tcW w:w="4648" w:type="dxa"/>
            <w:gridSpan w:val="2"/>
            <w:noWrap w:val="0"/>
            <w:vAlign w:val="center"/>
          </w:tcPr>
          <w:p w14:paraId="6AD0688B">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【优】得该项因素分的90%～100%（含90%）；</w:t>
            </w:r>
          </w:p>
          <w:p w14:paraId="6615B011">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【良】得该项因素分的80%～90%（含80%）；</w:t>
            </w:r>
          </w:p>
          <w:p w14:paraId="2C0D7C11">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【中】得该项因素分的70%～80%（含70%）；</w:t>
            </w:r>
          </w:p>
          <w:p w14:paraId="1A3A4034">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【差】得该项因素分的60%～70%（含60%）。</w:t>
            </w:r>
          </w:p>
        </w:tc>
        <w:tc>
          <w:tcPr>
            <w:tcW w:w="3655" w:type="dxa"/>
            <w:vMerge w:val="restart"/>
            <w:noWrap w:val="0"/>
            <w:vAlign w:val="center"/>
          </w:tcPr>
          <w:p w14:paraId="3112D934">
            <w:pPr>
              <w:pStyle w:val="30"/>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napToGrid w:val="0"/>
                <w:color w:val="auto"/>
                <w:sz w:val="24"/>
                <w:szCs w:val="24"/>
                <w:highlight w:val="none"/>
              </w:rPr>
              <w:t>要求目标正确、方法可行、预控和动态管理措施具体、针对性强。脱离本工程实际、机械照搬照抄规范和技术标准的，不能得满分。</w:t>
            </w:r>
          </w:p>
        </w:tc>
      </w:tr>
      <w:tr w14:paraId="46E7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71" w:type="dxa"/>
            <w:gridSpan w:val="3"/>
            <w:noWrap w:val="0"/>
            <w:vAlign w:val="center"/>
          </w:tcPr>
          <w:p w14:paraId="501DC5BA">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工程进度</w:t>
            </w:r>
          </w:p>
          <w:p w14:paraId="464A3468">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监理措施</w:t>
            </w:r>
          </w:p>
          <w:p w14:paraId="7BB240EF">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u w:val="single"/>
              </w:rPr>
              <w:t>2</w:t>
            </w:r>
            <w:r>
              <w:rPr>
                <w:rFonts w:hint="eastAsia" w:ascii="宋体" w:hAnsi="宋体" w:eastAsia="宋体" w:cs="宋体"/>
                <w:snapToGrid w:val="0"/>
                <w:color w:val="auto"/>
                <w:sz w:val="24"/>
                <w:szCs w:val="24"/>
                <w:highlight w:val="none"/>
              </w:rPr>
              <w:t>分）</w:t>
            </w:r>
          </w:p>
        </w:tc>
        <w:tc>
          <w:tcPr>
            <w:tcW w:w="4648" w:type="dxa"/>
            <w:gridSpan w:val="2"/>
            <w:noWrap w:val="0"/>
            <w:vAlign w:val="center"/>
          </w:tcPr>
          <w:p w14:paraId="3664A7CE">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【优】得该项因素分的90%～100%（含90%）；</w:t>
            </w:r>
          </w:p>
          <w:p w14:paraId="159E5D7B">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【良】得该项因素分的80%～90%（含80%）；</w:t>
            </w:r>
          </w:p>
          <w:p w14:paraId="26634CF0">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【中】得该项因素分的70%～80%（含70%）；</w:t>
            </w:r>
          </w:p>
          <w:p w14:paraId="55B3350C">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【差】得该项因素分的60%～70%（含60%）。</w:t>
            </w:r>
          </w:p>
        </w:tc>
        <w:tc>
          <w:tcPr>
            <w:tcW w:w="3655" w:type="dxa"/>
            <w:vMerge w:val="continue"/>
            <w:noWrap w:val="0"/>
            <w:vAlign w:val="center"/>
          </w:tcPr>
          <w:p w14:paraId="6563B12A">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p>
        </w:tc>
      </w:tr>
      <w:tr w14:paraId="7BCC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71" w:type="dxa"/>
            <w:gridSpan w:val="3"/>
            <w:noWrap w:val="0"/>
            <w:vAlign w:val="center"/>
          </w:tcPr>
          <w:p w14:paraId="53A8E282">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工程造价</w:t>
            </w:r>
          </w:p>
          <w:p w14:paraId="6E618632">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监理措施</w:t>
            </w:r>
          </w:p>
          <w:p w14:paraId="48A3A997">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u w:val="single"/>
              </w:rPr>
              <w:t>2</w:t>
            </w:r>
            <w:r>
              <w:rPr>
                <w:rFonts w:hint="eastAsia" w:ascii="宋体" w:hAnsi="宋体" w:eastAsia="宋体" w:cs="宋体"/>
                <w:snapToGrid w:val="0"/>
                <w:color w:val="auto"/>
                <w:sz w:val="24"/>
                <w:szCs w:val="24"/>
                <w:highlight w:val="none"/>
              </w:rPr>
              <w:t>分）</w:t>
            </w:r>
          </w:p>
        </w:tc>
        <w:tc>
          <w:tcPr>
            <w:tcW w:w="4648" w:type="dxa"/>
            <w:gridSpan w:val="2"/>
            <w:noWrap w:val="0"/>
            <w:vAlign w:val="center"/>
          </w:tcPr>
          <w:p w14:paraId="7A07A373">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【优】得该项因素分的90%～100%（含90%）；</w:t>
            </w:r>
          </w:p>
          <w:p w14:paraId="266F5516">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【良】得该项因素分的80%～90%（含80%）；</w:t>
            </w:r>
          </w:p>
          <w:p w14:paraId="784891F9">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【中】得该项因素分的70%～80%（含70%）；</w:t>
            </w:r>
          </w:p>
          <w:p w14:paraId="4F4D5DD4">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【差】得该项因素分的60%～70%（含60%）。</w:t>
            </w:r>
          </w:p>
        </w:tc>
        <w:tc>
          <w:tcPr>
            <w:tcW w:w="3655" w:type="dxa"/>
            <w:vMerge w:val="continue"/>
            <w:noWrap w:val="0"/>
            <w:vAlign w:val="center"/>
          </w:tcPr>
          <w:p w14:paraId="18F4D94A">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p>
        </w:tc>
      </w:tr>
      <w:tr w14:paraId="27D3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71" w:type="dxa"/>
            <w:gridSpan w:val="3"/>
            <w:noWrap w:val="0"/>
            <w:vAlign w:val="center"/>
          </w:tcPr>
          <w:p w14:paraId="4AB07031">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安全防护</w:t>
            </w:r>
          </w:p>
          <w:p w14:paraId="61F520C9">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监理措施</w:t>
            </w:r>
          </w:p>
          <w:p w14:paraId="2EF20D94">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u w:val="single"/>
              </w:rPr>
              <w:t>2</w:t>
            </w:r>
            <w:r>
              <w:rPr>
                <w:rFonts w:hint="eastAsia" w:ascii="宋体" w:hAnsi="宋体" w:eastAsia="宋体" w:cs="宋体"/>
                <w:snapToGrid w:val="0"/>
                <w:color w:val="auto"/>
                <w:sz w:val="24"/>
                <w:szCs w:val="24"/>
                <w:highlight w:val="none"/>
              </w:rPr>
              <w:t>分）</w:t>
            </w:r>
          </w:p>
        </w:tc>
        <w:tc>
          <w:tcPr>
            <w:tcW w:w="4648" w:type="dxa"/>
            <w:gridSpan w:val="2"/>
            <w:noWrap w:val="0"/>
            <w:vAlign w:val="center"/>
          </w:tcPr>
          <w:p w14:paraId="160AB272">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【优】得该项因素分的90%～100%（含90%）；</w:t>
            </w:r>
          </w:p>
          <w:p w14:paraId="34BB24ED">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【良】得该项因素分的80%～90%（含80%）；</w:t>
            </w:r>
          </w:p>
          <w:p w14:paraId="78A826E0">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【中】得该项因素分的70%～80%（含70%）；</w:t>
            </w:r>
          </w:p>
          <w:p w14:paraId="49FEEDF7">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【差】得该项因素分的60%～70%（含60%）。</w:t>
            </w:r>
          </w:p>
        </w:tc>
        <w:tc>
          <w:tcPr>
            <w:tcW w:w="3655" w:type="dxa"/>
            <w:vMerge w:val="continue"/>
            <w:noWrap w:val="0"/>
            <w:vAlign w:val="center"/>
          </w:tcPr>
          <w:p w14:paraId="360D53AD">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p>
        </w:tc>
      </w:tr>
      <w:tr w14:paraId="1534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71" w:type="dxa"/>
            <w:gridSpan w:val="3"/>
            <w:noWrap w:val="0"/>
            <w:vAlign w:val="center"/>
          </w:tcPr>
          <w:p w14:paraId="2F75D7BF">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绿色施工</w:t>
            </w:r>
          </w:p>
          <w:p w14:paraId="039CB33F">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、文明施工</w:t>
            </w:r>
          </w:p>
          <w:p w14:paraId="286FA775">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监理措施</w:t>
            </w:r>
          </w:p>
          <w:p w14:paraId="5A4AEFE5">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u w:val="single"/>
              </w:rPr>
              <w:t>2</w:t>
            </w:r>
            <w:r>
              <w:rPr>
                <w:rFonts w:hint="eastAsia" w:ascii="宋体" w:hAnsi="宋体" w:eastAsia="宋体" w:cs="宋体"/>
                <w:snapToGrid w:val="0"/>
                <w:color w:val="auto"/>
                <w:sz w:val="24"/>
                <w:szCs w:val="24"/>
                <w:highlight w:val="none"/>
              </w:rPr>
              <w:t>分）</w:t>
            </w:r>
          </w:p>
        </w:tc>
        <w:tc>
          <w:tcPr>
            <w:tcW w:w="4648" w:type="dxa"/>
            <w:gridSpan w:val="2"/>
            <w:noWrap w:val="0"/>
            <w:vAlign w:val="center"/>
          </w:tcPr>
          <w:p w14:paraId="43D91DB8">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【优】得该项因素分的90%～100%（含90%）；</w:t>
            </w:r>
          </w:p>
          <w:p w14:paraId="1C91E4D5">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【良】得该项因素分的80%～90%（含80%）；</w:t>
            </w:r>
          </w:p>
          <w:p w14:paraId="789CF5FB">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【中】得该项因素分的70%～80%（含70%）；</w:t>
            </w:r>
          </w:p>
          <w:p w14:paraId="5B25FA3E">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【差】得该项因素分的60%～70%（含60%）。</w:t>
            </w:r>
          </w:p>
        </w:tc>
        <w:tc>
          <w:tcPr>
            <w:tcW w:w="3655" w:type="dxa"/>
            <w:vMerge w:val="continue"/>
            <w:noWrap w:val="0"/>
            <w:vAlign w:val="center"/>
          </w:tcPr>
          <w:p w14:paraId="1F20BE7F">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p>
        </w:tc>
      </w:tr>
      <w:tr w14:paraId="4716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71" w:type="dxa"/>
            <w:gridSpan w:val="3"/>
            <w:noWrap w:val="0"/>
            <w:vAlign w:val="center"/>
          </w:tcPr>
          <w:p w14:paraId="2778375B">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合同、信息</w:t>
            </w:r>
          </w:p>
          <w:p w14:paraId="4B782F81">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管理方案</w:t>
            </w:r>
          </w:p>
          <w:p w14:paraId="4581BAC1">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u w:val="single"/>
              </w:rPr>
              <w:t>2</w:t>
            </w:r>
            <w:r>
              <w:rPr>
                <w:rFonts w:hint="eastAsia" w:ascii="宋体" w:hAnsi="宋体" w:eastAsia="宋体" w:cs="宋体"/>
                <w:snapToGrid w:val="0"/>
                <w:color w:val="auto"/>
                <w:sz w:val="24"/>
                <w:szCs w:val="24"/>
                <w:highlight w:val="none"/>
              </w:rPr>
              <w:t>分）</w:t>
            </w:r>
          </w:p>
        </w:tc>
        <w:tc>
          <w:tcPr>
            <w:tcW w:w="4648" w:type="dxa"/>
            <w:gridSpan w:val="2"/>
            <w:noWrap w:val="0"/>
            <w:vAlign w:val="center"/>
          </w:tcPr>
          <w:p w14:paraId="3EA8C96A">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【优】得该项因素分的90%～100%（含90%）；</w:t>
            </w:r>
          </w:p>
          <w:p w14:paraId="2935396E">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【良】得该项因素分的80%～90%（含80%）；</w:t>
            </w:r>
          </w:p>
          <w:p w14:paraId="722119DC">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【中】得该项因素分的70%～80%（含70%）；</w:t>
            </w:r>
          </w:p>
          <w:p w14:paraId="064EB483">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【差】得该项因素分的60%～70%（含60%）。</w:t>
            </w:r>
          </w:p>
        </w:tc>
        <w:tc>
          <w:tcPr>
            <w:tcW w:w="3655" w:type="dxa"/>
            <w:noWrap w:val="0"/>
            <w:vAlign w:val="center"/>
          </w:tcPr>
          <w:p w14:paraId="5880A87B">
            <w:pPr>
              <w:pStyle w:val="30"/>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napToGrid w:val="0"/>
                <w:color w:val="auto"/>
                <w:sz w:val="24"/>
                <w:szCs w:val="24"/>
                <w:highlight w:val="none"/>
              </w:rPr>
              <w:t>要求各项制度规范清晰，方法科学合理，措施及时有效，针对性强。能够切实防范和处理合同纠纷，提升监理工作效能。</w:t>
            </w:r>
          </w:p>
        </w:tc>
      </w:tr>
      <w:tr w14:paraId="3D77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71" w:type="dxa"/>
            <w:gridSpan w:val="3"/>
            <w:noWrap w:val="0"/>
            <w:vAlign w:val="center"/>
          </w:tcPr>
          <w:p w14:paraId="3332E206">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组织协调</w:t>
            </w:r>
          </w:p>
          <w:p w14:paraId="397819AF">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内容及措施</w:t>
            </w:r>
          </w:p>
          <w:p w14:paraId="65BBAAAE">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u w:val="single"/>
              </w:rPr>
              <w:t>2</w:t>
            </w:r>
            <w:r>
              <w:rPr>
                <w:rFonts w:hint="eastAsia" w:ascii="宋体" w:hAnsi="宋体" w:eastAsia="宋体" w:cs="宋体"/>
                <w:snapToGrid w:val="0"/>
                <w:color w:val="auto"/>
                <w:sz w:val="24"/>
                <w:szCs w:val="24"/>
                <w:highlight w:val="none"/>
              </w:rPr>
              <w:t>分）</w:t>
            </w:r>
          </w:p>
        </w:tc>
        <w:tc>
          <w:tcPr>
            <w:tcW w:w="4648" w:type="dxa"/>
            <w:gridSpan w:val="2"/>
            <w:noWrap w:val="0"/>
            <w:vAlign w:val="center"/>
          </w:tcPr>
          <w:p w14:paraId="2956D50A">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【优】得该项因素分的90%～100%（含90%）；</w:t>
            </w:r>
          </w:p>
          <w:p w14:paraId="45B09343">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【良】得该项因素分的80%～90%（含80%）；</w:t>
            </w:r>
          </w:p>
          <w:p w14:paraId="39096010">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【中】得该项因素分的70%～80%（含70%）；</w:t>
            </w:r>
          </w:p>
          <w:p w14:paraId="13B44BA5">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【差】得该项因素分的60%～70%（含60%）。</w:t>
            </w:r>
          </w:p>
        </w:tc>
        <w:tc>
          <w:tcPr>
            <w:tcW w:w="3655" w:type="dxa"/>
            <w:noWrap w:val="0"/>
            <w:vAlign w:val="center"/>
          </w:tcPr>
          <w:p w14:paraId="6D9E520B">
            <w:pPr>
              <w:pStyle w:val="30"/>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napToGrid w:val="0"/>
                <w:color w:val="auto"/>
                <w:sz w:val="24"/>
                <w:szCs w:val="24"/>
                <w:highlight w:val="none"/>
              </w:rPr>
              <w:t>要求各项制度规范清晰，方法科学合理，措施及时有效，针对性强。能够高效收集、协调、处理、反馈各方各类问题。</w:t>
            </w:r>
          </w:p>
        </w:tc>
      </w:tr>
      <w:tr w14:paraId="36C3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71" w:type="dxa"/>
            <w:gridSpan w:val="3"/>
            <w:noWrap w:val="0"/>
            <w:vAlign w:val="center"/>
          </w:tcPr>
          <w:p w14:paraId="5C686B13">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监理工作重点、难点分析</w:t>
            </w:r>
          </w:p>
          <w:p w14:paraId="0D0EC796">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（2分）</w:t>
            </w:r>
          </w:p>
        </w:tc>
        <w:tc>
          <w:tcPr>
            <w:tcW w:w="4648" w:type="dxa"/>
            <w:gridSpan w:val="2"/>
            <w:noWrap w:val="0"/>
            <w:vAlign w:val="center"/>
          </w:tcPr>
          <w:p w14:paraId="6D5CBE28">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【优】得该项因素分的90%～100%（含90%）；</w:t>
            </w:r>
          </w:p>
          <w:p w14:paraId="54A379EB">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【良】得该项因素分的80%～90%（含80%）；</w:t>
            </w:r>
          </w:p>
          <w:p w14:paraId="3DD1E4FA">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【中】得该项因素分的70%～80%（含70%）；</w:t>
            </w:r>
          </w:p>
          <w:p w14:paraId="57F7C2CC">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【差】得该项因素分的60%～70%（含60%）。</w:t>
            </w:r>
          </w:p>
        </w:tc>
        <w:tc>
          <w:tcPr>
            <w:tcW w:w="3655" w:type="dxa"/>
            <w:noWrap w:val="0"/>
            <w:vAlign w:val="center"/>
          </w:tcPr>
          <w:p w14:paraId="6F96A1A1">
            <w:pPr>
              <w:pStyle w:val="30"/>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napToGrid w:val="0"/>
                <w:color w:val="auto"/>
                <w:sz w:val="24"/>
                <w:szCs w:val="24"/>
                <w:highlight w:val="none"/>
              </w:rPr>
              <w:t>要求方法可行、措施具体、针对性强。</w:t>
            </w:r>
          </w:p>
        </w:tc>
      </w:tr>
      <w:tr w14:paraId="326C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71" w:type="dxa"/>
            <w:gridSpan w:val="3"/>
            <w:noWrap w:val="0"/>
            <w:vAlign w:val="center"/>
          </w:tcPr>
          <w:p w14:paraId="161B09AF">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合理化建议</w:t>
            </w:r>
          </w:p>
          <w:p w14:paraId="597CB475">
            <w:pPr>
              <w:pStyle w:val="31"/>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u w:val="single"/>
              </w:rPr>
              <w:t>2</w:t>
            </w:r>
            <w:r>
              <w:rPr>
                <w:rFonts w:hint="eastAsia" w:ascii="宋体" w:hAnsi="宋体" w:eastAsia="宋体" w:cs="宋体"/>
                <w:snapToGrid w:val="0"/>
                <w:color w:val="auto"/>
                <w:sz w:val="24"/>
                <w:szCs w:val="24"/>
                <w:highlight w:val="none"/>
              </w:rPr>
              <w:t>分）</w:t>
            </w:r>
          </w:p>
        </w:tc>
        <w:tc>
          <w:tcPr>
            <w:tcW w:w="4648" w:type="dxa"/>
            <w:gridSpan w:val="2"/>
            <w:noWrap w:val="0"/>
            <w:vAlign w:val="center"/>
          </w:tcPr>
          <w:p w14:paraId="7604C093">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【优】得该项因素分的90%～100%（含90%）；</w:t>
            </w:r>
          </w:p>
          <w:p w14:paraId="4DD05100">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【良】得该项因素分的80%～90%（含80%）；</w:t>
            </w:r>
          </w:p>
          <w:p w14:paraId="59083F43">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【中】得该项因素分的70%～80%（含70%）；</w:t>
            </w:r>
          </w:p>
          <w:p w14:paraId="009B359F">
            <w:pPr>
              <w:pStyle w:val="30"/>
              <w:keepNext w:val="0"/>
              <w:keepLines w:val="0"/>
              <w:pageBreakBefore w:val="0"/>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4"/>
                <w:szCs w:val="24"/>
                <w:highlight w:val="none"/>
              </w:rPr>
              <w:t>【差】得该项因素分的60%～70%（含60%）。</w:t>
            </w:r>
          </w:p>
        </w:tc>
        <w:tc>
          <w:tcPr>
            <w:tcW w:w="3655" w:type="dxa"/>
            <w:noWrap w:val="0"/>
            <w:vAlign w:val="center"/>
          </w:tcPr>
          <w:p w14:paraId="73301971">
            <w:pPr>
              <w:pStyle w:val="30"/>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napToGrid w:val="0"/>
                <w:color w:val="auto"/>
                <w:sz w:val="24"/>
                <w:szCs w:val="24"/>
                <w:highlight w:val="none"/>
              </w:rPr>
              <w:t>要求方法可行、措施具体、针对性强。</w:t>
            </w:r>
          </w:p>
        </w:tc>
      </w:tr>
      <w:tr w14:paraId="6444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74" w:type="dxa"/>
            <w:gridSpan w:val="6"/>
            <w:noWrap w:val="0"/>
            <w:vAlign w:val="center"/>
          </w:tcPr>
          <w:p w14:paraId="1E5E79A0">
            <w:pPr>
              <w:pStyle w:val="49"/>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经济报价部分，满分：</w:t>
            </w:r>
            <w:r>
              <w:rPr>
                <w:rFonts w:hint="eastAsia" w:ascii="宋体" w:hAnsi="宋体" w:eastAsia="宋体" w:cs="宋体"/>
                <w:b/>
                <w:bCs/>
                <w:snapToGrid w:val="0"/>
                <w:color w:val="auto"/>
                <w:kern w:val="0"/>
                <w:sz w:val="21"/>
                <w:szCs w:val="21"/>
                <w:highlight w:val="none"/>
                <w:u w:val="single"/>
              </w:rPr>
              <w:t>30</w:t>
            </w:r>
            <w:r>
              <w:rPr>
                <w:rFonts w:hint="eastAsia" w:ascii="宋体" w:hAnsi="宋体" w:eastAsia="宋体" w:cs="宋体"/>
                <w:b/>
                <w:bCs/>
                <w:snapToGrid w:val="0"/>
                <w:color w:val="auto"/>
                <w:kern w:val="0"/>
                <w:sz w:val="21"/>
                <w:szCs w:val="21"/>
                <w:highlight w:val="none"/>
              </w:rPr>
              <w:t>分。</w:t>
            </w:r>
          </w:p>
        </w:tc>
      </w:tr>
      <w:tr w14:paraId="047C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6" w:hRule="atLeast"/>
          <w:jc w:val="center"/>
        </w:trPr>
        <w:tc>
          <w:tcPr>
            <w:tcW w:w="724" w:type="dxa"/>
            <w:noWrap w:val="0"/>
            <w:vAlign w:val="center"/>
          </w:tcPr>
          <w:p w14:paraId="11C6C37D">
            <w:pPr>
              <w:pStyle w:val="8"/>
              <w:keepNext w:val="0"/>
              <w:keepLines w:val="0"/>
              <w:pageBreakBefore w:val="0"/>
              <w:kinsoku/>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经济报价部分</w:t>
            </w:r>
          </w:p>
          <w:p w14:paraId="120E7A00">
            <w:pPr>
              <w:keepNext w:val="0"/>
              <w:keepLines w:val="0"/>
              <w:pageBreakBefore w:val="0"/>
              <w:tabs>
                <w:tab w:val="left" w:pos="720"/>
              </w:tabs>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（30分）</w:t>
            </w:r>
          </w:p>
        </w:tc>
        <w:tc>
          <w:tcPr>
            <w:tcW w:w="9250" w:type="dxa"/>
            <w:gridSpan w:val="5"/>
            <w:noWrap w:val="0"/>
            <w:vAlign w:val="center"/>
          </w:tcPr>
          <w:p w14:paraId="7A9832D1">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报价得分计分方法如下：</w:t>
            </w:r>
          </w:p>
          <w:p w14:paraId="43E9C23C">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评标基准价D=A×（1-B）</w:t>
            </w:r>
          </w:p>
          <w:p w14:paraId="16677C35">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式中：A=招标人的最高投标限价</w:t>
            </w:r>
          </w:p>
          <w:p w14:paraId="0E0DB752">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B=随机抽取的下浮系数的算术平均值（保留两位小数）</w:t>
            </w:r>
          </w:p>
          <w:p w14:paraId="1772D012">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1～21号球分别代表一个下浮系数，由评委代表从这21个号码中随机抽取3次，抽出的号球不参与下次抽取，每次抽取1个号码，所抽取的3个号码对应下浮系数的算术平均值作为最高投标限价下浮系数n。具体号码对应的下浮系数可参考下表。</w:t>
            </w:r>
          </w:p>
          <w:tbl>
            <w:tblPr>
              <w:tblStyle w:val="21"/>
              <w:tblW w:w="0" w:type="auto"/>
              <w:jc w:val="center"/>
              <w:tblLayout w:type="fixed"/>
              <w:tblCellMar>
                <w:top w:w="0" w:type="dxa"/>
                <w:left w:w="108" w:type="dxa"/>
                <w:bottom w:w="0" w:type="dxa"/>
                <w:right w:w="108" w:type="dxa"/>
              </w:tblCellMar>
            </w:tblPr>
            <w:tblGrid>
              <w:gridCol w:w="1344"/>
              <w:gridCol w:w="687"/>
              <w:gridCol w:w="739"/>
              <w:gridCol w:w="739"/>
              <w:gridCol w:w="742"/>
              <w:gridCol w:w="765"/>
              <w:gridCol w:w="806"/>
              <w:gridCol w:w="874"/>
            </w:tblGrid>
            <w:tr w14:paraId="4C4CE477">
              <w:tblPrEx>
                <w:tblCellMar>
                  <w:top w:w="0" w:type="dxa"/>
                  <w:left w:w="108" w:type="dxa"/>
                  <w:bottom w:w="0" w:type="dxa"/>
                  <w:right w:w="108" w:type="dxa"/>
                </w:tblCellMar>
              </w:tblPrEx>
              <w:trPr>
                <w:trHeight w:val="310" w:hRule="atLeast"/>
                <w:jc w:val="center"/>
              </w:trPr>
              <w:tc>
                <w:tcPr>
                  <w:tcW w:w="1344" w:type="dxa"/>
                  <w:tcBorders>
                    <w:top w:val="single" w:color="000000" w:sz="4" w:space="0"/>
                    <w:left w:val="single" w:color="000000" w:sz="4" w:space="0"/>
                    <w:bottom w:val="single" w:color="000000" w:sz="4" w:space="0"/>
                    <w:right w:val="single" w:color="000000" w:sz="4" w:space="0"/>
                  </w:tcBorders>
                  <w:noWrap w:val="0"/>
                  <w:vAlign w:val="center"/>
                </w:tcPr>
                <w:p w14:paraId="05507164">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号球</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E6FBFB6">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1</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4529231D">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2</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52ADF3AE">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3</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4303D405">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40FA714">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5</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526B21E0">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6</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1C5C4BB">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7</w:t>
                  </w:r>
                </w:p>
              </w:tc>
            </w:tr>
            <w:tr w14:paraId="42CCC3FE">
              <w:tblPrEx>
                <w:tblCellMar>
                  <w:top w:w="0" w:type="dxa"/>
                  <w:left w:w="108" w:type="dxa"/>
                  <w:bottom w:w="0" w:type="dxa"/>
                  <w:right w:w="108" w:type="dxa"/>
                </w:tblCellMar>
              </w:tblPrEx>
              <w:trPr>
                <w:trHeight w:val="419" w:hRule="atLeast"/>
                <w:jc w:val="center"/>
              </w:trPr>
              <w:tc>
                <w:tcPr>
                  <w:tcW w:w="1344" w:type="dxa"/>
                  <w:tcBorders>
                    <w:top w:val="single" w:color="000000" w:sz="4" w:space="0"/>
                    <w:left w:val="single" w:color="000000" w:sz="4" w:space="0"/>
                    <w:bottom w:val="single" w:color="000000" w:sz="4" w:space="0"/>
                    <w:right w:val="single" w:color="000000" w:sz="4" w:space="0"/>
                  </w:tcBorders>
                  <w:noWrap w:val="0"/>
                  <w:vAlign w:val="center"/>
                </w:tcPr>
                <w:p w14:paraId="33D7467C">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下浮率（%）</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23237826">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1.0</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1F21030E">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1.1</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74AC3C5F">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1.2</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DEDF375">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1.3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11A3EF2">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1.4</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2F871DFD">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1.5</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73928E2A">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1.6</w:t>
                  </w:r>
                </w:p>
              </w:tc>
            </w:tr>
            <w:tr w14:paraId="3D0CD8D8">
              <w:tblPrEx>
                <w:tblCellMar>
                  <w:top w:w="0" w:type="dxa"/>
                  <w:left w:w="108" w:type="dxa"/>
                  <w:bottom w:w="0" w:type="dxa"/>
                  <w:right w:w="108" w:type="dxa"/>
                </w:tblCellMar>
              </w:tblPrEx>
              <w:trPr>
                <w:trHeight w:val="310" w:hRule="atLeast"/>
                <w:jc w:val="center"/>
              </w:trPr>
              <w:tc>
                <w:tcPr>
                  <w:tcW w:w="1344" w:type="dxa"/>
                  <w:tcBorders>
                    <w:top w:val="single" w:color="000000" w:sz="4" w:space="0"/>
                    <w:left w:val="single" w:color="000000" w:sz="4" w:space="0"/>
                    <w:bottom w:val="single" w:color="000000" w:sz="4" w:space="0"/>
                    <w:right w:val="single" w:color="000000" w:sz="4" w:space="0"/>
                  </w:tcBorders>
                  <w:noWrap w:val="0"/>
                  <w:vAlign w:val="center"/>
                </w:tcPr>
                <w:p w14:paraId="4907EBA8">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号球</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9C5AB09">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8</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7E58E0E1">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9</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64239391">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10</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2F5B1B59">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11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FBD7749">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12</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4BE410FA">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13</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279CAF85">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14</w:t>
                  </w:r>
                </w:p>
              </w:tc>
            </w:tr>
            <w:tr w14:paraId="0AC02C0E">
              <w:tblPrEx>
                <w:tblCellMar>
                  <w:top w:w="0" w:type="dxa"/>
                  <w:left w:w="108" w:type="dxa"/>
                  <w:bottom w:w="0" w:type="dxa"/>
                  <w:right w:w="108" w:type="dxa"/>
                </w:tblCellMar>
              </w:tblPrEx>
              <w:trPr>
                <w:trHeight w:val="419" w:hRule="atLeast"/>
                <w:jc w:val="center"/>
              </w:trPr>
              <w:tc>
                <w:tcPr>
                  <w:tcW w:w="1344" w:type="dxa"/>
                  <w:tcBorders>
                    <w:top w:val="single" w:color="000000" w:sz="4" w:space="0"/>
                    <w:left w:val="single" w:color="000000" w:sz="4" w:space="0"/>
                    <w:bottom w:val="single" w:color="000000" w:sz="4" w:space="0"/>
                    <w:right w:val="single" w:color="000000" w:sz="4" w:space="0"/>
                  </w:tcBorders>
                  <w:noWrap w:val="0"/>
                  <w:vAlign w:val="center"/>
                </w:tcPr>
                <w:p w14:paraId="51934C7E">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下浮率（%）</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30B3513D">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1.7</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49A34362">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1.8</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40064AE3">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1.9</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0109AEA2">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1B67D5">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2.1</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0BE030F5">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2.2</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75EA089">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2.3</w:t>
                  </w:r>
                </w:p>
              </w:tc>
            </w:tr>
            <w:tr w14:paraId="7AC864FE">
              <w:tblPrEx>
                <w:tblCellMar>
                  <w:top w:w="0" w:type="dxa"/>
                  <w:left w:w="108" w:type="dxa"/>
                  <w:bottom w:w="0" w:type="dxa"/>
                  <w:right w:w="108" w:type="dxa"/>
                </w:tblCellMar>
              </w:tblPrEx>
              <w:trPr>
                <w:trHeight w:val="310" w:hRule="atLeast"/>
                <w:jc w:val="center"/>
              </w:trPr>
              <w:tc>
                <w:tcPr>
                  <w:tcW w:w="1344" w:type="dxa"/>
                  <w:tcBorders>
                    <w:top w:val="single" w:color="000000" w:sz="4" w:space="0"/>
                    <w:left w:val="single" w:color="000000" w:sz="4" w:space="0"/>
                    <w:bottom w:val="single" w:color="000000" w:sz="4" w:space="0"/>
                    <w:right w:val="single" w:color="000000" w:sz="4" w:space="0"/>
                  </w:tcBorders>
                  <w:noWrap w:val="0"/>
                  <w:vAlign w:val="center"/>
                </w:tcPr>
                <w:p w14:paraId="5F91D416">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号球</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9EB9F4C">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15</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19249FC3">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16</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1A172F5E">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17</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7E664453">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18</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0048BE">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19</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6A75ECC6">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20</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0C9B95E8">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21</w:t>
                  </w:r>
                </w:p>
              </w:tc>
            </w:tr>
            <w:tr w14:paraId="5C079C6B">
              <w:tblPrEx>
                <w:tblCellMar>
                  <w:top w:w="0" w:type="dxa"/>
                  <w:left w:w="108" w:type="dxa"/>
                  <w:bottom w:w="0" w:type="dxa"/>
                  <w:right w:w="108" w:type="dxa"/>
                </w:tblCellMar>
              </w:tblPrEx>
              <w:trPr>
                <w:trHeight w:val="426" w:hRule="atLeast"/>
                <w:jc w:val="center"/>
              </w:trPr>
              <w:tc>
                <w:tcPr>
                  <w:tcW w:w="1344" w:type="dxa"/>
                  <w:tcBorders>
                    <w:top w:val="single" w:color="000000" w:sz="4" w:space="0"/>
                    <w:left w:val="single" w:color="000000" w:sz="4" w:space="0"/>
                    <w:bottom w:val="single" w:color="000000" w:sz="4" w:space="0"/>
                    <w:right w:val="single" w:color="000000" w:sz="4" w:space="0"/>
                  </w:tcBorders>
                  <w:noWrap w:val="0"/>
                  <w:vAlign w:val="center"/>
                </w:tcPr>
                <w:p w14:paraId="4BF6FF7F">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下浮率（%）</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6C536E4C">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2.4</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6CA7077A">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2.5</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1FDBF7ED">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2.6</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331BC67D">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29327D7">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2.8</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14:paraId="6951BB6F">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2.9</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EE8C93F">
                  <w:pPr>
                    <w:keepNext w:val="0"/>
                    <w:keepLines w:val="0"/>
                    <w:pageBreakBefore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3.0</w:t>
                  </w:r>
                </w:p>
              </w:tc>
            </w:tr>
          </w:tbl>
          <w:p w14:paraId="328A952B">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二、经济部分得分F计算（采用插入法计算）</w:t>
            </w:r>
          </w:p>
          <w:p w14:paraId="1E5B0F0E">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当投标人的投标报价D</w:t>
            </w:r>
            <w:r>
              <w:rPr>
                <w:rFonts w:hint="eastAsia" w:ascii="宋体" w:hAnsi="宋体" w:eastAsia="宋体" w:cs="宋体"/>
                <w:color w:val="auto"/>
                <w:kern w:val="0"/>
                <w:sz w:val="24"/>
                <w:szCs w:val="24"/>
                <w:highlight w:val="none"/>
                <w:vertAlign w:val="subscript"/>
              </w:rPr>
              <w:t>i</w:t>
            </w:r>
            <w:r>
              <w:rPr>
                <w:rFonts w:hint="eastAsia" w:ascii="宋体" w:hAnsi="宋体" w:eastAsia="宋体" w:cs="宋体"/>
                <w:color w:val="auto"/>
                <w:kern w:val="0"/>
                <w:sz w:val="24"/>
                <w:szCs w:val="24"/>
                <w:highlight w:val="none"/>
              </w:rPr>
              <w:t>等于D时得满分，每高于D一个百分点扣</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分（E）,每低于一个百分点扣</w:t>
            </w:r>
            <w:r>
              <w:rPr>
                <w:rFonts w:hint="eastAsia" w:ascii="宋体" w:hAnsi="宋体" w:eastAsia="宋体" w:cs="宋体"/>
                <w:color w:val="auto"/>
                <w:kern w:val="0"/>
                <w:sz w:val="24"/>
                <w:szCs w:val="24"/>
                <w:highlight w:val="none"/>
                <w:lang w:val="en-US" w:eastAsia="zh-CN"/>
              </w:rPr>
              <w:t>0.3</w:t>
            </w:r>
            <w:r>
              <w:rPr>
                <w:rFonts w:hint="eastAsia" w:ascii="宋体" w:hAnsi="宋体" w:eastAsia="宋体" w:cs="宋体"/>
                <w:color w:val="auto"/>
                <w:kern w:val="0"/>
                <w:sz w:val="24"/>
                <w:szCs w:val="24"/>
                <w:highlight w:val="none"/>
              </w:rPr>
              <w:t>分（E）。</w:t>
            </w:r>
          </w:p>
          <w:p w14:paraId="2D165DD8">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计算公式为：F=30-(︳D</w:t>
            </w:r>
            <w:r>
              <w:rPr>
                <w:rFonts w:hint="eastAsia" w:ascii="宋体" w:hAnsi="宋体" w:eastAsia="宋体" w:cs="宋体"/>
                <w:color w:val="auto"/>
                <w:kern w:val="0"/>
                <w:sz w:val="24"/>
                <w:szCs w:val="24"/>
                <w:highlight w:val="none"/>
                <w:vertAlign w:val="subscript"/>
              </w:rPr>
              <w:t>i</w:t>
            </w:r>
            <w:r>
              <w:rPr>
                <w:rFonts w:hint="eastAsia" w:ascii="宋体" w:hAnsi="宋体" w:eastAsia="宋体" w:cs="宋体"/>
                <w:color w:val="auto"/>
                <w:kern w:val="0"/>
                <w:sz w:val="24"/>
                <w:szCs w:val="24"/>
                <w:highlight w:val="none"/>
              </w:rPr>
              <w:t>-D︳/D)×100×E</w:t>
            </w:r>
          </w:p>
          <w:p w14:paraId="2AD07859">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式中：F=经济部分得分，得分四舍五入精确到小数点后两位。</w:t>
            </w:r>
          </w:p>
          <w:p w14:paraId="6DC1E2D5">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若D</w:t>
            </w:r>
            <w:r>
              <w:rPr>
                <w:rFonts w:hint="eastAsia" w:ascii="宋体" w:hAnsi="宋体" w:eastAsia="宋体" w:cs="宋体"/>
                <w:color w:val="auto"/>
                <w:kern w:val="0"/>
                <w:sz w:val="24"/>
                <w:szCs w:val="24"/>
                <w:highlight w:val="none"/>
                <w:vertAlign w:val="subscript"/>
              </w:rPr>
              <w:t>i</w:t>
            </w:r>
            <w:r>
              <w:rPr>
                <w:rFonts w:hint="eastAsia" w:ascii="宋体" w:hAnsi="宋体" w:eastAsia="宋体" w:cs="宋体"/>
                <w:color w:val="auto"/>
                <w:kern w:val="0"/>
                <w:sz w:val="24"/>
                <w:szCs w:val="24"/>
                <w:highlight w:val="none"/>
              </w:rPr>
              <w:t>&gt;D，则E=</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，若D</w:t>
            </w:r>
            <w:r>
              <w:rPr>
                <w:rFonts w:hint="eastAsia" w:ascii="宋体" w:hAnsi="宋体" w:eastAsia="宋体" w:cs="宋体"/>
                <w:color w:val="auto"/>
                <w:kern w:val="0"/>
                <w:sz w:val="24"/>
                <w:szCs w:val="24"/>
                <w:highlight w:val="none"/>
                <w:vertAlign w:val="subscript"/>
              </w:rPr>
              <w:t>i</w:t>
            </w:r>
            <w:r>
              <w:rPr>
                <w:rFonts w:hint="eastAsia" w:ascii="宋体" w:hAnsi="宋体" w:eastAsia="宋体" w:cs="宋体"/>
                <w:color w:val="auto"/>
                <w:kern w:val="0"/>
                <w:sz w:val="24"/>
                <w:szCs w:val="24"/>
                <w:highlight w:val="none"/>
              </w:rPr>
              <w:t>&lt;D,则E=</w:t>
            </w:r>
            <w:r>
              <w:rPr>
                <w:rFonts w:hint="eastAsia" w:ascii="宋体" w:hAnsi="宋体" w:eastAsia="宋体" w:cs="宋体"/>
                <w:color w:val="auto"/>
                <w:kern w:val="0"/>
                <w:sz w:val="24"/>
                <w:szCs w:val="24"/>
                <w:highlight w:val="none"/>
                <w:lang w:val="en-US" w:eastAsia="zh-CN"/>
              </w:rPr>
              <w:t>0.3</w:t>
            </w:r>
            <w:r>
              <w:rPr>
                <w:rFonts w:hint="eastAsia" w:ascii="宋体" w:hAnsi="宋体" w:eastAsia="宋体" w:cs="宋体"/>
                <w:color w:val="auto"/>
                <w:kern w:val="0"/>
                <w:sz w:val="24"/>
                <w:szCs w:val="24"/>
                <w:highlight w:val="none"/>
              </w:rPr>
              <w:t>。</w:t>
            </w:r>
          </w:p>
          <w:p w14:paraId="7AEAAB84">
            <w:pPr>
              <w:keepNext w:val="0"/>
              <w:keepLines w:val="0"/>
              <w:pageBreakBefore w:val="0"/>
              <w:widowControl/>
              <w:kinsoku/>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4"/>
                <w:szCs w:val="24"/>
                <w:highlight w:val="none"/>
              </w:rPr>
              <w:t>注：本项扣分扣完为止。</w:t>
            </w:r>
          </w:p>
        </w:tc>
      </w:tr>
      <w:tr w14:paraId="42FC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noWrap w:val="0"/>
            <w:vAlign w:val="center"/>
          </w:tcPr>
          <w:p w14:paraId="45A09403">
            <w:pPr>
              <w:pStyle w:val="53"/>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总计</w:t>
            </w:r>
          </w:p>
        </w:tc>
        <w:tc>
          <w:tcPr>
            <w:tcW w:w="1047" w:type="dxa"/>
            <w:gridSpan w:val="3"/>
            <w:noWrap w:val="0"/>
            <w:vAlign w:val="center"/>
          </w:tcPr>
          <w:p w14:paraId="03FCDFDC">
            <w:pPr>
              <w:pStyle w:val="53"/>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100分</w:t>
            </w:r>
          </w:p>
        </w:tc>
        <w:tc>
          <w:tcPr>
            <w:tcW w:w="8203" w:type="dxa"/>
            <w:gridSpan w:val="2"/>
            <w:noWrap w:val="0"/>
            <w:vAlign w:val="center"/>
          </w:tcPr>
          <w:p w14:paraId="7A32497E">
            <w:pPr>
              <w:pStyle w:val="53"/>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总计=商务部分+技术部分+经济报价部分</w:t>
            </w:r>
          </w:p>
        </w:tc>
      </w:tr>
    </w:tbl>
    <w:p w14:paraId="5E01C773">
      <w:pPr>
        <w:numPr>
          <w:ilvl w:val="0"/>
          <w:numId w:val="0"/>
        </w:numPr>
        <w:spacing w:line="400" w:lineRule="exact"/>
        <w:rPr>
          <w:rFonts w:hint="eastAsia" w:hAnsi="宋体" w:cs="宋体"/>
          <w:color w:val="auto"/>
          <w:kern w:val="0"/>
          <w:sz w:val="21"/>
          <w:szCs w:val="21"/>
          <w:highlight w:val="none"/>
          <w:lang w:val="en-US" w:eastAsia="zh-CN"/>
        </w:rPr>
      </w:pPr>
      <w:r>
        <w:rPr>
          <w:rFonts w:hint="eastAsia" w:hAnsi="宋体" w:cs="宋体"/>
          <w:color w:val="auto"/>
          <w:kern w:val="0"/>
          <w:sz w:val="21"/>
          <w:szCs w:val="21"/>
          <w:highlight w:val="none"/>
          <w:lang w:val="en-US" w:eastAsia="zh-CN"/>
        </w:rPr>
        <w:t>注;1.评分如出现小数点，则保留小数点后两位，第三位四舍五入。</w:t>
      </w:r>
    </w:p>
    <w:p w14:paraId="22D9CCEE">
      <w:pPr>
        <w:numPr>
          <w:ilvl w:val="0"/>
          <w:numId w:val="0"/>
        </w:numPr>
        <w:spacing w:line="400" w:lineRule="exact"/>
        <w:rPr>
          <w:rFonts w:hAnsi="宋体" w:cs="宋体"/>
          <w:color w:val="auto"/>
          <w:kern w:val="0"/>
          <w:sz w:val="21"/>
          <w:szCs w:val="21"/>
          <w:highlight w:val="none"/>
        </w:rPr>
      </w:pPr>
      <w:r>
        <w:rPr>
          <w:rFonts w:hint="eastAsia" w:hAnsi="宋体" w:cs="宋体"/>
          <w:color w:val="auto"/>
          <w:kern w:val="0"/>
          <w:sz w:val="21"/>
          <w:szCs w:val="21"/>
          <w:highlight w:val="none"/>
          <w:lang w:val="en-US" w:eastAsia="zh-CN"/>
        </w:rPr>
        <w:t>2.除总监理工程师外，拟委派的监理机构其他人员不作为形式评审、资格评审、响应性评审的审查内容，只作为综合评分的评审依据。</w:t>
      </w:r>
    </w:p>
    <w:p w14:paraId="09C0C263">
      <w:pPr>
        <w:wordWrap w:val="0"/>
        <w:adjustRightInd w:val="0"/>
        <w:snapToGrid w:val="0"/>
        <w:spacing w:line="440" w:lineRule="exact"/>
        <w:jc w:val="both"/>
        <w:rPr>
          <w:rFonts w:hint="eastAsia" w:ascii="Times New Roman"/>
          <w:b/>
          <w:bCs/>
          <w:snapToGrid w:val="0"/>
          <w:color w:val="auto"/>
          <w:kern w:val="0"/>
          <w:sz w:val="30"/>
          <w:highlight w:val="none"/>
        </w:rPr>
      </w:pPr>
    </w:p>
    <w:p w14:paraId="79920F5F">
      <w:pPr>
        <w:wordWrap w:val="0"/>
        <w:adjustRightInd w:val="0"/>
        <w:snapToGrid w:val="0"/>
        <w:spacing w:line="440" w:lineRule="exact"/>
        <w:jc w:val="both"/>
        <w:rPr>
          <w:rFonts w:hint="eastAsia" w:ascii="Times New Roman"/>
          <w:b/>
          <w:bCs/>
          <w:snapToGrid w:val="0"/>
          <w:color w:val="auto"/>
          <w:kern w:val="0"/>
          <w:sz w:val="30"/>
          <w:highlight w:val="none"/>
        </w:rPr>
      </w:pPr>
    </w:p>
    <w:p w14:paraId="2EDFE93E">
      <w:pPr>
        <w:pStyle w:val="2"/>
        <w:rPr>
          <w:rFonts w:hint="eastAsia"/>
          <w:color w:val="auto"/>
          <w:highlight w:val="none"/>
        </w:rPr>
      </w:pPr>
    </w:p>
    <w:p w14:paraId="27667761">
      <w:pPr>
        <w:rPr>
          <w:rFonts w:hint="eastAsia"/>
          <w:color w:val="auto"/>
          <w:highlight w:val="none"/>
        </w:rPr>
      </w:pPr>
    </w:p>
    <w:p w14:paraId="7E1C88FD">
      <w:pPr>
        <w:pStyle w:val="2"/>
        <w:rPr>
          <w:rFonts w:hint="eastAsia"/>
          <w:color w:val="auto"/>
          <w:highlight w:val="none"/>
        </w:rPr>
      </w:pPr>
      <w:bookmarkStart w:id="219" w:name="_GoBack"/>
      <w:bookmarkEnd w:id="219"/>
    </w:p>
    <w:p w14:paraId="10F11C6F">
      <w:pPr>
        <w:rPr>
          <w:rFonts w:hint="eastAsia"/>
          <w:color w:val="auto"/>
          <w:highlight w:val="none"/>
        </w:rPr>
      </w:pPr>
    </w:p>
    <w:p w14:paraId="59839CC1">
      <w:pPr>
        <w:wordWrap w:val="0"/>
        <w:adjustRightInd w:val="0"/>
        <w:snapToGrid w:val="0"/>
        <w:spacing w:line="440" w:lineRule="exact"/>
        <w:ind w:firstLine="2711" w:firstLineChars="900"/>
        <w:jc w:val="both"/>
        <w:rPr>
          <w:rFonts w:hint="eastAsia"/>
          <w:color w:val="auto"/>
          <w:highlight w:val="none"/>
        </w:rPr>
      </w:pPr>
      <w:r>
        <w:rPr>
          <w:rFonts w:hint="eastAsia" w:ascii="Times New Roman"/>
          <w:b/>
          <w:bCs/>
          <w:snapToGrid w:val="0"/>
          <w:color w:val="auto"/>
          <w:kern w:val="0"/>
          <w:sz w:val="30"/>
          <w:highlight w:val="none"/>
        </w:rPr>
        <w:t>表2项目监理机构其他人员需求表</w:t>
      </w:r>
    </w:p>
    <w:tbl>
      <w:tblPr>
        <w:tblStyle w:val="21"/>
        <w:tblpPr w:leftFromText="180" w:rightFromText="180" w:vertAnchor="text" w:horzAnchor="page" w:tblpX="1702" w:tblpY="335"/>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721"/>
        <w:gridCol w:w="810"/>
        <w:gridCol w:w="5416"/>
      </w:tblGrid>
      <w:tr w14:paraId="4A8B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120" w:type="dxa"/>
            <w:gridSpan w:val="4"/>
            <w:tcBorders>
              <w:top w:val="single" w:color="auto" w:sz="4" w:space="0"/>
              <w:left w:val="single" w:color="auto" w:sz="4" w:space="0"/>
              <w:bottom w:val="single" w:color="auto" w:sz="4" w:space="0"/>
              <w:right w:val="single" w:color="auto" w:sz="4" w:space="0"/>
            </w:tcBorders>
            <w:noWrap w:val="0"/>
            <w:vAlign w:val="center"/>
          </w:tcPr>
          <w:p w14:paraId="0A7A99DE">
            <w:pPr>
              <w:pStyle w:val="26"/>
              <w:wordWrap w:val="0"/>
              <w:adjustRightInd w:val="0"/>
              <w:snapToGrid w:val="0"/>
              <w:spacing w:line="36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其他监理人员（除总监理工程师外）：共</w:t>
            </w:r>
            <w:r>
              <w:rPr>
                <w:rFonts w:hint="eastAsia" w:ascii="宋体" w:hAnsi="宋体" w:eastAsia="宋体" w:cs="宋体"/>
                <w:b/>
                <w:bCs/>
                <w:snapToGrid w:val="0"/>
                <w:color w:val="auto"/>
                <w:kern w:val="0"/>
                <w:sz w:val="24"/>
                <w:szCs w:val="24"/>
                <w:highlight w:val="none"/>
                <w:u w:val="single"/>
                <w:lang w:val="en-US" w:eastAsia="zh-CN"/>
              </w:rPr>
              <w:t>6</w:t>
            </w:r>
            <w:r>
              <w:rPr>
                <w:rFonts w:hint="eastAsia" w:ascii="宋体" w:hAnsi="宋体" w:eastAsia="宋体" w:cs="宋体"/>
                <w:b/>
                <w:bCs/>
                <w:snapToGrid w:val="0"/>
                <w:color w:val="auto"/>
                <w:kern w:val="0"/>
                <w:sz w:val="24"/>
                <w:szCs w:val="24"/>
                <w:highlight w:val="none"/>
              </w:rPr>
              <w:t>人</w:t>
            </w:r>
          </w:p>
        </w:tc>
      </w:tr>
      <w:tr w14:paraId="47CD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trPr>
        <w:tc>
          <w:tcPr>
            <w:tcW w:w="1173" w:type="dxa"/>
            <w:tcBorders>
              <w:top w:val="single" w:color="auto" w:sz="4" w:space="0"/>
              <w:left w:val="single" w:color="auto" w:sz="4" w:space="0"/>
              <w:bottom w:val="single" w:color="auto" w:sz="4" w:space="0"/>
              <w:right w:val="single" w:color="auto" w:sz="4" w:space="0"/>
            </w:tcBorders>
            <w:noWrap w:val="0"/>
            <w:vAlign w:val="center"/>
          </w:tcPr>
          <w:p w14:paraId="50E0EF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4"/>
                <w:sz w:val="24"/>
                <w:szCs w:val="24"/>
                <w:highlight w:val="none"/>
              </w:rPr>
              <w:t>职务</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2DCB6D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4"/>
                <w:sz w:val="24"/>
                <w:szCs w:val="24"/>
                <w:highlight w:val="none"/>
              </w:rPr>
              <w:t>专业要求</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6076E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4"/>
                <w:sz w:val="24"/>
                <w:szCs w:val="24"/>
                <w:highlight w:val="none"/>
              </w:rPr>
              <w:t>数量</w:t>
            </w:r>
            <w:r>
              <w:rPr>
                <w:rFonts w:hint="eastAsia" w:ascii="宋体" w:hAnsi="宋体" w:eastAsia="宋体" w:cs="宋体"/>
                <w:color w:val="auto"/>
                <w:spacing w:val="-3"/>
                <w:sz w:val="24"/>
                <w:szCs w:val="24"/>
                <w:highlight w:val="none"/>
              </w:rPr>
              <w:t>要求</w:t>
            </w:r>
          </w:p>
        </w:tc>
        <w:tc>
          <w:tcPr>
            <w:tcW w:w="5416" w:type="dxa"/>
            <w:tcBorders>
              <w:top w:val="single" w:color="auto" w:sz="4" w:space="0"/>
              <w:left w:val="single" w:color="auto" w:sz="4" w:space="0"/>
              <w:bottom w:val="single" w:color="auto" w:sz="4" w:space="0"/>
              <w:right w:val="single" w:color="auto" w:sz="4" w:space="0"/>
            </w:tcBorders>
            <w:noWrap w:val="0"/>
            <w:vAlign w:val="center"/>
          </w:tcPr>
          <w:p w14:paraId="387322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2"/>
                <w:sz w:val="24"/>
                <w:szCs w:val="24"/>
                <w:highlight w:val="none"/>
              </w:rPr>
              <w:t>持证要求</w:t>
            </w:r>
          </w:p>
        </w:tc>
      </w:tr>
      <w:tr w14:paraId="158E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exact"/>
        </w:trPr>
        <w:tc>
          <w:tcPr>
            <w:tcW w:w="1173" w:type="dxa"/>
            <w:vMerge w:val="restart"/>
            <w:tcBorders>
              <w:top w:val="single" w:color="auto" w:sz="4" w:space="0"/>
              <w:left w:val="single" w:color="auto" w:sz="4" w:space="0"/>
              <w:right w:val="single" w:color="auto" w:sz="4" w:space="0"/>
            </w:tcBorders>
            <w:noWrap w:val="0"/>
            <w:vAlign w:val="center"/>
          </w:tcPr>
          <w:p w14:paraId="624D2624">
            <w:pPr>
              <w:pStyle w:val="5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pacing w:val="-3"/>
                <w:sz w:val="24"/>
                <w:szCs w:val="24"/>
                <w:highlight w:val="none"/>
              </w:rPr>
              <w:t>专业监理</w:t>
            </w:r>
            <w:r>
              <w:rPr>
                <w:rFonts w:hint="eastAsia" w:ascii="宋体" w:hAnsi="宋体" w:eastAsia="宋体" w:cs="宋体"/>
                <w:color w:val="auto"/>
                <w:spacing w:val="-5"/>
                <w:sz w:val="24"/>
                <w:szCs w:val="24"/>
                <w:highlight w:val="none"/>
              </w:rPr>
              <w:t>工程师</w:t>
            </w:r>
          </w:p>
        </w:tc>
        <w:tc>
          <w:tcPr>
            <w:tcW w:w="1721" w:type="dxa"/>
            <w:tcBorders>
              <w:top w:val="single" w:color="auto" w:sz="4" w:space="0"/>
              <w:left w:val="single" w:color="auto" w:sz="4" w:space="0"/>
              <w:right w:val="single" w:color="auto" w:sz="4" w:space="0"/>
            </w:tcBorders>
            <w:noWrap w:val="0"/>
            <w:vAlign w:val="center"/>
          </w:tcPr>
          <w:p w14:paraId="52FB8B48">
            <w:pPr>
              <w:pStyle w:val="52"/>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pacing w:val="-3"/>
                <w:sz w:val="24"/>
                <w:szCs w:val="24"/>
                <w:highlight w:val="none"/>
              </w:rPr>
              <w:t>市政公用工程</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2B58F02">
            <w:pPr>
              <w:pStyle w:val="52"/>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5416" w:type="dxa"/>
            <w:vMerge w:val="restart"/>
            <w:tcBorders>
              <w:top w:val="single" w:color="auto" w:sz="4" w:space="0"/>
              <w:left w:val="single" w:color="auto" w:sz="4" w:space="0"/>
              <w:right w:val="single" w:color="auto" w:sz="4" w:space="0"/>
            </w:tcBorders>
            <w:noWrap w:val="0"/>
            <w:vAlign w:val="center"/>
          </w:tcPr>
          <w:p w14:paraId="6D26A27D">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符合以下3种情形之一均可：</w:t>
            </w:r>
          </w:p>
          <w:p w14:paraId="6B772C1A">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1．具备所需专业注册监理工程师执业资格，持有效的注册证书；</w:t>
            </w:r>
          </w:p>
          <w:p w14:paraId="5710D5D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2．具备工程类注册执业资格，并经监理业务培训。持有效的注册证书、省级建设行政主管部门或其授权的组织（机构）颁发的岗位证书；</w:t>
            </w:r>
          </w:p>
          <w:p w14:paraId="4AAE263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3"/>
                <w:kern w:val="2"/>
                <w:sz w:val="24"/>
                <w:szCs w:val="24"/>
                <w:highlight w:val="none"/>
                <w:lang w:val="en-US" w:eastAsia="zh-CN" w:bidi="ar-SA"/>
              </w:rPr>
              <w:t>3．具备中级及以上专业技术职称，并经监理业务培训。持有效的职称证书、省级建设行政主管部门或其授权的组织（机构）颁发的岗位证书。</w:t>
            </w:r>
          </w:p>
        </w:tc>
      </w:tr>
      <w:tr w14:paraId="413D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exact"/>
        </w:trPr>
        <w:tc>
          <w:tcPr>
            <w:tcW w:w="1173" w:type="dxa"/>
            <w:vMerge w:val="continue"/>
            <w:tcBorders>
              <w:left w:val="single" w:color="auto" w:sz="4" w:space="0"/>
              <w:right w:val="single" w:color="auto" w:sz="4" w:space="0"/>
            </w:tcBorders>
            <w:noWrap w:val="0"/>
            <w:vAlign w:val="center"/>
          </w:tcPr>
          <w:p w14:paraId="4973280D">
            <w:pPr>
              <w:pStyle w:val="5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pacing w:val="-3"/>
                <w:sz w:val="24"/>
                <w:szCs w:val="24"/>
                <w:highlight w:val="none"/>
              </w:rPr>
            </w:pPr>
          </w:p>
        </w:tc>
        <w:tc>
          <w:tcPr>
            <w:tcW w:w="1721" w:type="dxa"/>
            <w:tcBorders>
              <w:top w:val="single" w:color="auto" w:sz="4" w:space="0"/>
              <w:left w:val="single" w:color="auto" w:sz="4" w:space="0"/>
              <w:right w:val="single" w:color="auto" w:sz="4" w:space="0"/>
            </w:tcBorders>
            <w:noWrap w:val="0"/>
            <w:vAlign w:val="center"/>
          </w:tcPr>
          <w:p w14:paraId="53C08239">
            <w:pPr>
              <w:pStyle w:val="52"/>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jc w:val="center"/>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给排水工程</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9883E3C">
            <w:pPr>
              <w:pStyle w:val="52"/>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416" w:type="dxa"/>
            <w:vMerge w:val="continue"/>
            <w:tcBorders>
              <w:left w:val="single" w:color="auto" w:sz="4" w:space="0"/>
              <w:right w:val="single" w:color="auto" w:sz="4" w:space="0"/>
            </w:tcBorders>
            <w:noWrap w:val="0"/>
            <w:vAlign w:val="center"/>
          </w:tcPr>
          <w:p w14:paraId="620988C0">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宋体" w:hAnsi="宋体" w:eastAsia="宋体" w:cs="宋体"/>
                <w:color w:val="auto"/>
                <w:spacing w:val="-3"/>
                <w:kern w:val="2"/>
                <w:sz w:val="24"/>
                <w:szCs w:val="24"/>
                <w:highlight w:val="none"/>
                <w:lang w:val="en-US" w:eastAsia="zh-CN" w:bidi="ar-SA"/>
              </w:rPr>
            </w:pPr>
          </w:p>
        </w:tc>
      </w:tr>
      <w:tr w14:paraId="6E2F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173" w:type="dxa"/>
            <w:tcBorders>
              <w:top w:val="single" w:color="auto" w:sz="4" w:space="0"/>
              <w:left w:val="single" w:color="auto" w:sz="4" w:space="0"/>
              <w:bottom w:val="single" w:color="auto" w:sz="4" w:space="0"/>
              <w:right w:val="single" w:color="auto" w:sz="4" w:space="0"/>
            </w:tcBorders>
            <w:noWrap w:val="0"/>
            <w:vAlign w:val="center"/>
          </w:tcPr>
          <w:p w14:paraId="30B8A7C8">
            <w:pPr>
              <w:pStyle w:val="5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监理员</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92AE69B">
            <w:pPr>
              <w:widowControl w:val="0"/>
              <w:wordWrap w:val="0"/>
              <w:adjustRightInd w:val="0"/>
              <w:snapToGrid w:val="0"/>
              <w:spacing w:line="360" w:lineRule="auto"/>
              <w:jc w:val="center"/>
              <w:rPr>
                <w:rFonts w:hint="eastAsia" w:ascii="宋体" w:hAnsi="宋体" w:eastAsia="宋体" w:cs="宋体"/>
                <w:color w:val="auto"/>
                <w:spacing w:val="-3"/>
                <w:kern w:val="2"/>
                <w:sz w:val="24"/>
                <w:szCs w:val="24"/>
                <w:highlight w:val="none"/>
                <w:lang w:val="en-US" w:eastAsia="en-US" w:bidi="ar-SA"/>
              </w:rPr>
            </w:pPr>
            <w:r>
              <w:rPr>
                <w:rFonts w:hint="eastAsia" w:ascii="宋体" w:hAnsi="宋体" w:eastAsia="宋体" w:cs="宋体"/>
                <w:color w:val="auto"/>
                <w:spacing w:val="-3"/>
                <w:kern w:val="2"/>
                <w:sz w:val="24"/>
                <w:szCs w:val="24"/>
                <w:highlight w:val="none"/>
                <w:lang w:val="en-US" w:eastAsia="zh-CN" w:bidi="ar-SA"/>
              </w:rPr>
              <w:t>具备监理员岗位证书（有效期内）</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383F567">
            <w:pPr>
              <w:pStyle w:val="5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val="en-US" w:eastAsia="zh-CN"/>
              </w:rPr>
              <w:t>2</w:t>
            </w:r>
          </w:p>
        </w:tc>
        <w:tc>
          <w:tcPr>
            <w:tcW w:w="5416" w:type="dxa"/>
            <w:tcBorders>
              <w:top w:val="single" w:color="auto" w:sz="4" w:space="0"/>
              <w:left w:val="single" w:color="auto" w:sz="4" w:space="0"/>
              <w:bottom w:val="single" w:color="auto" w:sz="4" w:space="0"/>
              <w:right w:val="single" w:color="auto" w:sz="4" w:space="0"/>
            </w:tcBorders>
            <w:noWrap w:val="0"/>
            <w:vAlign w:val="center"/>
          </w:tcPr>
          <w:p w14:paraId="0FAFA6D9">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经监理业务培训，持有效的省级建设行政主管部门或其授权的组织（机构）颁发的岗位证书。</w:t>
            </w:r>
          </w:p>
        </w:tc>
      </w:tr>
      <w:tr w14:paraId="6204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173" w:type="dxa"/>
            <w:tcBorders>
              <w:top w:val="single" w:color="auto" w:sz="4" w:space="0"/>
              <w:left w:val="single" w:color="auto" w:sz="4" w:space="0"/>
              <w:bottom w:val="single" w:color="auto" w:sz="4" w:space="0"/>
              <w:right w:val="single" w:color="auto" w:sz="4" w:space="0"/>
            </w:tcBorders>
            <w:noWrap w:val="0"/>
            <w:vAlign w:val="center"/>
          </w:tcPr>
          <w:p w14:paraId="5BF27A64">
            <w:pPr>
              <w:pStyle w:val="5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安全监理员</w:t>
            </w:r>
          </w:p>
        </w:tc>
        <w:tc>
          <w:tcPr>
            <w:tcW w:w="1721" w:type="dxa"/>
            <w:tcBorders>
              <w:top w:val="single" w:color="auto" w:sz="4" w:space="0"/>
              <w:left w:val="single" w:color="auto" w:sz="4" w:space="0"/>
              <w:bottom w:val="single" w:color="auto" w:sz="4" w:space="0"/>
              <w:right w:val="single" w:color="auto" w:sz="4" w:space="0"/>
            </w:tcBorders>
            <w:noWrap w:val="0"/>
            <w:vAlign w:val="center"/>
          </w:tcPr>
          <w:p w14:paraId="5F38E2BC">
            <w:pPr>
              <w:widowControl w:val="0"/>
              <w:wordWrap w:val="0"/>
              <w:adjustRightInd w:val="0"/>
              <w:snapToGrid w:val="0"/>
              <w:spacing w:line="360" w:lineRule="auto"/>
              <w:jc w:val="center"/>
              <w:outlineLvl w:val="9"/>
              <w:rPr>
                <w:rFonts w:hint="eastAsia" w:ascii="宋体" w:hAnsi="宋体" w:eastAsia="宋体" w:cs="宋体"/>
                <w:color w:val="auto"/>
                <w:spacing w:val="-3"/>
                <w:kern w:val="2"/>
                <w:sz w:val="24"/>
                <w:szCs w:val="24"/>
                <w:highlight w:val="none"/>
                <w:lang w:val="en-US" w:eastAsia="en-US" w:bidi="ar-SA"/>
              </w:rPr>
            </w:pPr>
            <w:r>
              <w:rPr>
                <w:rFonts w:hint="eastAsia" w:ascii="宋体" w:hAnsi="宋体" w:eastAsia="宋体" w:cs="宋体"/>
                <w:color w:val="auto"/>
                <w:spacing w:val="-3"/>
                <w:kern w:val="2"/>
                <w:sz w:val="24"/>
                <w:szCs w:val="24"/>
                <w:highlight w:val="none"/>
                <w:lang w:val="en-US" w:eastAsia="zh-CN" w:bidi="ar-SA"/>
              </w:rPr>
              <w:t>具备安全员岗位证书（有效期内）</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3CE5F4F">
            <w:pPr>
              <w:pStyle w:val="5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1</w:t>
            </w:r>
          </w:p>
        </w:tc>
        <w:tc>
          <w:tcPr>
            <w:tcW w:w="5416" w:type="dxa"/>
            <w:tcBorders>
              <w:top w:val="single" w:color="auto" w:sz="4" w:space="0"/>
              <w:left w:val="single" w:color="auto" w:sz="4" w:space="0"/>
              <w:bottom w:val="single" w:color="auto" w:sz="4" w:space="0"/>
              <w:right w:val="single" w:color="auto" w:sz="4" w:space="0"/>
            </w:tcBorders>
            <w:noWrap w:val="0"/>
            <w:vAlign w:val="center"/>
          </w:tcPr>
          <w:p w14:paraId="5D6F5B15">
            <w:pPr>
              <w:keepNext w:val="0"/>
              <w:keepLines w:val="0"/>
              <w:pageBreakBefore w:val="0"/>
              <w:widowControl w:val="0"/>
              <w:kinsoku/>
              <w:wordWrap/>
              <w:overflowPunct/>
              <w:topLinePunct w:val="0"/>
              <w:autoSpaceDE/>
              <w:autoSpaceDN/>
              <w:bidi w:val="0"/>
              <w:adjustRightInd w:val="0"/>
              <w:snapToGrid w:val="0"/>
              <w:spacing w:line="360" w:lineRule="auto"/>
              <w:ind w:left="0" w:right="0" w:firstLine="0"/>
              <w:jc w:val="both"/>
              <w:textAlignment w:val="auto"/>
              <w:rPr>
                <w:rFonts w:hint="eastAsia" w:ascii="宋体" w:hAnsi="宋体" w:eastAsia="宋体" w:cs="宋体"/>
                <w:color w:val="auto"/>
                <w:spacing w:val="-3"/>
                <w:kern w:val="2"/>
                <w:sz w:val="24"/>
                <w:szCs w:val="24"/>
                <w:highlight w:val="none"/>
                <w:lang w:val="en-US" w:eastAsia="zh-CN" w:bidi="ar-SA"/>
              </w:rPr>
            </w:pPr>
            <w:r>
              <w:rPr>
                <w:rFonts w:hint="eastAsia" w:ascii="宋体" w:hAnsi="宋体" w:eastAsia="宋体" w:cs="宋体"/>
                <w:color w:val="auto"/>
                <w:spacing w:val="-3"/>
                <w:kern w:val="2"/>
                <w:sz w:val="24"/>
                <w:szCs w:val="24"/>
                <w:highlight w:val="none"/>
                <w:lang w:val="en-US" w:eastAsia="zh-CN" w:bidi="ar-SA"/>
              </w:rPr>
              <w:t>经监理业务培训，持有效的省级建设行政主管部门或其授权的组织（机构）颁发的岗位证书。</w:t>
            </w:r>
          </w:p>
        </w:tc>
      </w:tr>
    </w:tbl>
    <w:p w14:paraId="64EFD3BB">
      <w:pPr>
        <w:rPr>
          <w:rFonts w:hint="eastAsia" w:hAnsi="宋体" w:cs="宋体"/>
          <w:color w:val="auto"/>
          <w:kern w:val="0"/>
          <w:szCs w:val="24"/>
          <w:highlight w:val="none"/>
        </w:rPr>
      </w:pPr>
    </w:p>
    <w:p w14:paraId="532DC6EE">
      <w:pPr>
        <w:pStyle w:val="8"/>
        <w:spacing w:before="34" w:line="345" w:lineRule="auto"/>
        <w:ind w:left="221" w:right="320" w:hanging="3"/>
        <w:rPr>
          <w:color w:val="auto"/>
          <w:sz w:val="22"/>
          <w:szCs w:val="22"/>
          <w:highlight w:val="none"/>
        </w:rPr>
      </w:pPr>
      <w:r>
        <w:rPr>
          <w:rFonts w:hint="eastAsia"/>
          <w:color w:val="auto"/>
          <w:sz w:val="22"/>
          <w:szCs w:val="22"/>
          <w:highlight w:val="none"/>
        </w:rPr>
        <w:t>注：以上人员一人一岗，不得重复。除总监理工程师外，拟委派的监理机构其他人员不作为形式评审、资格评审、响应性评审的审查内容，只作为综合评分的评审依据。</w:t>
      </w:r>
    </w:p>
    <w:p w14:paraId="41708020">
      <w:pPr>
        <w:wordWrap w:val="0"/>
        <w:adjustRightInd w:val="0"/>
        <w:snapToGrid w:val="0"/>
        <w:spacing w:line="440" w:lineRule="exact"/>
        <w:ind w:firstLine="241" w:firstLineChars="100"/>
        <w:rPr>
          <w:rFonts w:hint="eastAsia" w:ascii="Times New Roman"/>
          <w:snapToGrid w:val="0"/>
          <w:color w:val="auto"/>
          <w:kern w:val="0"/>
          <w:highlight w:val="none"/>
        </w:rPr>
      </w:pPr>
      <w:r>
        <w:rPr>
          <w:rFonts w:hint="eastAsia" w:ascii="Times New Roman"/>
          <w:b/>
          <w:bCs/>
          <w:snapToGrid w:val="0"/>
          <w:color w:val="auto"/>
          <w:kern w:val="0"/>
          <w:highlight w:val="none"/>
        </w:rPr>
        <w:t>15.5.2</w:t>
      </w:r>
      <w:r>
        <w:rPr>
          <w:rFonts w:hint="eastAsia" w:ascii="Times New Roman"/>
          <w:snapToGrid w:val="0"/>
          <w:color w:val="auto"/>
          <w:kern w:val="0"/>
          <w:highlight w:val="none"/>
        </w:rPr>
        <w:t>否决投标说明</w:t>
      </w:r>
    </w:p>
    <w:p w14:paraId="324ECBF5">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详细评审阶段否决投标的全部条件，在本章第四节“否决投标条件”第</w:t>
      </w:r>
      <w:r>
        <w:rPr>
          <w:rFonts w:hint="eastAsia" w:ascii="Times New Roman"/>
          <w:b/>
          <w:bCs/>
          <w:snapToGrid w:val="0"/>
          <w:color w:val="auto"/>
          <w:kern w:val="0"/>
          <w:highlight w:val="none"/>
        </w:rPr>
        <w:t>4</w:t>
      </w:r>
      <w:r>
        <w:rPr>
          <w:rFonts w:hint="eastAsia" w:ascii="Times New Roman"/>
          <w:snapToGrid w:val="0"/>
          <w:color w:val="auto"/>
          <w:kern w:val="0"/>
          <w:highlight w:val="none"/>
        </w:rPr>
        <w:t>条中集中列示。投标人有其中所列任何一种情形的，由评标委员会否决其投标。经详细评审后，若所有投标均被否决，招标人应当依法重新招标。</w:t>
      </w:r>
    </w:p>
    <w:p w14:paraId="628DD7FC">
      <w:pPr>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注：投标人在详细评审阶段根据评分方法提供的佐证材料，其合法性、有效性和准确性不符合要求的，有关评分因素的评分按相应评分标准处理，但不否决投标。</w:t>
      </w:r>
    </w:p>
    <w:p w14:paraId="360719B3">
      <w:pPr>
        <w:wordWrap w:val="0"/>
        <w:adjustRightInd w:val="0"/>
        <w:snapToGrid w:val="0"/>
        <w:spacing w:line="440" w:lineRule="exact"/>
        <w:ind w:firstLine="482" w:firstLineChars="200"/>
        <w:rPr>
          <w:rFonts w:hint="eastAsia" w:ascii="Times New Roman"/>
          <w:b/>
          <w:snapToGrid w:val="0"/>
          <w:color w:val="auto"/>
          <w:kern w:val="0"/>
          <w:highlight w:val="none"/>
        </w:rPr>
      </w:pPr>
    </w:p>
    <w:p w14:paraId="64667636">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86" w:name="_Toc4327"/>
      <w:r>
        <w:rPr>
          <w:rFonts w:hint="eastAsia" w:ascii="Times New Roman"/>
          <w:b/>
          <w:snapToGrid w:val="0"/>
          <w:color w:val="auto"/>
          <w:szCs w:val="22"/>
          <w:highlight w:val="none"/>
        </w:rPr>
        <w:t>16．推荐中标候选人</w:t>
      </w:r>
      <w:bookmarkEnd w:id="86"/>
    </w:p>
    <w:p w14:paraId="59C48C37">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16.1</w:t>
      </w:r>
      <w:r>
        <w:rPr>
          <w:rFonts w:hint="eastAsia" w:ascii="Times New Roman"/>
          <w:snapToGrid w:val="0"/>
          <w:color w:val="auto"/>
          <w:kern w:val="0"/>
          <w:highlight w:val="none"/>
        </w:rPr>
        <w:t>确定排名</w:t>
      </w:r>
    </w:p>
    <w:p w14:paraId="639B636E">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4004C129">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16.2</w:t>
      </w:r>
      <w:r>
        <w:rPr>
          <w:rFonts w:hint="eastAsia" w:ascii="Times New Roman"/>
          <w:snapToGrid w:val="0"/>
          <w:color w:val="auto"/>
          <w:kern w:val="0"/>
          <w:highlight w:val="none"/>
        </w:rPr>
        <w:t>推荐方法</w:t>
      </w:r>
    </w:p>
    <w:p w14:paraId="00A6387D">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（1）有效投标人数量达到或超过3个的，评标委员会将前三名投标人作为中标候选人向招标人推荐，并标明排列顺序。</w:t>
      </w:r>
    </w:p>
    <w:p w14:paraId="46545E52">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（2）有效投标人数量不足3个的，评标委员会将所有有效投标人均作为中标候选人向招标人推荐，并标明排列顺序。</w:t>
      </w:r>
    </w:p>
    <w:p w14:paraId="4060B424">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16.3</w:t>
      </w:r>
      <w:r>
        <w:rPr>
          <w:rFonts w:hint="eastAsia" w:ascii="Times New Roman"/>
          <w:snapToGrid w:val="0"/>
          <w:color w:val="auto"/>
          <w:kern w:val="0"/>
          <w:highlight w:val="none"/>
        </w:rPr>
        <w:t>评标委员会完成评标后，应向招标人提交由全体评标委员会成员签字的评标报告和中标候选人名单。</w:t>
      </w:r>
    </w:p>
    <w:p w14:paraId="3598ED51">
      <w:pPr>
        <w:wordWrap w:val="0"/>
        <w:adjustRightInd w:val="0"/>
        <w:snapToGrid w:val="0"/>
        <w:spacing w:line="440" w:lineRule="exact"/>
        <w:ind w:firstLine="480" w:firstLineChars="200"/>
        <w:rPr>
          <w:rFonts w:hint="eastAsia" w:ascii="Times New Roman"/>
          <w:snapToGrid w:val="0"/>
          <w:color w:val="auto"/>
          <w:kern w:val="0"/>
          <w:highlight w:val="none"/>
        </w:rPr>
      </w:pPr>
    </w:p>
    <w:p w14:paraId="12743B46">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87" w:name="_Toc24147"/>
      <w:r>
        <w:rPr>
          <w:rFonts w:hint="eastAsia" w:ascii="Times New Roman"/>
          <w:b/>
          <w:snapToGrid w:val="0"/>
          <w:color w:val="auto"/>
          <w:szCs w:val="22"/>
          <w:highlight w:val="none"/>
        </w:rPr>
        <w:t>17．中标候选人公示</w:t>
      </w:r>
      <w:bookmarkEnd w:id="87"/>
    </w:p>
    <w:p w14:paraId="0569C047">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17.1</w:t>
      </w:r>
      <w:r>
        <w:rPr>
          <w:rFonts w:hint="eastAsia" w:hAnsi="宋体" w:cs="宋体"/>
          <w:snapToGrid w:val="0"/>
          <w:color w:val="auto"/>
          <w:kern w:val="0"/>
          <w:highlight w:val="none"/>
        </w:rPr>
        <w:t>招标人自收到评标委员会提交的书面评标报告和中标候选人名单之日起3日内，将评标结果（即中标候选人名单）、中标候选人投标文件（指商务标书分册）、评标过程（评标专家姓名用代码标记）一并在广东省招标投标监管网（https://www.gdzwfw.gov.cn/ztbjg-portal/#/index）及</w:t>
      </w:r>
      <w:r>
        <w:rPr>
          <w:rFonts w:hint="eastAsia" w:hAnsi="宋体" w:cs="宋体"/>
          <w:color w:val="auto"/>
          <w:szCs w:val="24"/>
          <w:highlight w:val="none"/>
        </w:rPr>
        <w:t>全国公共资源交易平台（广东省·韶关市）（https://ygp.gdzwfw.gov.cn/ggzy-portal/#/440200/index）</w:t>
      </w:r>
      <w:r>
        <w:rPr>
          <w:rFonts w:hint="eastAsia" w:hAnsi="宋体" w:cs="宋体"/>
          <w:snapToGrid w:val="0"/>
          <w:color w:val="auto"/>
          <w:kern w:val="0"/>
          <w:highlight w:val="none"/>
        </w:rPr>
        <w:t>进行公示，公示期不得少于3天</w:t>
      </w:r>
      <w:r>
        <w:rPr>
          <w:rFonts w:hint="eastAsia" w:ascii="Times New Roman"/>
          <w:snapToGrid w:val="0"/>
          <w:color w:val="auto"/>
          <w:kern w:val="0"/>
          <w:highlight w:val="none"/>
        </w:rPr>
        <w:t>。</w:t>
      </w:r>
    </w:p>
    <w:p w14:paraId="62071BF6">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17.2</w:t>
      </w:r>
      <w:r>
        <w:rPr>
          <w:rFonts w:hint="eastAsia" w:ascii="Times New Roman"/>
          <w:snapToGrid w:val="0"/>
          <w:color w:val="auto"/>
          <w:kern w:val="0"/>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544817F9">
      <w:pPr>
        <w:pStyle w:val="4"/>
        <w:wordWrap w:val="0"/>
        <w:autoSpaceDE/>
        <w:autoSpaceDN/>
        <w:snapToGrid w:val="0"/>
        <w:spacing w:before="260" w:after="260" w:line="440" w:lineRule="exact"/>
        <w:ind w:firstLine="482" w:firstLineChars="200"/>
        <w:jc w:val="both"/>
        <w:rPr>
          <w:rFonts w:hint="eastAsia" w:ascii="Times New Roman"/>
          <w:b/>
          <w:snapToGrid w:val="0"/>
          <w:color w:val="auto"/>
          <w:szCs w:val="22"/>
          <w:highlight w:val="none"/>
        </w:rPr>
      </w:pPr>
      <w:r>
        <w:rPr>
          <w:rFonts w:hint="eastAsia" w:ascii="Times New Roman"/>
          <w:b/>
          <w:bCs/>
          <w:snapToGrid w:val="0"/>
          <w:color w:val="auto"/>
          <w:highlight w:val="none"/>
        </w:rPr>
        <w:t>17.3</w:t>
      </w:r>
      <w:r>
        <w:rPr>
          <w:rFonts w:hint="eastAsia" w:ascii="Times New Roman"/>
          <w:snapToGrid w:val="0"/>
          <w:color w:val="auto"/>
          <w:highlight w:val="none"/>
        </w:rPr>
        <w:t>中标候选人公示期满无异议（投诉）后，招标人确定第一中标候选人为中标人，并在中标人确定之日起7日内向中标人发出中标通知书。在中标通知书发出后5个工作日内，韶关市公共资源交易中心将投标保证金退还给中标候选</w:t>
      </w:r>
      <w:bookmarkStart w:id="88" w:name="_Toc20134"/>
      <w:r>
        <w:rPr>
          <w:rFonts w:hint="eastAsia" w:ascii="Times New Roman"/>
          <w:snapToGrid w:val="0"/>
          <w:color w:val="auto"/>
          <w:highlight w:val="none"/>
        </w:rPr>
        <w:t>人以外的投标人。</w:t>
      </w:r>
    </w:p>
    <w:p w14:paraId="775B92F5">
      <w:pPr>
        <w:pStyle w:val="4"/>
        <w:numPr>
          <w:ilvl w:val="0"/>
          <w:numId w:val="7"/>
        </w:numPr>
        <w:wordWrap w:val="0"/>
        <w:autoSpaceDE/>
        <w:autoSpaceDN/>
        <w:snapToGrid w:val="0"/>
        <w:spacing w:before="260" w:after="260" w:line="440" w:lineRule="exact"/>
        <w:jc w:val="both"/>
        <w:rPr>
          <w:rFonts w:hint="eastAsia" w:ascii="Times New Roman"/>
          <w:b/>
          <w:snapToGrid w:val="0"/>
          <w:color w:val="auto"/>
          <w:szCs w:val="22"/>
          <w:highlight w:val="none"/>
        </w:rPr>
      </w:pPr>
      <w:r>
        <w:rPr>
          <w:rFonts w:hint="eastAsia" w:ascii="Times New Roman"/>
          <w:b/>
          <w:snapToGrid w:val="0"/>
          <w:color w:val="auto"/>
          <w:szCs w:val="22"/>
          <w:highlight w:val="none"/>
        </w:rPr>
        <w:t>否决投标条件</w:t>
      </w:r>
      <w:bookmarkEnd w:id="88"/>
    </w:p>
    <w:p w14:paraId="7551255B">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本节所集中列示的否决投标条件，是本章第三节“投标人须知正文”的组成部分，是对本章第三节所规定的否决投标条件的总结和补充。</w:t>
      </w:r>
      <w:r>
        <w:rPr>
          <w:rFonts w:hint="eastAsia" w:ascii="Times New Roman"/>
          <w:b/>
          <w:bCs/>
          <w:snapToGrid w:val="0"/>
          <w:color w:val="auto"/>
          <w:kern w:val="0"/>
          <w:highlight w:val="none"/>
        </w:rPr>
        <w:t>投标人未有列入本节情形的，评标时一律不得否决其投标。</w:t>
      </w:r>
      <w:r>
        <w:rPr>
          <w:rFonts w:hint="eastAsia" w:ascii="Times New Roman"/>
          <w:snapToGrid w:val="0"/>
          <w:color w:val="auto"/>
          <w:kern w:val="0"/>
          <w:highlight w:val="none"/>
        </w:rPr>
        <w:t>本节所称“规定”均指招标文件的规定。</w:t>
      </w:r>
    </w:p>
    <w:p w14:paraId="2F73EAB8">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89" w:name="_Toc10074"/>
      <w:r>
        <w:rPr>
          <w:rFonts w:hint="eastAsia" w:ascii="Times New Roman"/>
          <w:b/>
          <w:snapToGrid w:val="0"/>
          <w:color w:val="auto"/>
          <w:szCs w:val="22"/>
          <w:highlight w:val="none"/>
        </w:rPr>
        <w:t>1．资格评审环节</w:t>
      </w:r>
      <w:bookmarkEnd w:id="89"/>
    </w:p>
    <w:p w14:paraId="0822E37F">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投标人有下列情形之一的，评标委员会应否决其投标。被否决的投标，不进入形式评审环节。</w:t>
      </w:r>
    </w:p>
    <w:p w14:paraId="219AE455">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（1）有本章第三节第</w:t>
      </w:r>
      <w:r>
        <w:rPr>
          <w:rFonts w:hint="eastAsia" w:ascii="Times New Roman"/>
          <w:b/>
          <w:bCs/>
          <w:snapToGrid w:val="0"/>
          <w:color w:val="auto"/>
          <w:kern w:val="0"/>
          <w:highlight w:val="none"/>
        </w:rPr>
        <w:t>2.4</w:t>
      </w:r>
      <w:r>
        <w:rPr>
          <w:rFonts w:hint="eastAsia" w:ascii="Times New Roman"/>
          <w:snapToGrid w:val="0"/>
          <w:color w:val="auto"/>
          <w:kern w:val="0"/>
          <w:highlight w:val="none"/>
        </w:rPr>
        <w:t>条“禁止投标条款”规定的任何一种情形；</w:t>
      </w:r>
    </w:p>
    <w:p w14:paraId="47E848EC">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（2）投标人资质不符合</w:t>
      </w:r>
      <w:r>
        <w:rPr>
          <w:rFonts w:hint="eastAsia" w:ascii="Times New Roman"/>
          <w:snapToGrid w:val="0"/>
          <w:color w:val="auto"/>
          <w:kern w:val="0"/>
          <w:szCs w:val="18"/>
          <w:highlight w:val="none"/>
        </w:rPr>
        <w:t>规定的；</w:t>
      </w:r>
    </w:p>
    <w:p w14:paraId="1F14B132">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17FFE5E0">
      <w:pPr>
        <w:wordWrap w:val="0"/>
        <w:adjustRightInd w:val="0"/>
        <w:snapToGrid w:val="0"/>
        <w:spacing w:line="440" w:lineRule="exact"/>
        <w:ind w:firstLine="480"/>
        <w:rPr>
          <w:rFonts w:hint="eastAsia" w:ascii="Times New Roman"/>
          <w:b/>
          <w:bCs/>
          <w:snapToGrid w:val="0"/>
          <w:color w:val="auto"/>
          <w:kern w:val="0"/>
          <w:highlight w:val="none"/>
        </w:rPr>
      </w:pPr>
      <w:r>
        <w:rPr>
          <w:rFonts w:hint="eastAsia" w:ascii="Times New Roman"/>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32F0082A">
      <w:pPr>
        <w:wordWrap w:val="0"/>
        <w:adjustRightInd w:val="0"/>
        <w:snapToGrid w:val="0"/>
        <w:spacing w:line="440" w:lineRule="exact"/>
        <w:ind w:firstLine="480"/>
        <w:rPr>
          <w:rFonts w:hint="eastAsia" w:ascii="Times New Roman"/>
          <w:b/>
          <w:bCs/>
          <w:snapToGrid w:val="0"/>
          <w:color w:val="auto"/>
          <w:kern w:val="0"/>
          <w:highlight w:val="none"/>
        </w:rPr>
      </w:pPr>
      <w:r>
        <w:rPr>
          <w:rFonts w:hint="eastAsia" w:ascii="Times New Roman"/>
          <w:b/>
          <w:bCs/>
          <w:snapToGrid w:val="0"/>
          <w:color w:val="auto"/>
          <w:kern w:val="0"/>
          <w:highlight w:val="none"/>
        </w:rPr>
        <w:t>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28C08BE3">
      <w:pPr>
        <w:wordWrap w:val="0"/>
        <w:adjustRightInd w:val="0"/>
        <w:snapToGrid w:val="0"/>
        <w:spacing w:line="440" w:lineRule="exact"/>
        <w:rPr>
          <w:rFonts w:hint="eastAsia" w:ascii="Times New Roman"/>
          <w:snapToGrid w:val="0"/>
          <w:color w:val="auto"/>
          <w:kern w:val="0"/>
          <w:highlight w:val="none"/>
        </w:rPr>
      </w:pPr>
      <w:r>
        <w:rPr>
          <w:rFonts w:hint="eastAsia" w:ascii="Times New Roman"/>
          <w:snapToGrid w:val="0"/>
          <w:color w:val="auto"/>
          <w:kern w:val="0"/>
          <w:highlight w:val="none"/>
        </w:rPr>
        <w:t>（4）投标文件中拟委派的总监理工程师与《开标一览表》不一致的；拟委派的总监理工程师的条件不符合规定的；擅自修改、遗漏《总监理工程师任职声明》实质性内容的；拟委派的总监理工程师现阶段有担任其他在施建设工程项目总监理工程师职务，但《总监理工程师任职项目情况表》未经任职项目建设单位盖章同意、又未提交任职项目建设单位另行出具的书面同意意见的；</w:t>
      </w:r>
    </w:p>
    <w:p w14:paraId="16DC9605">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（5）拟派总监理工程师的注册证书不是住房和城乡建设主管部门颁发的，或注册单位与投标人不一致的，或不在有效期内的；</w:t>
      </w:r>
    </w:p>
    <w:p w14:paraId="30384FFC">
      <w:pPr>
        <w:wordWrap w:val="0"/>
        <w:adjustRightInd w:val="0"/>
        <w:snapToGrid w:val="0"/>
        <w:spacing w:line="440" w:lineRule="exact"/>
        <w:ind w:firstLine="480"/>
        <w:rPr>
          <w:rFonts w:hint="eastAsia" w:ascii="Times New Roman"/>
          <w:b/>
          <w:bCs/>
          <w:snapToGrid w:val="0"/>
          <w:color w:val="auto"/>
          <w:kern w:val="0"/>
          <w:highlight w:val="none"/>
        </w:rPr>
      </w:pPr>
      <w:r>
        <w:rPr>
          <w:rFonts w:hint="eastAsia" w:ascii="Times New Roman"/>
          <w:b/>
          <w:bCs/>
          <w:snapToGrid w:val="0"/>
          <w:color w:val="auto"/>
          <w:kern w:val="0"/>
          <w:highlight w:val="none"/>
        </w:rPr>
        <w:t>注：投标人已经工商变更，但其员工执业资格注册证书的注册单位名称未完成变更的，不得否决其投标。</w:t>
      </w:r>
    </w:p>
    <w:p w14:paraId="32C4D62A">
      <w:pPr>
        <w:wordWrap w:val="0"/>
        <w:adjustRightInd w:val="0"/>
        <w:snapToGrid w:val="0"/>
        <w:spacing w:line="440" w:lineRule="exact"/>
        <w:ind w:firstLine="480"/>
        <w:rPr>
          <w:rFonts w:hint="eastAsia" w:ascii="Times New Roman"/>
          <w:snapToGrid w:val="0"/>
          <w:color w:val="auto"/>
          <w:kern w:val="0"/>
          <w:szCs w:val="18"/>
          <w:highlight w:val="none"/>
        </w:rPr>
      </w:pPr>
      <w:r>
        <w:rPr>
          <w:rFonts w:hint="eastAsia" w:ascii="Times New Roman"/>
          <w:snapToGrid w:val="0"/>
          <w:color w:val="auto"/>
          <w:kern w:val="0"/>
          <w:highlight w:val="none"/>
        </w:rPr>
        <w:t>（6）招标文件规定不接受联合体投标，但以联合体投标的；</w:t>
      </w:r>
    </w:p>
    <w:p w14:paraId="52B6216E">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（7）投标人为外省企业，但未提供“进粤企业和人员诚信信息登记平台”企业</w:t>
      </w:r>
      <w:r>
        <w:rPr>
          <w:rFonts w:hint="eastAsia" w:ascii="Times New Roman"/>
          <w:snapToGrid w:val="0"/>
          <w:color w:val="auto"/>
          <w:kern w:val="0"/>
          <w:highlight w:val="none"/>
          <w:lang w:eastAsia="zh-CN"/>
        </w:rPr>
        <w:t>和拟派人员（指总监理工程师）</w:t>
      </w:r>
      <w:r>
        <w:rPr>
          <w:rFonts w:hint="eastAsia" w:ascii="Times New Roman"/>
          <w:snapToGrid w:val="0"/>
          <w:color w:val="auto"/>
          <w:kern w:val="0"/>
          <w:highlight w:val="none"/>
        </w:rPr>
        <w:t>信息情况打印页的。</w:t>
      </w:r>
    </w:p>
    <w:p w14:paraId="4BD0BE70">
      <w:pPr>
        <w:pStyle w:val="32"/>
        <w:rPr>
          <w:rFonts w:hint="eastAsia"/>
          <w:color w:val="auto"/>
          <w:highlight w:val="none"/>
        </w:rPr>
      </w:pPr>
    </w:p>
    <w:p w14:paraId="1C51C89D">
      <w:pPr>
        <w:pStyle w:val="4"/>
        <w:wordWrap w:val="0"/>
        <w:autoSpaceDE/>
        <w:autoSpaceDN/>
        <w:snapToGrid w:val="0"/>
        <w:spacing w:line="440" w:lineRule="exact"/>
        <w:ind w:firstLine="480"/>
        <w:jc w:val="both"/>
        <w:rPr>
          <w:rFonts w:ascii="Times New Roman"/>
          <w:b/>
          <w:snapToGrid w:val="0"/>
          <w:color w:val="auto"/>
          <w:szCs w:val="22"/>
          <w:highlight w:val="none"/>
        </w:rPr>
      </w:pPr>
      <w:bookmarkStart w:id="90" w:name="_Toc17894"/>
      <w:r>
        <w:rPr>
          <w:rFonts w:hint="eastAsia" w:ascii="Times New Roman"/>
          <w:b/>
          <w:snapToGrid w:val="0"/>
          <w:color w:val="auto"/>
          <w:szCs w:val="22"/>
          <w:highlight w:val="none"/>
        </w:rPr>
        <w:t>2．形式评审环节</w:t>
      </w:r>
      <w:bookmarkEnd w:id="90"/>
    </w:p>
    <w:p w14:paraId="30B377FC">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投标人有下列情形之一的，评标委员会应否决其投标。被否决的投标，不进入响应性评审环节。</w:t>
      </w:r>
    </w:p>
    <w:p w14:paraId="331E7942">
      <w:pPr>
        <w:shd w:val="clear" w:color="auto" w:fill="auto"/>
        <w:wordWrap w:val="0"/>
        <w:adjustRightInd w:val="0"/>
        <w:snapToGrid w:val="0"/>
        <w:spacing w:line="440" w:lineRule="exact"/>
        <w:ind w:firstLine="480"/>
        <w:rPr>
          <w:rFonts w:hint="eastAsia" w:hAnsi="宋体" w:cs="宋体"/>
          <w:snapToGrid w:val="0"/>
          <w:color w:val="auto"/>
          <w:kern w:val="0"/>
          <w:highlight w:val="none"/>
        </w:rPr>
      </w:pPr>
      <w:bookmarkStart w:id="91" w:name="_Toc16189"/>
      <w:r>
        <w:rPr>
          <w:rFonts w:hint="eastAsia" w:hAnsi="宋体" w:cs="宋体"/>
          <w:snapToGrid w:val="0"/>
          <w:color w:val="auto"/>
          <w:kern w:val="0"/>
          <w:highlight w:val="none"/>
        </w:rPr>
        <w:t>（8）投标文件的分册组成不符合规定的；</w:t>
      </w:r>
    </w:p>
    <w:p w14:paraId="7E56B104">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460B14CB">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78DB4AE9">
      <w:pPr>
        <w:shd w:val="clear" w:color="auto" w:fill="auto"/>
        <w:wordWrap w:val="0"/>
        <w:adjustRightInd w:val="0"/>
        <w:snapToGrid w:val="0"/>
        <w:spacing w:line="440" w:lineRule="exact"/>
        <w:ind w:firstLine="480"/>
        <w:rPr>
          <w:rFonts w:hint="eastAsia"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4D690BFC">
      <w:pPr>
        <w:pStyle w:val="4"/>
        <w:wordWrap w:val="0"/>
        <w:autoSpaceDE/>
        <w:autoSpaceDN/>
        <w:snapToGrid w:val="0"/>
        <w:spacing w:line="440" w:lineRule="exact"/>
        <w:ind w:firstLine="480"/>
        <w:jc w:val="both"/>
        <w:rPr>
          <w:rFonts w:hint="eastAsia" w:ascii="Times New Roman"/>
          <w:b/>
          <w:snapToGrid w:val="0"/>
          <w:color w:val="auto"/>
          <w:szCs w:val="22"/>
          <w:highlight w:val="none"/>
        </w:rPr>
      </w:pPr>
      <w:r>
        <w:rPr>
          <w:rFonts w:hint="eastAsia" w:ascii="Times New Roman"/>
          <w:b/>
          <w:snapToGrid w:val="0"/>
          <w:color w:val="auto"/>
          <w:szCs w:val="22"/>
          <w:highlight w:val="none"/>
        </w:rPr>
        <w:t>3．响应性评审环节</w:t>
      </w:r>
      <w:bookmarkEnd w:id="91"/>
    </w:p>
    <w:p w14:paraId="0D2829E7">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投标人有下列情形之一的，评标委员会应否决其投标。被否决的投标，不进入详细评审阶段。</w:t>
      </w:r>
    </w:p>
    <w:p w14:paraId="5D00BFA8">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（12）投标有效期、服务期限不符合规定的；擅自修改、遗漏《投标函》《各项承诺一览表》实质性内容的；</w:t>
      </w:r>
    </w:p>
    <w:p w14:paraId="77524D79">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（13）出现两个或两个以上投标总价的（同一个投标总价大、小写不一致的除外）；投标报价超出最高投标限价的；</w:t>
      </w:r>
    </w:p>
    <w:p w14:paraId="433561B2">
      <w:pPr>
        <w:wordWrap w:val="0"/>
        <w:adjustRightInd w:val="0"/>
        <w:snapToGrid w:val="0"/>
        <w:spacing w:line="440" w:lineRule="exact"/>
        <w:ind w:firstLine="480"/>
        <w:rPr>
          <w:rFonts w:hint="eastAsia"/>
          <w:color w:val="auto"/>
          <w:highlight w:val="none"/>
        </w:rPr>
      </w:pPr>
      <w:r>
        <w:rPr>
          <w:rFonts w:hint="eastAsia" w:ascii="Times New Roman"/>
          <w:snapToGrid w:val="0"/>
          <w:color w:val="auto"/>
          <w:kern w:val="0"/>
          <w:highlight w:val="none"/>
        </w:rPr>
        <w:t>（14）在监理大纲评审中，评标委员会认定监理及相关服务的范围、内容、目标不符合规定的；质量、进度、造价监理措施明显不符合国家和省市现行有关规范、规定、标准，且该种过错将导致“三控制”目标无法实现的。</w:t>
      </w:r>
    </w:p>
    <w:p w14:paraId="340CD13B">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92" w:name="_Toc10103"/>
      <w:r>
        <w:rPr>
          <w:rFonts w:hint="eastAsia" w:ascii="Times New Roman"/>
          <w:b/>
          <w:snapToGrid w:val="0"/>
          <w:color w:val="auto"/>
          <w:szCs w:val="22"/>
          <w:highlight w:val="none"/>
        </w:rPr>
        <w:t>4．其他</w:t>
      </w:r>
      <w:bookmarkEnd w:id="92"/>
    </w:p>
    <w:p w14:paraId="3FDA6E0F">
      <w:pPr>
        <w:wordWrap w:val="0"/>
        <w:adjustRightInd w:val="0"/>
        <w:snapToGrid w:val="0"/>
        <w:spacing w:line="440" w:lineRule="exact"/>
        <w:ind w:firstLine="480"/>
        <w:rPr>
          <w:rFonts w:hint="eastAsia" w:ascii="Times New Roman"/>
          <w:snapToGrid w:val="0"/>
          <w:color w:val="auto"/>
          <w:kern w:val="0"/>
          <w:szCs w:val="22"/>
          <w:highlight w:val="none"/>
        </w:rPr>
      </w:pPr>
      <w:r>
        <w:rPr>
          <w:rFonts w:hint="eastAsia" w:ascii="Times New Roman"/>
          <w:snapToGrid w:val="0"/>
          <w:color w:val="auto"/>
          <w:kern w:val="0"/>
          <w:highlight w:val="none"/>
        </w:rPr>
        <w:t>在任何评标环节（或阶段），投标人有下列情形之一的，评标委员会应否决其投标。</w:t>
      </w:r>
      <w:r>
        <w:rPr>
          <w:rFonts w:hint="eastAsia" w:ascii="Times New Roman"/>
          <w:snapToGrid w:val="0"/>
          <w:color w:val="auto"/>
          <w:kern w:val="0"/>
          <w:szCs w:val="22"/>
          <w:highlight w:val="none"/>
        </w:rPr>
        <w:t>被否决的投标，不进入下一环节（或阶段）。</w:t>
      </w:r>
    </w:p>
    <w:p w14:paraId="5DA7575E">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（15）不按评标委员会要求澄清、说明或补正的；</w:t>
      </w:r>
    </w:p>
    <w:p w14:paraId="2036683A">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（16）有下列情形之一，被评标委员会认定属于串通投标的：</w:t>
      </w:r>
    </w:p>
    <w:p w14:paraId="411ACF75">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①</w:t>
      </w:r>
      <w:r>
        <w:rPr>
          <w:rFonts w:ascii="Times New Roman"/>
          <w:snapToGrid w:val="0"/>
          <w:color w:val="auto"/>
          <w:kern w:val="0"/>
          <w:highlight w:val="none"/>
        </w:rPr>
        <w:t>不同投标人的投标文件两处以上（含两处）错、漏一致；</w:t>
      </w:r>
    </w:p>
    <w:p w14:paraId="3FBD9611">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②</w:t>
      </w:r>
      <w:r>
        <w:rPr>
          <w:rFonts w:ascii="Times New Roman"/>
          <w:snapToGrid w:val="0"/>
          <w:color w:val="auto"/>
          <w:kern w:val="0"/>
          <w:highlight w:val="none"/>
        </w:rPr>
        <w:t>不同投标人的投标各项报价存在异常一致或者呈规律性变化；</w:t>
      </w:r>
    </w:p>
    <w:p w14:paraId="56F8A52D">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③</w:t>
      </w:r>
      <w:r>
        <w:rPr>
          <w:rFonts w:ascii="Times New Roman"/>
          <w:snapToGrid w:val="0"/>
          <w:color w:val="auto"/>
          <w:kern w:val="0"/>
          <w:highlight w:val="none"/>
        </w:rPr>
        <w:t>不同投标人的投标文件由同一单位或者同一个人编制；</w:t>
      </w:r>
    </w:p>
    <w:p w14:paraId="1EBA9ECA">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④</w:t>
      </w:r>
      <w:r>
        <w:rPr>
          <w:rFonts w:ascii="Times New Roman"/>
          <w:snapToGrid w:val="0"/>
          <w:color w:val="auto"/>
          <w:kern w:val="0"/>
          <w:highlight w:val="none"/>
        </w:rPr>
        <w:t>不同投标人的投标文件中投标资料（包括电子资料）相互混装或项目班子成员出现同一人；</w:t>
      </w:r>
    </w:p>
    <w:p w14:paraId="111E32B6">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⑤</w:t>
      </w:r>
      <w:r>
        <w:rPr>
          <w:rFonts w:ascii="Times New Roman"/>
          <w:snapToGrid w:val="0"/>
          <w:color w:val="auto"/>
          <w:kern w:val="0"/>
          <w:highlight w:val="none"/>
        </w:rPr>
        <w:t>不同投标人的投标文件由同一电脑编制或同一台附属设备打印；</w:t>
      </w:r>
    </w:p>
    <w:p w14:paraId="32A84724">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⑥</w:t>
      </w:r>
      <w:r>
        <w:rPr>
          <w:rFonts w:ascii="Times New Roman"/>
          <w:snapToGrid w:val="0"/>
          <w:color w:val="auto"/>
          <w:kern w:val="0"/>
          <w:highlight w:val="none"/>
        </w:rPr>
        <w:t>不同投标人的投标保证由同一企业或同一账户资金缴纳；</w:t>
      </w:r>
    </w:p>
    <w:p w14:paraId="4FED03E3">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⑦</w:t>
      </w:r>
      <w:r>
        <w:rPr>
          <w:rFonts w:ascii="Times New Roman"/>
          <w:snapToGrid w:val="0"/>
          <w:color w:val="auto"/>
          <w:kern w:val="0"/>
          <w:highlight w:val="none"/>
        </w:rPr>
        <w:t>不同投标人委托同一个人或注册在同一家企业的注册人员或同一家企业为其投标提供投标咨询、商务报价、技术咨询（招标</w:t>
      </w:r>
      <w:r>
        <w:rPr>
          <w:rFonts w:hint="eastAsia" w:ascii="Times New Roman"/>
          <w:snapToGrid w:val="0"/>
          <w:color w:val="auto"/>
          <w:kern w:val="0"/>
          <w:highlight w:val="none"/>
        </w:rPr>
        <w:t>项目</w:t>
      </w:r>
      <w:r>
        <w:rPr>
          <w:rFonts w:ascii="Times New Roman"/>
          <w:snapToGrid w:val="0"/>
          <w:color w:val="auto"/>
          <w:kern w:val="0"/>
          <w:highlight w:val="none"/>
        </w:rPr>
        <w:t>本身要求采用专有技术的除外）等服务</w:t>
      </w:r>
      <w:r>
        <w:rPr>
          <w:rFonts w:hint="eastAsia" w:ascii="Times New Roman"/>
          <w:snapToGrid w:val="0"/>
          <w:color w:val="auto"/>
          <w:kern w:val="0"/>
          <w:highlight w:val="none"/>
        </w:rPr>
        <w:t>。</w:t>
      </w:r>
    </w:p>
    <w:bookmarkEnd w:id="85"/>
    <w:p w14:paraId="5ADBE347">
      <w:pPr>
        <w:wordWrap w:val="0"/>
        <w:adjustRightInd w:val="0"/>
        <w:snapToGrid w:val="0"/>
        <w:spacing w:line="440" w:lineRule="exact"/>
        <w:ind w:firstLine="480"/>
        <w:rPr>
          <w:rFonts w:hint="eastAsia" w:ascii="Times New Roman"/>
          <w:snapToGrid w:val="0"/>
          <w:color w:val="auto"/>
          <w:kern w:val="0"/>
          <w:highlight w:val="none"/>
        </w:rPr>
        <w:sectPr>
          <w:endnotePr>
            <w:numFmt w:val="decimal"/>
          </w:endnotePr>
          <w:pgSz w:w="11906" w:h="16838"/>
          <w:pgMar w:top="1701" w:right="1531" w:bottom="1417" w:left="1531" w:header="850" w:footer="992" w:gutter="0"/>
          <w:pgNumType w:fmt="numberInDash"/>
          <w:cols w:space="720" w:num="1"/>
          <w:docGrid w:linePitch="327" w:charSpace="0"/>
        </w:sectPr>
      </w:pPr>
    </w:p>
    <w:p w14:paraId="28475587">
      <w:pPr>
        <w:pStyle w:val="3"/>
        <w:tabs>
          <w:tab w:val="left" w:pos="885"/>
        </w:tabs>
        <w:wordWrap w:val="0"/>
        <w:autoSpaceDE/>
        <w:autoSpaceDN/>
        <w:snapToGrid w:val="0"/>
        <w:spacing w:line="440" w:lineRule="exact"/>
        <w:ind w:left="885" w:hanging="885"/>
        <w:jc w:val="center"/>
        <w:rPr>
          <w:rFonts w:ascii="Times New Roman"/>
          <w:b/>
          <w:snapToGrid w:val="0"/>
          <w:color w:val="auto"/>
          <w:sz w:val="24"/>
          <w:szCs w:val="22"/>
          <w:highlight w:val="none"/>
        </w:rPr>
      </w:pPr>
      <w:bookmarkStart w:id="93" w:name="_Hlt70150994"/>
      <w:bookmarkEnd w:id="93"/>
      <w:bookmarkStart w:id="94" w:name="_Hlt112206772"/>
      <w:bookmarkEnd w:id="94"/>
      <w:bookmarkStart w:id="95" w:name="_Hlt69669771"/>
      <w:bookmarkEnd w:id="95"/>
      <w:bookmarkStart w:id="96" w:name="_Hlt87952408"/>
      <w:bookmarkEnd w:id="96"/>
      <w:bookmarkStart w:id="97" w:name="_Toc14460"/>
      <w:bookmarkStart w:id="98" w:name="_Hlt69698741"/>
      <w:bookmarkStart w:id="99" w:name="_Hlt69698769"/>
      <w:bookmarkStart w:id="100" w:name="_Hlt69698722"/>
      <w:r>
        <w:rPr>
          <w:rFonts w:hint="eastAsia" w:ascii="Times New Roman"/>
          <w:b/>
          <w:snapToGrid w:val="0"/>
          <w:color w:val="auto"/>
          <w:sz w:val="24"/>
          <w:szCs w:val="22"/>
          <w:highlight w:val="none"/>
        </w:rPr>
        <w:t>第</w:t>
      </w:r>
      <w:bookmarkStart w:id="101" w:name="_Hlt69669171"/>
      <w:bookmarkEnd w:id="101"/>
      <w:r>
        <w:rPr>
          <w:rFonts w:hint="eastAsia" w:ascii="Times New Roman"/>
          <w:b/>
          <w:snapToGrid w:val="0"/>
          <w:color w:val="auto"/>
          <w:sz w:val="24"/>
          <w:szCs w:val="22"/>
          <w:highlight w:val="none"/>
        </w:rPr>
        <w:t>二章</w:t>
      </w:r>
      <w:bookmarkStart w:id="102" w:name="_Hlt87793839"/>
      <w:bookmarkEnd w:id="102"/>
      <w:r>
        <w:rPr>
          <w:rFonts w:hint="eastAsia" w:ascii="Times New Roman"/>
          <w:b/>
          <w:snapToGrid w:val="0"/>
          <w:color w:val="auto"/>
          <w:sz w:val="24"/>
          <w:szCs w:val="22"/>
          <w:highlight w:val="none"/>
        </w:rPr>
        <w:t>中标人须知</w:t>
      </w:r>
      <w:bookmarkEnd w:id="97"/>
    </w:p>
    <w:bookmarkEnd w:id="98"/>
    <w:bookmarkEnd w:id="99"/>
    <w:bookmarkEnd w:id="100"/>
    <w:p w14:paraId="0FDC3D4B">
      <w:pPr>
        <w:wordWrap w:val="0"/>
        <w:adjustRightInd w:val="0"/>
        <w:snapToGrid w:val="0"/>
        <w:spacing w:line="440" w:lineRule="exact"/>
        <w:ind w:firstLine="562"/>
        <w:rPr>
          <w:rFonts w:hint="eastAsia" w:ascii="Times New Roman"/>
          <w:b/>
          <w:snapToGrid w:val="0"/>
          <w:color w:val="auto"/>
          <w:kern w:val="0"/>
          <w:highlight w:val="none"/>
        </w:rPr>
      </w:pPr>
    </w:p>
    <w:p w14:paraId="7A41846E">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03" w:name="_Toc5378"/>
      <w:r>
        <w:rPr>
          <w:rFonts w:hint="eastAsia" w:ascii="Times New Roman"/>
          <w:b/>
          <w:snapToGrid w:val="0"/>
          <w:color w:val="auto"/>
          <w:szCs w:val="22"/>
          <w:highlight w:val="none"/>
        </w:rPr>
        <w:t>1．中标通知书</w:t>
      </w:r>
      <w:bookmarkEnd w:id="103"/>
    </w:p>
    <w:p w14:paraId="7AE98212">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99EB668">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04" w:name="_Toc19102"/>
    </w:p>
    <w:p w14:paraId="43C383AF">
      <w:pPr>
        <w:pStyle w:val="4"/>
        <w:wordWrap w:val="0"/>
        <w:autoSpaceDE/>
        <w:autoSpaceDN/>
        <w:snapToGrid w:val="0"/>
        <w:spacing w:line="440" w:lineRule="exact"/>
        <w:ind w:firstLine="480"/>
        <w:jc w:val="both"/>
        <w:rPr>
          <w:rFonts w:hint="eastAsia" w:ascii="Times New Roman"/>
          <w:b/>
          <w:snapToGrid w:val="0"/>
          <w:color w:val="auto"/>
          <w:szCs w:val="22"/>
          <w:highlight w:val="none"/>
        </w:rPr>
      </w:pPr>
      <w:r>
        <w:rPr>
          <w:rFonts w:hint="eastAsia" w:ascii="Times New Roman"/>
          <w:b/>
          <w:snapToGrid w:val="0"/>
          <w:color w:val="auto"/>
          <w:szCs w:val="22"/>
          <w:highlight w:val="none"/>
        </w:rPr>
        <w:t>2．中标结果公示</w:t>
      </w:r>
      <w:bookmarkEnd w:id="104"/>
    </w:p>
    <w:p w14:paraId="0D700025">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snapToGrid w:val="0"/>
          <w:color w:val="auto"/>
          <w:kern w:val="0"/>
          <w:highlight w:val="none"/>
        </w:rPr>
        <w:t>中标通知书发出后15日内，招标人应将中标结果在广东省招标投标监管网（https://www.gdzwfw.gov.cn/ztbjg-portal/#/index）、全国公共资源交易平台（广东省·韶关市）（https://ygp.gdzwfw.gov.cn/ggzy-portal/#/440200/index）进行公示。</w:t>
      </w:r>
    </w:p>
    <w:p w14:paraId="2E487218">
      <w:pPr>
        <w:wordWrap w:val="0"/>
        <w:adjustRightInd w:val="0"/>
        <w:snapToGrid w:val="0"/>
        <w:spacing w:line="440" w:lineRule="exact"/>
        <w:ind w:firstLine="482" w:firstLineChars="200"/>
        <w:outlineLvl w:val="1"/>
        <w:rPr>
          <w:rFonts w:hint="eastAsia" w:hAnsi="宋体" w:cs="宋体"/>
          <w:b/>
          <w:bCs/>
          <w:snapToGrid w:val="0"/>
          <w:color w:val="auto"/>
          <w:kern w:val="0"/>
          <w:szCs w:val="24"/>
          <w:highlight w:val="none"/>
        </w:rPr>
      </w:pPr>
      <w:bookmarkStart w:id="105" w:name="_Toc11768"/>
      <w:bookmarkStart w:id="106" w:name="_Toc3075"/>
      <w:bookmarkStart w:id="107" w:name="_Toc19085"/>
      <w:bookmarkStart w:id="108" w:name="_Toc21624"/>
    </w:p>
    <w:p w14:paraId="091974EA">
      <w:pPr>
        <w:wordWrap w:val="0"/>
        <w:adjustRightInd w:val="0"/>
        <w:snapToGrid w:val="0"/>
        <w:spacing w:line="440" w:lineRule="exact"/>
        <w:ind w:firstLine="482" w:firstLineChars="200"/>
        <w:outlineLvl w:val="1"/>
        <w:rPr>
          <w:rFonts w:hAnsi="宋体" w:cs="宋体"/>
          <w:snapToGrid w:val="0"/>
          <w:color w:val="auto"/>
          <w:kern w:val="0"/>
          <w:szCs w:val="24"/>
          <w:highlight w:val="none"/>
        </w:rPr>
      </w:pPr>
      <w:r>
        <w:rPr>
          <w:rFonts w:hint="eastAsia" w:hAnsi="宋体" w:cs="宋体"/>
          <w:b/>
          <w:bCs/>
          <w:snapToGrid w:val="0"/>
          <w:color w:val="auto"/>
          <w:kern w:val="0"/>
          <w:szCs w:val="24"/>
          <w:highlight w:val="none"/>
        </w:rPr>
        <w:t>3．履约保证</w:t>
      </w:r>
      <w:bookmarkEnd w:id="105"/>
      <w:bookmarkEnd w:id="106"/>
      <w:bookmarkEnd w:id="107"/>
      <w:bookmarkEnd w:id="108"/>
    </w:p>
    <w:p w14:paraId="19AB3535">
      <w:pPr>
        <w:wordWrap w:val="0"/>
        <w:adjustRightInd w:val="0"/>
        <w:snapToGrid w:val="0"/>
        <w:spacing w:line="440" w:lineRule="exact"/>
        <w:ind w:firstLine="562"/>
        <w:rPr>
          <w:rFonts w:hint="eastAsia" w:hAnsi="宋体" w:eastAsia="宋体" w:cs="宋体"/>
          <w:snapToGrid w:val="0"/>
          <w:color w:val="auto"/>
          <w:kern w:val="0"/>
          <w:szCs w:val="24"/>
          <w:highlight w:val="none"/>
          <w:lang w:eastAsia="zh-CN"/>
        </w:rPr>
      </w:pPr>
      <w:r>
        <w:rPr>
          <w:rFonts w:hint="eastAsia" w:hAnsi="宋体" w:cs="宋体"/>
          <w:b/>
          <w:bCs/>
          <w:snapToGrid w:val="0"/>
          <w:color w:val="auto"/>
          <w:kern w:val="0"/>
          <w:szCs w:val="24"/>
          <w:highlight w:val="none"/>
        </w:rPr>
        <w:t>3.1</w:t>
      </w:r>
      <w:r>
        <w:rPr>
          <w:rFonts w:hint="eastAsia" w:hAnsi="宋体" w:cs="宋体"/>
          <w:snapToGrid w:val="0"/>
          <w:color w:val="auto"/>
          <w:kern w:val="0"/>
          <w:szCs w:val="24"/>
          <w:highlight w:val="none"/>
        </w:rPr>
        <w:t>中标人须在领取中标通知书之日起</w:t>
      </w:r>
      <w:r>
        <w:rPr>
          <w:rFonts w:hint="eastAsia" w:hAnsi="宋体" w:cs="宋体"/>
          <w:snapToGrid w:val="0"/>
          <w:color w:val="auto"/>
          <w:kern w:val="0"/>
          <w:szCs w:val="24"/>
          <w:highlight w:val="none"/>
          <w:u w:val="single"/>
        </w:rPr>
        <w:t>10</w:t>
      </w:r>
      <w:r>
        <w:rPr>
          <w:rFonts w:hint="eastAsia" w:hAnsi="宋体" w:cs="宋体"/>
          <w:snapToGrid w:val="0"/>
          <w:color w:val="auto"/>
          <w:kern w:val="0"/>
          <w:szCs w:val="24"/>
          <w:highlight w:val="none"/>
        </w:rPr>
        <w:t>个工作日内、签订合同前向招标人提交金额为中标价</w:t>
      </w:r>
      <w:r>
        <w:rPr>
          <w:rFonts w:hint="eastAsia" w:hAnsi="宋体" w:cs="宋体"/>
          <w:snapToGrid w:val="0"/>
          <w:color w:val="auto"/>
          <w:kern w:val="0"/>
          <w:szCs w:val="24"/>
          <w:highlight w:val="none"/>
          <w:u w:val="single"/>
        </w:rPr>
        <w:t>5</w:t>
      </w:r>
      <w:r>
        <w:rPr>
          <w:rFonts w:hint="eastAsia" w:hAnsi="宋体" w:cs="宋体"/>
          <w:snapToGrid w:val="0"/>
          <w:color w:val="auto"/>
          <w:kern w:val="0"/>
          <w:szCs w:val="24"/>
          <w:highlight w:val="none"/>
        </w:rPr>
        <w:t>%的履约保证。</w:t>
      </w:r>
    </w:p>
    <w:p w14:paraId="3BCEF7C8">
      <w:pPr>
        <w:wordWrap w:val="0"/>
        <w:adjustRightInd w:val="0"/>
        <w:snapToGrid w:val="0"/>
        <w:spacing w:line="440" w:lineRule="exact"/>
        <w:ind w:left="0" w:leftChars="0" w:firstLine="480" w:firstLineChars="200"/>
        <w:rPr>
          <w:rFonts w:hint="eastAsia" w:ascii="Times New Roman" w:hAnsi="Times New Roman" w:eastAsia="宋体" w:cs="Times New Roman"/>
          <w:snapToGrid w:val="0"/>
          <w:color w:val="auto"/>
          <w:kern w:val="0"/>
          <w:highlight w:val="none"/>
        </w:rPr>
      </w:pPr>
      <w:r>
        <w:rPr>
          <w:rFonts w:hint="eastAsia" w:ascii="Times New Roman" w:hAnsi="Times New Roman" w:eastAsia="宋体" w:cs="Times New Roman"/>
          <w:snapToGrid w:val="0"/>
          <w:color w:val="auto"/>
          <w:kern w:val="0"/>
          <w:highlight w:val="none"/>
        </w:rPr>
        <w:t>中标人根据《关于统一在市公共资源交易一体化服务平台缴退工程建设项目履约保证金的通知》办理相关手续，履约保证的形式包括履约保证金、履约保证担保、履约保证保险三种，由中标人在建设工程交易系统中自主选择一种进行缴交。项目竣工后，由招标人发起退保。</w:t>
      </w:r>
    </w:p>
    <w:p w14:paraId="3E55894F">
      <w:pPr>
        <w:wordWrap w:val="0"/>
        <w:adjustRightInd w:val="0"/>
        <w:snapToGrid w:val="0"/>
        <w:spacing w:line="44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w:t>
      </w:r>
    </w:p>
    <w:p w14:paraId="668D9C18">
      <w:pPr>
        <w:wordWrap w:val="0"/>
        <w:adjustRightInd w:val="0"/>
        <w:snapToGrid w:val="0"/>
        <w:spacing w:line="440" w:lineRule="exact"/>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3.4</w:t>
      </w:r>
      <w:r>
        <w:rPr>
          <w:rFonts w:hint="eastAsia" w:hAnsi="宋体" w:cs="宋体"/>
          <w:snapToGrid w:val="0"/>
          <w:color w:val="auto"/>
          <w:kern w:val="0"/>
          <w:szCs w:val="24"/>
          <w:highlight w:val="none"/>
        </w:rPr>
        <w:t>在项目实施过程中，如果承包人（即招标阶段的中标人，下同）由于自身的资金、技术、质量、非不可抗力等原因给发包人（即招标阶段的招标人，下同）造成经济损失，发包人有权扣划相应金额的履约保证。</w:t>
      </w:r>
    </w:p>
    <w:p w14:paraId="0D066E48">
      <w:pPr>
        <w:wordWrap w:val="0"/>
        <w:adjustRightInd w:val="0"/>
        <w:snapToGrid w:val="0"/>
        <w:spacing w:line="440" w:lineRule="exact"/>
        <w:ind w:firstLine="562"/>
        <w:rPr>
          <w:rFonts w:hint="eastAsia" w:ascii="Times New Roman"/>
          <w:snapToGrid w:val="0"/>
          <w:color w:val="auto"/>
          <w:kern w:val="0"/>
          <w:highlight w:val="none"/>
        </w:rPr>
      </w:pPr>
      <w:r>
        <w:rPr>
          <w:rFonts w:hint="eastAsia" w:hAnsi="宋体" w:cs="宋体"/>
          <w:b/>
          <w:bCs/>
          <w:snapToGrid w:val="0"/>
          <w:color w:val="auto"/>
          <w:kern w:val="0"/>
          <w:szCs w:val="24"/>
          <w:highlight w:val="none"/>
        </w:rPr>
        <w:t>3.5</w:t>
      </w:r>
      <w:r>
        <w:rPr>
          <w:rFonts w:hint="eastAsia" w:hAnsi="宋体" w:cs="宋体"/>
          <w:snapToGrid w:val="0"/>
          <w:color w:val="auto"/>
          <w:kern w:val="0"/>
          <w:szCs w:val="24"/>
          <w:highlight w:val="none"/>
        </w:rPr>
        <w:t>项目通过竣工验收之日后28天内，委托人将履约保证退还给监理人。</w:t>
      </w:r>
    </w:p>
    <w:p w14:paraId="131FE550">
      <w:pPr>
        <w:pStyle w:val="4"/>
        <w:wordWrap w:val="0"/>
        <w:autoSpaceDE/>
        <w:autoSpaceDN/>
        <w:snapToGrid w:val="0"/>
        <w:spacing w:line="440" w:lineRule="exact"/>
        <w:ind w:firstLine="241" w:firstLineChars="100"/>
        <w:jc w:val="both"/>
        <w:rPr>
          <w:rFonts w:hint="default" w:ascii="Times New Roman"/>
          <w:b/>
          <w:snapToGrid w:val="0"/>
          <w:color w:val="auto"/>
          <w:szCs w:val="22"/>
          <w:highlight w:val="none"/>
          <w:lang w:val="en-US"/>
        </w:rPr>
      </w:pPr>
      <w:bookmarkStart w:id="109" w:name="_Toc6768"/>
    </w:p>
    <w:p w14:paraId="54FE545B">
      <w:pPr>
        <w:pStyle w:val="4"/>
        <w:wordWrap w:val="0"/>
        <w:autoSpaceDE/>
        <w:autoSpaceDN/>
        <w:snapToGrid w:val="0"/>
        <w:spacing w:line="440" w:lineRule="exact"/>
        <w:ind w:firstLine="482" w:firstLineChars="200"/>
        <w:jc w:val="both"/>
        <w:rPr>
          <w:rFonts w:hint="eastAsia" w:ascii="Times New Roman"/>
          <w:b/>
          <w:snapToGrid w:val="0"/>
          <w:color w:val="auto"/>
          <w:szCs w:val="22"/>
          <w:highlight w:val="none"/>
        </w:rPr>
      </w:pPr>
      <w:r>
        <w:rPr>
          <w:rFonts w:hint="eastAsia" w:ascii="Times New Roman"/>
          <w:b/>
          <w:snapToGrid w:val="0"/>
          <w:color w:val="auto"/>
          <w:szCs w:val="22"/>
          <w:highlight w:val="none"/>
          <w:lang w:val="en-US" w:eastAsia="zh-CN"/>
        </w:rPr>
        <w:t>4</w:t>
      </w:r>
      <w:r>
        <w:rPr>
          <w:rFonts w:hint="eastAsia" w:ascii="Times New Roman"/>
          <w:b/>
          <w:snapToGrid w:val="0"/>
          <w:color w:val="auto"/>
          <w:szCs w:val="22"/>
          <w:highlight w:val="none"/>
        </w:rPr>
        <w:t>．合同订立</w:t>
      </w:r>
      <w:bookmarkEnd w:id="109"/>
    </w:p>
    <w:p w14:paraId="2796D1B2">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.1</w:t>
      </w:r>
      <w:r>
        <w:rPr>
          <w:rFonts w:hint="eastAsia" w:ascii="Times New Roman"/>
          <w:snapToGrid w:val="0"/>
          <w:color w:val="auto"/>
          <w:kern w:val="0"/>
          <w:highlight w:val="none"/>
        </w:rPr>
        <w:t>招标人应当自中标通知书发出之日起</w:t>
      </w:r>
      <w:r>
        <w:rPr>
          <w:rFonts w:hint="eastAsia" w:ascii="Times New Roman"/>
          <w:snapToGrid w:val="0"/>
          <w:color w:val="auto"/>
          <w:kern w:val="0"/>
          <w:highlight w:val="none"/>
          <w:u w:val="single"/>
        </w:rPr>
        <w:t>30</w:t>
      </w:r>
      <w:r>
        <w:rPr>
          <w:rFonts w:hint="eastAsia" w:ascii="Times New Roman"/>
          <w:snapToGrid w:val="0"/>
          <w:color w:val="auto"/>
          <w:kern w:val="0"/>
          <w:highlight w:val="none"/>
        </w:rPr>
        <w:t>日内，按照招标文件、中标人的投标文件与中标人订立书面合同。</w:t>
      </w:r>
    </w:p>
    <w:p w14:paraId="316794C0">
      <w:pPr>
        <w:wordWrap w:val="0"/>
        <w:adjustRightInd w:val="0"/>
        <w:snapToGrid w:val="0"/>
        <w:spacing w:line="440" w:lineRule="exact"/>
        <w:ind w:firstLine="482" w:firstLineChars="200"/>
        <w:rPr>
          <w:rFonts w:hint="eastAsia" w:ascii="Times New Roman"/>
          <w:strike/>
          <w:snapToGrid w:val="0"/>
          <w:color w:val="auto"/>
          <w:kern w:val="0"/>
          <w:highlight w:val="none"/>
        </w:rPr>
      </w:pP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.2</w:t>
      </w:r>
      <w:r>
        <w:rPr>
          <w:rFonts w:hint="eastAsia" w:ascii="Times New Roman"/>
          <w:snapToGrid w:val="0"/>
          <w:color w:val="auto"/>
          <w:kern w:val="0"/>
          <w:highlight w:val="none"/>
        </w:rPr>
        <w:t>合同的标的、质量、履行期限条款和合同的价款、风险分担等主要条款，应当与招标文件、中标人的投标文件的内容一致。中标人在签订合同时不得向招标人提出附加条件。</w:t>
      </w:r>
    </w:p>
    <w:p w14:paraId="3790CA16">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.3</w:t>
      </w:r>
      <w:r>
        <w:rPr>
          <w:rFonts w:hint="eastAsia" w:ascii="Times New Roman"/>
          <w:snapToGrid w:val="0"/>
          <w:color w:val="auto"/>
          <w:kern w:val="0"/>
          <w:highlight w:val="none"/>
        </w:rPr>
        <w:t>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725D5928">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.4</w:t>
      </w:r>
      <w:r>
        <w:rPr>
          <w:rFonts w:hint="eastAsia" w:ascii="Times New Roman"/>
          <w:snapToGrid w:val="0"/>
          <w:color w:val="auto"/>
          <w:kern w:val="0"/>
          <w:highlight w:val="none"/>
        </w:rPr>
        <w:t>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1A642847">
      <w:pPr>
        <w:wordWrap w:val="0"/>
        <w:adjustRightInd w:val="0"/>
        <w:snapToGrid w:val="0"/>
        <w:spacing w:line="440" w:lineRule="exact"/>
        <w:ind w:firstLine="480" w:firstLineChars="200"/>
        <w:rPr>
          <w:rFonts w:hint="eastAsia" w:ascii="Times New Roman"/>
          <w:snapToGrid w:val="0"/>
          <w:color w:val="auto"/>
          <w:kern w:val="0"/>
          <w:highlight w:val="none"/>
        </w:rPr>
      </w:pPr>
    </w:p>
    <w:p w14:paraId="04719670">
      <w:pPr>
        <w:pStyle w:val="4"/>
        <w:wordWrap w:val="0"/>
        <w:autoSpaceDE/>
        <w:autoSpaceDN/>
        <w:snapToGrid w:val="0"/>
        <w:spacing w:line="440" w:lineRule="exact"/>
        <w:ind w:firstLine="482" w:firstLineChars="200"/>
        <w:jc w:val="both"/>
        <w:rPr>
          <w:rFonts w:hint="eastAsia" w:ascii="Times New Roman"/>
          <w:b/>
          <w:snapToGrid w:val="0"/>
          <w:color w:val="auto"/>
          <w:szCs w:val="22"/>
          <w:highlight w:val="none"/>
        </w:rPr>
      </w:pPr>
      <w:bookmarkStart w:id="110" w:name="_Toc8831"/>
      <w:r>
        <w:rPr>
          <w:rFonts w:hint="eastAsia" w:ascii="Times New Roman"/>
          <w:b/>
          <w:snapToGrid w:val="0"/>
          <w:color w:val="auto"/>
          <w:szCs w:val="22"/>
          <w:highlight w:val="none"/>
          <w:lang w:val="en-US" w:eastAsia="zh-CN"/>
        </w:rPr>
        <w:t>5</w:t>
      </w:r>
      <w:r>
        <w:rPr>
          <w:rFonts w:hint="eastAsia" w:ascii="Times New Roman"/>
          <w:b/>
          <w:snapToGrid w:val="0"/>
          <w:color w:val="auto"/>
          <w:szCs w:val="22"/>
          <w:highlight w:val="none"/>
        </w:rPr>
        <w:t>．放弃中标的处理</w:t>
      </w:r>
      <w:bookmarkEnd w:id="110"/>
    </w:p>
    <w:p w14:paraId="6EFF42B9">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5</w:t>
      </w:r>
      <w:r>
        <w:rPr>
          <w:rFonts w:hint="eastAsia" w:ascii="Times New Roman"/>
          <w:b/>
          <w:bCs/>
          <w:snapToGrid w:val="0"/>
          <w:color w:val="auto"/>
          <w:kern w:val="0"/>
          <w:highlight w:val="none"/>
        </w:rPr>
        <w:t>.1</w:t>
      </w:r>
      <w:r>
        <w:rPr>
          <w:rFonts w:hint="eastAsia" w:ascii="Times New Roman"/>
          <w:snapToGrid w:val="0"/>
          <w:color w:val="auto"/>
          <w:kern w:val="0"/>
          <w:highlight w:val="none"/>
        </w:rPr>
        <w:t>中标人</w:t>
      </w:r>
      <w:r>
        <w:rPr>
          <w:snapToGrid w:val="0"/>
          <w:color w:val="auto"/>
          <w:highlight w:val="none"/>
        </w:rPr>
        <w:t>无正当理由</w:t>
      </w:r>
      <w:r>
        <w:rPr>
          <w:rFonts w:hint="eastAsia"/>
          <w:snapToGrid w:val="0"/>
          <w:color w:val="auto"/>
          <w:highlight w:val="none"/>
        </w:rPr>
        <w:t>放弃中标的，</w:t>
      </w:r>
      <w:r>
        <w:rPr>
          <w:rFonts w:hint="eastAsia" w:ascii="Times New Roman"/>
          <w:snapToGrid w:val="0"/>
          <w:color w:val="auto"/>
          <w:kern w:val="0"/>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Times New Roman"/>
          <w:bCs/>
          <w:snapToGrid w:val="0"/>
          <w:color w:val="auto"/>
          <w:kern w:val="0"/>
          <w:highlight w:val="none"/>
        </w:rPr>
        <w:t>因此种情况造成招标人重新招标的</w:t>
      </w:r>
      <w:r>
        <w:rPr>
          <w:rFonts w:hint="eastAsia" w:ascii="Times New Roman"/>
          <w:snapToGrid w:val="0"/>
          <w:color w:val="auto"/>
          <w:kern w:val="0"/>
          <w:highlight w:val="none"/>
        </w:rPr>
        <w:t>，招标人可不接受该弃标人再次投标。同时，招标人应将该弃标人的失信行为向行政监督部门报告。</w:t>
      </w:r>
    </w:p>
    <w:p w14:paraId="6A292D3C">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5</w:t>
      </w:r>
      <w:r>
        <w:rPr>
          <w:rFonts w:hint="eastAsia" w:ascii="Times New Roman"/>
          <w:b/>
          <w:bCs/>
          <w:snapToGrid w:val="0"/>
          <w:color w:val="auto"/>
          <w:kern w:val="0"/>
          <w:highlight w:val="none"/>
        </w:rPr>
        <w:t>.2</w:t>
      </w:r>
      <w:r>
        <w:rPr>
          <w:rFonts w:hint="eastAsia" w:ascii="Times New Roman"/>
          <w:snapToGrid w:val="0"/>
          <w:color w:val="auto"/>
          <w:kern w:val="0"/>
          <w:highlight w:val="none"/>
        </w:rPr>
        <w:t>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425EC624">
      <w:pPr>
        <w:wordWrap w:val="0"/>
        <w:adjustRightInd w:val="0"/>
        <w:snapToGrid w:val="0"/>
        <w:spacing w:line="440" w:lineRule="exact"/>
        <w:ind w:firstLine="480" w:firstLineChars="200"/>
        <w:rPr>
          <w:rFonts w:hint="eastAsia" w:ascii="Times New Roman"/>
          <w:snapToGrid w:val="0"/>
          <w:color w:val="auto"/>
          <w:kern w:val="0"/>
          <w:highlight w:val="none"/>
        </w:rPr>
      </w:pPr>
    </w:p>
    <w:p w14:paraId="1AC55438">
      <w:pPr>
        <w:pStyle w:val="4"/>
        <w:wordWrap w:val="0"/>
        <w:autoSpaceDE/>
        <w:autoSpaceDN/>
        <w:snapToGrid w:val="0"/>
        <w:spacing w:line="440" w:lineRule="exact"/>
        <w:ind w:firstLine="482" w:firstLineChars="200"/>
        <w:jc w:val="both"/>
        <w:rPr>
          <w:rFonts w:hint="eastAsia" w:ascii="Times New Roman"/>
          <w:b/>
          <w:snapToGrid w:val="0"/>
          <w:color w:val="auto"/>
          <w:szCs w:val="22"/>
          <w:highlight w:val="none"/>
        </w:rPr>
      </w:pPr>
      <w:bookmarkStart w:id="111" w:name="_Toc1905"/>
      <w:r>
        <w:rPr>
          <w:rFonts w:hint="eastAsia" w:ascii="Times New Roman"/>
          <w:b/>
          <w:snapToGrid w:val="0"/>
          <w:color w:val="auto"/>
          <w:szCs w:val="22"/>
          <w:highlight w:val="none"/>
          <w:lang w:val="en-US" w:eastAsia="zh-CN"/>
        </w:rPr>
        <w:t>6</w:t>
      </w:r>
      <w:r>
        <w:rPr>
          <w:rFonts w:hint="eastAsia" w:ascii="Times New Roman"/>
          <w:b/>
          <w:snapToGrid w:val="0"/>
          <w:color w:val="auto"/>
          <w:szCs w:val="22"/>
          <w:highlight w:val="none"/>
        </w:rPr>
        <w:t>．分包</w:t>
      </w:r>
      <w:bookmarkEnd w:id="111"/>
    </w:p>
    <w:p w14:paraId="0E14BD4D">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合同范围内的监理服务严禁分包，一经发现，委托人有权解除合同，由此引起的一切经济损失和法律责任由监理人自行承担。</w:t>
      </w:r>
    </w:p>
    <w:p w14:paraId="7F850EF0">
      <w:pPr>
        <w:pStyle w:val="4"/>
        <w:wordWrap w:val="0"/>
        <w:autoSpaceDE/>
        <w:autoSpaceDN/>
        <w:snapToGrid w:val="0"/>
        <w:spacing w:line="440" w:lineRule="exact"/>
        <w:ind w:firstLine="480"/>
        <w:jc w:val="both"/>
        <w:rPr>
          <w:rFonts w:hint="default" w:ascii="Times New Roman" w:eastAsia="宋体"/>
          <w:snapToGrid w:val="0"/>
          <w:color w:val="auto"/>
          <w:kern w:val="0"/>
          <w:highlight w:val="none"/>
          <w:lang w:val="en-US" w:eastAsia="zh-CN"/>
        </w:rPr>
      </w:pPr>
      <w:bookmarkStart w:id="112" w:name="_Toc30249"/>
      <w:r>
        <w:rPr>
          <w:rFonts w:hint="eastAsia" w:ascii="Times New Roman"/>
          <w:b/>
          <w:snapToGrid w:val="0"/>
          <w:color w:val="auto"/>
          <w:szCs w:val="22"/>
          <w:highlight w:val="none"/>
          <w:lang w:val="en-US" w:eastAsia="zh-CN"/>
        </w:rPr>
        <w:t>7</w:t>
      </w:r>
      <w:r>
        <w:rPr>
          <w:rFonts w:hint="eastAsia" w:ascii="Times New Roman"/>
          <w:b/>
          <w:snapToGrid w:val="0"/>
          <w:color w:val="auto"/>
          <w:szCs w:val="22"/>
          <w:highlight w:val="none"/>
        </w:rPr>
        <w:t>．诚信登记</w:t>
      </w:r>
      <w:bookmarkEnd w:id="112"/>
      <w:r>
        <w:rPr>
          <w:rFonts w:hint="eastAsia" w:ascii="Times New Roman"/>
          <w:b/>
          <w:snapToGrid w:val="0"/>
          <w:color w:val="auto"/>
          <w:szCs w:val="22"/>
          <w:highlight w:val="none"/>
          <w:lang w:eastAsia="zh-CN"/>
        </w:rPr>
        <w:t>：</w:t>
      </w:r>
      <w:r>
        <w:rPr>
          <w:rFonts w:hint="eastAsia" w:ascii="Times New Roman"/>
          <w:b/>
          <w:snapToGrid w:val="0"/>
          <w:color w:val="auto"/>
          <w:szCs w:val="22"/>
          <w:highlight w:val="none"/>
          <w:lang w:val="en-US" w:eastAsia="zh-CN"/>
        </w:rPr>
        <w:t>无</w:t>
      </w:r>
    </w:p>
    <w:p w14:paraId="30108943">
      <w:pPr>
        <w:pStyle w:val="4"/>
        <w:numPr>
          <w:ilvl w:val="0"/>
          <w:numId w:val="8"/>
        </w:numPr>
        <w:wordWrap w:val="0"/>
        <w:autoSpaceDE/>
        <w:autoSpaceDN/>
        <w:snapToGrid w:val="0"/>
        <w:spacing w:line="440" w:lineRule="exact"/>
        <w:ind w:firstLine="480"/>
        <w:jc w:val="both"/>
        <w:rPr>
          <w:rFonts w:hint="eastAsia" w:ascii="Times New Roman"/>
          <w:b/>
          <w:snapToGrid w:val="0"/>
          <w:color w:val="auto"/>
          <w:szCs w:val="22"/>
          <w:highlight w:val="none"/>
        </w:rPr>
      </w:pPr>
      <w:bookmarkStart w:id="113" w:name="_Toc21125"/>
      <w:r>
        <w:rPr>
          <w:rFonts w:hint="eastAsia" w:ascii="Times New Roman"/>
          <w:b/>
          <w:snapToGrid w:val="0"/>
          <w:color w:val="auto"/>
          <w:szCs w:val="22"/>
          <w:highlight w:val="none"/>
        </w:rPr>
        <w:t>监理服务期限</w:t>
      </w:r>
      <w:bookmarkEnd w:id="113"/>
    </w:p>
    <w:p w14:paraId="72BB40BC">
      <w:pPr>
        <w:wordWrap w:val="0"/>
        <w:adjustRightInd w:val="0"/>
        <w:snapToGrid w:val="0"/>
        <w:spacing w:line="440" w:lineRule="exact"/>
        <w:ind w:firstLine="482" w:firstLineChars="200"/>
        <w:rPr>
          <w:rFonts w:hint="eastAsia"/>
          <w:color w:val="auto"/>
          <w:highlight w:val="none"/>
        </w:rPr>
      </w:pPr>
      <w:r>
        <w:rPr>
          <w:rFonts w:hint="eastAsia" w:ascii="Times New Roman" w:hAnsi="Times New Roman" w:eastAsia="宋体" w:cs="Times New Roman"/>
          <w:b/>
          <w:bCs/>
          <w:snapToGrid w:val="0"/>
          <w:color w:val="auto"/>
          <w:kern w:val="0"/>
          <w:highlight w:val="none"/>
          <w:lang w:val="en-US" w:eastAsia="zh-CN"/>
        </w:rPr>
        <w:t>8.1</w:t>
      </w:r>
      <w:r>
        <w:rPr>
          <w:rFonts w:hint="eastAsia" w:hAnsi="宋体" w:cs="宋体"/>
          <w:snapToGrid w:val="0"/>
          <w:color w:val="auto"/>
          <w:kern w:val="0"/>
          <w:highlight w:val="none"/>
        </w:rPr>
        <w:t>本工程监理服务期限为：</w:t>
      </w:r>
      <w:r>
        <w:rPr>
          <w:rFonts w:hint="eastAsia" w:hAnsi="宋体" w:cs="宋体"/>
          <w:snapToGrid w:val="0"/>
          <w:color w:val="auto"/>
          <w:kern w:val="0"/>
          <w:highlight w:val="none"/>
          <w:u w:val="single"/>
        </w:rPr>
        <w:t>监理服务期不少于</w:t>
      </w:r>
      <w:r>
        <w:rPr>
          <w:rFonts w:hint="eastAsia" w:hAnsi="宋体" w:cs="宋体"/>
          <w:snapToGrid w:val="0"/>
          <w:color w:val="auto"/>
          <w:kern w:val="0"/>
          <w:highlight w:val="none"/>
          <w:u w:val="single"/>
          <w:lang w:val="en-US" w:eastAsia="zh-CN"/>
        </w:rPr>
        <w:t>270</w:t>
      </w:r>
      <w:r>
        <w:rPr>
          <w:rFonts w:hint="eastAsia" w:hAnsi="宋体" w:cs="宋体"/>
          <w:snapToGrid w:val="0"/>
          <w:color w:val="auto"/>
          <w:kern w:val="0"/>
          <w:highlight w:val="none"/>
          <w:u w:val="single"/>
        </w:rPr>
        <w:t>日历天。</w:t>
      </w:r>
      <w:r>
        <w:rPr>
          <w:rFonts w:hint="eastAsia" w:hAnsi="宋体" w:cs="宋体"/>
          <w:snapToGrid w:val="0"/>
          <w:color w:val="auto"/>
          <w:kern w:val="0"/>
          <w:szCs w:val="22"/>
          <w:highlight w:val="none"/>
          <w:u w:val="single"/>
        </w:rPr>
        <w:t>监理服务期从监理合同签订之日起计，至本工程缺陷责任</w:t>
      </w:r>
      <w:r>
        <w:rPr>
          <w:rFonts w:hint="eastAsia" w:hAnsi="宋体" w:cs="宋体"/>
          <w:bCs/>
          <w:snapToGrid w:val="0"/>
          <w:color w:val="auto"/>
          <w:kern w:val="0"/>
          <w:szCs w:val="24"/>
          <w:highlight w:val="none"/>
          <w:u w:val="single"/>
        </w:rPr>
        <w:t>保修</w:t>
      </w:r>
      <w:r>
        <w:rPr>
          <w:rFonts w:hint="eastAsia" w:hAnsi="宋体" w:cs="宋体"/>
          <w:snapToGrid w:val="0"/>
          <w:color w:val="auto"/>
          <w:kern w:val="0"/>
          <w:szCs w:val="22"/>
          <w:highlight w:val="none"/>
          <w:u w:val="single"/>
        </w:rPr>
        <w:t>期结束且本工程结算金额经政府主管部门审定且双方的责任义务履行完毕时止。</w:t>
      </w:r>
    </w:p>
    <w:p w14:paraId="1C403286">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ascii="Times New Roman"/>
          <w:b/>
          <w:bCs/>
          <w:snapToGrid w:val="0"/>
          <w:color w:val="auto"/>
          <w:kern w:val="0"/>
          <w:highlight w:val="none"/>
        </w:rPr>
        <w:t>.</w:t>
      </w:r>
      <w:r>
        <w:rPr>
          <w:rFonts w:hint="eastAsia" w:ascii="Times New Roman"/>
          <w:b/>
          <w:bCs/>
          <w:snapToGrid w:val="0"/>
          <w:color w:val="auto"/>
          <w:kern w:val="0"/>
          <w:highlight w:val="none"/>
          <w:lang w:val="en-US" w:eastAsia="zh-CN"/>
        </w:rPr>
        <w:t>2</w:t>
      </w:r>
      <w:r>
        <w:rPr>
          <w:rFonts w:hint="eastAsia" w:ascii="Times New Roman"/>
          <w:snapToGrid w:val="0"/>
          <w:color w:val="auto"/>
          <w:kern w:val="0"/>
          <w:highlight w:val="none"/>
        </w:rPr>
        <w:t>当满足专用</w:t>
      </w:r>
      <w:r>
        <w:rPr>
          <w:rFonts w:ascii="Times New Roman"/>
          <w:snapToGrid w:val="0"/>
          <w:color w:val="auto"/>
          <w:kern w:val="0"/>
          <w:highlight w:val="none"/>
        </w:rPr>
        <w:t>合同条款约定的开始监理条件</w:t>
      </w:r>
      <w:r>
        <w:rPr>
          <w:rFonts w:hint="eastAsia" w:ascii="Times New Roman"/>
          <w:snapToGrid w:val="0"/>
          <w:color w:val="auto"/>
          <w:kern w:val="0"/>
          <w:highlight w:val="none"/>
        </w:rPr>
        <w:t>时</w:t>
      </w:r>
      <w:r>
        <w:rPr>
          <w:rFonts w:ascii="Times New Roman"/>
          <w:snapToGrid w:val="0"/>
          <w:color w:val="auto"/>
          <w:kern w:val="0"/>
          <w:highlight w:val="none"/>
        </w:rPr>
        <w:t>，委托人应提前7天向监理人发出开始监理通知。监理服务期限自开始监理通知中载明的开始监理日期起计算</w:t>
      </w:r>
      <w:r>
        <w:rPr>
          <w:rFonts w:hint="eastAsia" w:ascii="Times New Roman"/>
          <w:snapToGrid w:val="0"/>
          <w:color w:val="auto"/>
          <w:kern w:val="0"/>
          <w:highlight w:val="none"/>
        </w:rPr>
        <w:t>。</w:t>
      </w:r>
    </w:p>
    <w:p w14:paraId="5A3F63D8">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ascii="Times New Roman"/>
          <w:b/>
          <w:bCs/>
          <w:snapToGrid w:val="0"/>
          <w:color w:val="auto"/>
          <w:kern w:val="0"/>
          <w:highlight w:val="none"/>
        </w:rPr>
        <w:t>.</w:t>
      </w:r>
      <w:r>
        <w:rPr>
          <w:rFonts w:hint="eastAsia" w:ascii="Times New Roman"/>
          <w:b/>
          <w:bCs/>
          <w:snapToGrid w:val="0"/>
          <w:color w:val="auto"/>
          <w:kern w:val="0"/>
          <w:highlight w:val="none"/>
          <w:lang w:val="en-US" w:eastAsia="zh-CN"/>
        </w:rPr>
        <w:t>3</w:t>
      </w:r>
      <w:r>
        <w:rPr>
          <w:rFonts w:ascii="Times New Roman"/>
          <w:snapToGrid w:val="0"/>
          <w:color w:val="auto"/>
          <w:kern w:val="0"/>
          <w:highlight w:val="none"/>
        </w:rPr>
        <w:t>在合同履行过程中，由于下列原因造成监理服务期限延误的，委托人应当延长监理服务期限</w:t>
      </w:r>
      <w:r>
        <w:rPr>
          <w:rFonts w:hint="eastAsia" w:ascii="Times New Roman"/>
          <w:snapToGrid w:val="0"/>
          <w:color w:val="auto"/>
          <w:kern w:val="0"/>
          <w:highlight w:val="none"/>
          <w:lang w:eastAsia="zh-CN"/>
        </w:rPr>
        <w:t>，不予另支付酬金</w:t>
      </w:r>
      <w:r>
        <w:rPr>
          <w:rFonts w:ascii="Times New Roman"/>
          <w:snapToGrid w:val="0"/>
          <w:color w:val="auto"/>
          <w:kern w:val="0"/>
          <w:highlight w:val="none"/>
        </w:rPr>
        <w:t>，具体方法在专用合同条款中约定。</w:t>
      </w:r>
    </w:p>
    <w:p w14:paraId="058DDA24">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（1）合同变更；</w:t>
      </w:r>
    </w:p>
    <w:p w14:paraId="1DFA8EE3">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（2）因委托人原因导致的监理工作暂停；</w:t>
      </w:r>
    </w:p>
    <w:p w14:paraId="168D0D5E">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（3）未按合同约定及时支付监理</w:t>
      </w:r>
      <w:r>
        <w:rPr>
          <w:rFonts w:hint="eastAsia" w:ascii="Times New Roman"/>
          <w:snapToGrid w:val="0"/>
          <w:color w:val="auto"/>
          <w:kern w:val="0"/>
          <w:highlight w:val="none"/>
        </w:rPr>
        <w:t>服务酬金</w:t>
      </w:r>
      <w:r>
        <w:rPr>
          <w:rFonts w:ascii="Times New Roman"/>
          <w:snapToGrid w:val="0"/>
          <w:color w:val="auto"/>
          <w:kern w:val="0"/>
          <w:highlight w:val="none"/>
        </w:rPr>
        <w:t>；</w:t>
      </w:r>
    </w:p>
    <w:p w14:paraId="6C30C37D">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（4）未及时履行合同约定的相关义务；</w:t>
      </w:r>
    </w:p>
    <w:p w14:paraId="2B8FBEF9">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（5）由于承包人</w:t>
      </w:r>
      <w:r>
        <w:rPr>
          <w:rFonts w:hint="eastAsia" w:ascii="Times New Roman"/>
          <w:snapToGrid w:val="0"/>
          <w:color w:val="auto"/>
          <w:kern w:val="0"/>
          <w:highlight w:val="none"/>
        </w:rPr>
        <w:t>（指在本招标项目监理范围内，与委托人签订勘察、设计、施工承包合同的当事人，下同）</w:t>
      </w:r>
      <w:r>
        <w:rPr>
          <w:rFonts w:ascii="Times New Roman"/>
          <w:snapToGrid w:val="0"/>
          <w:color w:val="auto"/>
          <w:kern w:val="0"/>
          <w:highlight w:val="none"/>
        </w:rPr>
        <w:t>延误、行政管理造成的监理服务</w:t>
      </w:r>
      <w:r>
        <w:rPr>
          <w:rFonts w:hint="eastAsia" w:ascii="Times New Roman"/>
          <w:snapToGrid w:val="0"/>
          <w:color w:val="auto"/>
          <w:kern w:val="0"/>
          <w:highlight w:val="none"/>
        </w:rPr>
        <w:t>期限</w:t>
      </w:r>
      <w:r>
        <w:rPr>
          <w:rFonts w:ascii="Times New Roman"/>
          <w:snapToGrid w:val="0"/>
          <w:color w:val="auto"/>
          <w:kern w:val="0"/>
          <w:highlight w:val="none"/>
        </w:rPr>
        <w:t>延误；</w:t>
      </w:r>
    </w:p>
    <w:p w14:paraId="6AF33450">
      <w:pPr>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（6）造成监理服务期限延误的其他原因。</w:t>
      </w:r>
    </w:p>
    <w:p w14:paraId="1BAF25F3">
      <w:pPr>
        <w:wordWrap w:val="0"/>
        <w:adjustRightInd w:val="0"/>
        <w:snapToGrid w:val="0"/>
        <w:spacing w:line="440" w:lineRule="exact"/>
        <w:ind w:firstLine="560"/>
        <w:rPr>
          <w:rFonts w:hint="eastAsia" w:ascii="Times New Roman"/>
          <w:snapToGrid w:val="0"/>
          <w:color w:val="auto"/>
          <w:kern w:val="0"/>
          <w:highlight w:val="none"/>
        </w:rPr>
      </w:pPr>
    </w:p>
    <w:p w14:paraId="0E3FC010">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14" w:name="_Toc85"/>
      <w:r>
        <w:rPr>
          <w:rFonts w:hint="eastAsia" w:ascii="Times New Roman"/>
          <w:b/>
          <w:snapToGrid w:val="0"/>
          <w:color w:val="auto"/>
          <w:szCs w:val="22"/>
          <w:highlight w:val="none"/>
          <w:lang w:val="en-US" w:eastAsia="zh-CN"/>
        </w:rPr>
        <w:t>9</w:t>
      </w:r>
      <w:r>
        <w:rPr>
          <w:rFonts w:hint="eastAsia" w:ascii="Times New Roman"/>
          <w:b/>
          <w:snapToGrid w:val="0"/>
          <w:color w:val="auto"/>
          <w:szCs w:val="22"/>
          <w:highlight w:val="none"/>
        </w:rPr>
        <w:t>．项目监理机构</w:t>
      </w:r>
      <w:bookmarkEnd w:id="114"/>
    </w:p>
    <w:p w14:paraId="1D15E788">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9</w:t>
      </w:r>
      <w:r>
        <w:rPr>
          <w:rFonts w:hint="eastAsia" w:ascii="Times New Roman"/>
          <w:b/>
          <w:bCs/>
          <w:snapToGrid w:val="0"/>
          <w:color w:val="auto"/>
          <w:kern w:val="0"/>
          <w:highlight w:val="none"/>
        </w:rPr>
        <w:t>.1</w:t>
      </w:r>
      <w:r>
        <w:rPr>
          <w:rFonts w:hint="eastAsia" w:ascii="Times New Roman"/>
          <w:snapToGrid w:val="0"/>
          <w:color w:val="auto"/>
          <w:kern w:val="0"/>
          <w:highlight w:val="none"/>
        </w:rPr>
        <w:t>监理人派驻项目监理机构的人员必须为其投标文件确定的人员，否则委托人有权解除合同。</w:t>
      </w:r>
    </w:p>
    <w:p w14:paraId="11B146D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9</w:t>
      </w:r>
      <w:r>
        <w:rPr>
          <w:rFonts w:hint="eastAsia" w:ascii="Times New Roman"/>
          <w:b/>
          <w:bCs/>
          <w:snapToGrid w:val="0"/>
          <w:color w:val="auto"/>
          <w:kern w:val="0"/>
          <w:highlight w:val="none"/>
        </w:rPr>
        <w:t>.2</w:t>
      </w:r>
      <w:r>
        <w:rPr>
          <w:rFonts w:hint="eastAsia" w:ascii="Times New Roman"/>
          <w:snapToGrid w:val="0"/>
          <w:color w:val="auto"/>
          <w:kern w:val="0"/>
          <w:highlight w:val="none"/>
        </w:rPr>
        <w:t>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28FE6133">
      <w:pPr>
        <w:wordWrap w:val="0"/>
        <w:adjustRightInd w:val="0"/>
        <w:snapToGrid w:val="0"/>
        <w:spacing w:line="440" w:lineRule="exact"/>
        <w:ind w:firstLine="560"/>
        <w:rPr>
          <w:rFonts w:hint="eastAsia" w:ascii="Times New Roman"/>
          <w:snapToGrid w:val="0"/>
          <w:color w:val="auto"/>
          <w:kern w:val="0"/>
          <w:highlight w:val="none"/>
        </w:rPr>
      </w:pPr>
    </w:p>
    <w:p w14:paraId="4EB2A905">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15" w:name="_Toc14572"/>
      <w:r>
        <w:rPr>
          <w:rFonts w:hint="eastAsia" w:ascii="Times New Roman"/>
          <w:b/>
          <w:snapToGrid w:val="0"/>
          <w:color w:val="auto"/>
          <w:szCs w:val="22"/>
          <w:highlight w:val="none"/>
          <w:lang w:val="en-US" w:eastAsia="zh-CN"/>
        </w:rPr>
        <w:t>10</w:t>
      </w:r>
      <w:r>
        <w:rPr>
          <w:rFonts w:hint="eastAsia" w:ascii="Times New Roman"/>
          <w:b/>
          <w:snapToGrid w:val="0"/>
          <w:color w:val="auto"/>
          <w:szCs w:val="22"/>
          <w:highlight w:val="none"/>
        </w:rPr>
        <w:t>．安全防护</w:t>
      </w:r>
      <w:bookmarkEnd w:id="115"/>
    </w:p>
    <w:p w14:paraId="452E1465">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监理人应按照安全监理有关规定，采取严格、科学的安全防护措施，确保监理人员人身安全，承担由于自身安全防护措施不力所造成的安全事故责任和发生的费用。</w:t>
      </w:r>
    </w:p>
    <w:p w14:paraId="53AB7A03">
      <w:pPr>
        <w:wordWrap w:val="0"/>
        <w:adjustRightInd w:val="0"/>
        <w:snapToGrid w:val="0"/>
        <w:spacing w:line="440" w:lineRule="exact"/>
        <w:ind w:firstLine="480" w:firstLineChars="200"/>
        <w:rPr>
          <w:rFonts w:hint="eastAsia" w:ascii="Times New Roman"/>
          <w:snapToGrid w:val="0"/>
          <w:color w:val="auto"/>
          <w:kern w:val="0"/>
          <w:highlight w:val="none"/>
        </w:rPr>
      </w:pPr>
    </w:p>
    <w:p w14:paraId="58D332B2">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16" w:name="_Toc26881"/>
      <w:r>
        <w:rPr>
          <w:rFonts w:hint="eastAsia" w:ascii="Times New Roman"/>
          <w:b/>
          <w:snapToGrid w:val="0"/>
          <w:color w:val="auto"/>
          <w:szCs w:val="22"/>
          <w:highlight w:val="none"/>
        </w:rPr>
        <w:t>1</w:t>
      </w:r>
      <w:r>
        <w:rPr>
          <w:rFonts w:hint="eastAsia" w:ascii="Times New Roman"/>
          <w:b/>
          <w:snapToGrid w:val="0"/>
          <w:color w:val="auto"/>
          <w:szCs w:val="22"/>
          <w:highlight w:val="none"/>
          <w:lang w:val="en-US" w:eastAsia="zh-CN"/>
        </w:rPr>
        <w:t>1</w:t>
      </w:r>
      <w:r>
        <w:rPr>
          <w:rFonts w:hint="eastAsia" w:ascii="Times New Roman"/>
          <w:b/>
          <w:snapToGrid w:val="0"/>
          <w:color w:val="auto"/>
          <w:szCs w:val="22"/>
          <w:highlight w:val="none"/>
        </w:rPr>
        <w:t>．接受监督</w:t>
      </w:r>
      <w:bookmarkEnd w:id="116"/>
    </w:p>
    <w:p w14:paraId="08F39B0A">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监理人应严格按照法律、法规以及</w:t>
      </w:r>
      <w:r>
        <w:rPr>
          <w:rFonts w:hint="eastAsia" w:ascii="Times New Roman"/>
          <w:bCs/>
          <w:snapToGrid w:val="0"/>
          <w:color w:val="auto"/>
          <w:kern w:val="0"/>
          <w:highlight w:val="none"/>
        </w:rPr>
        <w:t>《建设工程监理规范》（GB/T50319—2013）有关规定实施监理，同时须</w:t>
      </w:r>
      <w:r>
        <w:rPr>
          <w:rFonts w:hint="eastAsia" w:ascii="Times New Roman"/>
          <w:snapToGrid w:val="0"/>
          <w:color w:val="auto"/>
          <w:kern w:val="0"/>
          <w:highlight w:val="none"/>
        </w:rPr>
        <w:t>服从委托人以及建设行政主管部门对监理工作全方位的监督，及时将监理大纲、监理规划、监理实施细则等监理文件报委托人审查备案。</w:t>
      </w:r>
    </w:p>
    <w:p w14:paraId="4E294CAB">
      <w:pPr>
        <w:wordWrap w:val="0"/>
        <w:adjustRightInd w:val="0"/>
        <w:snapToGrid w:val="0"/>
        <w:spacing w:line="440" w:lineRule="exact"/>
        <w:ind w:firstLine="560"/>
        <w:rPr>
          <w:rFonts w:hint="eastAsia" w:ascii="Times New Roman"/>
          <w:bCs/>
          <w:snapToGrid w:val="0"/>
          <w:color w:val="auto"/>
          <w:kern w:val="0"/>
          <w:highlight w:val="none"/>
        </w:rPr>
      </w:pPr>
    </w:p>
    <w:p w14:paraId="6150E0E4">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17" w:name="_Toc11108"/>
      <w:r>
        <w:rPr>
          <w:rFonts w:hint="eastAsia" w:ascii="Times New Roman"/>
          <w:b/>
          <w:snapToGrid w:val="0"/>
          <w:color w:val="auto"/>
          <w:szCs w:val="22"/>
          <w:highlight w:val="none"/>
        </w:rPr>
        <w:t>1</w:t>
      </w:r>
      <w:r>
        <w:rPr>
          <w:rFonts w:hint="eastAsia" w:ascii="Times New Roman"/>
          <w:b/>
          <w:snapToGrid w:val="0"/>
          <w:color w:val="auto"/>
          <w:szCs w:val="22"/>
          <w:highlight w:val="none"/>
          <w:lang w:val="en-US" w:eastAsia="zh-CN"/>
        </w:rPr>
        <w:t>2</w:t>
      </w:r>
      <w:r>
        <w:rPr>
          <w:rFonts w:hint="eastAsia" w:ascii="Times New Roman"/>
          <w:b/>
          <w:snapToGrid w:val="0"/>
          <w:color w:val="auto"/>
          <w:szCs w:val="22"/>
          <w:highlight w:val="none"/>
        </w:rPr>
        <w:t>．监理档案移交</w:t>
      </w:r>
      <w:bookmarkEnd w:id="117"/>
    </w:p>
    <w:p w14:paraId="33DA7FF3">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Cs/>
          <w:snapToGrid w:val="0"/>
          <w:color w:val="auto"/>
          <w:kern w:val="0"/>
          <w:highlight w:val="none"/>
        </w:rPr>
        <w:t>项目竣工验收后，监理人应向委托人提交一式</w:t>
      </w:r>
      <w:r>
        <w:rPr>
          <w:rFonts w:hint="eastAsia" w:ascii="Times New Roman"/>
          <w:bCs/>
          <w:snapToGrid w:val="0"/>
          <w:color w:val="auto"/>
          <w:kern w:val="0"/>
          <w:highlight w:val="none"/>
          <w:u w:val="single"/>
        </w:rPr>
        <w:t>八</w:t>
      </w:r>
      <w:r>
        <w:rPr>
          <w:rFonts w:hint="eastAsia" w:ascii="Times New Roman"/>
          <w:bCs/>
          <w:snapToGrid w:val="0"/>
          <w:color w:val="auto"/>
          <w:kern w:val="0"/>
          <w:highlight w:val="none"/>
        </w:rPr>
        <w:t>份符合《建设工程监理规范》（GB/T50319—2013）以及《韶关市城市建设档案管理办法》要求的监理档案。</w:t>
      </w:r>
    </w:p>
    <w:p w14:paraId="384FC627">
      <w:pPr>
        <w:wordWrap w:val="0"/>
        <w:adjustRightInd w:val="0"/>
        <w:snapToGrid w:val="0"/>
        <w:spacing w:line="440" w:lineRule="exact"/>
        <w:ind w:firstLine="560"/>
        <w:rPr>
          <w:rFonts w:hint="eastAsia" w:ascii="Times New Roman"/>
          <w:bCs/>
          <w:snapToGrid w:val="0"/>
          <w:color w:val="auto"/>
          <w:kern w:val="0"/>
          <w:highlight w:val="none"/>
        </w:rPr>
      </w:pPr>
    </w:p>
    <w:p w14:paraId="1CA10CE6">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18" w:name="_Toc3015"/>
      <w:r>
        <w:rPr>
          <w:rFonts w:hint="eastAsia" w:ascii="Times New Roman"/>
          <w:b/>
          <w:snapToGrid w:val="0"/>
          <w:color w:val="auto"/>
          <w:szCs w:val="22"/>
          <w:highlight w:val="none"/>
        </w:rPr>
        <w:t>1</w:t>
      </w:r>
      <w:r>
        <w:rPr>
          <w:rFonts w:hint="eastAsia" w:ascii="Times New Roman"/>
          <w:b/>
          <w:snapToGrid w:val="0"/>
          <w:color w:val="auto"/>
          <w:szCs w:val="22"/>
          <w:highlight w:val="none"/>
          <w:lang w:val="en-US" w:eastAsia="zh-CN"/>
        </w:rPr>
        <w:t>3</w:t>
      </w:r>
      <w:r>
        <w:rPr>
          <w:rFonts w:hint="eastAsia" w:ascii="Times New Roman"/>
          <w:b/>
          <w:snapToGrid w:val="0"/>
          <w:color w:val="auto"/>
          <w:szCs w:val="22"/>
          <w:highlight w:val="none"/>
        </w:rPr>
        <w:t>．不良行为处理</w:t>
      </w:r>
      <w:bookmarkEnd w:id="118"/>
    </w:p>
    <w:p w14:paraId="4C0021FC">
      <w:pPr>
        <w:pStyle w:val="35"/>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监理人及其有关人员有下列行为之一的，委托人应及时报请建设行政主管部门查处。</w:t>
      </w:r>
    </w:p>
    <w:p w14:paraId="7DF9632D">
      <w:pPr>
        <w:pStyle w:val="35"/>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（1）转让监理业务的；</w:t>
      </w:r>
    </w:p>
    <w:p w14:paraId="18B5394E">
      <w:pPr>
        <w:pStyle w:val="35"/>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（2）非原参加投标中标的总监理工程师负责组织监理或在实施过程中擅自更换总监理工程师的、项目监理机构的其他监理人员与中标文件确定的人员不相符的；</w:t>
      </w:r>
    </w:p>
    <w:p w14:paraId="3A4C7836">
      <w:pPr>
        <w:pStyle w:val="35"/>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（3）与建设单位、施工单位串通，签认虚假工程量或工程造价的；</w:t>
      </w:r>
    </w:p>
    <w:p w14:paraId="111E2A4F">
      <w:pPr>
        <w:pStyle w:val="35"/>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（4）现场监理不到位的；</w:t>
      </w:r>
    </w:p>
    <w:p w14:paraId="23E5D729">
      <w:pPr>
        <w:pStyle w:val="35"/>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（5）非本人资格证书注册单位从事监理工作的；</w:t>
      </w:r>
    </w:p>
    <w:p w14:paraId="50850F9D">
      <w:pPr>
        <w:pStyle w:val="35"/>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（6）总监理工程师承担超过三项工程监理任务的；</w:t>
      </w:r>
    </w:p>
    <w:p w14:paraId="0A5BF3FE">
      <w:pPr>
        <w:pStyle w:val="35"/>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（7）违反有关法律、法规、规章规定的其它行为。</w:t>
      </w:r>
    </w:p>
    <w:p w14:paraId="0EEF58B5">
      <w:pPr>
        <w:pStyle w:val="35"/>
        <w:wordWrap w:val="0"/>
        <w:adjustRightInd w:val="0"/>
        <w:snapToGrid w:val="0"/>
        <w:spacing w:line="440" w:lineRule="exact"/>
        <w:ind w:firstLine="480" w:firstLineChars="200"/>
        <w:jc w:val="left"/>
        <w:rPr>
          <w:rFonts w:hint="eastAsia"/>
          <w:snapToGrid w:val="0"/>
          <w:color w:val="auto"/>
          <w:kern w:val="0"/>
          <w:highlight w:val="none"/>
        </w:rPr>
      </w:pPr>
    </w:p>
    <w:p w14:paraId="3251819C">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19" w:name="_Toc21928"/>
      <w:r>
        <w:rPr>
          <w:rFonts w:hint="eastAsia" w:ascii="Times New Roman"/>
          <w:b/>
          <w:snapToGrid w:val="0"/>
          <w:color w:val="auto"/>
          <w:szCs w:val="22"/>
          <w:highlight w:val="none"/>
        </w:rPr>
        <w:t>1</w:t>
      </w:r>
      <w:r>
        <w:rPr>
          <w:rFonts w:hint="eastAsia" w:ascii="Times New Roman"/>
          <w:b/>
          <w:snapToGrid w:val="0"/>
          <w:color w:val="auto"/>
          <w:szCs w:val="22"/>
          <w:highlight w:val="none"/>
          <w:lang w:val="en-US" w:eastAsia="zh-CN"/>
        </w:rPr>
        <w:t>4</w:t>
      </w:r>
      <w:r>
        <w:rPr>
          <w:rFonts w:hint="eastAsia" w:ascii="Times New Roman"/>
          <w:b/>
          <w:snapToGrid w:val="0"/>
          <w:color w:val="auto"/>
          <w:szCs w:val="22"/>
          <w:highlight w:val="none"/>
        </w:rPr>
        <w:t>．信用评价条款内容</w:t>
      </w:r>
      <w:bookmarkEnd w:id="119"/>
    </w:p>
    <w:p w14:paraId="44B773D6">
      <w:pPr>
        <w:pStyle w:val="37"/>
        <w:wordWrap w:val="0"/>
        <w:adjustRightInd w:val="0"/>
        <w:snapToGrid w:val="0"/>
        <w:spacing w:line="440" w:lineRule="exact"/>
        <w:ind w:firstLine="560"/>
        <w:rPr>
          <w:rFonts w:hint="eastAsia" w:hAnsi="宋体" w:cs="宋体"/>
          <w:snapToGrid w:val="0"/>
          <w:color w:val="auto"/>
          <w:kern w:val="0"/>
          <w:szCs w:val="28"/>
          <w:highlight w:val="none"/>
        </w:rPr>
      </w:pPr>
      <w:r>
        <w:rPr>
          <w:rFonts w:hint="eastAsia" w:hAnsi="宋体" w:cs="宋体"/>
          <w:snapToGrid w:val="0"/>
          <w:color w:val="auto"/>
          <w:kern w:val="0"/>
          <w:szCs w:val="28"/>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0C6075B7">
      <w:pPr>
        <w:pStyle w:val="37"/>
        <w:wordWrap w:val="0"/>
        <w:adjustRightInd w:val="0"/>
        <w:snapToGrid w:val="0"/>
        <w:spacing w:line="440" w:lineRule="exact"/>
        <w:ind w:firstLine="560"/>
        <w:rPr>
          <w:rFonts w:hint="eastAsia" w:hAnsi="宋体" w:cs="宋体"/>
          <w:snapToGrid w:val="0"/>
          <w:color w:val="auto"/>
          <w:kern w:val="0"/>
          <w:szCs w:val="28"/>
          <w:highlight w:val="none"/>
        </w:rPr>
      </w:pPr>
    </w:p>
    <w:p w14:paraId="0A48E6B8">
      <w:pPr>
        <w:pStyle w:val="4"/>
        <w:wordWrap w:val="0"/>
        <w:autoSpaceDE/>
        <w:autoSpaceDN/>
        <w:snapToGrid w:val="0"/>
        <w:spacing w:line="440" w:lineRule="exact"/>
        <w:ind w:firstLine="482" w:firstLineChars="200"/>
        <w:jc w:val="both"/>
        <w:rPr>
          <w:rFonts w:hint="eastAsia" w:ascii="Times New Roman"/>
          <w:b/>
          <w:snapToGrid w:val="0"/>
          <w:color w:val="auto"/>
          <w:szCs w:val="22"/>
          <w:highlight w:val="none"/>
        </w:rPr>
      </w:pPr>
      <w:bookmarkStart w:id="120" w:name="_Toc20950"/>
      <w:r>
        <w:rPr>
          <w:rFonts w:hint="eastAsia" w:ascii="Times New Roman"/>
          <w:b/>
          <w:snapToGrid w:val="0"/>
          <w:color w:val="auto"/>
          <w:szCs w:val="22"/>
          <w:highlight w:val="none"/>
        </w:rPr>
        <w:t>1</w:t>
      </w:r>
      <w:r>
        <w:rPr>
          <w:rFonts w:hint="eastAsia" w:ascii="Times New Roman"/>
          <w:b/>
          <w:snapToGrid w:val="0"/>
          <w:color w:val="auto"/>
          <w:szCs w:val="22"/>
          <w:highlight w:val="none"/>
          <w:lang w:val="en-US" w:eastAsia="zh-CN"/>
        </w:rPr>
        <w:t>5</w:t>
      </w:r>
      <w:r>
        <w:rPr>
          <w:rFonts w:hint="eastAsia" w:ascii="Times New Roman"/>
          <w:b/>
          <w:snapToGrid w:val="0"/>
          <w:color w:val="auto"/>
          <w:szCs w:val="22"/>
          <w:highlight w:val="none"/>
        </w:rPr>
        <w:t>．其他事项</w:t>
      </w:r>
      <w:bookmarkEnd w:id="120"/>
    </w:p>
    <w:p w14:paraId="12C8C9CC">
      <w:pPr>
        <w:spacing w:line="400" w:lineRule="exact"/>
        <w:ind w:firstLine="480" w:firstLineChars="200"/>
        <w:rPr>
          <w:rFonts w:hint="eastAsia" w:ascii="Times New Roman"/>
          <w:b/>
          <w:bCs/>
          <w:snapToGrid w:val="0"/>
          <w:color w:val="auto"/>
          <w:kern w:val="0"/>
          <w:highlight w:val="none"/>
        </w:rPr>
        <w:sectPr>
          <w:endnotePr>
            <w:numFmt w:val="decimal"/>
          </w:endnotePr>
          <w:pgSz w:w="11906" w:h="16838"/>
          <w:pgMar w:top="1701" w:right="1531" w:bottom="1417" w:left="1531" w:header="850" w:footer="992" w:gutter="0"/>
          <w:pgNumType w:fmt="numberInDash"/>
          <w:cols w:space="720" w:num="1"/>
          <w:docGrid w:linePitch="327" w:charSpace="0"/>
        </w:sectPr>
      </w:pPr>
      <w:r>
        <w:rPr>
          <w:rFonts w:hint="eastAsia" w:ascii="Times New Roman"/>
          <w:snapToGrid w:val="0"/>
          <w:color w:val="auto"/>
          <w:kern w:val="0"/>
          <w:szCs w:val="22"/>
          <w:highlight w:val="none"/>
        </w:rPr>
        <w:t>1</w:t>
      </w:r>
      <w:r>
        <w:rPr>
          <w:rFonts w:hint="eastAsia" w:ascii="Times New Roman"/>
          <w:snapToGrid w:val="0"/>
          <w:color w:val="auto"/>
          <w:kern w:val="0"/>
          <w:szCs w:val="22"/>
          <w:highlight w:val="none"/>
          <w:lang w:val="en-US" w:eastAsia="zh-CN"/>
        </w:rPr>
        <w:t>5</w:t>
      </w:r>
      <w:r>
        <w:rPr>
          <w:rFonts w:hint="eastAsia" w:ascii="Times New Roman"/>
          <w:snapToGrid w:val="0"/>
          <w:color w:val="auto"/>
          <w:kern w:val="0"/>
          <w:szCs w:val="22"/>
          <w:highlight w:val="none"/>
        </w:rPr>
        <w:t>.1</w:t>
      </w:r>
      <w:r>
        <w:rPr>
          <w:rFonts w:hint="eastAsia" w:ascii="Times New Roman"/>
          <w:b/>
          <w:bCs/>
          <w:snapToGrid w:val="0"/>
          <w:color w:val="auto"/>
          <w:kern w:val="0"/>
          <w:highlight w:val="none"/>
        </w:rPr>
        <w:t>招标代理服务费和评标专家酬劳本项目由中标人支付招标代理费及评标专家酬劳，代理费依据计委计价格【2002】1980号文，以中标价为计费基数，评标专家酬劳由招标代理机构先垫付，中标人须在中标公告公示期结束后,向招标代理机构一次性付清评标专家酬劳（以当天评委签收为准）。</w:t>
      </w:r>
    </w:p>
    <w:p w14:paraId="01D49048">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bookmarkStart w:id="121" w:name="_Hlt69698776"/>
      <w:r>
        <w:rPr>
          <w:rFonts w:ascii="Times New Roman"/>
          <w:b/>
          <w:snapToGrid w:val="0"/>
          <w:color w:val="auto"/>
          <w:sz w:val="24"/>
          <w:highlight w:val="none"/>
        </w:rPr>
        <w:t>　</w:t>
      </w:r>
      <w:bookmarkStart w:id="122" w:name="_Toc16134"/>
      <w:bookmarkStart w:id="123" w:name="_Hlt69698765"/>
      <w:bookmarkStart w:id="124" w:name="_Hlt69698713"/>
      <w:r>
        <w:rPr>
          <w:rFonts w:hint="eastAsia" w:ascii="Times New Roman"/>
          <w:b/>
          <w:snapToGrid w:val="0"/>
          <w:color w:val="auto"/>
          <w:sz w:val="24"/>
          <w:highlight w:val="none"/>
        </w:rPr>
        <w:t>第三章</w:t>
      </w:r>
      <w:bookmarkStart w:id="125" w:name="_Hlt87793831"/>
      <w:bookmarkEnd w:id="125"/>
      <w:r>
        <w:rPr>
          <w:rFonts w:hint="eastAsia" w:ascii="Times New Roman"/>
          <w:b/>
          <w:snapToGrid w:val="0"/>
          <w:color w:val="auto"/>
          <w:sz w:val="24"/>
          <w:highlight w:val="none"/>
        </w:rPr>
        <w:t>拟签订合同的主要条款</w:t>
      </w:r>
      <w:bookmarkEnd w:id="122"/>
    </w:p>
    <w:bookmarkEnd w:id="123"/>
    <w:bookmarkEnd w:id="124"/>
    <w:p w14:paraId="1BBA36B2">
      <w:pPr>
        <w:pStyle w:val="4"/>
        <w:wordWrap w:val="0"/>
        <w:autoSpaceDE/>
        <w:autoSpaceDN/>
        <w:snapToGrid w:val="0"/>
        <w:spacing w:line="440" w:lineRule="exact"/>
        <w:ind w:firstLine="480"/>
        <w:jc w:val="both"/>
        <w:rPr>
          <w:rFonts w:hint="eastAsia" w:ascii="Times New Roman"/>
          <w:b/>
          <w:snapToGrid w:val="0"/>
          <w:color w:val="auto"/>
          <w:highlight w:val="none"/>
        </w:rPr>
      </w:pPr>
      <w:bookmarkStart w:id="126" w:name="_Toc326916629"/>
      <w:bookmarkStart w:id="127" w:name="_Toc322793288"/>
    </w:p>
    <w:bookmarkEnd w:id="126"/>
    <w:bookmarkEnd w:id="127"/>
    <w:p w14:paraId="6833DFD5">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28" w:name="_Toc17593"/>
      <w:r>
        <w:rPr>
          <w:rFonts w:hint="eastAsia" w:ascii="Times New Roman"/>
          <w:b/>
          <w:snapToGrid w:val="0"/>
          <w:color w:val="auto"/>
          <w:szCs w:val="22"/>
          <w:highlight w:val="none"/>
        </w:rPr>
        <w:t>1．现场办公条件</w:t>
      </w:r>
      <w:bookmarkEnd w:id="128"/>
    </w:p>
    <w:p w14:paraId="2E8A7287">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1.1</w:t>
      </w:r>
      <w:r>
        <w:rPr>
          <w:rFonts w:hint="eastAsia" w:ascii="Times New Roman"/>
          <w:snapToGrid w:val="0"/>
          <w:color w:val="auto"/>
          <w:kern w:val="0"/>
          <w:highlight w:val="none"/>
        </w:rPr>
        <w:t>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5D773F67">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1.2</w:t>
      </w:r>
      <w:r>
        <w:rPr>
          <w:rFonts w:hint="eastAsia" w:ascii="Times New Roman"/>
          <w:snapToGrid w:val="0"/>
          <w:color w:val="auto"/>
          <w:kern w:val="0"/>
          <w:highlight w:val="none"/>
        </w:rPr>
        <w:t>监理人应按照工程需要，自行配备以下的设施、设备：</w:t>
      </w:r>
    </w:p>
    <w:p w14:paraId="114EDFD7">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（1）办公桌椅、文件柜、床铺被褥、供冷采暖设施等办公和生活设施；</w:t>
      </w:r>
    </w:p>
    <w:p w14:paraId="14732F3C">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（2）电脑、投影、打印机、复印机、传真机等办公设备及其耗材；</w:t>
      </w:r>
    </w:p>
    <w:p w14:paraId="6DCB7AB0">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（3）拍摄、录音、录像等取证器材；</w:t>
      </w:r>
    </w:p>
    <w:p w14:paraId="39D04909">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（4）信息化管理软件或系统；</w:t>
      </w:r>
    </w:p>
    <w:p w14:paraId="57F285CA">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（5）通信和交通工具；</w:t>
      </w:r>
    </w:p>
    <w:p w14:paraId="27FF70C1">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（6）本招标项目必备的规范标准、图集等书籍手册；</w:t>
      </w:r>
    </w:p>
    <w:p w14:paraId="4B0EC4B7">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（7）安全帽、安全鞋、安全手套、安全服装、手电筒等安全防护用具；</w:t>
      </w:r>
    </w:p>
    <w:p w14:paraId="312FE649">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（8）</w:t>
      </w:r>
      <w:r>
        <w:rPr>
          <w:rFonts w:hint="eastAsia" w:ascii="Times New Roman"/>
          <w:snapToGrid w:val="0"/>
          <w:color w:val="auto"/>
          <w:kern w:val="0"/>
          <w:highlight w:val="none"/>
          <w:u w:val="single"/>
        </w:rPr>
        <w:t>打卡/指纹识别/人脸识别/虹膜识别</w:t>
      </w:r>
      <w:r>
        <w:rPr>
          <w:rFonts w:hint="eastAsia" w:ascii="Times New Roman"/>
          <w:snapToGrid w:val="0"/>
          <w:color w:val="auto"/>
          <w:kern w:val="0"/>
          <w:highlight w:val="none"/>
        </w:rPr>
        <w:t>考勤设备；</w:t>
      </w:r>
    </w:p>
    <w:p w14:paraId="55BD12F3">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（9）其他与监理工作有关的设备与用品。</w:t>
      </w:r>
    </w:p>
    <w:p w14:paraId="0EFCB37C">
      <w:pPr>
        <w:wordWrap w:val="0"/>
        <w:adjustRightInd w:val="0"/>
        <w:snapToGrid w:val="0"/>
        <w:spacing w:line="440" w:lineRule="exact"/>
        <w:ind w:firstLine="480" w:firstLineChars="200"/>
        <w:rPr>
          <w:rFonts w:hint="eastAsia" w:ascii="Times New Roman"/>
          <w:snapToGrid w:val="0"/>
          <w:color w:val="auto"/>
          <w:kern w:val="0"/>
          <w:highlight w:val="none"/>
        </w:rPr>
      </w:pPr>
    </w:p>
    <w:p w14:paraId="419AF339">
      <w:pPr>
        <w:pStyle w:val="4"/>
        <w:wordWrap w:val="0"/>
        <w:autoSpaceDE/>
        <w:autoSpaceDN/>
        <w:snapToGrid w:val="0"/>
        <w:spacing w:line="440" w:lineRule="exact"/>
        <w:ind w:firstLine="480"/>
        <w:jc w:val="both"/>
        <w:rPr>
          <w:rFonts w:ascii="Times New Roman"/>
          <w:b/>
          <w:snapToGrid w:val="0"/>
          <w:color w:val="auto"/>
          <w:szCs w:val="22"/>
          <w:highlight w:val="none"/>
        </w:rPr>
      </w:pPr>
      <w:bookmarkStart w:id="129" w:name="_Toc13448"/>
      <w:r>
        <w:rPr>
          <w:rFonts w:hint="eastAsia" w:ascii="Times New Roman"/>
          <w:b/>
          <w:snapToGrid w:val="0"/>
          <w:color w:val="auto"/>
          <w:szCs w:val="22"/>
          <w:highlight w:val="none"/>
        </w:rPr>
        <w:t>2．监理服务费</w:t>
      </w:r>
      <w:bookmarkEnd w:id="129"/>
    </w:p>
    <w:p w14:paraId="1A2C3436">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2.1</w:t>
      </w:r>
      <w:r>
        <w:rPr>
          <w:rFonts w:hint="eastAsia" w:ascii="Times New Roman"/>
          <w:snapToGrid w:val="0"/>
          <w:color w:val="auto"/>
          <w:kern w:val="0"/>
          <w:highlight w:val="none"/>
        </w:rPr>
        <w:t>“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61BB8F7A">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2.2</w:t>
      </w:r>
      <w:r>
        <w:rPr>
          <w:rFonts w:hint="eastAsia" w:ascii="Times New Roman"/>
          <w:snapToGrid w:val="0"/>
          <w:color w:val="auto"/>
          <w:kern w:val="0"/>
          <w:highlight w:val="none"/>
        </w:rPr>
        <w:t>监理服务费结算：</w:t>
      </w:r>
    </w:p>
    <w:p w14:paraId="237A2473">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（1）监理中标价=签约合同价。</w:t>
      </w:r>
    </w:p>
    <w:p w14:paraId="0986EBEB">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监理服务费结算价在项目的合同价范围内按实结算，即：以施工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监理服务费最终结算价以招标人指定的审核机构审定为准。</w:t>
      </w:r>
    </w:p>
    <w:p w14:paraId="1144CD2A">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（2）项目建设期间，即使出现缓建或停建事件导致监理工期延长，不另增加监理服务费。</w:t>
      </w:r>
    </w:p>
    <w:p w14:paraId="5DE4A55C">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（3）因工程规模、监理范围的变化导致监理人的正常工作量减少时，按减少工作量的比例从协议书约定的正常工作酬金中扣减相同比例的酬金</w:t>
      </w:r>
    </w:p>
    <w:p w14:paraId="24F0527F">
      <w:pPr>
        <w:wordWrap w:val="0"/>
        <w:adjustRightInd w:val="0"/>
        <w:snapToGrid w:val="0"/>
        <w:spacing w:line="440" w:lineRule="exact"/>
        <w:ind w:firstLine="482" w:firstLineChars="200"/>
        <w:rPr>
          <w:color w:val="auto"/>
          <w:highlight w:val="none"/>
        </w:rPr>
      </w:pPr>
      <w:r>
        <w:rPr>
          <w:rFonts w:hint="eastAsia" w:ascii="Times New Roman"/>
          <w:b/>
          <w:bCs/>
          <w:snapToGrid w:val="0"/>
          <w:color w:val="auto"/>
          <w:kern w:val="0"/>
          <w:highlight w:val="none"/>
        </w:rPr>
        <w:t>2.3</w:t>
      </w:r>
      <w:r>
        <w:rPr>
          <w:rFonts w:hint="eastAsia"/>
          <w:color w:val="auto"/>
          <w:szCs w:val="24"/>
          <w:highlight w:val="none"/>
        </w:rPr>
        <w:t>监理服务费的支付：</w:t>
      </w:r>
    </w:p>
    <w:p w14:paraId="5241D416">
      <w:pPr>
        <w:wordWrap w:val="0"/>
        <w:adjustRightInd w:val="0"/>
        <w:snapToGrid w:val="0"/>
        <w:spacing w:line="288" w:lineRule="auto"/>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（1）本项目监理服务费</w:t>
      </w:r>
      <w:r>
        <w:rPr>
          <w:rFonts w:hint="eastAsia" w:hAnsi="宋体" w:cs="宋体"/>
          <w:snapToGrid w:val="0"/>
          <w:color w:val="auto"/>
          <w:kern w:val="0"/>
          <w:highlight w:val="none"/>
          <w:u w:val="single"/>
          <w:lang w:eastAsia="zh-CN"/>
        </w:rPr>
        <w:t>支付</w:t>
      </w:r>
      <w:r>
        <w:rPr>
          <w:rFonts w:hint="eastAsia" w:hAnsi="宋体" w:cs="宋体"/>
          <w:snapToGrid w:val="0"/>
          <w:color w:val="auto"/>
          <w:kern w:val="0"/>
          <w:highlight w:val="none"/>
        </w:rPr>
        <w:t>预付款。</w:t>
      </w:r>
    </w:p>
    <w:p w14:paraId="5BAF5EBD">
      <w:pPr>
        <w:wordWrap w:val="0"/>
        <w:adjustRightInd w:val="0"/>
        <w:snapToGrid w:val="0"/>
        <w:spacing w:line="288" w:lineRule="auto"/>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（2）本项目施工阶段按签订合同价款的30%支付预付款；</w:t>
      </w:r>
    </w:p>
    <w:p w14:paraId="27ABDC5E">
      <w:pPr>
        <w:wordWrap w:val="0"/>
        <w:adjustRightInd w:val="0"/>
        <w:snapToGrid w:val="0"/>
        <w:spacing w:line="288" w:lineRule="auto"/>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lang w:eastAsia="zh-CN"/>
        </w:rPr>
        <w:t>（</w:t>
      </w:r>
      <w:r>
        <w:rPr>
          <w:rFonts w:hint="eastAsia" w:hAnsi="宋体" w:cs="宋体"/>
          <w:snapToGrid w:val="0"/>
          <w:color w:val="auto"/>
          <w:kern w:val="0"/>
          <w:highlight w:val="none"/>
          <w:lang w:val="en-US" w:eastAsia="zh-CN"/>
        </w:rPr>
        <w:t>3</w:t>
      </w:r>
      <w:r>
        <w:rPr>
          <w:rFonts w:hint="eastAsia" w:hAnsi="宋体" w:cs="宋体"/>
          <w:snapToGrid w:val="0"/>
          <w:color w:val="auto"/>
          <w:kern w:val="0"/>
          <w:highlight w:val="none"/>
          <w:lang w:eastAsia="zh-CN"/>
        </w:rPr>
        <w:t>）</w:t>
      </w:r>
      <w:r>
        <w:rPr>
          <w:rFonts w:hint="eastAsia" w:hAnsi="宋体" w:cs="宋体"/>
          <w:snapToGrid w:val="0"/>
          <w:color w:val="auto"/>
          <w:kern w:val="0"/>
          <w:highlight w:val="none"/>
        </w:rPr>
        <w:t>本项目施工阶段按季度分期支付监理服务费，具体分期支付方式如下：</w:t>
      </w:r>
    </w:p>
    <w:p w14:paraId="2DCEF85D">
      <w:pPr>
        <w:wordWrap w:val="0"/>
        <w:adjustRightInd w:val="0"/>
        <w:snapToGrid w:val="0"/>
        <w:spacing w:line="288" w:lineRule="auto"/>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季度监理服务费计算额=经审核的季度实际所有专业施工完成投资额×监理人中标费率，支付比例为80%，季度监理服务费支付金额为季度监理服务费计算额×80%；施工过程中累计支付的监理服务费不得超过监理服务费合同价款的80%。</w:t>
      </w:r>
    </w:p>
    <w:p w14:paraId="56ADEA7C">
      <w:pPr>
        <w:numPr>
          <w:ilvl w:val="0"/>
          <w:numId w:val="9"/>
        </w:numPr>
        <w:wordWrap w:val="0"/>
        <w:adjustRightInd w:val="0"/>
        <w:snapToGrid w:val="0"/>
        <w:spacing w:line="288" w:lineRule="auto"/>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竣工验收合格后，经委托人或委托人委托的第三方审核机构结算定案后支付至监理结算价的97%；</w:t>
      </w:r>
    </w:p>
    <w:p w14:paraId="58894298">
      <w:pPr>
        <w:numPr>
          <w:ilvl w:val="0"/>
          <w:numId w:val="0"/>
        </w:numPr>
        <w:wordWrap w:val="0"/>
        <w:adjustRightInd w:val="0"/>
        <w:snapToGrid w:val="0"/>
        <w:spacing w:line="288" w:lineRule="auto"/>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）其余3%款项留作保修期服务保证金。该款项自工程交（竣）工验收合格之日起两年期满后14天内结合质量保修阶段服务情况结清（不计利息）；</w:t>
      </w:r>
    </w:p>
    <w:p w14:paraId="32FDC54A">
      <w:pPr>
        <w:wordWrap w:val="0"/>
        <w:adjustRightInd w:val="0"/>
        <w:snapToGrid w:val="0"/>
        <w:spacing w:line="288" w:lineRule="auto"/>
        <w:ind w:firstLine="480" w:firstLineChars="200"/>
        <w:rPr>
          <w:rFonts w:hint="eastAsia"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6</w:t>
      </w:r>
      <w:r>
        <w:rPr>
          <w:rFonts w:hint="eastAsia" w:hAnsi="宋体" w:cs="宋体"/>
          <w:snapToGrid w:val="0"/>
          <w:color w:val="auto"/>
          <w:kern w:val="0"/>
          <w:highlight w:val="none"/>
        </w:rPr>
        <w:t>）每一期合同价款支付前，中标人均需按照发包人开出的违约通知根据</w:t>
      </w:r>
      <w:r>
        <w:rPr>
          <w:rFonts w:hint="eastAsia" w:hAnsi="宋体" w:cs="宋体"/>
          <w:snapToGrid w:val="0"/>
          <w:color w:val="auto"/>
          <w:kern w:val="0"/>
          <w:highlight w:val="none"/>
          <w:lang w:val="en-US" w:eastAsia="zh-CN"/>
        </w:rPr>
        <w:t>乐昌</w:t>
      </w:r>
      <w:r>
        <w:rPr>
          <w:rFonts w:hint="eastAsia" w:hAnsi="宋体" w:cs="宋体"/>
          <w:snapToGrid w:val="0"/>
          <w:color w:val="auto"/>
          <w:kern w:val="0"/>
          <w:highlight w:val="none"/>
        </w:rPr>
        <w:t>市非税收入罚款流程进行违约金缴纳，如不按时缴纳，产生后果由中标人负责。</w:t>
      </w:r>
    </w:p>
    <w:p w14:paraId="1A46BF39">
      <w:pPr>
        <w:wordWrap w:val="0"/>
        <w:adjustRightInd w:val="0"/>
        <w:snapToGrid w:val="0"/>
        <w:spacing w:line="288" w:lineRule="auto"/>
        <w:ind w:firstLine="480" w:firstLineChars="200"/>
        <w:rPr>
          <w:rFonts w:hint="eastAsia" w:ascii="Times New Roman"/>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7</w:t>
      </w:r>
      <w:r>
        <w:rPr>
          <w:rFonts w:hint="eastAsia" w:hAnsi="宋体" w:cs="宋体"/>
          <w:snapToGrid w:val="0"/>
          <w:color w:val="auto"/>
          <w:kern w:val="0"/>
          <w:highlight w:val="none"/>
        </w:rPr>
        <w:t>）每月合同价款支付前，均须扣除相应违约金（如有）。</w:t>
      </w:r>
    </w:p>
    <w:p w14:paraId="7B595B67">
      <w:pPr>
        <w:pStyle w:val="4"/>
        <w:numPr>
          <w:ilvl w:val="0"/>
          <w:numId w:val="10"/>
        </w:numPr>
        <w:wordWrap w:val="0"/>
        <w:autoSpaceDE/>
        <w:autoSpaceDN/>
        <w:snapToGrid w:val="0"/>
        <w:spacing w:line="440" w:lineRule="exact"/>
        <w:ind w:firstLine="480"/>
        <w:jc w:val="both"/>
        <w:rPr>
          <w:rFonts w:hint="eastAsia" w:ascii="Times New Roman"/>
          <w:b/>
          <w:snapToGrid w:val="0"/>
          <w:color w:val="auto"/>
          <w:szCs w:val="22"/>
          <w:highlight w:val="none"/>
        </w:rPr>
      </w:pPr>
      <w:bookmarkStart w:id="130" w:name="_Toc26705"/>
      <w:r>
        <w:rPr>
          <w:rFonts w:hint="eastAsia" w:ascii="Times New Roman"/>
          <w:b/>
          <w:snapToGrid w:val="0"/>
          <w:color w:val="auto"/>
          <w:szCs w:val="22"/>
          <w:highlight w:val="none"/>
        </w:rPr>
        <w:t>监理服务费发票</w:t>
      </w:r>
      <w:bookmarkEnd w:id="130"/>
    </w:p>
    <w:p w14:paraId="4EEF5AAD">
      <w:pPr>
        <w:wordWrap w:val="0"/>
        <w:adjustRightInd w:val="0"/>
        <w:snapToGrid w:val="0"/>
        <w:spacing w:line="440" w:lineRule="exact"/>
        <w:ind w:firstLine="482" w:firstLineChars="200"/>
        <w:rPr>
          <w:rFonts w:hint="eastAsia" w:ascii="Times New Roman"/>
          <w:b/>
          <w:bCs/>
          <w:snapToGrid w:val="0"/>
          <w:color w:val="auto"/>
          <w:kern w:val="0"/>
          <w:highlight w:val="none"/>
        </w:rPr>
      </w:pPr>
      <w:r>
        <w:rPr>
          <w:rFonts w:hint="eastAsia" w:ascii="Times New Roman"/>
          <w:b/>
          <w:bCs/>
          <w:snapToGrid w:val="0"/>
          <w:color w:val="auto"/>
          <w:kern w:val="0"/>
          <w:highlight w:val="none"/>
        </w:rPr>
        <w:t>委托人每次支付监理服务费前，监理人均应提供有效的增值税发票。如果监理人无法提供符合要求的监理服务费发票，</w:t>
      </w:r>
      <w:r>
        <w:rPr>
          <w:rFonts w:hint="eastAsia" w:ascii="Times New Roman"/>
          <w:b/>
          <w:bCs/>
          <w:snapToGrid w:val="0"/>
          <w:color w:val="auto"/>
          <w:kern w:val="0"/>
          <w:highlight w:val="none"/>
          <w:lang w:eastAsia="zh-CN"/>
        </w:rPr>
        <w:t>委托人有权拒绝支付相应监理服务费，</w:t>
      </w:r>
      <w:r>
        <w:rPr>
          <w:rFonts w:hint="eastAsia" w:ascii="Times New Roman"/>
          <w:b/>
          <w:bCs/>
          <w:snapToGrid w:val="0"/>
          <w:color w:val="auto"/>
          <w:kern w:val="0"/>
          <w:highlight w:val="none"/>
        </w:rPr>
        <w:t>由此造成的相应损失由监理人承担。</w:t>
      </w:r>
    </w:p>
    <w:p w14:paraId="368597C6">
      <w:pPr>
        <w:wordWrap w:val="0"/>
        <w:adjustRightInd w:val="0"/>
        <w:snapToGrid w:val="0"/>
        <w:spacing w:line="440" w:lineRule="exact"/>
        <w:ind w:firstLine="560"/>
        <w:rPr>
          <w:rFonts w:hint="eastAsia" w:ascii="Times New Roman"/>
          <w:snapToGrid w:val="0"/>
          <w:color w:val="auto"/>
          <w:kern w:val="0"/>
          <w:highlight w:val="none"/>
        </w:rPr>
      </w:pPr>
    </w:p>
    <w:bookmarkEnd w:id="121"/>
    <w:p w14:paraId="58079559">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31" w:name="_Toc29060"/>
      <w:bookmarkStart w:id="132" w:name="_Toc21669"/>
      <w:bookmarkStart w:id="133" w:name="_Hlt69698796"/>
      <w:r>
        <w:rPr>
          <w:rFonts w:hint="eastAsia" w:ascii="Times New Roman"/>
          <w:b/>
          <w:snapToGrid w:val="0"/>
          <w:color w:val="auto"/>
          <w:szCs w:val="22"/>
          <w:highlight w:val="none"/>
        </w:rPr>
        <w:t>4．违约责任</w:t>
      </w:r>
      <w:bookmarkEnd w:id="131"/>
    </w:p>
    <w:p w14:paraId="4426B4D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4.1若由于监理单位的过错或失职，对委托人造成损失的，监理人必须依法承担赔偿责任。</w:t>
      </w:r>
    </w:p>
    <w:p w14:paraId="094642A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％向委托人返纳质量违约金，并对委托人的损失依法承担赔偿责任。</w:t>
      </w:r>
    </w:p>
    <w:p w14:paraId="19D54B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4.3监理人必须按投标文件中的服务承诺条款履行合同。</w:t>
      </w:r>
    </w:p>
    <w:p w14:paraId="1183ACA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4.4监理人若是韶关市以外的企业，则其提供的监理费发票必须是在本工程所在地的税务部门开具的，委托人收到符合要求的发票后方可支付监理费。</w:t>
      </w:r>
    </w:p>
    <w:p w14:paraId="18670B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4.5监理人在监理期间应严格遵守国家、省、市有关防火、爆破和监理安全以及文明监理、深夜监理、环卫城管等规定，建立规章制度和防护措施。否则，由此造成的经济和法律责任，均由监理人负责。</w:t>
      </w:r>
    </w:p>
    <w:p w14:paraId="5306B82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4.6监理人应按安全监理的要求，采取严格科学的安全措施，确保监理安全和第三者的安全，承担由于自身安全措施不力所造成的事故责任和发生的费用。</w:t>
      </w:r>
    </w:p>
    <w:p w14:paraId="789DFF0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17FCFF9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4.8监理人须服从委托人及政府工程质量监督部门对监理工程全方位的监督，监理资料应及时报送委托人审查备案。</w:t>
      </w:r>
    </w:p>
    <w:p w14:paraId="7931DBC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4.9监理人在施工过程中若发生现场签证时，按委托人签证管理办法执行。</w:t>
      </w:r>
    </w:p>
    <w:p w14:paraId="66BA7D3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4C9E658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2E312AF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4.12监理人若在韶关市无固定服务场所和固定专业负责人的，则在合同签订后尽快完成驻韶固定办公场所办理和安排固定项目负责人及其他相关监理人员驻韶办公。</w:t>
      </w:r>
    </w:p>
    <w:p w14:paraId="377B4A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10%作为违约金。</w:t>
      </w:r>
    </w:p>
    <w:p w14:paraId="76B0C9BD">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7C66DDF9">
      <w:pPr>
        <w:pStyle w:val="4"/>
        <w:wordWrap w:val="0"/>
        <w:autoSpaceDE/>
        <w:autoSpaceDN/>
        <w:snapToGrid w:val="0"/>
        <w:spacing w:line="440" w:lineRule="exact"/>
        <w:ind w:firstLine="480"/>
        <w:jc w:val="both"/>
        <w:rPr>
          <w:rFonts w:hint="eastAsia" w:ascii="Times New Roman"/>
          <w:b/>
          <w:snapToGrid w:val="0"/>
          <w:color w:val="auto"/>
          <w:szCs w:val="22"/>
          <w:highlight w:val="none"/>
        </w:rPr>
      </w:pPr>
    </w:p>
    <w:p w14:paraId="28417E1E">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34" w:name="_Toc7600"/>
      <w:r>
        <w:rPr>
          <w:rFonts w:hint="eastAsia" w:ascii="Times New Roman"/>
          <w:b/>
          <w:snapToGrid w:val="0"/>
          <w:color w:val="auto"/>
          <w:szCs w:val="22"/>
          <w:highlight w:val="none"/>
        </w:rPr>
        <w:t>5.监理人的服务内容：</w:t>
      </w:r>
      <w:bookmarkEnd w:id="134"/>
    </w:p>
    <w:p w14:paraId="39A20CE5">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05AE3FFB">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410C099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23D66945">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2B3BD12C">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2DC8A10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02087F5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5.1.5现场的移交：对现场的原始场平进行测量，作出书面记录，并在开工之前及时向施工单位移交，其次是测量放线定位的移交。</w:t>
      </w:r>
    </w:p>
    <w:p w14:paraId="415C737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31118366">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6676068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110E7F7D">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7C41CCA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33A254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306DC28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5B91DB06">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698AB1AF">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A8DBE7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1AD677C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6FBA15F">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429E482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30805826">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4F1C52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2D09F04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3053E5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3DB092B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6FF6AD75">
      <w:pPr>
        <w:pStyle w:val="4"/>
        <w:wordWrap w:val="0"/>
        <w:autoSpaceDE/>
        <w:autoSpaceDN/>
        <w:snapToGrid w:val="0"/>
        <w:spacing w:line="440" w:lineRule="exact"/>
        <w:ind w:firstLine="480"/>
        <w:jc w:val="both"/>
        <w:rPr>
          <w:rFonts w:hint="eastAsia" w:ascii="Times New Roman" w:eastAsia="宋体"/>
          <w:b/>
          <w:snapToGrid w:val="0"/>
          <w:color w:val="auto"/>
          <w:szCs w:val="22"/>
          <w:highlight w:val="none"/>
          <w:lang w:eastAsia="zh-CN"/>
        </w:rPr>
      </w:pPr>
    </w:p>
    <w:p w14:paraId="0FEB6335">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35" w:name="_Toc24977"/>
      <w:r>
        <w:rPr>
          <w:rFonts w:hint="eastAsia" w:ascii="Times New Roman"/>
          <w:b/>
          <w:snapToGrid w:val="0"/>
          <w:color w:val="auto"/>
          <w:szCs w:val="22"/>
          <w:highlight w:val="none"/>
        </w:rPr>
        <w:t>6.监理人违约及违约责任</w:t>
      </w:r>
      <w:bookmarkEnd w:id="135"/>
    </w:p>
    <w:p w14:paraId="3B339FA4">
      <w:pPr>
        <w:pStyle w:val="38"/>
        <w:spacing w:line="460" w:lineRule="exact"/>
        <w:ind w:firstLine="480" w:firstLineChars="200"/>
        <w:rPr>
          <w:rFonts w:hint="eastAsia" w:hAnsi="宋体" w:eastAsia="宋体"/>
          <w:color w:val="auto"/>
          <w:sz w:val="24"/>
          <w:highlight w:val="none"/>
          <w:lang w:eastAsia="zh-CN"/>
        </w:rPr>
      </w:pPr>
      <w:r>
        <w:rPr>
          <w:rFonts w:hint="eastAsia" w:hAnsi="宋体"/>
          <w:color w:val="auto"/>
          <w:sz w:val="24"/>
          <w:highlight w:val="none"/>
        </w:rPr>
        <w:t>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w:t>
      </w:r>
    </w:p>
    <w:p w14:paraId="1CD8942E">
      <w:pPr>
        <w:pStyle w:val="39"/>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3A820145">
      <w:pPr>
        <w:pStyle w:val="39"/>
        <w:spacing w:line="460" w:lineRule="exact"/>
        <w:rPr>
          <w:rFonts w:hint="eastAsia" w:hAnsi="宋体"/>
          <w:color w:val="auto"/>
          <w:sz w:val="24"/>
          <w:highlight w:val="none"/>
        </w:rPr>
      </w:pPr>
      <w:r>
        <w:rPr>
          <w:rFonts w:hint="eastAsia" w:hAnsi="宋体"/>
          <w:color w:val="auto"/>
          <w:sz w:val="24"/>
          <w:highlight w:val="none"/>
        </w:rPr>
        <w:t>6.1.1监理不良行为违约的认定</w:t>
      </w:r>
    </w:p>
    <w:p w14:paraId="07F9158E">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CB46EB3">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44C346E2">
      <w:pPr>
        <w:pStyle w:val="39"/>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2F60E68E">
      <w:pPr>
        <w:pStyle w:val="39"/>
        <w:spacing w:line="460" w:lineRule="exact"/>
        <w:rPr>
          <w:rFonts w:hint="eastAsia" w:hAnsi="宋体"/>
          <w:color w:val="auto"/>
          <w:sz w:val="24"/>
          <w:highlight w:val="none"/>
        </w:rPr>
      </w:pPr>
      <w:r>
        <w:rPr>
          <w:rFonts w:hint="eastAsia" w:hAnsi="宋体"/>
          <w:color w:val="auto"/>
          <w:sz w:val="24"/>
          <w:highlight w:val="none"/>
        </w:rPr>
        <w:t>6.1.2监理不良行为违约的责任承担</w:t>
      </w:r>
    </w:p>
    <w:p w14:paraId="7A278CBE">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监理人发生监理不良行为一次，承担一般违约责任一次，监理人向委托人交纳违约金1000元。</w:t>
      </w:r>
    </w:p>
    <w:p w14:paraId="24644E8A">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6.1.2.</w:t>
      </w:r>
      <w:r>
        <w:rPr>
          <w:rFonts w:hAnsi="宋体"/>
          <w:color w:val="auto"/>
          <w:sz w:val="24"/>
          <w:highlight w:val="none"/>
        </w:rPr>
        <w:t>1</w:t>
      </w:r>
      <w:r>
        <w:rPr>
          <w:rFonts w:hint="eastAsia" w:hAnsi="宋体"/>
          <w:color w:val="auto"/>
          <w:sz w:val="24"/>
          <w:highlight w:val="none"/>
        </w:rPr>
        <w:t>总监或总监代表如果无故缺席例会或招标人组织的会议，每次交纳违约金2000元。</w:t>
      </w:r>
    </w:p>
    <w:p w14:paraId="1884E4BA">
      <w:pPr>
        <w:pStyle w:val="39"/>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6.1.2.</w:t>
      </w:r>
      <w:r>
        <w:rPr>
          <w:rFonts w:hAnsi="宋体"/>
          <w:color w:val="auto"/>
          <w:sz w:val="24"/>
          <w:highlight w:val="none"/>
        </w:rPr>
        <w:t>2</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其他监理人员必须按配备要求在现场驻场监理，离开项目现场必须经委托人书面同意，如委托人发现监理人员非正常离岗，监理人向委托人每人次交纳违约金2000元。</w:t>
      </w:r>
    </w:p>
    <w:p w14:paraId="28DFF5A3">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6.1.2.</w:t>
      </w:r>
      <w:r>
        <w:rPr>
          <w:rFonts w:hAnsi="宋体"/>
          <w:color w:val="auto"/>
          <w:sz w:val="24"/>
          <w:highlight w:val="none"/>
        </w:rPr>
        <w:t>3</w:t>
      </w:r>
      <w:r>
        <w:rPr>
          <w:rFonts w:hint="eastAsia" w:hAnsi="宋体"/>
          <w:color w:val="auto"/>
          <w:sz w:val="24"/>
          <w:highlight w:val="none"/>
        </w:rPr>
        <w:t>不按规定委派专业人员，不按时、准时参加各项验收和抽查的，不及时签署检查、验收记录的，一次向建设（委托）单位交纳违约金¥1000元/次、项。</w:t>
      </w:r>
    </w:p>
    <w:p w14:paraId="714BA27E">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6.1.2.</w:t>
      </w:r>
      <w:r>
        <w:rPr>
          <w:rFonts w:hAnsi="宋体"/>
          <w:color w:val="auto"/>
          <w:sz w:val="24"/>
          <w:highlight w:val="none"/>
        </w:rPr>
        <w:t>4</w:t>
      </w:r>
      <w:r>
        <w:rPr>
          <w:rFonts w:hint="eastAsia" w:hAnsi="宋体"/>
          <w:color w:val="auto"/>
          <w:sz w:val="24"/>
          <w:highlight w:val="none"/>
        </w:rPr>
        <w:t>不按规定委派相关人员参加项目竣工验收的，一次向建设（委托）单位交纳违约金¥5000元/项，不签署意见的交纳违约金¥5000元；</w:t>
      </w:r>
    </w:p>
    <w:p w14:paraId="14DC44E5">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6.1.2.</w:t>
      </w:r>
      <w:r>
        <w:rPr>
          <w:rFonts w:hAnsi="宋体"/>
          <w:color w:val="auto"/>
          <w:sz w:val="24"/>
          <w:highlight w:val="none"/>
        </w:rPr>
        <w:t>5</w:t>
      </w:r>
      <w:r>
        <w:rPr>
          <w:rFonts w:hint="eastAsia" w:hAnsi="宋体"/>
          <w:color w:val="auto"/>
          <w:sz w:val="24"/>
          <w:highlight w:val="none"/>
        </w:rPr>
        <w:t>不按时交纳资料的，交纳违约金¥5万元，造成损失的，承担相应责任；</w:t>
      </w:r>
    </w:p>
    <w:p w14:paraId="4AE5902C">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6.1.2.</w:t>
      </w:r>
      <w:r>
        <w:rPr>
          <w:rFonts w:hAnsi="宋体"/>
          <w:color w:val="auto"/>
          <w:sz w:val="24"/>
          <w:highlight w:val="none"/>
        </w:rPr>
        <w:t>6</w:t>
      </w:r>
      <w:r>
        <w:rPr>
          <w:rFonts w:hint="eastAsia" w:hAnsi="宋体"/>
          <w:color w:val="auto"/>
          <w:sz w:val="24"/>
          <w:highlight w:val="none"/>
        </w:rPr>
        <w:t>同一问题未能按时整改，每重复一次监理人向委托人缴纳违约金2000元。</w:t>
      </w:r>
    </w:p>
    <w:p w14:paraId="151147B0">
      <w:pPr>
        <w:pStyle w:val="39"/>
        <w:spacing w:line="460" w:lineRule="exact"/>
        <w:ind w:firstLine="482" w:firstLineChars="200"/>
        <w:rPr>
          <w:rFonts w:hint="eastAsia" w:hAnsi="宋体"/>
          <w:color w:val="auto"/>
          <w:sz w:val="24"/>
          <w:highlight w:val="none"/>
        </w:rPr>
      </w:pPr>
      <w:r>
        <w:rPr>
          <w:rFonts w:hint="eastAsia" w:hAnsi="宋体"/>
          <w:b/>
          <w:bCs/>
          <w:color w:val="auto"/>
          <w:sz w:val="24"/>
          <w:highlight w:val="none"/>
        </w:rPr>
        <w:t>6.2监理过失事件违约</w:t>
      </w:r>
    </w:p>
    <w:p w14:paraId="70EFB1D9">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6.2.1监理过失事件违约的认定</w:t>
      </w:r>
    </w:p>
    <w:p w14:paraId="516293E3">
      <w:pPr>
        <w:pStyle w:val="39"/>
        <w:spacing w:line="460" w:lineRule="exact"/>
        <w:rPr>
          <w:rFonts w:hint="eastAsia" w:hAnsi="宋体"/>
          <w:color w:val="auto"/>
          <w:sz w:val="24"/>
          <w:highlight w:val="none"/>
        </w:rPr>
      </w:pPr>
      <w:r>
        <w:rPr>
          <w:rFonts w:hint="eastAsia" w:hAnsi="宋体"/>
          <w:color w:val="auto"/>
          <w:sz w:val="24"/>
          <w:highlight w:val="none"/>
        </w:rPr>
        <w:t>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12316AF5">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6.2.2监理过失事件违约的责任承担</w:t>
      </w:r>
    </w:p>
    <w:p w14:paraId="64061312">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6.2.2.1监理人发生监理过失事件违约一次，承担严重违约责任一次，监理人向委托人交纳违约金5000元。</w:t>
      </w:r>
    </w:p>
    <w:p w14:paraId="6429F333">
      <w:pPr>
        <w:pStyle w:val="39"/>
        <w:spacing w:line="460" w:lineRule="exact"/>
        <w:ind w:firstLine="600" w:firstLineChars="250"/>
        <w:rPr>
          <w:rFonts w:hint="eastAsia" w:hAnsi="宋体" w:eastAsia="宋体"/>
          <w:color w:val="auto"/>
          <w:sz w:val="24"/>
          <w:highlight w:val="none"/>
          <w:lang w:eastAsia="zh-CN"/>
        </w:rPr>
      </w:pPr>
      <w:r>
        <w:rPr>
          <w:rFonts w:hint="eastAsia" w:hAnsi="宋体"/>
          <w:color w:val="auto"/>
          <w:sz w:val="24"/>
          <w:highlight w:val="none"/>
        </w:rPr>
        <w:t>6.2.2.2如因监理人的原因而造成的经济损失，按如下规定向委托人赔偿：</w:t>
      </w:r>
    </w:p>
    <w:p w14:paraId="3E369FF8">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累计不超过监理服务费的70%。</w:t>
      </w:r>
    </w:p>
    <w:p w14:paraId="11DAC7DD">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6FB8EC0D">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6.2.2.3监理人发生监理过失违约后，当委托人认为监理人无正当理由而又未履行监理义务时，有权部分解除合同或完全解除合同。</w:t>
      </w:r>
    </w:p>
    <w:p w14:paraId="16DFC02A">
      <w:pPr>
        <w:pStyle w:val="39"/>
        <w:spacing w:line="460" w:lineRule="exact"/>
        <w:rPr>
          <w:rFonts w:hint="eastAsia" w:hAnsi="宋体"/>
          <w:b/>
          <w:bCs/>
          <w:color w:val="auto"/>
          <w:sz w:val="24"/>
          <w:highlight w:val="none"/>
        </w:rPr>
      </w:pPr>
      <w:r>
        <w:rPr>
          <w:rFonts w:hint="eastAsia" w:hAnsi="宋体"/>
          <w:b/>
          <w:bCs/>
          <w:color w:val="auto"/>
          <w:sz w:val="24"/>
          <w:highlight w:val="none"/>
        </w:rPr>
        <w:t>6.3监理渎职事件违约</w:t>
      </w:r>
    </w:p>
    <w:p w14:paraId="0D762129">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6.3.1监理渎职事件违约的认定</w:t>
      </w:r>
    </w:p>
    <w:p w14:paraId="0B0F4057">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19516794">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6.3.2监理渎职事件违约的责任承担</w:t>
      </w:r>
    </w:p>
    <w:p w14:paraId="4DDF98BE">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6.3.2.1监理人发生监理渎职违约一次，承担非常严重违约责任一次，扣除监理人违约金5000元。</w:t>
      </w:r>
    </w:p>
    <w:p w14:paraId="6B5FDA6A">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6.3.2.2委托人勒令监理人更换监理人员，直至解除合同（合同解除办法同上）。</w:t>
      </w:r>
    </w:p>
    <w:p w14:paraId="6DBB5E92">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6.3.2.3如监理人的原因造成委托人或工程损失的，监理人承担全部赔偿责任。</w:t>
      </w:r>
    </w:p>
    <w:p w14:paraId="36000352">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6.3.2.4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如监理人违背了以下7款的任何情况，视为非常严重的违约，直接解除合同，不做费用补偿，且对已完成的监理服务，不再支付监理费用，并通报建设行政主管部门：</w:t>
      </w:r>
    </w:p>
    <w:p w14:paraId="42CE1A3A">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6AEEF1CF">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52B99DED">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47B8913A">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712DA9FD">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729F401E">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27EE69CC">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5A3A9816">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6.3.2.5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6B8FEAB2">
      <w:pPr>
        <w:pStyle w:val="39"/>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6.4监理不达标造成的违约</w:t>
      </w:r>
    </w:p>
    <w:p w14:paraId="0F9F17A7">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6.4.1监理不达标违约的认定</w:t>
      </w:r>
    </w:p>
    <w:p w14:paraId="5D6241D8">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208DBDB7">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6.4.2监理目标违约的责任承担</w:t>
      </w:r>
    </w:p>
    <w:p w14:paraId="5B55BA55">
      <w:pPr>
        <w:pStyle w:val="39"/>
        <w:spacing w:line="460" w:lineRule="exact"/>
        <w:rPr>
          <w:rFonts w:hint="eastAsia" w:hAnsi="宋体"/>
          <w:color w:val="auto"/>
          <w:sz w:val="24"/>
          <w:highlight w:val="none"/>
        </w:rPr>
      </w:pPr>
      <w:r>
        <w:rPr>
          <w:rFonts w:hint="eastAsia" w:hAnsi="宋体"/>
          <w:color w:val="auto"/>
          <w:sz w:val="24"/>
          <w:highlight w:val="none"/>
        </w:rPr>
        <w:t>6.4.2.1质量控制不达标：工程竣工验收质量未达到施工合同等级要求的，不管任何原因，结算扣减监理合同价款的3％。</w:t>
      </w:r>
    </w:p>
    <w:p w14:paraId="48F4F45B">
      <w:pPr>
        <w:pStyle w:val="39"/>
        <w:spacing w:line="460" w:lineRule="exact"/>
        <w:ind w:firstLine="480"/>
        <w:rPr>
          <w:rFonts w:hint="eastAsia" w:hAnsi="宋体"/>
          <w:color w:val="auto"/>
          <w:sz w:val="24"/>
          <w:highlight w:val="none"/>
        </w:rPr>
      </w:pPr>
      <w:r>
        <w:rPr>
          <w:rFonts w:hint="eastAsia" w:hAnsi="宋体"/>
          <w:color w:val="auto"/>
          <w:sz w:val="24"/>
          <w:highlight w:val="none"/>
        </w:rPr>
        <w:t>6.4.2.2投资控制不达标：由监理单位编制投资控制计划和投资控制措施，报建设单位审核，若监理单位未能落实控制措施，出现投资增加，工程建安费结算价突破投资控制值的，每突破1％，结算扣减监理合同价款的1％。</w:t>
      </w:r>
    </w:p>
    <w:p w14:paraId="40656E48">
      <w:pPr>
        <w:pStyle w:val="39"/>
        <w:spacing w:line="460" w:lineRule="exact"/>
        <w:ind w:firstLine="480"/>
        <w:rPr>
          <w:rFonts w:hint="eastAsia" w:hAnsi="宋体"/>
          <w:color w:val="auto"/>
          <w:sz w:val="24"/>
          <w:highlight w:val="none"/>
        </w:rPr>
      </w:pPr>
      <w:r>
        <w:rPr>
          <w:rFonts w:hint="eastAsia" w:hAnsi="宋体"/>
          <w:color w:val="auto"/>
          <w:sz w:val="24"/>
          <w:highlight w:val="none"/>
        </w:rPr>
        <w:t>6.4.2.3进度控制不达标：工程竣工验收通过日延误的，委托人视监理人的责任情况结算扣减监理合同价款的1％－3％。</w:t>
      </w:r>
    </w:p>
    <w:p w14:paraId="6651B678">
      <w:pPr>
        <w:pStyle w:val="39"/>
        <w:spacing w:line="460" w:lineRule="exact"/>
        <w:rPr>
          <w:rFonts w:hint="eastAsia" w:hAnsi="宋体"/>
          <w:color w:val="auto"/>
          <w:sz w:val="24"/>
          <w:highlight w:val="none"/>
        </w:rPr>
      </w:pPr>
      <w:r>
        <w:rPr>
          <w:rFonts w:hint="eastAsia" w:hAnsi="宋体"/>
          <w:color w:val="auto"/>
          <w:sz w:val="24"/>
          <w:highlight w:val="none"/>
        </w:rPr>
        <w:t>6.4.2.4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517DC61B">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6.4.2.5监理人应保证每季度进度计量（价）数据的准确性，如发生计量（价）误差＞5%，则视为监理人违约一次，扣除监理人违约金2000/次。</w:t>
      </w:r>
    </w:p>
    <w:p w14:paraId="1380F7E0">
      <w:pPr>
        <w:pStyle w:val="39"/>
        <w:spacing w:line="460" w:lineRule="exact"/>
        <w:ind w:firstLine="600" w:firstLineChars="250"/>
        <w:rPr>
          <w:rFonts w:hint="eastAsia" w:hAnsi="宋体"/>
          <w:color w:val="auto"/>
          <w:sz w:val="24"/>
          <w:highlight w:val="none"/>
        </w:rPr>
      </w:pPr>
      <w:r>
        <w:rPr>
          <w:rFonts w:hint="eastAsia" w:hAnsi="宋体"/>
          <w:color w:val="auto"/>
          <w:sz w:val="24"/>
          <w:highlight w:val="none"/>
        </w:rPr>
        <w:t>6.4.2.6对监理人上述违约处罚，不免除追究当事人和监理人的法律责任和相关赔偿责任。</w:t>
      </w:r>
    </w:p>
    <w:p w14:paraId="21CAB1CD">
      <w:pPr>
        <w:pStyle w:val="39"/>
        <w:spacing w:line="460" w:lineRule="exact"/>
        <w:rPr>
          <w:rFonts w:hint="eastAsia" w:hAnsi="宋体"/>
          <w:color w:val="auto"/>
          <w:sz w:val="24"/>
          <w:highlight w:val="none"/>
        </w:rPr>
      </w:pPr>
      <w:r>
        <w:rPr>
          <w:rFonts w:hint="eastAsia" w:hAnsi="宋体"/>
          <w:b/>
          <w:bCs/>
          <w:color w:val="auto"/>
          <w:sz w:val="24"/>
          <w:highlight w:val="none"/>
        </w:rPr>
        <w:t>6.5监理违约的处理程序</w:t>
      </w:r>
    </w:p>
    <w:p w14:paraId="4DB0A08C">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6.5.1由委托人管理人员在“监理行为记录档案”中将监理人的具体违约情况记录，并将记录内容书面告知监理人。</w:t>
      </w:r>
    </w:p>
    <w:p w14:paraId="0531E404">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6.5.2委托人不定期将有关监理人的违约情况以记录、通知、会议纪要等书面形式通知监理人，指明其未能履约的内容和委托人要求其承担违约责任的等级。</w:t>
      </w:r>
    </w:p>
    <w:p w14:paraId="45F15427">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6.5.3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2819BBCD">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6.5.4委托人将进一步将监理人执行国家强制性规范、标准和履行合同、招投标文件义务的情况（包括但不限于由委托人组织的考核、考评通报、违约责任处理决定等）再报当地建设行政主管部门并在媒体上公开披露。</w:t>
      </w:r>
    </w:p>
    <w:p w14:paraId="2D9FF8A5">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6.5.5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11CC89E6">
      <w:pPr>
        <w:pStyle w:val="39"/>
        <w:spacing w:line="460" w:lineRule="exact"/>
        <w:ind w:firstLine="480" w:firstLineChars="200"/>
        <w:rPr>
          <w:rFonts w:hint="eastAsia" w:hAnsi="宋体"/>
          <w:color w:val="auto"/>
          <w:sz w:val="24"/>
          <w:highlight w:val="none"/>
        </w:rPr>
      </w:pPr>
      <w:r>
        <w:rPr>
          <w:rFonts w:hint="eastAsia" w:hAnsi="宋体"/>
          <w:color w:val="auto"/>
          <w:sz w:val="24"/>
          <w:highlight w:val="none"/>
        </w:rPr>
        <w:t>6.5.6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77441278">
      <w:pPr>
        <w:pStyle w:val="39"/>
        <w:spacing w:line="460" w:lineRule="exact"/>
        <w:ind w:firstLine="480" w:firstLineChars="200"/>
        <w:rPr>
          <w:rFonts w:hint="eastAsia" w:hAnsi="宋体"/>
          <w:color w:val="auto"/>
          <w:sz w:val="24"/>
          <w:highlight w:val="none"/>
        </w:rPr>
      </w:pPr>
    </w:p>
    <w:p w14:paraId="6253966A">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36" w:name="_Toc7603"/>
      <w:r>
        <w:rPr>
          <w:rFonts w:hint="eastAsia" w:ascii="Times New Roman"/>
          <w:b/>
          <w:snapToGrid w:val="0"/>
          <w:color w:val="auto"/>
          <w:szCs w:val="22"/>
          <w:highlight w:val="none"/>
        </w:rPr>
        <w:t>7.工程质量、造价、进度控制及安全生产管理</w:t>
      </w:r>
      <w:bookmarkEnd w:id="136"/>
    </w:p>
    <w:p w14:paraId="4017099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7.1工程质量控制：</w:t>
      </w:r>
    </w:p>
    <w:p w14:paraId="087E878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7.1.1工程开工前，项目监理机构应审查施工单位现场的质量管理组织机构、管理制度及专职管理人员和特种作业人员的资格。</w:t>
      </w:r>
    </w:p>
    <w:p w14:paraId="7C2FCB2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7.1.2总监理工程师应组织专业监理工程师审查施工单位报审的施工方案，符合要求后应予以签认。施工方案审查应包括下列基本内容：</w:t>
      </w:r>
    </w:p>
    <w:p w14:paraId="6B0B1E8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4E6E925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BF7183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7.1.3施工方案报审表应按相应规范的要求填写。</w:t>
      </w:r>
    </w:p>
    <w:p w14:paraId="0098C8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7.1.4专业监理工程师应审查施工单位报送的新材料、新工艺、新技术、新设备的质量认证材料和相关验收标准的适用性，必要时，应要求施工单位组织专题论证，审查合格后报总监理工程师签认。</w:t>
      </w:r>
    </w:p>
    <w:p w14:paraId="6DEBEF3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51AADE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1A7092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8850E5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7.1.6施工控制测量成果报验表应按相应规范的要求填写。</w:t>
      </w:r>
    </w:p>
    <w:p w14:paraId="5865C75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7.1.7专业监理工程师应检查施工单位为工程提供服务的试验室。</w:t>
      </w:r>
    </w:p>
    <w:p w14:paraId="6FF8A41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62E493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9A168C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7A0A9AF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0DB921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593FC67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7.1.8施工单位的试验室报审表应按相应规范的要求填写。</w:t>
      </w:r>
    </w:p>
    <w:p w14:paraId="7A66C2D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83EF65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7.1.10专业监理工程师应审查施工单位定期提交影响工程质量的计量设备的检查和检定报告。</w:t>
      </w:r>
    </w:p>
    <w:p w14:paraId="7CAC9B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7.1.11项目监理机构应根据工程特点和施工单位报送的施工组织设计，确定旁站的关键部位、关键工序，安排监理人员进行旁站，并应及时记录旁站情况。旁站记录应按相应规范的要求填写。</w:t>
      </w:r>
    </w:p>
    <w:p w14:paraId="11AA9B8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7.1.12项目监理机构应安排监理人员对工程施工质量进行巡视。巡视应包括下列主要内容：</w:t>
      </w:r>
    </w:p>
    <w:p w14:paraId="057A544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13AC957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361042D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7D2E475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6596C01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7.1.13项目监理机构应根据工程特点、专业要求，以及建设工程监理合同约定，对施工质量进行平行检验。</w:t>
      </w:r>
    </w:p>
    <w:p w14:paraId="51D12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6E9D54E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7DA6E98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7.1.16对需要返工处理或加固补强的质量缺陷，项目监理机构应要求施工单位报送经设计等相关单位认可的处理方案，并应对质量缺陷的处理过程进行跟踪检查，同时应对处理结果进行验收。</w:t>
      </w:r>
    </w:p>
    <w:p w14:paraId="58D3A12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0B673F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65713A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7.1.19工程竣工预验收合格后，项目监理机构应编写工程质量评估报告，并应经总监理工程师和工程监理单位技术负责人审核签字后报建设单位。</w:t>
      </w:r>
    </w:p>
    <w:p w14:paraId="05EDCE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7.1.20项目监理机构应参加由建设单位组织的竣工验收，对验收中提出的整改问题，应督促施工单位及时整改。工程质量符合要求的，总监理工程师应在工程竣工验收报告中签署意见。</w:t>
      </w:r>
    </w:p>
    <w:p w14:paraId="5F9F70E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7.1.21保修期满后，项目监理机构应参与保修期满质量复检，对复检中发现的问题提出整改意见并督促施工单位整改；整改合格后，总监理工程师在复检报告中签署意见。</w:t>
      </w:r>
    </w:p>
    <w:p w14:paraId="3961EDA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1EBBCDC6">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7.2工程造价控制：</w:t>
      </w:r>
    </w:p>
    <w:p w14:paraId="59BDB2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7.2.1项目监理机构应按下列程序进行工程计量和付款签证：</w:t>
      </w:r>
    </w:p>
    <w:p w14:paraId="4E963B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4E70FB4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6B6721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497E933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5877AA3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03EF7F2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7.2.3项目监理机构应按下列程序进行竣工结算款审核：</w:t>
      </w:r>
    </w:p>
    <w:p w14:paraId="5DBA8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12B8FFF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w:t>
      </w:r>
    </w:p>
    <w:p w14:paraId="5F0B99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工程竣工结算款支付报审表及竣工结算款支付证书应按相应规范的要求填写。</w:t>
      </w:r>
    </w:p>
    <w:p w14:paraId="513C204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7.2.4项目监理单位应按上述要求和有关规定控制本项目的工程造价，若由于项目监理单位的过失造成工程造价提高，招标人按所提高造价额的50%从监理服务费中扣除，扣除累计不超过监理服务费的70%。</w:t>
      </w:r>
    </w:p>
    <w:p w14:paraId="648D982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7.3工程进度控制：</w:t>
      </w:r>
    </w:p>
    <w:p w14:paraId="60D13E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7.3.1项目监理机构应审查施工单位报审的施工总进度计划和阶段性施工进度计划，提出审查意见，并应由总监理工程师审核后报建设单位。</w:t>
      </w:r>
    </w:p>
    <w:p w14:paraId="62CD92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2BF4ABD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736355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7FF0B43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3A2AD71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20C3934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1DA3FB3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ED8E8E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53663CA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7.3.3项目监理机构应比较分析工程施工实际进度与计划进度，预测实际进度对工程总工期的影响，并应在监理月报中向建设单位报告工程实际进展情况。</w:t>
      </w:r>
    </w:p>
    <w:p w14:paraId="636550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7.4工程安全生产管理：</w:t>
      </w:r>
    </w:p>
    <w:p w14:paraId="5E9859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7.4.1项目监理机构应根据法律法规、工程建设强制性标准，履行建设工程安全生产管理的监理职责，并应将安全生产管理的监理工作内容、方法和措施纳入监理规划及监理实施细则。</w:t>
      </w:r>
    </w:p>
    <w:p w14:paraId="6EA6F77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7BDC3D9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449C56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01724B9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150C2B8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5F8C175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14DCBB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29951E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6A9AB5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监理报告应按相应规范的要求填写。</w:t>
      </w:r>
    </w:p>
    <w:p w14:paraId="27054762">
      <w:pPr>
        <w:pStyle w:val="39"/>
        <w:spacing w:line="460" w:lineRule="exact"/>
        <w:ind w:firstLine="480" w:firstLineChars="200"/>
        <w:rPr>
          <w:rFonts w:hint="eastAsia" w:hAnsi="宋体"/>
          <w:color w:val="auto"/>
          <w:sz w:val="24"/>
          <w:highlight w:val="none"/>
        </w:rPr>
        <w:sectPr>
          <w:endnotePr>
            <w:numFmt w:val="decimal"/>
          </w:endnotePr>
          <w:pgSz w:w="11906" w:h="16838"/>
          <w:pgMar w:top="1701" w:right="1531" w:bottom="1417" w:left="1531" w:header="850" w:footer="992" w:gutter="0"/>
          <w:pgNumType w:fmt="numberInDash"/>
          <w:cols w:space="720" w:num="1"/>
          <w:docGrid w:linePitch="327" w:charSpace="0"/>
        </w:sectPr>
      </w:pPr>
    </w:p>
    <w:p w14:paraId="1B4A2A38">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bookmarkStart w:id="137" w:name="_Toc28461"/>
      <w:r>
        <w:rPr>
          <w:rFonts w:hint="eastAsia" w:ascii="Times New Roman"/>
          <w:b/>
          <w:snapToGrid w:val="0"/>
          <w:color w:val="auto"/>
          <w:sz w:val="24"/>
          <w:highlight w:val="none"/>
        </w:rPr>
        <w:t>第四章</w:t>
      </w:r>
      <w:bookmarkStart w:id="138" w:name="_Hlt87793853"/>
      <w:bookmarkEnd w:id="138"/>
      <w:r>
        <w:rPr>
          <w:rFonts w:hint="eastAsia" w:ascii="Times New Roman"/>
          <w:b/>
          <w:snapToGrid w:val="0"/>
          <w:color w:val="auto"/>
          <w:sz w:val="24"/>
          <w:highlight w:val="none"/>
        </w:rPr>
        <w:t>技术要求</w:t>
      </w:r>
      <w:bookmarkEnd w:id="132"/>
      <w:bookmarkEnd w:id="137"/>
    </w:p>
    <w:bookmarkEnd w:id="133"/>
    <w:p w14:paraId="476570C0">
      <w:pPr>
        <w:pStyle w:val="5"/>
        <w:keepNext w:val="0"/>
        <w:keepLines w:val="0"/>
        <w:widowControl w:val="0"/>
        <w:wordWrap w:val="0"/>
        <w:adjustRightInd w:val="0"/>
        <w:snapToGrid w:val="0"/>
        <w:spacing w:before="0" w:after="0" w:line="440" w:lineRule="exact"/>
        <w:ind w:left="643" w:firstLine="0"/>
        <w:jc w:val="both"/>
        <w:rPr>
          <w:rFonts w:hint="eastAsia" w:ascii="Times New Roman"/>
          <w:b/>
          <w:snapToGrid w:val="0"/>
          <w:color w:val="auto"/>
          <w:highlight w:val="none"/>
        </w:rPr>
      </w:pPr>
      <w:bookmarkStart w:id="139" w:name="_Hlt66104926"/>
      <w:bookmarkEnd w:id="139"/>
      <w:bookmarkStart w:id="140" w:name="_Hlt69116854"/>
      <w:bookmarkEnd w:id="140"/>
      <w:bookmarkStart w:id="141" w:name="_Hlt87793346"/>
      <w:bookmarkEnd w:id="141"/>
      <w:bookmarkStart w:id="142" w:name="_Hlt80411122"/>
      <w:bookmarkEnd w:id="142"/>
      <w:bookmarkStart w:id="143" w:name="_Hlt68774758"/>
      <w:bookmarkEnd w:id="143"/>
      <w:bookmarkStart w:id="144" w:name="_Hlt69357851"/>
      <w:bookmarkEnd w:id="144"/>
      <w:bookmarkStart w:id="145" w:name="_Hlt75685840"/>
      <w:bookmarkEnd w:id="145"/>
      <w:bookmarkStart w:id="146" w:name="_Hlt69265216"/>
      <w:bookmarkEnd w:id="146"/>
      <w:bookmarkStart w:id="147" w:name="_Hlt69359335"/>
      <w:bookmarkEnd w:id="147"/>
      <w:bookmarkStart w:id="148" w:name="_Hlt69358207"/>
      <w:bookmarkEnd w:id="148"/>
      <w:bookmarkStart w:id="149" w:name="_Hlt87793370"/>
      <w:bookmarkEnd w:id="149"/>
    </w:p>
    <w:p w14:paraId="2C1533E0">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50" w:name="_Toc20881"/>
      <w:r>
        <w:rPr>
          <w:rFonts w:hint="eastAsia" w:ascii="Times New Roman"/>
          <w:b/>
          <w:snapToGrid w:val="0"/>
          <w:color w:val="auto"/>
          <w:szCs w:val="22"/>
          <w:highlight w:val="none"/>
        </w:rPr>
        <w:t>1．房屋建筑工程建设项目</w:t>
      </w:r>
      <w:bookmarkEnd w:id="150"/>
    </w:p>
    <w:p w14:paraId="1F1237F1">
      <w:pPr>
        <w:wordWrap w:val="0"/>
        <w:adjustRightInd w:val="0"/>
        <w:snapToGrid w:val="0"/>
        <w:spacing w:line="440" w:lineRule="exact"/>
        <w:ind w:firstLine="480" w:firstLineChars="200"/>
        <w:rPr>
          <w:rFonts w:hint="eastAsia" w:ascii="Times New Roman"/>
          <w:bCs/>
          <w:snapToGrid w:val="0"/>
          <w:color w:val="auto"/>
          <w:kern w:val="0"/>
          <w:highlight w:val="none"/>
        </w:rPr>
      </w:pPr>
      <w:bookmarkStart w:id="151" w:name="_Hlt69635252"/>
      <w:bookmarkEnd w:id="151"/>
      <w:bookmarkStart w:id="152" w:name="_Hlt69359245"/>
      <w:bookmarkEnd w:id="152"/>
      <w:bookmarkStart w:id="153" w:name="_Hlt69116858"/>
      <w:bookmarkEnd w:id="153"/>
      <w:bookmarkStart w:id="154" w:name="_Hlt69359086"/>
      <w:bookmarkEnd w:id="154"/>
      <w:bookmarkStart w:id="155" w:name="_Hlt69359243"/>
      <w:bookmarkEnd w:id="155"/>
      <w:bookmarkStart w:id="156" w:name="_Hlt69358458"/>
      <w:bookmarkEnd w:id="156"/>
      <w:bookmarkStart w:id="157" w:name="_Hlt78709799"/>
      <w:bookmarkEnd w:id="157"/>
      <w:r>
        <w:rPr>
          <w:rFonts w:hint="eastAsia" w:ascii="Times New Roman"/>
          <w:bCs/>
          <w:snapToGrid w:val="0"/>
          <w:color w:val="auto"/>
          <w:kern w:val="0"/>
          <w:highlight w:val="none"/>
        </w:rPr>
        <w:t>房屋建筑工程建设项目必须执行的现行技术规范，包括且不限于：</w:t>
      </w:r>
    </w:p>
    <w:p w14:paraId="2A063B48">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（1）《建筑工程施工质量验收统一标准》；</w:t>
      </w:r>
    </w:p>
    <w:p w14:paraId="39FA19C7">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（2）《建筑地基基础工程施工质量验收规范》；</w:t>
      </w:r>
    </w:p>
    <w:p w14:paraId="49B79E12">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（3）《砌体工程施工质量验收规范》；</w:t>
      </w:r>
    </w:p>
    <w:p w14:paraId="1C7F263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（4）《混凝土结构工程施工质量验收规范》；</w:t>
      </w:r>
    </w:p>
    <w:p w14:paraId="71D0C92D">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（5）《屋面工程质量验收规范》；</w:t>
      </w:r>
    </w:p>
    <w:p w14:paraId="1C6EE787">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（6）《地下防水工程质量验收规范》；</w:t>
      </w:r>
    </w:p>
    <w:p w14:paraId="58A9764B">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（7）</w:t>
      </w:r>
      <w:bookmarkStart w:id="158" w:name="_Hlt78795211"/>
      <w:bookmarkEnd w:id="158"/>
      <w:r>
        <w:rPr>
          <w:rFonts w:hint="eastAsia" w:ascii="Times New Roman"/>
          <w:bCs/>
          <w:snapToGrid w:val="0"/>
          <w:color w:val="auto"/>
          <w:kern w:val="0"/>
          <w:highlight w:val="none"/>
        </w:rPr>
        <w:t>《建筑地面工程施工质量验收规范》；</w:t>
      </w:r>
    </w:p>
    <w:p w14:paraId="25D2337F">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（8）《建筑装饰装修工程施工质量验收规范》；</w:t>
      </w:r>
    </w:p>
    <w:p w14:paraId="0DF7900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（9）《建筑给排水及采暖工程施工质量验收规范》；</w:t>
      </w:r>
    </w:p>
    <w:p w14:paraId="5DA729A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（10）《建筑电气工程施工质量验收规范》；</w:t>
      </w:r>
    </w:p>
    <w:p w14:paraId="364A6E96">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（11）《住建部绿色建筑评价标准》；</w:t>
      </w:r>
    </w:p>
    <w:p w14:paraId="008DF42D">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（12）《建筑节能与可再生能源利用通用规范》（GB55015-2021）；</w:t>
      </w:r>
    </w:p>
    <w:p w14:paraId="7FB10849">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（13）《建筑环境通用规范》；</w:t>
      </w:r>
    </w:p>
    <w:p w14:paraId="1170EB2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（14）《广东省住房和城乡建设厅绿色施工导则》；</w:t>
      </w:r>
    </w:p>
    <w:p w14:paraId="50CEC857">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（15）《广东省建筑工程绿色施工评价标准》；</w:t>
      </w:r>
    </w:p>
    <w:p w14:paraId="7BF0D01C">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（16）《广东省建筑节能与绿色建筑工程施工质量验收规范》</w:t>
      </w:r>
    </w:p>
    <w:p w14:paraId="527A2AC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（17）其他现行国家、广东省关于房建工程的施工及验收规范、定额、规程、标准。</w:t>
      </w:r>
    </w:p>
    <w:p w14:paraId="7B54AAB2">
      <w:pPr>
        <w:wordWrap w:val="0"/>
        <w:adjustRightInd w:val="0"/>
        <w:snapToGrid w:val="0"/>
        <w:spacing w:line="440" w:lineRule="exact"/>
        <w:ind w:firstLine="480" w:firstLineChars="200"/>
        <w:rPr>
          <w:rFonts w:hint="eastAsia" w:ascii="Times New Roman"/>
          <w:bCs/>
          <w:snapToGrid w:val="0"/>
          <w:color w:val="auto"/>
          <w:kern w:val="0"/>
          <w:highlight w:val="none"/>
        </w:rPr>
      </w:pPr>
    </w:p>
    <w:p w14:paraId="0DA56F61">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59" w:name="_Toc11422"/>
      <w:r>
        <w:rPr>
          <w:rFonts w:hint="eastAsia" w:ascii="Times New Roman"/>
          <w:b/>
          <w:snapToGrid w:val="0"/>
          <w:color w:val="auto"/>
          <w:szCs w:val="22"/>
          <w:highlight w:val="none"/>
        </w:rPr>
        <w:t>2．市政基础设施工程建设项目</w:t>
      </w:r>
      <w:bookmarkEnd w:id="159"/>
    </w:p>
    <w:p w14:paraId="68AE1357">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市政基础设施工程建设项目必须执行的现行技术规范，包括且不限于：</w:t>
      </w:r>
    </w:p>
    <w:p w14:paraId="33E9E117">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（1）《公路路基施工技术规范》；</w:t>
      </w:r>
    </w:p>
    <w:p w14:paraId="16B0613B">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（2）《市政道路工程质量检验评定标准》；</w:t>
      </w:r>
    </w:p>
    <w:p w14:paraId="22F9F1A8">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（3）《市政排水管渠工程质量检验评定标准》；</w:t>
      </w:r>
    </w:p>
    <w:p w14:paraId="43962AB3">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（4）《给水排水管道工程施工及验收规范》；</w:t>
      </w:r>
    </w:p>
    <w:p w14:paraId="71BD8D6D">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（5）《城市道路路基工程施工及验收规范》；</w:t>
      </w:r>
    </w:p>
    <w:p w14:paraId="63B76E9A">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（6）《水泥砼路面施工及验收规范》；</w:t>
      </w:r>
    </w:p>
    <w:p w14:paraId="63A6FD2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（7）《公路水泥砼路面施工技术规范》；</w:t>
      </w:r>
    </w:p>
    <w:p w14:paraId="0E0E95E8">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（8）《埋地硬聚氯乙烯排水管道工程技术规程》；</w:t>
      </w:r>
    </w:p>
    <w:p w14:paraId="61F5D2E5">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（9）《沥青路面施工及验收规范》；</w:t>
      </w:r>
    </w:p>
    <w:p w14:paraId="62FD68F7">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（10）《广东省市政工程施工质量技术资料统一用表》。</w:t>
      </w:r>
    </w:p>
    <w:p w14:paraId="1FEBB1D0">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（11）《城市道路照明设计标准》（CJJ45-2015）；</w:t>
      </w:r>
    </w:p>
    <w:p w14:paraId="340DAD65">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（12）《低压配电设计规范》（GB50054-2011）；</w:t>
      </w:r>
    </w:p>
    <w:p w14:paraId="1393F24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（13）《城市道路照明工程施工及验收规程》（CJJ89-2012）；</w:t>
      </w:r>
    </w:p>
    <w:p w14:paraId="4DBC0309">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（14）《LED道路照明工程技术规范》（DB44/T1898-2016）；</w:t>
      </w:r>
    </w:p>
    <w:p w14:paraId="6C61F285">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（15）《灯具第1部分：一般要求与试验》（GB7000.1-2015）；</w:t>
      </w:r>
    </w:p>
    <w:p w14:paraId="7E9F7EE7">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（16）《电缆工程电缆设计标准》（GB50217-2018）；</w:t>
      </w:r>
    </w:p>
    <w:p w14:paraId="39710D9B">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（17）其他现行国家、广东省关于市政工程的技术及验收规范、定额、规程、标准。。</w:t>
      </w:r>
    </w:p>
    <w:p w14:paraId="78EAAB3D">
      <w:pPr>
        <w:wordWrap w:val="0"/>
        <w:adjustRightInd w:val="0"/>
        <w:snapToGrid w:val="0"/>
        <w:spacing w:line="440" w:lineRule="exact"/>
        <w:ind w:firstLine="480" w:firstLineChars="200"/>
        <w:rPr>
          <w:rFonts w:hint="eastAsia" w:ascii="Times New Roman"/>
          <w:bCs/>
          <w:snapToGrid w:val="0"/>
          <w:color w:val="auto"/>
          <w:kern w:val="0"/>
          <w:highlight w:val="none"/>
        </w:rPr>
      </w:pPr>
    </w:p>
    <w:p w14:paraId="62BC0B1C">
      <w:pPr>
        <w:pStyle w:val="4"/>
        <w:wordWrap w:val="0"/>
        <w:autoSpaceDE/>
        <w:autoSpaceDN/>
        <w:snapToGrid w:val="0"/>
        <w:spacing w:line="440" w:lineRule="exact"/>
        <w:ind w:firstLine="480"/>
        <w:jc w:val="both"/>
        <w:rPr>
          <w:rFonts w:hint="eastAsia" w:ascii="Times New Roman"/>
          <w:b/>
          <w:snapToGrid w:val="0"/>
          <w:color w:val="auto"/>
          <w:szCs w:val="22"/>
          <w:highlight w:val="none"/>
        </w:rPr>
      </w:pPr>
      <w:bookmarkStart w:id="160" w:name="_Toc16569"/>
      <w:r>
        <w:rPr>
          <w:rFonts w:hint="eastAsia" w:ascii="Times New Roman"/>
          <w:b/>
          <w:snapToGrid w:val="0"/>
          <w:color w:val="auto"/>
          <w:szCs w:val="22"/>
          <w:highlight w:val="none"/>
        </w:rPr>
        <w:t>3．备查要求</w:t>
      </w:r>
      <w:bookmarkEnd w:id="160"/>
    </w:p>
    <w:p w14:paraId="50E526F6">
      <w:pPr>
        <w:wordWrap w:val="0"/>
        <w:adjustRightInd w:val="0"/>
        <w:snapToGrid w:val="0"/>
        <w:spacing w:line="440" w:lineRule="exact"/>
        <w:ind w:firstLine="560"/>
        <w:rPr>
          <w:rFonts w:hint="eastAsia" w:ascii="Times New Roman"/>
          <w:strike/>
          <w:snapToGrid w:val="0"/>
          <w:color w:val="auto"/>
          <w:kern w:val="0"/>
          <w:highlight w:val="none"/>
        </w:rPr>
        <w:sectPr>
          <w:endnotePr>
            <w:numFmt w:val="decimal"/>
          </w:endnotePr>
          <w:pgSz w:w="11906" w:h="16838"/>
          <w:pgMar w:top="1701" w:right="1531" w:bottom="1417" w:left="1531" w:header="850" w:footer="992" w:gutter="0"/>
          <w:pgNumType w:fmt="numberInDash"/>
          <w:cols w:space="720" w:num="1"/>
          <w:docGrid w:linePitch="327" w:charSpace="0"/>
        </w:sectPr>
      </w:pPr>
      <w:r>
        <w:rPr>
          <w:rFonts w:hint="eastAsia" w:ascii="Times New Roman"/>
          <w:snapToGrid w:val="0"/>
          <w:color w:val="auto"/>
          <w:kern w:val="0"/>
          <w:highlight w:val="none"/>
        </w:rPr>
        <w:t>监理人</w:t>
      </w:r>
      <w:r>
        <w:rPr>
          <w:rFonts w:hint="eastAsia" w:ascii="Times New Roman"/>
          <w:bCs/>
          <w:snapToGrid w:val="0"/>
          <w:color w:val="auto"/>
          <w:kern w:val="0"/>
          <w:highlight w:val="none"/>
        </w:rPr>
        <w:t>必须在施工现场准备至少一套上述规范，委托人可随时检查监理人的上述规范，并监督监理人按规范要求执行。</w:t>
      </w:r>
      <w:bookmarkStart w:id="161" w:name="_Hlt69670335"/>
      <w:bookmarkEnd w:id="161"/>
    </w:p>
    <w:p w14:paraId="5D012CBA">
      <w:pPr>
        <w:pStyle w:val="3"/>
        <w:wordWrap w:val="0"/>
        <w:autoSpaceDE/>
        <w:autoSpaceDN/>
        <w:snapToGrid w:val="0"/>
        <w:spacing w:line="440" w:lineRule="exact"/>
        <w:jc w:val="center"/>
        <w:rPr>
          <w:rFonts w:ascii="Times New Roman"/>
          <w:b/>
          <w:snapToGrid w:val="0"/>
          <w:color w:val="auto"/>
          <w:sz w:val="24"/>
          <w:highlight w:val="none"/>
        </w:rPr>
      </w:pPr>
      <w:bookmarkStart w:id="162" w:name="_Hlt69358336"/>
      <w:bookmarkEnd w:id="162"/>
      <w:bookmarkStart w:id="163" w:name="_Hlt69338190"/>
      <w:bookmarkEnd w:id="163"/>
      <w:bookmarkStart w:id="164" w:name="_Hlt66848640"/>
      <w:bookmarkEnd w:id="164"/>
      <w:bookmarkStart w:id="165" w:name="_Hlt69265207"/>
      <w:bookmarkEnd w:id="165"/>
      <w:bookmarkStart w:id="166" w:name="_Hlt69116863"/>
      <w:bookmarkEnd w:id="166"/>
      <w:bookmarkStart w:id="167" w:name="_Hlt69635247"/>
      <w:bookmarkEnd w:id="167"/>
      <w:bookmarkStart w:id="168" w:name="_Toc20693"/>
      <w:bookmarkStart w:id="169" w:name="_Hlt69698785"/>
      <w:r>
        <w:rPr>
          <w:rFonts w:hint="eastAsia" w:ascii="Times New Roman"/>
          <w:b/>
          <w:snapToGrid w:val="0"/>
          <w:color w:val="auto"/>
          <w:sz w:val="24"/>
          <w:highlight w:val="none"/>
        </w:rPr>
        <w:t>第五章</w:t>
      </w:r>
      <w:bookmarkStart w:id="170" w:name="_Hlt75747044"/>
      <w:bookmarkEnd w:id="170"/>
      <w:r>
        <w:rPr>
          <w:rFonts w:hint="eastAsia" w:ascii="Times New Roman"/>
          <w:b/>
          <w:snapToGrid w:val="0"/>
          <w:color w:val="auto"/>
          <w:sz w:val="24"/>
          <w:highlight w:val="none"/>
        </w:rPr>
        <w:t>投标文件格式</w:t>
      </w:r>
      <w:bookmarkEnd w:id="168"/>
    </w:p>
    <w:bookmarkEnd w:id="169"/>
    <w:p w14:paraId="32D213EF">
      <w:pPr>
        <w:pStyle w:val="4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highlight w:val="none"/>
        </w:rPr>
      </w:pPr>
      <w:bookmarkStart w:id="171" w:name="_附件四：工期承诺书"/>
      <w:bookmarkEnd w:id="171"/>
      <w:bookmarkStart w:id="172" w:name="_附件一：投标函"/>
      <w:bookmarkEnd w:id="172"/>
      <w:bookmarkStart w:id="173" w:name="_附件二：工期承诺书"/>
      <w:bookmarkEnd w:id="173"/>
      <w:bookmarkStart w:id="174" w:name="_附件五：综合评审合理低价法"/>
      <w:bookmarkEnd w:id="174"/>
      <w:bookmarkStart w:id="175" w:name="_附件一：对招标文件条款自愿接受承诺书"/>
      <w:bookmarkEnd w:id="175"/>
      <w:bookmarkStart w:id="176" w:name="_附件二：近三年度主要施工项目（竣工及在建）一览表"/>
      <w:bookmarkEnd w:id="176"/>
      <w:bookmarkStart w:id="177" w:name="_Toc137621693"/>
      <w:bookmarkStart w:id="178" w:name="_Toc200338097"/>
      <w:bookmarkStart w:id="179" w:name="_Toc66849200"/>
      <w:bookmarkStart w:id="180" w:name="_Hlt66847557"/>
    </w:p>
    <w:p w14:paraId="3465087D">
      <w:pPr>
        <w:pStyle w:val="4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highlight w:val="none"/>
        </w:rPr>
      </w:pPr>
      <w:bookmarkStart w:id="181" w:name="_Toc18092"/>
      <w:r>
        <w:rPr>
          <w:rFonts w:hint="eastAsia" w:ascii="Times New Roman"/>
          <w:b/>
          <w:snapToGrid w:val="0"/>
          <w:color w:val="auto"/>
          <w:highlight w:val="none"/>
        </w:rPr>
        <w:t>格式一封面</w:t>
      </w:r>
      <w:bookmarkEnd w:id="181"/>
    </w:p>
    <w:p w14:paraId="38AAB309">
      <w:pPr>
        <w:pStyle w:val="41"/>
        <w:widowControl w:val="0"/>
        <w:wordWrap w:val="0"/>
        <w:adjustRightInd w:val="0"/>
        <w:snapToGrid w:val="0"/>
        <w:spacing w:line="240" w:lineRule="auto"/>
        <w:rPr>
          <w:rFonts w:hint="eastAsia" w:ascii="Times New Roman"/>
          <w:b/>
          <w:snapToGrid w:val="0"/>
          <w:color w:val="auto"/>
          <w:sz w:val="24"/>
          <w:highlight w:val="none"/>
        </w:rPr>
      </w:pPr>
    </w:p>
    <w:p w14:paraId="44BCE0F9">
      <w:pPr>
        <w:pStyle w:val="41"/>
        <w:widowControl w:val="0"/>
        <w:wordWrap w:val="0"/>
        <w:adjustRightInd w:val="0"/>
        <w:snapToGrid w:val="0"/>
        <w:spacing w:line="240" w:lineRule="auto"/>
        <w:jc w:val="right"/>
        <w:rPr>
          <w:rFonts w:hint="eastAsia" w:ascii="Times New Roman"/>
          <w:b/>
          <w:snapToGrid w:val="0"/>
          <w:color w:val="auto"/>
          <w:sz w:val="24"/>
          <w:highlight w:val="none"/>
        </w:rPr>
      </w:pPr>
    </w:p>
    <w:p w14:paraId="311BCC01">
      <w:pPr>
        <w:pStyle w:val="41"/>
        <w:widowControl w:val="0"/>
        <w:wordWrap w:val="0"/>
        <w:adjustRightInd w:val="0"/>
        <w:snapToGrid w:val="0"/>
        <w:spacing w:line="240" w:lineRule="auto"/>
        <w:rPr>
          <w:rFonts w:hint="eastAsia" w:ascii="Times New Roman"/>
          <w:b/>
          <w:snapToGrid w:val="0"/>
          <w:color w:val="auto"/>
          <w:sz w:val="24"/>
          <w:highlight w:val="none"/>
        </w:rPr>
      </w:pPr>
    </w:p>
    <w:p w14:paraId="26F0E81A">
      <w:pPr>
        <w:pStyle w:val="41"/>
        <w:widowControl w:val="0"/>
        <w:wordWrap w:val="0"/>
        <w:adjustRightInd w:val="0"/>
        <w:snapToGrid w:val="0"/>
        <w:spacing w:line="240" w:lineRule="auto"/>
        <w:rPr>
          <w:rFonts w:hint="eastAsia" w:ascii="Times New Roman"/>
          <w:b/>
          <w:snapToGrid w:val="0"/>
          <w:color w:val="auto"/>
          <w:sz w:val="24"/>
          <w:highlight w:val="none"/>
        </w:rPr>
      </w:pPr>
    </w:p>
    <w:p w14:paraId="4752C668">
      <w:pPr>
        <w:pStyle w:val="41"/>
        <w:widowControl w:val="0"/>
        <w:wordWrap w:val="0"/>
        <w:adjustRightInd w:val="0"/>
        <w:snapToGrid w:val="0"/>
        <w:spacing w:line="240" w:lineRule="auto"/>
        <w:rPr>
          <w:rFonts w:hint="eastAsia" w:ascii="Times New Roman"/>
          <w:b/>
          <w:snapToGrid w:val="0"/>
          <w:color w:val="auto"/>
          <w:sz w:val="24"/>
          <w:highlight w:val="none"/>
        </w:rPr>
      </w:pPr>
    </w:p>
    <w:p w14:paraId="0F25CA0E">
      <w:pPr>
        <w:pStyle w:val="41"/>
        <w:widowControl w:val="0"/>
        <w:shd w:val="clear" w:color="auto" w:fill="auto"/>
        <w:wordWrap w:val="0"/>
        <w:adjustRightInd w:val="0"/>
        <w:snapToGrid w:val="0"/>
        <w:ind w:firstLine="0"/>
        <w:jc w:val="center"/>
        <w:rPr>
          <w:rFonts w:hint="eastAsia" w:hAnsi="宋体" w:cs="宋体"/>
          <w:b/>
          <w:snapToGrid w:val="0"/>
          <w:color w:val="auto"/>
          <w:sz w:val="44"/>
          <w:szCs w:val="44"/>
          <w:highlight w:val="none"/>
        </w:rPr>
      </w:pPr>
      <w:r>
        <w:rPr>
          <w:rFonts w:hint="eastAsia" w:hAnsi="宋体" w:cs="宋体"/>
          <w:bCs/>
          <w:snapToGrid w:val="0"/>
          <w:color w:val="auto"/>
          <w:sz w:val="44"/>
          <w:szCs w:val="44"/>
          <w:highlight w:val="none"/>
          <w:u w:val="single"/>
          <w:lang w:val="en-US" w:eastAsia="zh-CN"/>
        </w:rPr>
        <w:t xml:space="preserve">    （项目名称）  </w:t>
      </w:r>
      <w:r>
        <w:rPr>
          <w:rFonts w:hint="eastAsia" w:hAnsi="宋体" w:cs="宋体"/>
          <w:b/>
          <w:snapToGrid w:val="0"/>
          <w:color w:val="auto"/>
          <w:sz w:val="44"/>
          <w:szCs w:val="44"/>
          <w:highlight w:val="none"/>
        </w:rPr>
        <w:t>招标</w:t>
      </w:r>
    </w:p>
    <w:p w14:paraId="67D8EE4E">
      <w:pPr>
        <w:pStyle w:val="41"/>
        <w:widowControl w:val="0"/>
        <w:wordWrap w:val="0"/>
        <w:adjustRightInd w:val="0"/>
        <w:snapToGrid w:val="0"/>
        <w:spacing w:line="240" w:lineRule="auto"/>
        <w:ind w:firstLine="0"/>
        <w:jc w:val="center"/>
        <w:rPr>
          <w:rFonts w:hint="eastAsia" w:hAnsi="宋体" w:cs="宋体"/>
          <w:b/>
          <w:snapToGrid w:val="0"/>
          <w:color w:val="auto"/>
          <w:sz w:val="52"/>
          <w:szCs w:val="52"/>
          <w:highlight w:val="none"/>
          <w:lang w:eastAsia="zh-CN"/>
        </w:rPr>
      </w:pPr>
    </w:p>
    <w:p w14:paraId="2740FBA4">
      <w:pPr>
        <w:pStyle w:val="41"/>
        <w:widowControl w:val="0"/>
        <w:wordWrap w:val="0"/>
        <w:adjustRightInd w:val="0"/>
        <w:snapToGrid w:val="0"/>
        <w:spacing w:line="240" w:lineRule="auto"/>
        <w:ind w:firstLine="0"/>
        <w:jc w:val="center"/>
        <w:rPr>
          <w:rFonts w:hint="eastAsia" w:ascii="Times New Roman"/>
          <w:b/>
          <w:snapToGrid w:val="0"/>
          <w:color w:val="auto"/>
          <w:sz w:val="72"/>
          <w:highlight w:val="none"/>
        </w:rPr>
      </w:pPr>
      <w:r>
        <w:rPr>
          <w:rFonts w:hint="eastAsia" w:ascii="Times New Roman"/>
          <w:b/>
          <w:snapToGrid w:val="0"/>
          <w:color w:val="auto"/>
          <w:sz w:val="72"/>
          <w:highlight w:val="none"/>
        </w:rPr>
        <w:t>投标文件</w:t>
      </w:r>
    </w:p>
    <w:p w14:paraId="0E84D05F">
      <w:pPr>
        <w:pStyle w:val="41"/>
        <w:widowControl w:val="0"/>
        <w:wordWrap w:val="0"/>
        <w:adjustRightInd w:val="0"/>
        <w:snapToGrid w:val="0"/>
        <w:spacing w:line="240" w:lineRule="auto"/>
        <w:ind w:firstLine="0"/>
        <w:jc w:val="center"/>
        <w:rPr>
          <w:rFonts w:hint="eastAsia" w:ascii="Times New Roman"/>
          <w:b/>
          <w:snapToGrid w:val="0"/>
          <w:color w:val="auto"/>
          <w:sz w:val="32"/>
          <w:highlight w:val="none"/>
        </w:rPr>
      </w:pPr>
    </w:p>
    <w:p w14:paraId="74BB05CE">
      <w:pPr>
        <w:pStyle w:val="41"/>
        <w:widowControl w:val="0"/>
        <w:wordWrap w:val="0"/>
        <w:adjustRightInd w:val="0"/>
        <w:snapToGrid w:val="0"/>
        <w:spacing w:line="240" w:lineRule="auto"/>
        <w:ind w:firstLine="0"/>
        <w:jc w:val="center"/>
        <w:rPr>
          <w:rFonts w:hint="eastAsia" w:ascii="Times New Roman"/>
          <w:b/>
          <w:snapToGrid w:val="0"/>
          <w:color w:val="auto"/>
          <w:sz w:val="48"/>
          <w:szCs w:val="48"/>
          <w:highlight w:val="none"/>
        </w:rPr>
      </w:pPr>
      <w:r>
        <w:rPr>
          <w:rFonts w:hint="eastAsia" w:ascii="Times New Roman"/>
          <w:b/>
          <w:snapToGrid w:val="0"/>
          <w:color w:val="auto"/>
          <w:sz w:val="48"/>
          <w:szCs w:val="48"/>
          <w:highlight w:val="none"/>
        </w:rPr>
        <w:t>（商务标书／监理大纲）</w:t>
      </w:r>
    </w:p>
    <w:p w14:paraId="472915D8">
      <w:pPr>
        <w:pStyle w:val="41"/>
        <w:widowControl w:val="0"/>
        <w:wordWrap w:val="0"/>
        <w:adjustRightInd w:val="0"/>
        <w:snapToGrid w:val="0"/>
        <w:spacing w:line="240" w:lineRule="auto"/>
        <w:rPr>
          <w:rFonts w:hint="eastAsia" w:ascii="Times New Roman"/>
          <w:b/>
          <w:snapToGrid w:val="0"/>
          <w:color w:val="auto"/>
          <w:highlight w:val="none"/>
        </w:rPr>
      </w:pPr>
    </w:p>
    <w:p w14:paraId="30641A9A">
      <w:pPr>
        <w:pStyle w:val="41"/>
        <w:widowControl w:val="0"/>
        <w:wordWrap w:val="0"/>
        <w:adjustRightInd w:val="0"/>
        <w:snapToGrid w:val="0"/>
        <w:spacing w:line="240" w:lineRule="auto"/>
        <w:ind w:firstLine="0"/>
        <w:rPr>
          <w:rFonts w:hint="eastAsia" w:ascii="Times New Roman"/>
          <w:b/>
          <w:snapToGrid w:val="0"/>
          <w:color w:val="auto"/>
          <w:sz w:val="32"/>
          <w:highlight w:val="none"/>
        </w:rPr>
      </w:pPr>
    </w:p>
    <w:p w14:paraId="2B0840EC">
      <w:pPr>
        <w:pStyle w:val="41"/>
        <w:widowControl w:val="0"/>
        <w:wordWrap w:val="0"/>
        <w:adjustRightInd w:val="0"/>
        <w:snapToGrid w:val="0"/>
        <w:spacing w:line="240" w:lineRule="auto"/>
        <w:rPr>
          <w:rFonts w:hint="eastAsia" w:ascii="Times New Roman"/>
          <w:b/>
          <w:snapToGrid w:val="0"/>
          <w:color w:val="auto"/>
          <w:sz w:val="32"/>
          <w:highlight w:val="none"/>
        </w:rPr>
      </w:pPr>
    </w:p>
    <w:p w14:paraId="6B8F5B13">
      <w:pPr>
        <w:pStyle w:val="41"/>
        <w:widowControl w:val="0"/>
        <w:wordWrap w:val="0"/>
        <w:adjustRightInd w:val="0"/>
        <w:snapToGrid w:val="0"/>
        <w:spacing w:line="240" w:lineRule="auto"/>
        <w:rPr>
          <w:rFonts w:hint="eastAsia" w:ascii="Times New Roman"/>
          <w:b/>
          <w:snapToGrid w:val="0"/>
          <w:color w:val="auto"/>
          <w:sz w:val="32"/>
          <w:highlight w:val="none"/>
        </w:rPr>
      </w:pPr>
    </w:p>
    <w:p w14:paraId="0C148828">
      <w:pPr>
        <w:pStyle w:val="41"/>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投标人：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（盖单位章）</w:t>
      </w:r>
    </w:p>
    <w:p w14:paraId="117B6BFB">
      <w:pPr>
        <w:pStyle w:val="41"/>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7677D932">
      <w:pPr>
        <w:pStyle w:val="41"/>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657ACB7F">
      <w:pPr>
        <w:pStyle w:val="41"/>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7228A19C">
      <w:pPr>
        <w:pStyle w:val="41"/>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r>
        <w:rPr>
          <w:rFonts w:hint="eastAsia" w:hAnsi="宋体" w:cs="宋体"/>
          <w:bCs/>
          <w:snapToGrid w:val="0"/>
          <w:color w:val="auto"/>
          <w:sz w:val="32"/>
          <w:highlight w:val="none"/>
        </w:rPr>
        <w:t>法定代表人或其委托代理人：</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（签字或盖章）</w:t>
      </w:r>
    </w:p>
    <w:p w14:paraId="04668539">
      <w:pPr>
        <w:pStyle w:val="41"/>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rPr>
      </w:pPr>
    </w:p>
    <w:p w14:paraId="4CEC15B6">
      <w:pPr>
        <w:pStyle w:val="41"/>
        <w:widowControl w:val="0"/>
        <w:shd w:val="clear" w:color="auto" w:fill="auto"/>
        <w:wordWrap w:val="0"/>
        <w:adjustRightInd w:val="0"/>
        <w:snapToGrid w:val="0"/>
        <w:spacing w:line="240" w:lineRule="auto"/>
        <w:ind w:firstLine="0"/>
        <w:jc w:val="center"/>
        <w:rPr>
          <w:rFonts w:hint="eastAsia" w:hAnsi="宋体" w:cs="宋体"/>
          <w:bCs/>
          <w:snapToGrid w:val="0"/>
          <w:color w:val="auto"/>
          <w:sz w:val="32"/>
          <w:highlight w:val="none"/>
          <w:u w:val="single"/>
        </w:rPr>
      </w:pPr>
    </w:p>
    <w:p w14:paraId="77444824">
      <w:pPr>
        <w:pStyle w:val="41"/>
        <w:widowControl w:val="0"/>
        <w:shd w:val="clear" w:color="auto" w:fill="auto"/>
        <w:wordWrap w:val="0"/>
        <w:adjustRightInd w:val="0"/>
        <w:snapToGrid w:val="0"/>
        <w:spacing w:line="240" w:lineRule="auto"/>
        <w:ind w:firstLine="0"/>
        <w:jc w:val="center"/>
        <w:rPr>
          <w:rFonts w:hint="eastAsia" w:hAnsi="宋体" w:cs="宋体"/>
          <w:b/>
          <w:snapToGrid w:val="0"/>
          <w:color w:val="auto"/>
          <w:highlight w:val="none"/>
        </w:rPr>
      </w:pP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年</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月</w:t>
      </w:r>
      <w:r>
        <w:rPr>
          <w:rFonts w:hint="eastAsia" w:hAnsi="宋体" w:cs="宋体"/>
          <w:bCs/>
          <w:snapToGrid w:val="0"/>
          <w:color w:val="auto"/>
          <w:sz w:val="32"/>
          <w:highlight w:val="none"/>
          <w:u w:val="single"/>
        </w:rPr>
        <w:t xml:space="preserve">      </w:t>
      </w:r>
      <w:r>
        <w:rPr>
          <w:rFonts w:hint="eastAsia" w:hAnsi="宋体" w:cs="宋体"/>
          <w:bCs/>
          <w:snapToGrid w:val="0"/>
          <w:color w:val="auto"/>
          <w:sz w:val="32"/>
          <w:highlight w:val="none"/>
        </w:rPr>
        <w:t>日</w:t>
      </w:r>
    </w:p>
    <w:p w14:paraId="44D9CB2B">
      <w:pPr>
        <w:pStyle w:val="41"/>
        <w:widowControl w:val="0"/>
        <w:wordWrap w:val="0"/>
        <w:adjustRightInd w:val="0"/>
        <w:snapToGrid w:val="0"/>
        <w:rPr>
          <w:rFonts w:hint="eastAsia" w:ascii="Times New Roman"/>
          <w:b/>
          <w:snapToGrid w:val="0"/>
          <w:color w:val="auto"/>
          <w:highlight w:val="none"/>
        </w:rPr>
        <w:sectPr>
          <w:endnotePr>
            <w:numFmt w:val="decimal"/>
          </w:endnotePr>
          <w:pgSz w:w="11906" w:h="16838"/>
          <w:pgMar w:top="1701" w:right="1531" w:bottom="1417" w:left="1531" w:header="850" w:footer="992" w:gutter="0"/>
          <w:pgNumType w:fmt="numberInDash"/>
          <w:cols w:space="720" w:num="1"/>
          <w:docGrid w:linePitch="327" w:charSpace="0"/>
        </w:sectPr>
      </w:pPr>
    </w:p>
    <w:p w14:paraId="553BDFF7">
      <w:pPr>
        <w:pStyle w:val="40"/>
        <w:keepNext w:val="0"/>
        <w:keepLines w:val="0"/>
        <w:widowControl w:val="0"/>
        <w:wordWrap w:val="0"/>
        <w:adjustRightInd w:val="0"/>
        <w:snapToGrid w:val="0"/>
        <w:spacing w:before="0" w:after="0" w:line="240" w:lineRule="auto"/>
        <w:ind w:left="3640" w:leftChars="15" w:hanging="3604" w:hangingChars="1496"/>
        <w:jc w:val="both"/>
        <w:rPr>
          <w:rFonts w:ascii="Times New Roman"/>
          <w:b/>
          <w:snapToGrid w:val="0"/>
          <w:color w:val="auto"/>
          <w:szCs w:val="22"/>
          <w:highlight w:val="none"/>
        </w:rPr>
      </w:pPr>
      <w:bookmarkStart w:id="182" w:name="_Toc4181"/>
      <w:bookmarkStart w:id="183" w:name="_Toc104711098"/>
      <w:bookmarkStart w:id="184" w:name="_Toc106418843"/>
      <w:r>
        <w:rPr>
          <w:rFonts w:hint="eastAsia" w:ascii="Times New Roman"/>
          <w:b/>
          <w:snapToGrid w:val="0"/>
          <w:color w:val="auto"/>
          <w:szCs w:val="22"/>
          <w:highlight w:val="none"/>
        </w:rPr>
        <w:t>格式</w:t>
      </w:r>
      <w:bookmarkStart w:id="185" w:name="_Hlt97526007"/>
      <w:bookmarkEnd w:id="185"/>
      <w:r>
        <w:rPr>
          <w:rFonts w:hint="eastAsia" w:ascii="Times New Roman"/>
          <w:b/>
          <w:snapToGrid w:val="0"/>
          <w:color w:val="auto"/>
          <w:szCs w:val="22"/>
          <w:highlight w:val="none"/>
        </w:rPr>
        <w:t>二投标函</w:t>
      </w:r>
      <w:bookmarkEnd w:id="182"/>
    </w:p>
    <w:p w14:paraId="021A86D4">
      <w:pPr>
        <w:wordWrap w:val="0"/>
        <w:adjustRightInd w:val="0"/>
        <w:snapToGrid w:val="0"/>
        <w:spacing w:before="260" w:after="260" w:line="440" w:lineRule="exact"/>
        <w:jc w:val="center"/>
        <w:rPr>
          <w:rFonts w:hint="eastAsia" w:ascii="Times New Roman"/>
          <w:b/>
          <w:snapToGrid w:val="0"/>
          <w:color w:val="auto"/>
          <w:kern w:val="0"/>
          <w:sz w:val="30"/>
          <w:szCs w:val="22"/>
          <w:highlight w:val="none"/>
        </w:rPr>
      </w:pPr>
      <w:r>
        <w:rPr>
          <w:rFonts w:hint="eastAsia" w:ascii="Times New Roman"/>
          <w:b/>
          <w:snapToGrid w:val="0"/>
          <w:color w:val="auto"/>
          <w:kern w:val="0"/>
          <w:sz w:val="30"/>
          <w:szCs w:val="22"/>
          <w:highlight w:val="none"/>
        </w:rPr>
        <w:t>投标函</w:t>
      </w:r>
      <w:bookmarkEnd w:id="183"/>
      <w:bookmarkEnd w:id="184"/>
    </w:p>
    <w:p w14:paraId="3DDCC013">
      <w:pPr>
        <w:wordWrap w:val="0"/>
        <w:adjustRightInd w:val="0"/>
        <w:snapToGrid w:val="0"/>
        <w:spacing w:line="440" w:lineRule="exact"/>
        <w:jc w:val="center"/>
        <w:rPr>
          <w:rFonts w:ascii="Times New Roman"/>
          <w:b/>
          <w:snapToGrid w:val="0"/>
          <w:color w:val="auto"/>
          <w:kern w:val="0"/>
          <w:highlight w:val="none"/>
        </w:rPr>
      </w:pPr>
    </w:p>
    <w:p w14:paraId="3CCD1AC5">
      <w:pPr>
        <w:wordWrap w:val="0"/>
        <w:adjustRightInd w:val="0"/>
        <w:snapToGrid w:val="0"/>
        <w:spacing w:line="440" w:lineRule="exact"/>
        <w:rPr>
          <w:rFonts w:hint="eastAsia" w:ascii="Times New Roman"/>
          <w:snapToGrid w:val="0"/>
          <w:color w:val="auto"/>
          <w:kern w:val="0"/>
          <w:highlight w:val="none"/>
        </w:rPr>
      </w:pPr>
      <w:r>
        <w:rPr>
          <w:rFonts w:hint="eastAsia" w:ascii="Times New Roman"/>
          <w:snapToGrid w:val="0"/>
          <w:color w:val="auto"/>
          <w:kern w:val="0"/>
          <w:highlight w:val="none"/>
        </w:rPr>
        <w:t>致：</w:t>
      </w:r>
      <w:r>
        <w:rPr>
          <w:rFonts w:hint="eastAsia" w:hAnsi="宋体" w:cs="宋体"/>
          <w:snapToGrid w:val="0"/>
          <w:color w:val="auto"/>
          <w:kern w:val="0"/>
          <w:highlight w:val="none"/>
          <w:u w:val="single"/>
        </w:rPr>
        <w:t xml:space="preserve">                   </w:t>
      </w:r>
      <w:r>
        <w:rPr>
          <w:rFonts w:hint="eastAsia" w:ascii="Times New Roman"/>
          <w:snapToGrid w:val="0"/>
          <w:color w:val="auto"/>
          <w:kern w:val="0"/>
          <w:highlight w:val="none"/>
        </w:rPr>
        <w:t>（招标人名称）</w:t>
      </w:r>
    </w:p>
    <w:p w14:paraId="720F094A">
      <w:pPr>
        <w:wordWrap w:val="0"/>
        <w:adjustRightInd w:val="0"/>
        <w:snapToGrid w:val="0"/>
        <w:spacing w:line="440" w:lineRule="exact"/>
        <w:ind w:firstLine="570"/>
        <w:rPr>
          <w:rFonts w:hint="eastAsia" w:ascii="Times New Roman"/>
          <w:snapToGrid w:val="0"/>
          <w:color w:val="auto"/>
          <w:kern w:val="0"/>
          <w:highlight w:val="none"/>
          <w:u w:val="single"/>
        </w:rPr>
      </w:pPr>
      <w:r>
        <w:rPr>
          <w:rFonts w:ascii="Times New Roman"/>
          <w:snapToGrid w:val="0"/>
          <w:color w:val="auto"/>
          <w:kern w:val="0"/>
          <w:highlight w:val="none"/>
        </w:rPr>
        <w:t>1</w:t>
      </w:r>
      <w:r>
        <w:rPr>
          <w:rFonts w:hint="eastAsia" w:ascii="Times New Roman"/>
          <w:snapToGrid w:val="0"/>
          <w:color w:val="auto"/>
          <w:kern w:val="0"/>
          <w:highlight w:val="none"/>
        </w:rPr>
        <w:t>.</w:t>
      </w:r>
      <w:r>
        <w:rPr>
          <w:rFonts w:hint="eastAsia" w:ascii="Times New Roman"/>
          <w:snapToGrid w:val="0"/>
          <w:color w:val="auto"/>
          <w:kern w:val="0"/>
          <w:szCs w:val="22"/>
          <w:highlight w:val="none"/>
        </w:rPr>
        <w:t>我方在</w:t>
      </w:r>
      <w:r>
        <w:rPr>
          <w:rFonts w:hint="eastAsia" w:ascii="Times New Roman"/>
          <w:snapToGrid w:val="0"/>
          <w:color w:val="auto"/>
          <w:kern w:val="0"/>
          <w:highlight w:val="none"/>
        </w:rPr>
        <w:t>仔细研究</w:t>
      </w:r>
      <w:r>
        <w:rPr>
          <w:rFonts w:hint="eastAsia" w:ascii="Times New Roman"/>
          <w:snapToGrid w:val="0"/>
          <w:color w:val="auto"/>
          <w:kern w:val="0"/>
          <w:highlight w:val="none"/>
          <w:u w:val="single"/>
        </w:rPr>
        <w:t>（项目名称）</w:t>
      </w:r>
      <w:r>
        <w:rPr>
          <w:rFonts w:hint="eastAsia" w:ascii="Times New Roman"/>
          <w:snapToGrid w:val="0"/>
          <w:color w:val="auto"/>
          <w:kern w:val="0"/>
          <w:highlight w:val="none"/>
        </w:rPr>
        <w:t>（以下简称“本项目”）招标文件的全部内容后，结合自身资质、能力和特点，愿意接受招标文件的全部内容和条件。兹以人民币（大写）：</w:t>
      </w:r>
      <w:r>
        <w:rPr>
          <w:rFonts w:hint="eastAsia" w:ascii="Times New Roman"/>
          <w:snapToGrid w:val="0"/>
          <w:color w:val="auto"/>
          <w:kern w:val="0"/>
          <w:highlight w:val="none"/>
          <w:lang w:val="en-US" w:eastAsia="zh-CN"/>
        </w:rPr>
        <w:t xml:space="preserve">    </w:t>
      </w:r>
      <w:r>
        <w:rPr>
          <w:rFonts w:hint="eastAsia" w:ascii="Times New Roman"/>
          <w:snapToGrid w:val="0"/>
          <w:color w:val="auto"/>
          <w:kern w:val="0"/>
          <w:highlight w:val="none"/>
        </w:rPr>
        <w:t>（</w:t>
      </w:r>
      <w:r>
        <w:rPr>
          <w:rFonts w:hint="eastAsia" w:ascii="Arial" w:hAnsi="Arial" w:cs="Arial"/>
          <w:snapToGrid w:val="0"/>
          <w:color w:val="auto"/>
          <w:kern w:val="0"/>
          <w:highlight w:val="none"/>
        </w:rPr>
        <w:t>¥</w:t>
      </w:r>
      <w:r>
        <w:rPr>
          <w:rFonts w:hint="eastAsia" w:ascii="Arial" w:hAnsi="Arial" w:cs="Arial"/>
          <w:snapToGrid w:val="0"/>
          <w:color w:val="auto"/>
          <w:kern w:val="0"/>
          <w:highlight w:val="none"/>
          <w:lang w:val="en-US" w:eastAsia="zh-CN"/>
        </w:rPr>
        <w:t xml:space="preserve">     </w:t>
      </w:r>
      <w:r>
        <w:rPr>
          <w:rFonts w:hint="eastAsia" w:ascii="Times New Roman"/>
          <w:snapToGrid w:val="0"/>
          <w:color w:val="auto"/>
          <w:kern w:val="0"/>
          <w:highlight w:val="none"/>
        </w:rPr>
        <w:t>）</w:t>
      </w:r>
      <w:r>
        <w:rPr>
          <w:rFonts w:hint="eastAsia" w:ascii="Times New Roman"/>
          <w:snapToGrid w:val="0"/>
          <w:color w:val="auto"/>
          <w:kern w:val="0"/>
          <w:szCs w:val="22"/>
          <w:highlight w:val="none"/>
        </w:rPr>
        <w:t>的投标总价（其中，增值税税率为</w:t>
      </w:r>
      <w:r>
        <w:rPr>
          <w:rFonts w:hint="eastAsia" w:ascii="Times New Roman"/>
          <w:snapToGrid w:val="0"/>
          <w:color w:val="auto"/>
          <w:kern w:val="0"/>
          <w:szCs w:val="22"/>
          <w:highlight w:val="none"/>
          <w:lang w:val="en-US" w:eastAsia="zh-CN"/>
        </w:rPr>
        <w:t xml:space="preserve">   </w:t>
      </w:r>
      <w:r>
        <w:rPr>
          <w:rFonts w:hint="eastAsia" w:ascii="Times New Roman"/>
          <w:snapToGrid w:val="0"/>
          <w:color w:val="auto"/>
          <w:kern w:val="0"/>
          <w:szCs w:val="22"/>
          <w:highlight w:val="none"/>
        </w:rPr>
        <w:t>）</w:t>
      </w:r>
      <w:r>
        <w:rPr>
          <w:rFonts w:hint="eastAsia" w:ascii="Times New Roman"/>
          <w:snapToGrid w:val="0"/>
          <w:color w:val="auto"/>
          <w:kern w:val="0"/>
          <w:highlight w:val="none"/>
        </w:rPr>
        <w:t>竞投本项目</w:t>
      </w:r>
      <w:r>
        <w:rPr>
          <w:rFonts w:hint="eastAsia" w:ascii="Times New Roman"/>
          <w:snapToGrid w:val="0"/>
          <w:color w:val="auto"/>
          <w:kern w:val="0"/>
          <w:highlight w:val="none"/>
          <w:u w:val="single"/>
        </w:rPr>
        <w:t>监理及相关服务</w:t>
      </w:r>
      <w:r>
        <w:rPr>
          <w:rFonts w:hint="eastAsia" w:ascii="Times New Roman"/>
          <w:snapToGrid w:val="0"/>
          <w:color w:val="auto"/>
          <w:kern w:val="0"/>
          <w:highlight w:val="none"/>
        </w:rPr>
        <w:t>，投标取费费率为</w:t>
      </w:r>
      <w:r>
        <w:rPr>
          <w:rFonts w:hint="eastAsia" w:ascii="Times New Roman"/>
          <w:snapToGrid w:val="0"/>
          <w:color w:val="auto"/>
          <w:kern w:val="0"/>
          <w:highlight w:val="none"/>
          <w:u w:val="single"/>
          <w:lang w:val="en-US" w:eastAsia="zh-CN"/>
        </w:rPr>
        <w:t xml:space="preserve">    </w:t>
      </w:r>
      <w:r>
        <w:rPr>
          <w:rFonts w:hint="eastAsia" w:ascii="Times New Roman"/>
          <w:snapToGrid w:val="0"/>
          <w:color w:val="auto"/>
          <w:kern w:val="0"/>
          <w:highlight w:val="none"/>
          <w:u w:val="single"/>
        </w:rPr>
        <w:t>%</w:t>
      </w:r>
      <w:r>
        <w:rPr>
          <w:rFonts w:hint="eastAsia" w:ascii="Times New Roman"/>
          <w:snapToGrid w:val="0"/>
          <w:color w:val="auto"/>
          <w:kern w:val="0"/>
          <w:highlight w:val="none"/>
        </w:rPr>
        <w:t>。</w:t>
      </w:r>
    </w:p>
    <w:p w14:paraId="53942851">
      <w:pPr>
        <w:wordWrap w:val="0"/>
        <w:adjustRightInd w:val="0"/>
        <w:snapToGrid w:val="0"/>
        <w:spacing w:line="440" w:lineRule="exact"/>
        <w:ind w:firstLine="570"/>
        <w:rPr>
          <w:rFonts w:hint="eastAsia" w:ascii="Times New Roman"/>
          <w:snapToGrid w:val="0"/>
          <w:color w:val="auto"/>
          <w:kern w:val="0"/>
          <w:highlight w:val="none"/>
        </w:rPr>
      </w:pPr>
      <w:r>
        <w:rPr>
          <w:rFonts w:hint="eastAsia" w:ascii="Times New Roman"/>
          <w:snapToGrid w:val="0"/>
          <w:color w:val="auto"/>
          <w:kern w:val="0"/>
          <w:highlight w:val="none"/>
        </w:rPr>
        <w:t>2.如果我方中标，我方保证按照委托人发出的开始监理通知中写明的日期开始本项目的</w:t>
      </w:r>
      <w:r>
        <w:rPr>
          <w:rFonts w:hint="eastAsia" w:ascii="Times New Roman"/>
          <w:snapToGrid w:val="0"/>
          <w:color w:val="auto"/>
          <w:kern w:val="0"/>
          <w:highlight w:val="none"/>
          <w:u w:val="single"/>
        </w:rPr>
        <w:t>监理及相关服务</w:t>
      </w:r>
      <w:r>
        <w:rPr>
          <w:rFonts w:hint="eastAsia" w:ascii="Times New Roman"/>
          <w:snapToGrid w:val="0"/>
          <w:color w:val="auto"/>
          <w:kern w:val="0"/>
          <w:highlight w:val="none"/>
        </w:rPr>
        <w:t>，并在合同约定的服务期限内完成合同规定的全部义务。</w:t>
      </w:r>
    </w:p>
    <w:p w14:paraId="118C9438">
      <w:pPr>
        <w:wordWrap w:val="0"/>
        <w:adjustRightInd w:val="0"/>
        <w:snapToGrid w:val="0"/>
        <w:spacing w:line="440" w:lineRule="exact"/>
        <w:ind w:firstLine="570"/>
        <w:rPr>
          <w:rFonts w:hint="eastAsia" w:ascii="Times New Roman"/>
          <w:snapToGrid w:val="0"/>
          <w:color w:val="auto"/>
          <w:kern w:val="0"/>
          <w:highlight w:val="none"/>
        </w:rPr>
      </w:pPr>
      <w:r>
        <w:rPr>
          <w:rFonts w:hint="eastAsia" w:ascii="Times New Roman"/>
          <w:snapToGrid w:val="0"/>
          <w:color w:val="auto"/>
          <w:kern w:val="0"/>
          <w:highlight w:val="none"/>
        </w:rPr>
        <w:t>3.本投标函在你方接收我方递交的投标文件之日起、到招标文件规定的投标有效期期满前对我方具有约束力。我方随时准备接受你方发出的中标通知书。</w:t>
      </w:r>
    </w:p>
    <w:p w14:paraId="1D54C719">
      <w:pPr>
        <w:wordWrap w:val="0"/>
        <w:adjustRightInd w:val="0"/>
        <w:snapToGrid w:val="0"/>
        <w:spacing w:line="440" w:lineRule="exact"/>
        <w:ind w:firstLine="570"/>
        <w:rPr>
          <w:rFonts w:hint="eastAsia" w:ascii="Times New Roman"/>
          <w:snapToGrid w:val="0"/>
          <w:color w:val="auto"/>
          <w:kern w:val="0"/>
          <w:highlight w:val="none"/>
        </w:rPr>
      </w:pPr>
      <w:r>
        <w:rPr>
          <w:rFonts w:hint="eastAsia" w:ascii="Times New Roman"/>
          <w:snapToGrid w:val="0"/>
          <w:color w:val="auto"/>
          <w:kern w:val="0"/>
          <w:highlight w:val="none"/>
        </w:rPr>
        <w:t>4．我方在此声明，我方不存在本项目招标文件第一章第三节第</w:t>
      </w:r>
      <w:r>
        <w:rPr>
          <w:rFonts w:hint="eastAsia" w:ascii="Times New Roman"/>
          <w:b/>
          <w:bCs/>
          <w:snapToGrid w:val="0"/>
          <w:color w:val="auto"/>
          <w:kern w:val="0"/>
          <w:highlight w:val="none"/>
        </w:rPr>
        <w:t>2.4</w:t>
      </w:r>
      <w:r>
        <w:rPr>
          <w:rFonts w:hint="eastAsia" w:ascii="Times New Roman"/>
          <w:snapToGrid w:val="0"/>
          <w:color w:val="auto"/>
          <w:kern w:val="0"/>
          <w:highlight w:val="none"/>
        </w:rPr>
        <w:t>条“禁止投标条款”所列出的任何一种情形，并愿意承担因我方就此弄虚作假所引起的一切法律后果。</w:t>
      </w:r>
    </w:p>
    <w:p w14:paraId="5655938F">
      <w:pPr>
        <w:wordWrap w:val="0"/>
        <w:adjustRightInd w:val="0"/>
        <w:snapToGrid w:val="0"/>
        <w:spacing w:line="440" w:lineRule="exact"/>
        <w:ind w:firstLine="570"/>
        <w:rPr>
          <w:rFonts w:hint="eastAsia" w:ascii="Times New Roman"/>
          <w:snapToGrid w:val="0"/>
          <w:color w:val="auto"/>
          <w:kern w:val="0"/>
          <w:highlight w:val="none"/>
        </w:rPr>
      </w:pPr>
      <w:r>
        <w:rPr>
          <w:rFonts w:hint="eastAsia" w:ascii="Times New Roman"/>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3B25D502">
      <w:pPr>
        <w:wordWrap w:val="0"/>
        <w:adjustRightInd w:val="0"/>
        <w:snapToGrid w:val="0"/>
        <w:spacing w:line="440" w:lineRule="exact"/>
        <w:ind w:firstLine="570"/>
        <w:rPr>
          <w:rFonts w:hint="eastAsia" w:ascii="Times New Roman"/>
          <w:snapToGrid w:val="0"/>
          <w:color w:val="auto"/>
          <w:kern w:val="0"/>
          <w:highlight w:val="none"/>
        </w:rPr>
      </w:pPr>
      <w:bookmarkStart w:id="186" w:name="_Hlt68771070"/>
      <w:bookmarkEnd w:id="186"/>
      <w:r>
        <w:rPr>
          <w:rFonts w:hint="eastAsia" w:ascii="Times New Roman"/>
          <w:snapToGrid w:val="0"/>
          <w:color w:val="auto"/>
          <w:kern w:val="0"/>
          <w:highlight w:val="none"/>
        </w:rPr>
        <w:t>6.我方理解你方不一定要接纳收到的最低投标总价或任何投标总价的投标人中标，也不要求你方解释我方是否中标的原因。</w:t>
      </w:r>
    </w:p>
    <w:p w14:paraId="0F02164A">
      <w:pPr>
        <w:wordWrap w:val="0"/>
        <w:adjustRightInd w:val="0"/>
        <w:snapToGrid w:val="0"/>
        <w:spacing w:line="440" w:lineRule="exact"/>
        <w:ind w:firstLine="570"/>
        <w:rPr>
          <w:rFonts w:hint="eastAsia" w:ascii="Times New Roman" w:eastAsia="宋体"/>
          <w:snapToGrid w:val="0"/>
          <w:color w:val="auto"/>
          <w:kern w:val="0"/>
          <w:highlight w:val="none"/>
          <w:lang w:eastAsia="zh-CN"/>
        </w:rPr>
      </w:pPr>
    </w:p>
    <w:p w14:paraId="22424E8B">
      <w:pPr>
        <w:wordWrap w:val="0"/>
        <w:adjustRightInd w:val="0"/>
        <w:snapToGrid w:val="0"/>
        <w:spacing w:line="440" w:lineRule="exact"/>
        <w:rPr>
          <w:rFonts w:hint="eastAsia" w:ascii="Times New Roman"/>
          <w:snapToGrid w:val="0"/>
          <w:color w:val="auto"/>
          <w:kern w:val="0"/>
          <w:highlight w:val="none"/>
        </w:rPr>
      </w:pPr>
    </w:p>
    <w:p w14:paraId="267E53C8">
      <w:pPr>
        <w:shd w:val="clear" w:color="auto" w:fill="auto"/>
        <w:wordWrap w:val="0"/>
        <w:adjustRightInd w:val="0"/>
        <w:snapToGrid w:val="0"/>
        <w:spacing w:line="440" w:lineRule="exact"/>
        <w:rPr>
          <w:rFonts w:hint="eastAsia" w:hAnsi="宋体" w:cs="宋体"/>
          <w:snapToGrid w:val="0"/>
          <w:color w:val="auto"/>
          <w:kern w:val="0"/>
          <w:highlight w:val="none"/>
        </w:rPr>
      </w:pPr>
    </w:p>
    <w:p w14:paraId="615F71FA">
      <w:pPr>
        <w:shd w:val="clear" w:color="auto" w:fill="auto"/>
        <w:wordWrap w:val="0"/>
        <w:adjustRightInd w:val="0"/>
        <w:snapToGrid w:val="0"/>
        <w:spacing w:line="440" w:lineRule="exact"/>
        <w:jc w:val="right"/>
        <w:rPr>
          <w:rFonts w:hint="eastAsia" w:hAnsi="宋体" w:cs="宋体"/>
          <w:snapToGrid w:val="0"/>
          <w:color w:val="auto"/>
          <w:kern w:val="0"/>
          <w:highlight w:val="none"/>
        </w:rPr>
      </w:pPr>
      <w:r>
        <w:rPr>
          <w:rFonts w:hint="eastAsia" w:hAnsi="宋体" w:cs="宋体"/>
          <w:snapToGrid w:val="0"/>
          <w:color w:val="auto"/>
          <w:kern w:val="0"/>
          <w:highlight w:val="none"/>
        </w:rPr>
        <w:t xml:space="preserve">    投标人：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（盖单位章）</w:t>
      </w:r>
    </w:p>
    <w:p w14:paraId="584E3098">
      <w:pPr>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4F801718">
      <w:pPr>
        <w:shd w:val="clear" w:color="auto" w:fill="auto"/>
        <w:wordWrap w:val="0"/>
        <w:adjustRightInd w:val="0"/>
        <w:snapToGrid w:val="0"/>
        <w:spacing w:line="440" w:lineRule="exact"/>
        <w:jc w:val="right"/>
        <w:rPr>
          <w:rFonts w:hint="eastAsia" w:hAnsi="宋体" w:cs="宋体"/>
          <w:snapToGrid w:val="0"/>
          <w:color w:val="auto"/>
          <w:kern w:val="0"/>
          <w:highlight w:val="none"/>
        </w:rPr>
      </w:pPr>
    </w:p>
    <w:p w14:paraId="79FFEC4A">
      <w:pPr>
        <w:shd w:val="clear" w:color="auto" w:fill="auto"/>
        <w:wordWrap w:val="0"/>
        <w:adjustRightInd w:val="0"/>
        <w:snapToGrid w:val="0"/>
        <w:spacing w:line="440" w:lineRule="exact"/>
        <w:ind w:firstLine="480" w:firstLineChars="200"/>
        <w:jc w:val="right"/>
        <w:rPr>
          <w:rFonts w:hint="eastAsia" w:hAnsi="宋体" w:cs="宋体"/>
          <w:snapToGrid w:val="0"/>
          <w:color w:val="auto"/>
          <w:kern w:val="0"/>
          <w:highlight w:val="none"/>
        </w:rPr>
      </w:pPr>
      <w:r>
        <w:rPr>
          <w:rFonts w:hint="eastAsia" w:hAnsi="宋体" w:cs="宋体"/>
          <w:snapToGrid w:val="0"/>
          <w:color w:val="auto"/>
          <w:kern w:val="0"/>
          <w:highlight w:val="none"/>
        </w:rPr>
        <w:t>法定代表人或其委托代理人：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（签字或盖章）</w:t>
      </w:r>
    </w:p>
    <w:p w14:paraId="543E1ECB">
      <w:pPr>
        <w:shd w:val="clear" w:color="auto" w:fill="auto"/>
        <w:wordWrap w:val="0"/>
        <w:adjustRightInd w:val="0"/>
        <w:snapToGrid w:val="0"/>
        <w:spacing w:line="440" w:lineRule="exact"/>
        <w:ind w:firstLine="480" w:firstLineChars="200"/>
        <w:jc w:val="right"/>
        <w:rPr>
          <w:rFonts w:hint="eastAsia" w:hAnsi="宋体" w:cs="宋体"/>
          <w:snapToGrid w:val="0"/>
          <w:color w:val="auto"/>
          <w:kern w:val="0"/>
          <w:highlight w:val="none"/>
        </w:rPr>
      </w:pPr>
    </w:p>
    <w:p w14:paraId="2CC77008">
      <w:pPr>
        <w:shd w:val="clear" w:color="auto" w:fill="auto"/>
        <w:wordWrap w:val="0"/>
        <w:adjustRightInd w:val="0"/>
        <w:snapToGrid w:val="0"/>
        <w:spacing w:line="440" w:lineRule="exact"/>
        <w:jc w:val="left"/>
        <w:rPr>
          <w:rFonts w:hint="eastAsia" w:hAnsi="宋体" w:cs="宋体"/>
          <w:snapToGrid w:val="0"/>
          <w:color w:val="auto"/>
          <w:kern w:val="0"/>
          <w:highlight w:val="none"/>
        </w:rPr>
        <w:sectPr>
          <w:endnotePr>
            <w:numFmt w:val="decimal"/>
          </w:endnotePr>
          <w:pgSz w:w="11906" w:h="16838"/>
          <w:pgMar w:top="1701" w:right="1531" w:bottom="1417" w:left="1531" w:header="850" w:footer="992" w:gutter="0"/>
          <w:cols w:space="720" w:num="1"/>
          <w:rtlGutter w:val="0"/>
          <w:docGrid w:linePitch="327" w:charSpace="0"/>
        </w:sect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p>
    <w:p w14:paraId="70B4A9A5">
      <w:pPr>
        <w:pStyle w:val="40"/>
        <w:keepNext w:val="0"/>
        <w:keepLines w:val="0"/>
        <w:widowControl w:val="0"/>
        <w:wordWrap w:val="0"/>
        <w:adjustRightInd w:val="0"/>
        <w:snapToGrid w:val="0"/>
        <w:spacing w:before="0" w:after="0" w:line="240" w:lineRule="auto"/>
        <w:ind w:left="0" w:leftChars="0" w:firstLine="0" w:firstLineChars="0"/>
        <w:jc w:val="both"/>
        <w:rPr>
          <w:rFonts w:ascii="Times New Roman"/>
          <w:b/>
          <w:snapToGrid w:val="0"/>
          <w:color w:val="auto"/>
          <w:szCs w:val="22"/>
          <w:highlight w:val="none"/>
        </w:rPr>
      </w:pPr>
      <w:bookmarkStart w:id="187" w:name="_Toc6338"/>
      <w:r>
        <w:rPr>
          <w:rFonts w:hint="eastAsia" w:ascii="Times New Roman"/>
          <w:b/>
          <w:snapToGrid w:val="0"/>
          <w:color w:val="auto"/>
          <w:szCs w:val="22"/>
          <w:highlight w:val="none"/>
        </w:rPr>
        <w:t>格式三各项承诺一览表</w:t>
      </w:r>
      <w:bookmarkEnd w:id="187"/>
    </w:p>
    <w:p w14:paraId="6626D749">
      <w:pPr>
        <w:wordWrap w:val="0"/>
        <w:adjustRightInd w:val="0"/>
        <w:snapToGrid w:val="0"/>
        <w:spacing w:before="260" w:after="260" w:line="440" w:lineRule="exact"/>
        <w:jc w:val="center"/>
        <w:rPr>
          <w:rFonts w:hint="eastAsia" w:ascii="Times New Roman"/>
          <w:b/>
          <w:snapToGrid w:val="0"/>
          <w:color w:val="auto"/>
          <w:kern w:val="0"/>
          <w:sz w:val="30"/>
          <w:szCs w:val="22"/>
          <w:highlight w:val="none"/>
        </w:rPr>
      </w:pPr>
      <w:r>
        <w:rPr>
          <w:rFonts w:hint="eastAsia" w:ascii="Times New Roman"/>
          <w:b/>
          <w:snapToGrid w:val="0"/>
          <w:color w:val="auto"/>
          <w:kern w:val="0"/>
          <w:sz w:val="30"/>
          <w:szCs w:val="22"/>
          <w:highlight w:val="none"/>
        </w:rPr>
        <w:t>各项承诺一览表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7C60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noWrap w:val="0"/>
            <w:vAlign w:val="center"/>
          </w:tcPr>
          <w:p w14:paraId="446E08EA">
            <w:pPr>
              <w:pStyle w:val="42"/>
              <w:wordWrap w:val="0"/>
              <w:adjustRightInd w:val="0"/>
              <w:snapToGrid w:val="0"/>
              <w:spacing w:line="380" w:lineRule="exact"/>
              <w:jc w:val="center"/>
              <w:outlineLvl w:val="9"/>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序号</w:t>
            </w:r>
          </w:p>
        </w:tc>
        <w:tc>
          <w:tcPr>
            <w:tcW w:w="1573" w:type="dxa"/>
            <w:noWrap w:val="0"/>
            <w:vAlign w:val="center"/>
          </w:tcPr>
          <w:p w14:paraId="5AE07B5B">
            <w:pPr>
              <w:pStyle w:val="42"/>
              <w:wordWrap w:val="0"/>
              <w:adjustRightInd w:val="0"/>
              <w:snapToGrid w:val="0"/>
              <w:spacing w:line="380" w:lineRule="exact"/>
              <w:jc w:val="center"/>
              <w:outlineLvl w:val="9"/>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承诺事项</w:t>
            </w:r>
          </w:p>
        </w:tc>
        <w:tc>
          <w:tcPr>
            <w:tcW w:w="2923" w:type="dxa"/>
            <w:noWrap w:val="0"/>
            <w:vAlign w:val="center"/>
          </w:tcPr>
          <w:p w14:paraId="0634715B">
            <w:pPr>
              <w:pStyle w:val="42"/>
              <w:wordWrap w:val="0"/>
              <w:adjustRightInd w:val="0"/>
              <w:snapToGrid w:val="0"/>
              <w:spacing w:line="380" w:lineRule="exact"/>
              <w:jc w:val="center"/>
              <w:outlineLvl w:val="9"/>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承诺内容</w:t>
            </w:r>
          </w:p>
        </w:tc>
        <w:tc>
          <w:tcPr>
            <w:tcW w:w="4019" w:type="dxa"/>
            <w:noWrap w:val="0"/>
            <w:vAlign w:val="center"/>
          </w:tcPr>
          <w:p w14:paraId="261459BB">
            <w:pPr>
              <w:pStyle w:val="42"/>
              <w:wordWrap w:val="0"/>
              <w:adjustRightInd w:val="0"/>
              <w:snapToGrid w:val="0"/>
              <w:spacing w:line="380" w:lineRule="exact"/>
              <w:jc w:val="center"/>
              <w:outlineLvl w:val="9"/>
              <w:rPr>
                <w:rFonts w:hint="eastAsia" w:ascii="宋体" w:hAnsi="宋体" w:eastAsia="宋体" w:cs="宋体"/>
                <w:bCs/>
                <w:snapToGrid w:val="0"/>
                <w:color w:val="auto"/>
                <w:kern w:val="0"/>
                <w:szCs w:val="21"/>
                <w:highlight w:val="none"/>
              </w:rPr>
            </w:pPr>
            <w:r>
              <w:rPr>
                <w:rFonts w:hint="eastAsia" w:ascii="宋体" w:hAnsi="宋体" w:eastAsia="宋体" w:cs="宋体"/>
                <w:bCs/>
                <w:snapToGrid w:val="0"/>
                <w:color w:val="auto"/>
                <w:kern w:val="0"/>
                <w:szCs w:val="21"/>
                <w:highlight w:val="none"/>
              </w:rPr>
              <w:t>违约承诺</w:t>
            </w:r>
          </w:p>
        </w:tc>
      </w:tr>
      <w:tr w14:paraId="201A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noWrap w:val="0"/>
            <w:vAlign w:val="center"/>
          </w:tcPr>
          <w:p w14:paraId="7BFF6BA4">
            <w:pPr>
              <w:pStyle w:val="42"/>
              <w:wordWrap w:val="0"/>
              <w:adjustRightInd w:val="0"/>
              <w:snapToGrid w:val="0"/>
              <w:spacing w:line="380" w:lineRule="exact"/>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1573" w:type="dxa"/>
            <w:noWrap w:val="0"/>
            <w:vAlign w:val="center"/>
          </w:tcPr>
          <w:p w14:paraId="49EFE1D0">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自愿接受招标</w:t>
            </w:r>
          </w:p>
          <w:p w14:paraId="3643724B">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文件条款的承诺</w:t>
            </w:r>
          </w:p>
        </w:tc>
        <w:tc>
          <w:tcPr>
            <w:tcW w:w="2923" w:type="dxa"/>
            <w:noWrap w:val="0"/>
            <w:vAlign w:val="center"/>
          </w:tcPr>
          <w:p w14:paraId="497B3BF9">
            <w:pPr>
              <w:pStyle w:val="43"/>
              <w:wordWrap w:val="0"/>
              <w:adjustRightInd w:val="0"/>
              <w:snapToGrid w:val="0"/>
              <w:spacing w:line="380" w:lineRule="exact"/>
              <w:ind w:firstLine="42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我方自愿接受招标文件的所有条款，所</w:t>
            </w:r>
            <w:r>
              <w:rPr>
                <w:rFonts w:hint="eastAsia" w:ascii="宋体" w:hAnsi="宋体" w:eastAsia="宋体" w:cs="宋体"/>
                <w:snapToGrid w:val="0"/>
                <w:color w:val="auto"/>
                <w:kern w:val="0"/>
                <w:sz w:val="21"/>
                <w:szCs w:val="21"/>
                <w:highlight w:val="none"/>
                <w:lang w:val="en-US" w:eastAsia="zh-CN"/>
              </w:rPr>
              <w:t>提交</w:t>
            </w:r>
            <w:r>
              <w:rPr>
                <w:rFonts w:hint="eastAsia" w:ascii="宋体" w:hAnsi="宋体" w:eastAsia="宋体" w:cs="宋体"/>
                <w:snapToGrid w:val="0"/>
                <w:color w:val="auto"/>
                <w:kern w:val="0"/>
                <w:sz w:val="21"/>
                <w:szCs w:val="21"/>
                <w:highlight w:val="none"/>
              </w:rPr>
              <w:t>的</w:t>
            </w:r>
            <w:r>
              <w:rPr>
                <w:rFonts w:hint="eastAsia" w:ascii="宋体" w:hAnsi="宋体" w:eastAsia="宋体" w:cs="宋体"/>
                <w:snapToGrid w:val="0"/>
                <w:color w:val="auto"/>
                <w:kern w:val="0"/>
                <w:sz w:val="21"/>
                <w:szCs w:val="21"/>
                <w:highlight w:val="none"/>
                <w:lang w:val="en-US" w:eastAsia="zh-CN"/>
              </w:rPr>
              <w:t>电子</w:t>
            </w:r>
            <w:r>
              <w:rPr>
                <w:rFonts w:hint="eastAsia" w:ascii="宋体" w:hAnsi="宋体" w:eastAsia="宋体" w:cs="宋体"/>
                <w:snapToGrid w:val="0"/>
                <w:color w:val="auto"/>
                <w:kern w:val="0"/>
                <w:sz w:val="21"/>
                <w:szCs w:val="21"/>
                <w:highlight w:val="none"/>
              </w:rPr>
              <w:t>投标文件已经充分响应招标文件的实质性要求。</w:t>
            </w:r>
          </w:p>
        </w:tc>
        <w:tc>
          <w:tcPr>
            <w:tcW w:w="4019" w:type="dxa"/>
            <w:noWrap w:val="0"/>
            <w:vAlign w:val="center"/>
          </w:tcPr>
          <w:p w14:paraId="190CDB55">
            <w:pPr>
              <w:pStyle w:val="43"/>
              <w:wordWrap w:val="0"/>
              <w:adjustRightInd w:val="0"/>
              <w:snapToGrid w:val="0"/>
              <w:spacing w:line="380" w:lineRule="exact"/>
              <w:ind w:firstLine="42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47C0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noWrap w:val="0"/>
            <w:vAlign w:val="center"/>
          </w:tcPr>
          <w:p w14:paraId="06EA0664">
            <w:pPr>
              <w:pStyle w:val="42"/>
              <w:wordWrap w:val="0"/>
              <w:adjustRightInd w:val="0"/>
              <w:snapToGrid w:val="0"/>
              <w:spacing w:line="380" w:lineRule="exact"/>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1573" w:type="dxa"/>
            <w:noWrap w:val="0"/>
            <w:vAlign w:val="center"/>
          </w:tcPr>
          <w:p w14:paraId="42A6326B">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无禁止投标</w:t>
            </w:r>
          </w:p>
          <w:p w14:paraId="177838D3">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情形的承诺</w:t>
            </w:r>
          </w:p>
        </w:tc>
        <w:tc>
          <w:tcPr>
            <w:tcW w:w="2923" w:type="dxa"/>
            <w:noWrap w:val="0"/>
            <w:vAlign w:val="center"/>
          </w:tcPr>
          <w:p w14:paraId="53D39F3F">
            <w:pPr>
              <w:pStyle w:val="43"/>
              <w:wordWrap w:val="0"/>
              <w:adjustRightInd w:val="0"/>
              <w:snapToGrid w:val="0"/>
              <w:spacing w:line="380" w:lineRule="exact"/>
              <w:ind w:firstLine="42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我方不存在招标文件第一章第三节第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w:t>
            </w:r>
          </w:p>
        </w:tc>
        <w:tc>
          <w:tcPr>
            <w:tcW w:w="4019" w:type="dxa"/>
            <w:noWrap w:val="0"/>
            <w:vAlign w:val="center"/>
          </w:tcPr>
          <w:p w14:paraId="522469B8">
            <w:pPr>
              <w:pStyle w:val="43"/>
              <w:wordWrap w:val="0"/>
              <w:adjustRightInd w:val="0"/>
              <w:snapToGrid w:val="0"/>
              <w:spacing w:line="380" w:lineRule="exact"/>
              <w:ind w:firstLine="42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如果我方有招标文件第一章第三节第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361A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noWrap w:val="0"/>
            <w:vAlign w:val="center"/>
          </w:tcPr>
          <w:p w14:paraId="0B9C0779">
            <w:pPr>
              <w:pStyle w:val="42"/>
              <w:wordWrap w:val="0"/>
              <w:adjustRightInd w:val="0"/>
              <w:snapToGrid w:val="0"/>
              <w:spacing w:line="380" w:lineRule="exact"/>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1573" w:type="dxa"/>
            <w:noWrap w:val="0"/>
            <w:vAlign w:val="center"/>
          </w:tcPr>
          <w:p w14:paraId="117BCDCC">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自觉抵制围标</w:t>
            </w:r>
          </w:p>
          <w:p w14:paraId="556CC55B">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串标和弄虚</w:t>
            </w:r>
          </w:p>
          <w:p w14:paraId="36F5FE1B">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作假行为的承诺</w:t>
            </w:r>
          </w:p>
        </w:tc>
        <w:tc>
          <w:tcPr>
            <w:tcW w:w="2923" w:type="dxa"/>
            <w:noWrap w:val="0"/>
            <w:vAlign w:val="center"/>
          </w:tcPr>
          <w:p w14:paraId="48188097">
            <w:pPr>
              <w:pStyle w:val="43"/>
              <w:wordWrap w:val="0"/>
              <w:adjustRightInd w:val="0"/>
              <w:snapToGrid w:val="0"/>
              <w:spacing w:line="380" w:lineRule="exact"/>
              <w:ind w:firstLine="42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我方合法正当、诚实守信地参与投标，不组织、不参加围标串标违法行为，不通过弄虚作假行为骗取中标。</w:t>
            </w:r>
          </w:p>
        </w:tc>
        <w:tc>
          <w:tcPr>
            <w:tcW w:w="4019" w:type="dxa"/>
            <w:noWrap w:val="0"/>
            <w:vAlign w:val="center"/>
          </w:tcPr>
          <w:p w14:paraId="658033B6">
            <w:pPr>
              <w:pStyle w:val="43"/>
              <w:wordWrap w:val="0"/>
              <w:adjustRightInd w:val="0"/>
              <w:snapToGrid w:val="0"/>
              <w:spacing w:line="380" w:lineRule="exact"/>
              <w:ind w:firstLine="42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78A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noWrap w:val="0"/>
            <w:vAlign w:val="center"/>
          </w:tcPr>
          <w:p w14:paraId="5012F92F">
            <w:pPr>
              <w:pStyle w:val="42"/>
              <w:wordWrap w:val="0"/>
              <w:adjustRightInd w:val="0"/>
              <w:snapToGrid w:val="0"/>
              <w:spacing w:line="380" w:lineRule="exact"/>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1573" w:type="dxa"/>
            <w:noWrap w:val="0"/>
            <w:vAlign w:val="center"/>
          </w:tcPr>
          <w:p w14:paraId="09D2624A">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总监理工程师</w:t>
            </w:r>
          </w:p>
          <w:p w14:paraId="5DADB63C">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任职承诺</w:t>
            </w:r>
          </w:p>
        </w:tc>
        <w:tc>
          <w:tcPr>
            <w:tcW w:w="2923" w:type="dxa"/>
            <w:noWrap w:val="0"/>
            <w:vAlign w:val="center"/>
          </w:tcPr>
          <w:p w14:paraId="5D209A60">
            <w:pPr>
              <w:pStyle w:val="43"/>
              <w:wordWrap w:val="0"/>
              <w:adjustRightInd w:val="0"/>
              <w:snapToGrid w:val="0"/>
              <w:spacing w:line="380" w:lineRule="exact"/>
              <w:ind w:firstLine="0" w:firstLineChars="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我方拟派总监理工程师现阶段担任总监理工程师的在施（包括已中标未开工、已开工未竣工）建设工程项目不超过2个，经任职项目的建设单位同意，参加本</w:t>
            </w:r>
            <w:r>
              <w:rPr>
                <w:rFonts w:hint="eastAsia" w:ascii="宋体" w:hAnsi="宋体" w:eastAsia="宋体" w:cs="宋体"/>
                <w:snapToGrid w:val="0"/>
                <w:color w:val="auto"/>
                <w:kern w:val="0"/>
                <w:sz w:val="21"/>
                <w:szCs w:val="21"/>
                <w:highlight w:val="none"/>
                <w:lang w:val="en-US" w:eastAsia="zh-CN"/>
              </w:rPr>
              <w:t>项目</w:t>
            </w:r>
            <w:r>
              <w:rPr>
                <w:rFonts w:hint="eastAsia" w:ascii="宋体" w:hAnsi="宋体" w:eastAsia="宋体" w:cs="宋体"/>
                <w:snapToGrid w:val="0"/>
                <w:color w:val="auto"/>
                <w:kern w:val="0"/>
                <w:sz w:val="21"/>
                <w:szCs w:val="21"/>
                <w:highlight w:val="none"/>
              </w:rPr>
              <w:t>投标。</w:t>
            </w:r>
          </w:p>
        </w:tc>
        <w:tc>
          <w:tcPr>
            <w:tcW w:w="4019" w:type="dxa"/>
            <w:noWrap w:val="0"/>
            <w:vAlign w:val="center"/>
          </w:tcPr>
          <w:p w14:paraId="1E158569">
            <w:pPr>
              <w:pStyle w:val="43"/>
              <w:wordWrap w:val="0"/>
              <w:adjustRightInd w:val="0"/>
              <w:snapToGrid w:val="0"/>
              <w:spacing w:line="380" w:lineRule="exact"/>
              <w:ind w:firstLine="42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如果我方拟派总监理工程师在本</w:t>
            </w:r>
            <w:r>
              <w:rPr>
                <w:rFonts w:hint="eastAsia" w:ascii="宋体" w:hAnsi="宋体" w:eastAsia="宋体" w:cs="宋体"/>
                <w:snapToGrid w:val="0"/>
                <w:color w:val="auto"/>
                <w:kern w:val="0"/>
                <w:sz w:val="21"/>
                <w:szCs w:val="21"/>
                <w:highlight w:val="none"/>
                <w:lang w:val="en-US" w:eastAsia="zh-CN"/>
              </w:rPr>
              <w:t>项目</w:t>
            </w:r>
            <w:r>
              <w:rPr>
                <w:rFonts w:hint="eastAsia" w:ascii="宋体" w:hAnsi="宋体" w:eastAsia="宋体" w:cs="宋体"/>
                <w:snapToGrid w:val="0"/>
                <w:color w:val="auto"/>
                <w:kern w:val="0"/>
                <w:sz w:val="21"/>
                <w:szCs w:val="21"/>
                <w:highlight w:val="none"/>
              </w:rPr>
              <w:t>招标投标活动期间担任总监理工程师的在施（包括已中标未开工、已开工未竣工）建设工程项目超过2个，或其参加本</w:t>
            </w:r>
            <w:r>
              <w:rPr>
                <w:rFonts w:hint="eastAsia" w:ascii="宋体" w:hAnsi="宋体" w:eastAsia="宋体" w:cs="宋体"/>
                <w:snapToGrid w:val="0"/>
                <w:color w:val="auto"/>
                <w:kern w:val="0"/>
                <w:sz w:val="21"/>
                <w:szCs w:val="21"/>
                <w:highlight w:val="none"/>
                <w:lang w:val="en-US" w:eastAsia="zh-CN"/>
              </w:rPr>
              <w:t>项目</w:t>
            </w:r>
            <w:r>
              <w:rPr>
                <w:rFonts w:hint="eastAsia" w:ascii="宋体" w:hAnsi="宋体" w:eastAsia="宋体" w:cs="宋体"/>
                <w:snapToGrid w:val="0"/>
                <w:color w:val="auto"/>
                <w:kern w:val="0"/>
                <w:sz w:val="21"/>
                <w:szCs w:val="21"/>
                <w:highlight w:val="none"/>
              </w:rPr>
              <w:t>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227C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noWrap w:val="0"/>
            <w:vAlign w:val="center"/>
          </w:tcPr>
          <w:p w14:paraId="156E2647">
            <w:pPr>
              <w:pStyle w:val="42"/>
              <w:wordWrap w:val="0"/>
              <w:adjustRightInd w:val="0"/>
              <w:snapToGrid w:val="0"/>
              <w:spacing w:line="380" w:lineRule="exact"/>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1573" w:type="dxa"/>
            <w:noWrap w:val="0"/>
            <w:vAlign w:val="center"/>
          </w:tcPr>
          <w:p w14:paraId="145A6877">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14:paraId="090D43D7">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真实性承诺</w:t>
            </w:r>
          </w:p>
        </w:tc>
        <w:tc>
          <w:tcPr>
            <w:tcW w:w="2923" w:type="dxa"/>
            <w:noWrap w:val="0"/>
            <w:vAlign w:val="center"/>
          </w:tcPr>
          <w:p w14:paraId="71AB25C5">
            <w:pPr>
              <w:pStyle w:val="43"/>
              <w:wordWrap w:val="0"/>
              <w:adjustRightInd w:val="0"/>
              <w:snapToGrid w:val="0"/>
              <w:spacing w:line="380" w:lineRule="exact"/>
              <w:ind w:firstLine="42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我方所</w:t>
            </w:r>
            <w:r>
              <w:rPr>
                <w:rFonts w:hint="eastAsia" w:ascii="宋体" w:hAnsi="宋体" w:eastAsia="宋体" w:cs="宋体"/>
                <w:snapToGrid w:val="0"/>
                <w:color w:val="auto"/>
                <w:kern w:val="0"/>
                <w:sz w:val="21"/>
                <w:szCs w:val="21"/>
                <w:highlight w:val="none"/>
                <w:lang w:eastAsia="zh-CN"/>
              </w:rPr>
              <w:t>提交电子投标文件</w:t>
            </w:r>
            <w:r>
              <w:rPr>
                <w:rFonts w:hint="eastAsia" w:ascii="宋体" w:hAnsi="宋体" w:eastAsia="宋体" w:cs="宋体"/>
                <w:snapToGrid w:val="0"/>
                <w:color w:val="auto"/>
                <w:kern w:val="0"/>
                <w:sz w:val="21"/>
                <w:szCs w:val="21"/>
                <w:highlight w:val="none"/>
              </w:rPr>
              <w:t>的全部内容均为真实、有效、准确的。</w:t>
            </w:r>
          </w:p>
        </w:tc>
        <w:tc>
          <w:tcPr>
            <w:tcW w:w="4019" w:type="dxa"/>
            <w:noWrap w:val="0"/>
            <w:vAlign w:val="center"/>
          </w:tcPr>
          <w:p w14:paraId="2F02198B">
            <w:pPr>
              <w:pStyle w:val="43"/>
              <w:wordWrap w:val="0"/>
              <w:adjustRightInd w:val="0"/>
              <w:snapToGrid w:val="0"/>
              <w:spacing w:line="380" w:lineRule="exact"/>
              <w:ind w:firstLine="42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w:t>
            </w:r>
            <w:r>
              <w:rPr>
                <w:rFonts w:hint="eastAsia" w:ascii="宋体" w:hAnsi="宋体" w:eastAsia="宋体" w:cs="宋体"/>
                <w:snapToGrid w:val="0"/>
                <w:color w:val="auto"/>
                <w:kern w:val="0"/>
                <w:sz w:val="21"/>
                <w:szCs w:val="21"/>
                <w:highlight w:val="none"/>
                <w:lang w:val="en-US" w:eastAsia="zh-CN"/>
              </w:rPr>
              <w:t>提交</w:t>
            </w:r>
            <w:r>
              <w:rPr>
                <w:rFonts w:hint="eastAsia" w:ascii="宋体" w:hAnsi="宋体" w:eastAsia="宋体" w:cs="宋体"/>
                <w:snapToGrid w:val="0"/>
                <w:color w:val="auto"/>
                <w:kern w:val="0"/>
                <w:sz w:val="21"/>
                <w:szCs w:val="21"/>
                <w:highlight w:val="none"/>
              </w:rPr>
              <w:t>的</w:t>
            </w:r>
            <w:r>
              <w:rPr>
                <w:rFonts w:hint="eastAsia" w:ascii="宋体" w:hAnsi="宋体" w:eastAsia="宋体" w:cs="宋体"/>
                <w:snapToGrid w:val="0"/>
                <w:color w:val="auto"/>
                <w:kern w:val="0"/>
                <w:sz w:val="21"/>
                <w:szCs w:val="21"/>
                <w:highlight w:val="none"/>
                <w:lang w:val="en-US" w:eastAsia="zh-CN"/>
              </w:rPr>
              <w:t>电子</w:t>
            </w:r>
            <w:r>
              <w:rPr>
                <w:rFonts w:hint="eastAsia" w:ascii="宋体" w:hAnsi="宋体" w:eastAsia="宋体" w:cs="宋体"/>
                <w:snapToGrid w:val="0"/>
                <w:color w:val="auto"/>
                <w:kern w:val="0"/>
                <w:sz w:val="21"/>
                <w:szCs w:val="21"/>
                <w:highlight w:val="none"/>
              </w:rPr>
              <w:t>投标文件任何内容不真实或无效或不准确，我方接受招标人或其授权的招标代理机构或其组建的评标委员会依据招标文件作出的相应处理，包括否决投标。</w:t>
            </w:r>
          </w:p>
        </w:tc>
      </w:tr>
      <w:tr w14:paraId="18DF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noWrap w:val="0"/>
            <w:vAlign w:val="center"/>
          </w:tcPr>
          <w:p w14:paraId="1B4D2C12">
            <w:pPr>
              <w:pStyle w:val="42"/>
              <w:wordWrap w:val="0"/>
              <w:adjustRightInd w:val="0"/>
              <w:snapToGrid w:val="0"/>
              <w:spacing w:line="380" w:lineRule="exact"/>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1573" w:type="dxa"/>
            <w:noWrap w:val="0"/>
            <w:vAlign w:val="center"/>
          </w:tcPr>
          <w:p w14:paraId="46EB780B">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投标文件</w:t>
            </w:r>
          </w:p>
          <w:p w14:paraId="20912AB4">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信息公开承诺</w:t>
            </w:r>
          </w:p>
        </w:tc>
        <w:tc>
          <w:tcPr>
            <w:tcW w:w="2923" w:type="dxa"/>
            <w:noWrap w:val="0"/>
            <w:vAlign w:val="center"/>
          </w:tcPr>
          <w:p w14:paraId="1442BB6E">
            <w:pPr>
              <w:pStyle w:val="44"/>
              <w:snapToGrid w:val="0"/>
              <w:spacing w:line="380" w:lineRule="exact"/>
              <w:ind w:firstLine="420"/>
              <w:outlineLvl w:val="9"/>
              <w:rPr>
                <w:rStyle w:val="27"/>
                <w:rFonts w:hint="eastAsia" w:ascii="宋体" w:hAnsi="宋体" w:eastAsia="宋体" w:cs="宋体"/>
                <w:color w:val="auto"/>
                <w:kern w:val="0"/>
                <w:sz w:val="21"/>
                <w:szCs w:val="21"/>
                <w:highlight w:val="none"/>
              </w:rPr>
            </w:pPr>
            <w:r>
              <w:rPr>
                <w:rStyle w:val="27"/>
                <w:rFonts w:hint="eastAsia" w:ascii="宋体" w:hAnsi="宋体" w:eastAsia="宋体" w:cs="宋体"/>
                <w:color w:val="auto"/>
                <w:kern w:val="0"/>
                <w:sz w:val="21"/>
                <w:szCs w:val="21"/>
                <w:highlight w:val="none"/>
              </w:rPr>
              <w:t>我方提供完整的、与投标文件一致的电子文件。如果我方成为本项目中标候选人，我方同意并授权招标人在评标结果公示期内公开我方商务标书的全部内容。</w:t>
            </w:r>
          </w:p>
          <w:p w14:paraId="4F239065">
            <w:pPr>
              <w:pStyle w:val="44"/>
              <w:snapToGrid w:val="0"/>
              <w:spacing w:line="380" w:lineRule="exact"/>
              <w:ind w:firstLine="420" w:firstLineChars="200"/>
              <w:outlineLvl w:val="9"/>
              <w:rPr>
                <w:rFonts w:hint="eastAsia" w:ascii="宋体" w:hAnsi="宋体" w:eastAsia="宋体" w:cs="宋体"/>
                <w:snapToGrid w:val="0"/>
                <w:color w:val="auto"/>
                <w:kern w:val="0"/>
                <w:sz w:val="21"/>
                <w:szCs w:val="21"/>
                <w:highlight w:val="none"/>
              </w:rPr>
            </w:pPr>
            <w:r>
              <w:rPr>
                <w:rStyle w:val="27"/>
                <w:rFonts w:hint="eastAsia" w:ascii="宋体" w:hAnsi="宋体" w:eastAsia="宋体" w:cs="宋体"/>
                <w:color w:val="auto"/>
                <w:kern w:val="0"/>
                <w:sz w:val="21"/>
                <w:szCs w:val="21"/>
                <w:highlight w:val="none"/>
              </w:rPr>
              <w:t>如果我方提供的电子文件不完整或与投标文件内容不一致，我方保证在收到招标人的核对意见后24小时内对电子文件进行补充或修改，确保补充或修改后的电子文件与投标文件一致后重新提交。</w:t>
            </w:r>
          </w:p>
        </w:tc>
        <w:tc>
          <w:tcPr>
            <w:tcW w:w="4019" w:type="dxa"/>
            <w:noWrap w:val="0"/>
            <w:vAlign w:val="center"/>
          </w:tcPr>
          <w:p w14:paraId="56E5748F">
            <w:pPr>
              <w:pStyle w:val="44"/>
              <w:snapToGrid w:val="0"/>
              <w:spacing w:line="380" w:lineRule="exact"/>
              <w:ind w:firstLine="420" w:firstLineChars="200"/>
              <w:jc w:val="left"/>
              <w:outlineLvl w:val="9"/>
              <w:rPr>
                <w:rFonts w:hint="eastAsia" w:ascii="宋体" w:hAnsi="宋体" w:eastAsia="宋体" w:cs="宋体"/>
                <w:snapToGrid w:val="0"/>
                <w:color w:val="auto"/>
                <w:kern w:val="0"/>
                <w:sz w:val="21"/>
                <w:szCs w:val="21"/>
                <w:highlight w:val="none"/>
              </w:rPr>
            </w:pPr>
            <w:r>
              <w:rPr>
                <w:rStyle w:val="27"/>
                <w:rFonts w:hint="eastAsia" w:ascii="宋体" w:hAnsi="宋体" w:eastAsia="宋体" w:cs="宋体"/>
                <w:color w:val="auto"/>
                <w:kern w:val="0"/>
                <w:sz w:val="21"/>
                <w:szCs w:val="21"/>
                <w:highlight w:val="none"/>
              </w:rPr>
              <w:t>如果我方提供的电子文件不完整或与投标文件内容不一致，又不按招标文件规定重新修正和提交电子文件，我方接受招标人依据招标文件作出的相应处理。</w:t>
            </w:r>
          </w:p>
        </w:tc>
      </w:tr>
      <w:tr w14:paraId="3B4D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noWrap w:val="0"/>
            <w:vAlign w:val="center"/>
          </w:tcPr>
          <w:p w14:paraId="673019D4">
            <w:pPr>
              <w:pStyle w:val="42"/>
              <w:wordWrap w:val="0"/>
              <w:adjustRightInd w:val="0"/>
              <w:snapToGrid w:val="0"/>
              <w:spacing w:line="380" w:lineRule="exact"/>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c>
          <w:tcPr>
            <w:tcW w:w="1573" w:type="dxa"/>
            <w:noWrap w:val="0"/>
            <w:vAlign w:val="center"/>
          </w:tcPr>
          <w:p w14:paraId="20196C7F">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按时提交履约</w:t>
            </w:r>
          </w:p>
          <w:p w14:paraId="0ED14CC9">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保证的承诺</w:t>
            </w:r>
          </w:p>
        </w:tc>
        <w:tc>
          <w:tcPr>
            <w:tcW w:w="2923" w:type="dxa"/>
            <w:noWrap w:val="0"/>
            <w:vAlign w:val="center"/>
          </w:tcPr>
          <w:p w14:paraId="2E3EED48">
            <w:pPr>
              <w:pStyle w:val="43"/>
              <w:wordWrap w:val="0"/>
              <w:adjustRightInd w:val="0"/>
              <w:snapToGrid w:val="0"/>
              <w:spacing w:line="380" w:lineRule="exact"/>
              <w:ind w:firstLine="42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如果我方中标，我方保证在招标文件规定的时限内全额提交履约保证。</w:t>
            </w:r>
          </w:p>
        </w:tc>
        <w:tc>
          <w:tcPr>
            <w:tcW w:w="4019" w:type="dxa"/>
            <w:noWrap w:val="0"/>
            <w:vAlign w:val="center"/>
          </w:tcPr>
          <w:p w14:paraId="0546AF51">
            <w:pPr>
              <w:pStyle w:val="43"/>
              <w:wordWrap w:val="0"/>
              <w:adjustRightInd w:val="0"/>
              <w:snapToGrid w:val="0"/>
              <w:spacing w:line="380" w:lineRule="exact"/>
              <w:ind w:firstLine="0" w:firstLineChars="0"/>
              <w:jc w:val="left"/>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如果我方未在招标文件规定的时限内全额提交履约保证，我方接受招标人依据招标文件作出的相应处理以及有关监督部门作出的行政处罚，并承担由此引起的一切法律后果。</w:t>
            </w:r>
          </w:p>
        </w:tc>
      </w:tr>
      <w:tr w14:paraId="3246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noWrap w:val="0"/>
            <w:vAlign w:val="center"/>
          </w:tcPr>
          <w:p w14:paraId="34ED6488">
            <w:pPr>
              <w:pStyle w:val="42"/>
              <w:wordWrap w:val="0"/>
              <w:adjustRightInd w:val="0"/>
              <w:snapToGrid w:val="0"/>
              <w:spacing w:line="380" w:lineRule="exact"/>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1573" w:type="dxa"/>
            <w:noWrap w:val="0"/>
            <w:vAlign w:val="center"/>
          </w:tcPr>
          <w:p w14:paraId="306BE95E">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按时签订合同</w:t>
            </w:r>
          </w:p>
          <w:p w14:paraId="008EBB03">
            <w:pPr>
              <w:pStyle w:val="43"/>
              <w:wordWrap w:val="0"/>
              <w:adjustRightInd w:val="0"/>
              <w:snapToGrid w:val="0"/>
              <w:spacing w:line="380" w:lineRule="exact"/>
              <w:ind w:firstLine="0" w:firstLineChars="0"/>
              <w:jc w:val="center"/>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的承诺</w:t>
            </w:r>
          </w:p>
        </w:tc>
        <w:tc>
          <w:tcPr>
            <w:tcW w:w="2923" w:type="dxa"/>
            <w:noWrap w:val="0"/>
            <w:vAlign w:val="center"/>
          </w:tcPr>
          <w:p w14:paraId="0ADC2506">
            <w:pPr>
              <w:pStyle w:val="43"/>
              <w:wordWrap w:val="0"/>
              <w:adjustRightInd w:val="0"/>
              <w:snapToGrid w:val="0"/>
              <w:spacing w:line="380" w:lineRule="exact"/>
              <w:ind w:firstLine="42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noWrap w:val="0"/>
            <w:vAlign w:val="center"/>
          </w:tcPr>
          <w:p w14:paraId="51FC8E5D">
            <w:pPr>
              <w:pStyle w:val="43"/>
              <w:wordWrap w:val="0"/>
              <w:adjustRightInd w:val="0"/>
              <w:snapToGrid w:val="0"/>
              <w:spacing w:line="380" w:lineRule="exact"/>
              <w:ind w:firstLine="420"/>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1EF1A21F">
      <w:pPr>
        <w:pStyle w:val="2"/>
        <w:rPr>
          <w:rFonts w:hint="eastAsia"/>
          <w:color w:val="auto"/>
          <w:highlight w:val="none"/>
        </w:rPr>
      </w:pPr>
    </w:p>
    <w:p w14:paraId="7F367173">
      <w:pPr>
        <w:pStyle w:val="42"/>
        <w:wordWrap w:val="0"/>
        <w:adjustRightInd w:val="0"/>
        <w:snapToGrid w:val="0"/>
        <w:spacing w:line="420" w:lineRule="exact"/>
        <w:jc w:val="left"/>
        <w:rPr>
          <w:rFonts w:hint="eastAsia" w:ascii="Times New Roman"/>
          <w:snapToGrid w:val="0"/>
          <w:color w:val="auto"/>
          <w:kern w:val="0"/>
          <w:highlight w:val="none"/>
        </w:rPr>
      </w:pPr>
    </w:p>
    <w:p w14:paraId="1553048B">
      <w:pPr>
        <w:pStyle w:val="42"/>
        <w:wordWrap w:val="0"/>
        <w:adjustRightInd w:val="0"/>
        <w:snapToGrid w:val="0"/>
        <w:spacing w:line="420" w:lineRule="exact"/>
        <w:jc w:val="left"/>
        <w:rPr>
          <w:rFonts w:hint="eastAsia" w:ascii="Times New Roman"/>
          <w:snapToGrid w:val="0"/>
          <w:color w:val="auto"/>
          <w:kern w:val="0"/>
          <w:highlight w:val="none"/>
        </w:rPr>
      </w:pPr>
    </w:p>
    <w:p w14:paraId="72697936">
      <w:pPr>
        <w:pStyle w:val="13"/>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605751AE">
      <w:pPr>
        <w:pStyle w:val="13"/>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p>
    <w:p w14:paraId="3A10DF21">
      <w:pPr>
        <w:pStyle w:val="13"/>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p>
    <w:p w14:paraId="71DD96A7">
      <w:pPr>
        <w:pStyle w:val="13"/>
        <w:shd w:val="clear" w:color="auto" w:fill="auto"/>
        <w:wordWrap w:val="0"/>
        <w:adjustRightInd w:val="0"/>
        <w:snapToGrid w:val="0"/>
        <w:spacing w:line="420" w:lineRule="exact"/>
        <w:ind w:firstLine="480" w:firstLineChars="200"/>
        <w:jc w:val="right"/>
        <w:rPr>
          <w:rFonts w:hint="eastAsia"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0E96A7F9">
      <w:pPr>
        <w:pStyle w:val="13"/>
        <w:shd w:val="clear" w:color="auto" w:fill="auto"/>
        <w:wordWrap w:val="0"/>
        <w:adjustRightInd w:val="0"/>
        <w:snapToGrid w:val="0"/>
        <w:spacing w:line="420" w:lineRule="exact"/>
        <w:ind w:firstLine="480" w:firstLineChars="200"/>
        <w:rPr>
          <w:rFonts w:hint="eastAsia" w:hAnsi="宋体" w:cs="宋体"/>
          <w:snapToGrid w:val="0"/>
          <w:color w:val="auto"/>
          <w:kern w:val="0"/>
          <w:szCs w:val="24"/>
          <w:highlight w:val="none"/>
        </w:rPr>
      </w:pPr>
    </w:p>
    <w:p w14:paraId="0BA08F20">
      <w:pPr>
        <w:pStyle w:val="13"/>
        <w:shd w:val="clear" w:color="auto" w:fill="auto"/>
        <w:wordWrap w:val="0"/>
        <w:adjustRightInd w:val="0"/>
        <w:snapToGrid w:val="0"/>
        <w:spacing w:line="420" w:lineRule="exact"/>
        <w:ind w:firstLine="480" w:firstLineChars="200"/>
        <w:jc w:val="center"/>
        <w:rPr>
          <w:rFonts w:hint="eastAsia"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693BC139">
      <w:pPr>
        <w:wordWrap w:val="0"/>
        <w:adjustRightInd w:val="0"/>
        <w:snapToGrid w:val="0"/>
        <w:spacing w:line="420" w:lineRule="exact"/>
        <w:jc w:val="left"/>
        <w:outlineLvl w:val="2"/>
        <w:rPr>
          <w:rFonts w:hint="eastAsia" w:ascii="Times New Roman"/>
          <w:b/>
          <w:snapToGrid w:val="0"/>
          <w:color w:val="auto"/>
          <w:kern w:val="0"/>
          <w:highlight w:val="none"/>
        </w:rPr>
        <w:sectPr>
          <w:endnotePr>
            <w:numFmt w:val="decimal"/>
          </w:endnotePr>
          <w:pgSz w:w="11906" w:h="16838"/>
          <w:pgMar w:top="1701" w:right="1531" w:bottom="1417" w:left="1531" w:header="850" w:footer="992" w:gutter="0"/>
          <w:pgNumType w:fmt="numberInDash"/>
          <w:cols w:space="720" w:num="1"/>
          <w:docGrid w:linePitch="327" w:charSpace="0"/>
        </w:sectPr>
      </w:pPr>
    </w:p>
    <w:p w14:paraId="7F730F3E">
      <w:pPr>
        <w:pStyle w:val="4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szCs w:val="22"/>
          <w:highlight w:val="none"/>
        </w:rPr>
      </w:pPr>
      <w:bookmarkStart w:id="188" w:name="_Toc23151"/>
      <w:r>
        <w:rPr>
          <w:rFonts w:hint="eastAsia" w:ascii="Times New Roman"/>
          <w:b/>
          <w:snapToGrid w:val="0"/>
          <w:color w:val="auto"/>
          <w:szCs w:val="22"/>
          <w:highlight w:val="none"/>
        </w:rPr>
        <w:t>格式四授权委托书</w:t>
      </w:r>
      <w:bookmarkEnd w:id="188"/>
    </w:p>
    <w:p w14:paraId="2A58DECB">
      <w:pPr>
        <w:wordWrap w:val="0"/>
        <w:adjustRightInd w:val="0"/>
        <w:snapToGrid w:val="0"/>
        <w:spacing w:line="440" w:lineRule="exact"/>
        <w:outlineLvl w:val="2"/>
        <w:rPr>
          <w:rFonts w:hint="eastAsia" w:ascii="Times New Roman"/>
          <w:b/>
          <w:bCs/>
          <w:snapToGrid w:val="0"/>
          <w:color w:val="auto"/>
          <w:kern w:val="0"/>
          <w:szCs w:val="24"/>
          <w:highlight w:val="none"/>
        </w:rPr>
      </w:pPr>
    </w:p>
    <w:p w14:paraId="0C2B2696">
      <w:pPr>
        <w:wordWrap w:val="0"/>
        <w:adjustRightInd w:val="0"/>
        <w:snapToGrid w:val="0"/>
        <w:spacing w:before="260" w:after="260" w:line="440" w:lineRule="exact"/>
        <w:jc w:val="center"/>
        <w:rPr>
          <w:rFonts w:hint="eastAsia" w:ascii="Times New Roman"/>
          <w:b/>
          <w:snapToGrid w:val="0"/>
          <w:color w:val="auto"/>
          <w:kern w:val="0"/>
          <w:highlight w:val="none"/>
        </w:rPr>
      </w:pPr>
      <w:r>
        <w:rPr>
          <w:rFonts w:hint="eastAsia" w:ascii="Times New Roman"/>
          <w:b/>
          <w:snapToGrid w:val="0"/>
          <w:color w:val="auto"/>
          <w:kern w:val="0"/>
          <w:sz w:val="30"/>
          <w:highlight w:val="none"/>
        </w:rPr>
        <w:t>授权委托书</w:t>
      </w:r>
    </w:p>
    <w:p w14:paraId="52CAE493">
      <w:pPr>
        <w:wordWrap w:val="0"/>
        <w:adjustRightInd w:val="0"/>
        <w:snapToGrid w:val="0"/>
        <w:spacing w:line="440" w:lineRule="exact"/>
        <w:rPr>
          <w:rFonts w:hint="eastAsia" w:ascii="Times New Roman"/>
          <w:snapToGrid w:val="0"/>
          <w:color w:val="auto"/>
          <w:kern w:val="0"/>
          <w:szCs w:val="28"/>
          <w:highlight w:val="none"/>
        </w:rPr>
      </w:pPr>
    </w:p>
    <w:p w14:paraId="3D4D3B71">
      <w:pPr>
        <w:wordWrap w:val="0"/>
        <w:adjustRightInd w:val="0"/>
        <w:snapToGrid w:val="0"/>
        <w:spacing w:line="440" w:lineRule="exact"/>
        <w:rPr>
          <w:rFonts w:hint="eastAsia" w:ascii="Times New Roman"/>
          <w:snapToGrid w:val="0"/>
          <w:color w:val="auto"/>
          <w:kern w:val="0"/>
          <w:szCs w:val="21"/>
          <w:highlight w:val="none"/>
        </w:rPr>
      </w:pPr>
      <w:r>
        <w:rPr>
          <w:rFonts w:hint="eastAsia" w:ascii="Times New Roman"/>
          <w:snapToGrid w:val="0"/>
          <w:color w:val="auto"/>
          <w:kern w:val="0"/>
          <w:szCs w:val="21"/>
          <w:highlight w:val="none"/>
        </w:rPr>
        <w:t>本人</w:t>
      </w:r>
      <w:r>
        <w:rPr>
          <w:rFonts w:hint="eastAsia" w:ascii="Times New Roman"/>
          <w:snapToGrid w:val="0"/>
          <w:color w:val="auto"/>
          <w:kern w:val="0"/>
          <w:szCs w:val="21"/>
          <w:highlight w:val="none"/>
          <w:u w:val="single"/>
          <w:lang w:val="en-US" w:eastAsia="zh-CN"/>
        </w:rPr>
        <w:t xml:space="preserve">     </w:t>
      </w:r>
      <w:r>
        <w:rPr>
          <w:rFonts w:hint="eastAsia" w:ascii="Times New Roman"/>
          <w:snapToGrid w:val="0"/>
          <w:color w:val="auto"/>
          <w:kern w:val="0"/>
          <w:szCs w:val="21"/>
          <w:highlight w:val="none"/>
        </w:rPr>
        <w:t>（姓名）系</w:t>
      </w:r>
      <w:r>
        <w:rPr>
          <w:rFonts w:hint="eastAsia" w:ascii="Times New Roman"/>
          <w:snapToGrid w:val="0"/>
          <w:color w:val="auto"/>
          <w:kern w:val="0"/>
          <w:szCs w:val="21"/>
          <w:highlight w:val="none"/>
          <w:u w:val="single"/>
          <w:lang w:val="en-US" w:eastAsia="zh-CN"/>
        </w:rPr>
        <w:t xml:space="preserve">        </w:t>
      </w:r>
      <w:r>
        <w:rPr>
          <w:rFonts w:hint="eastAsia" w:ascii="Times New Roman"/>
          <w:snapToGrid w:val="0"/>
          <w:color w:val="auto"/>
          <w:kern w:val="0"/>
          <w:szCs w:val="21"/>
          <w:highlight w:val="none"/>
        </w:rPr>
        <w:t>（投标人名称）的法定代表人，现委托</w:t>
      </w:r>
      <w:r>
        <w:rPr>
          <w:rFonts w:hint="eastAsia" w:ascii="Times New Roman"/>
          <w:snapToGrid w:val="0"/>
          <w:color w:val="auto"/>
          <w:kern w:val="0"/>
          <w:szCs w:val="21"/>
          <w:highlight w:val="none"/>
          <w:lang w:val="en-US" w:eastAsia="zh-CN"/>
        </w:rPr>
        <w:t xml:space="preserve"> </w:t>
      </w:r>
      <w:r>
        <w:rPr>
          <w:rFonts w:hint="eastAsia" w:ascii="Times New Roman"/>
          <w:snapToGrid w:val="0"/>
          <w:color w:val="auto"/>
          <w:kern w:val="0"/>
          <w:szCs w:val="21"/>
          <w:highlight w:val="none"/>
          <w:u w:val="single"/>
          <w:lang w:val="en-US" w:eastAsia="zh-CN"/>
        </w:rPr>
        <w:t xml:space="preserve">    </w:t>
      </w:r>
      <w:r>
        <w:rPr>
          <w:rFonts w:hint="eastAsia" w:ascii="Times New Roman"/>
          <w:snapToGrid w:val="0"/>
          <w:color w:val="auto"/>
          <w:kern w:val="0"/>
          <w:szCs w:val="21"/>
          <w:highlight w:val="none"/>
        </w:rPr>
        <w:t>（姓名）为我方代理人。代理人根据授权，以我方名义签署、澄清、说明、补正、递交、撤回、修改</w:t>
      </w:r>
      <w:r>
        <w:rPr>
          <w:rFonts w:hint="eastAsia" w:ascii="Times New Roman"/>
          <w:snapToGrid w:val="0"/>
          <w:color w:val="auto"/>
          <w:kern w:val="0"/>
          <w:szCs w:val="21"/>
          <w:highlight w:val="none"/>
          <w:u w:val="single"/>
        </w:rPr>
        <w:t>（项目名称）</w:t>
      </w:r>
      <w:r>
        <w:rPr>
          <w:rFonts w:hint="eastAsia" w:ascii="Times New Roman"/>
          <w:snapToGrid w:val="0"/>
          <w:color w:val="auto"/>
          <w:kern w:val="0"/>
          <w:szCs w:val="21"/>
          <w:highlight w:val="none"/>
        </w:rPr>
        <w:t>投标文件、签订合同和处理有关事宜，其法律后果由我方承担。</w:t>
      </w:r>
    </w:p>
    <w:p w14:paraId="2468B3AE">
      <w:pPr>
        <w:wordWrap w:val="0"/>
        <w:adjustRightInd w:val="0"/>
        <w:snapToGrid w:val="0"/>
        <w:spacing w:line="440" w:lineRule="exact"/>
        <w:ind w:firstLine="480" w:firstLineChars="200"/>
        <w:rPr>
          <w:rFonts w:hint="eastAsia" w:ascii="Times New Roman"/>
          <w:snapToGrid w:val="0"/>
          <w:color w:val="auto"/>
          <w:kern w:val="0"/>
          <w:szCs w:val="21"/>
          <w:highlight w:val="none"/>
        </w:rPr>
      </w:pPr>
      <w:r>
        <w:rPr>
          <w:rFonts w:hint="eastAsia" w:ascii="Times New Roman"/>
          <w:snapToGrid w:val="0"/>
          <w:color w:val="auto"/>
          <w:kern w:val="0"/>
          <w:szCs w:val="21"/>
          <w:highlight w:val="none"/>
        </w:rPr>
        <w:t>委托期限：</w:t>
      </w:r>
      <w:r>
        <w:rPr>
          <w:rFonts w:hint="eastAsia" w:hAnsi="宋体" w:cs="宋体"/>
          <w:color w:val="auto"/>
          <w:szCs w:val="21"/>
          <w:highlight w:val="none"/>
        </w:rPr>
        <w:t>至投标有效期的期满之日止</w:t>
      </w:r>
      <w:r>
        <w:rPr>
          <w:rFonts w:hint="eastAsia" w:ascii="Times New Roman"/>
          <w:snapToGrid w:val="0"/>
          <w:color w:val="auto"/>
          <w:kern w:val="0"/>
          <w:szCs w:val="21"/>
          <w:highlight w:val="none"/>
        </w:rPr>
        <w:t>。</w:t>
      </w:r>
    </w:p>
    <w:p w14:paraId="709FC4A6">
      <w:pPr>
        <w:wordWrap w:val="0"/>
        <w:adjustRightInd w:val="0"/>
        <w:snapToGrid w:val="0"/>
        <w:spacing w:line="440" w:lineRule="exact"/>
        <w:rPr>
          <w:rFonts w:hint="eastAsia" w:ascii="Times New Roman"/>
          <w:snapToGrid w:val="0"/>
          <w:color w:val="auto"/>
          <w:kern w:val="0"/>
          <w:szCs w:val="21"/>
          <w:highlight w:val="none"/>
        </w:rPr>
      </w:pPr>
      <w:r>
        <w:rPr>
          <w:rFonts w:hint="eastAsia" w:ascii="Times New Roman"/>
          <w:snapToGrid w:val="0"/>
          <w:color w:val="auto"/>
          <w:kern w:val="0"/>
          <w:szCs w:val="21"/>
          <w:highlight w:val="none"/>
        </w:rPr>
        <w:t>代理人无转委托权。</w:t>
      </w:r>
    </w:p>
    <w:p w14:paraId="67CF96F3">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114EB8DE">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2D5CD35C">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ascii="Times New Roman"/>
          <w:snapToGrid w:val="0"/>
          <w:color w:val="auto"/>
          <w:kern w:val="0"/>
          <w:szCs w:val="21"/>
          <w:highlight w:val="none"/>
        </w:rPr>
        <w:t>　　　　　　　　</w:t>
      </w:r>
      <w:r>
        <w:rPr>
          <w:rFonts w:hint="eastAsia" w:hAnsi="宋体" w:cs="宋体"/>
          <w:snapToGrid w:val="0"/>
          <w:color w:val="auto"/>
          <w:kern w:val="0"/>
          <w:szCs w:val="21"/>
          <w:highlight w:val="none"/>
        </w:rPr>
        <w:t>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5672D410">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w:t>
      </w:r>
    </w:p>
    <w:p w14:paraId="4CDE6BCC">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53C1F596">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ABE1D5F">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p>
    <w:p w14:paraId="215EF017">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D527145">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w:t>
      </w:r>
    </w:p>
    <w:p w14:paraId="4E864287">
      <w:pPr>
        <w:shd w:val="clear" w:color="auto" w:fill="auto"/>
        <w:wordWrap w:val="0"/>
        <w:adjustRightInd w:val="0"/>
        <w:snapToGrid w:val="0"/>
        <w:spacing w:line="440" w:lineRule="exact"/>
        <w:ind w:firstLine="480" w:firstLineChars="2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1B788417">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015507F9">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1F0800EF">
      <w:pPr>
        <w:wordWrap w:val="0"/>
        <w:adjustRightInd w:val="0"/>
        <w:snapToGrid w:val="0"/>
        <w:spacing w:line="440" w:lineRule="exact"/>
        <w:ind w:firstLine="480" w:firstLineChars="200"/>
        <w:rPr>
          <w:rFonts w:hint="eastAsia" w:ascii="Times New Roman"/>
          <w:snapToGrid w:val="0"/>
          <w:color w:val="auto"/>
          <w:kern w:val="0"/>
          <w:szCs w:val="21"/>
          <w:highlight w:val="none"/>
        </w:rPr>
      </w:pPr>
    </w:p>
    <w:p w14:paraId="183DCDBE">
      <w:pPr>
        <w:wordWrap w:val="0"/>
        <w:adjustRightInd w:val="0"/>
        <w:snapToGrid w:val="0"/>
        <w:ind w:firstLine="6440" w:firstLineChars="2300"/>
        <w:rPr>
          <w:rFonts w:hint="eastAsia" w:ascii="Times New Roman"/>
          <w:snapToGrid w:val="0"/>
          <w:color w:val="auto"/>
          <w:kern w:val="0"/>
          <w:szCs w:val="24"/>
          <w:highlight w:val="none"/>
        </w:rPr>
      </w:pPr>
      <w:r>
        <w:rPr>
          <w:rFonts w:hint="eastAsia" w:ascii="Times New Roman"/>
          <w:snapToGrid w:val="0"/>
          <w:color w:val="auto"/>
          <w:kern w:val="0"/>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30F3A72">
                            <w:pPr>
                              <w:jc w:val="center"/>
                              <w:rPr>
                                <w:rFonts w:hint="eastAsia"/>
                                <w:szCs w:val="21"/>
                              </w:rPr>
                            </w:pPr>
                          </w:p>
                          <w:p w14:paraId="71C8B6A9">
                            <w:pPr>
                              <w:jc w:val="center"/>
                              <w:rPr>
                                <w:rFonts w:hint="eastAsia"/>
                                <w:szCs w:val="21"/>
                              </w:rPr>
                            </w:pPr>
                          </w:p>
                          <w:p w14:paraId="1744FE8A">
                            <w:pPr>
                              <w:jc w:val="center"/>
                              <w:rPr>
                                <w:rFonts w:hint="eastAsia"/>
                                <w:szCs w:val="21"/>
                              </w:rPr>
                            </w:pPr>
                          </w:p>
                          <w:p w14:paraId="5918F4A7">
                            <w:pPr>
                              <w:jc w:val="center"/>
                              <w:rPr>
                                <w:szCs w:val="21"/>
                              </w:rPr>
                            </w:pPr>
                            <w:r>
                              <w:rPr>
                                <w:rFonts w:hint="eastAsia"/>
                                <w:szCs w:val="21"/>
                              </w:rPr>
                              <w:t>委托代理人身份证彩色扫描件正、反面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14:paraId="730F3A72">
                      <w:pPr>
                        <w:jc w:val="center"/>
                        <w:rPr>
                          <w:rFonts w:hint="eastAsia"/>
                          <w:szCs w:val="21"/>
                        </w:rPr>
                      </w:pPr>
                    </w:p>
                    <w:p w14:paraId="71C8B6A9">
                      <w:pPr>
                        <w:jc w:val="center"/>
                        <w:rPr>
                          <w:rFonts w:hint="eastAsia"/>
                          <w:szCs w:val="21"/>
                        </w:rPr>
                      </w:pPr>
                    </w:p>
                    <w:p w14:paraId="1744FE8A">
                      <w:pPr>
                        <w:jc w:val="center"/>
                        <w:rPr>
                          <w:rFonts w:hint="eastAsia"/>
                          <w:szCs w:val="21"/>
                        </w:rPr>
                      </w:pPr>
                    </w:p>
                    <w:p w14:paraId="5918F4A7">
                      <w:pPr>
                        <w:jc w:val="center"/>
                        <w:rPr>
                          <w:szCs w:val="21"/>
                        </w:rPr>
                      </w:pPr>
                      <w:r>
                        <w:rPr>
                          <w:rFonts w:hint="eastAsia"/>
                          <w:szCs w:val="21"/>
                        </w:rPr>
                        <w:t>委托代理人身份证彩色扫描件正、反面</w:t>
                      </w:r>
                    </w:p>
                  </w:txbxContent>
                </v:textbox>
              </v:shape>
            </w:pict>
          </mc:Fallback>
        </mc:AlternateContent>
      </w:r>
    </w:p>
    <w:p w14:paraId="40F0ACF6">
      <w:pPr>
        <w:pStyle w:val="8"/>
        <w:wordWrap w:val="0"/>
        <w:adjustRightInd w:val="0"/>
        <w:snapToGrid w:val="0"/>
        <w:rPr>
          <w:rFonts w:hint="eastAsia" w:ascii="Times New Roman"/>
          <w:snapToGrid w:val="0"/>
          <w:color w:val="auto"/>
          <w:kern w:val="0"/>
          <w:szCs w:val="24"/>
          <w:highlight w:val="none"/>
        </w:rPr>
      </w:pPr>
    </w:p>
    <w:p w14:paraId="57DD318C">
      <w:pPr>
        <w:pStyle w:val="5"/>
        <w:keepNext w:val="0"/>
        <w:keepLines w:val="0"/>
        <w:widowControl w:val="0"/>
        <w:wordWrap w:val="0"/>
        <w:adjustRightInd w:val="0"/>
        <w:snapToGrid w:val="0"/>
        <w:rPr>
          <w:rFonts w:hint="eastAsia" w:ascii="Times New Roman"/>
          <w:snapToGrid w:val="0"/>
          <w:color w:val="auto"/>
          <w:highlight w:val="none"/>
        </w:rPr>
      </w:pPr>
    </w:p>
    <w:p w14:paraId="7E2D8771">
      <w:pPr>
        <w:pStyle w:val="6"/>
        <w:widowControl w:val="0"/>
        <w:wordWrap w:val="0"/>
        <w:adjustRightInd w:val="0"/>
        <w:snapToGrid w:val="0"/>
        <w:rPr>
          <w:rFonts w:hint="eastAsia" w:ascii="Times New Roman"/>
          <w:snapToGrid w:val="0"/>
          <w:color w:val="auto"/>
          <w:highlight w:val="none"/>
        </w:rPr>
        <w:sectPr>
          <w:endnotePr>
            <w:numFmt w:val="decimal"/>
          </w:endnotePr>
          <w:pgSz w:w="11906" w:h="16838"/>
          <w:pgMar w:top="1701" w:right="1531" w:bottom="1417" w:left="1531" w:header="850" w:footer="992" w:gutter="0"/>
          <w:pgNumType w:fmt="numberInDash"/>
          <w:cols w:space="720" w:num="1"/>
          <w:docGrid w:linePitch="327" w:charSpace="0"/>
        </w:sectPr>
      </w:pPr>
    </w:p>
    <w:p w14:paraId="08564910">
      <w:pPr>
        <w:pStyle w:val="4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szCs w:val="22"/>
          <w:highlight w:val="none"/>
        </w:rPr>
      </w:pPr>
      <w:bookmarkStart w:id="189" w:name="_Toc8952"/>
      <w:r>
        <w:rPr>
          <w:rFonts w:hint="eastAsia" w:ascii="Times New Roman"/>
          <w:b/>
          <w:snapToGrid w:val="0"/>
          <w:color w:val="auto"/>
          <w:szCs w:val="22"/>
          <w:highlight w:val="none"/>
        </w:rPr>
        <w:t>格式五法定代表人身份证明</w:t>
      </w:r>
      <w:bookmarkEnd w:id="189"/>
    </w:p>
    <w:p w14:paraId="02EDECDE">
      <w:pPr>
        <w:wordWrap w:val="0"/>
        <w:adjustRightInd w:val="0"/>
        <w:snapToGrid w:val="0"/>
        <w:spacing w:line="440" w:lineRule="exact"/>
        <w:outlineLvl w:val="2"/>
        <w:rPr>
          <w:rFonts w:hint="eastAsia" w:ascii="Times New Roman"/>
          <w:b/>
          <w:snapToGrid w:val="0"/>
          <w:color w:val="auto"/>
          <w:kern w:val="0"/>
          <w:highlight w:val="none"/>
        </w:rPr>
      </w:pPr>
    </w:p>
    <w:p w14:paraId="109DC60F">
      <w:pPr>
        <w:wordWrap w:val="0"/>
        <w:adjustRightInd w:val="0"/>
        <w:snapToGrid w:val="0"/>
        <w:spacing w:before="260" w:after="260" w:line="440" w:lineRule="exact"/>
        <w:jc w:val="center"/>
        <w:rPr>
          <w:rFonts w:hint="eastAsia" w:ascii="Times New Roman"/>
          <w:b/>
          <w:snapToGrid w:val="0"/>
          <w:color w:val="auto"/>
          <w:kern w:val="0"/>
          <w:highlight w:val="none"/>
        </w:rPr>
      </w:pPr>
      <w:r>
        <w:rPr>
          <w:rFonts w:hint="eastAsia" w:ascii="Times New Roman"/>
          <w:b/>
          <w:snapToGrid w:val="0"/>
          <w:color w:val="auto"/>
          <w:kern w:val="0"/>
          <w:sz w:val="30"/>
          <w:highlight w:val="none"/>
        </w:rPr>
        <w:t>法定代表人身份证明</w:t>
      </w:r>
    </w:p>
    <w:p w14:paraId="432C6DA0">
      <w:pPr>
        <w:wordWrap w:val="0"/>
        <w:adjustRightInd w:val="0"/>
        <w:snapToGrid w:val="0"/>
        <w:spacing w:line="440" w:lineRule="exact"/>
        <w:rPr>
          <w:rFonts w:hint="eastAsia" w:ascii="Times New Roman"/>
          <w:snapToGrid w:val="0"/>
          <w:color w:val="auto"/>
          <w:kern w:val="0"/>
          <w:szCs w:val="21"/>
          <w:highlight w:val="none"/>
        </w:rPr>
      </w:pPr>
    </w:p>
    <w:p w14:paraId="40C54A58">
      <w:pPr>
        <w:shd w:val="clear" w:color="auto" w:fill="auto"/>
        <w:wordWrap w:val="0"/>
        <w:adjustRightInd w:val="0"/>
        <w:snapToGrid w:val="0"/>
        <w:spacing w:line="440" w:lineRule="exact"/>
        <w:rPr>
          <w:rFonts w:hint="eastAsia"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380301C0">
      <w:pPr>
        <w:shd w:val="clear" w:color="auto" w:fill="auto"/>
        <w:wordWrap w:val="0"/>
        <w:adjustRightInd w:val="0"/>
        <w:snapToGrid w:val="0"/>
        <w:spacing w:line="440" w:lineRule="exact"/>
        <w:rPr>
          <w:rFonts w:hint="eastAsia"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6B7E2BC0">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00B0719D">
      <w:pPr>
        <w:shd w:val="clear" w:color="auto" w:fill="auto"/>
        <w:wordWrap w:val="0"/>
        <w:adjustRightInd w:val="0"/>
        <w:snapToGrid w:val="0"/>
        <w:spacing w:line="440" w:lineRule="exac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3DB3CAB3">
      <w:pPr>
        <w:wordWrap w:val="0"/>
        <w:adjustRightInd w:val="0"/>
        <w:snapToGrid w:val="0"/>
        <w:spacing w:line="440" w:lineRule="exact"/>
        <w:rPr>
          <w:rFonts w:hint="eastAsia" w:ascii="Times New Roman"/>
          <w:snapToGrid w:val="0"/>
          <w:color w:val="auto"/>
          <w:kern w:val="0"/>
          <w:szCs w:val="21"/>
          <w:highlight w:val="none"/>
        </w:rPr>
      </w:pPr>
    </w:p>
    <w:p w14:paraId="0571AF6A">
      <w:pPr>
        <w:wordWrap w:val="0"/>
        <w:adjustRightInd w:val="0"/>
        <w:snapToGrid w:val="0"/>
        <w:spacing w:line="440" w:lineRule="exact"/>
        <w:rPr>
          <w:rFonts w:hint="eastAsia" w:ascii="Times New Roman"/>
          <w:snapToGrid w:val="0"/>
          <w:color w:val="auto"/>
          <w:kern w:val="0"/>
          <w:szCs w:val="21"/>
          <w:highlight w:val="none"/>
        </w:rPr>
      </w:pPr>
    </w:p>
    <w:p w14:paraId="0B15DA0B">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2CAE398">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p>
    <w:p w14:paraId="777A6609">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p>
    <w:p w14:paraId="4BADC8F7">
      <w:pPr>
        <w:shd w:val="clear" w:color="auto" w:fill="auto"/>
        <w:wordWrap w:val="0"/>
        <w:adjustRightInd w:val="0"/>
        <w:snapToGrid w:val="0"/>
        <w:spacing w:line="440" w:lineRule="exact"/>
        <w:jc w:val="right"/>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4DBBF493">
      <w:pPr>
        <w:shd w:val="clear" w:color="auto" w:fill="auto"/>
        <w:wordWrap w:val="0"/>
        <w:adjustRightInd w:val="0"/>
        <w:snapToGrid w:val="0"/>
        <w:spacing w:line="440" w:lineRule="exact"/>
        <w:jc w:val="center"/>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4EB117FE">
      <w:pPr>
        <w:shd w:val="clear" w:color="auto" w:fill="auto"/>
        <w:wordWrap w:val="0"/>
        <w:adjustRightInd w:val="0"/>
        <w:snapToGrid w:val="0"/>
        <w:spacing w:line="440" w:lineRule="exact"/>
        <w:jc w:val="center"/>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13351408">
      <w:pPr>
        <w:shd w:val="clear" w:color="auto" w:fill="auto"/>
        <w:wordWrap w:val="0"/>
        <w:adjustRightInd w:val="0"/>
        <w:snapToGrid w:val="0"/>
        <w:spacing w:line="440" w:lineRule="exact"/>
        <w:ind w:firstLine="240" w:firstLineChars="100"/>
        <w:rPr>
          <w:rFonts w:hint="eastAsia"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7BF0031A">
      <w:pPr>
        <w:wordWrap w:val="0"/>
        <w:adjustRightInd w:val="0"/>
        <w:snapToGrid w:val="0"/>
        <w:spacing w:line="440" w:lineRule="exact"/>
        <w:ind w:firstLine="240" w:firstLineChars="100"/>
        <w:rPr>
          <w:rFonts w:hint="eastAsia" w:ascii="Times New Roman" w:eastAsia="宋体"/>
          <w:snapToGrid w:val="0"/>
          <w:color w:val="auto"/>
          <w:kern w:val="0"/>
          <w:szCs w:val="21"/>
          <w:highlight w:val="none"/>
          <w:lang w:eastAsia="zh-CN"/>
        </w:rPr>
      </w:pPr>
    </w:p>
    <w:p w14:paraId="5CF622FE">
      <w:pPr>
        <w:wordWrap w:val="0"/>
        <w:adjustRightInd w:val="0"/>
        <w:snapToGrid w:val="0"/>
        <w:spacing w:line="440" w:lineRule="exact"/>
        <w:ind w:firstLine="240" w:firstLineChars="100"/>
        <w:rPr>
          <w:rFonts w:hint="eastAsia" w:ascii="Times New Roman"/>
          <w:snapToGrid w:val="0"/>
          <w:color w:val="auto"/>
          <w:kern w:val="0"/>
          <w:szCs w:val="21"/>
          <w:highlight w:val="none"/>
        </w:rPr>
      </w:pPr>
    </w:p>
    <w:p w14:paraId="219F9E44">
      <w:pPr>
        <w:wordWrap w:val="0"/>
        <w:adjustRightInd w:val="0"/>
        <w:snapToGrid w:val="0"/>
        <w:spacing w:line="440" w:lineRule="exact"/>
        <w:ind w:firstLine="240" w:firstLineChars="100"/>
        <w:rPr>
          <w:rFonts w:hint="eastAsia" w:ascii="Times New Roman"/>
          <w:snapToGrid w:val="0"/>
          <w:color w:val="auto"/>
          <w:kern w:val="0"/>
          <w:szCs w:val="21"/>
          <w:highlight w:val="none"/>
        </w:rPr>
      </w:pPr>
    </w:p>
    <w:p w14:paraId="2218ED1B">
      <w:pPr>
        <w:wordWrap w:val="0"/>
        <w:adjustRightInd w:val="0"/>
        <w:snapToGrid w:val="0"/>
        <w:spacing w:line="440" w:lineRule="exact"/>
        <w:ind w:firstLine="723" w:firstLineChars="300"/>
        <w:rPr>
          <w:rFonts w:hint="eastAsia" w:ascii="Times New Roman" w:eastAsia="宋体"/>
          <w:b/>
          <w:snapToGrid w:val="0"/>
          <w:color w:val="auto"/>
          <w:kern w:val="0"/>
          <w:szCs w:val="21"/>
          <w:highlight w:val="none"/>
          <w:lang w:eastAsia="zh-CN"/>
        </w:rPr>
      </w:pPr>
    </w:p>
    <w:p w14:paraId="5414177F">
      <w:pPr>
        <w:wordWrap w:val="0"/>
        <w:adjustRightInd w:val="0"/>
        <w:snapToGrid w:val="0"/>
        <w:rPr>
          <w:rFonts w:hint="eastAsia" w:ascii="Times New Roman"/>
          <w:b/>
          <w:snapToGrid w:val="0"/>
          <w:color w:val="auto"/>
          <w:kern w:val="0"/>
          <w:szCs w:val="21"/>
          <w:highlight w:val="none"/>
        </w:rPr>
      </w:pPr>
      <w:r>
        <w:rPr>
          <w:rFonts w:hint="eastAsia" w:ascii="Times New Roman"/>
          <w:b/>
          <w:snapToGrid w:val="0"/>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F393198">
                            <w:pPr>
                              <w:jc w:val="center"/>
                              <w:rPr>
                                <w:rFonts w:hint="eastAsia"/>
                                <w:szCs w:val="21"/>
                              </w:rPr>
                            </w:pPr>
                          </w:p>
                          <w:p w14:paraId="3D39DFA7">
                            <w:pPr>
                              <w:jc w:val="center"/>
                              <w:rPr>
                                <w:rFonts w:hint="eastAsia"/>
                                <w:szCs w:val="21"/>
                              </w:rPr>
                            </w:pPr>
                          </w:p>
                          <w:p w14:paraId="7E7D0C2F">
                            <w:pPr>
                              <w:jc w:val="center"/>
                              <w:rPr>
                                <w:rFonts w:hint="eastAsia"/>
                                <w:szCs w:val="21"/>
                              </w:rPr>
                            </w:pPr>
                          </w:p>
                          <w:p w14:paraId="4DE3D239">
                            <w:pPr>
                              <w:jc w:val="center"/>
                              <w:rPr>
                                <w:szCs w:val="21"/>
                              </w:rPr>
                            </w:pPr>
                            <w:r>
                              <w:rPr>
                                <w:rFonts w:hint="eastAsia"/>
                                <w:szCs w:val="21"/>
                              </w:rPr>
                              <w:t>法定代表人身份证彩色扫描件正、反面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hXUptgAAAAJAQAADwAAAAAAAAABACAAAAAiAAAAZHJzL2Rvd25yZXYueG1sUEsBAhQAFAAA&#10;AAgAh07iQBG8kv8oAgAAUAQAAA4AAAAAAAAAAQAgAAAAJwEAAGRycy9lMm9Eb2MueG1sUEsFBgAA&#10;AAAGAAYAWQEAAMEFAAAAAA==&#10;">
                <v:fill on="t" focussize="0,0"/>
                <v:stroke color="#000000" joinstyle="miter"/>
                <v:imagedata o:title=""/>
                <o:lock v:ext="edit" aspectratio="f"/>
                <v:textbox>
                  <w:txbxContent>
                    <w:p w14:paraId="1F393198">
                      <w:pPr>
                        <w:jc w:val="center"/>
                        <w:rPr>
                          <w:rFonts w:hint="eastAsia"/>
                          <w:szCs w:val="21"/>
                        </w:rPr>
                      </w:pPr>
                    </w:p>
                    <w:p w14:paraId="3D39DFA7">
                      <w:pPr>
                        <w:jc w:val="center"/>
                        <w:rPr>
                          <w:rFonts w:hint="eastAsia"/>
                          <w:szCs w:val="21"/>
                        </w:rPr>
                      </w:pPr>
                    </w:p>
                    <w:p w14:paraId="7E7D0C2F">
                      <w:pPr>
                        <w:jc w:val="center"/>
                        <w:rPr>
                          <w:rFonts w:hint="eastAsia"/>
                          <w:szCs w:val="21"/>
                        </w:rPr>
                      </w:pPr>
                    </w:p>
                    <w:p w14:paraId="4DE3D239">
                      <w:pPr>
                        <w:jc w:val="center"/>
                        <w:rPr>
                          <w:szCs w:val="21"/>
                        </w:rPr>
                      </w:pPr>
                      <w:r>
                        <w:rPr>
                          <w:rFonts w:hint="eastAsia"/>
                          <w:szCs w:val="21"/>
                        </w:rPr>
                        <w:t>法定代表人身份证彩色扫描件正、反面</w:t>
                      </w:r>
                    </w:p>
                  </w:txbxContent>
                </v:textbox>
              </v:shape>
            </w:pict>
          </mc:Fallback>
        </mc:AlternateContent>
      </w:r>
    </w:p>
    <w:p w14:paraId="529E1783">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imes New Roman"/>
          <w:snapToGrid w:val="0"/>
          <w:color w:val="auto"/>
          <w:kern w:val="0"/>
          <w:sz w:val="28"/>
          <w:szCs w:val="28"/>
          <w:highlight w:val="none"/>
        </w:rPr>
      </w:pPr>
    </w:p>
    <w:p w14:paraId="4C340E1A">
      <w:pPr>
        <w:wordWrap w:val="0"/>
        <w:adjustRightInd w:val="0"/>
        <w:snapToGrid w:val="0"/>
        <w:spacing w:line="480" w:lineRule="exact"/>
        <w:jc w:val="center"/>
        <w:rPr>
          <w:rFonts w:hint="eastAsia" w:ascii="Times New Roman"/>
          <w:b/>
          <w:snapToGrid w:val="0"/>
          <w:color w:val="auto"/>
          <w:kern w:val="0"/>
          <w:sz w:val="28"/>
          <w:szCs w:val="28"/>
          <w:highlight w:val="none"/>
        </w:rPr>
      </w:pPr>
    </w:p>
    <w:p w14:paraId="72C42A51">
      <w:pPr>
        <w:wordWrap w:val="0"/>
        <w:adjustRightInd w:val="0"/>
        <w:snapToGrid w:val="0"/>
        <w:spacing w:line="480" w:lineRule="exact"/>
        <w:jc w:val="center"/>
        <w:rPr>
          <w:rFonts w:hint="eastAsia" w:ascii="Times New Roman"/>
          <w:b/>
          <w:snapToGrid w:val="0"/>
          <w:color w:val="auto"/>
          <w:kern w:val="0"/>
          <w:sz w:val="28"/>
          <w:szCs w:val="28"/>
          <w:highlight w:val="none"/>
        </w:rPr>
      </w:pPr>
    </w:p>
    <w:p w14:paraId="67AFCE75">
      <w:pPr>
        <w:wordWrap w:val="0"/>
        <w:adjustRightInd w:val="0"/>
        <w:snapToGrid w:val="0"/>
        <w:spacing w:line="480" w:lineRule="exact"/>
        <w:jc w:val="center"/>
        <w:rPr>
          <w:rFonts w:hint="eastAsia" w:ascii="Times New Roman"/>
          <w:b/>
          <w:snapToGrid w:val="0"/>
          <w:color w:val="auto"/>
          <w:kern w:val="0"/>
          <w:sz w:val="28"/>
          <w:szCs w:val="28"/>
          <w:highlight w:val="none"/>
        </w:rPr>
        <w:sectPr>
          <w:endnotePr>
            <w:numFmt w:val="decimal"/>
          </w:endnotePr>
          <w:pgSz w:w="11906" w:h="16838"/>
          <w:pgMar w:top="1701" w:right="1531" w:bottom="1417" w:left="1531" w:header="850" w:footer="992" w:gutter="0"/>
          <w:pgNumType w:fmt="numberInDash"/>
          <w:cols w:space="720" w:num="1"/>
          <w:docGrid w:linePitch="327" w:charSpace="0"/>
        </w:sectPr>
      </w:pPr>
    </w:p>
    <w:p w14:paraId="3CACE68A">
      <w:pPr>
        <w:pStyle w:val="4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szCs w:val="22"/>
          <w:highlight w:val="none"/>
        </w:rPr>
      </w:pPr>
      <w:bookmarkStart w:id="190" w:name="_Toc1369"/>
      <w:r>
        <w:rPr>
          <w:rFonts w:hint="eastAsia" w:ascii="Times New Roman"/>
          <w:b/>
          <w:snapToGrid w:val="0"/>
          <w:color w:val="auto"/>
          <w:szCs w:val="22"/>
          <w:highlight w:val="none"/>
        </w:rPr>
        <w:t>格式六联合体协议书</w:t>
      </w:r>
      <w:bookmarkEnd w:id="190"/>
    </w:p>
    <w:p w14:paraId="1E69745C">
      <w:pPr>
        <w:pStyle w:val="41"/>
        <w:widowControl w:val="0"/>
        <w:wordWrap w:val="0"/>
        <w:adjustRightInd w:val="0"/>
        <w:snapToGrid w:val="0"/>
        <w:spacing w:line="440" w:lineRule="exact"/>
        <w:ind w:firstLine="0"/>
        <w:rPr>
          <w:rFonts w:ascii="Times New Roman"/>
          <w:b/>
          <w:bCs/>
          <w:snapToGrid w:val="0"/>
          <w:color w:val="auto"/>
          <w:sz w:val="24"/>
          <w:szCs w:val="24"/>
          <w:highlight w:val="none"/>
        </w:rPr>
      </w:pPr>
    </w:p>
    <w:p w14:paraId="1161756A">
      <w:pPr>
        <w:pStyle w:val="41"/>
        <w:widowControl w:val="0"/>
        <w:wordWrap w:val="0"/>
        <w:adjustRightInd w:val="0"/>
        <w:snapToGrid w:val="0"/>
        <w:spacing w:before="240" w:after="240" w:line="440" w:lineRule="exact"/>
        <w:ind w:firstLine="0"/>
        <w:jc w:val="center"/>
        <w:rPr>
          <w:rFonts w:hint="eastAsia" w:ascii="Times New Roman"/>
          <w:snapToGrid w:val="0"/>
          <w:color w:val="auto"/>
          <w:sz w:val="24"/>
          <w:szCs w:val="21"/>
          <w:highlight w:val="none"/>
        </w:rPr>
      </w:pPr>
      <w:r>
        <w:rPr>
          <w:rFonts w:hint="eastAsia" w:ascii="Times New Roman"/>
          <w:b/>
          <w:snapToGrid w:val="0"/>
          <w:color w:val="auto"/>
          <w:sz w:val="30"/>
          <w:highlight w:val="none"/>
        </w:rPr>
        <w:t>联合体协议书</w:t>
      </w:r>
    </w:p>
    <w:p w14:paraId="6FE28883">
      <w:pPr>
        <w:pStyle w:val="41"/>
        <w:widowControl w:val="0"/>
        <w:wordWrap w:val="0"/>
        <w:adjustRightInd w:val="0"/>
        <w:snapToGrid w:val="0"/>
        <w:spacing w:line="440" w:lineRule="exact"/>
        <w:rPr>
          <w:rFonts w:hint="eastAsia" w:ascii="Times New Roman"/>
          <w:snapToGrid w:val="0"/>
          <w:color w:val="auto"/>
          <w:sz w:val="24"/>
          <w:szCs w:val="24"/>
          <w:highlight w:val="none"/>
        </w:rPr>
      </w:pPr>
    </w:p>
    <w:p w14:paraId="721E454D">
      <w:pPr>
        <w:pStyle w:val="41"/>
        <w:widowControl w:val="0"/>
        <w:wordWrap w:val="0"/>
        <w:adjustRightInd w:val="0"/>
        <w:snapToGrid w:val="0"/>
        <w:spacing w:line="440" w:lineRule="exact"/>
        <w:rPr>
          <w:rFonts w:hint="eastAsia" w:ascii="Times New Roman" w:eastAsia="宋体"/>
          <w:snapToGrid w:val="0"/>
          <w:color w:val="auto"/>
          <w:sz w:val="24"/>
          <w:szCs w:val="24"/>
          <w:highlight w:val="none"/>
          <w:u w:val="single"/>
          <w:lang w:eastAsia="zh-CN"/>
        </w:rPr>
      </w:pPr>
      <w:r>
        <w:rPr>
          <w:rFonts w:hint="eastAsia" w:ascii="Times New Roman"/>
          <w:snapToGrid w:val="0"/>
          <w:color w:val="auto"/>
          <w:sz w:val="24"/>
          <w:szCs w:val="24"/>
          <w:highlight w:val="none"/>
        </w:rPr>
        <w:t>牵头人名称：</w:t>
      </w:r>
    </w:p>
    <w:p w14:paraId="2F05F7B7">
      <w:pPr>
        <w:pStyle w:val="41"/>
        <w:widowControl w:val="0"/>
        <w:wordWrap w:val="0"/>
        <w:adjustRightInd w:val="0"/>
        <w:snapToGrid w:val="0"/>
        <w:spacing w:line="440" w:lineRule="exact"/>
        <w:rPr>
          <w:rFonts w:hint="eastAsia" w:ascii="Times New Roman" w:eastAsia="宋体"/>
          <w:snapToGrid w:val="0"/>
          <w:color w:val="auto"/>
          <w:sz w:val="24"/>
          <w:szCs w:val="24"/>
          <w:highlight w:val="none"/>
          <w:u w:val="single"/>
          <w:lang w:eastAsia="zh-CN"/>
        </w:rPr>
      </w:pPr>
      <w:r>
        <w:rPr>
          <w:rFonts w:hint="eastAsia" w:ascii="Times New Roman"/>
          <w:snapToGrid w:val="0"/>
          <w:color w:val="auto"/>
          <w:sz w:val="24"/>
          <w:szCs w:val="24"/>
          <w:highlight w:val="none"/>
        </w:rPr>
        <w:t>法定代表人：</w:t>
      </w:r>
    </w:p>
    <w:p w14:paraId="79F68E97">
      <w:pPr>
        <w:pStyle w:val="41"/>
        <w:widowControl w:val="0"/>
        <w:wordWrap w:val="0"/>
        <w:adjustRightInd w:val="0"/>
        <w:snapToGrid w:val="0"/>
        <w:spacing w:line="440" w:lineRule="exact"/>
        <w:rPr>
          <w:rFonts w:hint="eastAsia" w:ascii="Times New Roman" w:eastAsia="宋体"/>
          <w:snapToGrid w:val="0"/>
          <w:color w:val="auto"/>
          <w:sz w:val="24"/>
          <w:szCs w:val="24"/>
          <w:highlight w:val="none"/>
          <w:lang w:eastAsia="zh-CN"/>
        </w:rPr>
      </w:pPr>
      <w:r>
        <w:rPr>
          <w:rFonts w:hint="eastAsia" w:ascii="Times New Roman"/>
          <w:snapToGrid w:val="0"/>
          <w:color w:val="auto"/>
          <w:sz w:val="24"/>
          <w:szCs w:val="24"/>
          <w:highlight w:val="none"/>
        </w:rPr>
        <w:t>法定住所：</w:t>
      </w:r>
    </w:p>
    <w:p w14:paraId="5D9E0141">
      <w:pPr>
        <w:pStyle w:val="41"/>
        <w:widowControl w:val="0"/>
        <w:wordWrap w:val="0"/>
        <w:adjustRightInd w:val="0"/>
        <w:snapToGrid w:val="0"/>
        <w:spacing w:line="440" w:lineRule="exact"/>
        <w:rPr>
          <w:rFonts w:hint="eastAsia" w:ascii="Times New Roman"/>
          <w:snapToGrid w:val="0"/>
          <w:color w:val="auto"/>
          <w:sz w:val="24"/>
          <w:szCs w:val="24"/>
          <w:highlight w:val="none"/>
        </w:rPr>
      </w:pPr>
    </w:p>
    <w:p w14:paraId="48D7D9E7">
      <w:pPr>
        <w:pStyle w:val="41"/>
        <w:widowControl w:val="0"/>
        <w:wordWrap w:val="0"/>
        <w:adjustRightInd w:val="0"/>
        <w:snapToGrid w:val="0"/>
        <w:spacing w:line="440" w:lineRule="exact"/>
        <w:rPr>
          <w:rFonts w:hint="eastAsia" w:ascii="Times New Roman" w:eastAsia="宋体"/>
          <w:snapToGrid w:val="0"/>
          <w:color w:val="auto"/>
          <w:sz w:val="24"/>
          <w:szCs w:val="24"/>
          <w:highlight w:val="none"/>
          <w:u w:val="single"/>
          <w:lang w:eastAsia="zh-CN"/>
        </w:rPr>
      </w:pPr>
      <w:r>
        <w:rPr>
          <w:rFonts w:hint="eastAsia" w:ascii="Times New Roman"/>
          <w:snapToGrid w:val="0"/>
          <w:color w:val="auto"/>
          <w:sz w:val="24"/>
          <w:szCs w:val="24"/>
          <w:highlight w:val="none"/>
        </w:rPr>
        <w:t>成员二名称：</w:t>
      </w:r>
    </w:p>
    <w:p w14:paraId="3D8388B2">
      <w:pPr>
        <w:pStyle w:val="41"/>
        <w:widowControl w:val="0"/>
        <w:wordWrap w:val="0"/>
        <w:adjustRightInd w:val="0"/>
        <w:snapToGrid w:val="0"/>
        <w:spacing w:line="440" w:lineRule="exact"/>
        <w:rPr>
          <w:rFonts w:hint="eastAsia" w:ascii="Times New Roman" w:eastAsia="宋体"/>
          <w:snapToGrid w:val="0"/>
          <w:color w:val="auto"/>
          <w:sz w:val="24"/>
          <w:szCs w:val="24"/>
          <w:highlight w:val="none"/>
          <w:u w:val="single"/>
          <w:lang w:eastAsia="zh-CN"/>
        </w:rPr>
      </w:pPr>
      <w:r>
        <w:rPr>
          <w:rFonts w:hint="eastAsia" w:ascii="Times New Roman"/>
          <w:snapToGrid w:val="0"/>
          <w:color w:val="auto"/>
          <w:sz w:val="24"/>
          <w:szCs w:val="24"/>
          <w:highlight w:val="none"/>
        </w:rPr>
        <w:t>法定代表人：</w:t>
      </w:r>
    </w:p>
    <w:p w14:paraId="0BFD1C18">
      <w:pPr>
        <w:pStyle w:val="41"/>
        <w:widowControl w:val="0"/>
        <w:wordWrap w:val="0"/>
        <w:adjustRightInd w:val="0"/>
        <w:snapToGrid w:val="0"/>
        <w:spacing w:line="440" w:lineRule="exact"/>
        <w:rPr>
          <w:rFonts w:hint="eastAsia" w:ascii="Times New Roman" w:eastAsia="宋体"/>
          <w:snapToGrid w:val="0"/>
          <w:color w:val="auto"/>
          <w:sz w:val="24"/>
          <w:szCs w:val="24"/>
          <w:highlight w:val="none"/>
          <w:u w:val="single"/>
          <w:lang w:eastAsia="zh-CN"/>
        </w:rPr>
      </w:pPr>
      <w:r>
        <w:rPr>
          <w:rFonts w:hint="eastAsia" w:ascii="Times New Roman"/>
          <w:snapToGrid w:val="0"/>
          <w:color w:val="auto"/>
          <w:sz w:val="24"/>
          <w:szCs w:val="24"/>
          <w:highlight w:val="none"/>
        </w:rPr>
        <w:t>法定住所：</w:t>
      </w:r>
    </w:p>
    <w:p w14:paraId="75AB7CCB">
      <w:pPr>
        <w:pStyle w:val="41"/>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w:t>
      </w:r>
    </w:p>
    <w:p w14:paraId="35BA971F">
      <w:pPr>
        <w:pStyle w:val="41"/>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上述各成员单位经过友好协商，自愿组成联合体，共同参加（项目名称）</w:t>
      </w:r>
      <w:r>
        <w:rPr>
          <w:rFonts w:hint="eastAsia" w:ascii="Times New Roman"/>
          <w:snapToGrid w:val="0"/>
          <w:color w:val="auto"/>
          <w:sz w:val="24"/>
          <w:szCs w:val="28"/>
          <w:highlight w:val="none"/>
        </w:rPr>
        <w:t>（以下简称“本项目”）</w:t>
      </w:r>
      <w:r>
        <w:rPr>
          <w:rFonts w:hint="eastAsia" w:ascii="Times New Roman"/>
          <w:snapToGrid w:val="0"/>
          <w:color w:val="auto"/>
          <w:sz w:val="24"/>
          <w:szCs w:val="24"/>
          <w:highlight w:val="none"/>
        </w:rPr>
        <w:t>的监理投标并争取赢得本项目监理委托合同（以下简称合同）。现就联合体投标事宜订立如下协议：</w:t>
      </w:r>
    </w:p>
    <w:p w14:paraId="5620196D">
      <w:pPr>
        <w:pStyle w:val="41"/>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1．（某成员单位名称）为联合体牵头人。</w:t>
      </w:r>
    </w:p>
    <w:p w14:paraId="02FC12DC">
      <w:pPr>
        <w:pStyle w:val="41"/>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17427804">
      <w:pPr>
        <w:pStyle w:val="41"/>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28F28F43">
      <w:pPr>
        <w:pStyle w:val="41"/>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4．联合体各成员单位内部的职责分工如下：。按照本条上述分工，联合体成员单位各自所承担的合同工作量比例如下：。</w:t>
      </w:r>
    </w:p>
    <w:p w14:paraId="46B36D56">
      <w:pPr>
        <w:pStyle w:val="41"/>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5．投标工作和联合体在中标后监理实施过程中的有关费用按各自承担的工作量分摊。</w:t>
      </w:r>
    </w:p>
    <w:p w14:paraId="55CDC600">
      <w:pPr>
        <w:pStyle w:val="41"/>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6．联合体中标后，本联合体协议是合同的附件，对联合体各成员单位有合同约束力。</w:t>
      </w:r>
    </w:p>
    <w:p w14:paraId="4B8AE02B">
      <w:pPr>
        <w:pStyle w:val="41"/>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7．本协议书自签署之日起生效，联合体未中标或者中标时合同履行完毕后自动失效。</w:t>
      </w:r>
    </w:p>
    <w:p w14:paraId="40599577">
      <w:pPr>
        <w:pStyle w:val="41"/>
        <w:widowControl w:val="0"/>
        <w:wordWrap w:val="0"/>
        <w:adjustRightInd w:val="0"/>
        <w:snapToGrid w:val="0"/>
        <w:spacing w:line="440" w:lineRule="exact"/>
        <w:ind w:firstLine="0"/>
        <w:rPr>
          <w:rFonts w:hint="eastAsia" w:ascii="Times New Roman"/>
          <w:snapToGrid w:val="0"/>
          <w:color w:val="auto"/>
          <w:sz w:val="24"/>
          <w:szCs w:val="24"/>
          <w:highlight w:val="none"/>
        </w:rPr>
      </w:pPr>
      <w:r>
        <w:rPr>
          <w:rFonts w:hint="eastAsia" w:ascii="Times New Roman"/>
          <w:snapToGrid w:val="0"/>
          <w:color w:val="auto"/>
          <w:sz w:val="24"/>
          <w:szCs w:val="24"/>
          <w:highlight w:val="none"/>
        </w:rPr>
        <w:t>8．本协议书一式份，联合体成员和招标人各执一份。</w:t>
      </w:r>
    </w:p>
    <w:p w14:paraId="08E4E2D6">
      <w:pPr>
        <w:pStyle w:val="41"/>
        <w:widowControl w:val="0"/>
        <w:wordWrap w:val="0"/>
        <w:adjustRightInd w:val="0"/>
        <w:snapToGrid w:val="0"/>
        <w:spacing w:line="440" w:lineRule="exact"/>
        <w:rPr>
          <w:rFonts w:hint="eastAsia" w:ascii="Times New Roman"/>
          <w:snapToGrid w:val="0"/>
          <w:color w:val="auto"/>
          <w:sz w:val="24"/>
          <w:szCs w:val="24"/>
          <w:highlight w:val="none"/>
        </w:rPr>
      </w:pPr>
    </w:p>
    <w:p w14:paraId="40163FE9">
      <w:pPr>
        <w:pStyle w:val="41"/>
        <w:widowControl w:val="0"/>
        <w:wordWrap w:val="0"/>
        <w:adjustRightInd w:val="0"/>
        <w:snapToGrid w:val="0"/>
        <w:spacing w:line="440" w:lineRule="exact"/>
        <w:rPr>
          <w:rFonts w:hint="eastAsia" w:ascii="Times New Roman"/>
          <w:snapToGrid w:val="0"/>
          <w:color w:val="auto"/>
          <w:sz w:val="24"/>
          <w:szCs w:val="24"/>
          <w:highlight w:val="none"/>
        </w:rPr>
      </w:pPr>
    </w:p>
    <w:p w14:paraId="74F9AFF8">
      <w:pPr>
        <w:pStyle w:val="41"/>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牵头人名称：</w:t>
      </w:r>
      <w:r>
        <w:rPr>
          <w:rFonts w:hint="eastAsia" w:ascii="Times New Roman"/>
          <w:snapToGrid w:val="0"/>
          <w:color w:val="auto"/>
          <w:sz w:val="24"/>
          <w:szCs w:val="24"/>
          <w:highlight w:val="none"/>
          <w:u w:val="single"/>
          <w:lang w:val="en-US" w:eastAsia="zh-CN"/>
        </w:rPr>
        <w:t xml:space="preserve">            </w:t>
      </w:r>
      <w:r>
        <w:rPr>
          <w:rFonts w:hint="eastAsia" w:ascii="Times New Roman"/>
          <w:snapToGrid w:val="0"/>
          <w:color w:val="auto"/>
          <w:sz w:val="24"/>
          <w:szCs w:val="24"/>
          <w:highlight w:val="none"/>
        </w:rPr>
        <w:t>（盖单位章）</w:t>
      </w:r>
    </w:p>
    <w:p w14:paraId="13A18A55">
      <w:pPr>
        <w:pStyle w:val="41"/>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14:paraId="656C8F08">
      <w:pPr>
        <w:pStyle w:val="41"/>
        <w:widowControl w:val="0"/>
        <w:wordWrap w:val="0"/>
        <w:adjustRightInd w:val="0"/>
        <w:snapToGrid w:val="0"/>
        <w:spacing w:line="440" w:lineRule="exact"/>
        <w:jc w:val="right"/>
        <w:rPr>
          <w:rFonts w:hint="eastAsia" w:ascii="Times New Roman"/>
          <w:snapToGrid w:val="0"/>
          <w:color w:val="auto"/>
          <w:sz w:val="24"/>
          <w:szCs w:val="24"/>
          <w:highlight w:val="none"/>
        </w:rPr>
      </w:pPr>
    </w:p>
    <w:p w14:paraId="4FDAD319">
      <w:pPr>
        <w:pStyle w:val="41"/>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法定代表人或其委托代理人：</w:t>
      </w:r>
      <w:r>
        <w:rPr>
          <w:rFonts w:hint="eastAsia" w:ascii="Times New Roman"/>
          <w:snapToGrid w:val="0"/>
          <w:color w:val="auto"/>
          <w:sz w:val="24"/>
          <w:szCs w:val="24"/>
          <w:highlight w:val="none"/>
          <w:u w:val="single"/>
          <w:lang w:val="en-US" w:eastAsia="zh-CN"/>
        </w:rPr>
        <w:t xml:space="preserve">                </w:t>
      </w:r>
      <w:r>
        <w:rPr>
          <w:rFonts w:hint="eastAsia" w:ascii="Times New Roman"/>
          <w:snapToGrid w:val="0"/>
          <w:color w:val="auto"/>
          <w:sz w:val="24"/>
          <w:szCs w:val="24"/>
          <w:highlight w:val="none"/>
        </w:rPr>
        <w:t>（签字或盖章）</w:t>
      </w:r>
    </w:p>
    <w:p w14:paraId="0DE6E105">
      <w:pPr>
        <w:pStyle w:val="41"/>
        <w:widowControl w:val="0"/>
        <w:wordWrap w:val="0"/>
        <w:adjustRightInd w:val="0"/>
        <w:snapToGrid w:val="0"/>
        <w:spacing w:line="440" w:lineRule="exact"/>
        <w:jc w:val="right"/>
        <w:rPr>
          <w:rFonts w:hint="eastAsia" w:ascii="Times New Roman"/>
          <w:snapToGrid w:val="0"/>
          <w:color w:val="auto"/>
          <w:sz w:val="24"/>
          <w:szCs w:val="24"/>
          <w:highlight w:val="none"/>
        </w:rPr>
      </w:pPr>
    </w:p>
    <w:p w14:paraId="6A4C58E0">
      <w:pPr>
        <w:pStyle w:val="41"/>
        <w:widowControl w:val="0"/>
        <w:adjustRightInd w:val="0"/>
        <w:snapToGrid w:val="0"/>
        <w:spacing w:line="440" w:lineRule="exact"/>
        <w:jc w:val="right"/>
        <w:rPr>
          <w:rFonts w:hint="eastAsia" w:ascii="Times New Roman"/>
          <w:snapToGrid w:val="0"/>
          <w:color w:val="auto"/>
          <w:sz w:val="24"/>
          <w:szCs w:val="24"/>
          <w:highlight w:val="none"/>
        </w:rPr>
      </w:pPr>
    </w:p>
    <w:p w14:paraId="45970D76">
      <w:pPr>
        <w:pStyle w:val="41"/>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14:paraId="55E57A00">
      <w:pPr>
        <w:pStyle w:val="41"/>
        <w:widowControl w:val="0"/>
        <w:wordWrap w:val="0"/>
        <w:adjustRightInd w:val="0"/>
        <w:snapToGrid w:val="0"/>
        <w:spacing w:line="440" w:lineRule="exact"/>
        <w:jc w:val="right"/>
        <w:rPr>
          <w:rFonts w:hint="eastAsia" w:ascii="Times New Roman"/>
          <w:snapToGrid w:val="0"/>
          <w:color w:val="auto"/>
          <w:sz w:val="24"/>
          <w:szCs w:val="24"/>
          <w:highlight w:val="none"/>
        </w:rPr>
      </w:pPr>
    </w:p>
    <w:p w14:paraId="77864956">
      <w:pPr>
        <w:pStyle w:val="41"/>
        <w:widowControl w:val="0"/>
        <w:wordWrap w:val="0"/>
        <w:adjustRightInd w:val="0"/>
        <w:snapToGrid w:val="0"/>
        <w:spacing w:line="440" w:lineRule="exact"/>
        <w:jc w:val="right"/>
        <w:rPr>
          <w:rFonts w:hint="eastAsia" w:ascii="Times New Roman"/>
          <w:snapToGrid w:val="0"/>
          <w:color w:val="auto"/>
          <w:sz w:val="24"/>
          <w:szCs w:val="24"/>
          <w:highlight w:val="none"/>
        </w:rPr>
      </w:pPr>
    </w:p>
    <w:p w14:paraId="701CD28A">
      <w:pPr>
        <w:pStyle w:val="41"/>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成员二名称：</w:t>
      </w:r>
      <w:r>
        <w:rPr>
          <w:rFonts w:hint="eastAsia" w:ascii="Times New Roman"/>
          <w:snapToGrid w:val="0"/>
          <w:color w:val="auto"/>
          <w:sz w:val="24"/>
          <w:szCs w:val="24"/>
          <w:highlight w:val="none"/>
          <w:u w:val="single"/>
          <w:lang w:val="en-US" w:eastAsia="zh-CN"/>
        </w:rPr>
        <w:t xml:space="preserve">            </w:t>
      </w:r>
      <w:r>
        <w:rPr>
          <w:rFonts w:hint="eastAsia" w:ascii="Times New Roman"/>
          <w:snapToGrid w:val="0"/>
          <w:color w:val="auto"/>
          <w:sz w:val="24"/>
          <w:szCs w:val="24"/>
          <w:highlight w:val="none"/>
        </w:rPr>
        <w:t>（盖单位章）</w:t>
      </w:r>
    </w:p>
    <w:p w14:paraId="5AB5F73D">
      <w:pPr>
        <w:pStyle w:val="41"/>
        <w:widowControl w:val="0"/>
        <w:wordWrap w:val="0"/>
        <w:adjustRightInd w:val="0"/>
        <w:snapToGrid w:val="0"/>
        <w:spacing w:line="440" w:lineRule="exact"/>
        <w:jc w:val="right"/>
        <w:rPr>
          <w:rFonts w:hint="eastAsia" w:ascii="Times New Roman"/>
          <w:snapToGrid w:val="0"/>
          <w:color w:val="auto"/>
          <w:sz w:val="24"/>
          <w:szCs w:val="24"/>
          <w:highlight w:val="none"/>
        </w:rPr>
      </w:pPr>
    </w:p>
    <w:p w14:paraId="31B8EF64">
      <w:pPr>
        <w:pStyle w:val="41"/>
        <w:widowControl w:val="0"/>
        <w:wordWrap w:val="0"/>
        <w:adjustRightInd w:val="0"/>
        <w:snapToGrid w:val="0"/>
        <w:spacing w:line="440" w:lineRule="exact"/>
        <w:jc w:val="right"/>
        <w:rPr>
          <w:rFonts w:hint="eastAsia" w:ascii="Times New Roman"/>
          <w:snapToGrid w:val="0"/>
          <w:color w:val="auto"/>
          <w:sz w:val="24"/>
          <w:szCs w:val="24"/>
          <w:highlight w:val="none"/>
        </w:rPr>
      </w:pPr>
    </w:p>
    <w:p w14:paraId="495F5A8F">
      <w:pPr>
        <w:pStyle w:val="41"/>
        <w:widowControl w:val="0"/>
        <w:wordWrap w:val="0"/>
        <w:adjustRightInd w:val="0"/>
        <w:snapToGrid w:val="0"/>
        <w:spacing w:line="440" w:lineRule="exact"/>
        <w:jc w:val="right"/>
        <w:rPr>
          <w:rFonts w:hint="eastAsia" w:ascii="Times New Roman"/>
          <w:snapToGrid w:val="0"/>
          <w:color w:val="auto"/>
          <w:sz w:val="24"/>
          <w:szCs w:val="24"/>
          <w:highlight w:val="none"/>
        </w:rPr>
      </w:pPr>
      <w:r>
        <w:rPr>
          <w:rFonts w:hint="eastAsia" w:ascii="Times New Roman"/>
          <w:snapToGrid w:val="0"/>
          <w:color w:val="auto"/>
          <w:sz w:val="24"/>
          <w:szCs w:val="24"/>
          <w:highlight w:val="none"/>
        </w:rPr>
        <w:t>　　　　　法定代表人或其委托代理人：</w:t>
      </w:r>
      <w:r>
        <w:rPr>
          <w:rFonts w:hint="eastAsia" w:ascii="Times New Roman"/>
          <w:snapToGrid w:val="0"/>
          <w:color w:val="auto"/>
          <w:sz w:val="24"/>
          <w:szCs w:val="24"/>
          <w:highlight w:val="none"/>
          <w:u w:val="single"/>
          <w:lang w:val="en-US" w:eastAsia="zh-CN"/>
        </w:rPr>
        <w:t xml:space="preserve">            </w:t>
      </w:r>
      <w:r>
        <w:rPr>
          <w:rFonts w:hint="eastAsia" w:ascii="Times New Roman"/>
          <w:snapToGrid w:val="0"/>
          <w:color w:val="auto"/>
          <w:sz w:val="24"/>
          <w:szCs w:val="24"/>
          <w:highlight w:val="none"/>
        </w:rPr>
        <w:t>（签字或盖章）</w:t>
      </w:r>
    </w:p>
    <w:p w14:paraId="77E460FB">
      <w:pPr>
        <w:pStyle w:val="41"/>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4"/>
          <w:szCs w:val="24"/>
          <w:highlight w:val="none"/>
        </w:rPr>
        <w:t>　　　　　　……</w:t>
      </w:r>
    </w:p>
    <w:p w14:paraId="7EE8F1BE">
      <w:pPr>
        <w:pStyle w:val="41"/>
        <w:widowControl w:val="0"/>
        <w:wordWrap w:val="0"/>
        <w:adjustRightInd w:val="0"/>
        <w:snapToGrid w:val="0"/>
        <w:spacing w:line="440" w:lineRule="exact"/>
        <w:rPr>
          <w:rFonts w:hint="eastAsia" w:ascii="Times New Roman"/>
          <w:snapToGrid w:val="0"/>
          <w:color w:val="auto"/>
          <w:sz w:val="24"/>
          <w:szCs w:val="24"/>
          <w:highlight w:val="none"/>
        </w:rPr>
      </w:pPr>
    </w:p>
    <w:p w14:paraId="2D708A54">
      <w:pPr>
        <w:pStyle w:val="41"/>
        <w:widowControl w:val="0"/>
        <w:wordWrap w:val="0"/>
        <w:adjustRightInd w:val="0"/>
        <w:snapToGrid w:val="0"/>
        <w:spacing w:line="440" w:lineRule="exact"/>
        <w:jc w:val="center"/>
        <w:rPr>
          <w:rFonts w:hint="eastAsia" w:ascii="Times New Roman"/>
          <w:snapToGrid w:val="0"/>
          <w:color w:val="auto"/>
          <w:sz w:val="24"/>
          <w:szCs w:val="24"/>
          <w:highlight w:val="none"/>
        </w:rPr>
      </w:pPr>
      <w:r>
        <w:rPr>
          <w:rFonts w:hint="eastAsia" w:ascii="Times New Roman"/>
          <w:snapToGrid w:val="0"/>
          <w:color w:val="auto"/>
          <w:sz w:val="24"/>
          <w:szCs w:val="24"/>
          <w:highlight w:val="none"/>
          <w:lang w:val="en-US" w:eastAsia="zh-CN"/>
        </w:rPr>
        <w:t xml:space="preserve">  </w:t>
      </w:r>
      <w:r>
        <w:rPr>
          <w:rFonts w:hint="eastAsia" w:ascii="Times New Roman"/>
          <w:snapToGrid w:val="0"/>
          <w:color w:val="auto"/>
          <w:sz w:val="24"/>
          <w:szCs w:val="24"/>
          <w:highlight w:val="none"/>
        </w:rPr>
        <w:t>年</w:t>
      </w:r>
      <w:r>
        <w:rPr>
          <w:rFonts w:hint="eastAsia" w:ascii="Times New Roman"/>
          <w:snapToGrid w:val="0"/>
          <w:color w:val="auto"/>
          <w:sz w:val="24"/>
          <w:szCs w:val="24"/>
          <w:highlight w:val="none"/>
          <w:lang w:val="en-US" w:eastAsia="zh-CN"/>
        </w:rPr>
        <w:t xml:space="preserve">    </w:t>
      </w:r>
      <w:r>
        <w:rPr>
          <w:rFonts w:hint="eastAsia" w:ascii="Times New Roman"/>
          <w:snapToGrid w:val="0"/>
          <w:color w:val="auto"/>
          <w:sz w:val="24"/>
          <w:szCs w:val="24"/>
          <w:highlight w:val="none"/>
        </w:rPr>
        <w:t>月</w:t>
      </w:r>
      <w:r>
        <w:rPr>
          <w:rFonts w:hint="eastAsia" w:ascii="Times New Roman"/>
          <w:snapToGrid w:val="0"/>
          <w:color w:val="auto"/>
          <w:sz w:val="24"/>
          <w:szCs w:val="24"/>
          <w:highlight w:val="none"/>
          <w:lang w:val="en-US" w:eastAsia="zh-CN"/>
        </w:rPr>
        <w:t xml:space="preserve">   </w:t>
      </w:r>
      <w:r>
        <w:rPr>
          <w:rFonts w:hint="eastAsia" w:ascii="Times New Roman"/>
          <w:snapToGrid w:val="0"/>
          <w:color w:val="auto"/>
          <w:sz w:val="24"/>
          <w:szCs w:val="24"/>
          <w:highlight w:val="none"/>
        </w:rPr>
        <w:t>日</w:t>
      </w:r>
    </w:p>
    <w:p w14:paraId="162D68C6">
      <w:pPr>
        <w:pStyle w:val="41"/>
        <w:widowControl w:val="0"/>
        <w:wordWrap w:val="0"/>
        <w:adjustRightInd w:val="0"/>
        <w:snapToGrid w:val="0"/>
        <w:spacing w:line="440" w:lineRule="exact"/>
        <w:jc w:val="center"/>
        <w:rPr>
          <w:rFonts w:hint="eastAsia" w:ascii="Times New Roman"/>
          <w:snapToGrid w:val="0"/>
          <w:color w:val="auto"/>
          <w:sz w:val="24"/>
          <w:szCs w:val="24"/>
          <w:highlight w:val="none"/>
        </w:rPr>
      </w:pPr>
    </w:p>
    <w:p w14:paraId="18E5BD27">
      <w:pPr>
        <w:pStyle w:val="41"/>
        <w:widowControl w:val="0"/>
        <w:wordWrap w:val="0"/>
        <w:adjustRightInd w:val="0"/>
        <w:snapToGrid w:val="0"/>
        <w:spacing w:line="440" w:lineRule="exact"/>
        <w:rPr>
          <w:rFonts w:hint="eastAsia" w:ascii="Times New Roman"/>
          <w:snapToGrid w:val="0"/>
          <w:color w:val="auto"/>
          <w:sz w:val="24"/>
          <w:szCs w:val="24"/>
          <w:highlight w:val="none"/>
        </w:rPr>
      </w:pPr>
      <w:r>
        <w:rPr>
          <w:rFonts w:hint="eastAsia" w:ascii="Times New Roman"/>
          <w:snapToGrid w:val="0"/>
          <w:color w:val="auto"/>
          <w:sz w:val="21"/>
          <w:szCs w:val="21"/>
          <w:highlight w:val="none"/>
        </w:rPr>
        <w:t>说明：《联合体协议书》由委托代理人签字或盖章的，应附法定代表人签字或盖章的授权委托书。</w:t>
      </w:r>
    </w:p>
    <w:p w14:paraId="7F4C7E73">
      <w:pPr>
        <w:pStyle w:val="41"/>
        <w:widowControl w:val="0"/>
        <w:wordWrap w:val="0"/>
        <w:adjustRightInd w:val="0"/>
        <w:snapToGrid w:val="0"/>
        <w:spacing w:line="440" w:lineRule="exact"/>
        <w:rPr>
          <w:rFonts w:hint="eastAsia" w:ascii="Times New Roman"/>
          <w:snapToGrid w:val="0"/>
          <w:color w:val="auto"/>
          <w:sz w:val="24"/>
          <w:szCs w:val="24"/>
          <w:highlight w:val="none"/>
        </w:rPr>
        <w:sectPr>
          <w:endnotePr>
            <w:numFmt w:val="decimal"/>
          </w:endnotePr>
          <w:pgSz w:w="11906" w:h="16838"/>
          <w:pgMar w:top="1701" w:right="1531" w:bottom="1417" w:left="1531" w:header="850" w:footer="992" w:gutter="0"/>
          <w:pgNumType w:fmt="numberInDash"/>
          <w:cols w:space="720" w:num="1"/>
          <w:docGrid w:linePitch="327" w:charSpace="0"/>
        </w:sectPr>
      </w:pPr>
    </w:p>
    <w:p w14:paraId="26044E71">
      <w:pPr>
        <w:pStyle w:val="4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szCs w:val="22"/>
          <w:highlight w:val="none"/>
        </w:rPr>
      </w:pPr>
      <w:bookmarkStart w:id="191" w:name="_Toc15411"/>
      <w:r>
        <w:rPr>
          <w:rFonts w:hint="eastAsia" w:ascii="Times New Roman"/>
          <w:b/>
          <w:snapToGrid w:val="0"/>
          <w:color w:val="auto"/>
          <w:szCs w:val="22"/>
          <w:highlight w:val="none"/>
        </w:rPr>
        <w:t>格式七投标人基本情况表</w:t>
      </w:r>
      <w:bookmarkEnd w:id="191"/>
    </w:p>
    <w:p w14:paraId="6038D2CC">
      <w:pPr>
        <w:pStyle w:val="41"/>
        <w:widowControl w:val="0"/>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4F06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4632DC61">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投标人名称</w:t>
            </w:r>
          </w:p>
        </w:tc>
        <w:tc>
          <w:tcPr>
            <w:tcW w:w="7020" w:type="dxa"/>
            <w:gridSpan w:val="8"/>
            <w:noWrap w:val="0"/>
            <w:vAlign w:val="center"/>
          </w:tcPr>
          <w:p w14:paraId="0F2032DC">
            <w:pPr>
              <w:pStyle w:val="46"/>
              <w:wordWrap w:val="0"/>
              <w:adjustRightInd w:val="0"/>
              <w:snapToGrid w:val="0"/>
              <w:jc w:val="center"/>
              <w:rPr>
                <w:snapToGrid w:val="0"/>
                <w:color w:val="auto"/>
                <w:kern w:val="0"/>
                <w:szCs w:val="21"/>
                <w:highlight w:val="none"/>
              </w:rPr>
            </w:pPr>
          </w:p>
        </w:tc>
      </w:tr>
      <w:tr w14:paraId="29B8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ACA3253">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注册地址</w:t>
            </w:r>
          </w:p>
        </w:tc>
        <w:tc>
          <w:tcPr>
            <w:tcW w:w="3389" w:type="dxa"/>
            <w:gridSpan w:val="3"/>
            <w:noWrap w:val="0"/>
            <w:vAlign w:val="center"/>
          </w:tcPr>
          <w:p w14:paraId="34F9AE14">
            <w:pPr>
              <w:pStyle w:val="46"/>
              <w:wordWrap w:val="0"/>
              <w:adjustRightInd w:val="0"/>
              <w:snapToGrid w:val="0"/>
              <w:jc w:val="center"/>
              <w:rPr>
                <w:snapToGrid w:val="0"/>
                <w:color w:val="auto"/>
                <w:kern w:val="0"/>
                <w:szCs w:val="21"/>
                <w:highlight w:val="none"/>
              </w:rPr>
            </w:pPr>
          </w:p>
        </w:tc>
        <w:tc>
          <w:tcPr>
            <w:tcW w:w="1246" w:type="dxa"/>
            <w:gridSpan w:val="2"/>
            <w:noWrap w:val="0"/>
            <w:vAlign w:val="center"/>
          </w:tcPr>
          <w:p w14:paraId="2BF863CE">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邮政编码</w:t>
            </w:r>
          </w:p>
        </w:tc>
        <w:tc>
          <w:tcPr>
            <w:tcW w:w="2385" w:type="dxa"/>
            <w:gridSpan w:val="3"/>
            <w:noWrap w:val="0"/>
            <w:vAlign w:val="center"/>
          </w:tcPr>
          <w:p w14:paraId="7668057D">
            <w:pPr>
              <w:pStyle w:val="46"/>
              <w:wordWrap w:val="0"/>
              <w:adjustRightInd w:val="0"/>
              <w:snapToGrid w:val="0"/>
              <w:jc w:val="center"/>
              <w:rPr>
                <w:snapToGrid w:val="0"/>
                <w:color w:val="auto"/>
                <w:kern w:val="0"/>
                <w:szCs w:val="21"/>
                <w:highlight w:val="none"/>
              </w:rPr>
            </w:pPr>
          </w:p>
        </w:tc>
      </w:tr>
      <w:tr w14:paraId="579A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noWrap w:val="0"/>
            <w:vAlign w:val="center"/>
          </w:tcPr>
          <w:p w14:paraId="0753234C">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联系方式</w:t>
            </w:r>
          </w:p>
        </w:tc>
        <w:tc>
          <w:tcPr>
            <w:tcW w:w="897" w:type="dxa"/>
            <w:noWrap w:val="0"/>
            <w:vAlign w:val="center"/>
          </w:tcPr>
          <w:p w14:paraId="1971D12E">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联系人</w:t>
            </w:r>
          </w:p>
        </w:tc>
        <w:tc>
          <w:tcPr>
            <w:tcW w:w="2492" w:type="dxa"/>
            <w:gridSpan w:val="2"/>
            <w:noWrap w:val="0"/>
            <w:vAlign w:val="center"/>
          </w:tcPr>
          <w:p w14:paraId="4BAB997C">
            <w:pPr>
              <w:pStyle w:val="46"/>
              <w:wordWrap w:val="0"/>
              <w:adjustRightInd w:val="0"/>
              <w:snapToGrid w:val="0"/>
              <w:jc w:val="center"/>
              <w:rPr>
                <w:snapToGrid w:val="0"/>
                <w:color w:val="auto"/>
                <w:kern w:val="0"/>
                <w:szCs w:val="21"/>
                <w:highlight w:val="none"/>
              </w:rPr>
            </w:pPr>
          </w:p>
        </w:tc>
        <w:tc>
          <w:tcPr>
            <w:tcW w:w="1246" w:type="dxa"/>
            <w:gridSpan w:val="2"/>
            <w:noWrap w:val="0"/>
            <w:vAlign w:val="center"/>
          </w:tcPr>
          <w:p w14:paraId="3E5D833C">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电话</w:t>
            </w:r>
          </w:p>
        </w:tc>
        <w:tc>
          <w:tcPr>
            <w:tcW w:w="2385" w:type="dxa"/>
            <w:gridSpan w:val="3"/>
            <w:noWrap w:val="0"/>
            <w:vAlign w:val="center"/>
          </w:tcPr>
          <w:p w14:paraId="3BFB3E0B">
            <w:pPr>
              <w:pStyle w:val="46"/>
              <w:wordWrap w:val="0"/>
              <w:adjustRightInd w:val="0"/>
              <w:snapToGrid w:val="0"/>
              <w:jc w:val="center"/>
              <w:rPr>
                <w:snapToGrid w:val="0"/>
                <w:color w:val="auto"/>
                <w:kern w:val="0"/>
                <w:szCs w:val="21"/>
                <w:highlight w:val="none"/>
              </w:rPr>
            </w:pPr>
          </w:p>
        </w:tc>
      </w:tr>
      <w:tr w14:paraId="2E81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noWrap w:val="0"/>
            <w:vAlign w:val="center"/>
          </w:tcPr>
          <w:p w14:paraId="40B1D9D2">
            <w:pPr>
              <w:pStyle w:val="46"/>
              <w:wordWrap w:val="0"/>
              <w:adjustRightInd w:val="0"/>
              <w:snapToGrid w:val="0"/>
              <w:jc w:val="center"/>
              <w:rPr>
                <w:snapToGrid w:val="0"/>
                <w:color w:val="auto"/>
                <w:kern w:val="0"/>
                <w:szCs w:val="21"/>
                <w:highlight w:val="none"/>
              </w:rPr>
            </w:pPr>
          </w:p>
        </w:tc>
        <w:tc>
          <w:tcPr>
            <w:tcW w:w="897" w:type="dxa"/>
            <w:noWrap w:val="0"/>
            <w:vAlign w:val="center"/>
          </w:tcPr>
          <w:p w14:paraId="4539FD08">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传真</w:t>
            </w:r>
          </w:p>
        </w:tc>
        <w:tc>
          <w:tcPr>
            <w:tcW w:w="2492" w:type="dxa"/>
            <w:gridSpan w:val="2"/>
            <w:noWrap w:val="0"/>
            <w:vAlign w:val="center"/>
          </w:tcPr>
          <w:p w14:paraId="5D31E7A4">
            <w:pPr>
              <w:pStyle w:val="46"/>
              <w:wordWrap w:val="0"/>
              <w:adjustRightInd w:val="0"/>
              <w:snapToGrid w:val="0"/>
              <w:jc w:val="center"/>
              <w:rPr>
                <w:snapToGrid w:val="0"/>
                <w:color w:val="auto"/>
                <w:kern w:val="0"/>
                <w:szCs w:val="21"/>
                <w:highlight w:val="none"/>
              </w:rPr>
            </w:pPr>
          </w:p>
        </w:tc>
        <w:tc>
          <w:tcPr>
            <w:tcW w:w="1246" w:type="dxa"/>
            <w:gridSpan w:val="2"/>
            <w:noWrap w:val="0"/>
            <w:vAlign w:val="center"/>
          </w:tcPr>
          <w:p w14:paraId="5485F548">
            <w:pPr>
              <w:pStyle w:val="46"/>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电子邮箱</w:t>
            </w:r>
          </w:p>
        </w:tc>
        <w:tc>
          <w:tcPr>
            <w:tcW w:w="2385" w:type="dxa"/>
            <w:gridSpan w:val="3"/>
            <w:noWrap w:val="0"/>
            <w:vAlign w:val="center"/>
          </w:tcPr>
          <w:p w14:paraId="3978E49A">
            <w:pPr>
              <w:pStyle w:val="46"/>
              <w:wordWrap w:val="0"/>
              <w:adjustRightInd w:val="0"/>
              <w:snapToGrid w:val="0"/>
              <w:jc w:val="center"/>
              <w:rPr>
                <w:snapToGrid w:val="0"/>
                <w:color w:val="auto"/>
                <w:kern w:val="0"/>
                <w:szCs w:val="21"/>
                <w:highlight w:val="none"/>
              </w:rPr>
            </w:pPr>
          </w:p>
        </w:tc>
      </w:tr>
      <w:tr w14:paraId="04F7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2E1F0A7B">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法定代表人</w:t>
            </w:r>
          </w:p>
        </w:tc>
        <w:tc>
          <w:tcPr>
            <w:tcW w:w="897" w:type="dxa"/>
            <w:noWrap w:val="0"/>
            <w:vAlign w:val="center"/>
          </w:tcPr>
          <w:p w14:paraId="15BA1575">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姓名</w:t>
            </w:r>
          </w:p>
        </w:tc>
        <w:tc>
          <w:tcPr>
            <w:tcW w:w="1689" w:type="dxa"/>
            <w:noWrap w:val="0"/>
            <w:vAlign w:val="center"/>
          </w:tcPr>
          <w:p w14:paraId="531DC5BB">
            <w:pPr>
              <w:pStyle w:val="46"/>
              <w:wordWrap w:val="0"/>
              <w:adjustRightInd w:val="0"/>
              <w:snapToGrid w:val="0"/>
              <w:jc w:val="center"/>
              <w:rPr>
                <w:snapToGrid w:val="0"/>
                <w:color w:val="auto"/>
                <w:kern w:val="0"/>
                <w:szCs w:val="21"/>
                <w:highlight w:val="none"/>
              </w:rPr>
            </w:pPr>
          </w:p>
        </w:tc>
        <w:tc>
          <w:tcPr>
            <w:tcW w:w="1089" w:type="dxa"/>
            <w:gridSpan w:val="2"/>
            <w:noWrap w:val="0"/>
            <w:vAlign w:val="center"/>
          </w:tcPr>
          <w:p w14:paraId="0E6DE0DB">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技术职称</w:t>
            </w:r>
          </w:p>
        </w:tc>
        <w:tc>
          <w:tcPr>
            <w:tcW w:w="1220" w:type="dxa"/>
            <w:gridSpan w:val="2"/>
            <w:noWrap w:val="0"/>
            <w:vAlign w:val="center"/>
          </w:tcPr>
          <w:p w14:paraId="5EBCC8B0">
            <w:pPr>
              <w:pStyle w:val="46"/>
              <w:wordWrap w:val="0"/>
              <w:adjustRightInd w:val="0"/>
              <w:snapToGrid w:val="0"/>
              <w:jc w:val="center"/>
              <w:rPr>
                <w:snapToGrid w:val="0"/>
                <w:color w:val="auto"/>
                <w:kern w:val="0"/>
                <w:szCs w:val="21"/>
                <w:highlight w:val="none"/>
              </w:rPr>
            </w:pPr>
          </w:p>
        </w:tc>
        <w:tc>
          <w:tcPr>
            <w:tcW w:w="709" w:type="dxa"/>
            <w:noWrap w:val="0"/>
            <w:vAlign w:val="center"/>
          </w:tcPr>
          <w:p w14:paraId="27FF8EC2">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电话</w:t>
            </w:r>
          </w:p>
        </w:tc>
        <w:tc>
          <w:tcPr>
            <w:tcW w:w="1416" w:type="dxa"/>
            <w:noWrap w:val="0"/>
            <w:vAlign w:val="center"/>
          </w:tcPr>
          <w:p w14:paraId="6349FF22">
            <w:pPr>
              <w:pStyle w:val="46"/>
              <w:wordWrap w:val="0"/>
              <w:adjustRightInd w:val="0"/>
              <w:snapToGrid w:val="0"/>
              <w:jc w:val="center"/>
              <w:rPr>
                <w:snapToGrid w:val="0"/>
                <w:color w:val="auto"/>
                <w:kern w:val="0"/>
                <w:szCs w:val="21"/>
                <w:highlight w:val="none"/>
              </w:rPr>
            </w:pPr>
          </w:p>
        </w:tc>
      </w:tr>
      <w:tr w14:paraId="6D57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58C68DE0">
            <w:pPr>
              <w:pStyle w:val="46"/>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技术负责人</w:t>
            </w:r>
          </w:p>
        </w:tc>
        <w:tc>
          <w:tcPr>
            <w:tcW w:w="897" w:type="dxa"/>
            <w:noWrap w:val="0"/>
            <w:vAlign w:val="center"/>
          </w:tcPr>
          <w:p w14:paraId="759490C2">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姓名</w:t>
            </w:r>
          </w:p>
        </w:tc>
        <w:tc>
          <w:tcPr>
            <w:tcW w:w="1689" w:type="dxa"/>
            <w:noWrap w:val="0"/>
            <w:vAlign w:val="center"/>
          </w:tcPr>
          <w:p w14:paraId="7F955670">
            <w:pPr>
              <w:pStyle w:val="46"/>
              <w:wordWrap w:val="0"/>
              <w:adjustRightInd w:val="0"/>
              <w:snapToGrid w:val="0"/>
              <w:jc w:val="center"/>
              <w:rPr>
                <w:snapToGrid w:val="0"/>
                <w:color w:val="auto"/>
                <w:kern w:val="0"/>
                <w:szCs w:val="21"/>
                <w:highlight w:val="none"/>
              </w:rPr>
            </w:pPr>
          </w:p>
        </w:tc>
        <w:tc>
          <w:tcPr>
            <w:tcW w:w="1089" w:type="dxa"/>
            <w:gridSpan w:val="2"/>
            <w:noWrap w:val="0"/>
            <w:vAlign w:val="center"/>
          </w:tcPr>
          <w:p w14:paraId="346D2529">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技术职称</w:t>
            </w:r>
          </w:p>
        </w:tc>
        <w:tc>
          <w:tcPr>
            <w:tcW w:w="1220" w:type="dxa"/>
            <w:gridSpan w:val="2"/>
            <w:noWrap w:val="0"/>
            <w:vAlign w:val="center"/>
          </w:tcPr>
          <w:p w14:paraId="1D17625E">
            <w:pPr>
              <w:pStyle w:val="46"/>
              <w:wordWrap w:val="0"/>
              <w:adjustRightInd w:val="0"/>
              <w:snapToGrid w:val="0"/>
              <w:jc w:val="center"/>
              <w:rPr>
                <w:snapToGrid w:val="0"/>
                <w:color w:val="auto"/>
                <w:kern w:val="0"/>
                <w:szCs w:val="21"/>
                <w:highlight w:val="none"/>
              </w:rPr>
            </w:pPr>
          </w:p>
        </w:tc>
        <w:tc>
          <w:tcPr>
            <w:tcW w:w="709" w:type="dxa"/>
            <w:noWrap w:val="0"/>
            <w:vAlign w:val="center"/>
          </w:tcPr>
          <w:p w14:paraId="4B6B71C2">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电话</w:t>
            </w:r>
          </w:p>
        </w:tc>
        <w:tc>
          <w:tcPr>
            <w:tcW w:w="1416" w:type="dxa"/>
            <w:noWrap w:val="0"/>
            <w:vAlign w:val="center"/>
          </w:tcPr>
          <w:p w14:paraId="2759B13C">
            <w:pPr>
              <w:pStyle w:val="46"/>
              <w:wordWrap w:val="0"/>
              <w:adjustRightInd w:val="0"/>
              <w:snapToGrid w:val="0"/>
              <w:jc w:val="center"/>
              <w:rPr>
                <w:snapToGrid w:val="0"/>
                <w:color w:val="auto"/>
                <w:kern w:val="0"/>
                <w:szCs w:val="21"/>
                <w:highlight w:val="none"/>
              </w:rPr>
            </w:pPr>
          </w:p>
        </w:tc>
      </w:tr>
      <w:tr w14:paraId="3B03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0B521654">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成立</w:t>
            </w:r>
            <w:r>
              <w:rPr>
                <w:rFonts w:hint="eastAsia"/>
                <w:snapToGrid w:val="0"/>
                <w:color w:val="auto"/>
                <w:kern w:val="0"/>
                <w:szCs w:val="21"/>
                <w:highlight w:val="none"/>
              </w:rPr>
              <w:t>日期</w:t>
            </w:r>
          </w:p>
        </w:tc>
        <w:tc>
          <w:tcPr>
            <w:tcW w:w="2586" w:type="dxa"/>
            <w:gridSpan w:val="2"/>
            <w:noWrap w:val="0"/>
            <w:vAlign w:val="center"/>
          </w:tcPr>
          <w:p w14:paraId="631C0964">
            <w:pPr>
              <w:pStyle w:val="46"/>
              <w:wordWrap w:val="0"/>
              <w:adjustRightInd w:val="0"/>
              <w:snapToGrid w:val="0"/>
              <w:jc w:val="center"/>
              <w:rPr>
                <w:snapToGrid w:val="0"/>
                <w:color w:val="auto"/>
                <w:kern w:val="0"/>
                <w:szCs w:val="21"/>
                <w:highlight w:val="none"/>
              </w:rPr>
            </w:pPr>
          </w:p>
        </w:tc>
        <w:tc>
          <w:tcPr>
            <w:tcW w:w="4434" w:type="dxa"/>
            <w:gridSpan w:val="6"/>
            <w:noWrap w:val="0"/>
            <w:vAlign w:val="center"/>
          </w:tcPr>
          <w:p w14:paraId="37B863CD">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员工总人数</w:t>
            </w:r>
            <w:r>
              <w:rPr>
                <w:rFonts w:hint="eastAsia"/>
                <w:snapToGrid w:val="0"/>
                <w:color w:val="auto"/>
                <w:kern w:val="0"/>
                <w:szCs w:val="21"/>
                <w:highlight w:val="none"/>
              </w:rPr>
              <w:t>（个）</w:t>
            </w:r>
            <w:r>
              <w:rPr>
                <w:snapToGrid w:val="0"/>
                <w:color w:val="auto"/>
                <w:kern w:val="0"/>
                <w:szCs w:val="21"/>
                <w:highlight w:val="none"/>
              </w:rPr>
              <w:t>：</w:t>
            </w:r>
          </w:p>
        </w:tc>
      </w:tr>
      <w:tr w14:paraId="4E58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1BC46847">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企业资质</w:t>
            </w:r>
          </w:p>
          <w:p w14:paraId="0166FFD4">
            <w:pPr>
              <w:pStyle w:val="46"/>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类型和等级</w:t>
            </w:r>
          </w:p>
        </w:tc>
        <w:tc>
          <w:tcPr>
            <w:tcW w:w="2586" w:type="dxa"/>
            <w:gridSpan w:val="2"/>
            <w:noWrap w:val="0"/>
            <w:vAlign w:val="center"/>
          </w:tcPr>
          <w:p w14:paraId="21236092">
            <w:pPr>
              <w:pStyle w:val="46"/>
              <w:wordWrap w:val="0"/>
              <w:adjustRightInd w:val="0"/>
              <w:snapToGrid w:val="0"/>
              <w:jc w:val="left"/>
              <w:rPr>
                <w:rFonts w:hint="eastAsia"/>
                <w:snapToGrid w:val="0"/>
                <w:color w:val="auto"/>
                <w:kern w:val="0"/>
                <w:szCs w:val="21"/>
                <w:highlight w:val="none"/>
              </w:rPr>
            </w:pPr>
          </w:p>
        </w:tc>
        <w:tc>
          <w:tcPr>
            <w:tcW w:w="1089" w:type="dxa"/>
            <w:gridSpan w:val="2"/>
            <w:vMerge w:val="restart"/>
            <w:noWrap w:val="0"/>
            <w:vAlign w:val="center"/>
          </w:tcPr>
          <w:p w14:paraId="5A23BA8E">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其中</w:t>
            </w:r>
          </w:p>
        </w:tc>
        <w:tc>
          <w:tcPr>
            <w:tcW w:w="1929" w:type="dxa"/>
            <w:gridSpan w:val="3"/>
            <w:noWrap w:val="0"/>
            <w:vAlign w:val="center"/>
          </w:tcPr>
          <w:p w14:paraId="173B1622">
            <w:pPr>
              <w:pStyle w:val="46"/>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各类注册人员</w:t>
            </w:r>
          </w:p>
        </w:tc>
        <w:tc>
          <w:tcPr>
            <w:tcW w:w="1416" w:type="dxa"/>
            <w:noWrap w:val="0"/>
            <w:vAlign w:val="center"/>
          </w:tcPr>
          <w:p w14:paraId="7C54DA0B">
            <w:pPr>
              <w:pStyle w:val="46"/>
              <w:wordWrap w:val="0"/>
              <w:adjustRightInd w:val="0"/>
              <w:snapToGrid w:val="0"/>
              <w:jc w:val="center"/>
              <w:rPr>
                <w:snapToGrid w:val="0"/>
                <w:color w:val="auto"/>
                <w:kern w:val="0"/>
                <w:szCs w:val="21"/>
                <w:highlight w:val="none"/>
              </w:rPr>
            </w:pPr>
          </w:p>
        </w:tc>
      </w:tr>
      <w:tr w14:paraId="39F6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104B54CE">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营业执照号</w:t>
            </w:r>
          </w:p>
        </w:tc>
        <w:tc>
          <w:tcPr>
            <w:tcW w:w="2586" w:type="dxa"/>
            <w:gridSpan w:val="2"/>
            <w:noWrap w:val="0"/>
            <w:vAlign w:val="center"/>
          </w:tcPr>
          <w:p w14:paraId="3E18F41A">
            <w:pPr>
              <w:pStyle w:val="46"/>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14:paraId="20FEAC31">
            <w:pPr>
              <w:pStyle w:val="46"/>
              <w:wordWrap w:val="0"/>
              <w:adjustRightInd w:val="0"/>
              <w:snapToGrid w:val="0"/>
              <w:jc w:val="center"/>
              <w:rPr>
                <w:snapToGrid w:val="0"/>
                <w:color w:val="auto"/>
                <w:kern w:val="0"/>
                <w:szCs w:val="21"/>
                <w:highlight w:val="none"/>
              </w:rPr>
            </w:pPr>
          </w:p>
        </w:tc>
        <w:tc>
          <w:tcPr>
            <w:tcW w:w="1929" w:type="dxa"/>
            <w:gridSpan w:val="3"/>
            <w:noWrap w:val="0"/>
            <w:vAlign w:val="center"/>
          </w:tcPr>
          <w:p w14:paraId="1926A928">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高级职称人员</w:t>
            </w:r>
          </w:p>
        </w:tc>
        <w:tc>
          <w:tcPr>
            <w:tcW w:w="1416" w:type="dxa"/>
            <w:noWrap w:val="0"/>
            <w:vAlign w:val="center"/>
          </w:tcPr>
          <w:p w14:paraId="15B0F300">
            <w:pPr>
              <w:pStyle w:val="46"/>
              <w:wordWrap w:val="0"/>
              <w:adjustRightInd w:val="0"/>
              <w:snapToGrid w:val="0"/>
              <w:jc w:val="center"/>
              <w:rPr>
                <w:snapToGrid w:val="0"/>
                <w:color w:val="auto"/>
                <w:kern w:val="0"/>
                <w:szCs w:val="21"/>
                <w:highlight w:val="none"/>
              </w:rPr>
            </w:pPr>
          </w:p>
        </w:tc>
      </w:tr>
      <w:tr w14:paraId="26BF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48C1501C">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注册资金</w:t>
            </w:r>
          </w:p>
        </w:tc>
        <w:tc>
          <w:tcPr>
            <w:tcW w:w="2586" w:type="dxa"/>
            <w:gridSpan w:val="2"/>
            <w:noWrap w:val="0"/>
            <w:vAlign w:val="center"/>
          </w:tcPr>
          <w:p w14:paraId="1378E9B0">
            <w:pPr>
              <w:pStyle w:val="46"/>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14:paraId="1608326D">
            <w:pPr>
              <w:pStyle w:val="46"/>
              <w:wordWrap w:val="0"/>
              <w:adjustRightInd w:val="0"/>
              <w:snapToGrid w:val="0"/>
              <w:jc w:val="center"/>
              <w:rPr>
                <w:snapToGrid w:val="0"/>
                <w:color w:val="auto"/>
                <w:kern w:val="0"/>
                <w:szCs w:val="21"/>
                <w:highlight w:val="none"/>
              </w:rPr>
            </w:pPr>
          </w:p>
        </w:tc>
        <w:tc>
          <w:tcPr>
            <w:tcW w:w="1929" w:type="dxa"/>
            <w:gridSpan w:val="3"/>
            <w:noWrap w:val="0"/>
            <w:vAlign w:val="center"/>
          </w:tcPr>
          <w:p w14:paraId="63819065">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中级职称人员</w:t>
            </w:r>
          </w:p>
        </w:tc>
        <w:tc>
          <w:tcPr>
            <w:tcW w:w="1416" w:type="dxa"/>
            <w:noWrap w:val="0"/>
            <w:vAlign w:val="center"/>
          </w:tcPr>
          <w:p w14:paraId="666038C1">
            <w:pPr>
              <w:pStyle w:val="46"/>
              <w:wordWrap w:val="0"/>
              <w:adjustRightInd w:val="0"/>
              <w:snapToGrid w:val="0"/>
              <w:jc w:val="center"/>
              <w:rPr>
                <w:snapToGrid w:val="0"/>
                <w:color w:val="auto"/>
                <w:kern w:val="0"/>
                <w:szCs w:val="21"/>
                <w:highlight w:val="none"/>
              </w:rPr>
            </w:pPr>
          </w:p>
        </w:tc>
      </w:tr>
      <w:tr w14:paraId="27A0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252F8020">
            <w:pPr>
              <w:pStyle w:val="46"/>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基本账户</w:t>
            </w:r>
          </w:p>
          <w:p w14:paraId="6F9C7215">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开户银行</w:t>
            </w:r>
          </w:p>
        </w:tc>
        <w:tc>
          <w:tcPr>
            <w:tcW w:w="2586" w:type="dxa"/>
            <w:gridSpan w:val="2"/>
            <w:noWrap w:val="0"/>
            <w:vAlign w:val="center"/>
          </w:tcPr>
          <w:p w14:paraId="594073E1">
            <w:pPr>
              <w:pStyle w:val="46"/>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14:paraId="5F107D3F">
            <w:pPr>
              <w:pStyle w:val="46"/>
              <w:wordWrap w:val="0"/>
              <w:adjustRightInd w:val="0"/>
              <w:snapToGrid w:val="0"/>
              <w:jc w:val="center"/>
              <w:rPr>
                <w:snapToGrid w:val="0"/>
                <w:color w:val="auto"/>
                <w:kern w:val="0"/>
                <w:szCs w:val="21"/>
                <w:highlight w:val="none"/>
              </w:rPr>
            </w:pPr>
          </w:p>
        </w:tc>
        <w:tc>
          <w:tcPr>
            <w:tcW w:w="1929" w:type="dxa"/>
            <w:gridSpan w:val="3"/>
            <w:noWrap w:val="0"/>
            <w:vAlign w:val="center"/>
          </w:tcPr>
          <w:p w14:paraId="57E20394">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初级职称人员</w:t>
            </w:r>
          </w:p>
        </w:tc>
        <w:tc>
          <w:tcPr>
            <w:tcW w:w="1416" w:type="dxa"/>
            <w:noWrap w:val="0"/>
            <w:vAlign w:val="center"/>
          </w:tcPr>
          <w:p w14:paraId="00C36C3E">
            <w:pPr>
              <w:pStyle w:val="46"/>
              <w:wordWrap w:val="0"/>
              <w:adjustRightInd w:val="0"/>
              <w:snapToGrid w:val="0"/>
              <w:jc w:val="center"/>
              <w:rPr>
                <w:snapToGrid w:val="0"/>
                <w:color w:val="auto"/>
                <w:kern w:val="0"/>
                <w:szCs w:val="21"/>
                <w:highlight w:val="none"/>
              </w:rPr>
            </w:pPr>
          </w:p>
        </w:tc>
      </w:tr>
      <w:tr w14:paraId="29CC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noWrap w:val="0"/>
            <w:vAlign w:val="center"/>
          </w:tcPr>
          <w:p w14:paraId="030794AC">
            <w:pPr>
              <w:pStyle w:val="46"/>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基本账户</w:t>
            </w:r>
          </w:p>
          <w:p w14:paraId="78249FD6">
            <w:pPr>
              <w:pStyle w:val="46"/>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银行</w:t>
            </w:r>
            <w:r>
              <w:rPr>
                <w:snapToGrid w:val="0"/>
                <w:color w:val="auto"/>
                <w:kern w:val="0"/>
                <w:szCs w:val="21"/>
                <w:highlight w:val="none"/>
              </w:rPr>
              <w:t>账号</w:t>
            </w:r>
          </w:p>
        </w:tc>
        <w:tc>
          <w:tcPr>
            <w:tcW w:w="2586" w:type="dxa"/>
            <w:gridSpan w:val="2"/>
            <w:noWrap w:val="0"/>
            <w:vAlign w:val="center"/>
          </w:tcPr>
          <w:p w14:paraId="6A52E23C">
            <w:pPr>
              <w:pStyle w:val="46"/>
              <w:wordWrap w:val="0"/>
              <w:adjustRightInd w:val="0"/>
              <w:snapToGrid w:val="0"/>
              <w:jc w:val="center"/>
              <w:rPr>
                <w:snapToGrid w:val="0"/>
                <w:color w:val="auto"/>
                <w:kern w:val="0"/>
                <w:szCs w:val="21"/>
                <w:highlight w:val="none"/>
              </w:rPr>
            </w:pPr>
          </w:p>
        </w:tc>
        <w:tc>
          <w:tcPr>
            <w:tcW w:w="1089" w:type="dxa"/>
            <w:gridSpan w:val="2"/>
            <w:vMerge w:val="continue"/>
            <w:noWrap w:val="0"/>
            <w:vAlign w:val="center"/>
          </w:tcPr>
          <w:p w14:paraId="0949F475">
            <w:pPr>
              <w:pStyle w:val="46"/>
              <w:wordWrap w:val="0"/>
              <w:adjustRightInd w:val="0"/>
              <w:snapToGrid w:val="0"/>
              <w:jc w:val="center"/>
              <w:rPr>
                <w:snapToGrid w:val="0"/>
                <w:color w:val="auto"/>
                <w:kern w:val="0"/>
                <w:szCs w:val="21"/>
                <w:highlight w:val="none"/>
              </w:rPr>
            </w:pPr>
          </w:p>
        </w:tc>
        <w:tc>
          <w:tcPr>
            <w:tcW w:w="1929" w:type="dxa"/>
            <w:gridSpan w:val="3"/>
            <w:noWrap w:val="0"/>
            <w:vAlign w:val="center"/>
          </w:tcPr>
          <w:p w14:paraId="7456F2BB">
            <w:pPr>
              <w:pStyle w:val="46"/>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技术员</w:t>
            </w:r>
          </w:p>
        </w:tc>
        <w:tc>
          <w:tcPr>
            <w:tcW w:w="1416" w:type="dxa"/>
            <w:noWrap w:val="0"/>
            <w:vAlign w:val="center"/>
          </w:tcPr>
          <w:p w14:paraId="58ACCF49">
            <w:pPr>
              <w:pStyle w:val="46"/>
              <w:wordWrap w:val="0"/>
              <w:adjustRightInd w:val="0"/>
              <w:snapToGrid w:val="0"/>
              <w:jc w:val="center"/>
              <w:rPr>
                <w:snapToGrid w:val="0"/>
                <w:color w:val="auto"/>
                <w:kern w:val="0"/>
                <w:szCs w:val="21"/>
                <w:highlight w:val="none"/>
              </w:rPr>
            </w:pPr>
          </w:p>
        </w:tc>
      </w:tr>
      <w:tr w14:paraId="6D08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1485" w:type="dxa"/>
            <w:noWrap w:val="0"/>
            <w:vAlign w:val="center"/>
          </w:tcPr>
          <w:p w14:paraId="688C31E5">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经营范围</w:t>
            </w:r>
          </w:p>
        </w:tc>
        <w:tc>
          <w:tcPr>
            <w:tcW w:w="7020" w:type="dxa"/>
            <w:gridSpan w:val="8"/>
            <w:noWrap w:val="0"/>
            <w:vAlign w:val="center"/>
          </w:tcPr>
          <w:p w14:paraId="7881A515">
            <w:pPr>
              <w:pStyle w:val="46"/>
              <w:wordWrap w:val="0"/>
              <w:adjustRightInd w:val="0"/>
              <w:snapToGrid w:val="0"/>
              <w:jc w:val="center"/>
              <w:rPr>
                <w:snapToGrid w:val="0"/>
                <w:color w:val="auto"/>
                <w:kern w:val="0"/>
                <w:szCs w:val="21"/>
                <w:highlight w:val="none"/>
              </w:rPr>
            </w:pPr>
          </w:p>
        </w:tc>
      </w:tr>
      <w:tr w14:paraId="1D3C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exact"/>
          <w:jc w:val="center"/>
        </w:trPr>
        <w:tc>
          <w:tcPr>
            <w:tcW w:w="1485" w:type="dxa"/>
            <w:noWrap w:val="0"/>
            <w:vAlign w:val="center"/>
          </w:tcPr>
          <w:p w14:paraId="05823798">
            <w:pPr>
              <w:pStyle w:val="46"/>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关联企业情况</w:t>
            </w:r>
          </w:p>
        </w:tc>
        <w:tc>
          <w:tcPr>
            <w:tcW w:w="7020" w:type="dxa"/>
            <w:gridSpan w:val="8"/>
            <w:noWrap w:val="0"/>
            <w:vAlign w:val="center"/>
          </w:tcPr>
          <w:p w14:paraId="59F5494E">
            <w:pPr>
              <w:pStyle w:val="46"/>
              <w:wordWrap w:val="0"/>
              <w:adjustRightInd w:val="0"/>
              <w:snapToGrid w:val="0"/>
              <w:rPr>
                <w:rFonts w:hint="eastAsia"/>
                <w:snapToGrid w:val="0"/>
                <w:color w:val="auto"/>
                <w:kern w:val="0"/>
                <w:szCs w:val="21"/>
                <w:highlight w:val="none"/>
              </w:rPr>
            </w:pPr>
            <w:r>
              <w:rPr>
                <w:rFonts w:hint="eastAsia"/>
                <w:snapToGrid w:val="0"/>
                <w:color w:val="auto"/>
                <w:kern w:val="0"/>
                <w:szCs w:val="21"/>
                <w:highlight w:val="none"/>
              </w:rPr>
              <w:t>包括但不限于与投标人存在以下关系的不同单位：</w:t>
            </w:r>
          </w:p>
          <w:p w14:paraId="78EDF13F">
            <w:pPr>
              <w:pStyle w:val="46"/>
              <w:wordWrap w:val="0"/>
              <w:adjustRightInd w:val="0"/>
              <w:snapToGrid w:val="0"/>
              <w:rPr>
                <w:rFonts w:hint="eastAsia"/>
                <w:snapToGrid w:val="0"/>
                <w:color w:val="auto"/>
                <w:kern w:val="0"/>
                <w:szCs w:val="21"/>
                <w:highlight w:val="none"/>
              </w:rPr>
            </w:pPr>
            <w:r>
              <w:rPr>
                <w:rFonts w:hint="eastAsia"/>
                <w:snapToGrid w:val="0"/>
                <w:color w:val="auto"/>
                <w:kern w:val="0"/>
                <w:szCs w:val="21"/>
                <w:highlight w:val="none"/>
              </w:rPr>
              <w:t>1．法定代表人为同一人的。</w:t>
            </w:r>
          </w:p>
          <w:p w14:paraId="0C05B3DC">
            <w:pPr>
              <w:pStyle w:val="46"/>
              <w:wordWrap w:val="0"/>
              <w:adjustRightInd w:val="0"/>
              <w:snapToGrid w:val="0"/>
              <w:rPr>
                <w:rFonts w:hint="eastAsia"/>
                <w:snapToGrid w:val="0"/>
                <w:color w:val="auto"/>
                <w:kern w:val="0"/>
                <w:szCs w:val="21"/>
                <w:highlight w:val="none"/>
              </w:rPr>
            </w:pPr>
            <w:r>
              <w:rPr>
                <w:rFonts w:hint="eastAsia"/>
                <w:snapToGrid w:val="0"/>
                <w:color w:val="auto"/>
                <w:kern w:val="0"/>
                <w:szCs w:val="21"/>
                <w:highlight w:val="none"/>
              </w:rPr>
              <w:t>2．存在控股、管理关系的。</w:t>
            </w:r>
          </w:p>
          <w:p w14:paraId="785C5D0A">
            <w:pPr>
              <w:pStyle w:val="46"/>
              <w:wordWrap w:val="0"/>
              <w:adjustRightInd w:val="0"/>
              <w:snapToGrid w:val="0"/>
              <w:jc w:val="left"/>
              <w:rPr>
                <w:rFonts w:hint="eastAsia"/>
                <w:snapToGrid w:val="0"/>
                <w:color w:val="auto"/>
                <w:kern w:val="0"/>
                <w:szCs w:val="21"/>
                <w:highlight w:val="none"/>
              </w:rPr>
            </w:pPr>
            <w:r>
              <w:rPr>
                <w:rFonts w:hint="eastAsia"/>
                <w:snapToGrid w:val="0"/>
                <w:color w:val="auto"/>
                <w:kern w:val="0"/>
                <w:szCs w:val="21"/>
                <w:highlight w:val="none"/>
              </w:rPr>
              <w:t>3．主要人员相互任职的。</w:t>
            </w:r>
          </w:p>
        </w:tc>
      </w:tr>
      <w:tr w14:paraId="1355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1485" w:type="dxa"/>
            <w:noWrap w:val="0"/>
            <w:vAlign w:val="center"/>
          </w:tcPr>
          <w:p w14:paraId="753724ED">
            <w:pPr>
              <w:pStyle w:val="46"/>
              <w:wordWrap w:val="0"/>
              <w:adjustRightInd w:val="0"/>
              <w:snapToGrid w:val="0"/>
              <w:jc w:val="center"/>
              <w:rPr>
                <w:snapToGrid w:val="0"/>
                <w:color w:val="auto"/>
                <w:kern w:val="0"/>
                <w:szCs w:val="21"/>
                <w:highlight w:val="none"/>
              </w:rPr>
            </w:pPr>
            <w:r>
              <w:rPr>
                <w:snapToGrid w:val="0"/>
                <w:color w:val="auto"/>
                <w:kern w:val="0"/>
                <w:szCs w:val="21"/>
                <w:highlight w:val="none"/>
              </w:rPr>
              <w:t>备注</w:t>
            </w:r>
          </w:p>
        </w:tc>
        <w:tc>
          <w:tcPr>
            <w:tcW w:w="7020" w:type="dxa"/>
            <w:gridSpan w:val="8"/>
            <w:noWrap w:val="0"/>
            <w:vAlign w:val="center"/>
          </w:tcPr>
          <w:p w14:paraId="1F32F4C0">
            <w:pPr>
              <w:pStyle w:val="46"/>
              <w:wordWrap w:val="0"/>
              <w:adjustRightInd w:val="0"/>
              <w:snapToGrid w:val="0"/>
              <w:jc w:val="center"/>
              <w:rPr>
                <w:snapToGrid w:val="0"/>
                <w:color w:val="auto"/>
                <w:kern w:val="0"/>
                <w:szCs w:val="21"/>
                <w:highlight w:val="none"/>
              </w:rPr>
            </w:pPr>
          </w:p>
        </w:tc>
      </w:tr>
    </w:tbl>
    <w:p w14:paraId="47F256EA">
      <w:pPr>
        <w:pStyle w:val="46"/>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14:paraId="3DC86F90">
      <w:pPr>
        <w:pStyle w:val="46"/>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1．《投标人基本情况表》后应附以下资料：</w:t>
      </w:r>
    </w:p>
    <w:p w14:paraId="0B2B0802">
      <w:pPr>
        <w:pStyle w:val="46"/>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（1）企业营业执照、资质证书的</w:t>
      </w:r>
      <w:r>
        <w:rPr>
          <w:rFonts w:hint="eastAsia"/>
          <w:color w:val="auto"/>
          <w:szCs w:val="21"/>
          <w:highlight w:val="none"/>
        </w:rPr>
        <w:t>彩色扫描件</w:t>
      </w:r>
      <w:r>
        <w:rPr>
          <w:rFonts w:hint="eastAsia"/>
          <w:snapToGrid w:val="0"/>
          <w:color w:val="auto"/>
          <w:kern w:val="0"/>
          <w:szCs w:val="21"/>
          <w:highlight w:val="none"/>
        </w:rPr>
        <w:t>；</w:t>
      </w:r>
    </w:p>
    <w:p w14:paraId="2BCB93D1">
      <w:pPr>
        <w:pStyle w:val="46"/>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（2）</w:t>
      </w:r>
      <w:r>
        <w:rPr>
          <w:rFonts w:hint="eastAsia"/>
          <w:snapToGrid w:val="0"/>
          <w:color w:val="auto"/>
          <w:kern w:val="0"/>
          <w:highlight w:val="none"/>
        </w:rPr>
        <w:t>“进粤企业和人员诚信信息登记平台”企业信息情况打印页。（适用于省外企业）</w:t>
      </w:r>
      <w:r>
        <w:rPr>
          <w:rFonts w:hint="eastAsia"/>
          <w:snapToGrid w:val="0"/>
          <w:color w:val="auto"/>
          <w:kern w:val="0"/>
          <w:szCs w:val="21"/>
          <w:highlight w:val="none"/>
        </w:rPr>
        <w:t>；</w:t>
      </w:r>
    </w:p>
    <w:p w14:paraId="6343728A">
      <w:pPr>
        <w:pStyle w:val="46"/>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2．联合体投标的，联合体成员单位均应填写《投标人基本情况表》并提供以上所需资料</w:t>
      </w:r>
      <w:r>
        <w:rPr>
          <w:snapToGrid w:val="0"/>
          <w:color w:val="auto"/>
          <w:kern w:val="0"/>
          <w:szCs w:val="21"/>
          <w:highlight w:val="none"/>
        </w:rPr>
        <w:t>。</w:t>
      </w:r>
    </w:p>
    <w:p w14:paraId="13F13640">
      <w:pPr>
        <w:pStyle w:val="41"/>
        <w:widowControl w:val="0"/>
        <w:wordWrap w:val="0"/>
        <w:adjustRightInd w:val="0"/>
        <w:snapToGrid w:val="0"/>
        <w:spacing w:line="400" w:lineRule="exact"/>
        <w:jc w:val="center"/>
        <w:rPr>
          <w:rFonts w:hint="eastAsia" w:ascii="Times New Roman"/>
          <w:snapToGrid w:val="0"/>
          <w:color w:val="auto"/>
          <w:sz w:val="21"/>
          <w:szCs w:val="21"/>
          <w:highlight w:val="none"/>
        </w:rPr>
        <w:sectPr>
          <w:endnotePr>
            <w:numFmt w:val="decimal"/>
          </w:endnotePr>
          <w:pgSz w:w="11906" w:h="16838"/>
          <w:pgMar w:top="1701" w:right="1531" w:bottom="1417" w:left="1531" w:header="850" w:footer="992" w:gutter="0"/>
          <w:pgNumType w:fmt="numberInDash"/>
          <w:cols w:space="720" w:num="1"/>
          <w:docGrid w:linePitch="327" w:charSpace="0"/>
        </w:sectPr>
      </w:pPr>
    </w:p>
    <w:p w14:paraId="6F93DA1D">
      <w:pPr>
        <w:pStyle w:val="4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szCs w:val="22"/>
          <w:highlight w:val="none"/>
        </w:rPr>
      </w:pPr>
      <w:bookmarkStart w:id="192" w:name="_Toc2015"/>
      <w:r>
        <w:rPr>
          <w:rFonts w:hint="eastAsia" w:ascii="Times New Roman"/>
          <w:b/>
          <w:snapToGrid w:val="0"/>
          <w:color w:val="auto"/>
          <w:szCs w:val="22"/>
          <w:highlight w:val="none"/>
        </w:rPr>
        <w:t>格式八总监理工程师任职声明（适用于无任职项目）</w:t>
      </w:r>
      <w:bookmarkEnd w:id="192"/>
    </w:p>
    <w:p w14:paraId="391EB2FF">
      <w:pPr>
        <w:wordWrap w:val="0"/>
        <w:adjustRightInd w:val="0"/>
        <w:snapToGrid w:val="0"/>
        <w:spacing w:line="440" w:lineRule="exact"/>
        <w:jc w:val="left"/>
        <w:outlineLvl w:val="2"/>
        <w:rPr>
          <w:rFonts w:ascii="Times New Roman"/>
          <w:b/>
          <w:snapToGrid w:val="0"/>
          <w:color w:val="auto"/>
          <w:kern w:val="0"/>
          <w:highlight w:val="none"/>
        </w:rPr>
      </w:pPr>
    </w:p>
    <w:p w14:paraId="06B099F8">
      <w:pPr>
        <w:wordWrap w:val="0"/>
        <w:adjustRightInd w:val="0"/>
        <w:snapToGrid w:val="0"/>
        <w:spacing w:before="260" w:after="260" w:line="440" w:lineRule="exact"/>
        <w:jc w:val="center"/>
        <w:rPr>
          <w:rFonts w:hint="eastAsia" w:ascii="Times New Roman"/>
          <w:snapToGrid w:val="0"/>
          <w:color w:val="auto"/>
          <w:kern w:val="0"/>
          <w:szCs w:val="28"/>
          <w:highlight w:val="none"/>
        </w:rPr>
      </w:pPr>
      <w:r>
        <w:rPr>
          <w:rFonts w:hint="eastAsia" w:ascii="Times New Roman"/>
          <w:b/>
          <w:snapToGrid w:val="0"/>
          <w:color w:val="auto"/>
          <w:kern w:val="0"/>
          <w:sz w:val="30"/>
          <w:highlight w:val="none"/>
        </w:rPr>
        <w:t>总监理工程师任职声明</w:t>
      </w:r>
    </w:p>
    <w:p w14:paraId="65E0DA3F">
      <w:pPr>
        <w:wordWrap w:val="0"/>
        <w:adjustRightInd w:val="0"/>
        <w:snapToGrid w:val="0"/>
        <w:spacing w:line="440" w:lineRule="exact"/>
        <w:jc w:val="center"/>
        <w:rPr>
          <w:rFonts w:hint="eastAsia" w:ascii="Times New Roman"/>
          <w:snapToGrid w:val="0"/>
          <w:color w:val="auto"/>
          <w:kern w:val="0"/>
          <w:szCs w:val="28"/>
          <w:highlight w:val="none"/>
        </w:rPr>
      </w:pPr>
    </w:p>
    <w:p w14:paraId="68E3BEA3">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lang w:val="en-US" w:eastAsia="zh-CN"/>
        </w:rPr>
        <w:t xml:space="preserve">                  </w:t>
      </w:r>
      <w:r>
        <w:rPr>
          <w:rFonts w:hint="eastAsia" w:ascii="Times New Roman"/>
          <w:snapToGrid w:val="0"/>
          <w:color w:val="auto"/>
          <w:kern w:val="0"/>
          <w:szCs w:val="28"/>
          <w:highlight w:val="none"/>
        </w:rPr>
        <w:t>（招标人名称）：</w:t>
      </w:r>
    </w:p>
    <w:p w14:paraId="155AD158">
      <w:pPr>
        <w:wordWrap w:val="0"/>
        <w:adjustRightInd w:val="0"/>
        <w:snapToGrid w:val="0"/>
        <w:spacing w:line="440" w:lineRule="exact"/>
        <w:ind w:firstLine="480" w:firstLineChars="20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我方在此声明，我方拟派往</w:t>
      </w:r>
      <w:r>
        <w:rPr>
          <w:rFonts w:hint="eastAsia" w:ascii="Times New Roman"/>
          <w:snapToGrid w:val="0"/>
          <w:color w:val="auto"/>
          <w:kern w:val="0"/>
          <w:szCs w:val="28"/>
          <w:highlight w:val="none"/>
          <w:lang w:val="en-US" w:eastAsia="zh-CN"/>
        </w:rPr>
        <w:t xml:space="preserve"> </w:t>
      </w:r>
      <w:r>
        <w:rPr>
          <w:rFonts w:hint="eastAsia" w:ascii="Times New Roman"/>
          <w:snapToGrid w:val="0"/>
          <w:color w:val="auto"/>
          <w:kern w:val="0"/>
          <w:szCs w:val="28"/>
          <w:highlight w:val="none"/>
          <w:u w:val="single"/>
          <w:lang w:val="en-US" w:eastAsia="zh-CN"/>
        </w:rPr>
        <w:t xml:space="preserve">          </w:t>
      </w:r>
      <w:r>
        <w:rPr>
          <w:rFonts w:hint="eastAsia" w:ascii="Times New Roman"/>
          <w:snapToGrid w:val="0"/>
          <w:color w:val="auto"/>
          <w:kern w:val="0"/>
          <w:szCs w:val="28"/>
          <w:highlight w:val="none"/>
        </w:rPr>
        <w:t>（项目名称）的总监理工程师</w:t>
      </w:r>
      <w:r>
        <w:rPr>
          <w:rFonts w:hint="eastAsia" w:ascii="Times New Roman"/>
          <w:snapToGrid w:val="0"/>
          <w:color w:val="auto"/>
          <w:kern w:val="0"/>
          <w:szCs w:val="28"/>
          <w:highlight w:val="none"/>
          <w:lang w:val="en-US" w:eastAsia="zh-CN"/>
        </w:rPr>
        <w:t xml:space="preserve"> </w:t>
      </w:r>
      <w:r>
        <w:rPr>
          <w:rFonts w:hint="eastAsia" w:ascii="Times New Roman"/>
          <w:snapToGrid w:val="0"/>
          <w:color w:val="auto"/>
          <w:kern w:val="0"/>
          <w:szCs w:val="28"/>
          <w:highlight w:val="none"/>
          <w:u w:val="single"/>
          <w:lang w:val="en-US" w:eastAsia="zh-CN"/>
        </w:rPr>
        <w:t xml:space="preserve">   </w:t>
      </w:r>
      <w:r>
        <w:rPr>
          <w:rFonts w:hint="eastAsia" w:ascii="Times New Roman"/>
          <w:snapToGrid w:val="0"/>
          <w:color w:val="auto"/>
          <w:kern w:val="0"/>
          <w:szCs w:val="28"/>
          <w:highlight w:val="none"/>
        </w:rPr>
        <w:t>（总监理工程师姓名）现阶段未担任任何在施（包括已中标未开工、已开工未竣工）建设工程项目的总监理工程师。</w:t>
      </w:r>
    </w:p>
    <w:p w14:paraId="35AFF706">
      <w:pPr>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44DBA19D">
      <w:pPr>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35ECA555">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特此承诺　　</w:t>
      </w:r>
    </w:p>
    <w:p w14:paraId="1FBB6291">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40BB5215">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5FD73CFF">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634CA83D">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346D3642">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6362FE15">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6A963C3B">
      <w:pPr>
        <w:pStyle w:val="32"/>
        <w:shd w:val="clear" w:color="auto" w:fill="auto"/>
        <w:rPr>
          <w:rFonts w:hint="eastAsia"/>
          <w:b w:val="0"/>
          <w:color w:val="auto"/>
          <w:highlight w:val="none"/>
        </w:rPr>
      </w:pPr>
    </w:p>
    <w:p w14:paraId="44C7BD07">
      <w:pPr>
        <w:pStyle w:val="32"/>
        <w:shd w:val="clear" w:color="auto" w:fill="auto"/>
        <w:rPr>
          <w:rFonts w:hint="eastAsia"/>
          <w:b w:val="0"/>
          <w:color w:val="auto"/>
          <w:highlight w:val="none"/>
        </w:rPr>
      </w:pPr>
      <w:r>
        <w:rPr>
          <w:rFonts w:hint="eastAsia"/>
          <w:b w:val="0"/>
          <w:snapToGrid w:val="0"/>
          <w:color w:val="auto"/>
          <w:kern w:val="0"/>
          <w:szCs w:val="28"/>
          <w:highlight w:val="none"/>
        </w:rPr>
        <w:t xml:space="preserve">                       </w:t>
      </w:r>
    </w:p>
    <w:p w14:paraId="29D18838">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2686D162">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31C66293">
      <w:pPr>
        <w:shd w:val="clear" w:color="auto" w:fill="auto"/>
        <w:wordWrap w:val="0"/>
        <w:adjustRightInd w:val="0"/>
        <w:snapToGrid w:val="0"/>
        <w:spacing w:line="440" w:lineRule="exact"/>
        <w:jc w:val="center"/>
        <w:rPr>
          <w:rFonts w:hint="eastAsia" w:ascii="Times New Roman"/>
          <w:snapToGrid w:val="0"/>
          <w:color w:val="auto"/>
          <w:kern w:val="0"/>
          <w:szCs w:val="28"/>
          <w:highlight w:val="none"/>
        </w:rPr>
      </w:pPr>
    </w:p>
    <w:p w14:paraId="43AFA26F">
      <w:pPr>
        <w:wordWrap w:val="0"/>
        <w:adjustRightInd w:val="0"/>
        <w:snapToGrid w:val="0"/>
        <w:spacing w:line="400" w:lineRule="exact"/>
        <w:ind w:firstLine="420"/>
        <w:rPr>
          <w:rFonts w:hint="eastAsia" w:ascii="Times New Roman"/>
          <w:snapToGrid w:val="0"/>
          <w:color w:val="auto"/>
          <w:kern w:val="0"/>
          <w:sz w:val="21"/>
          <w:szCs w:val="28"/>
          <w:highlight w:val="none"/>
        </w:rPr>
        <w:sectPr>
          <w:endnotePr>
            <w:numFmt w:val="decimal"/>
          </w:endnotePr>
          <w:pgSz w:w="11906" w:h="16838"/>
          <w:pgMar w:top="1701" w:right="1531" w:bottom="1417" w:left="1531" w:header="850" w:footer="992" w:gutter="0"/>
          <w:pgNumType w:fmt="numberInDash"/>
          <w:cols w:space="720" w:num="1"/>
          <w:docGrid w:linePitch="327" w:charSpace="0"/>
        </w:sectPr>
      </w:pPr>
    </w:p>
    <w:p w14:paraId="226A7002">
      <w:pPr>
        <w:pStyle w:val="4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szCs w:val="22"/>
          <w:highlight w:val="none"/>
        </w:rPr>
      </w:pPr>
      <w:bookmarkStart w:id="193" w:name="_Toc30112"/>
      <w:r>
        <w:rPr>
          <w:rFonts w:hint="eastAsia" w:ascii="Times New Roman"/>
          <w:b/>
          <w:snapToGrid w:val="0"/>
          <w:color w:val="auto"/>
          <w:szCs w:val="22"/>
          <w:highlight w:val="none"/>
        </w:rPr>
        <w:t>格式九总监理工程师任职声明（适用于有任职项目）</w:t>
      </w:r>
      <w:bookmarkEnd w:id="193"/>
    </w:p>
    <w:p w14:paraId="34FAB33B">
      <w:pPr>
        <w:wordWrap w:val="0"/>
        <w:adjustRightInd w:val="0"/>
        <w:snapToGrid w:val="0"/>
        <w:spacing w:line="440" w:lineRule="exact"/>
        <w:jc w:val="left"/>
        <w:outlineLvl w:val="2"/>
        <w:rPr>
          <w:rFonts w:ascii="Times New Roman"/>
          <w:b/>
          <w:snapToGrid w:val="0"/>
          <w:color w:val="auto"/>
          <w:kern w:val="0"/>
          <w:highlight w:val="none"/>
        </w:rPr>
      </w:pPr>
    </w:p>
    <w:p w14:paraId="21CD0162">
      <w:pPr>
        <w:wordWrap w:val="0"/>
        <w:adjustRightInd w:val="0"/>
        <w:snapToGrid w:val="0"/>
        <w:spacing w:before="260" w:after="260" w:line="440" w:lineRule="exact"/>
        <w:jc w:val="center"/>
        <w:rPr>
          <w:rFonts w:hint="eastAsia" w:ascii="Times New Roman"/>
          <w:snapToGrid w:val="0"/>
          <w:color w:val="auto"/>
          <w:kern w:val="0"/>
          <w:szCs w:val="28"/>
          <w:highlight w:val="none"/>
        </w:rPr>
      </w:pPr>
      <w:r>
        <w:rPr>
          <w:rFonts w:hint="eastAsia" w:ascii="Times New Roman"/>
          <w:b/>
          <w:snapToGrid w:val="0"/>
          <w:color w:val="auto"/>
          <w:kern w:val="0"/>
          <w:sz w:val="30"/>
          <w:highlight w:val="none"/>
        </w:rPr>
        <w:t>总监理工程师任职声明</w:t>
      </w:r>
    </w:p>
    <w:p w14:paraId="64A485E0">
      <w:pPr>
        <w:wordWrap w:val="0"/>
        <w:adjustRightInd w:val="0"/>
        <w:snapToGrid w:val="0"/>
        <w:spacing w:line="440" w:lineRule="exact"/>
        <w:jc w:val="center"/>
        <w:rPr>
          <w:rFonts w:hint="eastAsia" w:ascii="Times New Roman"/>
          <w:snapToGrid w:val="0"/>
          <w:color w:val="auto"/>
          <w:kern w:val="0"/>
          <w:szCs w:val="28"/>
          <w:highlight w:val="none"/>
        </w:rPr>
      </w:pPr>
    </w:p>
    <w:p w14:paraId="337F9146">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lang w:val="en-US" w:eastAsia="zh-CN"/>
        </w:rPr>
        <w:t xml:space="preserve">            </w:t>
      </w:r>
      <w:r>
        <w:rPr>
          <w:rFonts w:hint="eastAsia" w:ascii="Times New Roman"/>
          <w:snapToGrid w:val="0"/>
          <w:color w:val="auto"/>
          <w:kern w:val="0"/>
          <w:szCs w:val="28"/>
          <w:highlight w:val="none"/>
        </w:rPr>
        <w:t>（招标人名称）：</w:t>
      </w:r>
    </w:p>
    <w:p w14:paraId="656B0B17">
      <w:pPr>
        <w:wordWrap w:val="0"/>
        <w:adjustRightInd w:val="0"/>
        <w:snapToGrid w:val="0"/>
        <w:spacing w:line="440" w:lineRule="exact"/>
        <w:ind w:firstLine="480" w:firstLineChars="20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我方在此声明，我方拟派往</w:t>
      </w:r>
      <w:r>
        <w:rPr>
          <w:rFonts w:hint="eastAsia" w:ascii="Times New Roman"/>
          <w:snapToGrid w:val="0"/>
          <w:color w:val="auto"/>
          <w:kern w:val="0"/>
          <w:szCs w:val="28"/>
          <w:highlight w:val="none"/>
          <w:lang w:val="en-US" w:eastAsia="zh-CN"/>
        </w:rPr>
        <w:t xml:space="preserve">  </w:t>
      </w:r>
      <w:r>
        <w:rPr>
          <w:rFonts w:hint="eastAsia" w:ascii="Times New Roman"/>
          <w:snapToGrid w:val="0"/>
          <w:color w:val="auto"/>
          <w:kern w:val="0"/>
          <w:szCs w:val="28"/>
          <w:highlight w:val="none"/>
          <w:u w:val="single"/>
          <w:lang w:val="en-US" w:eastAsia="zh-CN"/>
        </w:rPr>
        <w:t xml:space="preserve">       </w:t>
      </w:r>
      <w:r>
        <w:rPr>
          <w:rFonts w:hint="eastAsia" w:ascii="Times New Roman"/>
          <w:snapToGrid w:val="0"/>
          <w:color w:val="auto"/>
          <w:kern w:val="0"/>
          <w:szCs w:val="28"/>
          <w:highlight w:val="none"/>
        </w:rPr>
        <w:t>（项目名称）的总监理工程师</w:t>
      </w:r>
      <w:r>
        <w:rPr>
          <w:rFonts w:hint="eastAsia" w:ascii="Times New Roman"/>
          <w:snapToGrid w:val="0"/>
          <w:color w:val="auto"/>
          <w:kern w:val="0"/>
          <w:szCs w:val="28"/>
          <w:highlight w:val="none"/>
          <w:u w:val="single"/>
          <w:lang w:val="en-US" w:eastAsia="zh-CN"/>
        </w:rPr>
        <w:t xml:space="preserve">       </w:t>
      </w:r>
      <w:r>
        <w:rPr>
          <w:rFonts w:hint="eastAsia" w:ascii="Times New Roman"/>
          <w:snapToGrid w:val="0"/>
          <w:color w:val="auto"/>
          <w:kern w:val="0"/>
          <w:szCs w:val="28"/>
          <w:highlight w:val="none"/>
        </w:rPr>
        <w:t>（总监理工程师姓名）现阶段正在担任</w:t>
      </w:r>
      <w:r>
        <w:rPr>
          <w:rFonts w:hint="eastAsia" w:ascii="Times New Roman"/>
          <w:snapToGrid w:val="0"/>
          <w:color w:val="auto"/>
          <w:kern w:val="0"/>
          <w:szCs w:val="28"/>
          <w:highlight w:val="none"/>
          <w:u w:val="single"/>
          <w:lang w:val="en-US" w:eastAsia="zh-CN"/>
        </w:rPr>
        <w:t xml:space="preserve">    </w:t>
      </w:r>
      <w:r>
        <w:rPr>
          <w:rFonts w:hint="eastAsia" w:ascii="Times New Roman"/>
          <w:snapToGrid w:val="0"/>
          <w:color w:val="auto"/>
          <w:kern w:val="0"/>
          <w:szCs w:val="28"/>
          <w:highlight w:val="none"/>
        </w:rPr>
        <w:t>个在施（包括已中标未开工、已开工未竣工）建设工程项目的总监理工程师，具体情况详见《总监理工程师任职项目情况表》。</w:t>
      </w:r>
    </w:p>
    <w:p w14:paraId="1378E710">
      <w:pPr>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18856CAD">
      <w:pPr>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39864AE6">
      <w:pPr>
        <w:wordWrap w:val="0"/>
        <w:adjustRightInd w:val="0"/>
        <w:snapToGrid w:val="0"/>
        <w:spacing w:line="440" w:lineRule="exact"/>
        <w:ind w:firstLine="480"/>
        <w:rPr>
          <w:rFonts w:hint="eastAsia" w:ascii="Times New Roman"/>
          <w:snapToGrid w:val="0"/>
          <w:color w:val="auto"/>
          <w:kern w:val="0"/>
          <w:szCs w:val="28"/>
          <w:highlight w:val="none"/>
        </w:rPr>
      </w:pPr>
      <w:r>
        <w:rPr>
          <w:rFonts w:hint="eastAsia" w:ascii="Times New Roman"/>
          <w:snapToGrid w:val="0"/>
          <w:color w:val="auto"/>
          <w:kern w:val="0"/>
          <w:szCs w:val="28"/>
          <w:highlight w:val="none"/>
        </w:rPr>
        <w:t>特此承诺</w:t>
      </w:r>
    </w:p>
    <w:p w14:paraId="3E0992AB">
      <w:pPr>
        <w:wordWrap w:val="0"/>
        <w:adjustRightInd w:val="0"/>
        <w:snapToGrid w:val="0"/>
        <w:spacing w:line="440" w:lineRule="exact"/>
        <w:ind w:firstLine="480"/>
        <w:rPr>
          <w:rFonts w:ascii="Times New Roman"/>
          <w:snapToGrid w:val="0"/>
          <w:color w:val="auto"/>
          <w:kern w:val="0"/>
          <w:szCs w:val="28"/>
          <w:highlight w:val="none"/>
        </w:rPr>
      </w:pPr>
    </w:p>
    <w:p w14:paraId="02C02488">
      <w:pPr>
        <w:wordWrap w:val="0"/>
        <w:adjustRightInd w:val="0"/>
        <w:snapToGrid w:val="0"/>
        <w:spacing w:line="440" w:lineRule="exact"/>
        <w:rPr>
          <w:rFonts w:hint="eastAsia" w:ascii="Times New Roman"/>
          <w:snapToGrid w:val="0"/>
          <w:color w:val="auto"/>
          <w:kern w:val="0"/>
          <w:szCs w:val="28"/>
          <w:highlight w:val="none"/>
        </w:rPr>
      </w:pPr>
      <w:r>
        <w:rPr>
          <w:rFonts w:hint="eastAsia" w:ascii="Times New Roman"/>
          <w:snapToGrid w:val="0"/>
          <w:color w:val="auto"/>
          <w:kern w:val="0"/>
          <w:szCs w:val="28"/>
          <w:highlight w:val="none"/>
        </w:rPr>
        <w:t>　　</w:t>
      </w:r>
    </w:p>
    <w:p w14:paraId="2F0843BC">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2813ECB2">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47B41AF7">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122E9AB3">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4E0FBDE1">
      <w:pPr>
        <w:pStyle w:val="32"/>
        <w:shd w:val="clear" w:color="auto" w:fill="auto"/>
        <w:rPr>
          <w:rFonts w:hint="eastAsia"/>
          <w:b w:val="0"/>
          <w:color w:val="auto"/>
          <w:highlight w:val="none"/>
        </w:rPr>
      </w:pPr>
    </w:p>
    <w:p w14:paraId="5EA9EF54">
      <w:pPr>
        <w:pStyle w:val="32"/>
        <w:shd w:val="clear" w:color="auto" w:fill="auto"/>
        <w:rPr>
          <w:rFonts w:hint="eastAsia"/>
          <w:b w:val="0"/>
          <w:color w:val="auto"/>
          <w:highlight w:val="none"/>
        </w:rPr>
      </w:pPr>
      <w:r>
        <w:rPr>
          <w:rFonts w:hint="eastAsia"/>
          <w:b w:val="0"/>
          <w:snapToGrid w:val="0"/>
          <w:color w:val="auto"/>
          <w:kern w:val="0"/>
          <w:szCs w:val="28"/>
          <w:highlight w:val="none"/>
        </w:rPr>
        <w:t xml:space="preserve">                       </w:t>
      </w:r>
    </w:p>
    <w:p w14:paraId="08C95AE1">
      <w:pPr>
        <w:shd w:val="clear" w:color="auto" w:fill="auto"/>
        <w:wordWrap w:val="0"/>
        <w:adjustRightInd w:val="0"/>
        <w:snapToGrid w:val="0"/>
        <w:spacing w:line="440" w:lineRule="exact"/>
        <w:jc w:val="right"/>
        <w:rPr>
          <w:rFonts w:hint="eastAsia" w:ascii="Times New Roman"/>
          <w:snapToGrid w:val="0"/>
          <w:color w:val="auto"/>
          <w:kern w:val="0"/>
          <w:szCs w:val="28"/>
          <w:highlight w:val="none"/>
        </w:rPr>
      </w:pPr>
    </w:p>
    <w:p w14:paraId="51C018C6">
      <w:pPr>
        <w:wordWrap w:val="0"/>
        <w:adjustRightInd w:val="0"/>
        <w:snapToGrid w:val="0"/>
        <w:spacing w:line="440" w:lineRule="exact"/>
        <w:jc w:val="center"/>
        <w:rPr>
          <w:rFonts w:hint="eastAsia"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5335D4A4">
      <w:pPr>
        <w:wordWrap w:val="0"/>
        <w:adjustRightInd w:val="0"/>
        <w:snapToGrid w:val="0"/>
        <w:spacing w:line="400" w:lineRule="exact"/>
        <w:ind w:firstLine="420"/>
        <w:rPr>
          <w:rFonts w:hint="eastAsia" w:ascii="Times New Roman"/>
          <w:snapToGrid w:val="0"/>
          <w:color w:val="auto"/>
          <w:kern w:val="0"/>
          <w:sz w:val="21"/>
          <w:szCs w:val="28"/>
          <w:highlight w:val="none"/>
        </w:rPr>
        <w:sectPr>
          <w:endnotePr>
            <w:numFmt w:val="decimal"/>
          </w:endnotePr>
          <w:pgSz w:w="11906" w:h="16838"/>
          <w:pgMar w:top="1701" w:right="1531" w:bottom="1417" w:left="1531" w:header="850" w:footer="992" w:gutter="0"/>
          <w:pgNumType w:fmt="numberInDash"/>
          <w:cols w:space="720" w:num="1"/>
          <w:docGrid w:linePitch="327" w:charSpace="0"/>
        </w:sectPr>
      </w:pPr>
    </w:p>
    <w:p w14:paraId="621BCA20">
      <w:pPr>
        <w:pStyle w:val="4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szCs w:val="22"/>
          <w:highlight w:val="none"/>
        </w:rPr>
      </w:pPr>
      <w:bookmarkStart w:id="194" w:name="_Toc5569"/>
      <w:r>
        <w:rPr>
          <w:rFonts w:hint="eastAsia" w:ascii="Times New Roman"/>
          <w:b/>
          <w:snapToGrid w:val="0"/>
          <w:color w:val="auto"/>
          <w:szCs w:val="22"/>
          <w:highlight w:val="none"/>
        </w:rPr>
        <w:t>格式十总监理工程师任职项目情况表</w:t>
      </w:r>
      <w:bookmarkEnd w:id="194"/>
    </w:p>
    <w:p w14:paraId="5A3F5605">
      <w:pPr>
        <w:wordWrap w:val="0"/>
        <w:adjustRightInd w:val="0"/>
        <w:snapToGrid w:val="0"/>
        <w:spacing w:line="440" w:lineRule="exact"/>
        <w:outlineLvl w:val="2"/>
        <w:rPr>
          <w:rFonts w:hint="eastAsia" w:ascii="Times New Roman"/>
          <w:b/>
          <w:bCs/>
          <w:snapToGrid w:val="0"/>
          <w:color w:val="auto"/>
          <w:kern w:val="0"/>
          <w:szCs w:val="24"/>
          <w:highlight w:val="none"/>
        </w:rPr>
      </w:pPr>
    </w:p>
    <w:p w14:paraId="03B56AF0">
      <w:pPr>
        <w:pStyle w:val="41"/>
        <w:widowControl w:val="0"/>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总监理工程师任职项目情况表（）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7422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04B39068">
            <w:pPr>
              <w:pStyle w:val="46"/>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w:t>
            </w:r>
            <w:r>
              <w:rPr>
                <w:snapToGrid w:val="0"/>
                <w:color w:val="auto"/>
                <w:kern w:val="0"/>
                <w:szCs w:val="21"/>
                <w:highlight w:val="none"/>
              </w:rPr>
              <w:t>名称</w:t>
            </w:r>
          </w:p>
        </w:tc>
        <w:tc>
          <w:tcPr>
            <w:tcW w:w="2771" w:type="dxa"/>
            <w:noWrap w:val="0"/>
            <w:vAlign w:val="center"/>
          </w:tcPr>
          <w:p w14:paraId="0E9EB81F">
            <w:pPr>
              <w:pStyle w:val="46"/>
              <w:wordWrap w:val="0"/>
              <w:adjustRightInd w:val="0"/>
              <w:snapToGrid w:val="0"/>
              <w:jc w:val="center"/>
              <w:rPr>
                <w:snapToGrid w:val="0"/>
                <w:color w:val="auto"/>
                <w:kern w:val="0"/>
                <w:szCs w:val="21"/>
                <w:highlight w:val="none"/>
              </w:rPr>
            </w:pPr>
          </w:p>
        </w:tc>
        <w:tc>
          <w:tcPr>
            <w:tcW w:w="1635" w:type="dxa"/>
            <w:noWrap w:val="0"/>
            <w:vAlign w:val="center"/>
          </w:tcPr>
          <w:p w14:paraId="3AAAC31B">
            <w:pPr>
              <w:pStyle w:val="46"/>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项目所在地</w:t>
            </w:r>
          </w:p>
        </w:tc>
        <w:tc>
          <w:tcPr>
            <w:tcW w:w="2594" w:type="dxa"/>
            <w:noWrap w:val="0"/>
            <w:vAlign w:val="center"/>
          </w:tcPr>
          <w:p w14:paraId="060BBC47">
            <w:pPr>
              <w:pStyle w:val="46"/>
              <w:wordWrap w:val="0"/>
              <w:adjustRightInd w:val="0"/>
              <w:snapToGrid w:val="0"/>
              <w:jc w:val="center"/>
              <w:rPr>
                <w:snapToGrid w:val="0"/>
                <w:color w:val="auto"/>
                <w:kern w:val="0"/>
                <w:szCs w:val="21"/>
                <w:highlight w:val="none"/>
              </w:rPr>
            </w:pPr>
          </w:p>
        </w:tc>
      </w:tr>
      <w:tr w14:paraId="3879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69897ABF">
            <w:pPr>
              <w:pStyle w:val="46"/>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委托人名称</w:t>
            </w:r>
          </w:p>
        </w:tc>
        <w:tc>
          <w:tcPr>
            <w:tcW w:w="2771" w:type="dxa"/>
            <w:noWrap w:val="0"/>
            <w:vAlign w:val="center"/>
          </w:tcPr>
          <w:p w14:paraId="43655281">
            <w:pPr>
              <w:pStyle w:val="46"/>
              <w:wordWrap w:val="0"/>
              <w:adjustRightInd w:val="0"/>
              <w:snapToGrid w:val="0"/>
              <w:jc w:val="center"/>
              <w:rPr>
                <w:snapToGrid w:val="0"/>
                <w:color w:val="auto"/>
                <w:kern w:val="0"/>
                <w:szCs w:val="21"/>
                <w:highlight w:val="none"/>
              </w:rPr>
            </w:pPr>
          </w:p>
        </w:tc>
        <w:tc>
          <w:tcPr>
            <w:tcW w:w="1635" w:type="dxa"/>
            <w:noWrap w:val="0"/>
            <w:vAlign w:val="center"/>
          </w:tcPr>
          <w:p w14:paraId="436EED2F">
            <w:pPr>
              <w:pStyle w:val="46"/>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委托人地址</w:t>
            </w:r>
          </w:p>
        </w:tc>
        <w:tc>
          <w:tcPr>
            <w:tcW w:w="2594" w:type="dxa"/>
            <w:noWrap w:val="0"/>
            <w:vAlign w:val="center"/>
          </w:tcPr>
          <w:p w14:paraId="4D8433FA">
            <w:pPr>
              <w:pStyle w:val="46"/>
              <w:wordWrap w:val="0"/>
              <w:adjustRightInd w:val="0"/>
              <w:snapToGrid w:val="0"/>
              <w:jc w:val="center"/>
              <w:rPr>
                <w:snapToGrid w:val="0"/>
                <w:color w:val="auto"/>
                <w:kern w:val="0"/>
                <w:szCs w:val="21"/>
                <w:highlight w:val="none"/>
              </w:rPr>
            </w:pPr>
          </w:p>
        </w:tc>
      </w:tr>
      <w:tr w14:paraId="6668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6C96E1AF">
            <w:pPr>
              <w:pStyle w:val="46"/>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委托人电话</w:t>
            </w:r>
          </w:p>
        </w:tc>
        <w:tc>
          <w:tcPr>
            <w:tcW w:w="2771" w:type="dxa"/>
            <w:noWrap w:val="0"/>
            <w:vAlign w:val="center"/>
          </w:tcPr>
          <w:p w14:paraId="4BA2F1B6">
            <w:pPr>
              <w:pStyle w:val="46"/>
              <w:wordWrap w:val="0"/>
              <w:adjustRightInd w:val="0"/>
              <w:snapToGrid w:val="0"/>
              <w:jc w:val="center"/>
              <w:rPr>
                <w:snapToGrid w:val="0"/>
                <w:color w:val="auto"/>
                <w:kern w:val="0"/>
                <w:szCs w:val="21"/>
                <w:highlight w:val="none"/>
              </w:rPr>
            </w:pPr>
          </w:p>
        </w:tc>
        <w:tc>
          <w:tcPr>
            <w:tcW w:w="1635" w:type="dxa"/>
            <w:noWrap w:val="0"/>
            <w:vAlign w:val="center"/>
          </w:tcPr>
          <w:p w14:paraId="4A2AAB49">
            <w:pPr>
              <w:pStyle w:val="46"/>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总监理工程师</w:t>
            </w:r>
          </w:p>
        </w:tc>
        <w:tc>
          <w:tcPr>
            <w:tcW w:w="2594" w:type="dxa"/>
            <w:noWrap w:val="0"/>
            <w:vAlign w:val="center"/>
          </w:tcPr>
          <w:p w14:paraId="7D3E3C6D">
            <w:pPr>
              <w:pStyle w:val="46"/>
              <w:wordWrap w:val="0"/>
              <w:adjustRightInd w:val="0"/>
              <w:snapToGrid w:val="0"/>
              <w:jc w:val="center"/>
              <w:rPr>
                <w:snapToGrid w:val="0"/>
                <w:color w:val="auto"/>
                <w:kern w:val="0"/>
                <w:szCs w:val="21"/>
                <w:highlight w:val="none"/>
              </w:rPr>
            </w:pPr>
          </w:p>
        </w:tc>
      </w:tr>
      <w:tr w14:paraId="7E17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noWrap w:val="0"/>
            <w:vAlign w:val="center"/>
          </w:tcPr>
          <w:p w14:paraId="029465F3">
            <w:pPr>
              <w:pStyle w:val="46"/>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监理服务期限</w:t>
            </w:r>
          </w:p>
        </w:tc>
        <w:tc>
          <w:tcPr>
            <w:tcW w:w="2771" w:type="dxa"/>
            <w:noWrap w:val="0"/>
            <w:vAlign w:val="center"/>
          </w:tcPr>
          <w:p w14:paraId="2A6FA54C">
            <w:pPr>
              <w:pStyle w:val="46"/>
              <w:wordWrap w:val="0"/>
              <w:adjustRightInd w:val="0"/>
              <w:snapToGrid w:val="0"/>
              <w:jc w:val="center"/>
              <w:rPr>
                <w:snapToGrid w:val="0"/>
                <w:color w:val="auto"/>
                <w:kern w:val="0"/>
                <w:szCs w:val="21"/>
                <w:highlight w:val="none"/>
              </w:rPr>
            </w:pPr>
          </w:p>
        </w:tc>
        <w:tc>
          <w:tcPr>
            <w:tcW w:w="1635" w:type="dxa"/>
            <w:noWrap w:val="0"/>
            <w:vAlign w:val="center"/>
          </w:tcPr>
          <w:p w14:paraId="57F2C43B">
            <w:pPr>
              <w:pStyle w:val="46"/>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监理内容</w:t>
            </w:r>
          </w:p>
        </w:tc>
        <w:tc>
          <w:tcPr>
            <w:tcW w:w="2594" w:type="dxa"/>
            <w:noWrap w:val="0"/>
            <w:vAlign w:val="center"/>
          </w:tcPr>
          <w:p w14:paraId="76B33A10">
            <w:pPr>
              <w:pStyle w:val="46"/>
              <w:wordWrap w:val="0"/>
              <w:adjustRightInd w:val="0"/>
              <w:snapToGrid w:val="0"/>
              <w:jc w:val="center"/>
              <w:rPr>
                <w:snapToGrid w:val="0"/>
                <w:color w:val="auto"/>
                <w:kern w:val="0"/>
                <w:szCs w:val="21"/>
                <w:highlight w:val="none"/>
              </w:rPr>
            </w:pPr>
          </w:p>
        </w:tc>
      </w:tr>
      <w:tr w14:paraId="1AC2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noWrap w:val="0"/>
            <w:vAlign w:val="center"/>
          </w:tcPr>
          <w:p w14:paraId="1D58CDB1">
            <w:pPr>
              <w:pStyle w:val="46"/>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项目描述</w:t>
            </w:r>
          </w:p>
        </w:tc>
        <w:tc>
          <w:tcPr>
            <w:tcW w:w="7000" w:type="dxa"/>
            <w:gridSpan w:val="3"/>
            <w:noWrap w:val="0"/>
            <w:vAlign w:val="center"/>
          </w:tcPr>
          <w:p w14:paraId="5D9B9F04">
            <w:pPr>
              <w:pStyle w:val="46"/>
              <w:wordWrap w:val="0"/>
              <w:adjustRightInd w:val="0"/>
              <w:snapToGrid w:val="0"/>
              <w:jc w:val="left"/>
              <w:rPr>
                <w:snapToGrid w:val="0"/>
                <w:color w:val="auto"/>
                <w:kern w:val="0"/>
                <w:szCs w:val="21"/>
                <w:highlight w:val="none"/>
              </w:rPr>
            </w:pPr>
          </w:p>
        </w:tc>
      </w:tr>
      <w:tr w14:paraId="234D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noWrap w:val="0"/>
            <w:vAlign w:val="center"/>
          </w:tcPr>
          <w:p w14:paraId="3E65AC49">
            <w:pPr>
              <w:pStyle w:val="46"/>
              <w:wordWrap w:val="0"/>
              <w:adjustRightInd w:val="0"/>
              <w:snapToGrid w:val="0"/>
              <w:jc w:val="center"/>
              <w:rPr>
                <w:rFonts w:hint="eastAsia"/>
                <w:snapToGrid w:val="0"/>
                <w:color w:val="auto"/>
                <w:kern w:val="0"/>
                <w:szCs w:val="21"/>
                <w:highlight w:val="none"/>
              </w:rPr>
            </w:pPr>
            <w:r>
              <w:rPr>
                <w:rFonts w:hint="eastAsia"/>
                <w:snapToGrid w:val="0"/>
                <w:color w:val="auto"/>
                <w:kern w:val="0"/>
                <w:szCs w:val="21"/>
                <w:highlight w:val="none"/>
              </w:rPr>
              <w:t>委托人声明</w:t>
            </w:r>
          </w:p>
        </w:tc>
        <w:tc>
          <w:tcPr>
            <w:tcW w:w="7000" w:type="dxa"/>
            <w:gridSpan w:val="3"/>
            <w:noWrap w:val="0"/>
            <w:vAlign w:val="center"/>
          </w:tcPr>
          <w:p w14:paraId="7AAB0E95">
            <w:pPr>
              <w:pStyle w:val="46"/>
              <w:adjustRightInd w:val="0"/>
              <w:snapToGrid w:val="0"/>
              <w:spacing w:line="360" w:lineRule="auto"/>
              <w:rPr>
                <w:rFonts w:hint="eastAsia"/>
                <w:snapToGrid w:val="0"/>
                <w:color w:val="auto"/>
                <w:kern w:val="0"/>
                <w:szCs w:val="21"/>
                <w:highlight w:val="none"/>
              </w:rPr>
            </w:pPr>
          </w:p>
          <w:p w14:paraId="202052AA">
            <w:pPr>
              <w:pStyle w:val="46"/>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致：</w:t>
            </w:r>
            <w:r>
              <w:rPr>
                <w:rFonts w:hint="eastAsia"/>
                <w:snapToGrid w:val="0"/>
                <w:color w:val="auto"/>
                <w:kern w:val="0"/>
                <w:szCs w:val="21"/>
                <w:highlight w:val="none"/>
                <w:u w:val="single"/>
              </w:rPr>
              <w:t>（本招标项目招标人名称）</w:t>
            </w:r>
          </w:p>
          <w:p w14:paraId="6E4E454D">
            <w:pPr>
              <w:pStyle w:val="46"/>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我方在此声明：</w:t>
            </w:r>
          </w:p>
          <w:p w14:paraId="4258890D">
            <w:pPr>
              <w:pStyle w:val="46"/>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一、在</w:t>
            </w:r>
            <w:r>
              <w:rPr>
                <w:rFonts w:hint="eastAsia"/>
                <w:snapToGrid w:val="0"/>
                <w:color w:val="auto"/>
                <w:kern w:val="0"/>
                <w:szCs w:val="21"/>
                <w:highlight w:val="none"/>
                <w:u w:val="single"/>
              </w:rPr>
              <w:t>（拟派总监姓名）</w:t>
            </w:r>
            <w:r>
              <w:rPr>
                <w:rFonts w:hint="eastAsia"/>
                <w:snapToGrid w:val="0"/>
                <w:color w:val="auto"/>
                <w:kern w:val="0"/>
                <w:szCs w:val="21"/>
                <w:highlight w:val="none"/>
              </w:rPr>
              <w:t>同志任我方在施项目总监理工程师期间，如果</w:t>
            </w:r>
            <w:r>
              <w:rPr>
                <w:rFonts w:hint="eastAsia"/>
                <w:snapToGrid w:val="0"/>
                <w:color w:val="auto"/>
                <w:kern w:val="0"/>
                <w:szCs w:val="21"/>
                <w:highlight w:val="none"/>
                <w:u w:val="single"/>
              </w:rPr>
              <w:t>（投标人名称）</w:t>
            </w:r>
            <w:r>
              <w:rPr>
                <w:rFonts w:hint="eastAsia"/>
                <w:snapToGrid w:val="0"/>
                <w:color w:val="auto"/>
                <w:kern w:val="0"/>
                <w:szCs w:val="21"/>
                <w:highlight w:val="none"/>
              </w:rPr>
              <w:t>中标你方招标项目监理业务，在</w:t>
            </w:r>
            <w:r>
              <w:rPr>
                <w:rFonts w:hint="eastAsia"/>
                <w:snapToGrid w:val="0"/>
                <w:color w:val="auto"/>
                <w:kern w:val="0"/>
                <w:szCs w:val="21"/>
                <w:highlight w:val="none"/>
                <w:u w:val="single"/>
              </w:rPr>
              <w:t>（拟派总监姓名）</w:t>
            </w:r>
            <w:r>
              <w:rPr>
                <w:rFonts w:hint="eastAsia"/>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3432B2FD">
            <w:pPr>
              <w:pStyle w:val="46"/>
              <w:adjustRightInd w:val="0"/>
              <w:snapToGrid w:val="0"/>
              <w:spacing w:line="360" w:lineRule="auto"/>
              <w:rPr>
                <w:rFonts w:hint="eastAsia"/>
                <w:snapToGrid w:val="0"/>
                <w:color w:val="auto"/>
                <w:kern w:val="0"/>
                <w:szCs w:val="21"/>
                <w:highlight w:val="none"/>
              </w:rPr>
            </w:pPr>
            <w:r>
              <w:rPr>
                <w:rFonts w:hint="eastAsia"/>
                <w:snapToGrid w:val="0"/>
                <w:color w:val="auto"/>
                <w:kern w:val="0"/>
                <w:szCs w:val="21"/>
                <w:highlight w:val="none"/>
              </w:rPr>
              <w:t>二、无论</w:t>
            </w:r>
            <w:r>
              <w:rPr>
                <w:rFonts w:hint="eastAsia"/>
                <w:snapToGrid w:val="0"/>
                <w:color w:val="auto"/>
                <w:kern w:val="0"/>
                <w:szCs w:val="21"/>
                <w:highlight w:val="none"/>
                <w:u w:val="single"/>
              </w:rPr>
              <w:t>（拟派总监姓名）</w:t>
            </w:r>
            <w:r>
              <w:rPr>
                <w:rFonts w:hint="eastAsia"/>
                <w:snapToGrid w:val="0"/>
                <w:color w:val="auto"/>
                <w:kern w:val="0"/>
                <w:szCs w:val="21"/>
                <w:highlight w:val="none"/>
              </w:rPr>
              <w:t>同志是否担任其他建设项目的总监理工程师，</w:t>
            </w:r>
            <w:r>
              <w:rPr>
                <w:rFonts w:hint="eastAsia"/>
                <w:snapToGrid w:val="0"/>
                <w:color w:val="auto"/>
                <w:kern w:val="0"/>
                <w:szCs w:val="21"/>
                <w:highlight w:val="none"/>
                <w:u w:val="single"/>
              </w:rPr>
              <w:t>（投标人名称）</w:t>
            </w:r>
            <w:r>
              <w:rPr>
                <w:rFonts w:hint="eastAsia"/>
                <w:snapToGrid w:val="0"/>
                <w:color w:val="auto"/>
                <w:kern w:val="0"/>
                <w:szCs w:val="21"/>
                <w:highlight w:val="none"/>
              </w:rPr>
              <w:t>都必须完全、严格履行我方在施项目监理合同中约定的所有义务，并确保服务内容、服务质量不得有任何减少或降低。</w:t>
            </w:r>
          </w:p>
          <w:p w14:paraId="0B4F314A">
            <w:pPr>
              <w:pStyle w:val="46"/>
              <w:adjustRightInd w:val="0"/>
              <w:snapToGrid w:val="0"/>
              <w:spacing w:line="360" w:lineRule="auto"/>
              <w:rPr>
                <w:rFonts w:hint="eastAsia"/>
                <w:snapToGrid w:val="0"/>
                <w:color w:val="auto"/>
                <w:kern w:val="0"/>
                <w:szCs w:val="21"/>
                <w:highlight w:val="none"/>
              </w:rPr>
            </w:pPr>
          </w:p>
          <w:p w14:paraId="4BE7D253">
            <w:pPr>
              <w:pStyle w:val="46"/>
              <w:adjustRightInd w:val="0"/>
              <w:snapToGrid w:val="0"/>
              <w:spacing w:line="360" w:lineRule="auto"/>
              <w:rPr>
                <w:rFonts w:hint="eastAsia"/>
                <w:snapToGrid w:val="0"/>
                <w:color w:val="auto"/>
                <w:kern w:val="0"/>
                <w:szCs w:val="21"/>
                <w:highlight w:val="none"/>
              </w:rPr>
            </w:pPr>
          </w:p>
          <w:p w14:paraId="1E7CCEFB">
            <w:pPr>
              <w:pStyle w:val="46"/>
              <w:adjustRightInd w:val="0"/>
              <w:snapToGrid w:val="0"/>
              <w:spacing w:line="360" w:lineRule="auto"/>
              <w:jc w:val="right"/>
              <w:rPr>
                <w:rFonts w:hint="eastAsia"/>
                <w:snapToGrid w:val="0"/>
                <w:color w:val="auto"/>
                <w:kern w:val="0"/>
                <w:szCs w:val="21"/>
                <w:highlight w:val="none"/>
              </w:rPr>
            </w:pPr>
            <w:r>
              <w:rPr>
                <w:rFonts w:hint="eastAsia"/>
                <w:snapToGrid w:val="0"/>
                <w:color w:val="auto"/>
                <w:kern w:val="0"/>
                <w:szCs w:val="21"/>
                <w:highlight w:val="none"/>
              </w:rPr>
              <w:t>建设单位名称：</w:t>
            </w:r>
            <w:r>
              <w:rPr>
                <w:rFonts w:hint="eastAsia"/>
                <w:snapToGrid w:val="0"/>
                <w:color w:val="auto"/>
                <w:kern w:val="0"/>
                <w:szCs w:val="21"/>
                <w:highlight w:val="none"/>
                <w:u w:val="single"/>
                <w:lang w:val="en-US" w:eastAsia="zh-CN"/>
              </w:rPr>
              <w:t xml:space="preserve">          </w:t>
            </w:r>
            <w:r>
              <w:rPr>
                <w:rFonts w:hint="eastAsia"/>
                <w:snapToGrid w:val="0"/>
                <w:color w:val="auto"/>
                <w:kern w:val="0"/>
                <w:szCs w:val="21"/>
                <w:highlight w:val="none"/>
              </w:rPr>
              <w:t>（盖单位章）</w:t>
            </w:r>
          </w:p>
          <w:p w14:paraId="20394438">
            <w:pPr>
              <w:pStyle w:val="46"/>
              <w:adjustRightInd w:val="0"/>
              <w:snapToGrid w:val="0"/>
              <w:spacing w:line="360" w:lineRule="auto"/>
              <w:jc w:val="right"/>
              <w:rPr>
                <w:rFonts w:hint="eastAsia"/>
                <w:snapToGrid w:val="0"/>
                <w:color w:val="auto"/>
                <w:kern w:val="0"/>
                <w:szCs w:val="21"/>
                <w:highlight w:val="none"/>
              </w:rPr>
            </w:pPr>
          </w:p>
          <w:p w14:paraId="60EF4A94">
            <w:pPr>
              <w:pStyle w:val="46"/>
              <w:adjustRightInd w:val="0"/>
              <w:snapToGrid w:val="0"/>
              <w:spacing w:line="360" w:lineRule="auto"/>
              <w:jc w:val="center"/>
              <w:rPr>
                <w:rFonts w:hint="eastAsia"/>
                <w:snapToGrid w:val="0"/>
                <w:color w:val="auto"/>
                <w:kern w:val="0"/>
                <w:szCs w:val="21"/>
                <w:highlight w:val="none"/>
              </w:rPr>
            </w:pPr>
            <w:r>
              <w:rPr>
                <w:rFonts w:hint="eastAsia"/>
                <w:snapToGrid w:val="0"/>
                <w:color w:val="auto"/>
                <w:kern w:val="0"/>
                <w:szCs w:val="21"/>
                <w:highlight w:val="none"/>
                <w:lang w:val="en-US" w:eastAsia="zh-CN"/>
              </w:rPr>
              <w:t xml:space="preserve">                                     </w:t>
            </w:r>
            <w:r>
              <w:rPr>
                <w:rFonts w:hint="eastAsia"/>
                <w:snapToGrid w:val="0"/>
                <w:color w:val="auto"/>
                <w:kern w:val="0"/>
                <w:szCs w:val="21"/>
                <w:highlight w:val="none"/>
              </w:rPr>
              <w:t>XXXX年XX月XX日</w:t>
            </w:r>
          </w:p>
        </w:tc>
      </w:tr>
    </w:tbl>
    <w:p w14:paraId="311B33BF">
      <w:pPr>
        <w:pStyle w:val="46"/>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14:paraId="4515E3AC">
      <w:pPr>
        <w:pStyle w:val="46"/>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1</w:t>
      </w:r>
      <w:r>
        <w:rPr>
          <w:rFonts w:hint="eastAsia"/>
          <w:snapToGrid w:val="0"/>
          <w:color w:val="auto"/>
          <w:kern w:val="0"/>
          <w:szCs w:val="28"/>
          <w:highlight w:val="none"/>
        </w:rPr>
        <w:t>．</w:t>
      </w:r>
      <w:r>
        <w:rPr>
          <w:rFonts w:hint="eastAsia"/>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060DA026">
      <w:pPr>
        <w:pStyle w:val="46"/>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2</w:t>
      </w:r>
      <w:r>
        <w:rPr>
          <w:rFonts w:hint="eastAsia"/>
          <w:snapToGrid w:val="0"/>
          <w:color w:val="auto"/>
          <w:kern w:val="0"/>
          <w:szCs w:val="28"/>
          <w:highlight w:val="none"/>
        </w:rPr>
        <w:t>．</w:t>
      </w:r>
      <w:r>
        <w:rPr>
          <w:rFonts w:hint="eastAsia"/>
          <w:snapToGrid w:val="0"/>
          <w:color w:val="auto"/>
          <w:kern w:val="0"/>
          <w:szCs w:val="21"/>
          <w:highlight w:val="none"/>
        </w:rPr>
        <w:t>每份情况表后应附该项目的合同协议书</w:t>
      </w:r>
      <w:r>
        <w:rPr>
          <w:rFonts w:hint="eastAsia" w:ascii="宋体" w:hAnsi="宋体" w:cs="宋体"/>
          <w:snapToGrid w:val="0"/>
          <w:color w:val="auto"/>
          <w:kern w:val="0"/>
          <w:szCs w:val="21"/>
          <w:highlight w:val="none"/>
        </w:rPr>
        <w:t>扫描件</w:t>
      </w:r>
      <w:r>
        <w:rPr>
          <w:rFonts w:hint="eastAsia"/>
          <w:snapToGrid w:val="0"/>
          <w:color w:val="auto"/>
          <w:kern w:val="0"/>
          <w:szCs w:val="21"/>
          <w:highlight w:val="none"/>
        </w:rPr>
        <w:t>。</w:t>
      </w:r>
    </w:p>
    <w:p w14:paraId="6ABB3693">
      <w:pPr>
        <w:pStyle w:val="46"/>
        <w:wordWrap w:val="0"/>
        <w:adjustRightInd w:val="0"/>
        <w:snapToGrid w:val="0"/>
        <w:spacing w:line="400" w:lineRule="exact"/>
        <w:ind w:firstLine="420" w:firstLineChars="200"/>
        <w:rPr>
          <w:rFonts w:hint="eastAsia"/>
          <w:snapToGrid w:val="0"/>
          <w:color w:val="auto"/>
          <w:kern w:val="0"/>
          <w:szCs w:val="21"/>
          <w:highlight w:val="none"/>
        </w:rPr>
      </w:pPr>
      <w:r>
        <w:rPr>
          <w:rFonts w:hint="eastAsia"/>
          <w:snapToGrid w:val="0"/>
          <w:color w:val="auto"/>
          <w:kern w:val="0"/>
          <w:szCs w:val="21"/>
          <w:highlight w:val="none"/>
        </w:rPr>
        <w:t>3</w:t>
      </w:r>
      <w:r>
        <w:rPr>
          <w:rFonts w:hint="eastAsia"/>
          <w:snapToGrid w:val="0"/>
          <w:color w:val="auto"/>
          <w:kern w:val="0"/>
          <w:szCs w:val="28"/>
          <w:highlight w:val="none"/>
        </w:rPr>
        <w:t>．投标人填写本</w:t>
      </w:r>
      <w:r>
        <w:rPr>
          <w:rFonts w:hint="eastAsia"/>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20A4A8BE">
      <w:pPr>
        <w:wordWrap w:val="0"/>
        <w:adjustRightInd w:val="0"/>
        <w:snapToGrid w:val="0"/>
        <w:spacing w:line="400" w:lineRule="exact"/>
        <w:rPr>
          <w:rFonts w:hint="eastAsia" w:ascii="Times New Roman"/>
          <w:snapToGrid w:val="0"/>
          <w:color w:val="auto"/>
          <w:kern w:val="0"/>
          <w:sz w:val="21"/>
          <w:szCs w:val="21"/>
          <w:highlight w:val="none"/>
        </w:rPr>
        <w:sectPr>
          <w:endnotePr>
            <w:numFmt w:val="decimal"/>
          </w:endnotePr>
          <w:pgSz w:w="11906" w:h="16838"/>
          <w:pgMar w:top="1701" w:right="1531" w:bottom="1417" w:left="1531" w:header="850" w:footer="992" w:gutter="0"/>
          <w:pgNumType w:fmt="numberInDash"/>
          <w:cols w:space="720" w:num="1"/>
          <w:docGrid w:linePitch="327" w:charSpace="0"/>
        </w:sectPr>
      </w:pPr>
    </w:p>
    <w:p w14:paraId="729CA450">
      <w:pPr>
        <w:pStyle w:val="4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szCs w:val="22"/>
          <w:highlight w:val="none"/>
        </w:rPr>
      </w:pPr>
      <w:bookmarkStart w:id="195" w:name="_Toc9755"/>
      <w:bookmarkStart w:id="196" w:name="_Toc200338098"/>
      <w:bookmarkStart w:id="197" w:name="_Toc8264"/>
      <w:r>
        <w:rPr>
          <w:rFonts w:hint="eastAsia" w:ascii="Times New Roman"/>
          <w:b/>
          <w:snapToGrid w:val="0"/>
          <w:color w:val="auto"/>
          <w:szCs w:val="22"/>
          <w:highlight w:val="none"/>
        </w:rPr>
        <w:t>格式</w:t>
      </w:r>
      <w:bookmarkStart w:id="198" w:name="_Hlt287950384"/>
      <w:bookmarkEnd w:id="198"/>
      <w:r>
        <w:rPr>
          <w:rFonts w:hint="eastAsia" w:ascii="Times New Roman"/>
          <w:b/>
          <w:snapToGrid w:val="0"/>
          <w:color w:val="auto"/>
          <w:szCs w:val="22"/>
          <w:highlight w:val="none"/>
        </w:rPr>
        <w:t>十一项目监理机构组成人员汇总表</w:t>
      </w:r>
      <w:bookmarkEnd w:id="195"/>
    </w:p>
    <w:p w14:paraId="054BAAF1">
      <w:pPr>
        <w:wordWrap w:val="0"/>
        <w:adjustRightInd w:val="0"/>
        <w:snapToGrid w:val="0"/>
        <w:spacing w:before="260" w:after="260" w:line="440" w:lineRule="exact"/>
        <w:jc w:val="center"/>
        <w:outlineLvl w:val="2"/>
        <w:rPr>
          <w:rFonts w:hint="eastAsia" w:ascii="Times New Roman"/>
          <w:b/>
          <w:snapToGrid w:val="0"/>
          <w:color w:val="auto"/>
          <w:kern w:val="0"/>
          <w:highlight w:val="none"/>
        </w:rPr>
      </w:pPr>
      <w:r>
        <w:rPr>
          <w:rFonts w:hint="eastAsia" w:ascii="Times New Roman"/>
          <w:b/>
          <w:snapToGrid w:val="0"/>
          <w:color w:val="auto"/>
          <w:kern w:val="0"/>
          <w:sz w:val="30"/>
          <w:highlight w:val="none"/>
        </w:rPr>
        <w:t>项目监理机构组成人员汇总表</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75C93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noWrap w:val="0"/>
            <w:vAlign w:val="center"/>
          </w:tcPr>
          <w:p w14:paraId="47A4A5E0">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noWrap w:val="0"/>
            <w:vAlign w:val="center"/>
          </w:tcPr>
          <w:p w14:paraId="16DBF473">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noWrap w:val="0"/>
            <w:vAlign w:val="center"/>
          </w:tcPr>
          <w:p w14:paraId="4B982D0E">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姓名</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14:paraId="20DABF45">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noWrap w:val="0"/>
            <w:vAlign w:val="center"/>
          </w:tcPr>
          <w:p w14:paraId="6A78BF06">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noWrap w:val="0"/>
            <w:vAlign w:val="center"/>
          </w:tcPr>
          <w:p w14:paraId="1009088C">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岗位证书</w:t>
            </w:r>
          </w:p>
        </w:tc>
      </w:tr>
      <w:tr w14:paraId="0126B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noWrap w:val="0"/>
            <w:vAlign w:val="center"/>
          </w:tcPr>
          <w:p w14:paraId="267AF03C">
            <w:pPr>
              <w:wordWrap w:val="0"/>
              <w:adjustRightInd w:val="0"/>
              <w:snapToGrid w:val="0"/>
              <w:spacing w:line="240" w:lineRule="auto"/>
              <w:jc w:val="center"/>
              <w:rPr>
                <w:rFonts w:hint="eastAsia" w:ascii="Times New Roman" w:eastAsia="黑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noWrap w:val="0"/>
            <w:vAlign w:val="center"/>
          </w:tcPr>
          <w:p w14:paraId="79DCB380">
            <w:pPr>
              <w:wordWrap w:val="0"/>
              <w:adjustRightInd w:val="0"/>
              <w:snapToGrid w:val="0"/>
              <w:spacing w:line="240" w:lineRule="auto"/>
              <w:jc w:val="center"/>
              <w:rPr>
                <w:rFonts w:hint="eastAsia" w:ascii="Times New Roman" w:eastAsia="黑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noWrap w:val="0"/>
            <w:vAlign w:val="center"/>
          </w:tcPr>
          <w:p w14:paraId="1FF9DBE3">
            <w:pPr>
              <w:wordWrap w:val="0"/>
              <w:adjustRightInd w:val="0"/>
              <w:snapToGrid w:val="0"/>
              <w:spacing w:line="240" w:lineRule="auto"/>
              <w:jc w:val="center"/>
              <w:rPr>
                <w:rFonts w:hint="eastAsia" w:ascii="Times New Roman" w:eastAsia="黑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6DC4B7C">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59551067">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6FF5FF1">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noWrap w:val="0"/>
            <w:vAlign w:val="center"/>
          </w:tcPr>
          <w:p w14:paraId="7C59981F">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noWrap w:val="0"/>
            <w:vAlign w:val="center"/>
          </w:tcPr>
          <w:p w14:paraId="7B6BDA02">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8A61780">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noWrap w:val="0"/>
            <w:vAlign w:val="center"/>
          </w:tcPr>
          <w:p w14:paraId="27C5754B">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noWrap w:val="0"/>
            <w:vAlign w:val="center"/>
          </w:tcPr>
          <w:p w14:paraId="20D114D9">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6D0B34D">
            <w:pPr>
              <w:wordWrap w:val="0"/>
              <w:adjustRightInd w:val="0"/>
              <w:snapToGrid w:val="0"/>
              <w:spacing w:line="240" w:lineRule="auto"/>
              <w:jc w:val="center"/>
              <w:rPr>
                <w:rFonts w:hint="eastAsia"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证号</w:t>
            </w:r>
          </w:p>
        </w:tc>
      </w:tr>
      <w:tr w14:paraId="246A1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7901FD3A">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6046ECE2">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1E7C2C1E">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noWrap w:val="0"/>
            <w:vAlign w:val="center"/>
          </w:tcPr>
          <w:p w14:paraId="4014B722">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noWrap w:val="0"/>
            <w:vAlign w:val="center"/>
          </w:tcPr>
          <w:p w14:paraId="1B57999A">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noWrap w:val="0"/>
            <w:vAlign w:val="center"/>
          </w:tcPr>
          <w:p w14:paraId="593F635B">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04B6F7E">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56EAB1B1">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7B279E4">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6C7C3E34">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7D07679C">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CAF9ED0">
            <w:pPr>
              <w:wordWrap w:val="0"/>
              <w:adjustRightInd w:val="0"/>
              <w:snapToGrid w:val="0"/>
              <w:spacing w:line="240" w:lineRule="auto"/>
              <w:jc w:val="center"/>
              <w:rPr>
                <w:rFonts w:ascii="Times New Roman"/>
                <w:snapToGrid w:val="0"/>
                <w:color w:val="auto"/>
                <w:kern w:val="0"/>
                <w:sz w:val="21"/>
                <w:szCs w:val="21"/>
                <w:highlight w:val="none"/>
              </w:rPr>
            </w:pPr>
          </w:p>
        </w:tc>
      </w:tr>
      <w:tr w14:paraId="4B123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501A0BFD">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F805E32">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39327C61">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76765B68">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490DBBA8">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24B8145">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5C0D1952">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345D4C86">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936140F">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3A64922A">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5BF880C2">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72822B6">
            <w:pPr>
              <w:wordWrap w:val="0"/>
              <w:adjustRightInd w:val="0"/>
              <w:snapToGrid w:val="0"/>
              <w:spacing w:line="240" w:lineRule="auto"/>
              <w:jc w:val="center"/>
              <w:rPr>
                <w:rFonts w:ascii="Times New Roman"/>
                <w:snapToGrid w:val="0"/>
                <w:color w:val="auto"/>
                <w:kern w:val="0"/>
                <w:sz w:val="21"/>
                <w:szCs w:val="21"/>
                <w:highlight w:val="none"/>
              </w:rPr>
            </w:pPr>
          </w:p>
        </w:tc>
      </w:tr>
      <w:tr w14:paraId="48DA7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7B44F07D">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49A444DB">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54AF2E07">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66E01715">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683CCC29">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5FC25B4F">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02EC1B4">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7C75ABDC">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7AFA46B">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5E5CDA9B">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7DF86B5C">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79C9AF9">
            <w:pPr>
              <w:wordWrap w:val="0"/>
              <w:adjustRightInd w:val="0"/>
              <w:snapToGrid w:val="0"/>
              <w:spacing w:line="240" w:lineRule="auto"/>
              <w:jc w:val="center"/>
              <w:rPr>
                <w:rFonts w:ascii="Times New Roman"/>
                <w:snapToGrid w:val="0"/>
                <w:color w:val="auto"/>
                <w:kern w:val="0"/>
                <w:sz w:val="21"/>
                <w:szCs w:val="21"/>
                <w:highlight w:val="none"/>
              </w:rPr>
            </w:pPr>
          </w:p>
        </w:tc>
      </w:tr>
      <w:tr w14:paraId="76080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295049A3">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47D1A241">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744C035D">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684EA737">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138C1D8D">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EF6AA38">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5A365CEE">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37C40009">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16F3070">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7712FBE6">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414CF843">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F3CDC3A">
            <w:pPr>
              <w:wordWrap w:val="0"/>
              <w:adjustRightInd w:val="0"/>
              <w:snapToGrid w:val="0"/>
              <w:spacing w:line="240" w:lineRule="auto"/>
              <w:jc w:val="center"/>
              <w:rPr>
                <w:rFonts w:ascii="Times New Roman"/>
                <w:snapToGrid w:val="0"/>
                <w:color w:val="auto"/>
                <w:kern w:val="0"/>
                <w:sz w:val="21"/>
                <w:szCs w:val="21"/>
                <w:highlight w:val="none"/>
              </w:rPr>
            </w:pPr>
          </w:p>
        </w:tc>
      </w:tr>
      <w:tr w14:paraId="4A36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375D2E27">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508E3791">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35C888E4">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55803C38">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285E3A75">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C3B7DCE">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036C47B">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02DCFCDC">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79499AE">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41DF4D79">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3237259B">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A4CCC1D">
            <w:pPr>
              <w:wordWrap w:val="0"/>
              <w:adjustRightInd w:val="0"/>
              <w:snapToGrid w:val="0"/>
              <w:spacing w:line="240" w:lineRule="auto"/>
              <w:jc w:val="center"/>
              <w:rPr>
                <w:rFonts w:ascii="Times New Roman"/>
                <w:snapToGrid w:val="0"/>
                <w:color w:val="auto"/>
                <w:kern w:val="0"/>
                <w:sz w:val="21"/>
                <w:szCs w:val="21"/>
                <w:highlight w:val="none"/>
              </w:rPr>
            </w:pPr>
          </w:p>
        </w:tc>
      </w:tr>
      <w:tr w14:paraId="64301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48C6AFC0">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0C941900">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3395746D">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1C1385EC">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33BD83EC">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5B5ABE0E">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64A08517">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7E2CA804">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1765757F">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731CF2FA">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5F9E397F">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C1BAE8B">
            <w:pPr>
              <w:wordWrap w:val="0"/>
              <w:adjustRightInd w:val="0"/>
              <w:snapToGrid w:val="0"/>
              <w:spacing w:line="240" w:lineRule="auto"/>
              <w:jc w:val="center"/>
              <w:rPr>
                <w:rFonts w:ascii="Times New Roman"/>
                <w:snapToGrid w:val="0"/>
                <w:color w:val="auto"/>
                <w:kern w:val="0"/>
                <w:sz w:val="21"/>
                <w:szCs w:val="21"/>
                <w:highlight w:val="none"/>
              </w:rPr>
            </w:pPr>
          </w:p>
        </w:tc>
      </w:tr>
      <w:tr w14:paraId="23826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04551F11">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2E803D19">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7688B24A">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28CB1FF0">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77560C5E">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8A7B665">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1E238CD">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702F8220">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1DCFDFE2">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4D5E459D">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7ECC7BD3">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4564326A">
            <w:pPr>
              <w:wordWrap w:val="0"/>
              <w:adjustRightInd w:val="0"/>
              <w:snapToGrid w:val="0"/>
              <w:spacing w:line="240" w:lineRule="auto"/>
              <w:jc w:val="center"/>
              <w:rPr>
                <w:rFonts w:ascii="Times New Roman"/>
                <w:snapToGrid w:val="0"/>
                <w:color w:val="auto"/>
                <w:kern w:val="0"/>
                <w:sz w:val="21"/>
                <w:szCs w:val="21"/>
                <w:highlight w:val="none"/>
              </w:rPr>
            </w:pPr>
          </w:p>
        </w:tc>
      </w:tr>
      <w:tr w14:paraId="752C3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163186D6">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1370050F">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60780981">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3C9A8108">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4D960901">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B03409A">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35E1DC17">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49EF32F8">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D2A4990">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6EA0C3EC">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66676146">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69E33AF6">
            <w:pPr>
              <w:wordWrap w:val="0"/>
              <w:adjustRightInd w:val="0"/>
              <w:snapToGrid w:val="0"/>
              <w:spacing w:line="240" w:lineRule="auto"/>
              <w:jc w:val="center"/>
              <w:rPr>
                <w:rFonts w:ascii="Times New Roman"/>
                <w:snapToGrid w:val="0"/>
                <w:color w:val="auto"/>
                <w:kern w:val="0"/>
                <w:sz w:val="21"/>
                <w:szCs w:val="21"/>
                <w:highlight w:val="none"/>
              </w:rPr>
            </w:pPr>
          </w:p>
        </w:tc>
      </w:tr>
      <w:tr w14:paraId="636F4E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6CD3664B">
            <w:pPr>
              <w:wordWrap w:val="0"/>
              <w:adjustRightInd w:val="0"/>
              <w:snapToGrid w:val="0"/>
              <w:spacing w:line="240" w:lineRule="auto"/>
              <w:jc w:val="center"/>
              <w:rPr>
                <w:rFonts w:hint="eastAsia"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67EEAF13">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0ECAD6CE">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09F27406">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51B95CD1">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2DD06B3">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1086D9F0">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09C4BE28">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FECC3DC">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6E6EFD55">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7143CD9C">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49E40CD3">
            <w:pPr>
              <w:wordWrap w:val="0"/>
              <w:adjustRightInd w:val="0"/>
              <w:snapToGrid w:val="0"/>
              <w:spacing w:line="240" w:lineRule="auto"/>
              <w:jc w:val="center"/>
              <w:rPr>
                <w:rFonts w:ascii="Times New Roman"/>
                <w:snapToGrid w:val="0"/>
                <w:color w:val="auto"/>
                <w:kern w:val="0"/>
                <w:sz w:val="21"/>
                <w:szCs w:val="21"/>
                <w:highlight w:val="none"/>
              </w:rPr>
            </w:pPr>
          </w:p>
        </w:tc>
        <w:bookmarkStart w:id="199" w:name="_Hlt68774664"/>
        <w:bookmarkStart w:id="200" w:name="_附件二十五：综合评审合理低价法"/>
        <w:bookmarkStart w:id="201" w:name="_Hlt69116778"/>
        <w:bookmarkStart w:id="202" w:name="_附件十：单项工程费汇总表"/>
        <w:bookmarkStart w:id="203" w:name="_附件二十四：技术标提问单"/>
      </w:tr>
      <w:bookmarkEnd w:id="196"/>
      <w:bookmarkEnd w:id="197"/>
      <w:bookmarkEnd w:id="199"/>
      <w:bookmarkEnd w:id="200"/>
      <w:bookmarkEnd w:id="201"/>
      <w:bookmarkEnd w:id="202"/>
      <w:bookmarkEnd w:id="203"/>
      <w:tr w14:paraId="10156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noWrap w:val="0"/>
            <w:vAlign w:val="center"/>
          </w:tcPr>
          <w:p w14:paraId="04CA7A1E">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39CA7A3">
            <w:pPr>
              <w:wordWrap w:val="0"/>
              <w:adjustRightInd w:val="0"/>
              <w:snapToGrid w:val="0"/>
              <w:spacing w:line="240" w:lineRule="auto"/>
              <w:jc w:val="center"/>
              <w:rPr>
                <w:rFonts w:ascii="Times New Roman"/>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noWrap w:val="0"/>
            <w:vAlign w:val="center"/>
          </w:tcPr>
          <w:p w14:paraId="3AF48258">
            <w:pPr>
              <w:wordWrap w:val="0"/>
              <w:adjustRightInd w:val="0"/>
              <w:snapToGrid w:val="0"/>
              <w:spacing w:line="240" w:lineRule="auto"/>
              <w:jc w:val="center"/>
              <w:rPr>
                <w:rFonts w:ascii="Times New Roman"/>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noWrap w:val="0"/>
            <w:vAlign w:val="center"/>
          </w:tcPr>
          <w:p w14:paraId="6E7CF0DA">
            <w:pPr>
              <w:wordWrap w:val="0"/>
              <w:adjustRightInd w:val="0"/>
              <w:snapToGrid w:val="0"/>
              <w:spacing w:line="240" w:lineRule="auto"/>
              <w:jc w:val="center"/>
              <w:rPr>
                <w:rFonts w:ascii="Times New Roman"/>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noWrap w:val="0"/>
            <w:vAlign w:val="center"/>
          </w:tcPr>
          <w:p w14:paraId="2AF3829C">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370EF664">
            <w:pPr>
              <w:wordWrap w:val="0"/>
              <w:adjustRightInd w:val="0"/>
              <w:snapToGrid w:val="0"/>
              <w:spacing w:line="240" w:lineRule="auto"/>
              <w:jc w:val="center"/>
              <w:rPr>
                <w:rFonts w:ascii="Times New Roman"/>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1BADB93">
            <w:pPr>
              <w:wordWrap w:val="0"/>
              <w:adjustRightInd w:val="0"/>
              <w:snapToGrid w:val="0"/>
              <w:spacing w:line="240" w:lineRule="auto"/>
              <w:jc w:val="center"/>
              <w:rPr>
                <w:rFonts w:ascii="Times New Roman"/>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noWrap w:val="0"/>
            <w:vAlign w:val="center"/>
          </w:tcPr>
          <w:p w14:paraId="3F1CEE8A">
            <w:pPr>
              <w:wordWrap w:val="0"/>
              <w:adjustRightInd w:val="0"/>
              <w:snapToGrid w:val="0"/>
              <w:spacing w:line="240" w:lineRule="auto"/>
              <w:jc w:val="center"/>
              <w:rPr>
                <w:rFonts w:ascii="Times New Roman"/>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21C2B8F">
            <w:pPr>
              <w:wordWrap w:val="0"/>
              <w:adjustRightInd w:val="0"/>
              <w:snapToGrid w:val="0"/>
              <w:spacing w:line="240" w:lineRule="auto"/>
              <w:jc w:val="center"/>
              <w:rPr>
                <w:rFonts w:ascii="Times New Roman"/>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noWrap w:val="0"/>
            <w:vAlign w:val="center"/>
          </w:tcPr>
          <w:p w14:paraId="253FFC83">
            <w:pPr>
              <w:wordWrap w:val="0"/>
              <w:adjustRightInd w:val="0"/>
              <w:snapToGrid w:val="0"/>
              <w:spacing w:line="240" w:lineRule="auto"/>
              <w:jc w:val="center"/>
              <w:rPr>
                <w:rFonts w:ascii="Times New Roman"/>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noWrap w:val="0"/>
            <w:vAlign w:val="center"/>
          </w:tcPr>
          <w:p w14:paraId="2C8429F4">
            <w:pPr>
              <w:wordWrap w:val="0"/>
              <w:adjustRightInd w:val="0"/>
              <w:snapToGrid w:val="0"/>
              <w:spacing w:line="240" w:lineRule="auto"/>
              <w:jc w:val="center"/>
              <w:rPr>
                <w:rFonts w:ascii="Times New Roman"/>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9B31AA6">
            <w:pPr>
              <w:wordWrap w:val="0"/>
              <w:adjustRightInd w:val="0"/>
              <w:snapToGrid w:val="0"/>
              <w:spacing w:line="240" w:lineRule="auto"/>
              <w:jc w:val="center"/>
              <w:rPr>
                <w:rFonts w:ascii="Times New Roman"/>
                <w:snapToGrid w:val="0"/>
                <w:color w:val="auto"/>
                <w:kern w:val="0"/>
                <w:sz w:val="21"/>
                <w:szCs w:val="21"/>
                <w:highlight w:val="none"/>
              </w:rPr>
            </w:pPr>
          </w:p>
        </w:tc>
      </w:tr>
    </w:tbl>
    <w:p w14:paraId="699341CA">
      <w:pPr>
        <w:pStyle w:val="41"/>
        <w:widowControl w:val="0"/>
        <w:wordWrap w:val="0"/>
        <w:adjustRightInd w:val="0"/>
        <w:snapToGrid w:val="0"/>
        <w:spacing w:line="400" w:lineRule="exact"/>
        <w:rPr>
          <w:rFonts w:hint="eastAsia" w:ascii="Times New Roman"/>
          <w:snapToGrid w:val="0"/>
          <w:color w:val="auto"/>
          <w:sz w:val="21"/>
          <w:highlight w:val="none"/>
        </w:rPr>
      </w:pPr>
      <w:r>
        <w:rPr>
          <w:rFonts w:hint="eastAsia" w:ascii="Times New Roman"/>
          <w:snapToGrid w:val="0"/>
          <w:color w:val="auto"/>
          <w:sz w:val="21"/>
          <w:highlight w:val="none"/>
        </w:rPr>
        <w:t>说明：</w:t>
      </w:r>
    </w:p>
    <w:p w14:paraId="47AC433F">
      <w:pPr>
        <w:pStyle w:val="41"/>
        <w:widowControl w:val="0"/>
        <w:wordWrap w:val="0"/>
        <w:adjustRightInd w:val="0"/>
        <w:snapToGrid w:val="0"/>
        <w:spacing w:line="400" w:lineRule="exact"/>
        <w:rPr>
          <w:rFonts w:hint="eastAsia" w:ascii="Times New Roman"/>
          <w:snapToGrid w:val="0"/>
          <w:color w:val="auto"/>
          <w:sz w:val="21"/>
          <w:highlight w:val="none"/>
        </w:rPr>
      </w:pPr>
      <w:r>
        <w:rPr>
          <w:rFonts w:hint="eastAsia" w:ascii="Times New Roman"/>
          <w:snapToGrid w:val="0"/>
          <w:color w:val="auto"/>
          <w:sz w:val="21"/>
          <w:highlight w:val="none"/>
        </w:rPr>
        <w:t>1</w:t>
      </w:r>
      <w:r>
        <w:rPr>
          <w:rFonts w:hint="eastAsia" w:ascii="Times New Roman"/>
          <w:snapToGrid w:val="0"/>
          <w:color w:val="auto"/>
          <w:sz w:val="21"/>
          <w:szCs w:val="28"/>
          <w:highlight w:val="none"/>
        </w:rPr>
        <w:t>．表中没有或无法填写的栏目，用</w:t>
      </w:r>
      <w:r>
        <w:rPr>
          <w:rFonts w:hint="eastAsia" w:ascii="Times New Roman"/>
          <w:snapToGrid w:val="0"/>
          <w:color w:val="auto"/>
          <w:sz w:val="21"/>
          <w:highlight w:val="none"/>
        </w:rPr>
        <w:t>“/”示意。</w:t>
      </w:r>
    </w:p>
    <w:p w14:paraId="4E18A80A">
      <w:pPr>
        <w:pStyle w:val="41"/>
        <w:widowControl w:val="0"/>
        <w:wordWrap w:val="0"/>
        <w:adjustRightInd w:val="0"/>
        <w:snapToGrid w:val="0"/>
        <w:spacing w:line="400" w:lineRule="exact"/>
        <w:rPr>
          <w:rFonts w:hint="eastAsia" w:ascii="Times New Roman"/>
          <w:snapToGrid w:val="0"/>
          <w:color w:val="auto"/>
          <w:sz w:val="21"/>
          <w:szCs w:val="28"/>
          <w:highlight w:val="none"/>
        </w:rPr>
      </w:pPr>
      <w:r>
        <w:rPr>
          <w:rFonts w:hint="eastAsia" w:ascii="Times New Roman"/>
          <w:snapToGrid w:val="0"/>
          <w:color w:val="auto"/>
          <w:sz w:val="21"/>
          <w:highlight w:val="none"/>
        </w:rPr>
        <w:t>2</w:t>
      </w:r>
      <w:r>
        <w:rPr>
          <w:rFonts w:hint="eastAsia" w:ascii="Times New Roman"/>
          <w:snapToGrid w:val="0"/>
          <w:color w:val="auto"/>
          <w:sz w:val="21"/>
          <w:szCs w:val="28"/>
          <w:highlight w:val="none"/>
        </w:rPr>
        <w:t>．</w:t>
      </w:r>
      <w:r>
        <w:rPr>
          <w:rFonts w:hint="eastAsia" w:ascii="Times New Roman"/>
          <w:snapToGrid w:val="0"/>
          <w:color w:val="auto"/>
          <w:sz w:val="21"/>
          <w:highlight w:val="none"/>
        </w:rPr>
        <w:t>联合体投标的，《项目监理机构组成人员汇总表》应包括联合体成员单位的拟派人员。</w:t>
      </w:r>
    </w:p>
    <w:p w14:paraId="4F2AE843">
      <w:pPr>
        <w:wordWrap w:val="0"/>
        <w:adjustRightInd w:val="0"/>
        <w:snapToGrid w:val="0"/>
        <w:spacing w:line="400" w:lineRule="exact"/>
        <w:ind w:firstLine="420"/>
        <w:rPr>
          <w:rFonts w:hint="eastAsia" w:ascii="Times New Roman"/>
          <w:snapToGrid w:val="0"/>
          <w:color w:val="auto"/>
          <w:kern w:val="0"/>
          <w:sz w:val="21"/>
          <w:szCs w:val="28"/>
          <w:highlight w:val="none"/>
        </w:rPr>
        <w:sectPr>
          <w:endnotePr>
            <w:numFmt w:val="decimal"/>
          </w:endnotePr>
          <w:pgSz w:w="16838" w:h="11906" w:orient="landscape"/>
          <w:pgMar w:top="1531" w:right="1531" w:bottom="1531" w:left="1531" w:header="850" w:footer="992" w:gutter="0"/>
          <w:pgNumType w:fmt="numberInDash"/>
          <w:cols w:space="720" w:num="1"/>
          <w:docGrid w:linePitch="327" w:charSpace="0"/>
        </w:sectPr>
      </w:pPr>
    </w:p>
    <w:p w14:paraId="599BAB8B">
      <w:pPr>
        <w:pStyle w:val="40"/>
        <w:keepNext w:val="0"/>
        <w:keepLines w:val="0"/>
        <w:widowControl w:val="0"/>
        <w:wordWrap w:val="0"/>
        <w:adjustRightInd w:val="0"/>
        <w:snapToGrid w:val="0"/>
        <w:spacing w:before="0" w:after="0" w:line="240" w:lineRule="auto"/>
        <w:ind w:left="3640" w:leftChars="15" w:hanging="3604" w:hangingChars="1496"/>
        <w:jc w:val="both"/>
        <w:rPr>
          <w:rFonts w:ascii="Times New Roman"/>
          <w:b/>
          <w:snapToGrid w:val="0"/>
          <w:color w:val="auto"/>
          <w:szCs w:val="22"/>
          <w:highlight w:val="none"/>
        </w:rPr>
      </w:pPr>
      <w:bookmarkStart w:id="204" w:name="_Toc23561"/>
      <w:r>
        <w:rPr>
          <w:rFonts w:hint="eastAsia" w:ascii="Times New Roman"/>
          <w:b/>
          <w:snapToGrid w:val="0"/>
          <w:color w:val="auto"/>
          <w:szCs w:val="22"/>
          <w:highlight w:val="none"/>
        </w:rPr>
        <w:t>格式十二总监理工程师简历表</w:t>
      </w:r>
      <w:bookmarkEnd w:id="204"/>
    </w:p>
    <w:p w14:paraId="18378DA2">
      <w:pPr>
        <w:wordWrap w:val="0"/>
        <w:adjustRightInd w:val="0"/>
        <w:snapToGrid w:val="0"/>
        <w:spacing w:line="440" w:lineRule="exact"/>
        <w:jc w:val="left"/>
        <w:outlineLvl w:val="2"/>
        <w:rPr>
          <w:rFonts w:hint="eastAsia" w:ascii="Times New Roman"/>
          <w:b/>
          <w:bCs/>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51441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2B0822F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姓名</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1B03C005">
            <w:pPr>
              <w:wordWrap w:val="0"/>
              <w:adjustRightInd w:val="0"/>
              <w:snapToGrid w:val="0"/>
              <w:spacing w:line="240" w:lineRule="auto"/>
              <w:jc w:val="center"/>
              <w:rPr>
                <w:rFonts w:ascii="Times New Roman"/>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19EF3201">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性别</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024892BD">
            <w:pPr>
              <w:wordWrap w:val="0"/>
              <w:adjustRightInd w:val="0"/>
              <w:snapToGrid w:val="0"/>
              <w:spacing w:line="240" w:lineRule="auto"/>
              <w:jc w:val="center"/>
              <w:rPr>
                <w:rFonts w:ascii="Times New Roman"/>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noWrap w:val="0"/>
            <w:vAlign w:val="center"/>
          </w:tcPr>
          <w:p w14:paraId="48C01336">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年龄</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29088019">
            <w:pPr>
              <w:wordWrap w:val="0"/>
              <w:adjustRightInd w:val="0"/>
              <w:snapToGrid w:val="0"/>
              <w:spacing w:line="240" w:lineRule="auto"/>
              <w:jc w:val="center"/>
              <w:rPr>
                <w:rFonts w:ascii="Times New Roman"/>
                <w:snapToGrid w:val="0"/>
                <w:color w:val="auto"/>
                <w:kern w:val="0"/>
                <w:sz w:val="21"/>
                <w:szCs w:val="21"/>
                <w:highlight w:val="none"/>
              </w:rPr>
            </w:pPr>
          </w:p>
        </w:tc>
      </w:tr>
      <w:tr w14:paraId="405C3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7D2D983B">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职称</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48F82336">
            <w:pPr>
              <w:wordWrap w:val="0"/>
              <w:adjustRightInd w:val="0"/>
              <w:snapToGrid w:val="0"/>
              <w:spacing w:line="240" w:lineRule="auto"/>
              <w:jc w:val="center"/>
              <w:rPr>
                <w:rFonts w:ascii="Times New Roman"/>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424B6D53">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学历</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49586802">
            <w:pPr>
              <w:wordWrap w:val="0"/>
              <w:adjustRightInd w:val="0"/>
              <w:snapToGrid w:val="0"/>
              <w:spacing w:line="240" w:lineRule="auto"/>
              <w:jc w:val="center"/>
              <w:rPr>
                <w:rFonts w:ascii="Times New Roman"/>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noWrap w:val="0"/>
            <w:vAlign w:val="center"/>
          </w:tcPr>
          <w:p w14:paraId="779CC18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657C7FDB">
            <w:pPr>
              <w:wordWrap w:val="0"/>
              <w:adjustRightInd w:val="0"/>
              <w:snapToGrid w:val="0"/>
              <w:spacing w:line="240" w:lineRule="auto"/>
              <w:jc w:val="center"/>
              <w:rPr>
                <w:rFonts w:ascii="Times New Roman"/>
                <w:snapToGrid w:val="0"/>
                <w:color w:val="auto"/>
                <w:kern w:val="0"/>
                <w:sz w:val="21"/>
                <w:szCs w:val="21"/>
                <w:highlight w:val="none"/>
              </w:rPr>
            </w:pPr>
          </w:p>
        </w:tc>
      </w:tr>
      <w:tr w14:paraId="7EDB1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242FE5E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noWrap w:val="0"/>
            <w:vAlign w:val="center"/>
          </w:tcPr>
          <w:p w14:paraId="30814ABE">
            <w:pPr>
              <w:wordWrap w:val="0"/>
              <w:adjustRightInd w:val="0"/>
              <w:snapToGrid w:val="0"/>
              <w:spacing w:line="240" w:lineRule="auto"/>
              <w:jc w:val="center"/>
              <w:rPr>
                <w:rFonts w:ascii="Times New Roman"/>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noWrap w:val="0"/>
            <w:vAlign w:val="center"/>
          </w:tcPr>
          <w:p w14:paraId="76C7028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202CB3E1">
            <w:pPr>
              <w:wordWrap w:val="0"/>
              <w:adjustRightInd w:val="0"/>
              <w:snapToGrid w:val="0"/>
              <w:spacing w:line="240" w:lineRule="auto"/>
              <w:jc w:val="center"/>
              <w:rPr>
                <w:rFonts w:ascii="Times New Roman"/>
                <w:snapToGrid w:val="0"/>
                <w:color w:val="auto"/>
                <w:kern w:val="0"/>
                <w:sz w:val="21"/>
                <w:szCs w:val="21"/>
                <w:highlight w:val="none"/>
              </w:rPr>
            </w:pPr>
          </w:p>
        </w:tc>
      </w:tr>
      <w:tr w14:paraId="55B48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50C57E7C">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noWrap w:val="0"/>
            <w:vAlign w:val="center"/>
          </w:tcPr>
          <w:p w14:paraId="243998EC">
            <w:pPr>
              <w:wordWrap w:val="0"/>
              <w:adjustRightInd w:val="0"/>
              <w:snapToGrid w:val="0"/>
              <w:spacing w:line="240" w:lineRule="auto"/>
              <w:jc w:val="left"/>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名称：证书号：</w:t>
            </w:r>
          </w:p>
        </w:tc>
      </w:tr>
      <w:tr w14:paraId="7ADE5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noWrap w:val="0"/>
            <w:vAlign w:val="center"/>
          </w:tcPr>
          <w:p w14:paraId="10A2035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主要工作经历</w:t>
            </w:r>
          </w:p>
        </w:tc>
      </w:tr>
      <w:tr w14:paraId="02DB4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6FC23B39">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2D43A36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09E9FAD6">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4DF70730">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66275101">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起止时间</w:t>
            </w:r>
          </w:p>
        </w:tc>
      </w:tr>
      <w:tr w14:paraId="0CAE0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0A872F3B">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06167750">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220E72D6">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4660EE92">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3557BC6E">
            <w:pPr>
              <w:wordWrap w:val="0"/>
              <w:adjustRightInd w:val="0"/>
              <w:snapToGrid w:val="0"/>
              <w:spacing w:line="240" w:lineRule="auto"/>
              <w:jc w:val="center"/>
              <w:rPr>
                <w:rFonts w:ascii="Times New Roman"/>
                <w:snapToGrid w:val="0"/>
                <w:color w:val="auto"/>
                <w:kern w:val="0"/>
                <w:sz w:val="21"/>
                <w:szCs w:val="21"/>
                <w:highlight w:val="none"/>
              </w:rPr>
            </w:pPr>
          </w:p>
        </w:tc>
      </w:tr>
      <w:tr w14:paraId="693BB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5D819597">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5EE7F496">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461FD6B2">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751D26C1">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068649D4">
            <w:pPr>
              <w:wordWrap w:val="0"/>
              <w:adjustRightInd w:val="0"/>
              <w:snapToGrid w:val="0"/>
              <w:spacing w:line="240" w:lineRule="auto"/>
              <w:jc w:val="center"/>
              <w:rPr>
                <w:rFonts w:ascii="Times New Roman"/>
                <w:snapToGrid w:val="0"/>
                <w:color w:val="auto"/>
                <w:kern w:val="0"/>
                <w:sz w:val="21"/>
                <w:szCs w:val="21"/>
                <w:highlight w:val="none"/>
              </w:rPr>
            </w:pPr>
          </w:p>
        </w:tc>
      </w:tr>
      <w:tr w14:paraId="15A81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51C600FA">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221C5D21">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3BB7BA33">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42DE90D6">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740AB068">
            <w:pPr>
              <w:wordWrap w:val="0"/>
              <w:adjustRightInd w:val="0"/>
              <w:snapToGrid w:val="0"/>
              <w:spacing w:line="240" w:lineRule="auto"/>
              <w:jc w:val="center"/>
              <w:rPr>
                <w:rFonts w:ascii="Times New Roman"/>
                <w:snapToGrid w:val="0"/>
                <w:color w:val="auto"/>
                <w:kern w:val="0"/>
                <w:sz w:val="21"/>
                <w:szCs w:val="21"/>
                <w:highlight w:val="none"/>
              </w:rPr>
            </w:pPr>
          </w:p>
        </w:tc>
      </w:tr>
      <w:tr w14:paraId="46F50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6CB169D6">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35A805D8">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72F4753A">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09FA9313">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3CBB27FC">
            <w:pPr>
              <w:wordWrap w:val="0"/>
              <w:adjustRightInd w:val="0"/>
              <w:snapToGrid w:val="0"/>
              <w:spacing w:line="240" w:lineRule="auto"/>
              <w:jc w:val="center"/>
              <w:rPr>
                <w:rFonts w:ascii="Times New Roman"/>
                <w:snapToGrid w:val="0"/>
                <w:color w:val="auto"/>
                <w:kern w:val="0"/>
                <w:sz w:val="21"/>
                <w:szCs w:val="21"/>
                <w:highlight w:val="none"/>
              </w:rPr>
            </w:pPr>
          </w:p>
        </w:tc>
      </w:tr>
    </w:tbl>
    <w:p w14:paraId="6D1DF85B">
      <w:pPr>
        <w:wordWrap w:val="0"/>
        <w:adjustRightInd w:val="0"/>
        <w:snapToGrid w:val="0"/>
        <w:spacing w:line="440" w:lineRule="exact"/>
        <w:jc w:val="center"/>
        <w:outlineLvl w:val="2"/>
        <w:rPr>
          <w:rFonts w:hint="eastAsia" w:ascii="Times New Roman"/>
          <w:b/>
          <w:bCs/>
          <w:snapToGrid w:val="0"/>
          <w:color w:val="auto"/>
          <w:kern w:val="0"/>
          <w:szCs w:val="24"/>
          <w:highlight w:val="none"/>
        </w:rPr>
      </w:pPr>
      <w:r>
        <w:rPr>
          <w:rFonts w:hint="eastAsia" w:ascii="Times New Roman"/>
          <w:b/>
          <w:snapToGrid w:val="0"/>
          <w:color w:val="auto"/>
          <w:kern w:val="0"/>
          <w:sz w:val="30"/>
          <w:highlight w:val="none"/>
        </w:rPr>
        <w:t>总监理工程师简历表</w:t>
      </w:r>
    </w:p>
    <w:p w14:paraId="406CED0E">
      <w:pPr>
        <w:wordWrap w:val="0"/>
        <w:adjustRightInd w:val="0"/>
        <w:snapToGrid w:val="0"/>
        <w:spacing w:line="440" w:lineRule="exact"/>
        <w:ind w:firstLine="570"/>
        <w:rPr>
          <w:rFonts w:hint="eastAsia" w:ascii="Times New Roman"/>
          <w:snapToGrid w:val="0"/>
          <w:color w:val="auto"/>
          <w:kern w:val="0"/>
          <w:szCs w:val="28"/>
          <w:highlight w:val="none"/>
        </w:rPr>
      </w:pPr>
    </w:p>
    <w:p w14:paraId="4A524C78">
      <w:pPr>
        <w:pStyle w:val="42"/>
        <w:wordWrap w:val="0"/>
        <w:adjustRightInd w:val="0"/>
        <w:snapToGrid w:val="0"/>
        <w:spacing w:line="440" w:lineRule="exact"/>
        <w:jc w:val="right"/>
        <w:rPr>
          <w:rFonts w:hint="eastAsia" w:ascii="Times New Roman"/>
          <w:snapToGrid w:val="0"/>
          <w:color w:val="auto"/>
          <w:kern w:val="0"/>
          <w:highlight w:val="none"/>
        </w:rPr>
      </w:pPr>
    </w:p>
    <w:p w14:paraId="2A74E45B">
      <w:pPr>
        <w:pStyle w:val="42"/>
        <w:wordWrap w:val="0"/>
        <w:adjustRightInd w:val="0"/>
        <w:snapToGrid w:val="0"/>
        <w:spacing w:line="440" w:lineRule="exact"/>
        <w:jc w:val="right"/>
        <w:rPr>
          <w:rFonts w:hint="eastAsia" w:ascii="Times New Roman"/>
          <w:snapToGrid w:val="0"/>
          <w:color w:val="auto"/>
          <w:kern w:val="0"/>
          <w:highlight w:val="none"/>
        </w:rPr>
      </w:pPr>
      <w:r>
        <w:rPr>
          <w:rFonts w:hint="eastAsia" w:ascii="Times New Roman"/>
          <w:snapToGrid w:val="0"/>
          <w:color w:val="auto"/>
          <w:kern w:val="0"/>
          <w:highlight w:val="none"/>
        </w:rPr>
        <w:t>总监理工程师：</w:t>
      </w:r>
      <w:r>
        <w:rPr>
          <w:rFonts w:hint="eastAsia" w:ascii="Times New Roman"/>
          <w:snapToGrid w:val="0"/>
          <w:color w:val="auto"/>
          <w:kern w:val="0"/>
          <w:highlight w:val="none"/>
          <w:u w:val="single"/>
          <w:lang w:val="en-US" w:eastAsia="zh-CN"/>
        </w:rPr>
        <w:t xml:space="preserve">             </w:t>
      </w:r>
      <w:r>
        <w:rPr>
          <w:rFonts w:hint="eastAsia" w:ascii="Times New Roman"/>
          <w:snapToGrid w:val="0"/>
          <w:color w:val="auto"/>
          <w:kern w:val="0"/>
          <w:highlight w:val="none"/>
        </w:rPr>
        <w:t>（签字）</w:t>
      </w:r>
    </w:p>
    <w:p w14:paraId="0706DBEE">
      <w:pPr>
        <w:pStyle w:val="42"/>
        <w:wordWrap w:val="0"/>
        <w:adjustRightInd w:val="0"/>
        <w:snapToGrid w:val="0"/>
        <w:spacing w:line="440" w:lineRule="exact"/>
        <w:jc w:val="right"/>
        <w:rPr>
          <w:rFonts w:hint="eastAsia" w:ascii="Times New Roman"/>
          <w:snapToGrid w:val="0"/>
          <w:color w:val="auto"/>
          <w:kern w:val="0"/>
          <w:highlight w:val="none"/>
        </w:rPr>
      </w:pPr>
    </w:p>
    <w:p w14:paraId="36301B6A">
      <w:pPr>
        <w:wordWrap w:val="0"/>
        <w:adjustRightInd w:val="0"/>
        <w:snapToGrid w:val="0"/>
        <w:spacing w:line="400" w:lineRule="exact"/>
        <w:ind w:firstLine="570"/>
        <w:jc w:val="right"/>
        <w:rPr>
          <w:rFonts w:hint="eastAsia" w:ascii="Times New Roman"/>
          <w:snapToGrid w:val="0"/>
          <w:color w:val="auto"/>
          <w:kern w:val="0"/>
          <w:szCs w:val="28"/>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0D9A2236">
      <w:pPr>
        <w:wordWrap w:val="0"/>
        <w:adjustRightInd w:val="0"/>
        <w:snapToGrid w:val="0"/>
        <w:spacing w:line="400" w:lineRule="exact"/>
        <w:ind w:firstLine="420"/>
        <w:rPr>
          <w:rFonts w:hint="eastAsia" w:ascii="Times New Roman"/>
          <w:snapToGrid w:val="0"/>
          <w:color w:val="auto"/>
          <w:kern w:val="0"/>
          <w:sz w:val="21"/>
          <w:szCs w:val="28"/>
          <w:highlight w:val="none"/>
        </w:rPr>
      </w:pPr>
      <w:bookmarkStart w:id="205" w:name="_Toc6591"/>
      <w:r>
        <w:rPr>
          <w:rFonts w:hint="eastAsia" w:ascii="Times New Roman"/>
          <w:snapToGrid w:val="0"/>
          <w:color w:val="auto"/>
          <w:kern w:val="0"/>
          <w:sz w:val="21"/>
          <w:szCs w:val="28"/>
          <w:highlight w:val="none"/>
        </w:rPr>
        <w:t>说明：《总监理工程师简历表》后应附拟派总监理工程师以下资料：</w:t>
      </w:r>
    </w:p>
    <w:p w14:paraId="4B128BB7">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1．身份证</w:t>
      </w:r>
      <w:r>
        <w:rPr>
          <w:rFonts w:hint="eastAsia" w:hAnsi="宋体" w:cs="宋体"/>
          <w:snapToGrid w:val="0"/>
          <w:color w:val="auto"/>
          <w:kern w:val="0"/>
          <w:sz w:val="21"/>
          <w:szCs w:val="28"/>
          <w:highlight w:val="none"/>
        </w:rPr>
        <w:t>彩色扫描件</w:t>
      </w:r>
      <w:r>
        <w:rPr>
          <w:rFonts w:hint="eastAsia" w:ascii="Times New Roman"/>
          <w:snapToGrid w:val="0"/>
          <w:color w:val="auto"/>
          <w:kern w:val="0"/>
          <w:sz w:val="21"/>
          <w:szCs w:val="28"/>
          <w:highlight w:val="none"/>
        </w:rPr>
        <w:t>；</w:t>
      </w:r>
    </w:p>
    <w:p w14:paraId="061D4EE9">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2．监理工程师注册证书</w:t>
      </w:r>
      <w:r>
        <w:rPr>
          <w:rFonts w:hint="eastAsia" w:hAnsi="宋体" w:cs="宋体"/>
          <w:snapToGrid w:val="0"/>
          <w:color w:val="auto"/>
          <w:kern w:val="0"/>
          <w:sz w:val="21"/>
          <w:szCs w:val="28"/>
          <w:highlight w:val="none"/>
        </w:rPr>
        <w:t>彩色扫描件</w:t>
      </w:r>
      <w:r>
        <w:rPr>
          <w:rFonts w:hint="eastAsia" w:ascii="Times New Roman"/>
          <w:snapToGrid w:val="0"/>
          <w:color w:val="auto"/>
          <w:kern w:val="0"/>
          <w:sz w:val="21"/>
          <w:szCs w:val="28"/>
          <w:highlight w:val="none"/>
        </w:rPr>
        <w:t>；</w:t>
      </w:r>
    </w:p>
    <w:p w14:paraId="047E4CD9">
      <w:pPr>
        <w:wordWrap w:val="0"/>
        <w:adjustRightInd w:val="0"/>
        <w:snapToGrid w:val="0"/>
        <w:spacing w:line="400" w:lineRule="exact"/>
        <w:ind w:firstLine="420"/>
        <w:rPr>
          <w:rFonts w:hint="eastAsia" w:ascii="Times New Roman"/>
          <w:snapToGrid w:val="0"/>
          <w:color w:val="auto"/>
          <w:kern w:val="0"/>
          <w:sz w:val="21"/>
          <w:szCs w:val="28"/>
          <w:highlight w:val="none"/>
        </w:rPr>
        <w:sectPr>
          <w:endnotePr>
            <w:numFmt w:val="decimal"/>
          </w:endnotePr>
          <w:pgSz w:w="11906" w:h="16838"/>
          <w:pgMar w:top="1701" w:right="1531" w:bottom="1417" w:left="1531" w:header="850" w:footer="992" w:gutter="0"/>
          <w:pgNumType w:fmt="numberInDash"/>
          <w:cols w:space="720" w:num="1"/>
          <w:docGrid w:linePitch="327" w:charSpace="0"/>
        </w:sectPr>
      </w:pPr>
      <w:r>
        <w:rPr>
          <w:rFonts w:hint="eastAsia" w:ascii="Times New Roman"/>
          <w:snapToGrid w:val="0"/>
          <w:color w:val="auto"/>
          <w:kern w:val="0"/>
          <w:sz w:val="21"/>
          <w:szCs w:val="28"/>
          <w:highlight w:val="none"/>
        </w:rPr>
        <w:t>3．在本单位或其分支机构缴纳社保的证明（</w:t>
      </w:r>
      <w:r>
        <w:rPr>
          <w:rFonts w:hint="eastAsia" w:hAnsi="宋体" w:cs="宋体"/>
          <w:snapToGrid w:val="0"/>
          <w:color w:val="auto"/>
          <w:kern w:val="0"/>
          <w:sz w:val="21"/>
          <w:szCs w:val="28"/>
          <w:highlight w:val="none"/>
          <w:lang w:eastAsia="zh-CN"/>
        </w:rPr>
        <w:t>须有2025年7月</w:t>
      </w:r>
      <w:r>
        <w:rPr>
          <w:rFonts w:hint="eastAsia" w:ascii="Times New Roman"/>
          <w:snapToGrid w:val="0"/>
          <w:color w:val="auto"/>
          <w:kern w:val="0"/>
          <w:sz w:val="21"/>
          <w:szCs w:val="28"/>
          <w:highlight w:val="none"/>
        </w:rPr>
        <w:t>）</w:t>
      </w:r>
      <w:r>
        <w:rPr>
          <w:rFonts w:hint="eastAsia" w:hAnsi="宋体" w:cs="宋体"/>
          <w:snapToGrid w:val="0"/>
          <w:color w:val="auto"/>
          <w:kern w:val="0"/>
          <w:sz w:val="21"/>
          <w:szCs w:val="28"/>
          <w:highlight w:val="none"/>
        </w:rPr>
        <w:t>彩色扫描件</w:t>
      </w:r>
      <w:r>
        <w:rPr>
          <w:rFonts w:hint="eastAsia" w:ascii="Times New Roman"/>
          <w:snapToGrid w:val="0"/>
          <w:color w:val="auto"/>
          <w:kern w:val="0"/>
          <w:sz w:val="21"/>
          <w:szCs w:val="28"/>
          <w:highlight w:val="none"/>
        </w:rPr>
        <w:t>。拟派总监理工程师为退休返聘人员无法提供社保证明的，提供退休证和劳动合同</w:t>
      </w:r>
      <w:r>
        <w:rPr>
          <w:rFonts w:hint="eastAsia" w:hAnsi="宋体" w:cs="宋体"/>
          <w:snapToGrid w:val="0"/>
          <w:color w:val="auto"/>
          <w:kern w:val="0"/>
          <w:sz w:val="21"/>
          <w:szCs w:val="28"/>
          <w:highlight w:val="none"/>
        </w:rPr>
        <w:t>彩色扫描件</w:t>
      </w:r>
      <w:r>
        <w:rPr>
          <w:rFonts w:hint="eastAsia" w:ascii="Times New Roman"/>
          <w:snapToGrid w:val="0"/>
          <w:color w:val="auto"/>
          <w:kern w:val="0"/>
          <w:sz w:val="21"/>
          <w:highlight w:val="none"/>
        </w:rPr>
        <w:t>。</w:t>
      </w:r>
    </w:p>
    <w:p w14:paraId="629EE6F0">
      <w:pPr>
        <w:pStyle w:val="40"/>
        <w:keepNext w:val="0"/>
        <w:keepLines w:val="0"/>
        <w:widowControl w:val="0"/>
        <w:wordWrap w:val="0"/>
        <w:adjustRightInd w:val="0"/>
        <w:snapToGrid w:val="0"/>
        <w:spacing w:before="0" w:after="0" w:line="240" w:lineRule="auto"/>
        <w:ind w:left="3640" w:leftChars="15" w:hanging="3604" w:hangingChars="1496"/>
        <w:jc w:val="both"/>
        <w:rPr>
          <w:rFonts w:ascii="Times New Roman"/>
          <w:b/>
          <w:snapToGrid w:val="0"/>
          <w:color w:val="auto"/>
          <w:szCs w:val="22"/>
          <w:highlight w:val="none"/>
        </w:rPr>
      </w:pPr>
      <w:r>
        <w:rPr>
          <w:rFonts w:hint="eastAsia" w:ascii="Times New Roman"/>
          <w:b/>
          <w:snapToGrid w:val="0"/>
          <w:color w:val="auto"/>
          <w:szCs w:val="22"/>
          <w:highlight w:val="none"/>
        </w:rPr>
        <w:t>格式十三其他拟派人员简历表</w:t>
      </w:r>
      <w:bookmarkEnd w:id="205"/>
    </w:p>
    <w:p w14:paraId="02ADF55C">
      <w:pPr>
        <w:wordWrap w:val="0"/>
        <w:adjustRightInd w:val="0"/>
        <w:snapToGrid w:val="0"/>
        <w:spacing w:line="440" w:lineRule="exact"/>
        <w:jc w:val="left"/>
        <w:outlineLvl w:val="2"/>
        <w:rPr>
          <w:rFonts w:hint="eastAsia" w:ascii="Times New Roman"/>
          <w:b/>
          <w:bCs/>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27093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588144F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姓名</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4211C670">
            <w:pPr>
              <w:wordWrap w:val="0"/>
              <w:adjustRightInd w:val="0"/>
              <w:snapToGrid w:val="0"/>
              <w:spacing w:line="240" w:lineRule="auto"/>
              <w:jc w:val="center"/>
              <w:rPr>
                <w:rFonts w:ascii="Times New Roman"/>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44EC0039">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性别</w:t>
            </w:r>
          </w:p>
        </w:tc>
        <w:tc>
          <w:tcPr>
            <w:tcW w:w="1328" w:type="dxa"/>
            <w:gridSpan w:val="2"/>
            <w:tcBorders>
              <w:top w:val="single" w:color="auto" w:sz="6" w:space="0"/>
              <w:left w:val="single" w:color="auto" w:sz="6" w:space="0"/>
              <w:bottom w:val="single" w:color="auto" w:sz="6" w:space="0"/>
              <w:right w:val="single" w:color="auto" w:sz="6" w:space="0"/>
            </w:tcBorders>
            <w:noWrap w:val="0"/>
            <w:vAlign w:val="center"/>
          </w:tcPr>
          <w:p w14:paraId="412D032B">
            <w:pPr>
              <w:wordWrap w:val="0"/>
              <w:adjustRightInd w:val="0"/>
              <w:snapToGrid w:val="0"/>
              <w:spacing w:line="240" w:lineRule="auto"/>
              <w:jc w:val="center"/>
              <w:rPr>
                <w:rFonts w:ascii="Times New Roman"/>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noWrap w:val="0"/>
            <w:vAlign w:val="center"/>
          </w:tcPr>
          <w:p w14:paraId="01B0F338">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年龄</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2FFB6F78">
            <w:pPr>
              <w:wordWrap w:val="0"/>
              <w:adjustRightInd w:val="0"/>
              <w:snapToGrid w:val="0"/>
              <w:spacing w:line="240" w:lineRule="auto"/>
              <w:jc w:val="center"/>
              <w:rPr>
                <w:rFonts w:ascii="Times New Roman"/>
                <w:snapToGrid w:val="0"/>
                <w:color w:val="auto"/>
                <w:kern w:val="0"/>
                <w:sz w:val="21"/>
                <w:szCs w:val="21"/>
                <w:highlight w:val="none"/>
              </w:rPr>
            </w:pPr>
          </w:p>
        </w:tc>
      </w:tr>
      <w:tr w14:paraId="78268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6E596046">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职称</w:t>
            </w:r>
          </w:p>
        </w:tc>
        <w:tc>
          <w:tcPr>
            <w:tcW w:w="1357" w:type="dxa"/>
            <w:gridSpan w:val="2"/>
            <w:tcBorders>
              <w:top w:val="single" w:color="auto" w:sz="6" w:space="0"/>
              <w:left w:val="single" w:color="auto" w:sz="6" w:space="0"/>
              <w:bottom w:val="single" w:color="auto" w:sz="6" w:space="0"/>
              <w:right w:val="single" w:color="auto" w:sz="6" w:space="0"/>
            </w:tcBorders>
            <w:noWrap w:val="0"/>
            <w:vAlign w:val="center"/>
          </w:tcPr>
          <w:p w14:paraId="64E29A74">
            <w:pPr>
              <w:wordWrap w:val="0"/>
              <w:adjustRightInd w:val="0"/>
              <w:snapToGrid w:val="0"/>
              <w:spacing w:line="240" w:lineRule="auto"/>
              <w:jc w:val="center"/>
              <w:rPr>
                <w:rFonts w:ascii="Times New Roman"/>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noWrap w:val="0"/>
            <w:vAlign w:val="center"/>
          </w:tcPr>
          <w:p w14:paraId="597F4B21">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学历</w:t>
            </w:r>
          </w:p>
        </w:tc>
        <w:tc>
          <w:tcPr>
            <w:tcW w:w="1328" w:type="dxa"/>
            <w:gridSpan w:val="2"/>
            <w:tcBorders>
              <w:top w:val="single" w:color="auto" w:sz="6" w:space="0"/>
              <w:left w:val="single" w:color="auto" w:sz="6" w:space="0"/>
              <w:bottom w:val="single" w:color="auto" w:sz="6" w:space="0"/>
              <w:right w:val="single" w:color="auto" w:sz="6" w:space="0"/>
            </w:tcBorders>
            <w:noWrap w:val="0"/>
            <w:vAlign w:val="center"/>
          </w:tcPr>
          <w:p w14:paraId="59B6115E">
            <w:pPr>
              <w:wordWrap w:val="0"/>
              <w:adjustRightInd w:val="0"/>
              <w:snapToGrid w:val="0"/>
              <w:spacing w:line="240" w:lineRule="auto"/>
              <w:jc w:val="center"/>
              <w:rPr>
                <w:rFonts w:ascii="Times New Roman"/>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noWrap w:val="0"/>
            <w:vAlign w:val="center"/>
          </w:tcPr>
          <w:p w14:paraId="446B631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43B80B16">
            <w:pPr>
              <w:wordWrap w:val="0"/>
              <w:adjustRightInd w:val="0"/>
              <w:snapToGrid w:val="0"/>
              <w:spacing w:line="240" w:lineRule="auto"/>
              <w:jc w:val="center"/>
              <w:rPr>
                <w:rFonts w:ascii="Times New Roman"/>
                <w:snapToGrid w:val="0"/>
                <w:color w:val="auto"/>
                <w:kern w:val="0"/>
                <w:sz w:val="21"/>
                <w:szCs w:val="21"/>
                <w:highlight w:val="none"/>
              </w:rPr>
            </w:pPr>
          </w:p>
        </w:tc>
      </w:tr>
      <w:tr w14:paraId="72614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31871366">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noWrap w:val="0"/>
            <w:vAlign w:val="center"/>
          </w:tcPr>
          <w:p w14:paraId="7D4C09BE">
            <w:pPr>
              <w:wordWrap w:val="0"/>
              <w:adjustRightInd w:val="0"/>
              <w:snapToGrid w:val="0"/>
              <w:spacing w:line="240" w:lineRule="auto"/>
              <w:jc w:val="center"/>
              <w:rPr>
                <w:rFonts w:ascii="Times New Roman"/>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noWrap w:val="0"/>
            <w:vAlign w:val="center"/>
          </w:tcPr>
          <w:p w14:paraId="5E6A7589">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noWrap w:val="0"/>
            <w:vAlign w:val="center"/>
          </w:tcPr>
          <w:p w14:paraId="784A9D71">
            <w:pPr>
              <w:wordWrap w:val="0"/>
              <w:adjustRightInd w:val="0"/>
              <w:snapToGrid w:val="0"/>
              <w:spacing w:line="240" w:lineRule="auto"/>
              <w:jc w:val="center"/>
              <w:rPr>
                <w:rFonts w:ascii="Times New Roman"/>
                <w:snapToGrid w:val="0"/>
                <w:color w:val="auto"/>
                <w:kern w:val="0"/>
                <w:sz w:val="21"/>
                <w:szCs w:val="21"/>
                <w:highlight w:val="none"/>
              </w:rPr>
            </w:pPr>
          </w:p>
        </w:tc>
      </w:tr>
      <w:tr w14:paraId="0453D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noWrap w:val="0"/>
            <w:vAlign w:val="center"/>
          </w:tcPr>
          <w:p w14:paraId="0F18F8DA">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noWrap w:val="0"/>
            <w:vAlign w:val="center"/>
          </w:tcPr>
          <w:p w14:paraId="1CDF3E0D">
            <w:pPr>
              <w:wordWrap w:val="0"/>
              <w:adjustRightInd w:val="0"/>
              <w:snapToGrid w:val="0"/>
              <w:spacing w:line="240" w:lineRule="auto"/>
              <w:jc w:val="left"/>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r>
              <w:rPr>
                <w:rFonts w:hint="eastAsia" w:ascii="Times New Roman"/>
                <w:snapToGrid w:val="0"/>
                <w:color w:val="auto"/>
                <w:kern w:val="0"/>
                <w:sz w:val="21"/>
                <w:szCs w:val="28"/>
                <w:highlight w:val="none"/>
              </w:rPr>
              <w:t>．</w:t>
            </w:r>
            <w:r>
              <w:rPr>
                <w:rFonts w:hint="eastAsia" w:ascii="Times New Roman"/>
                <w:snapToGrid w:val="0"/>
                <w:color w:val="auto"/>
                <w:kern w:val="0"/>
                <w:sz w:val="21"/>
                <w:szCs w:val="21"/>
                <w:highlight w:val="none"/>
              </w:rPr>
              <w:t>名称：证书号：</w:t>
            </w:r>
          </w:p>
          <w:p w14:paraId="736253CE">
            <w:pPr>
              <w:wordWrap w:val="0"/>
              <w:adjustRightInd w:val="0"/>
              <w:snapToGrid w:val="0"/>
              <w:spacing w:line="240" w:lineRule="auto"/>
              <w:jc w:val="left"/>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r>
              <w:rPr>
                <w:rFonts w:hint="eastAsia" w:ascii="Times New Roman"/>
                <w:snapToGrid w:val="0"/>
                <w:color w:val="auto"/>
                <w:kern w:val="0"/>
                <w:sz w:val="21"/>
                <w:szCs w:val="28"/>
                <w:highlight w:val="none"/>
              </w:rPr>
              <w:t>．</w:t>
            </w:r>
            <w:r>
              <w:rPr>
                <w:rFonts w:hint="eastAsia" w:ascii="Times New Roman"/>
                <w:snapToGrid w:val="0"/>
                <w:color w:val="auto"/>
                <w:kern w:val="0"/>
                <w:sz w:val="21"/>
                <w:szCs w:val="21"/>
                <w:highlight w:val="none"/>
              </w:rPr>
              <w:t>名称：证书号：</w:t>
            </w:r>
          </w:p>
          <w:p w14:paraId="35C2594A">
            <w:pPr>
              <w:wordWrap w:val="0"/>
              <w:adjustRightInd w:val="0"/>
              <w:snapToGrid w:val="0"/>
              <w:spacing w:line="240" w:lineRule="auto"/>
              <w:jc w:val="left"/>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r>
              <w:rPr>
                <w:rFonts w:hint="eastAsia" w:ascii="Times New Roman"/>
                <w:snapToGrid w:val="0"/>
                <w:color w:val="auto"/>
                <w:kern w:val="0"/>
                <w:sz w:val="21"/>
                <w:szCs w:val="28"/>
                <w:highlight w:val="none"/>
              </w:rPr>
              <w:t>．……</w:t>
            </w:r>
          </w:p>
        </w:tc>
      </w:tr>
      <w:tr w14:paraId="42EE8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noWrap w:val="0"/>
            <w:vAlign w:val="center"/>
          </w:tcPr>
          <w:p w14:paraId="4B2E221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主要工作经历</w:t>
            </w:r>
          </w:p>
        </w:tc>
      </w:tr>
      <w:tr w14:paraId="1DF7E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40B3483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22F187B7">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614BA23B">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355E6181">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205032CC">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起止时间</w:t>
            </w:r>
          </w:p>
        </w:tc>
      </w:tr>
      <w:tr w14:paraId="3ABB6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3B2B0FAA">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4ACB5BCF">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13FDE1A3">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33A3AE11">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5109DEA3">
            <w:pPr>
              <w:wordWrap w:val="0"/>
              <w:adjustRightInd w:val="0"/>
              <w:snapToGrid w:val="0"/>
              <w:spacing w:line="240" w:lineRule="auto"/>
              <w:jc w:val="center"/>
              <w:rPr>
                <w:rFonts w:ascii="Times New Roman"/>
                <w:snapToGrid w:val="0"/>
                <w:color w:val="auto"/>
                <w:kern w:val="0"/>
                <w:sz w:val="21"/>
                <w:szCs w:val="21"/>
                <w:highlight w:val="none"/>
              </w:rPr>
            </w:pPr>
          </w:p>
        </w:tc>
      </w:tr>
      <w:tr w14:paraId="6366D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37A05261">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6F58857D">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65A2D515">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041C36B4">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3C48AADC">
            <w:pPr>
              <w:wordWrap w:val="0"/>
              <w:adjustRightInd w:val="0"/>
              <w:snapToGrid w:val="0"/>
              <w:spacing w:line="240" w:lineRule="auto"/>
              <w:jc w:val="center"/>
              <w:rPr>
                <w:rFonts w:ascii="Times New Roman"/>
                <w:snapToGrid w:val="0"/>
                <w:color w:val="auto"/>
                <w:kern w:val="0"/>
                <w:sz w:val="21"/>
                <w:szCs w:val="21"/>
                <w:highlight w:val="none"/>
              </w:rPr>
            </w:pPr>
          </w:p>
        </w:tc>
      </w:tr>
      <w:tr w14:paraId="61338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03EB6DFC">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6670F5C3">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79F71F93">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3813376C">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58B8484B">
            <w:pPr>
              <w:wordWrap w:val="0"/>
              <w:adjustRightInd w:val="0"/>
              <w:snapToGrid w:val="0"/>
              <w:spacing w:line="240" w:lineRule="auto"/>
              <w:jc w:val="center"/>
              <w:rPr>
                <w:rFonts w:ascii="Times New Roman"/>
                <w:snapToGrid w:val="0"/>
                <w:color w:val="auto"/>
                <w:kern w:val="0"/>
                <w:sz w:val="21"/>
                <w:szCs w:val="21"/>
                <w:highlight w:val="none"/>
              </w:rPr>
            </w:pPr>
          </w:p>
        </w:tc>
      </w:tr>
      <w:tr w14:paraId="7A5F1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noWrap w:val="0"/>
            <w:vAlign w:val="center"/>
          </w:tcPr>
          <w:p w14:paraId="00F81784">
            <w:pPr>
              <w:wordWrap w:val="0"/>
              <w:adjustRightInd w:val="0"/>
              <w:snapToGrid w:val="0"/>
              <w:spacing w:line="240" w:lineRule="auto"/>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noWrap w:val="0"/>
            <w:vAlign w:val="center"/>
          </w:tcPr>
          <w:p w14:paraId="7FD1218B">
            <w:pPr>
              <w:wordWrap w:val="0"/>
              <w:adjustRightInd w:val="0"/>
              <w:snapToGrid w:val="0"/>
              <w:spacing w:line="240" w:lineRule="auto"/>
              <w:jc w:val="center"/>
              <w:rPr>
                <w:rFonts w:ascii="Times New Roman"/>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noWrap w:val="0"/>
            <w:vAlign w:val="center"/>
          </w:tcPr>
          <w:p w14:paraId="7875D539">
            <w:pPr>
              <w:wordWrap w:val="0"/>
              <w:adjustRightInd w:val="0"/>
              <w:snapToGrid w:val="0"/>
              <w:spacing w:line="240" w:lineRule="auto"/>
              <w:jc w:val="center"/>
              <w:rPr>
                <w:rFonts w:ascii="Times New Roman"/>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23209E2D">
            <w:pPr>
              <w:wordWrap w:val="0"/>
              <w:adjustRightInd w:val="0"/>
              <w:snapToGrid w:val="0"/>
              <w:spacing w:line="240" w:lineRule="auto"/>
              <w:jc w:val="center"/>
              <w:rPr>
                <w:rFonts w:ascii="Times New Roman"/>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noWrap w:val="0"/>
            <w:vAlign w:val="center"/>
          </w:tcPr>
          <w:p w14:paraId="16F49279">
            <w:pPr>
              <w:wordWrap w:val="0"/>
              <w:adjustRightInd w:val="0"/>
              <w:snapToGrid w:val="0"/>
              <w:spacing w:line="240" w:lineRule="auto"/>
              <w:jc w:val="center"/>
              <w:rPr>
                <w:rFonts w:ascii="Times New Roman"/>
                <w:snapToGrid w:val="0"/>
                <w:color w:val="auto"/>
                <w:kern w:val="0"/>
                <w:sz w:val="21"/>
                <w:szCs w:val="21"/>
                <w:highlight w:val="none"/>
              </w:rPr>
            </w:pPr>
          </w:p>
        </w:tc>
      </w:tr>
    </w:tbl>
    <w:p w14:paraId="786C6D52">
      <w:pPr>
        <w:wordWrap w:val="0"/>
        <w:adjustRightInd w:val="0"/>
        <w:snapToGrid w:val="0"/>
        <w:spacing w:line="440" w:lineRule="exact"/>
        <w:jc w:val="center"/>
        <w:outlineLvl w:val="2"/>
        <w:rPr>
          <w:rFonts w:hint="eastAsia" w:ascii="Times New Roman"/>
          <w:b/>
          <w:bCs/>
          <w:snapToGrid w:val="0"/>
          <w:color w:val="auto"/>
          <w:kern w:val="0"/>
          <w:szCs w:val="24"/>
          <w:highlight w:val="none"/>
        </w:rPr>
      </w:pPr>
      <w:r>
        <w:rPr>
          <w:rFonts w:hint="eastAsia" w:ascii="Times New Roman"/>
          <w:b/>
          <w:snapToGrid w:val="0"/>
          <w:color w:val="auto"/>
          <w:kern w:val="0"/>
          <w:sz w:val="30"/>
          <w:highlight w:val="none"/>
        </w:rPr>
        <w:t>其他拟派人员简历表（）</w:t>
      </w:r>
    </w:p>
    <w:p w14:paraId="3BD3F87D">
      <w:pPr>
        <w:pStyle w:val="42"/>
        <w:wordWrap w:val="0"/>
        <w:adjustRightInd w:val="0"/>
        <w:snapToGrid w:val="0"/>
        <w:spacing w:line="440" w:lineRule="exact"/>
        <w:jc w:val="right"/>
        <w:rPr>
          <w:rFonts w:hint="eastAsia" w:ascii="Times New Roman"/>
          <w:snapToGrid w:val="0"/>
          <w:color w:val="auto"/>
          <w:kern w:val="0"/>
          <w:highlight w:val="none"/>
        </w:rPr>
      </w:pPr>
    </w:p>
    <w:bookmarkEnd w:id="177"/>
    <w:bookmarkEnd w:id="178"/>
    <w:p w14:paraId="3C00340B">
      <w:pPr>
        <w:wordWrap w:val="0"/>
        <w:adjustRightInd w:val="0"/>
        <w:snapToGrid w:val="0"/>
        <w:spacing w:line="400" w:lineRule="exact"/>
        <w:ind w:firstLine="420"/>
        <w:rPr>
          <w:rFonts w:hint="eastAsia" w:ascii="Times New Roman"/>
          <w:snapToGrid w:val="0"/>
          <w:color w:val="auto"/>
          <w:kern w:val="0"/>
          <w:sz w:val="21"/>
          <w:szCs w:val="28"/>
          <w:highlight w:val="none"/>
        </w:rPr>
      </w:pPr>
      <w:bookmarkStart w:id="206" w:name="_Toc17610"/>
      <w:r>
        <w:rPr>
          <w:rFonts w:hint="eastAsia" w:ascii="Times New Roman"/>
          <w:snapToGrid w:val="0"/>
          <w:color w:val="auto"/>
          <w:kern w:val="0"/>
          <w:sz w:val="21"/>
          <w:szCs w:val="28"/>
          <w:highlight w:val="none"/>
        </w:rPr>
        <w:t>说明：</w:t>
      </w:r>
    </w:p>
    <w:p w14:paraId="5D39E72B">
      <w:pPr>
        <w:wordWrap w:val="0"/>
        <w:adjustRightInd w:val="0"/>
        <w:snapToGrid w:val="0"/>
        <w:spacing w:line="40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ascii="Times New Roman"/>
          <w:snapToGrid w:val="0"/>
          <w:color w:val="auto"/>
          <w:kern w:val="0"/>
          <w:sz w:val="21"/>
          <w:szCs w:val="21"/>
          <w:highlight w:val="none"/>
        </w:rPr>
        <w:t>并标明序号。</w:t>
      </w:r>
    </w:p>
    <w:p w14:paraId="6A356E0D">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2．每份简历表后应附该拟派人员以下资料：</w:t>
      </w:r>
    </w:p>
    <w:p w14:paraId="277BCD1E">
      <w:pPr>
        <w:wordWrap w:val="0"/>
        <w:adjustRightInd w:val="0"/>
        <w:snapToGrid w:val="0"/>
        <w:spacing w:line="400" w:lineRule="exact"/>
        <w:ind w:firstLine="420"/>
        <w:rPr>
          <w:rFonts w:hint="eastAsia" w:ascii="Times New Roman"/>
          <w:snapToGrid w:val="0"/>
          <w:color w:val="auto"/>
          <w:kern w:val="0"/>
          <w:sz w:val="21"/>
          <w:szCs w:val="28"/>
          <w:highlight w:val="none"/>
        </w:rPr>
      </w:pPr>
      <w:r>
        <w:rPr>
          <w:rFonts w:hint="eastAsia" w:ascii="Times New Roman"/>
          <w:snapToGrid w:val="0"/>
          <w:color w:val="auto"/>
          <w:kern w:val="0"/>
          <w:sz w:val="21"/>
          <w:szCs w:val="28"/>
          <w:highlight w:val="none"/>
        </w:rPr>
        <w:t>（1）身份证</w:t>
      </w:r>
      <w:r>
        <w:rPr>
          <w:rFonts w:hint="eastAsia" w:hAnsi="宋体" w:cs="宋体"/>
          <w:snapToGrid w:val="0"/>
          <w:color w:val="auto"/>
          <w:kern w:val="0"/>
          <w:sz w:val="21"/>
          <w:szCs w:val="28"/>
          <w:highlight w:val="none"/>
        </w:rPr>
        <w:t>彩色扫描件</w:t>
      </w:r>
      <w:r>
        <w:rPr>
          <w:rFonts w:hint="eastAsia" w:ascii="Times New Roman"/>
          <w:snapToGrid w:val="0"/>
          <w:color w:val="auto"/>
          <w:kern w:val="0"/>
          <w:sz w:val="21"/>
          <w:szCs w:val="28"/>
          <w:highlight w:val="none"/>
        </w:rPr>
        <w:t>；</w:t>
      </w:r>
    </w:p>
    <w:p w14:paraId="5C597C70">
      <w:pPr>
        <w:wordWrap w:val="0"/>
        <w:adjustRightInd w:val="0"/>
        <w:snapToGrid w:val="0"/>
        <w:spacing w:line="400" w:lineRule="exact"/>
        <w:ind w:firstLine="420"/>
        <w:rPr>
          <w:rFonts w:hint="eastAsia" w:ascii="Times New Roman"/>
          <w:snapToGrid w:val="0"/>
          <w:color w:val="auto"/>
          <w:kern w:val="0"/>
          <w:sz w:val="21"/>
          <w:szCs w:val="21"/>
          <w:highlight w:val="none"/>
        </w:rPr>
      </w:pPr>
      <w:r>
        <w:rPr>
          <w:rFonts w:hint="eastAsia" w:ascii="Times New Roman"/>
          <w:snapToGrid w:val="0"/>
          <w:color w:val="auto"/>
          <w:kern w:val="0"/>
          <w:sz w:val="21"/>
          <w:szCs w:val="28"/>
          <w:highlight w:val="none"/>
        </w:rPr>
        <w:t>（2）相关证书（具体要求详见招标文件第一章第三节第</w:t>
      </w:r>
      <w:r>
        <w:rPr>
          <w:rFonts w:hint="eastAsia" w:ascii="Times New Roman"/>
          <w:b/>
          <w:bCs/>
          <w:snapToGrid w:val="0"/>
          <w:color w:val="auto"/>
          <w:kern w:val="0"/>
          <w:sz w:val="21"/>
          <w:szCs w:val="28"/>
          <w:highlight w:val="none"/>
        </w:rPr>
        <w:t>15.5</w:t>
      </w:r>
      <w:r>
        <w:rPr>
          <w:rFonts w:hint="eastAsia" w:ascii="Times New Roman"/>
          <w:snapToGrid w:val="0"/>
          <w:color w:val="auto"/>
          <w:kern w:val="0"/>
          <w:sz w:val="21"/>
          <w:szCs w:val="28"/>
          <w:highlight w:val="none"/>
        </w:rPr>
        <w:t>条表</w:t>
      </w:r>
      <w:r>
        <w:rPr>
          <w:rFonts w:hint="eastAsia" w:ascii="Times New Roman"/>
          <w:b/>
          <w:bCs/>
          <w:snapToGrid w:val="0"/>
          <w:color w:val="auto"/>
          <w:kern w:val="0"/>
          <w:sz w:val="21"/>
          <w:szCs w:val="28"/>
          <w:highlight w:val="none"/>
        </w:rPr>
        <w:t>2</w:t>
      </w:r>
      <w:r>
        <w:rPr>
          <w:rFonts w:hint="eastAsia" w:ascii="Times New Roman"/>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8"/>
          <w:highlight w:val="none"/>
        </w:rPr>
        <w:t>彩色扫描件</w:t>
      </w:r>
      <w:r>
        <w:rPr>
          <w:rFonts w:hint="eastAsia" w:ascii="Times New Roman"/>
          <w:snapToGrid w:val="0"/>
          <w:color w:val="auto"/>
          <w:kern w:val="0"/>
          <w:sz w:val="21"/>
          <w:szCs w:val="28"/>
          <w:highlight w:val="none"/>
        </w:rPr>
        <w:t>，其中注册证书须扫描至变更注册栏</w:t>
      </w:r>
      <w:r>
        <w:rPr>
          <w:rFonts w:hint="eastAsia" w:ascii="Times New Roman"/>
          <w:snapToGrid w:val="0"/>
          <w:color w:val="auto"/>
          <w:kern w:val="0"/>
          <w:sz w:val="21"/>
          <w:szCs w:val="21"/>
          <w:highlight w:val="none"/>
        </w:rPr>
        <w:t>；</w:t>
      </w:r>
    </w:p>
    <w:p w14:paraId="1C6B9240">
      <w:pPr>
        <w:wordWrap w:val="0"/>
        <w:adjustRightInd w:val="0"/>
        <w:snapToGrid w:val="0"/>
        <w:spacing w:line="400" w:lineRule="exact"/>
        <w:ind w:firstLine="420"/>
        <w:rPr>
          <w:rFonts w:hint="eastAsia" w:ascii="Times New Roman"/>
          <w:snapToGrid w:val="0"/>
          <w:color w:val="auto"/>
          <w:kern w:val="0"/>
          <w:sz w:val="21"/>
          <w:highlight w:val="none"/>
        </w:rPr>
      </w:pPr>
      <w:r>
        <w:rPr>
          <w:rFonts w:hint="eastAsia" w:ascii="Times New Roman"/>
          <w:snapToGrid w:val="0"/>
          <w:color w:val="auto"/>
          <w:kern w:val="0"/>
          <w:sz w:val="21"/>
          <w:szCs w:val="28"/>
          <w:highlight w:val="none"/>
        </w:rPr>
        <w:t>（3）在本单位或其分支机构缴纳社保的证明（</w:t>
      </w:r>
      <w:r>
        <w:rPr>
          <w:rFonts w:hint="eastAsia" w:ascii="Times New Roman"/>
          <w:snapToGrid w:val="0"/>
          <w:color w:val="auto"/>
          <w:kern w:val="0"/>
          <w:sz w:val="21"/>
          <w:szCs w:val="28"/>
          <w:highlight w:val="none"/>
          <w:lang w:eastAsia="zh-CN"/>
        </w:rPr>
        <w:t>须有2025年7月</w:t>
      </w:r>
      <w:r>
        <w:rPr>
          <w:rFonts w:hint="eastAsia" w:ascii="Times New Roman"/>
          <w:snapToGrid w:val="0"/>
          <w:color w:val="auto"/>
          <w:kern w:val="0"/>
          <w:sz w:val="21"/>
          <w:szCs w:val="28"/>
          <w:highlight w:val="none"/>
        </w:rPr>
        <w:t>）彩色扫描件。拟派人员为退休返聘人员无法提供社保证明的，提供退休证和劳动合同彩色扫描件。</w:t>
      </w:r>
    </w:p>
    <w:p w14:paraId="546EB697">
      <w:pPr>
        <w:wordWrap w:val="0"/>
        <w:adjustRightInd w:val="0"/>
        <w:snapToGrid w:val="0"/>
        <w:spacing w:line="400" w:lineRule="exact"/>
        <w:ind w:firstLine="420"/>
        <w:rPr>
          <w:rFonts w:ascii="Times New Roman"/>
          <w:snapToGrid w:val="0"/>
          <w:color w:val="auto"/>
          <w:kern w:val="0"/>
          <w:sz w:val="21"/>
          <w:highlight w:val="none"/>
        </w:rPr>
        <w:sectPr>
          <w:endnotePr>
            <w:numFmt w:val="decimal"/>
          </w:endnotePr>
          <w:pgSz w:w="11906" w:h="16838"/>
          <w:pgMar w:top="1701" w:right="1531" w:bottom="1417" w:left="1531" w:header="850" w:footer="992" w:gutter="0"/>
          <w:pgNumType w:fmt="numberInDash"/>
          <w:cols w:space="720" w:num="1"/>
          <w:docGrid w:linePitch="327" w:charSpace="0"/>
        </w:sectPr>
      </w:pPr>
      <w:r>
        <w:rPr>
          <w:rFonts w:hint="eastAsia" w:ascii="Times New Roman"/>
          <w:snapToGrid w:val="0"/>
          <w:color w:val="auto"/>
          <w:kern w:val="0"/>
          <w:sz w:val="21"/>
          <w:highlight w:val="none"/>
        </w:rPr>
        <w:t>3．联合体投标的，联合体成员单位均应填写《其他拟派人员简历表》并提供以上所需资料。</w:t>
      </w:r>
    </w:p>
    <w:p w14:paraId="5F62F14C">
      <w:pPr>
        <w:pStyle w:val="40"/>
        <w:keepNext w:val="0"/>
        <w:keepLines w:val="0"/>
        <w:widowControl w:val="0"/>
        <w:wordWrap w:val="0"/>
        <w:adjustRightInd w:val="0"/>
        <w:snapToGrid w:val="0"/>
        <w:spacing w:before="0" w:after="0" w:line="240" w:lineRule="auto"/>
        <w:ind w:left="3640" w:leftChars="15" w:hanging="3604" w:hangingChars="1496"/>
        <w:jc w:val="both"/>
        <w:rPr>
          <w:rFonts w:hint="eastAsia" w:ascii="Times New Roman"/>
          <w:b/>
          <w:snapToGrid w:val="0"/>
          <w:color w:val="auto"/>
          <w:szCs w:val="22"/>
          <w:highlight w:val="none"/>
        </w:rPr>
      </w:pPr>
      <w:r>
        <w:rPr>
          <w:rFonts w:hint="eastAsia" w:ascii="Times New Roman"/>
          <w:b/>
          <w:snapToGrid w:val="0"/>
          <w:color w:val="auto"/>
          <w:szCs w:val="22"/>
          <w:highlight w:val="none"/>
        </w:rPr>
        <w:t>格式十四监理及相关服务报酬清单</w:t>
      </w:r>
      <w:bookmarkEnd w:id="206"/>
    </w:p>
    <w:p w14:paraId="7CEC33BA">
      <w:pPr>
        <w:pStyle w:val="41"/>
        <w:widowControl w:val="0"/>
        <w:wordWrap w:val="0"/>
        <w:adjustRightInd w:val="0"/>
        <w:snapToGrid w:val="0"/>
        <w:spacing w:before="260" w:after="260" w:line="440" w:lineRule="exact"/>
        <w:ind w:firstLine="0"/>
        <w:jc w:val="center"/>
        <w:rPr>
          <w:rFonts w:hint="eastAsia" w:ascii="Times New Roman"/>
          <w:b/>
          <w:bCs/>
          <w:snapToGrid w:val="0"/>
          <w:color w:val="auto"/>
          <w:sz w:val="30"/>
          <w:highlight w:val="none"/>
        </w:rPr>
      </w:pPr>
      <w:r>
        <w:rPr>
          <w:rFonts w:hint="eastAsia" w:ascii="Times New Roman"/>
          <w:b/>
          <w:bCs/>
          <w:snapToGrid w:val="0"/>
          <w:color w:val="auto"/>
          <w:sz w:val="30"/>
          <w:highlight w:val="none"/>
        </w:rPr>
        <w:t>监理及相关服务报酬清单</w:t>
      </w:r>
    </w:p>
    <w:p w14:paraId="45B52C9B">
      <w:pPr>
        <w:pStyle w:val="41"/>
        <w:widowControl w:val="0"/>
        <w:wordWrap w:val="0"/>
        <w:adjustRightInd w:val="0"/>
        <w:snapToGrid w:val="0"/>
        <w:spacing w:line="440" w:lineRule="exact"/>
        <w:ind w:firstLine="0"/>
        <w:rPr>
          <w:rFonts w:hint="eastAsia" w:ascii="Times New Roman"/>
          <w:snapToGrid w:val="0"/>
          <w:color w:val="auto"/>
          <w:sz w:val="24"/>
          <w:highlight w:val="none"/>
        </w:rPr>
      </w:pPr>
      <w:r>
        <w:rPr>
          <w:rFonts w:hint="eastAsia" w:ascii="Times New Roman"/>
          <w:snapToGrid w:val="0"/>
          <w:color w:val="auto"/>
          <w:sz w:val="24"/>
          <w:highlight w:val="none"/>
        </w:rPr>
        <w:t>1．监理及相关服务报酬清单说明</w:t>
      </w:r>
    </w:p>
    <w:p w14:paraId="545A3336">
      <w:pPr>
        <w:pStyle w:val="41"/>
        <w:widowControl w:val="0"/>
        <w:wordWrap w:val="0"/>
        <w:adjustRightInd w:val="0"/>
        <w:snapToGrid w:val="0"/>
        <w:spacing w:line="440" w:lineRule="exact"/>
        <w:ind w:firstLine="0"/>
        <w:rPr>
          <w:rFonts w:hint="eastAsia" w:ascii="Times New Roman"/>
          <w:snapToGrid w:val="0"/>
          <w:color w:val="auto"/>
          <w:sz w:val="24"/>
          <w:highlight w:val="none"/>
        </w:rPr>
      </w:pPr>
      <w:r>
        <w:rPr>
          <w:rFonts w:hint="eastAsia" w:ascii="Times New Roman"/>
          <w:snapToGrid w:val="0"/>
          <w:color w:val="auto"/>
          <w:sz w:val="24"/>
          <w:highlight w:val="none"/>
        </w:rPr>
        <w:t>……</w:t>
      </w:r>
    </w:p>
    <w:p w14:paraId="25279D08">
      <w:pPr>
        <w:pStyle w:val="41"/>
        <w:widowControl w:val="0"/>
        <w:wordWrap w:val="0"/>
        <w:adjustRightInd w:val="0"/>
        <w:snapToGrid w:val="0"/>
        <w:spacing w:line="440" w:lineRule="exact"/>
        <w:ind w:firstLine="0"/>
        <w:rPr>
          <w:rFonts w:hint="eastAsia" w:ascii="Times New Roman"/>
          <w:snapToGrid w:val="0"/>
          <w:color w:val="auto"/>
          <w:sz w:val="24"/>
          <w:highlight w:val="none"/>
        </w:rPr>
      </w:pPr>
      <w:r>
        <w:rPr>
          <w:rFonts w:hint="eastAsia" w:ascii="Times New Roman"/>
          <w:snapToGrid w:val="0"/>
          <w:color w:val="auto"/>
          <w:sz w:val="24"/>
          <w:highlight w:val="none"/>
        </w:rPr>
        <w:t>2．监理及相关服务报酬清单</w:t>
      </w:r>
    </w:p>
    <w:p w14:paraId="414ECB79">
      <w:pPr>
        <w:pStyle w:val="41"/>
        <w:widowControl w:val="0"/>
        <w:wordWrap w:val="0"/>
        <w:adjustRightInd w:val="0"/>
        <w:snapToGrid w:val="0"/>
        <w:spacing w:line="440" w:lineRule="exact"/>
        <w:ind w:firstLine="0"/>
        <w:jc w:val="right"/>
        <w:rPr>
          <w:rFonts w:hint="eastAsia" w:ascii="Times New Roman"/>
          <w:snapToGrid w:val="0"/>
          <w:color w:val="auto"/>
          <w:sz w:val="24"/>
          <w:highlight w:val="none"/>
        </w:rPr>
      </w:pPr>
      <w:r>
        <w:rPr>
          <w:rFonts w:hint="eastAsia" w:ascii="Times New Roman"/>
          <w:snapToGrid w:val="0"/>
          <w:color w:val="auto"/>
          <w:sz w:val="24"/>
          <w:highlight w:val="none"/>
        </w:rPr>
        <w:t>单位：元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80"/>
        <w:gridCol w:w="503"/>
        <w:gridCol w:w="1800"/>
        <w:gridCol w:w="2340"/>
        <w:gridCol w:w="1252"/>
        <w:gridCol w:w="2328"/>
      </w:tblGrid>
      <w:tr w14:paraId="0A11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57" w:type="dxa"/>
            <w:noWrap w:val="0"/>
            <w:vAlign w:val="center"/>
          </w:tcPr>
          <w:p w14:paraId="42946D5C">
            <w:pPr>
              <w:pStyle w:val="41"/>
              <w:widowControl w:val="0"/>
              <w:wordWrap w:val="0"/>
              <w:adjustRightInd w:val="0"/>
              <w:snapToGrid w:val="0"/>
              <w:spacing w:line="240" w:lineRule="auto"/>
              <w:ind w:firstLine="0"/>
              <w:jc w:val="center"/>
              <w:rPr>
                <w:rFonts w:hint="eastAsia" w:ascii="黑体" w:hAnsi="黑体" w:eastAsia="黑体"/>
                <w:snapToGrid w:val="0"/>
                <w:color w:val="auto"/>
                <w:sz w:val="21"/>
                <w:highlight w:val="none"/>
              </w:rPr>
            </w:pPr>
            <w:r>
              <w:rPr>
                <w:rFonts w:hint="eastAsia" w:ascii="黑体" w:hAnsi="黑体" w:eastAsia="黑体"/>
                <w:snapToGrid w:val="0"/>
                <w:color w:val="auto"/>
                <w:sz w:val="21"/>
                <w:highlight w:val="none"/>
              </w:rPr>
              <w:t>序号</w:t>
            </w:r>
          </w:p>
        </w:tc>
        <w:tc>
          <w:tcPr>
            <w:tcW w:w="2783" w:type="dxa"/>
            <w:gridSpan w:val="3"/>
            <w:noWrap w:val="0"/>
            <w:vAlign w:val="center"/>
          </w:tcPr>
          <w:p w14:paraId="7B186510">
            <w:pPr>
              <w:pStyle w:val="41"/>
              <w:widowControl w:val="0"/>
              <w:wordWrap w:val="0"/>
              <w:adjustRightInd w:val="0"/>
              <w:snapToGrid w:val="0"/>
              <w:spacing w:line="240" w:lineRule="auto"/>
              <w:ind w:firstLine="0"/>
              <w:jc w:val="center"/>
              <w:rPr>
                <w:rFonts w:hint="eastAsia" w:ascii="黑体" w:hAnsi="黑体" w:eastAsia="黑体"/>
                <w:snapToGrid w:val="0"/>
                <w:color w:val="auto"/>
                <w:sz w:val="21"/>
                <w:highlight w:val="none"/>
              </w:rPr>
            </w:pPr>
            <w:r>
              <w:rPr>
                <w:rFonts w:hint="eastAsia" w:ascii="黑体" w:hAnsi="黑体" w:eastAsia="黑体"/>
                <w:snapToGrid w:val="0"/>
                <w:color w:val="auto"/>
                <w:sz w:val="21"/>
                <w:highlight w:val="none"/>
              </w:rPr>
              <w:t>分项名称</w:t>
            </w:r>
          </w:p>
        </w:tc>
        <w:tc>
          <w:tcPr>
            <w:tcW w:w="2340" w:type="dxa"/>
            <w:noWrap w:val="0"/>
            <w:vAlign w:val="center"/>
          </w:tcPr>
          <w:p w14:paraId="4092E94F">
            <w:pPr>
              <w:pStyle w:val="41"/>
              <w:widowControl w:val="0"/>
              <w:wordWrap w:val="0"/>
              <w:adjustRightInd w:val="0"/>
              <w:snapToGrid w:val="0"/>
              <w:spacing w:line="240" w:lineRule="auto"/>
              <w:ind w:firstLine="0"/>
              <w:jc w:val="center"/>
              <w:rPr>
                <w:rFonts w:hint="eastAsia" w:ascii="黑体" w:hAnsi="黑体" w:eastAsia="黑体"/>
                <w:snapToGrid w:val="0"/>
                <w:color w:val="auto"/>
                <w:sz w:val="21"/>
                <w:highlight w:val="none"/>
              </w:rPr>
            </w:pPr>
            <w:r>
              <w:rPr>
                <w:rFonts w:hint="eastAsia" w:ascii="黑体" w:hAnsi="黑体" w:eastAsia="黑体"/>
                <w:snapToGrid w:val="0"/>
                <w:color w:val="auto"/>
                <w:sz w:val="21"/>
                <w:highlight w:val="none"/>
              </w:rPr>
              <w:t>计算公式</w:t>
            </w:r>
          </w:p>
        </w:tc>
        <w:tc>
          <w:tcPr>
            <w:tcW w:w="1252" w:type="dxa"/>
            <w:noWrap w:val="0"/>
            <w:vAlign w:val="center"/>
          </w:tcPr>
          <w:p w14:paraId="7D80DFE2">
            <w:pPr>
              <w:pStyle w:val="41"/>
              <w:widowControl w:val="0"/>
              <w:wordWrap w:val="0"/>
              <w:adjustRightInd w:val="0"/>
              <w:snapToGrid w:val="0"/>
              <w:spacing w:line="240" w:lineRule="auto"/>
              <w:ind w:firstLine="0"/>
              <w:jc w:val="center"/>
              <w:rPr>
                <w:rFonts w:hint="eastAsia" w:ascii="黑体" w:hAnsi="黑体" w:eastAsia="黑体"/>
                <w:snapToGrid w:val="0"/>
                <w:color w:val="auto"/>
                <w:sz w:val="21"/>
                <w:highlight w:val="none"/>
              </w:rPr>
            </w:pPr>
            <w:r>
              <w:rPr>
                <w:rFonts w:hint="eastAsia" w:ascii="黑体" w:hAnsi="黑体" w:eastAsia="黑体"/>
                <w:snapToGrid w:val="0"/>
                <w:color w:val="auto"/>
                <w:sz w:val="21"/>
                <w:highlight w:val="none"/>
              </w:rPr>
              <w:t>金额</w:t>
            </w:r>
          </w:p>
        </w:tc>
        <w:tc>
          <w:tcPr>
            <w:tcW w:w="2328" w:type="dxa"/>
            <w:noWrap w:val="0"/>
            <w:vAlign w:val="center"/>
          </w:tcPr>
          <w:p w14:paraId="00FC5CCF">
            <w:pPr>
              <w:pStyle w:val="41"/>
              <w:widowControl w:val="0"/>
              <w:wordWrap w:val="0"/>
              <w:adjustRightInd w:val="0"/>
              <w:snapToGrid w:val="0"/>
              <w:spacing w:line="240" w:lineRule="auto"/>
              <w:ind w:firstLine="0"/>
              <w:jc w:val="center"/>
              <w:rPr>
                <w:rFonts w:hint="eastAsia" w:ascii="黑体" w:hAnsi="黑体" w:eastAsia="黑体"/>
                <w:snapToGrid w:val="0"/>
                <w:color w:val="auto"/>
                <w:sz w:val="21"/>
                <w:highlight w:val="none"/>
              </w:rPr>
            </w:pPr>
            <w:r>
              <w:rPr>
                <w:rFonts w:hint="eastAsia" w:ascii="黑体" w:hAnsi="黑体" w:eastAsia="黑体"/>
                <w:snapToGrid w:val="0"/>
                <w:color w:val="auto"/>
                <w:sz w:val="21"/>
                <w:highlight w:val="none"/>
              </w:rPr>
              <w:t>备注</w:t>
            </w:r>
          </w:p>
        </w:tc>
      </w:tr>
      <w:tr w14:paraId="09B8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noWrap w:val="0"/>
            <w:vAlign w:val="center"/>
          </w:tcPr>
          <w:p w14:paraId="68C4BEA4">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1</w:t>
            </w:r>
          </w:p>
        </w:tc>
        <w:tc>
          <w:tcPr>
            <w:tcW w:w="480" w:type="dxa"/>
            <w:vMerge w:val="restart"/>
            <w:noWrap w:val="0"/>
            <w:vAlign w:val="center"/>
          </w:tcPr>
          <w:p w14:paraId="11BF6B66">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直接成本</w:t>
            </w:r>
          </w:p>
        </w:tc>
        <w:tc>
          <w:tcPr>
            <w:tcW w:w="503" w:type="dxa"/>
            <w:vMerge w:val="restart"/>
            <w:noWrap w:val="0"/>
            <w:vAlign w:val="center"/>
          </w:tcPr>
          <w:p w14:paraId="6E524825">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人员费用</w:t>
            </w:r>
          </w:p>
        </w:tc>
        <w:tc>
          <w:tcPr>
            <w:tcW w:w="1800" w:type="dxa"/>
            <w:noWrap w:val="0"/>
            <w:vAlign w:val="center"/>
          </w:tcPr>
          <w:p w14:paraId="57A349EE">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总监理工程师</w:t>
            </w:r>
          </w:p>
        </w:tc>
        <w:tc>
          <w:tcPr>
            <w:tcW w:w="2340" w:type="dxa"/>
            <w:noWrap w:val="0"/>
            <w:vAlign w:val="center"/>
          </w:tcPr>
          <w:p w14:paraId="07389143">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70DA1EC1">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vMerge w:val="restart"/>
            <w:noWrap w:val="0"/>
            <w:vAlign w:val="center"/>
          </w:tcPr>
          <w:p w14:paraId="1B8335FF">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r>
              <w:rPr>
                <w:rFonts w:hint="eastAsia" w:ascii="Times New Roman"/>
                <w:snapToGrid w:val="0"/>
                <w:color w:val="auto"/>
                <w:sz w:val="21"/>
                <w:highlight w:val="none"/>
              </w:rPr>
              <w:t>含监理、相关服务人员的工资以及一切津贴、补贴、奖金等。</w:t>
            </w:r>
          </w:p>
        </w:tc>
      </w:tr>
      <w:tr w14:paraId="221B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2505C01F">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4A1623D3">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continue"/>
            <w:noWrap w:val="0"/>
            <w:vAlign w:val="center"/>
          </w:tcPr>
          <w:p w14:paraId="4E267541">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800" w:type="dxa"/>
            <w:noWrap w:val="0"/>
            <w:vAlign w:val="center"/>
          </w:tcPr>
          <w:p w14:paraId="016893EF">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专业监理工程师</w:t>
            </w:r>
          </w:p>
        </w:tc>
        <w:tc>
          <w:tcPr>
            <w:tcW w:w="2340" w:type="dxa"/>
            <w:noWrap w:val="0"/>
            <w:vAlign w:val="center"/>
          </w:tcPr>
          <w:p w14:paraId="13D76AA8">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19EF3AEA">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vMerge w:val="continue"/>
            <w:noWrap w:val="0"/>
            <w:vAlign w:val="center"/>
          </w:tcPr>
          <w:p w14:paraId="4003537D">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56D1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06411B89">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6C3169FB">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continue"/>
            <w:noWrap w:val="0"/>
            <w:vAlign w:val="center"/>
          </w:tcPr>
          <w:p w14:paraId="563EC10D">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800" w:type="dxa"/>
            <w:noWrap w:val="0"/>
            <w:vAlign w:val="center"/>
          </w:tcPr>
          <w:p w14:paraId="6E8A75EE">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监理员</w:t>
            </w:r>
          </w:p>
        </w:tc>
        <w:tc>
          <w:tcPr>
            <w:tcW w:w="2340" w:type="dxa"/>
            <w:noWrap w:val="0"/>
            <w:vAlign w:val="center"/>
          </w:tcPr>
          <w:p w14:paraId="10462DE6">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372AD453">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vMerge w:val="continue"/>
            <w:noWrap w:val="0"/>
            <w:vAlign w:val="center"/>
          </w:tcPr>
          <w:p w14:paraId="4309A207">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2EB1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64F3413F">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716AB242">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continue"/>
            <w:noWrap w:val="0"/>
            <w:vAlign w:val="center"/>
          </w:tcPr>
          <w:p w14:paraId="69235383">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800" w:type="dxa"/>
            <w:noWrap w:val="0"/>
            <w:vAlign w:val="center"/>
          </w:tcPr>
          <w:p w14:paraId="1ADD4100">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w:t>
            </w:r>
          </w:p>
        </w:tc>
        <w:tc>
          <w:tcPr>
            <w:tcW w:w="2340" w:type="dxa"/>
            <w:noWrap w:val="0"/>
            <w:vAlign w:val="center"/>
          </w:tcPr>
          <w:p w14:paraId="7134BABF">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46DAA6AE">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vMerge w:val="continue"/>
            <w:noWrap w:val="0"/>
            <w:vAlign w:val="center"/>
          </w:tcPr>
          <w:p w14:paraId="26A3ECAF">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659C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357" w:type="dxa"/>
            <w:vMerge w:val="continue"/>
            <w:noWrap w:val="0"/>
            <w:vAlign w:val="center"/>
          </w:tcPr>
          <w:p w14:paraId="125AAA9D">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3F78BFBE">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restart"/>
            <w:noWrap w:val="0"/>
            <w:vAlign w:val="center"/>
          </w:tcPr>
          <w:p w14:paraId="2AA2232D">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专项费用</w:t>
            </w:r>
          </w:p>
        </w:tc>
        <w:tc>
          <w:tcPr>
            <w:tcW w:w="1800" w:type="dxa"/>
            <w:noWrap w:val="0"/>
            <w:vAlign w:val="center"/>
          </w:tcPr>
          <w:p w14:paraId="10C4F826">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现场办公费</w:t>
            </w:r>
          </w:p>
        </w:tc>
        <w:tc>
          <w:tcPr>
            <w:tcW w:w="2340" w:type="dxa"/>
            <w:noWrap w:val="0"/>
            <w:vAlign w:val="center"/>
          </w:tcPr>
          <w:p w14:paraId="2A122C36">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49013EF2">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4F383A65">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r>
              <w:rPr>
                <w:rFonts w:hint="eastAsia" w:ascii="Times New Roman"/>
                <w:snapToGrid w:val="0"/>
                <w:color w:val="auto"/>
                <w:sz w:val="21"/>
                <w:highlight w:val="none"/>
              </w:rPr>
              <w:t>含现场办公所需各种办公用品摊销折旧费用。</w:t>
            </w:r>
          </w:p>
        </w:tc>
      </w:tr>
      <w:tr w14:paraId="338F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2C3F20FC">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34C51217">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continue"/>
            <w:noWrap w:val="0"/>
            <w:vAlign w:val="center"/>
          </w:tcPr>
          <w:p w14:paraId="1AC78D3B">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800" w:type="dxa"/>
            <w:noWrap w:val="0"/>
            <w:vAlign w:val="center"/>
          </w:tcPr>
          <w:p w14:paraId="36090A55">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交通差旅住宿费</w:t>
            </w:r>
          </w:p>
        </w:tc>
        <w:tc>
          <w:tcPr>
            <w:tcW w:w="2340" w:type="dxa"/>
            <w:noWrap w:val="0"/>
            <w:vAlign w:val="center"/>
          </w:tcPr>
          <w:p w14:paraId="2C5AF213">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49F33173">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40738E47">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0118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57" w:type="dxa"/>
            <w:vMerge w:val="continue"/>
            <w:noWrap w:val="0"/>
            <w:vAlign w:val="center"/>
          </w:tcPr>
          <w:p w14:paraId="6452374F">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283286EF">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continue"/>
            <w:noWrap w:val="0"/>
            <w:vAlign w:val="center"/>
          </w:tcPr>
          <w:p w14:paraId="082FB706">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800" w:type="dxa"/>
            <w:noWrap w:val="0"/>
            <w:vAlign w:val="center"/>
          </w:tcPr>
          <w:p w14:paraId="17C682FD">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其他费用</w:t>
            </w:r>
          </w:p>
        </w:tc>
        <w:tc>
          <w:tcPr>
            <w:tcW w:w="2340" w:type="dxa"/>
            <w:noWrap w:val="0"/>
            <w:vAlign w:val="center"/>
          </w:tcPr>
          <w:p w14:paraId="4390F1C3">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58D73DC6">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462FCFD4">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r>
              <w:rPr>
                <w:rFonts w:hint="eastAsia" w:ascii="Times New Roman"/>
                <w:snapToGrid w:val="0"/>
                <w:color w:val="auto"/>
                <w:sz w:val="21"/>
                <w:highlight w:val="none"/>
              </w:rPr>
              <w:t>含加班费等各种可预见和不可预见费用。</w:t>
            </w:r>
          </w:p>
        </w:tc>
      </w:tr>
      <w:tr w14:paraId="2D59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5E6BF708">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480" w:type="dxa"/>
            <w:vMerge w:val="continue"/>
            <w:noWrap w:val="0"/>
            <w:vAlign w:val="center"/>
          </w:tcPr>
          <w:p w14:paraId="48A77827">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503" w:type="dxa"/>
            <w:vMerge w:val="continue"/>
            <w:noWrap w:val="0"/>
            <w:vAlign w:val="center"/>
          </w:tcPr>
          <w:p w14:paraId="4E142BB6">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800" w:type="dxa"/>
            <w:noWrap w:val="0"/>
            <w:vAlign w:val="center"/>
          </w:tcPr>
          <w:p w14:paraId="0BD565D6">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w:t>
            </w:r>
          </w:p>
        </w:tc>
        <w:tc>
          <w:tcPr>
            <w:tcW w:w="2340" w:type="dxa"/>
            <w:noWrap w:val="0"/>
            <w:vAlign w:val="center"/>
          </w:tcPr>
          <w:p w14:paraId="40D75372">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15C87C21">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4C548CC2">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741D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noWrap w:val="0"/>
            <w:vAlign w:val="center"/>
          </w:tcPr>
          <w:p w14:paraId="0B1033A2">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2</w:t>
            </w:r>
          </w:p>
        </w:tc>
        <w:tc>
          <w:tcPr>
            <w:tcW w:w="2783" w:type="dxa"/>
            <w:gridSpan w:val="3"/>
            <w:noWrap w:val="0"/>
            <w:vAlign w:val="center"/>
          </w:tcPr>
          <w:p w14:paraId="773C5FB0">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企业管理费</w:t>
            </w:r>
          </w:p>
        </w:tc>
        <w:tc>
          <w:tcPr>
            <w:tcW w:w="2340" w:type="dxa"/>
            <w:noWrap w:val="0"/>
            <w:vAlign w:val="center"/>
          </w:tcPr>
          <w:p w14:paraId="25AF0DD7">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6B74DC9D">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013C2E48">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259E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noWrap w:val="0"/>
            <w:vAlign w:val="center"/>
          </w:tcPr>
          <w:p w14:paraId="36EFB606">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3</w:t>
            </w:r>
          </w:p>
        </w:tc>
        <w:tc>
          <w:tcPr>
            <w:tcW w:w="2783" w:type="dxa"/>
            <w:gridSpan w:val="3"/>
            <w:noWrap w:val="0"/>
            <w:vAlign w:val="center"/>
          </w:tcPr>
          <w:p w14:paraId="3041E569">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利润</w:t>
            </w:r>
          </w:p>
        </w:tc>
        <w:tc>
          <w:tcPr>
            <w:tcW w:w="2340" w:type="dxa"/>
            <w:noWrap w:val="0"/>
            <w:vAlign w:val="center"/>
          </w:tcPr>
          <w:p w14:paraId="1CE9B60B">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74284B43">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70889A00">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2432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noWrap w:val="0"/>
            <w:vAlign w:val="center"/>
          </w:tcPr>
          <w:p w14:paraId="771995BF">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4</w:t>
            </w:r>
          </w:p>
        </w:tc>
        <w:tc>
          <w:tcPr>
            <w:tcW w:w="480" w:type="dxa"/>
            <w:vMerge w:val="restart"/>
            <w:noWrap w:val="0"/>
            <w:vAlign w:val="center"/>
          </w:tcPr>
          <w:p w14:paraId="74896662">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税金</w:t>
            </w:r>
          </w:p>
        </w:tc>
        <w:tc>
          <w:tcPr>
            <w:tcW w:w="2303" w:type="dxa"/>
            <w:gridSpan w:val="2"/>
            <w:noWrap w:val="0"/>
            <w:vAlign w:val="center"/>
          </w:tcPr>
          <w:p w14:paraId="6EEB716A">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增值税</w:t>
            </w:r>
          </w:p>
        </w:tc>
        <w:tc>
          <w:tcPr>
            <w:tcW w:w="2340" w:type="dxa"/>
            <w:noWrap w:val="0"/>
            <w:vAlign w:val="center"/>
          </w:tcPr>
          <w:p w14:paraId="7FB61D03">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02B6672F">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671FF26F">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3BD5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47170DAA">
            <w:pPr>
              <w:pStyle w:val="41"/>
              <w:widowControl w:val="0"/>
              <w:wordWrap w:val="0"/>
              <w:adjustRightInd w:val="0"/>
              <w:snapToGrid w:val="0"/>
              <w:spacing w:line="240" w:lineRule="auto"/>
              <w:ind w:firstLine="0"/>
              <w:jc w:val="center"/>
              <w:rPr>
                <w:color w:val="auto"/>
                <w:sz w:val="21"/>
                <w:highlight w:val="none"/>
              </w:rPr>
            </w:pPr>
          </w:p>
        </w:tc>
        <w:tc>
          <w:tcPr>
            <w:tcW w:w="480" w:type="dxa"/>
            <w:vMerge w:val="continue"/>
            <w:noWrap w:val="0"/>
            <w:vAlign w:val="center"/>
          </w:tcPr>
          <w:p w14:paraId="69438C31">
            <w:pPr>
              <w:pStyle w:val="41"/>
              <w:widowControl w:val="0"/>
              <w:wordWrap w:val="0"/>
              <w:adjustRightInd w:val="0"/>
              <w:snapToGrid w:val="0"/>
              <w:spacing w:line="240" w:lineRule="auto"/>
              <w:ind w:firstLine="0"/>
              <w:jc w:val="center"/>
              <w:rPr>
                <w:color w:val="auto"/>
                <w:sz w:val="21"/>
                <w:highlight w:val="none"/>
              </w:rPr>
            </w:pPr>
          </w:p>
        </w:tc>
        <w:tc>
          <w:tcPr>
            <w:tcW w:w="2303" w:type="dxa"/>
            <w:gridSpan w:val="2"/>
            <w:noWrap w:val="0"/>
            <w:vAlign w:val="center"/>
          </w:tcPr>
          <w:p w14:paraId="1257E7B7">
            <w:pPr>
              <w:pStyle w:val="41"/>
              <w:widowControl w:val="0"/>
              <w:wordWrap w:val="0"/>
              <w:adjustRightInd w:val="0"/>
              <w:snapToGrid w:val="0"/>
              <w:spacing w:line="240" w:lineRule="auto"/>
              <w:ind w:firstLine="0"/>
              <w:jc w:val="center"/>
              <w:rPr>
                <w:rFonts w:hint="eastAsia"/>
                <w:color w:val="auto"/>
                <w:sz w:val="21"/>
                <w:highlight w:val="none"/>
              </w:rPr>
            </w:pPr>
            <w:r>
              <w:rPr>
                <w:rFonts w:hint="eastAsia"/>
                <w:color w:val="auto"/>
                <w:sz w:val="21"/>
                <w:highlight w:val="none"/>
              </w:rPr>
              <w:t>所得税</w:t>
            </w:r>
          </w:p>
        </w:tc>
        <w:tc>
          <w:tcPr>
            <w:tcW w:w="2340" w:type="dxa"/>
            <w:noWrap w:val="0"/>
            <w:vAlign w:val="center"/>
          </w:tcPr>
          <w:p w14:paraId="5FB53B06">
            <w:pPr>
              <w:pStyle w:val="41"/>
              <w:widowControl w:val="0"/>
              <w:wordWrap w:val="0"/>
              <w:adjustRightInd w:val="0"/>
              <w:snapToGrid w:val="0"/>
              <w:spacing w:line="240" w:lineRule="auto"/>
              <w:ind w:firstLine="0"/>
              <w:jc w:val="center"/>
              <w:rPr>
                <w:color w:val="auto"/>
                <w:sz w:val="21"/>
                <w:highlight w:val="none"/>
              </w:rPr>
            </w:pPr>
          </w:p>
        </w:tc>
        <w:tc>
          <w:tcPr>
            <w:tcW w:w="1252" w:type="dxa"/>
            <w:noWrap w:val="0"/>
            <w:vAlign w:val="center"/>
          </w:tcPr>
          <w:p w14:paraId="00EE070D">
            <w:pPr>
              <w:pStyle w:val="41"/>
              <w:widowControl w:val="0"/>
              <w:wordWrap w:val="0"/>
              <w:adjustRightInd w:val="0"/>
              <w:snapToGrid w:val="0"/>
              <w:spacing w:line="240" w:lineRule="auto"/>
              <w:ind w:firstLine="0"/>
              <w:jc w:val="center"/>
              <w:rPr>
                <w:color w:val="auto"/>
                <w:sz w:val="21"/>
                <w:highlight w:val="none"/>
              </w:rPr>
            </w:pPr>
          </w:p>
        </w:tc>
        <w:tc>
          <w:tcPr>
            <w:tcW w:w="2328" w:type="dxa"/>
            <w:noWrap w:val="0"/>
            <w:vAlign w:val="center"/>
          </w:tcPr>
          <w:p w14:paraId="09B8D258">
            <w:pPr>
              <w:pStyle w:val="41"/>
              <w:widowControl w:val="0"/>
              <w:wordWrap w:val="0"/>
              <w:adjustRightInd w:val="0"/>
              <w:snapToGrid w:val="0"/>
              <w:spacing w:line="240" w:lineRule="auto"/>
              <w:ind w:firstLine="0"/>
              <w:jc w:val="both"/>
              <w:rPr>
                <w:color w:val="auto"/>
                <w:sz w:val="21"/>
                <w:highlight w:val="none"/>
              </w:rPr>
            </w:pPr>
          </w:p>
        </w:tc>
      </w:tr>
      <w:tr w14:paraId="49BA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6CD310F9">
            <w:pPr>
              <w:pStyle w:val="41"/>
              <w:widowControl w:val="0"/>
              <w:wordWrap w:val="0"/>
              <w:adjustRightInd w:val="0"/>
              <w:snapToGrid w:val="0"/>
              <w:spacing w:line="240" w:lineRule="auto"/>
              <w:ind w:firstLine="0"/>
              <w:jc w:val="center"/>
              <w:rPr>
                <w:color w:val="auto"/>
                <w:sz w:val="21"/>
                <w:highlight w:val="none"/>
              </w:rPr>
            </w:pPr>
          </w:p>
        </w:tc>
        <w:tc>
          <w:tcPr>
            <w:tcW w:w="480" w:type="dxa"/>
            <w:vMerge w:val="continue"/>
            <w:noWrap w:val="0"/>
            <w:vAlign w:val="center"/>
          </w:tcPr>
          <w:p w14:paraId="638A82C3">
            <w:pPr>
              <w:pStyle w:val="41"/>
              <w:widowControl w:val="0"/>
              <w:wordWrap w:val="0"/>
              <w:adjustRightInd w:val="0"/>
              <w:snapToGrid w:val="0"/>
              <w:spacing w:line="240" w:lineRule="auto"/>
              <w:ind w:firstLine="0"/>
              <w:jc w:val="center"/>
              <w:rPr>
                <w:color w:val="auto"/>
                <w:sz w:val="21"/>
                <w:highlight w:val="none"/>
              </w:rPr>
            </w:pPr>
          </w:p>
        </w:tc>
        <w:tc>
          <w:tcPr>
            <w:tcW w:w="2303" w:type="dxa"/>
            <w:gridSpan w:val="2"/>
            <w:noWrap w:val="0"/>
            <w:vAlign w:val="center"/>
          </w:tcPr>
          <w:p w14:paraId="0FCC6083">
            <w:pPr>
              <w:pStyle w:val="41"/>
              <w:widowControl w:val="0"/>
              <w:wordWrap w:val="0"/>
              <w:adjustRightInd w:val="0"/>
              <w:snapToGrid w:val="0"/>
              <w:spacing w:line="240" w:lineRule="auto"/>
              <w:ind w:firstLine="0"/>
              <w:jc w:val="center"/>
              <w:rPr>
                <w:rFonts w:hint="eastAsia"/>
                <w:color w:val="auto"/>
                <w:sz w:val="21"/>
                <w:highlight w:val="none"/>
              </w:rPr>
            </w:pPr>
            <w:r>
              <w:rPr>
                <w:rFonts w:hint="eastAsia"/>
                <w:color w:val="auto"/>
                <w:sz w:val="21"/>
                <w:highlight w:val="none"/>
              </w:rPr>
              <w:t>其他附加税</w:t>
            </w:r>
          </w:p>
        </w:tc>
        <w:tc>
          <w:tcPr>
            <w:tcW w:w="2340" w:type="dxa"/>
            <w:noWrap w:val="0"/>
            <w:vAlign w:val="center"/>
          </w:tcPr>
          <w:p w14:paraId="34C06112">
            <w:pPr>
              <w:pStyle w:val="41"/>
              <w:widowControl w:val="0"/>
              <w:wordWrap w:val="0"/>
              <w:adjustRightInd w:val="0"/>
              <w:snapToGrid w:val="0"/>
              <w:spacing w:line="240" w:lineRule="auto"/>
              <w:ind w:firstLine="0"/>
              <w:jc w:val="center"/>
              <w:rPr>
                <w:color w:val="auto"/>
                <w:sz w:val="21"/>
                <w:highlight w:val="none"/>
              </w:rPr>
            </w:pPr>
          </w:p>
        </w:tc>
        <w:tc>
          <w:tcPr>
            <w:tcW w:w="1252" w:type="dxa"/>
            <w:noWrap w:val="0"/>
            <w:vAlign w:val="center"/>
          </w:tcPr>
          <w:p w14:paraId="2CD37A72">
            <w:pPr>
              <w:pStyle w:val="41"/>
              <w:widowControl w:val="0"/>
              <w:wordWrap w:val="0"/>
              <w:adjustRightInd w:val="0"/>
              <w:snapToGrid w:val="0"/>
              <w:spacing w:line="240" w:lineRule="auto"/>
              <w:ind w:firstLine="0"/>
              <w:jc w:val="center"/>
              <w:rPr>
                <w:color w:val="auto"/>
                <w:sz w:val="21"/>
                <w:highlight w:val="none"/>
              </w:rPr>
            </w:pPr>
          </w:p>
        </w:tc>
        <w:tc>
          <w:tcPr>
            <w:tcW w:w="2328" w:type="dxa"/>
            <w:noWrap w:val="0"/>
            <w:vAlign w:val="center"/>
          </w:tcPr>
          <w:p w14:paraId="2610B659">
            <w:pPr>
              <w:pStyle w:val="41"/>
              <w:widowControl w:val="0"/>
              <w:wordWrap w:val="0"/>
              <w:adjustRightInd w:val="0"/>
              <w:snapToGrid w:val="0"/>
              <w:spacing w:line="240" w:lineRule="auto"/>
              <w:ind w:firstLine="0"/>
              <w:jc w:val="both"/>
              <w:rPr>
                <w:color w:val="auto"/>
                <w:sz w:val="21"/>
                <w:highlight w:val="none"/>
              </w:rPr>
            </w:pPr>
          </w:p>
        </w:tc>
      </w:tr>
      <w:tr w14:paraId="3AA8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noWrap w:val="0"/>
            <w:vAlign w:val="center"/>
          </w:tcPr>
          <w:p w14:paraId="0E3C0A48">
            <w:pPr>
              <w:pStyle w:val="41"/>
              <w:widowControl w:val="0"/>
              <w:wordWrap w:val="0"/>
              <w:adjustRightInd w:val="0"/>
              <w:snapToGrid w:val="0"/>
              <w:spacing w:line="240" w:lineRule="auto"/>
              <w:ind w:firstLine="0"/>
              <w:jc w:val="center"/>
              <w:rPr>
                <w:color w:val="auto"/>
                <w:sz w:val="21"/>
                <w:highlight w:val="none"/>
              </w:rPr>
            </w:pPr>
          </w:p>
        </w:tc>
        <w:tc>
          <w:tcPr>
            <w:tcW w:w="480" w:type="dxa"/>
            <w:vMerge w:val="continue"/>
            <w:noWrap w:val="0"/>
            <w:vAlign w:val="center"/>
          </w:tcPr>
          <w:p w14:paraId="55D4367B">
            <w:pPr>
              <w:pStyle w:val="41"/>
              <w:widowControl w:val="0"/>
              <w:wordWrap w:val="0"/>
              <w:adjustRightInd w:val="0"/>
              <w:snapToGrid w:val="0"/>
              <w:spacing w:line="240" w:lineRule="auto"/>
              <w:ind w:firstLine="0"/>
              <w:jc w:val="center"/>
              <w:rPr>
                <w:color w:val="auto"/>
                <w:sz w:val="21"/>
                <w:highlight w:val="none"/>
              </w:rPr>
            </w:pPr>
          </w:p>
        </w:tc>
        <w:tc>
          <w:tcPr>
            <w:tcW w:w="2303" w:type="dxa"/>
            <w:gridSpan w:val="2"/>
            <w:noWrap w:val="0"/>
            <w:vAlign w:val="center"/>
          </w:tcPr>
          <w:p w14:paraId="215734AF">
            <w:pPr>
              <w:pStyle w:val="41"/>
              <w:widowControl w:val="0"/>
              <w:wordWrap w:val="0"/>
              <w:adjustRightInd w:val="0"/>
              <w:snapToGrid w:val="0"/>
              <w:spacing w:line="240" w:lineRule="auto"/>
              <w:ind w:firstLine="0"/>
              <w:jc w:val="center"/>
              <w:rPr>
                <w:rFonts w:hint="eastAsia"/>
                <w:color w:val="auto"/>
                <w:sz w:val="21"/>
                <w:highlight w:val="none"/>
              </w:rPr>
            </w:pPr>
            <w:r>
              <w:rPr>
                <w:rFonts w:hint="eastAsia" w:ascii="Times New Roman"/>
                <w:snapToGrid w:val="0"/>
                <w:color w:val="auto"/>
                <w:sz w:val="21"/>
                <w:highlight w:val="none"/>
              </w:rPr>
              <w:t>……</w:t>
            </w:r>
          </w:p>
        </w:tc>
        <w:tc>
          <w:tcPr>
            <w:tcW w:w="2340" w:type="dxa"/>
            <w:noWrap w:val="0"/>
            <w:vAlign w:val="center"/>
          </w:tcPr>
          <w:p w14:paraId="780CDB4A">
            <w:pPr>
              <w:pStyle w:val="41"/>
              <w:widowControl w:val="0"/>
              <w:wordWrap w:val="0"/>
              <w:adjustRightInd w:val="0"/>
              <w:snapToGrid w:val="0"/>
              <w:spacing w:line="240" w:lineRule="auto"/>
              <w:ind w:firstLine="0"/>
              <w:jc w:val="center"/>
              <w:rPr>
                <w:color w:val="auto"/>
                <w:sz w:val="21"/>
                <w:highlight w:val="none"/>
              </w:rPr>
            </w:pPr>
          </w:p>
        </w:tc>
        <w:tc>
          <w:tcPr>
            <w:tcW w:w="1252" w:type="dxa"/>
            <w:noWrap w:val="0"/>
            <w:vAlign w:val="center"/>
          </w:tcPr>
          <w:p w14:paraId="29FBBC8B">
            <w:pPr>
              <w:pStyle w:val="41"/>
              <w:widowControl w:val="0"/>
              <w:wordWrap w:val="0"/>
              <w:adjustRightInd w:val="0"/>
              <w:snapToGrid w:val="0"/>
              <w:spacing w:line="240" w:lineRule="auto"/>
              <w:ind w:firstLine="0"/>
              <w:jc w:val="center"/>
              <w:rPr>
                <w:color w:val="auto"/>
                <w:sz w:val="21"/>
                <w:highlight w:val="none"/>
              </w:rPr>
            </w:pPr>
          </w:p>
        </w:tc>
        <w:tc>
          <w:tcPr>
            <w:tcW w:w="2328" w:type="dxa"/>
            <w:noWrap w:val="0"/>
            <w:vAlign w:val="center"/>
          </w:tcPr>
          <w:p w14:paraId="0ABFE321">
            <w:pPr>
              <w:pStyle w:val="41"/>
              <w:widowControl w:val="0"/>
              <w:wordWrap w:val="0"/>
              <w:adjustRightInd w:val="0"/>
              <w:snapToGrid w:val="0"/>
              <w:spacing w:line="240" w:lineRule="auto"/>
              <w:ind w:firstLine="0"/>
              <w:jc w:val="both"/>
              <w:rPr>
                <w:color w:val="auto"/>
                <w:sz w:val="21"/>
                <w:highlight w:val="none"/>
              </w:rPr>
            </w:pPr>
          </w:p>
        </w:tc>
      </w:tr>
      <w:tr w14:paraId="0247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noWrap w:val="0"/>
            <w:vAlign w:val="center"/>
          </w:tcPr>
          <w:p w14:paraId="1345720B">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w:t>
            </w:r>
          </w:p>
        </w:tc>
        <w:tc>
          <w:tcPr>
            <w:tcW w:w="2783" w:type="dxa"/>
            <w:gridSpan w:val="3"/>
            <w:noWrap w:val="0"/>
            <w:vAlign w:val="center"/>
          </w:tcPr>
          <w:p w14:paraId="51E5F45A">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w:t>
            </w:r>
          </w:p>
        </w:tc>
        <w:tc>
          <w:tcPr>
            <w:tcW w:w="2340" w:type="dxa"/>
            <w:noWrap w:val="0"/>
            <w:vAlign w:val="center"/>
          </w:tcPr>
          <w:p w14:paraId="38DC92AE">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1252" w:type="dxa"/>
            <w:noWrap w:val="0"/>
            <w:vAlign w:val="center"/>
          </w:tcPr>
          <w:p w14:paraId="3C6EC3F6">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3991E601">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p>
        </w:tc>
      </w:tr>
      <w:tr w14:paraId="4CFC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80" w:type="dxa"/>
            <w:gridSpan w:val="5"/>
            <w:noWrap w:val="0"/>
            <w:vAlign w:val="center"/>
          </w:tcPr>
          <w:p w14:paraId="6ED193CE">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r>
              <w:rPr>
                <w:rFonts w:hint="eastAsia" w:ascii="Times New Roman"/>
                <w:snapToGrid w:val="0"/>
                <w:color w:val="auto"/>
                <w:sz w:val="21"/>
                <w:highlight w:val="none"/>
              </w:rPr>
              <w:t>合计报价</w:t>
            </w:r>
          </w:p>
        </w:tc>
        <w:tc>
          <w:tcPr>
            <w:tcW w:w="1252" w:type="dxa"/>
            <w:noWrap w:val="0"/>
            <w:vAlign w:val="center"/>
          </w:tcPr>
          <w:p w14:paraId="25D14CA3">
            <w:pPr>
              <w:pStyle w:val="41"/>
              <w:widowControl w:val="0"/>
              <w:wordWrap w:val="0"/>
              <w:adjustRightInd w:val="0"/>
              <w:snapToGrid w:val="0"/>
              <w:spacing w:line="240" w:lineRule="auto"/>
              <w:ind w:firstLine="0"/>
              <w:jc w:val="center"/>
              <w:rPr>
                <w:rFonts w:hint="eastAsia" w:ascii="Times New Roman"/>
                <w:snapToGrid w:val="0"/>
                <w:color w:val="auto"/>
                <w:sz w:val="21"/>
                <w:highlight w:val="none"/>
              </w:rPr>
            </w:pPr>
          </w:p>
        </w:tc>
        <w:tc>
          <w:tcPr>
            <w:tcW w:w="2328" w:type="dxa"/>
            <w:noWrap w:val="0"/>
            <w:vAlign w:val="center"/>
          </w:tcPr>
          <w:p w14:paraId="58DD755C">
            <w:pPr>
              <w:pStyle w:val="41"/>
              <w:widowControl w:val="0"/>
              <w:wordWrap w:val="0"/>
              <w:adjustRightInd w:val="0"/>
              <w:snapToGrid w:val="0"/>
              <w:spacing w:line="240" w:lineRule="auto"/>
              <w:ind w:firstLine="0"/>
              <w:jc w:val="both"/>
              <w:rPr>
                <w:rFonts w:hint="eastAsia" w:ascii="Times New Roman"/>
                <w:snapToGrid w:val="0"/>
                <w:color w:val="auto"/>
                <w:sz w:val="21"/>
                <w:highlight w:val="none"/>
              </w:rPr>
            </w:pPr>
          </w:p>
        </w:tc>
      </w:tr>
    </w:tbl>
    <w:p w14:paraId="17DFB4E9">
      <w:pPr>
        <w:pStyle w:val="41"/>
        <w:widowControl w:val="0"/>
        <w:wordWrap w:val="0"/>
        <w:adjustRightInd w:val="0"/>
        <w:snapToGrid w:val="0"/>
        <w:spacing w:line="400" w:lineRule="exact"/>
        <w:rPr>
          <w:rFonts w:hint="eastAsia" w:ascii="Times New Roman"/>
          <w:snapToGrid w:val="0"/>
          <w:color w:val="auto"/>
          <w:sz w:val="21"/>
          <w:highlight w:val="none"/>
        </w:rPr>
        <w:sectPr>
          <w:endnotePr>
            <w:numFmt w:val="decimal"/>
          </w:endnotePr>
          <w:pgSz w:w="11906" w:h="16838"/>
          <w:pgMar w:top="1531" w:right="1531" w:bottom="1531" w:left="1531" w:header="850" w:footer="992" w:gutter="0"/>
          <w:pgNumType w:fmt="numberInDash"/>
          <w:cols w:space="720" w:num="1"/>
          <w:docGrid w:linePitch="327" w:charSpace="0"/>
        </w:sectPr>
      </w:pPr>
      <w:r>
        <w:rPr>
          <w:rFonts w:hint="eastAsia" w:ascii="Times New Roman"/>
          <w:snapToGrid w:val="0"/>
          <w:color w:val="auto"/>
          <w:sz w:val="21"/>
          <w:highlight w:val="none"/>
        </w:rPr>
        <w:t>说明：表中“分项名称”栏目中的内容仅供参考，投标人可结合企业实际情况以及招标文件要求自行填写。</w:t>
      </w:r>
    </w:p>
    <w:bookmarkEnd w:id="9"/>
    <w:bookmarkEnd w:id="179"/>
    <w:bookmarkEnd w:id="180"/>
    <w:p w14:paraId="2866AF35">
      <w:pPr>
        <w:pStyle w:val="3"/>
        <w:wordWrap w:val="0"/>
        <w:autoSpaceDE/>
        <w:autoSpaceDN/>
        <w:snapToGrid w:val="0"/>
        <w:spacing w:line="440" w:lineRule="exact"/>
        <w:jc w:val="center"/>
        <w:rPr>
          <w:rFonts w:hint="eastAsia" w:ascii="Times New Roman"/>
          <w:b/>
          <w:snapToGrid w:val="0"/>
          <w:color w:val="auto"/>
          <w:sz w:val="24"/>
          <w:highlight w:val="none"/>
        </w:rPr>
      </w:pPr>
      <w:bookmarkStart w:id="207" w:name="_Hlt87783244"/>
      <w:bookmarkEnd w:id="207"/>
      <w:bookmarkStart w:id="208" w:name="_附件二十一：土建工程、电气工程、给排水工程工程清单项目费汇总表"/>
      <w:bookmarkEnd w:id="208"/>
      <w:bookmarkStart w:id="209" w:name="_Hlt87793582"/>
      <w:bookmarkEnd w:id="209"/>
      <w:bookmarkStart w:id="210" w:name="_附件十六：措施项目清单计价表"/>
      <w:bookmarkEnd w:id="210"/>
      <w:bookmarkStart w:id="211" w:name="_Toc137444778"/>
      <w:bookmarkStart w:id="212" w:name="_Toc133160683"/>
      <w:bookmarkStart w:id="213" w:name="_Toc132687128"/>
      <w:bookmarkStart w:id="214" w:name="_Toc13722"/>
      <w:bookmarkStart w:id="215" w:name="_Toc142468134"/>
      <w:bookmarkStart w:id="216" w:name="_Toc78794873"/>
      <w:bookmarkStart w:id="217" w:name="_Toc133815902"/>
    </w:p>
    <w:p w14:paraId="2AEE1310">
      <w:pPr>
        <w:pStyle w:val="3"/>
        <w:wordWrap w:val="0"/>
        <w:autoSpaceDE/>
        <w:autoSpaceDN/>
        <w:snapToGrid w:val="0"/>
        <w:spacing w:line="440" w:lineRule="exact"/>
        <w:jc w:val="center"/>
        <w:rPr>
          <w:rFonts w:hint="eastAsia" w:ascii="Times New Roman"/>
          <w:b/>
          <w:snapToGrid w:val="0"/>
          <w:color w:val="auto"/>
          <w:sz w:val="24"/>
          <w:highlight w:val="none"/>
        </w:rPr>
      </w:pPr>
      <w:bookmarkStart w:id="218" w:name="_Toc20243"/>
      <w:r>
        <w:rPr>
          <w:rFonts w:hint="eastAsia" w:ascii="Times New Roman"/>
          <w:b/>
          <w:snapToGrid w:val="0"/>
          <w:color w:val="auto"/>
          <w:sz w:val="24"/>
          <w:highlight w:val="none"/>
        </w:rPr>
        <w:t>第六章建设工程监理合同</w:t>
      </w:r>
      <w:bookmarkEnd w:id="211"/>
      <w:bookmarkEnd w:id="212"/>
      <w:bookmarkEnd w:id="213"/>
      <w:bookmarkEnd w:id="214"/>
      <w:bookmarkEnd w:id="215"/>
      <w:bookmarkEnd w:id="218"/>
    </w:p>
    <w:p w14:paraId="6937AE10">
      <w:pPr>
        <w:wordWrap w:val="0"/>
        <w:adjustRightInd w:val="0"/>
        <w:snapToGrid w:val="0"/>
        <w:spacing w:line="440" w:lineRule="exact"/>
        <w:rPr>
          <w:rFonts w:hint="eastAsia" w:ascii="Times New Roman"/>
          <w:snapToGrid w:val="0"/>
          <w:color w:val="auto"/>
          <w:kern w:val="0"/>
          <w:highlight w:val="none"/>
        </w:rPr>
      </w:pPr>
    </w:p>
    <w:p w14:paraId="1B69D34B">
      <w:pPr>
        <w:wordWrap w:val="0"/>
        <w:adjustRightInd w:val="0"/>
        <w:snapToGrid w:val="0"/>
        <w:spacing w:line="440" w:lineRule="exact"/>
        <w:rPr>
          <w:rFonts w:hint="eastAsia" w:ascii="Times New Roman"/>
          <w:snapToGrid w:val="0"/>
          <w:color w:val="auto"/>
          <w:kern w:val="0"/>
          <w:highlight w:val="none"/>
        </w:rPr>
      </w:pPr>
      <w:r>
        <w:rPr>
          <w:rFonts w:hint="eastAsia" w:ascii="Times New Roman"/>
          <w:snapToGrid w:val="0"/>
          <w:color w:val="auto"/>
          <w:kern w:val="0"/>
          <w:highlight w:val="none"/>
        </w:rPr>
        <w:t>（略），</w:t>
      </w:r>
      <w:bookmarkEnd w:id="216"/>
      <w:bookmarkEnd w:id="217"/>
      <w:r>
        <w:rPr>
          <w:rFonts w:hint="eastAsia" w:ascii="Times New Roman"/>
          <w:snapToGrid w:val="0"/>
          <w:color w:val="auto"/>
          <w:kern w:val="0"/>
          <w:highlight w:val="none"/>
        </w:rPr>
        <w:t>按照《建设工程监理合同（示范文本）》（GF—2012—0202）执行。</w:t>
      </w:r>
    </w:p>
    <w:p w14:paraId="49C1A114">
      <w:pPr>
        <w:rPr>
          <w:color w:val="auto"/>
          <w:highlight w:val="none"/>
        </w:rPr>
      </w:pPr>
    </w:p>
    <w:sectPr>
      <w:endnotePr>
        <w:numFmt w:val="decimal"/>
      </w:endnotePr>
      <w:pgSz w:w="11906" w:h="16838"/>
      <w:pgMar w:top="1701" w:right="1531" w:bottom="1417" w:left="1531" w:header="850" w:footer="992" w:gutter="0"/>
      <w:pgNumType w:fmt="numberInDash"/>
      <w:cols w:space="72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A9EBA">
    <w:pPr>
      <w:pStyle w:val="14"/>
      <w:pBdr>
        <w:between w:val="none" w:color="auto" w:sz="0" w:space="0"/>
      </w:pBdr>
      <w:rPr>
        <w:rFonts w:hint="eastAsia"/>
      </w:rPr>
    </w:pPr>
  </w:p>
  <w:p w14:paraId="547339F9">
    <w:pPr>
      <w:pStyle w:val="14"/>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A017">
    <w:pPr>
      <w:pStyle w:val="14"/>
      <w:pBdr>
        <w:between w:val="none" w:color="auto" w:sz="0" w:space="0"/>
      </w:pBd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057662">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A057662">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9A83B"/>
    <w:multiLevelType w:val="singleLevel"/>
    <w:tmpl w:val="97E9A83B"/>
    <w:lvl w:ilvl="0" w:tentative="0">
      <w:start w:val="4"/>
      <w:numFmt w:val="chineseCounting"/>
      <w:suff w:val="space"/>
      <w:lvlText w:val="第%1节"/>
      <w:lvlJc w:val="left"/>
      <w:rPr>
        <w:rFonts w:hint="eastAsia"/>
      </w:rPr>
    </w:lvl>
  </w:abstractNum>
  <w:abstractNum w:abstractNumId="1">
    <w:nsid w:val="AA8DAE46"/>
    <w:multiLevelType w:val="singleLevel"/>
    <w:tmpl w:val="AA8DAE46"/>
    <w:lvl w:ilvl="0" w:tentative="0">
      <w:start w:val="1"/>
      <w:numFmt w:val="decimal"/>
      <w:lvlText w:val="%1."/>
      <w:lvlJc w:val="left"/>
      <w:pPr>
        <w:tabs>
          <w:tab w:val="left" w:pos="312"/>
        </w:tabs>
      </w:pPr>
    </w:lvl>
  </w:abstractNum>
  <w:abstractNum w:abstractNumId="2">
    <w:nsid w:val="B3323688"/>
    <w:multiLevelType w:val="singleLevel"/>
    <w:tmpl w:val="B3323688"/>
    <w:lvl w:ilvl="0" w:tentative="0">
      <w:start w:val="8"/>
      <w:numFmt w:val="decimal"/>
      <w:suff w:val="nothing"/>
      <w:lvlText w:val="%1．"/>
      <w:lvlJc w:val="left"/>
    </w:lvl>
  </w:abstractNum>
  <w:abstractNum w:abstractNumId="3">
    <w:nsid w:val="B8E4AD65"/>
    <w:multiLevelType w:val="singleLevel"/>
    <w:tmpl w:val="B8E4AD65"/>
    <w:lvl w:ilvl="0" w:tentative="0">
      <w:start w:val="1"/>
      <w:numFmt w:val="decimal"/>
      <w:lvlText w:val="%1."/>
      <w:lvlJc w:val="left"/>
      <w:pPr>
        <w:tabs>
          <w:tab w:val="left" w:pos="312"/>
        </w:tabs>
      </w:pPr>
    </w:lvl>
  </w:abstractNum>
  <w:abstractNum w:abstractNumId="4">
    <w:nsid w:val="E5DCD879"/>
    <w:multiLevelType w:val="singleLevel"/>
    <w:tmpl w:val="E5DCD879"/>
    <w:lvl w:ilvl="0" w:tentative="0">
      <w:start w:val="4"/>
      <w:numFmt w:val="decimal"/>
      <w:suff w:val="nothing"/>
      <w:lvlText w:val="%1．"/>
      <w:lvlJc w:val="left"/>
    </w:lvl>
  </w:abstractNum>
  <w:abstractNum w:abstractNumId="5">
    <w:nsid w:val="00000000"/>
    <w:multiLevelType w:val="singleLevel"/>
    <w:tmpl w:val="00000000"/>
    <w:lvl w:ilvl="0" w:tentative="0">
      <w:start w:val="1"/>
      <w:numFmt w:val="decimal"/>
      <w:suff w:val="nothing"/>
      <w:lvlText w:val="（%1）"/>
      <w:lvlJc w:val="left"/>
    </w:lvl>
  </w:abstractNum>
  <w:abstractNum w:abstractNumId="6">
    <w:nsid w:val="04B39E15"/>
    <w:multiLevelType w:val="singleLevel"/>
    <w:tmpl w:val="04B39E15"/>
    <w:lvl w:ilvl="0" w:tentative="0">
      <w:start w:val="1"/>
      <w:numFmt w:val="decimal"/>
      <w:lvlText w:val="%1."/>
      <w:lvlJc w:val="left"/>
      <w:pPr>
        <w:tabs>
          <w:tab w:val="left" w:pos="312"/>
        </w:tabs>
      </w:pPr>
    </w:lvl>
  </w:abstractNum>
  <w:abstractNum w:abstractNumId="7">
    <w:nsid w:val="13DB3611"/>
    <w:multiLevelType w:val="singleLevel"/>
    <w:tmpl w:val="13DB3611"/>
    <w:lvl w:ilvl="0" w:tentative="0">
      <w:start w:val="2"/>
      <w:numFmt w:val="decimal"/>
      <w:suff w:val="nothing"/>
      <w:lvlText w:val="%1、"/>
      <w:lvlJc w:val="left"/>
    </w:lvl>
  </w:abstractNum>
  <w:abstractNum w:abstractNumId="8">
    <w:nsid w:val="20E5C3AD"/>
    <w:multiLevelType w:val="singleLevel"/>
    <w:tmpl w:val="20E5C3AD"/>
    <w:lvl w:ilvl="0" w:tentative="0">
      <w:start w:val="3"/>
      <w:numFmt w:val="decimal"/>
      <w:suff w:val="space"/>
      <w:lvlText w:val="%1."/>
      <w:lvlJc w:val="left"/>
    </w:lvl>
  </w:abstractNum>
  <w:abstractNum w:abstractNumId="9">
    <w:nsid w:val="4DF37D4B"/>
    <w:multiLevelType w:val="singleLevel"/>
    <w:tmpl w:val="4DF37D4B"/>
    <w:lvl w:ilvl="0" w:tentative="0">
      <w:start w:val="4"/>
      <w:numFmt w:val="decimal"/>
      <w:suff w:val="space"/>
      <w:lvlText w:val="（%1）"/>
      <w:lvlJc w:val="left"/>
    </w:lvl>
  </w:abstractNum>
  <w:num w:numId="1">
    <w:abstractNumId w:val="4"/>
  </w:num>
  <w:num w:numId="2">
    <w:abstractNumId w:val="5"/>
  </w:num>
  <w:num w:numId="3">
    <w:abstractNumId w:val="3"/>
  </w:num>
  <w:num w:numId="4">
    <w:abstractNumId w:val="6"/>
  </w:num>
  <w:num w:numId="5">
    <w:abstractNumId w:val="7"/>
  </w:num>
  <w:num w:numId="6">
    <w:abstractNumId w:val="1"/>
  </w:num>
  <w:num w:numId="7">
    <w:abstractNumId w:val="0"/>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ODVlY2VhN2YyM2M3OTE2NzVhMzBhN2IzN2U4YzgifQ=="/>
  </w:docVars>
  <w:rsids>
    <w:rsidRoot w:val="00000000"/>
    <w:rsid w:val="01081C48"/>
    <w:rsid w:val="01B974FB"/>
    <w:rsid w:val="02F92D08"/>
    <w:rsid w:val="03435D32"/>
    <w:rsid w:val="05C94A53"/>
    <w:rsid w:val="075F3EA5"/>
    <w:rsid w:val="07726BE5"/>
    <w:rsid w:val="088B79F5"/>
    <w:rsid w:val="0B104E52"/>
    <w:rsid w:val="0B324374"/>
    <w:rsid w:val="0CC51EAD"/>
    <w:rsid w:val="0D120C5B"/>
    <w:rsid w:val="0D631A4A"/>
    <w:rsid w:val="0D7C256C"/>
    <w:rsid w:val="0DFF4F4B"/>
    <w:rsid w:val="0E5B2134"/>
    <w:rsid w:val="0E9074CF"/>
    <w:rsid w:val="0FB83603"/>
    <w:rsid w:val="108B0D18"/>
    <w:rsid w:val="11A17D31"/>
    <w:rsid w:val="1319627C"/>
    <w:rsid w:val="16AB5C70"/>
    <w:rsid w:val="17287346"/>
    <w:rsid w:val="18452E9F"/>
    <w:rsid w:val="18E03E54"/>
    <w:rsid w:val="18F25DD8"/>
    <w:rsid w:val="19C976F8"/>
    <w:rsid w:val="1B283400"/>
    <w:rsid w:val="1D6E79F7"/>
    <w:rsid w:val="1E672DC4"/>
    <w:rsid w:val="1EA6448E"/>
    <w:rsid w:val="1F3F62AC"/>
    <w:rsid w:val="21B04A82"/>
    <w:rsid w:val="22C91C06"/>
    <w:rsid w:val="237C5048"/>
    <w:rsid w:val="27637EA1"/>
    <w:rsid w:val="28B36EBD"/>
    <w:rsid w:val="294456B4"/>
    <w:rsid w:val="29B42C36"/>
    <w:rsid w:val="2A063491"/>
    <w:rsid w:val="2AFA0B1C"/>
    <w:rsid w:val="2BCF7E6F"/>
    <w:rsid w:val="2BE47A1E"/>
    <w:rsid w:val="2F7C3C34"/>
    <w:rsid w:val="300A35B0"/>
    <w:rsid w:val="32CE6B16"/>
    <w:rsid w:val="333252F7"/>
    <w:rsid w:val="33C36793"/>
    <w:rsid w:val="34D16D92"/>
    <w:rsid w:val="36105836"/>
    <w:rsid w:val="372064E0"/>
    <w:rsid w:val="37C82B61"/>
    <w:rsid w:val="39516253"/>
    <w:rsid w:val="3B760C28"/>
    <w:rsid w:val="3D1C1040"/>
    <w:rsid w:val="3DA82637"/>
    <w:rsid w:val="3EFE0783"/>
    <w:rsid w:val="3FE44A34"/>
    <w:rsid w:val="41A76EB0"/>
    <w:rsid w:val="41EF0CB0"/>
    <w:rsid w:val="451E56DB"/>
    <w:rsid w:val="46B41C51"/>
    <w:rsid w:val="48B4000B"/>
    <w:rsid w:val="49E5061F"/>
    <w:rsid w:val="49E73B41"/>
    <w:rsid w:val="4B0630D9"/>
    <w:rsid w:val="4C94031B"/>
    <w:rsid w:val="4CBD2048"/>
    <w:rsid w:val="4D145C07"/>
    <w:rsid w:val="4D664C07"/>
    <w:rsid w:val="4FAC2F25"/>
    <w:rsid w:val="503D1C54"/>
    <w:rsid w:val="50C11328"/>
    <w:rsid w:val="52352B08"/>
    <w:rsid w:val="525C4CFE"/>
    <w:rsid w:val="52AB5D76"/>
    <w:rsid w:val="54AB2B08"/>
    <w:rsid w:val="54DD3D60"/>
    <w:rsid w:val="57DC16B4"/>
    <w:rsid w:val="59927FEE"/>
    <w:rsid w:val="5AD53A6D"/>
    <w:rsid w:val="5C142B6D"/>
    <w:rsid w:val="5C2112ED"/>
    <w:rsid w:val="5CE47E43"/>
    <w:rsid w:val="5E184277"/>
    <w:rsid w:val="5EEA29D6"/>
    <w:rsid w:val="5FF269A2"/>
    <w:rsid w:val="60F40F3A"/>
    <w:rsid w:val="614E4AFB"/>
    <w:rsid w:val="62764951"/>
    <w:rsid w:val="63987490"/>
    <w:rsid w:val="66560D21"/>
    <w:rsid w:val="6945507D"/>
    <w:rsid w:val="6C823EF2"/>
    <w:rsid w:val="6D313816"/>
    <w:rsid w:val="6DB56E88"/>
    <w:rsid w:val="70A5525C"/>
    <w:rsid w:val="71984D1B"/>
    <w:rsid w:val="729C60B5"/>
    <w:rsid w:val="76F63622"/>
    <w:rsid w:val="77F048DF"/>
    <w:rsid w:val="78B47B29"/>
    <w:rsid w:val="7B24648B"/>
    <w:rsid w:val="7C2C366E"/>
    <w:rsid w:val="7C652516"/>
    <w:rsid w:val="7D407BDD"/>
    <w:rsid w:val="7DC56CE3"/>
    <w:rsid w:val="7E1E3142"/>
    <w:rsid w:val="7F6B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sz w:val="24"/>
    </w:rPr>
  </w:style>
  <w:style w:type="paragraph" w:styleId="5">
    <w:name w:val="heading 3"/>
    <w:basedOn w:val="6"/>
    <w:next w:val="6"/>
    <w:qFormat/>
    <w:uiPriority w:val="0"/>
    <w:pPr>
      <w:keepNext/>
      <w:keepLines/>
      <w:spacing w:before="120" w:beforeLines="0" w:beforeAutospacing="0" w:after="120" w:afterLines="0" w:afterAutospacing="0"/>
      <w:jc w:val="center"/>
      <w:outlineLvl w:val="2"/>
    </w:pPr>
    <w:rPr>
      <w:sz w:val="24"/>
    </w:rPr>
  </w:style>
  <w:style w:type="paragraph" w:styleId="2">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adjustRightInd w:val="0"/>
      <w:spacing w:line="360" w:lineRule="atLeast"/>
      <w:jc w:val="left"/>
      <w:textAlignment w:val="baseline"/>
    </w:pPr>
    <w:rPr>
      <w:rFonts w:ascii="宋体"/>
      <w:kern w:val="0"/>
      <w:sz w:val="24"/>
    </w:rPr>
  </w:style>
  <w:style w:type="paragraph" w:styleId="8">
    <w:name w:val="Body Text"/>
    <w:basedOn w:val="1"/>
    <w:qFormat/>
    <w:uiPriority w:val="0"/>
    <w:pPr>
      <w:spacing w:after="120" w:afterLines="0" w:afterAutospacing="0"/>
    </w:pPr>
  </w:style>
  <w:style w:type="paragraph" w:styleId="9">
    <w:name w:val="Body Text Indent"/>
    <w:basedOn w:val="1"/>
    <w:next w:val="10"/>
    <w:qFormat/>
    <w:uiPriority w:val="0"/>
    <w:pPr>
      <w:ind w:firstLine="560" w:firstLineChars="200"/>
    </w:pPr>
    <w:rPr>
      <w:rFonts w:ascii="宋体"/>
      <w:kern w:val="2"/>
      <w:sz w:val="24"/>
    </w:rPr>
  </w:style>
  <w:style w:type="paragraph" w:styleId="10">
    <w:name w:val="envelope return"/>
    <w:basedOn w:val="1"/>
    <w:qFormat/>
    <w:uiPriority w:val="0"/>
    <w:pPr>
      <w:snapToGrid w:val="0"/>
    </w:pPr>
    <w:rPr>
      <w:rFonts w:ascii="Arial" w:hAnsi="Arial"/>
    </w:rPr>
  </w:style>
  <w:style w:type="paragraph" w:styleId="11">
    <w:name w:val="toc 3"/>
    <w:basedOn w:val="1"/>
    <w:next w:val="1"/>
    <w:qFormat/>
    <w:uiPriority w:val="0"/>
    <w:pPr>
      <w:ind w:left="561"/>
      <w:jc w:val="left"/>
    </w:pPr>
    <w:rPr>
      <w:sz w:val="24"/>
    </w:rPr>
  </w:style>
  <w:style w:type="paragraph" w:styleId="12">
    <w:name w:val="Plain Text"/>
    <w:basedOn w:val="1"/>
    <w:qFormat/>
    <w:uiPriority w:val="0"/>
    <w:rPr>
      <w:rFonts w:ascii="宋体" w:hAnsi="Courier New" w:eastAsia="华文宋体"/>
      <w:sz w:val="28"/>
    </w:rPr>
  </w:style>
  <w:style w:type="paragraph" w:styleId="13">
    <w:name w:val="Body Text Indent 2"/>
    <w:basedOn w:val="1"/>
    <w:qFormat/>
    <w:uiPriority w:val="0"/>
    <w:pPr>
      <w:spacing w:line="480" w:lineRule="auto"/>
      <w:ind w:firstLine="561"/>
    </w:pPr>
    <w:rPr>
      <w:rFonts w:ascii="宋体"/>
    </w:rPr>
  </w:style>
  <w:style w:type="paragraph" w:styleId="14">
    <w:name w:val="footer"/>
    <w:basedOn w:val="1"/>
    <w:qFormat/>
    <w:uiPriority w:val="0"/>
    <w:pPr>
      <w:widowControl/>
      <w:tabs>
        <w:tab w:val="center" w:pos="4153"/>
        <w:tab w:val="right" w:pos="8306"/>
      </w:tabs>
      <w:snapToGrid w:val="0"/>
      <w:jc w:val="left"/>
    </w:pPr>
    <w:rPr>
      <w:kern w:val="0"/>
      <w:sz w:val="18"/>
    </w:rPr>
  </w:style>
  <w:style w:type="paragraph" w:styleId="15">
    <w:name w:val="toc 1"/>
    <w:basedOn w:val="1"/>
    <w:next w:val="1"/>
    <w:qFormat/>
    <w:uiPriority w:val="0"/>
    <w:pPr>
      <w:spacing w:before="120" w:beforeLines="0" w:beforeAutospacing="0" w:after="120" w:afterLines="0" w:afterAutospacing="0"/>
      <w:jc w:val="left"/>
    </w:pPr>
    <w:rPr>
      <w:caps/>
      <w:sz w:val="24"/>
    </w:rPr>
  </w:style>
  <w:style w:type="paragraph" w:styleId="16">
    <w:name w:val="toc 2"/>
    <w:basedOn w:val="1"/>
    <w:next w:val="1"/>
    <w:qFormat/>
    <w:uiPriority w:val="0"/>
    <w:pPr>
      <w:ind w:left="278"/>
      <w:jc w:val="left"/>
    </w:pPr>
    <w:rPr>
      <w:smallCaps/>
      <w:sz w:val="24"/>
    </w:rPr>
  </w:style>
  <w:style w:type="paragraph" w:styleId="17">
    <w:name w:val="Body Text 2"/>
    <w:basedOn w:val="1"/>
    <w:qFormat/>
    <w:uiPriority w:val="0"/>
    <w:pPr>
      <w:spacing w:line="500" w:lineRule="exact"/>
    </w:pPr>
    <w:rPr>
      <w:rFonts w:ascii="宋体"/>
      <w:sz w:val="24"/>
    </w:rPr>
  </w:style>
  <w:style w:type="paragraph" w:styleId="18">
    <w:name w:val="Normal (Web)"/>
    <w:basedOn w:val="1"/>
    <w:qFormat/>
    <w:uiPriority w:val="0"/>
    <w:pPr>
      <w:widowControl/>
      <w:spacing w:beforeAutospacing="1" w:afterAutospacing="1"/>
      <w:jc w:val="left"/>
    </w:pPr>
    <w:rPr>
      <w:rFonts w:hAnsi="宋体" w:cs="宋体"/>
      <w:color w:val="000000"/>
      <w:kern w:val="0"/>
      <w:szCs w:val="24"/>
    </w:rPr>
  </w:style>
  <w:style w:type="paragraph" w:styleId="19">
    <w:name w:val="Body Text First Indent 2"/>
    <w:next w:val="20"/>
    <w:qFormat/>
    <w:uiPriority w:val="0"/>
    <w:pPr>
      <w:widowControl w:val="0"/>
      <w:spacing w:line="360" w:lineRule="auto"/>
      <w:ind w:firstLine="420" w:firstLineChars="200"/>
      <w:jc w:val="both"/>
    </w:pPr>
    <w:rPr>
      <w:rFonts w:ascii="宋体" w:hAnsi="宋体" w:eastAsia="宋体" w:cs="Times New Roman"/>
      <w:spacing w:val="-20"/>
      <w:kern w:val="21"/>
      <w:sz w:val="28"/>
      <w:lang w:val="en-US" w:eastAsia="zh-CN" w:bidi="ar-SA"/>
    </w:rPr>
  </w:style>
  <w:style w:type="paragraph" w:customStyle="1" w:styleId="20">
    <w:name w:val="章标题"/>
    <w:next w:val="1"/>
    <w:qFormat/>
    <w:uiPriority w:val="0"/>
    <w:pPr>
      <w:spacing w:before="50" w:after="50"/>
      <w:jc w:val="both"/>
      <w:outlineLvl w:val="1"/>
    </w:pPr>
    <w:rPr>
      <w:rFonts w:ascii="黑体" w:hAnsi="Calibri" w:eastAsia="黑体" w:cs="Times New Roman"/>
      <w:kern w:val="0"/>
      <w:sz w:val="21"/>
      <w:szCs w:val="20"/>
      <w:lang w:val="en-US" w:eastAsia="zh-CN" w:bidi="ar-SA"/>
    </w:rPr>
  </w:style>
  <w:style w:type="paragraph" w:customStyle="1" w:styleId="23">
    <w:name w:val="正文缩进1"/>
    <w:basedOn w:val="1"/>
    <w:qFormat/>
    <w:uiPriority w:val="0"/>
    <w:pPr>
      <w:widowControl/>
      <w:ind w:firstLine="420"/>
      <w:jc w:val="left"/>
    </w:pPr>
    <w:rPr>
      <w:rFonts w:ascii="Times New Roman" w:hAnsi="Times New Roman" w:eastAsia="宋体" w:cs="Times New Roman"/>
      <w:kern w:val="0"/>
      <w:sz w:val="20"/>
    </w:rPr>
  </w:style>
  <w:style w:type="paragraph" w:customStyle="1" w:styleId="24">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5">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NormalCharacter"/>
    <w:qFormat/>
    <w:uiPriority w:val="99"/>
  </w:style>
  <w:style w:type="paragraph" w:customStyle="1" w:styleId="28">
    <w:name w:val="List Paragraph"/>
    <w:basedOn w:val="1"/>
    <w:unhideWhenUsed/>
    <w:qFormat/>
    <w:uiPriority w:val="99"/>
    <w:pPr>
      <w:ind w:firstLine="420" w:firstLineChars="200"/>
    </w:pPr>
  </w:style>
  <w:style w:type="paragraph" w:customStyle="1" w:styleId="29">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
    <w:name w:val="样式 宋体 行距: 1.5 倍行距"/>
    <w:basedOn w:val="33"/>
    <w:next w:val="1"/>
    <w:qFormat/>
    <w:uiPriority w:val="0"/>
    <w:pPr>
      <w:jc w:val="center"/>
    </w:pPr>
    <w:rPr>
      <w:rFonts w:ascii="Times New Roman"/>
      <w:b/>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普通(网站) New"/>
    <w:basedOn w:val="36"/>
    <w:qFormat/>
    <w:uiPriority w:val="0"/>
    <w:rPr>
      <w:sz w:val="24"/>
    </w:rPr>
  </w:style>
  <w:style w:type="paragraph" w:customStyle="1" w:styleId="3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8">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标题 3 New New"/>
    <w:basedOn w:val="41"/>
    <w:next w:val="41"/>
    <w:qFormat/>
    <w:uiPriority w:val="0"/>
    <w:pPr>
      <w:keepNext/>
      <w:keepLines/>
      <w:spacing w:before="120" w:beforeLines="0" w:beforeAutospacing="0" w:after="120" w:afterLines="0" w:afterAutospacing="0"/>
      <w:jc w:val="center"/>
      <w:outlineLvl w:val="2"/>
    </w:pPr>
    <w:rPr>
      <w:sz w:val="24"/>
    </w:rPr>
  </w:style>
  <w:style w:type="paragraph" w:customStyle="1" w:styleId="41">
    <w:name w:val="正文缩进 New"/>
    <w:basedOn w:val="42"/>
    <w:qFormat/>
    <w:uiPriority w:val="0"/>
    <w:pPr>
      <w:widowControl/>
      <w:ind w:firstLine="420"/>
      <w:jc w:val="left"/>
    </w:pPr>
    <w:rPr>
      <w:kern w:val="0"/>
      <w:sz w:val="20"/>
    </w:rPr>
  </w:style>
  <w:style w:type="paragraph" w:customStyle="1" w:styleId="42">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3">
    <w:name w:val="正文文本缩进 New"/>
    <w:basedOn w:val="42"/>
    <w:qFormat/>
    <w:uiPriority w:val="0"/>
    <w:pPr>
      <w:ind w:firstLine="560" w:firstLineChars="200"/>
    </w:pPr>
    <w:rPr>
      <w:rFonts w:ascii="宋体"/>
      <w:kern w:val="2"/>
      <w:sz w:val="24"/>
    </w:rPr>
  </w:style>
  <w:style w:type="paragraph" w:customStyle="1" w:styleId="44">
    <w:name w:val="UserStyle_65"/>
    <w:basedOn w:val="45"/>
    <w:qFormat/>
    <w:uiPriority w:val="99"/>
    <w:pPr>
      <w:ind w:firstLine="560" w:firstLineChars="200"/>
    </w:pPr>
  </w:style>
  <w:style w:type="paragraph" w:customStyle="1" w:styleId="45">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列出段落1"/>
    <w:basedOn w:val="1"/>
    <w:unhideWhenUsed/>
    <w:qFormat/>
    <w:uiPriority w:val="99"/>
    <w:pPr>
      <w:ind w:firstLine="420" w:firstLineChars="200"/>
    </w:pPr>
  </w:style>
  <w:style w:type="paragraph" w:customStyle="1" w:styleId="4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table" w:customStyle="1" w:styleId="51">
    <w:name w:val="Table Normal"/>
    <w:semiHidden/>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4"/>
      <w:szCs w:val="24"/>
      <w:lang w:val="en-US" w:eastAsia="en-US" w:bidi="ar-SA"/>
    </w:rPr>
  </w:style>
  <w:style w:type="paragraph" w:customStyle="1" w:styleId="53">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17178</Words>
  <Characters>18770</Characters>
  <Lines>0</Lines>
  <Paragraphs>0</Paragraphs>
  <TotalTime>1</TotalTime>
  <ScaleCrop>false</ScaleCrop>
  <LinksUpToDate>false</LinksUpToDate>
  <CharactersWithSpaces>19122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2024-06-24T07:53:00Z</dcterms:created>
  <dc:creator>Administrator</dc:creator>
  <cp:lastModifiedBy>刘聪、</cp:lastModifiedBy>
  <cp:lastPrinted>2025-08-29T04:58:00Z</cp:lastPrinted>
  <dcterms:modified xsi:type="dcterms:W3CDTF">2025-08-29T07:21:53Z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776BB3DBFCE54233A4C7F7C24F47799D_13</vt:lpwstr>
  </property>
  <property fmtid="{D5CDD505-2E9C-101B-9397-08002B2CF9AE}" pid="4" name="KSOTemplateDocerSaveRecord">
    <vt:lpwstr>eyJoZGlkIjoiYmEwZmVjYmI2NGE3ZTFiODFlNzBjOTM5YjlhMTMyZTciLCJ1c2VySWQiOiI2MjI1MzA2MDkifQ==</vt:lpwstr>
  </property>
</Properties>
</file>