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94D876">
      <w:pPr>
        <w:pStyle w:val="88"/>
        <w:spacing w:line="360" w:lineRule="auto"/>
        <w:jc w:val="center"/>
        <w:rPr>
          <w:rFonts w:ascii="宋体" w:hAnsi="宋体" w:eastAsia="宋体" w:cs="宋体"/>
          <w:b/>
          <w:bCs/>
          <w:sz w:val="44"/>
          <w:szCs w:val="44"/>
        </w:rPr>
      </w:pPr>
    </w:p>
    <w:p w14:paraId="65FE1817">
      <w:pPr>
        <w:pStyle w:val="88"/>
        <w:spacing w:line="360" w:lineRule="auto"/>
        <w:jc w:val="center"/>
        <w:rPr>
          <w:rFonts w:ascii="黑体" w:hAnsi="黑体" w:eastAsia="黑体" w:cs="黑体"/>
          <w:b/>
          <w:bCs/>
          <w:spacing w:val="26"/>
          <w:sz w:val="84"/>
          <w:szCs w:val="84"/>
        </w:rPr>
      </w:pPr>
      <w:r>
        <w:rPr>
          <w:rFonts w:hint="eastAsia" w:ascii="宋体" w:hAnsi="宋体" w:eastAsia="宋体" w:cs="宋体"/>
          <w:b/>
          <w:bCs/>
          <w:sz w:val="44"/>
          <w:szCs w:val="44"/>
        </w:rPr>
        <w:t>始兴县“百千万工程”美丽圩镇建设项目（</w:t>
      </w:r>
      <w:r>
        <w:rPr>
          <w:rFonts w:hint="eastAsia" w:ascii="宋体" w:hAnsi="宋体" w:eastAsia="宋体" w:cs="宋体"/>
          <w:b/>
          <w:bCs/>
          <w:sz w:val="44"/>
          <w:szCs w:val="44"/>
          <w:lang w:eastAsia="zh-CN"/>
        </w:rPr>
        <w:t>深渡水瑶族乡标段</w:t>
      </w:r>
      <w:r>
        <w:rPr>
          <w:rFonts w:hint="eastAsia" w:ascii="宋体" w:hAnsi="宋体" w:eastAsia="宋体" w:cs="宋体"/>
          <w:b/>
          <w:bCs/>
          <w:sz w:val="44"/>
          <w:szCs w:val="44"/>
        </w:rPr>
        <w:t>)</w:t>
      </w:r>
      <w:r>
        <w:rPr>
          <w:rFonts w:hint="eastAsia" w:ascii="宋体" w:hAnsi="宋体" w:eastAsia="宋体" w:cs="宋体"/>
          <w:b/>
          <w:bCs/>
          <w:sz w:val="44"/>
          <w:szCs w:val="44"/>
          <w:lang w:val="en-US" w:eastAsia="zh-CN"/>
        </w:rPr>
        <w:t>勘察</w:t>
      </w:r>
      <w:r>
        <w:rPr>
          <w:rFonts w:hint="eastAsia" w:ascii="宋体" w:hAnsi="宋体" w:eastAsia="宋体" w:cs="宋体"/>
          <w:b/>
          <w:bCs/>
          <w:sz w:val="44"/>
          <w:szCs w:val="44"/>
        </w:rPr>
        <w:t>设计、施工总承包</w:t>
      </w:r>
    </w:p>
    <w:p w14:paraId="4734D1CB">
      <w:pPr>
        <w:pStyle w:val="88"/>
        <w:spacing w:line="360" w:lineRule="auto"/>
        <w:jc w:val="center"/>
        <w:rPr>
          <w:rFonts w:ascii="黑体" w:hAnsi="黑体" w:eastAsia="黑体" w:cs="黑体"/>
          <w:b/>
          <w:bCs/>
          <w:spacing w:val="26"/>
          <w:sz w:val="84"/>
          <w:szCs w:val="84"/>
        </w:rPr>
      </w:pPr>
    </w:p>
    <w:p w14:paraId="2F048082">
      <w:pPr>
        <w:pStyle w:val="88"/>
        <w:spacing w:line="360" w:lineRule="auto"/>
        <w:jc w:val="center"/>
        <w:rPr>
          <w:rFonts w:ascii="黑体" w:hAnsi="黑体" w:eastAsia="黑体" w:cs="黑体"/>
          <w:b/>
          <w:bCs/>
          <w:spacing w:val="26"/>
          <w:sz w:val="84"/>
          <w:szCs w:val="84"/>
        </w:rPr>
      </w:pPr>
      <w:r>
        <w:rPr>
          <w:rFonts w:hint="eastAsia" w:ascii="黑体" w:hAnsi="黑体" w:eastAsia="黑体" w:cs="黑体"/>
          <w:b/>
          <w:bCs/>
          <w:spacing w:val="26"/>
          <w:sz w:val="84"/>
          <w:szCs w:val="84"/>
        </w:rPr>
        <w:t>招标文件</w:t>
      </w:r>
    </w:p>
    <w:tbl>
      <w:tblPr>
        <w:tblStyle w:val="25"/>
        <w:tblpPr w:leftFromText="180" w:rightFromText="180" w:vertAnchor="text" w:horzAnchor="page" w:tblpX="1118" w:tblpY="414"/>
        <w:tblOverlap w:val="never"/>
        <w:tblW w:w="9979" w:type="dxa"/>
        <w:tblInd w:w="0" w:type="dxa"/>
        <w:tblLayout w:type="fixed"/>
        <w:tblCellMar>
          <w:top w:w="0" w:type="dxa"/>
          <w:left w:w="0" w:type="dxa"/>
          <w:bottom w:w="0" w:type="dxa"/>
          <w:right w:w="0" w:type="dxa"/>
        </w:tblCellMar>
      </w:tblPr>
      <w:tblGrid>
        <w:gridCol w:w="4791"/>
        <w:gridCol w:w="5188"/>
      </w:tblGrid>
      <w:tr w14:paraId="18BAF77E">
        <w:tblPrEx>
          <w:tblCellMar>
            <w:top w:w="0" w:type="dxa"/>
            <w:left w:w="0" w:type="dxa"/>
            <w:bottom w:w="0" w:type="dxa"/>
            <w:right w:w="0" w:type="dxa"/>
          </w:tblCellMar>
        </w:tblPrEx>
        <w:trPr>
          <w:trHeight w:val="1039" w:hRule="atLeast"/>
        </w:trPr>
        <w:tc>
          <w:tcPr>
            <w:tcW w:w="4791" w:type="dxa"/>
            <w:noWrap/>
            <w:vAlign w:val="center"/>
          </w:tcPr>
          <w:p w14:paraId="3BA1BE6D">
            <w:pPr>
              <w:pStyle w:val="150"/>
              <w:spacing w:line="240" w:lineRule="auto"/>
              <w:jc w:val="distribute"/>
              <w:rPr>
                <w:rFonts w:hAnsi="宋体" w:cs="Calibri"/>
                <w:sz w:val="28"/>
                <w:szCs w:val="22"/>
              </w:rPr>
            </w:pPr>
            <w:r>
              <w:rPr>
                <w:rFonts w:hint="eastAsia" w:hAnsi="宋体" w:cs="Calibri"/>
                <w:sz w:val="28"/>
                <w:szCs w:val="22"/>
              </w:rPr>
              <w:t xml:space="preserve"> 招    标    人（盖章）：</w:t>
            </w:r>
          </w:p>
        </w:tc>
        <w:tc>
          <w:tcPr>
            <w:tcW w:w="5188" w:type="dxa"/>
            <w:noWrap/>
            <w:vAlign w:val="center"/>
          </w:tcPr>
          <w:p w14:paraId="68EAB9B8">
            <w:pPr>
              <w:pStyle w:val="150"/>
              <w:spacing w:line="240" w:lineRule="auto"/>
              <w:rPr>
                <w:rFonts w:hint="eastAsia" w:hAnsi="Calibri" w:eastAsia="宋体" w:cs="Calibri"/>
                <w:sz w:val="28"/>
                <w:szCs w:val="28"/>
                <w:lang w:eastAsia="zh-CN"/>
              </w:rPr>
            </w:pPr>
            <w:r>
              <w:rPr>
                <w:rFonts w:hint="eastAsia" w:hAnsi="Calibri" w:cs="Calibri"/>
                <w:sz w:val="28"/>
                <w:szCs w:val="28"/>
                <w:lang w:eastAsia="zh-CN"/>
              </w:rPr>
              <w:t>始兴县深渡水瑶族乡人民政府</w:t>
            </w:r>
          </w:p>
        </w:tc>
      </w:tr>
      <w:tr w14:paraId="627E0739">
        <w:tblPrEx>
          <w:tblCellMar>
            <w:top w:w="0" w:type="dxa"/>
            <w:left w:w="0" w:type="dxa"/>
            <w:bottom w:w="0" w:type="dxa"/>
            <w:right w:w="0" w:type="dxa"/>
          </w:tblCellMar>
        </w:tblPrEx>
        <w:trPr>
          <w:trHeight w:val="1025" w:hRule="atLeast"/>
        </w:trPr>
        <w:tc>
          <w:tcPr>
            <w:tcW w:w="4791" w:type="dxa"/>
            <w:noWrap/>
            <w:vAlign w:val="center"/>
          </w:tcPr>
          <w:p w14:paraId="6CF76C07">
            <w:pPr>
              <w:pStyle w:val="150"/>
              <w:spacing w:line="240" w:lineRule="auto"/>
              <w:jc w:val="distribute"/>
              <w:rPr>
                <w:rFonts w:hAnsi="宋体" w:cs="Calibri"/>
                <w:sz w:val="28"/>
                <w:szCs w:val="22"/>
              </w:rPr>
            </w:pPr>
            <w:r>
              <w:rPr>
                <w:rFonts w:hint="eastAsia" w:hAnsi="宋体" w:cs="Calibri"/>
                <w:sz w:val="28"/>
                <w:szCs w:val="22"/>
              </w:rPr>
              <w:t xml:space="preserve"> 招标人工作领导小组负责人（签字）：</w:t>
            </w:r>
          </w:p>
        </w:tc>
        <w:tc>
          <w:tcPr>
            <w:tcW w:w="5188" w:type="dxa"/>
            <w:noWrap/>
            <w:vAlign w:val="center"/>
          </w:tcPr>
          <w:p w14:paraId="3C75E42B">
            <w:pPr>
              <w:pStyle w:val="150"/>
              <w:spacing w:line="240" w:lineRule="auto"/>
              <w:rPr>
                <w:rFonts w:hAnsi="宋体" w:cs="Calibri"/>
                <w:sz w:val="28"/>
                <w:szCs w:val="28"/>
              </w:rPr>
            </w:pPr>
          </w:p>
        </w:tc>
      </w:tr>
      <w:tr w14:paraId="0A443CC4">
        <w:tblPrEx>
          <w:tblCellMar>
            <w:top w:w="0" w:type="dxa"/>
            <w:left w:w="0" w:type="dxa"/>
            <w:bottom w:w="0" w:type="dxa"/>
            <w:right w:w="0" w:type="dxa"/>
          </w:tblCellMar>
        </w:tblPrEx>
        <w:trPr>
          <w:trHeight w:val="1020" w:hRule="atLeast"/>
        </w:trPr>
        <w:tc>
          <w:tcPr>
            <w:tcW w:w="4791" w:type="dxa"/>
            <w:noWrap/>
            <w:vAlign w:val="center"/>
          </w:tcPr>
          <w:p w14:paraId="5A06ED1A">
            <w:pPr>
              <w:pStyle w:val="150"/>
              <w:spacing w:line="240" w:lineRule="auto"/>
              <w:jc w:val="distribute"/>
              <w:rPr>
                <w:rFonts w:hAnsi="宋体" w:cs="Calibri"/>
                <w:sz w:val="28"/>
                <w:szCs w:val="22"/>
              </w:rPr>
            </w:pPr>
            <w:r>
              <w:rPr>
                <w:rFonts w:hint="eastAsia" w:hAnsi="宋体" w:cs="Calibri"/>
                <w:sz w:val="28"/>
                <w:szCs w:val="22"/>
              </w:rPr>
              <w:t xml:space="preserve"> 招 标 代 理 机 构 （盖章）：</w:t>
            </w:r>
          </w:p>
        </w:tc>
        <w:tc>
          <w:tcPr>
            <w:tcW w:w="5188" w:type="dxa"/>
            <w:noWrap/>
            <w:vAlign w:val="center"/>
          </w:tcPr>
          <w:p w14:paraId="6B94C438">
            <w:pPr>
              <w:pStyle w:val="150"/>
              <w:spacing w:line="240" w:lineRule="auto"/>
              <w:rPr>
                <w:rFonts w:hAnsi="宋体" w:cs="Calibri"/>
                <w:sz w:val="28"/>
                <w:szCs w:val="28"/>
              </w:rPr>
            </w:pPr>
            <w:r>
              <w:rPr>
                <w:rFonts w:hint="eastAsia" w:ascii="Times New Roman"/>
                <w:snapToGrid w:val="0"/>
                <w:kern w:val="0"/>
                <w:sz w:val="28"/>
                <w:szCs w:val="28"/>
              </w:rPr>
              <w:t>韶关市北桓工程咨询有限公司</w:t>
            </w:r>
          </w:p>
        </w:tc>
      </w:tr>
      <w:tr w14:paraId="58610824">
        <w:tblPrEx>
          <w:tblCellMar>
            <w:top w:w="0" w:type="dxa"/>
            <w:left w:w="0" w:type="dxa"/>
            <w:bottom w:w="0" w:type="dxa"/>
            <w:right w:w="0" w:type="dxa"/>
          </w:tblCellMar>
        </w:tblPrEx>
        <w:trPr>
          <w:trHeight w:val="1020" w:hRule="atLeast"/>
        </w:trPr>
        <w:tc>
          <w:tcPr>
            <w:tcW w:w="4791" w:type="dxa"/>
            <w:noWrap/>
            <w:vAlign w:val="center"/>
          </w:tcPr>
          <w:p w14:paraId="352FFB5D">
            <w:pPr>
              <w:pStyle w:val="150"/>
              <w:spacing w:line="240" w:lineRule="auto"/>
              <w:jc w:val="distribute"/>
              <w:rPr>
                <w:rFonts w:hAnsi="宋体" w:cs="Calibri"/>
                <w:sz w:val="28"/>
                <w:szCs w:val="22"/>
              </w:rPr>
            </w:pPr>
            <w:r>
              <w:rPr>
                <w:rFonts w:hint="eastAsia" w:hAnsi="宋体" w:cs="Calibri"/>
                <w:sz w:val="28"/>
                <w:szCs w:val="22"/>
              </w:rPr>
              <w:t xml:space="preserve"> 招标文件编制人（签字）：</w:t>
            </w:r>
          </w:p>
        </w:tc>
        <w:tc>
          <w:tcPr>
            <w:tcW w:w="5188" w:type="dxa"/>
            <w:noWrap/>
            <w:vAlign w:val="center"/>
          </w:tcPr>
          <w:p w14:paraId="08A27997">
            <w:pPr>
              <w:pStyle w:val="150"/>
              <w:spacing w:line="240" w:lineRule="auto"/>
              <w:rPr>
                <w:rFonts w:hAnsi="宋体" w:cs="Calibri"/>
                <w:sz w:val="28"/>
                <w:szCs w:val="28"/>
              </w:rPr>
            </w:pPr>
          </w:p>
        </w:tc>
      </w:tr>
      <w:tr w14:paraId="0B12ACE9">
        <w:tblPrEx>
          <w:tblCellMar>
            <w:top w:w="0" w:type="dxa"/>
            <w:left w:w="0" w:type="dxa"/>
            <w:bottom w:w="0" w:type="dxa"/>
            <w:right w:w="0" w:type="dxa"/>
          </w:tblCellMar>
        </w:tblPrEx>
        <w:trPr>
          <w:trHeight w:val="954" w:hRule="atLeast"/>
        </w:trPr>
        <w:tc>
          <w:tcPr>
            <w:tcW w:w="4791" w:type="dxa"/>
            <w:noWrap/>
            <w:vAlign w:val="center"/>
          </w:tcPr>
          <w:p w14:paraId="1628FC15">
            <w:pPr>
              <w:pStyle w:val="150"/>
              <w:wordWrap w:val="0"/>
              <w:spacing w:line="240" w:lineRule="auto"/>
              <w:jc w:val="distribute"/>
              <w:rPr>
                <w:rFonts w:hAnsi="宋体" w:cs="Calibri"/>
                <w:sz w:val="28"/>
                <w:szCs w:val="22"/>
              </w:rPr>
            </w:pPr>
            <w:r>
              <w:rPr>
                <w:rFonts w:hint="eastAsia" w:hAnsi="宋体" w:cs="Calibri"/>
                <w:sz w:val="28"/>
                <w:szCs w:val="22"/>
              </w:rPr>
              <w:t xml:space="preserve"> 招标代理机构项目负责人（签字）：</w:t>
            </w:r>
          </w:p>
        </w:tc>
        <w:tc>
          <w:tcPr>
            <w:tcW w:w="5188" w:type="dxa"/>
            <w:noWrap/>
            <w:vAlign w:val="center"/>
          </w:tcPr>
          <w:p w14:paraId="52C95C47">
            <w:pPr>
              <w:pStyle w:val="150"/>
              <w:spacing w:line="240" w:lineRule="auto"/>
              <w:rPr>
                <w:rFonts w:hAnsi="宋体" w:cs="Calibri"/>
                <w:sz w:val="28"/>
                <w:szCs w:val="28"/>
              </w:rPr>
            </w:pPr>
          </w:p>
        </w:tc>
      </w:tr>
      <w:tr w14:paraId="014AF1D0">
        <w:tblPrEx>
          <w:tblCellMar>
            <w:top w:w="0" w:type="dxa"/>
            <w:left w:w="0" w:type="dxa"/>
            <w:bottom w:w="0" w:type="dxa"/>
            <w:right w:w="0" w:type="dxa"/>
          </w:tblCellMar>
        </w:tblPrEx>
        <w:trPr>
          <w:trHeight w:val="954" w:hRule="atLeast"/>
        </w:trPr>
        <w:tc>
          <w:tcPr>
            <w:tcW w:w="4791" w:type="dxa"/>
            <w:noWrap/>
            <w:vAlign w:val="center"/>
          </w:tcPr>
          <w:p w14:paraId="2959C681">
            <w:pPr>
              <w:pStyle w:val="150"/>
              <w:wordWrap w:val="0"/>
              <w:spacing w:line="240" w:lineRule="auto"/>
              <w:jc w:val="distribute"/>
              <w:rPr>
                <w:rFonts w:hAnsi="宋体" w:cs="Calibri"/>
                <w:sz w:val="28"/>
                <w:szCs w:val="22"/>
              </w:rPr>
            </w:pPr>
            <w:r>
              <w:rPr>
                <w:rFonts w:hint="eastAsia" w:hAnsi="宋体" w:cs="Calibri"/>
                <w:sz w:val="28"/>
                <w:szCs w:val="22"/>
              </w:rPr>
              <w:t xml:space="preserve"> 招标文件编制日期：</w:t>
            </w:r>
          </w:p>
        </w:tc>
        <w:tc>
          <w:tcPr>
            <w:tcW w:w="5188" w:type="dxa"/>
            <w:noWrap/>
            <w:vAlign w:val="center"/>
          </w:tcPr>
          <w:p w14:paraId="56E44463">
            <w:pPr>
              <w:pStyle w:val="150"/>
              <w:spacing w:line="240" w:lineRule="auto"/>
              <w:rPr>
                <w:rFonts w:hint="eastAsia" w:hAnsi="宋体" w:cs="Calibri"/>
                <w:sz w:val="28"/>
                <w:szCs w:val="22"/>
              </w:rPr>
            </w:pPr>
            <w:r>
              <w:rPr>
                <w:rFonts w:hint="eastAsia" w:hAnsi="宋体" w:cs="Calibri"/>
                <w:sz w:val="28"/>
                <w:szCs w:val="22"/>
              </w:rPr>
              <w:t>2025年</w:t>
            </w:r>
            <w:r>
              <w:rPr>
                <w:rFonts w:hint="eastAsia" w:hAnsi="宋体" w:cs="Calibri"/>
                <w:sz w:val="28"/>
                <w:szCs w:val="22"/>
                <w:lang w:val="en-US" w:eastAsia="zh-CN"/>
              </w:rPr>
              <w:t>6</w:t>
            </w:r>
            <w:r>
              <w:rPr>
                <w:rFonts w:hint="eastAsia" w:hAnsi="宋体" w:cs="Calibri"/>
                <w:sz w:val="28"/>
                <w:szCs w:val="22"/>
              </w:rPr>
              <w:t>月</w:t>
            </w:r>
          </w:p>
        </w:tc>
      </w:tr>
    </w:tbl>
    <w:p w14:paraId="596EE4CB">
      <w:pPr>
        <w:rPr>
          <w:rFonts w:hint="eastAsia" w:eastAsia="宋体"/>
          <w:lang w:val="en-US" w:eastAsia="zh-CN"/>
        </w:rPr>
        <w:sectPr>
          <w:headerReference r:id="rId3" w:type="default"/>
          <w:footerReference r:id="rId4" w:type="default"/>
          <w:endnotePr>
            <w:numFmt w:val="decimal"/>
          </w:endnotePr>
          <w:pgSz w:w="11906" w:h="16838"/>
          <w:pgMar w:top="1701" w:right="1531" w:bottom="1417" w:left="1531" w:header="850" w:footer="567" w:gutter="0"/>
          <w:cols w:space="720" w:num="1"/>
          <w:docGrid w:linePitch="327" w:charSpace="0"/>
        </w:sectPr>
      </w:pPr>
    </w:p>
    <w:p w14:paraId="2BC17A66">
      <w:pPr>
        <w:jc w:val="center"/>
        <w:rPr>
          <w:rFonts w:ascii="宋体" w:hAnsi="宋体"/>
          <w:b/>
          <w:bCs/>
          <w:sz w:val="48"/>
          <w:szCs w:val="44"/>
        </w:rPr>
      </w:pPr>
      <w:bookmarkStart w:id="0" w:name="_Hlt68775471"/>
      <w:bookmarkStart w:id="1" w:name="_Hlt69333523"/>
    </w:p>
    <w:p w14:paraId="4746BC5C">
      <w:pPr>
        <w:jc w:val="center"/>
        <w:rPr>
          <w:rFonts w:ascii="宋体" w:hAnsi="宋体"/>
          <w:b/>
          <w:bCs/>
          <w:sz w:val="48"/>
          <w:szCs w:val="44"/>
        </w:rPr>
      </w:pPr>
    </w:p>
    <w:p w14:paraId="06FF9981">
      <w:pPr>
        <w:jc w:val="center"/>
        <w:rPr>
          <w:rFonts w:ascii="宋体" w:hAnsi="宋体"/>
          <w:b/>
          <w:bCs/>
          <w:sz w:val="48"/>
          <w:szCs w:val="44"/>
        </w:rPr>
      </w:pPr>
    </w:p>
    <w:p w14:paraId="594AB2F9">
      <w:pPr>
        <w:jc w:val="center"/>
        <w:rPr>
          <w:rFonts w:ascii="宋体" w:hAnsi="宋体"/>
          <w:b/>
          <w:bCs/>
          <w:sz w:val="48"/>
          <w:szCs w:val="44"/>
        </w:rPr>
      </w:pPr>
    </w:p>
    <w:p w14:paraId="40EBED3A">
      <w:pPr>
        <w:jc w:val="center"/>
        <w:rPr>
          <w:rFonts w:ascii="宋体" w:hAnsi="宋体"/>
          <w:b/>
          <w:bCs/>
          <w:sz w:val="48"/>
          <w:szCs w:val="44"/>
        </w:rPr>
      </w:pPr>
    </w:p>
    <w:p w14:paraId="233438AE">
      <w:pPr>
        <w:jc w:val="center"/>
        <w:rPr>
          <w:rFonts w:ascii="宋体" w:hAnsi="宋体"/>
          <w:b/>
          <w:bCs/>
          <w:sz w:val="48"/>
          <w:szCs w:val="44"/>
        </w:rPr>
      </w:pPr>
    </w:p>
    <w:p w14:paraId="21152888">
      <w:pPr>
        <w:jc w:val="center"/>
        <w:rPr>
          <w:rFonts w:ascii="宋体" w:hAnsi="宋体"/>
          <w:b/>
          <w:bCs/>
          <w:sz w:val="48"/>
          <w:szCs w:val="44"/>
        </w:rPr>
      </w:pPr>
    </w:p>
    <w:p w14:paraId="2EE56138">
      <w:pPr>
        <w:jc w:val="center"/>
        <w:rPr>
          <w:rFonts w:ascii="宋体" w:hAnsi="宋体"/>
          <w:b/>
          <w:bCs/>
          <w:sz w:val="48"/>
          <w:szCs w:val="44"/>
        </w:rPr>
      </w:pPr>
    </w:p>
    <w:p w14:paraId="3A935221">
      <w:pPr>
        <w:jc w:val="center"/>
        <w:rPr>
          <w:rFonts w:ascii="宋体" w:hAnsi="宋体"/>
          <w:b/>
          <w:bCs/>
          <w:sz w:val="48"/>
          <w:szCs w:val="44"/>
        </w:rPr>
      </w:pPr>
    </w:p>
    <w:p w14:paraId="2C8CEDAF">
      <w:pPr>
        <w:jc w:val="center"/>
        <w:rPr>
          <w:rFonts w:ascii="宋体" w:hAnsi="宋体"/>
          <w:b/>
          <w:bCs/>
          <w:sz w:val="48"/>
          <w:szCs w:val="44"/>
        </w:rPr>
      </w:pPr>
    </w:p>
    <w:p w14:paraId="3271D3E3">
      <w:pPr>
        <w:jc w:val="center"/>
        <w:rPr>
          <w:rFonts w:ascii="宋体" w:hAnsi="宋体"/>
          <w:b/>
          <w:bCs/>
          <w:sz w:val="48"/>
          <w:szCs w:val="44"/>
        </w:rPr>
      </w:pPr>
    </w:p>
    <w:p w14:paraId="52696B1E">
      <w:pPr>
        <w:jc w:val="center"/>
        <w:rPr>
          <w:rFonts w:ascii="宋体" w:hAnsi="宋体"/>
          <w:b/>
          <w:bCs/>
          <w:sz w:val="48"/>
          <w:szCs w:val="44"/>
        </w:rPr>
      </w:pPr>
    </w:p>
    <w:p w14:paraId="28885520">
      <w:pPr>
        <w:jc w:val="center"/>
        <w:rPr>
          <w:rFonts w:ascii="宋体" w:hAnsi="宋体"/>
          <w:b/>
          <w:bCs/>
          <w:sz w:val="48"/>
          <w:szCs w:val="44"/>
        </w:rPr>
      </w:pPr>
    </w:p>
    <w:p w14:paraId="2C9F70CC">
      <w:pPr>
        <w:jc w:val="center"/>
        <w:rPr>
          <w:rFonts w:ascii="宋体" w:hAnsi="宋体"/>
          <w:b/>
          <w:bCs/>
          <w:sz w:val="48"/>
          <w:szCs w:val="44"/>
        </w:rPr>
      </w:pPr>
    </w:p>
    <w:p w14:paraId="63FA450F">
      <w:pPr>
        <w:jc w:val="center"/>
        <w:rPr>
          <w:rFonts w:ascii="宋体" w:hAnsi="宋体"/>
          <w:b/>
          <w:bCs/>
          <w:sz w:val="48"/>
          <w:szCs w:val="44"/>
        </w:rPr>
      </w:pPr>
    </w:p>
    <w:p w14:paraId="3EE120CF">
      <w:pPr>
        <w:jc w:val="center"/>
        <w:rPr>
          <w:rFonts w:ascii="宋体" w:hAnsi="宋体"/>
          <w:b/>
          <w:bCs/>
          <w:sz w:val="48"/>
          <w:szCs w:val="44"/>
        </w:rPr>
      </w:pPr>
    </w:p>
    <w:p w14:paraId="63A96940">
      <w:pPr>
        <w:jc w:val="center"/>
        <w:rPr>
          <w:rFonts w:ascii="宋体" w:hAnsi="宋体"/>
          <w:b/>
          <w:bCs/>
          <w:sz w:val="48"/>
          <w:szCs w:val="44"/>
        </w:rPr>
      </w:pPr>
    </w:p>
    <w:p w14:paraId="37BEA421">
      <w:pPr>
        <w:jc w:val="center"/>
        <w:rPr>
          <w:rFonts w:ascii="宋体" w:hAnsi="宋体"/>
          <w:b/>
          <w:bCs/>
          <w:sz w:val="48"/>
          <w:szCs w:val="44"/>
        </w:rPr>
      </w:pPr>
    </w:p>
    <w:p w14:paraId="69113BF2">
      <w:pPr>
        <w:jc w:val="center"/>
        <w:rPr>
          <w:rFonts w:ascii="宋体" w:hAnsi="宋体"/>
          <w:b/>
          <w:bCs/>
          <w:sz w:val="48"/>
          <w:szCs w:val="44"/>
        </w:rPr>
      </w:pPr>
    </w:p>
    <w:p w14:paraId="100CDB53">
      <w:pPr>
        <w:jc w:val="center"/>
        <w:rPr>
          <w:rFonts w:ascii="宋体" w:hAnsi="宋体"/>
          <w:b/>
          <w:bCs/>
          <w:sz w:val="48"/>
          <w:szCs w:val="44"/>
        </w:rPr>
      </w:pPr>
    </w:p>
    <w:p w14:paraId="422BF7D3">
      <w:pPr>
        <w:jc w:val="center"/>
        <w:rPr>
          <w:rFonts w:ascii="宋体" w:hAnsi="宋体"/>
          <w:b/>
          <w:bCs/>
          <w:sz w:val="48"/>
          <w:szCs w:val="44"/>
        </w:rPr>
      </w:pPr>
    </w:p>
    <w:p w14:paraId="3A6BE3B8">
      <w:pPr>
        <w:jc w:val="center"/>
        <w:rPr>
          <w:rFonts w:ascii="宋体" w:hAnsi="宋体"/>
          <w:b/>
          <w:bCs/>
          <w:sz w:val="48"/>
          <w:szCs w:val="44"/>
        </w:rPr>
      </w:pPr>
    </w:p>
    <w:p w14:paraId="579721CE">
      <w:pPr>
        <w:jc w:val="center"/>
        <w:rPr>
          <w:b/>
          <w:bCs/>
          <w:sz w:val="48"/>
          <w:szCs w:val="44"/>
        </w:rPr>
      </w:pPr>
      <w:r>
        <w:rPr>
          <w:rFonts w:ascii="宋体" w:hAnsi="宋体"/>
          <w:b/>
          <w:bCs/>
          <w:sz w:val="48"/>
          <w:szCs w:val="44"/>
        </w:rPr>
        <w:t>目录</w:t>
      </w:r>
    </w:p>
    <w:p w14:paraId="1FE55F9C">
      <w:pPr>
        <w:pStyle w:val="18"/>
        <w:tabs>
          <w:tab w:val="right" w:leader="dot" w:pos="8844"/>
        </w:tabs>
      </w:pPr>
    </w:p>
    <w:p w14:paraId="22E12F39">
      <w:pPr>
        <w:pStyle w:val="18"/>
        <w:tabs>
          <w:tab w:val="right" w:leader="dot" w:pos="8844"/>
        </w:tabs>
        <w:spacing w:line="360" w:lineRule="auto"/>
      </w:pPr>
      <w:r>
        <w:fldChar w:fldCharType="begin"/>
      </w:r>
      <w:r>
        <w:instrText xml:space="preserve">TOC \o "1-2" \h \u </w:instrText>
      </w:r>
      <w:r>
        <w:fldChar w:fldCharType="separate"/>
      </w:r>
      <w:r>
        <w:fldChar w:fldCharType="begin"/>
      </w:r>
      <w:r>
        <w:instrText xml:space="preserve"> HYPERLINK \l "_Toc31694" </w:instrText>
      </w:r>
      <w:r>
        <w:fldChar w:fldCharType="separate"/>
      </w:r>
      <w:r>
        <w:rPr>
          <w:rFonts w:hint="eastAsia"/>
          <w:snapToGrid w:val="0"/>
          <w:kern w:val="0"/>
          <w:szCs w:val="24"/>
        </w:rPr>
        <w:t>第一章 投标人须知</w:t>
      </w:r>
      <w:r>
        <w:tab/>
      </w:r>
      <w:r>
        <w:fldChar w:fldCharType="begin"/>
      </w:r>
      <w:r>
        <w:instrText xml:space="preserve"> PAGEREF _Toc31694 \h </w:instrText>
      </w:r>
      <w:r>
        <w:fldChar w:fldCharType="separate"/>
      </w:r>
      <w:r>
        <w:t>1</w:t>
      </w:r>
      <w:r>
        <w:fldChar w:fldCharType="end"/>
      </w:r>
      <w:r>
        <w:fldChar w:fldCharType="end"/>
      </w:r>
    </w:p>
    <w:p w14:paraId="6E27CE63">
      <w:pPr>
        <w:pStyle w:val="18"/>
        <w:tabs>
          <w:tab w:val="right" w:leader="dot" w:pos="8844"/>
        </w:tabs>
        <w:spacing w:line="360" w:lineRule="auto"/>
        <w:ind w:firstLine="210" w:firstLineChars="100"/>
      </w:pPr>
      <w:r>
        <w:fldChar w:fldCharType="begin"/>
      </w:r>
      <w:r>
        <w:instrText xml:space="preserve"> HYPERLINK \l "_Toc25916" </w:instrText>
      </w:r>
      <w:r>
        <w:fldChar w:fldCharType="separate"/>
      </w:r>
      <w:r>
        <w:rPr>
          <w:rFonts w:hint="eastAsia"/>
          <w:snapToGrid w:val="0"/>
          <w:kern w:val="0"/>
          <w:szCs w:val="24"/>
        </w:rPr>
        <w:t>第一节 投标人须知前附表</w:t>
      </w:r>
      <w:r>
        <w:tab/>
      </w:r>
      <w:r>
        <w:fldChar w:fldCharType="begin"/>
      </w:r>
      <w:r>
        <w:instrText xml:space="preserve"> PAGEREF _Toc25916 \h </w:instrText>
      </w:r>
      <w:r>
        <w:fldChar w:fldCharType="separate"/>
      </w:r>
      <w:r>
        <w:t>1</w:t>
      </w:r>
      <w:r>
        <w:fldChar w:fldCharType="end"/>
      </w:r>
      <w:r>
        <w:fldChar w:fldCharType="end"/>
      </w:r>
    </w:p>
    <w:p w14:paraId="10E55AA7">
      <w:pPr>
        <w:pStyle w:val="19"/>
        <w:tabs>
          <w:tab w:val="right" w:leader="dot" w:pos="8844"/>
        </w:tabs>
        <w:spacing w:line="360" w:lineRule="auto"/>
        <w:ind w:left="0" w:leftChars="0" w:firstLine="210" w:firstLineChars="100"/>
      </w:pPr>
      <w:r>
        <w:fldChar w:fldCharType="begin"/>
      </w:r>
      <w:r>
        <w:instrText xml:space="preserve"> HYPERLINK \l "_Toc19323" </w:instrText>
      </w:r>
      <w:r>
        <w:fldChar w:fldCharType="separate"/>
      </w:r>
      <w:r>
        <w:rPr>
          <w:rFonts w:hint="eastAsia"/>
          <w:snapToGrid w:val="0"/>
        </w:rPr>
        <w:t>第二节重要事项时间地点一览表</w:t>
      </w:r>
      <w:r>
        <w:tab/>
      </w:r>
      <w:r>
        <w:fldChar w:fldCharType="begin"/>
      </w:r>
      <w:r>
        <w:instrText xml:space="preserve"> PAGEREF _Toc19323 \h </w:instrText>
      </w:r>
      <w:r>
        <w:fldChar w:fldCharType="separate"/>
      </w:r>
      <w:r>
        <w:t>7</w:t>
      </w:r>
      <w:r>
        <w:fldChar w:fldCharType="end"/>
      </w:r>
      <w:r>
        <w:fldChar w:fldCharType="end"/>
      </w:r>
    </w:p>
    <w:p w14:paraId="0C968EC0">
      <w:pPr>
        <w:pStyle w:val="18"/>
        <w:tabs>
          <w:tab w:val="right" w:leader="dot" w:pos="8844"/>
        </w:tabs>
        <w:spacing w:line="360" w:lineRule="auto"/>
        <w:ind w:firstLine="210" w:firstLineChars="100"/>
      </w:pPr>
      <w:r>
        <w:fldChar w:fldCharType="begin"/>
      </w:r>
      <w:r>
        <w:instrText xml:space="preserve"> HYPERLINK \l "_Toc724" </w:instrText>
      </w:r>
      <w:r>
        <w:fldChar w:fldCharType="separate"/>
      </w:r>
      <w:r>
        <w:rPr>
          <w:rFonts w:hint="eastAsia" w:hAnsi="宋体"/>
          <w:szCs w:val="24"/>
        </w:rPr>
        <w:t>第三节 投标人须知正文</w:t>
      </w:r>
      <w:r>
        <w:tab/>
      </w:r>
      <w:r>
        <w:fldChar w:fldCharType="begin"/>
      </w:r>
      <w:r>
        <w:instrText xml:space="preserve"> PAGEREF _Toc724 \h </w:instrText>
      </w:r>
      <w:r>
        <w:fldChar w:fldCharType="separate"/>
      </w:r>
      <w:r>
        <w:t>8</w:t>
      </w:r>
      <w:r>
        <w:fldChar w:fldCharType="end"/>
      </w:r>
      <w:r>
        <w:fldChar w:fldCharType="end"/>
      </w:r>
    </w:p>
    <w:p w14:paraId="760FB4D2">
      <w:pPr>
        <w:pStyle w:val="18"/>
        <w:tabs>
          <w:tab w:val="right" w:leader="dot" w:pos="8844"/>
        </w:tabs>
        <w:spacing w:line="360" w:lineRule="auto"/>
      </w:pPr>
      <w:r>
        <w:fldChar w:fldCharType="begin"/>
      </w:r>
      <w:r>
        <w:instrText xml:space="preserve"> HYPERLINK \l "_Toc23993" </w:instrText>
      </w:r>
      <w:r>
        <w:fldChar w:fldCharType="separate"/>
      </w:r>
      <w:r>
        <w:rPr>
          <w:rFonts w:hint="eastAsia"/>
          <w:snapToGrid w:val="0"/>
          <w:kern w:val="0"/>
        </w:rPr>
        <w:t>第二章 中标人须知</w:t>
      </w:r>
      <w:r>
        <w:tab/>
      </w:r>
      <w:r>
        <w:fldChar w:fldCharType="begin"/>
      </w:r>
      <w:r>
        <w:instrText xml:space="preserve"> PAGEREF _Toc23993 \h </w:instrText>
      </w:r>
      <w:r>
        <w:fldChar w:fldCharType="separate"/>
      </w:r>
      <w:r>
        <w:t>33</w:t>
      </w:r>
      <w:r>
        <w:fldChar w:fldCharType="end"/>
      </w:r>
      <w:r>
        <w:fldChar w:fldCharType="end"/>
      </w:r>
    </w:p>
    <w:p w14:paraId="03AF89C4">
      <w:pPr>
        <w:pStyle w:val="18"/>
        <w:tabs>
          <w:tab w:val="right" w:leader="dot" w:pos="8844"/>
        </w:tabs>
        <w:spacing w:line="360" w:lineRule="auto"/>
      </w:pPr>
      <w:r>
        <w:fldChar w:fldCharType="begin"/>
      </w:r>
      <w:r>
        <w:instrText xml:space="preserve"> HYPERLINK \l "_Toc8559" </w:instrText>
      </w:r>
      <w:r>
        <w:fldChar w:fldCharType="separate"/>
      </w:r>
      <w:r>
        <w:rPr>
          <w:rFonts w:hint="eastAsia"/>
          <w:snapToGrid w:val="0"/>
        </w:rPr>
        <w:t>第三章 拟签订合同的主要条款</w:t>
      </w:r>
      <w:r>
        <w:tab/>
      </w:r>
      <w:r>
        <w:fldChar w:fldCharType="begin"/>
      </w:r>
      <w:r>
        <w:instrText xml:space="preserve"> PAGEREF _Toc8559 \h </w:instrText>
      </w:r>
      <w:r>
        <w:fldChar w:fldCharType="separate"/>
      </w:r>
      <w:r>
        <w:t>45</w:t>
      </w:r>
      <w:r>
        <w:fldChar w:fldCharType="end"/>
      </w:r>
      <w:r>
        <w:fldChar w:fldCharType="end"/>
      </w:r>
    </w:p>
    <w:p w14:paraId="21383E08">
      <w:pPr>
        <w:pStyle w:val="19"/>
        <w:tabs>
          <w:tab w:val="right" w:leader="dot" w:pos="8844"/>
        </w:tabs>
        <w:spacing w:line="360" w:lineRule="auto"/>
      </w:pPr>
      <w:r>
        <w:fldChar w:fldCharType="begin"/>
      </w:r>
      <w:r>
        <w:instrText xml:space="preserve"> HYPERLINK \l "_Toc12603" </w:instrText>
      </w:r>
      <w:r>
        <w:fldChar w:fldCharType="separate"/>
      </w:r>
      <w:r>
        <w:rPr>
          <w:rFonts w:hint="eastAsia"/>
          <w:snapToGrid w:val="0"/>
        </w:rPr>
        <w:t>1．工程承包方式</w:t>
      </w:r>
      <w:r>
        <w:tab/>
      </w:r>
      <w:r>
        <w:fldChar w:fldCharType="begin"/>
      </w:r>
      <w:r>
        <w:instrText xml:space="preserve"> PAGEREF _Toc12603 \h </w:instrText>
      </w:r>
      <w:r>
        <w:fldChar w:fldCharType="separate"/>
      </w:r>
      <w:r>
        <w:t>45</w:t>
      </w:r>
      <w:r>
        <w:fldChar w:fldCharType="end"/>
      </w:r>
      <w:r>
        <w:fldChar w:fldCharType="end"/>
      </w:r>
    </w:p>
    <w:p w14:paraId="6C48EB34">
      <w:pPr>
        <w:pStyle w:val="19"/>
        <w:tabs>
          <w:tab w:val="right" w:leader="dot" w:pos="8844"/>
        </w:tabs>
        <w:spacing w:line="360" w:lineRule="auto"/>
      </w:pPr>
      <w:r>
        <w:fldChar w:fldCharType="begin"/>
      </w:r>
      <w:r>
        <w:instrText xml:space="preserve"> HYPERLINK \l "_Toc506" </w:instrText>
      </w:r>
      <w:r>
        <w:fldChar w:fldCharType="separate"/>
      </w:r>
      <w:r>
        <w:rPr>
          <w:rFonts w:hint="eastAsia" w:hAnsi="宋体"/>
          <w:szCs w:val="21"/>
        </w:rPr>
        <w:t>2.</w:t>
      </w:r>
      <w:r>
        <w:rPr>
          <w:rFonts w:hint="eastAsia" w:hAnsi="宋体" w:cs="宋体"/>
          <w:szCs w:val="21"/>
        </w:rPr>
        <w:t>施工图工程量清单预算的编制原则</w:t>
      </w:r>
      <w:r>
        <w:tab/>
      </w:r>
      <w:r>
        <w:fldChar w:fldCharType="begin"/>
      </w:r>
      <w:r>
        <w:instrText xml:space="preserve"> PAGEREF _Toc506 \h </w:instrText>
      </w:r>
      <w:r>
        <w:fldChar w:fldCharType="separate"/>
      </w:r>
      <w:r>
        <w:t>45</w:t>
      </w:r>
      <w:r>
        <w:fldChar w:fldCharType="end"/>
      </w:r>
      <w:r>
        <w:fldChar w:fldCharType="end"/>
      </w:r>
    </w:p>
    <w:p w14:paraId="58395AB5">
      <w:pPr>
        <w:pStyle w:val="19"/>
        <w:tabs>
          <w:tab w:val="right" w:leader="dot" w:pos="8844"/>
        </w:tabs>
        <w:spacing w:line="360" w:lineRule="auto"/>
      </w:pPr>
      <w:r>
        <w:fldChar w:fldCharType="begin"/>
      </w:r>
      <w:r>
        <w:instrText xml:space="preserve"> HYPERLINK \l "_Toc7305" </w:instrText>
      </w:r>
      <w:r>
        <w:fldChar w:fldCharType="separate"/>
      </w:r>
      <w:r>
        <w:rPr>
          <w:rFonts w:hint="eastAsia" w:hAnsi="宋体"/>
          <w:szCs w:val="21"/>
        </w:rPr>
        <w:t>3. 设计费结算原则</w:t>
      </w:r>
      <w:r>
        <w:tab/>
      </w:r>
      <w:r>
        <w:fldChar w:fldCharType="begin"/>
      </w:r>
      <w:r>
        <w:instrText xml:space="preserve"> PAGEREF _Toc7305 \h </w:instrText>
      </w:r>
      <w:r>
        <w:fldChar w:fldCharType="separate"/>
      </w:r>
      <w:r>
        <w:t>45</w:t>
      </w:r>
      <w:r>
        <w:fldChar w:fldCharType="end"/>
      </w:r>
      <w:r>
        <w:fldChar w:fldCharType="end"/>
      </w:r>
    </w:p>
    <w:p w14:paraId="59BD6FFB">
      <w:pPr>
        <w:pStyle w:val="19"/>
        <w:tabs>
          <w:tab w:val="right" w:leader="dot" w:pos="8844"/>
        </w:tabs>
        <w:spacing w:line="360" w:lineRule="auto"/>
      </w:pPr>
      <w:r>
        <w:fldChar w:fldCharType="begin"/>
      </w:r>
      <w:r>
        <w:instrText xml:space="preserve"> HYPERLINK \l "_Toc16105" </w:instrText>
      </w:r>
      <w:r>
        <w:fldChar w:fldCharType="separate"/>
      </w:r>
      <w:r>
        <w:rPr>
          <w:rFonts w:hint="eastAsia" w:hAnsi="宋体"/>
          <w:szCs w:val="21"/>
        </w:rPr>
        <w:t>4. 建安工程结算原则</w:t>
      </w:r>
      <w:r>
        <w:tab/>
      </w:r>
      <w:r>
        <w:fldChar w:fldCharType="begin"/>
      </w:r>
      <w:r>
        <w:instrText xml:space="preserve"> PAGEREF _Toc16105 \h </w:instrText>
      </w:r>
      <w:r>
        <w:fldChar w:fldCharType="separate"/>
      </w:r>
      <w:r>
        <w:t>45</w:t>
      </w:r>
      <w:r>
        <w:fldChar w:fldCharType="end"/>
      </w:r>
      <w:r>
        <w:fldChar w:fldCharType="end"/>
      </w:r>
    </w:p>
    <w:p w14:paraId="3FB9EE5A">
      <w:pPr>
        <w:pStyle w:val="19"/>
        <w:tabs>
          <w:tab w:val="right" w:leader="dot" w:pos="8844"/>
        </w:tabs>
        <w:spacing w:line="360" w:lineRule="auto"/>
      </w:pPr>
      <w:r>
        <w:fldChar w:fldCharType="begin"/>
      </w:r>
      <w:r>
        <w:instrText xml:space="preserve"> HYPERLINK \l "_Toc30800" </w:instrText>
      </w:r>
      <w:r>
        <w:fldChar w:fldCharType="separate"/>
      </w:r>
      <w:r>
        <w:rPr>
          <w:rFonts w:hint="eastAsia" w:hAnsi="宋体"/>
          <w:szCs w:val="21"/>
        </w:rPr>
        <w:t>5.工程付款办法</w:t>
      </w:r>
      <w:r>
        <w:tab/>
      </w:r>
      <w:r>
        <w:fldChar w:fldCharType="begin"/>
      </w:r>
      <w:r>
        <w:instrText xml:space="preserve"> PAGEREF _Toc30800 \h </w:instrText>
      </w:r>
      <w:r>
        <w:fldChar w:fldCharType="separate"/>
      </w:r>
      <w:r>
        <w:t>48</w:t>
      </w:r>
      <w:r>
        <w:fldChar w:fldCharType="end"/>
      </w:r>
      <w:r>
        <w:fldChar w:fldCharType="end"/>
      </w:r>
    </w:p>
    <w:p w14:paraId="2FE4A53A">
      <w:pPr>
        <w:pStyle w:val="18"/>
        <w:tabs>
          <w:tab w:val="right" w:leader="dot" w:pos="8844"/>
        </w:tabs>
        <w:spacing w:line="360" w:lineRule="auto"/>
      </w:pPr>
      <w:r>
        <w:fldChar w:fldCharType="begin"/>
      </w:r>
      <w:r>
        <w:instrText xml:space="preserve"> HYPERLINK \l "_Toc18039" </w:instrText>
      </w:r>
      <w:r>
        <w:fldChar w:fldCharType="separate"/>
      </w:r>
      <w:r>
        <w:rPr>
          <w:rFonts w:hint="eastAsia" w:hAnsi="宋体"/>
          <w:kern w:val="44"/>
          <w:szCs w:val="36"/>
        </w:rPr>
        <w:t>第四章 招标工程的技术要求和前期文件</w:t>
      </w:r>
      <w:r>
        <w:tab/>
      </w:r>
      <w:r>
        <w:fldChar w:fldCharType="begin"/>
      </w:r>
      <w:r>
        <w:instrText xml:space="preserve"> PAGEREF _Toc18039 \h </w:instrText>
      </w:r>
      <w:r>
        <w:fldChar w:fldCharType="separate"/>
      </w:r>
      <w:r>
        <w:t>51</w:t>
      </w:r>
      <w:r>
        <w:fldChar w:fldCharType="end"/>
      </w:r>
      <w:r>
        <w:fldChar w:fldCharType="end"/>
      </w:r>
    </w:p>
    <w:p w14:paraId="61125AF7">
      <w:pPr>
        <w:pStyle w:val="19"/>
        <w:tabs>
          <w:tab w:val="right" w:leader="dot" w:pos="8844"/>
        </w:tabs>
        <w:spacing w:line="360" w:lineRule="auto"/>
      </w:pPr>
      <w:r>
        <w:fldChar w:fldCharType="begin"/>
      </w:r>
      <w:r>
        <w:instrText xml:space="preserve"> HYPERLINK \l "_Toc6427" </w:instrText>
      </w:r>
      <w:r>
        <w:fldChar w:fldCharType="separate"/>
      </w:r>
      <w:r>
        <w:rPr>
          <w:rFonts w:hint="eastAsia" w:hAnsi="宋体"/>
          <w:bCs/>
          <w:szCs w:val="24"/>
        </w:rPr>
        <w:t>5-1、工程的技术要求</w:t>
      </w:r>
      <w:r>
        <w:tab/>
      </w:r>
      <w:r>
        <w:rPr>
          <w:rFonts w:hint="eastAsia"/>
        </w:rPr>
        <w:t>5</w:t>
      </w:r>
      <w:r>
        <w:rPr>
          <w:rFonts w:hint="eastAsia"/>
        </w:rPr>
        <w:fldChar w:fldCharType="end"/>
      </w:r>
      <w:r>
        <w:rPr>
          <w:rFonts w:hint="eastAsia"/>
        </w:rPr>
        <w:t>3</w:t>
      </w:r>
    </w:p>
    <w:p w14:paraId="2BADD33C">
      <w:pPr>
        <w:pStyle w:val="18"/>
        <w:tabs>
          <w:tab w:val="right" w:leader="dot" w:pos="8844"/>
        </w:tabs>
        <w:spacing w:line="360" w:lineRule="auto"/>
      </w:pPr>
      <w:r>
        <w:fldChar w:fldCharType="begin"/>
      </w:r>
      <w:r>
        <w:instrText xml:space="preserve"> HYPERLINK \l "_Toc9559" </w:instrText>
      </w:r>
      <w:r>
        <w:fldChar w:fldCharType="separate"/>
      </w:r>
      <w:r>
        <w:rPr>
          <w:rFonts w:hint="eastAsia" w:hAnsi="宋体"/>
          <w:kern w:val="44"/>
          <w:szCs w:val="36"/>
        </w:rPr>
        <w:t>第</w:t>
      </w:r>
      <w:r>
        <w:rPr>
          <w:rFonts w:hint="eastAsia" w:hAnsi="宋体"/>
          <w:szCs w:val="36"/>
        </w:rPr>
        <w:t>五章 招标文件的附件</w:t>
      </w:r>
      <w:r>
        <w:tab/>
      </w:r>
      <w:r>
        <w:fldChar w:fldCharType="begin"/>
      </w:r>
      <w:r>
        <w:instrText xml:space="preserve"> PAGEREF _Toc9559 \h </w:instrText>
      </w:r>
      <w:r>
        <w:fldChar w:fldCharType="separate"/>
      </w:r>
      <w:r>
        <w:t>54</w:t>
      </w:r>
      <w:r>
        <w:fldChar w:fldCharType="end"/>
      </w:r>
      <w:r>
        <w:fldChar w:fldCharType="end"/>
      </w:r>
    </w:p>
    <w:p w14:paraId="2AA97000">
      <w:pPr>
        <w:pStyle w:val="19"/>
        <w:tabs>
          <w:tab w:val="right" w:leader="dot" w:pos="8844"/>
        </w:tabs>
        <w:spacing w:line="360" w:lineRule="auto"/>
      </w:pPr>
      <w:r>
        <w:fldChar w:fldCharType="begin"/>
      </w:r>
      <w:r>
        <w:instrText xml:space="preserve"> HYPERLINK \l "_Toc474" </w:instrText>
      </w:r>
      <w:r>
        <w:fldChar w:fldCharType="separate"/>
      </w:r>
      <w:r>
        <w:rPr>
          <w:rFonts w:hint="eastAsia"/>
          <w:snapToGrid w:val="0"/>
        </w:rPr>
        <w:t>格式一 封面</w:t>
      </w:r>
      <w:r>
        <w:tab/>
      </w:r>
      <w:r>
        <w:fldChar w:fldCharType="begin"/>
      </w:r>
      <w:r>
        <w:instrText xml:space="preserve"> PAGEREF _Toc474 \h </w:instrText>
      </w:r>
      <w:r>
        <w:fldChar w:fldCharType="separate"/>
      </w:r>
      <w:r>
        <w:t>55</w:t>
      </w:r>
      <w:r>
        <w:fldChar w:fldCharType="end"/>
      </w:r>
      <w:r>
        <w:fldChar w:fldCharType="end"/>
      </w:r>
    </w:p>
    <w:p w14:paraId="126A3E38">
      <w:pPr>
        <w:pStyle w:val="19"/>
        <w:tabs>
          <w:tab w:val="right" w:leader="dot" w:pos="8844"/>
        </w:tabs>
        <w:spacing w:line="360" w:lineRule="auto"/>
      </w:pPr>
      <w:r>
        <w:fldChar w:fldCharType="begin"/>
      </w:r>
      <w:r>
        <w:instrText xml:space="preserve"> HYPERLINK \l "_Toc32662" </w:instrText>
      </w:r>
      <w:r>
        <w:fldChar w:fldCharType="separate"/>
      </w:r>
      <w:r>
        <w:rPr>
          <w:rFonts w:hint="eastAsia"/>
          <w:bCs/>
          <w:snapToGrid w:val="0"/>
        </w:rPr>
        <w:t>格式二 《</w:t>
      </w:r>
      <w:r>
        <w:rPr>
          <w:rFonts w:hint="eastAsia"/>
          <w:bCs/>
        </w:rPr>
        <w:t>投标函</w:t>
      </w:r>
      <w:r>
        <w:rPr>
          <w:rFonts w:hint="eastAsia"/>
          <w:bCs/>
          <w:snapToGrid w:val="0"/>
        </w:rPr>
        <w:t>》</w:t>
      </w:r>
      <w:r>
        <w:rPr>
          <w:rFonts w:hint="eastAsia"/>
          <w:bCs/>
        </w:rPr>
        <w:t>及《工程项目总价表》</w:t>
      </w:r>
      <w:r>
        <w:tab/>
      </w:r>
      <w:r>
        <w:fldChar w:fldCharType="begin"/>
      </w:r>
      <w:r>
        <w:instrText xml:space="preserve"> PAGEREF _Toc32662 \h </w:instrText>
      </w:r>
      <w:r>
        <w:fldChar w:fldCharType="separate"/>
      </w:r>
      <w:r>
        <w:t>56</w:t>
      </w:r>
      <w:r>
        <w:fldChar w:fldCharType="end"/>
      </w:r>
      <w:r>
        <w:fldChar w:fldCharType="end"/>
      </w:r>
    </w:p>
    <w:p w14:paraId="4B507064">
      <w:pPr>
        <w:pStyle w:val="19"/>
        <w:tabs>
          <w:tab w:val="right" w:leader="dot" w:pos="8844"/>
        </w:tabs>
        <w:spacing w:line="360" w:lineRule="auto"/>
      </w:pPr>
      <w:r>
        <w:fldChar w:fldCharType="begin"/>
      </w:r>
      <w:r>
        <w:instrText xml:space="preserve"> HYPERLINK \l "_Toc18372" </w:instrText>
      </w:r>
      <w:r>
        <w:fldChar w:fldCharType="separate"/>
      </w:r>
      <w:r>
        <w:rPr>
          <w:rFonts w:hint="eastAsia" w:ascii="宋体" w:hAnsi="宋体" w:cs="宋体"/>
          <w:szCs w:val="22"/>
        </w:rPr>
        <w:t>格式三 各项承诺一览表</w:t>
      </w:r>
      <w:r>
        <w:tab/>
      </w:r>
      <w:r>
        <w:fldChar w:fldCharType="begin"/>
      </w:r>
      <w:r>
        <w:instrText xml:space="preserve"> PAGEREF _Toc18372 \h </w:instrText>
      </w:r>
      <w:r>
        <w:fldChar w:fldCharType="separate"/>
      </w:r>
      <w:r>
        <w:t>58</w:t>
      </w:r>
      <w:r>
        <w:fldChar w:fldCharType="end"/>
      </w:r>
      <w:r>
        <w:fldChar w:fldCharType="end"/>
      </w:r>
    </w:p>
    <w:p w14:paraId="66546D4D">
      <w:pPr>
        <w:pStyle w:val="19"/>
        <w:tabs>
          <w:tab w:val="right" w:leader="dot" w:pos="8844"/>
        </w:tabs>
        <w:spacing w:line="360" w:lineRule="auto"/>
      </w:pPr>
      <w:r>
        <w:fldChar w:fldCharType="begin"/>
      </w:r>
      <w:r>
        <w:instrText xml:space="preserve"> HYPERLINK \l "_Toc6658" </w:instrText>
      </w:r>
      <w:r>
        <w:fldChar w:fldCharType="separate"/>
      </w:r>
      <w:r>
        <w:rPr>
          <w:rFonts w:hint="eastAsia"/>
          <w:bCs/>
          <w:snapToGrid w:val="0"/>
          <w:kern w:val="0"/>
          <w:szCs w:val="24"/>
        </w:rPr>
        <w:t>格式四 授权委托书</w:t>
      </w:r>
      <w:r>
        <w:tab/>
      </w:r>
      <w:r>
        <w:fldChar w:fldCharType="begin"/>
      </w:r>
      <w:r>
        <w:instrText xml:space="preserve"> PAGEREF _Toc6658 \h </w:instrText>
      </w:r>
      <w:r>
        <w:fldChar w:fldCharType="separate"/>
      </w:r>
      <w:r>
        <w:t>62</w:t>
      </w:r>
      <w:r>
        <w:fldChar w:fldCharType="end"/>
      </w:r>
      <w:r>
        <w:fldChar w:fldCharType="end"/>
      </w:r>
    </w:p>
    <w:p w14:paraId="7F54F6AF">
      <w:pPr>
        <w:pStyle w:val="19"/>
        <w:tabs>
          <w:tab w:val="right" w:leader="dot" w:pos="8844"/>
        </w:tabs>
        <w:spacing w:line="360" w:lineRule="auto"/>
      </w:pPr>
      <w:r>
        <w:fldChar w:fldCharType="begin"/>
      </w:r>
      <w:r>
        <w:instrText xml:space="preserve"> HYPERLINK \l "_Toc22832" </w:instrText>
      </w:r>
      <w:r>
        <w:fldChar w:fldCharType="separate"/>
      </w:r>
      <w:r>
        <w:rPr>
          <w:rFonts w:hint="eastAsia"/>
          <w:snapToGrid w:val="0"/>
          <w:kern w:val="0"/>
        </w:rPr>
        <w:t>格式五 法定代表人身份证明</w:t>
      </w:r>
      <w:r>
        <w:tab/>
      </w:r>
      <w:r>
        <w:fldChar w:fldCharType="begin"/>
      </w:r>
      <w:r>
        <w:instrText xml:space="preserve"> PAGEREF _Toc22832 \h </w:instrText>
      </w:r>
      <w:r>
        <w:fldChar w:fldCharType="separate"/>
      </w:r>
      <w:r>
        <w:t>63</w:t>
      </w:r>
      <w:r>
        <w:fldChar w:fldCharType="end"/>
      </w:r>
      <w:r>
        <w:fldChar w:fldCharType="end"/>
      </w:r>
    </w:p>
    <w:p w14:paraId="28C66124">
      <w:pPr>
        <w:pStyle w:val="19"/>
        <w:tabs>
          <w:tab w:val="right" w:leader="dot" w:pos="8844"/>
        </w:tabs>
        <w:spacing w:line="360" w:lineRule="auto"/>
      </w:pPr>
      <w:r>
        <w:fldChar w:fldCharType="begin"/>
      </w:r>
      <w:r>
        <w:instrText xml:space="preserve"> HYPERLINK \l "_Toc13323" </w:instrText>
      </w:r>
      <w:r>
        <w:fldChar w:fldCharType="separate"/>
      </w:r>
      <w:r>
        <w:rPr>
          <w:rFonts w:hint="eastAsia" w:ascii="宋体" w:hAnsi="宋体" w:cs="宋体"/>
          <w:bCs/>
          <w:snapToGrid w:val="0"/>
          <w:szCs w:val="24"/>
        </w:rPr>
        <w:t>格式六 联合体协议书</w:t>
      </w:r>
      <w:r>
        <w:tab/>
      </w:r>
      <w:r>
        <w:fldChar w:fldCharType="begin"/>
      </w:r>
      <w:r>
        <w:instrText xml:space="preserve"> PAGEREF _Toc13323 \h </w:instrText>
      </w:r>
      <w:r>
        <w:fldChar w:fldCharType="separate"/>
      </w:r>
      <w:r>
        <w:t>64</w:t>
      </w:r>
      <w:r>
        <w:fldChar w:fldCharType="end"/>
      </w:r>
      <w:r>
        <w:fldChar w:fldCharType="end"/>
      </w:r>
    </w:p>
    <w:p w14:paraId="40362531">
      <w:pPr>
        <w:pStyle w:val="19"/>
        <w:tabs>
          <w:tab w:val="right" w:leader="dot" w:pos="8844"/>
        </w:tabs>
        <w:spacing w:line="360" w:lineRule="auto"/>
      </w:pPr>
      <w:r>
        <w:fldChar w:fldCharType="begin"/>
      </w:r>
      <w:r>
        <w:instrText xml:space="preserve"> HYPERLINK \l "_Toc11193" </w:instrText>
      </w:r>
      <w:r>
        <w:fldChar w:fldCharType="separate"/>
      </w:r>
      <w:r>
        <w:rPr>
          <w:rFonts w:hint="eastAsia" w:ascii="宋体" w:hAnsi="宋体" w:cs="宋体"/>
          <w:bCs/>
          <w:snapToGrid w:val="0"/>
          <w:kern w:val="0"/>
          <w:szCs w:val="24"/>
        </w:rPr>
        <w:t>格式七 投标人基本情况表</w:t>
      </w:r>
      <w:r>
        <w:tab/>
      </w:r>
      <w:r>
        <w:fldChar w:fldCharType="begin"/>
      </w:r>
      <w:r>
        <w:instrText xml:space="preserve"> PAGEREF _Toc11193 \h </w:instrText>
      </w:r>
      <w:r>
        <w:fldChar w:fldCharType="separate"/>
      </w:r>
      <w:r>
        <w:t>66</w:t>
      </w:r>
      <w:r>
        <w:fldChar w:fldCharType="end"/>
      </w:r>
      <w:r>
        <w:fldChar w:fldCharType="end"/>
      </w:r>
    </w:p>
    <w:p w14:paraId="37F57A8E">
      <w:pPr>
        <w:pStyle w:val="19"/>
        <w:tabs>
          <w:tab w:val="right" w:leader="dot" w:pos="8844"/>
        </w:tabs>
        <w:spacing w:line="360" w:lineRule="auto"/>
      </w:pPr>
      <w:r>
        <w:fldChar w:fldCharType="begin"/>
      </w:r>
      <w:r>
        <w:instrText xml:space="preserve"> HYPERLINK \l "_Toc30624" </w:instrText>
      </w:r>
      <w:r>
        <w:fldChar w:fldCharType="separate"/>
      </w:r>
      <w:r>
        <w:rPr>
          <w:rFonts w:hint="eastAsia"/>
          <w:snapToGrid w:val="0"/>
          <w:kern w:val="0"/>
        </w:rPr>
        <w:t>格式八 项目经理简历表</w:t>
      </w:r>
      <w:r>
        <w:tab/>
      </w:r>
      <w:r>
        <w:fldChar w:fldCharType="begin"/>
      </w:r>
      <w:r>
        <w:instrText xml:space="preserve"> PAGEREF _Toc30624 \h </w:instrText>
      </w:r>
      <w:r>
        <w:fldChar w:fldCharType="separate"/>
      </w:r>
      <w:r>
        <w:t>67</w:t>
      </w:r>
      <w:r>
        <w:fldChar w:fldCharType="end"/>
      </w:r>
      <w:r>
        <w:fldChar w:fldCharType="end"/>
      </w:r>
    </w:p>
    <w:p w14:paraId="3E48877B">
      <w:pPr>
        <w:pStyle w:val="19"/>
        <w:tabs>
          <w:tab w:val="right" w:leader="dot" w:pos="8844"/>
        </w:tabs>
        <w:spacing w:line="360" w:lineRule="auto"/>
      </w:pPr>
      <w:r>
        <w:fldChar w:fldCharType="begin"/>
      </w:r>
      <w:r>
        <w:instrText xml:space="preserve"> HYPERLINK \l "_Toc22534" </w:instrText>
      </w:r>
      <w:r>
        <w:fldChar w:fldCharType="separate"/>
      </w:r>
      <w:r>
        <w:rPr>
          <w:rFonts w:hint="eastAsia"/>
          <w:snapToGrid w:val="0"/>
          <w:kern w:val="0"/>
        </w:rPr>
        <w:t>格式九 项目经理任职声明</w:t>
      </w:r>
      <w:r>
        <w:tab/>
      </w:r>
      <w:r>
        <w:fldChar w:fldCharType="begin"/>
      </w:r>
      <w:r>
        <w:instrText xml:space="preserve"> PAGEREF _Toc22534 \h </w:instrText>
      </w:r>
      <w:r>
        <w:fldChar w:fldCharType="separate"/>
      </w:r>
      <w:r>
        <w:t>68</w:t>
      </w:r>
      <w:r>
        <w:fldChar w:fldCharType="end"/>
      </w:r>
      <w:r>
        <w:fldChar w:fldCharType="end"/>
      </w:r>
    </w:p>
    <w:p w14:paraId="430C18C3">
      <w:pPr>
        <w:pStyle w:val="19"/>
        <w:tabs>
          <w:tab w:val="right" w:leader="dot" w:pos="8844"/>
        </w:tabs>
        <w:spacing w:line="360" w:lineRule="auto"/>
      </w:pPr>
      <w:r>
        <w:fldChar w:fldCharType="begin"/>
      </w:r>
      <w:r>
        <w:instrText xml:space="preserve"> HYPERLINK \l "_Toc5050" </w:instrText>
      </w:r>
      <w:r>
        <w:fldChar w:fldCharType="separate"/>
      </w:r>
      <w:r>
        <w:rPr>
          <w:rFonts w:hint="eastAsia"/>
          <w:snapToGrid w:val="0"/>
          <w:kern w:val="0"/>
        </w:rPr>
        <w:t>格式十 项目技术负责人简历表</w:t>
      </w:r>
      <w:r>
        <w:tab/>
      </w:r>
      <w:r>
        <w:fldChar w:fldCharType="begin"/>
      </w:r>
      <w:r>
        <w:instrText xml:space="preserve"> PAGEREF _Toc5050 \h </w:instrText>
      </w:r>
      <w:r>
        <w:fldChar w:fldCharType="separate"/>
      </w:r>
      <w:r>
        <w:t>69</w:t>
      </w:r>
      <w:r>
        <w:fldChar w:fldCharType="end"/>
      </w:r>
      <w:r>
        <w:fldChar w:fldCharType="end"/>
      </w:r>
    </w:p>
    <w:p w14:paraId="25B68481">
      <w:pPr>
        <w:pStyle w:val="19"/>
        <w:tabs>
          <w:tab w:val="right" w:leader="dot" w:pos="8844"/>
        </w:tabs>
        <w:spacing w:line="360" w:lineRule="auto"/>
      </w:pPr>
      <w:r>
        <w:fldChar w:fldCharType="begin"/>
      </w:r>
      <w:r>
        <w:instrText xml:space="preserve"> HYPERLINK \l "_Toc3673" </w:instrText>
      </w:r>
      <w:r>
        <w:fldChar w:fldCharType="separate"/>
      </w:r>
      <w:r>
        <w:rPr>
          <w:rFonts w:hint="eastAsia"/>
          <w:snapToGrid w:val="0"/>
          <w:kern w:val="0"/>
        </w:rPr>
        <w:t>格式十一 项目设计负责人简历表</w:t>
      </w:r>
      <w:r>
        <w:tab/>
      </w:r>
      <w:r>
        <w:fldChar w:fldCharType="begin"/>
      </w:r>
      <w:r>
        <w:instrText xml:space="preserve"> PAGEREF _Toc3673 \h </w:instrText>
      </w:r>
      <w:r>
        <w:fldChar w:fldCharType="separate"/>
      </w:r>
      <w:r>
        <w:t>70</w:t>
      </w:r>
      <w:r>
        <w:fldChar w:fldCharType="end"/>
      </w:r>
      <w:r>
        <w:fldChar w:fldCharType="end"/>
      </w:r>
    </w:p>
    <w:p w14:paraId="77209512">
      <w:pPr>
        <w:pStyle w:val="19"/>
        <w:tabs>
          <w:tab w:val="right" w:leader="dot" w:pos="8844"/>
        </w:tabs>
        <w:spacing w:line="360" w:lineRule="auto"/>
      </w:pPr>
      <w:r>
        <w:fldChar w:fldCharType="begin"/>
      </w:r>
      <w:r>
        <w:instrText xml:space="preserve"> HYPERLINK \l "_Toc2037" </w:instrText>
      </w:r>
      <w:r>
        <w:fldChar w:fldCharType="separate"/>
      </w:r>
      <w:r>
        <w:rPr>
          <w:rFonts w:hint="eastAsia"/>
          <w:snapToGrid w:val="0"/>
          <w:kern w:val="0"/>
          <w:szCs w:val="22"/>
        </w:rPr>
        <w:t>格式</w:t>
      </w:r>
      <w:r>
        <w:rPr>
          <w:rFonts w:hint="eastAsia"/>
          <w:bCs/>
          <w:snapToGrid w:val="0"/>
          <w:kern w:val="0"/>
          <w:szCs w:val="22"/>
        </w:rPr>
        <w:t>十二 项目管理机构组成表</w:t>
      </w:r>
      <w:r>
        <w:tab/>
      </w:r>
      <w:r>
        <w:fldChar w:fldCharType="end"/>
      </w:r>
      <w:r>
        <w:rPr>
          <w:rFonts w:hint="eastAsia"/>
        </w:rPr>
        <w:t>66</w:t>
      </w:r>
    </w:p>
    <w:p w14:paraId="5F5A1A4E">
      <w:pPr>
        <w:pStyle w:val="18"/>
        <w:tabs>
          <w:tab w:val="right" w:leader="dot" w:pos="8844"/>
        </w:tabs>
        <w:spacing w:line="360" w:lineRule="auto"/>
      </w:pPr>
      <w:r>
        <w:fldChar w:fldCharType="begin"/>
      </w:r>
      <w:r>
        <w:instrText xml:space="preserve"> HYPERLINK \l "_Toc4149" </w:instrText>
      </w:r>
      <w:r>
        <w:fldChar w:fldCharType="separate"/>
      </w:r>
      <w:r>
        <w:rPr>
          <w:rFonts w:hint="eastAsia" w:hAnsi="宋体"/>
          <w:kern w:val="44"/>
          <w:szCs w:val="36"/>
        </w:rPr>
        <w:t>第六章  建设工程合同</w:t>
      </w:r>
      <w:r>
        <w:rPr>
          <w:rFonts w:hint="eastAsia" w:hAnsi="宋体"/>
          <w:kern w:val="44"/>
          <w:szCs w:val="36"/>
        </w:rPr>
        <w:fldChar w:fldCharType="end"/>
      </w:r>
      <w:r>
        <w:fldChar w:fldCharType="begin"/>
      </w:r>
      <w:r>
        <w:instrText xml:space="preserve"> HYPERLINK \l "_Toc27027" </w:instrText>
      </w:r>
      <w:r>
        <w:fldChar w:fldCharType="separate"/>
      </w:r>
      <w:r>
        <w:tab/>
      </w:r>
      <w:r>
        <w:fldChar w:fldCharType="begin"/>
      </w:r>
      <w:r>
        <w:instrText xml:space="preserve"> PAGEREF _Toc27027 \h </w:instrText>
      </w:r>
      <w:r>
        <w:fldChar w:fldCharType="separate"/>
      </w:r>
      <w:r>
        <w:t>73</w:t>
      </w:r>
      <w:r>
        <w:fldChar w:fldCharType="end"/>
      </w:r>
      <w:r>
        <w:fldChar w:fldCharType="end"/>
      </w:r>
    </w:p>
    <w:p w14:paraId="0E8D8E8D">
      <w:r>
        <w:fldChar w:fldCharType="end"/>
      </w:r>
    </w:p>
    <w:bookmarkEnd w:id="0"/>
    <w:bookmarkEnd w:id="1"/>
    <w:p w14:paraId="1B06E6C8">
      <w:pPr>
        <w:pStyle w:val="3"/>
        <w:wordWrap w:val="0"/>
        <w:autoSpaceDE/>
        <w:autoSpaceDN/>
        <w:snapToGrid w:val="0"/>
        <w:spacing w:line="440" w:lineRule="exact"/>
        <w:jc w:val="center"/>
        <w:rPr>
          <w:b/>
          <w:snapToGrid w:val="0"/>
          <w:sz w:val="24"/>
          <w:szCs w:val="24"/>
        </w:rPr>
        <w:sectPr>
          <w:footerReference r:id="rId5" w:type="default"/>
          <w:endnotePr>
            <w:numFmt w:val="decimal"/>
          </w:endnotePr>
          <w:pgSz w:w="11906" w:h="16838"/>
          <w:pgMar w:top="1701" w:right="1531" w:bottom="1417" w:left="1531" w:header="850" w:footer="567" w:gutter="0"/>
          <w:pgNumType w:start="1"/>
          <w:cols w:space="720" w:num="1"/>
          <w:docGrid w:linePitch="327" w:charSpace="0"/>
        </w:sectPr>
      </w:pPr>
      <w:bookmarkStart w:id="2" w:name="_Toc14094"/>
      <w:bookmarkStart w:id="3" w:name="_Toc31694"/>
      <w:bookmarkStart w:id="4" w:name="_Hlt111690251"/>
    </w:p>
    <w:p w14:paraId="57ACAC1D">
      <w:pPr>
        <w:pStyle w:val="3"/>
        <w:wordWrap w:val="0"/>
        <w:autoSpaceDE/>
        <w:autoSpaceDN/>
        <w:snapToGrid w:val="0"/>
        <w:spacing w:line="440" w:lineRule="exact"/>
        <w:jc w:val="center"/>
        <w:rPr>
          <w:b/>
          <w:snapToGrid w:val="0"/>
          <w:sz w:val="24"/>
          <w:szCs w:val="24"/>
        </w:rPr>
      </w:pPr>
      <w:r>
        <w:rPr>
          <w:rFonts w:hint="eastAsia"/>
          <w:b/>
          <w:snapToGrid w:val="0"/>
          <w:sz w:val="24"/>
          <w:szCs w:val="24"/>
        </w:rPr>
        <w:t>第一章 投标人须知</w:t>
      </w:r>
      <w:bookmarkEnd w:id="2"/>
      <w:bookmarkEnd w:id="3"/>
    </w:p>
    <w:p w14:paraId="4C2595A9">
      <w:pPr>
        <w:pStyle w:val="3"/>
        <w:wordWrap w:val="0"/>
        <w:autoSpaceDE/>
        <w:autoSpaceDN/>
        <w:snapToGrid w:val="0"/>
        <w:spacing w:before="260" w:after="260" w:line="440" w:lineRule="exact"/>
        <w:jc w:val="both"/>
        <w:rPr>
          <w:rFonts w:hAnsi="宋体"/>
          <w:b/>
          <w:kern w:val="44"/>
          <w:sz w:val="24"/>
          <w:szCs w:val="24"/>
        </w:rPr>
      </w:pPr>
      <w:bookmarkStart w:id="5" w:name="_Toc25916"/>
      <w:r>
        <w:rPr>
          <w:rFonts w:hint="eastAsia"/>
          <w:b/>
          <w:snapToGrid w:val="0"/>
          <w:sz w:val="24"/>
          <w:szCs w:val="24"/>
        </w:rPr>
        <w:t>第一节 投标人须知前附表</w:t>
      </w:r>
      <w:bookmarkEnd w:id="5"/>
    </w:p>
    <w:tbl>
      <w:tblPr>
        <w:tblStyle w:val="25"/>
        <w:tblW w:w="101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62"/>
        <w:gridCol w:w="2083"/>
        <w:gridCol w:w="7284"/>
      </w:tblGrid>
      <w:tr w14:paraId="50109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86"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4662C663">
            <w:pPr>
              <w:pStyle w:val="52"/>
              <w:spacing w:line="400" w:lineRule="exact"/>
              <w:jc w:val="center"/>
              <w:rPr>
                <w:rFonts w:hAnsi="宋体" w:cs="Calibri"/>
                <w:szCs w:val="22"/>
              </w:rPr>
            </w:pPr>
            <w:bookmarkStart w:id="6" w:name="_Hlt127175444"/>
            <w:bookmarkEnd w:id="6"/>
            <w:bookmarkStart w:id="7" w:name="_Hlk38262457"/>
            <w:bookmarkStart w:id="8" w:name="_Hlt120077520"/>
            <w:r>
              <w:rPr>
                <w:rFonts w:hint="eastAsia" w:hAnsi="宋体" w:cs="Calibri"/>
                <w:szCs w:val="22"/>
              </w:rPr>
              <w:t>序号</w:t>
            </w:r>
          </w:p>
        </w:tc>
        <w:tc>
          <w:tcPr>
            <w:tcW w:w="2083" w:type="dxa"/>
            <w:tcBorders>
              <w:top w:val="single" w:color="auto" w:sz="4" w:space="0"/>
              <w:left w:val="single" w:color="auto" w:sz="4" w:space="0"/>
              <w:bottom w:val="single" w:color="auto" w:sz="4" w:space="0"/>
              <w:right w:val="single" w:color="auto" w:sz="4" w:space="0"/>
            </w:tcBorders>
            <w:noWrap/>
            <w:vAlign w:val="center"/>
          </w:tcPr>
          <w:p w14:paraId="0441D79E">
            <w:pPr>
              <w:pStyle w:val="52"/>
              <w:spacing w:line="400" w:lineRule="exact"/>
              <w:jc w:val="center"/>
              <w:rPr>
                <w:rFonts w:hAnsi="宋体" w:cs="Calibri"/>
                <w:szCs w:val="22"/>
              </w:rPr>
            </w:pPr>
            <w:r>
              <w:rPr>
                <w:rFonts w:hint="eastAsia" w:hAnsi="宋体" w:cs="Calibri"/>
                <w:szCs w:val="22"/>
              </w:rPr>
              <w:t>内</w:t>
            </w:r>
            <w:r>
              <w:rPr>
                <w:rFonts w:hAnsi="宋体" w:cs="Calibri"/>
                <w:szCs w:val="22"/>
              </w:rPr>
              <w:t>容</w:t>
            </w:r>
          </w:p>
        </w:tc>
        <w:tc>
          <w:tcPr>
            <w:tcW w:w="7284" w:type="dxa"/>
            <w:tcBorders>
              <w:top w:val="single" w:color="auto" w:sz="4" w:space="0"/>
              <w:left w:val="single" w:color="auto" w:sz="4" w:space="0"/>
              <w:bottom w:val="single" w:color="auto" w:sz="4" w:space="0"/>
              <w:right w:val="single" w:color="auto" w:sz="4" w:space="0"/>
            </w:tcBorders>
            <w:noWrap/>
            <w:vAlign w:val="center"/>
          </w:tcPr>
          <w:p w14:paraId="5951F703">
            <w:pPr>
              <w:pStyle w:val="52"/>
              <w:tabs>
                <w:tab w:val="left" w:pos="1180"/>
              </w:tabs>
              <w:spacing w:line="400" w:lineRule="exact"/>
              <w:jc w:val="center"/>
              <w:rPr>
                <w:rFonts w:hAnsi="宋体" w:cs="Calibri"/>
                <w:color w:val="auto"/>
                <w:szCs w:val="22"/>
              </w:rPr>
            </w:pPr>
            <w:r>
              <w:rPr>
                <w:rFonts w:hint="eastAsia" w:hAnsi="宋体" w:cs="Calibri"/>
                <w:color w:val="auto"/>
                <w:szCs w:val="22"/>
              </w:rPr>
              <w:t>说明与要求</w:t>
            </w:r>
          </w:p>
        </w:tc>
      </w:tr>
      <w:tr w14:paraId="1984D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1"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1C271E76">
            <w:pPr>
              <w:pStyle w:val="52"/>
              <w:spacing w:line="400" w:lineRule="exact"/>
              <w:jc w:val="center"/>
              <w:rPr>
                <w:rFonts w:hAnsi="宋体" w:cs="Calibri"/>
                <w:szCs w:val="24"/>
              </w:rPr>
            </w:pPr>
            <w:r>
              <w:rPr>
                <w:rFonts w:hAnsi="宋体" w:cs="Calibri"/>
                <w:szCs w:val="24"/>
              </w:rPr>
              <w:t>1</w:t>
            </w:r>
          </w:p>
        </w:tc>
        <w:tc>
          <w:tcPr>
            <w:tcW w:w="2083" w:type="dxa"/>
            <w:tcBorders>
              <w:top w:val="single" w:color="auto" w:sz="4" w:space="0"/>
              <w:left w:val="single" w:color="auto" w:sz="4" w:space="0"/>
              <w:bottom w:val="single" w:color="auto" w:sz="4" w:space="0"/>
              <w:right w:val="single" w:color="auto" w:sz="4" w:space="0"/>
            </w:tcBorders>
            <w:noWrap/>
            <w:vAlign w:val="center"/>
          </w:tcPr>
          <w:p w14:paraId="30F5BCA5">
            <w:pPr>
              <w:pStyle w:val="52"/>
              <w:spacing w:line="400" w:lineRule="exact"/>
              <w:ind w:firstLine="720" w:firstLineChars="300"/>
              <w:rPr>
                <w:rFonts w:hAnsi="宋体" w:cs="Calibri"/>
                <w:sz w:val="24"/>
                <w:szCs w:val="24"/>
              </w:rPr>
            </w:pPr>
            <w:r>
              <w:rPr>
                <w:rFonts w:hint="eastAsia" w:hAnsi="宋体" w:cs="Calibri"/>
                <w:sz w:val="24"/>
                <w:szCs w:val="24"/>
              </w:rPr>
              <w:t>工程名称</w:t>
            </w:r>
          </w:p>
        </w:tc>
        <w:tc>
          <w:tcPr>
            <w:tcW w:w="7284" w:type="dxa"/>
            <w:tcBorders>
              <w:top w:val="single" w:color="auto" w:sz="4" w:space="0"/>
              <w:left w:val="single" w:color="auto" w:sz="4" w:space="0"/>
              <w:bottom w:val="single" w:color="auto" w:sz="4" w:space="0"/>
              <w:right w:val="single" w:color="auto" w:sz="4" w:space="0"/>
            </w:tcBorders>
            <w:noWrap/>
            <w:vAlign w:val="center"/>
          </w:tcPr>
          <w:p w14:paraId="5828DD51">
            <w:pPr>
              <w:pStyle w:val="52"/>
              <w:spacing w:line="400" w:lineRule="exact"/>
              <w:ind w:firstLine="240" w:firstLineChars="100"/>
              <w:rPr>
                <w:rFonts w:hAnsi="宋体" w:cs="Calibri"/>
                <w:color w:val="auto"/>
                <w:sz w:val="24"/>
                <w:szCs w:val="24"/>
              </w:rPr>
            </w:pPr>
            <w:r>
              <w:rPr>
                <w:rFonts w:hint="eastAsia" w:hAnsi="宋体" w:cs="Calibri"/>
                <w:color w:val="auto"/>
                <w:sz w:val="24"/>
                <w:szCs w:val="24"/>
              </w:rPr>
              <w:t>始兴县“百千万工程”美丽圩镇建设项目（</w:t>
            </w:r>
            <w:r>
              <w:rPr>
                <w:rFonts w:hint="eastAsia" w:hAnsi="宋体" w:cs="Calibri"/>
                <w:color w:val="auto"/>
                <w:sz w:val="24"/>
                <w:szCs w:val="24"/>
                <w:lang w:eastAsia="zh-CN"/>
              </w:rPr>
              <w:t>深渡水瑶族乡标段</w:t>
            </w:r>
            <w:r>
              <w:rPr>
                <w:rFonts w:hint="eastAsia" w:hAnsi="宋体" w:cs="Calibri"/>
                <w:color w:val="auto"/>
                <w:sz w:val="24"/>
                <w:szCs w:val="24"/>
              </w:rPr>
              <w:t>）</w:t>
            </w:r>
            <w:r>
              <w:rPr>
                <w:rFonts w:hint="eastAsia" w:hAnsi="宋体" w:cs="Calibri"/>
                <w:color w:val="auto"/>
                <w:sz w:val="24"/>
                <w:szCs w:val="24"/>
                <w:lang w:val="en-US" w:eastAsia="zh-CN"/>
              </w:rPr>
              <w:t>勘察</w:t>
            </w:r>
            <w:r>
              <w:rPr>
                <w:rFonts w:hint="eastAsia" w:ascii="宋体" w:hAnsi="宋体" w:cs="Calibri"/>
                <w:color w:val="auto"/>
                <w:sz w:val="24"/>
                <w:szCs w:val="24"/>
              </w:rPr>
              <w:t>设计</w:t>
            </w:r>
            <w:r>
              <w:rPr>
                <w:rFonts w:hint="eastAsia" w:hAnsi="宋体" w:cs="Calibri"/>
                <w:color w:val="auto"/>
                <w:sz w:val="24"/>
                <w:szCs w:val="24"/>
              </w:rPr>
              <w:t>、施工总承包</w:t>
            </w:r>
          </w:p>
        </w:tc>
      </w:tr>
      <w:tr w14:paraId="20D31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57E4D774">
            <w:pPr>
              <w:pStyle w:val="52"/>
              <w:spacing w:line="400" w:lineRule="exact"/>
              <w:jc w:val="center"/>
              <w:rPr>
                <w:rFonts w:hAnsi="宋体" w:cs="Calibri"/>
                <w:szCs w:val="24"/>
              </w:rPr>
            </w:pPr>
            <w:r>
              <w:rPr>
                <w:rFonts w:hint="eastAsia" w:hAnsi="宋体" w:cs="Calibri"/>
                <w:szCs w:val="24"/>
              </w:rPr>
              <w:t>2</w:t>
            </w:r>
          </w:p>
        </w:tc>
        <w:tc>
          <w:tcPr>
            <w:tcW w:w="2083" w:type="dxa"/>
            <w:tcBorders>
              <w:top w:val="single" w:color="auto" w:sz="4" w:space="0"/>
              <w:left w:val="single" w:color="auto" w:sz="4" w:space="0"/>
              <w:bottom w:val="single" w:color="auto" w:sz="4" w:space="0"/>
              <w:right w:val="single" w:color="auto" w:sz="4" w:space="0"/>
            </w:tcBorders>
            <w:noWrap/>
            <w:vAlign w:val="center"/>
          </w:tcPr>
          <w:p w14:paraId="246A7C60">
            <w:pPr>
              <w:pStyle w:val="52"/>
              <w:spacing w:line="400" w:lineRule="exact"/>
              <w:jc w:val="center"/>
              <w:rPr>
                <w:rFonts w:hAnsi="宋体" w:cs="Calibri"/>
                <w:sz w:val="24"/>
                <w:szCs w:val="24"/>
              </w:rPr>
            </w:pPr>
            <w:r>
              <w:rPr>
                <w:rFonts w:hint="eastAsia" w:hAnsi="宋体" w:cs="Calibri"/>
                <w:sz w:val="24"/>
                <w:szCs w:val="24"/>
              </w:rPr>
              <w:t>招标人</w:t>
            </w:r>
          </w:p>
        </w:tc>
        <w:tc>
          <w:tcPr>
            <w:tcW w:w="7284" w:type="dxa"/>
            <w:tcBorders>
              <w:top w:val="single" w:color="auto" w:sz="4" w:space="0"/>
              <w:left w:val="single" w:color="auto" w:sz="4" w:space="0"/>
              <w:bottom w:val="single" w:color="auto" w:sz="4" w:space="0"/>
              <w:right w:val="single" w:color="auto" w:sz="4" w:space="0"/>
            </w:tcBorders>
            <w:noWrap/>
            <w:vAlign w:val="center"/>
          </w:tcPr>
          <w:p w14:paraId="6F8BBA7B">
            <w:pPr>
              <w:pStyle w:val="52"/>
              <w:spacing w:line="400" w:lineRule="exact"/>
              <w:ind w:left="216" w:leftChars="103"/>
              <w:rPr>
                <w:rFonts w:hint="eastAsia" w:hAnsi="宋体" w:eastAsia="宋体" w:cs="Tahoma"/>
                <w:kern w:val="0"/>
                <w:sz w:val="24"/>
                <w:szCs w:val="24"/>
                <w:lang w:eastAsia="zh-CN"/>
              </w:rPr>
            </w:pPr>
            <w:r>
              <w:rPr>
                <w:rFonts w:hint="eastAsia" w:hAnsi="宋体" w:cs="Tahoma"/>
                <w:kern w:val="0"/>
                <w:sz w:val="24"/>
                <w:szCs w:val="24"/>
                <w:lang w:eastAsia="zh-CN"/>
              </w:rPr>
              <w:t>始兴县深渡水瑶族乡人民政府</w:t>
            </w:r>
          </w:p>
        </w:tc>
      </w:tr>
      <w:tr w14:paraId="0A1D2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51D00551">
            <w:pPr>
              <w:pStyle w:val="52"/>
              <w:spacing w:line="400" w:lineRule="exact"/>
              <w:jc w:val="center"/>
              <w:rPr>
                <w:rFonts w:hAnsi="宋体" w:cs="Calibri"/>
                <w:szCs w:val="24"/>
              </w:rPr>
            </w:pPr>
            <w:r>
              <w:rPr>
                <w:rFonts w:hint="eastAsia" w:hAnsi="宋体" w:cs="Calibri"/>
                <w:szCs w:val="24"/>
              </w:rPr>
              <w:t>3</w:t>
            </w:r>
          </w:p>
        </w:tc>
        <w:tc>
          <w:tcPr>
            <w:tcW w:w="2083" w:type="dxa"/>
            <w:tcBorders>
              <w:top w:val="single" w:color="auto" w:sz="4" w:space="0"/>
              <w:left w:val="single" w:color="auto" w:sz="4" w:space="0"/>
              <w:bottom w:val="single" w:color="auto" w:sz="4" w:space="0"/>
              <w:right w:val="single" w:color="auto" w:sz="4" w:space="0"/>
            </w:tcBorders>
            <w:noWrap/>
            <w:vAlign w:val="center"/>
          </w:tcPr>
          <w:p w14:paraId="4BC8663A">
            <w:pPr>
              <w:pStyle w:val="52"/>
              <w:spacing w:line="400" w:lineRule="exact"/>
              <w:jc w:val="center"/>
              <w:rPr>
                <w:rFonts w:hAnsi="宋体" w:cs="Calibri"/>
                <w:sz w:val="24"/>
                <w:szCs w:val="24"/>
              </w:rPr>
            </w:pPr>
            <w:r>
              <w:rPr>
                <w:rFonts w:hint="eastAsia" w:hAnsi="宋体" w:cs="Calibri"/>
                <w:sz w:val="24"/>
                <w:szCs w:val="24"/>
              </w:rPr>
              <w:t>项目业主</w:t>
            </w:r>
          </w:p>
        </w:tc>
        <w:tc>
          <w:tcPr>
            <w:tcW w:w="7284" w:type="dxa"/>
            <w:tcBorders>
              <w:top w:val="single" w:color="auto" w:sz="4" w:space="0"/>
              <w:left w:val="single" w:color="auto" w:sz="4" w:space="0"/>
              <w:bottom w:val="single" w:color="auto" w:sz="4" w:space="0"/>
              <w:right w:val="single" w:color="auto" w:sz="4" w:space="0"/>
            </w:tcBorders>
            <w:noWrap/>
            <w:vAlign w:val="center"/>
          </w:tcPr>
          <w:p w14:paraId="265B71D2">
            <w:pPr>
              <w:pStyle w:val="52"/>
              <w:spacing w:line="400" w:lineRule="exact"/>
              <w:ind w:left="216" w:leftChars="103"/>
              <w:rPr>
                <w:rFonts w:hint="eastAsia" w:hAnsi="宋体" w:eastAsia="宋体" w:cs="Tahoma"/>
                <w:kern w:val="0"/>
                <w:sz w:val="24"/>
                <w:szCs w:val="24"/>
                <w:lang w:eastAsia="zh-CN"/>
              </w:rPr>
            </w:pPr>
            <w:r>
              <w:rPr>
                <w:rFonts w:hint="eastAsia" w:hAnsi="宋体" w:cs="Tahoma"/>
                <w:kern w:val="0"/>
                <w:sz w:val="24"/>
                <w:szCs w:val="24"/>
                <w:lang w:eastAsia="zh-CN"/>
              </w:rPr>
              <w:t>始兴县深渡水瑶族乡人民政府</w:t>
            </w:r>
          </w:p>
        </w:tc>
      </w:tr>
      <w:tr w14:paraId="3390F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4D494C4A">
            <w:pPr>
              <w:pStyle w:val="52"/>
              <w:spacing w:line="400" w:lineRule="exact"/>
              <w:jc w:val="center"/>
              <w:rPr>
                <w:rFonts w:hAnsi="宋体" w:cs="Calibri"/>
                <w:szCs w:val="24"/>
              </w:rPr>
            </w:pPr>
            <w:r>
              <w:rPr>
                <w:rFonts w:hint="eastAsia" w:hAnsi="宋体" w:cs="Calibri"/>
                <w:szCs w:val="24"/>
              </w:rPr>
              <w:t>4</w:t>
            </w:r>
          </w:p>
        </w:tc>
        <w:tc>
          <w:tcPr>
            <w:tcW w:w="2083" w:type="dxa"/>
            <w:tcBorders>
              <w:top w:val="single" w:color="auto" w:sz="4" w:space="0"/>
              <w:left w:val="single" w:color="auto" w:sz="4" w:space="0"/>
              <w:bottom w:val="single" w:color="auto" w:sz="4" w:space="0"/>
              <w:right w:val="single" w:color="auto" w:sz="4" w:space="0"/>
            </w:tcBorders>
            <w:noWrap/>
            <w:vAlign w:val="center"/>
          </w:tcPr>
          <w:p w14:paraId="6E946921">
            <w:pPr>
              <w:pStyle w:val="52"/>
              <w:spacing w:line="400" w:lineRule="exact"/>
              <w:jc w:val="center"/>
              <w:rPr>
                <w:rFonts w:hAnsi="宋体" w:cs="Calibri"/>
                <w:sz w:val="24"/>
                <w:szCs w:val="24"/>
              </w:rPr>
            </w:pPr>
            <w:r>
              <w:rPr>
                <w:rFonts w:hint="eastAsia" w:ascii="Times New Roman"/>
                <w:snapToGrid w:val="0"/>
                <w:kern w:val="0"/>
                <w:sz w:val="24"/>
                <w:szCs w:val="24"/>
              </w:rPr>
              <w:t>项目批准部门</w:t>
            </w:r>
          </w:p>
        </w:tc>
        <w:tc>
          <w:tcPr>
            <w:tcW w:w="7284" w:type="dxa"/>
            <w:tcBorders>
              <w:top w:val="single" w:color="auto" w:sz="4" w:space="0"/>
              <w:left w:val="single" w:color="auto" w:sz="4" w:space="0"/>
              <w:bottom w:val="single" w:color="auto" w:sz="4" w:space="0"/>
              <w:right w:val="single" w:color="auto" w:sz="4" w:space="0"/>
            </w:tcBorders>
            <w:noWrap/>
            <w:vAlign w:val="center"/>
          </w:tcPr>
          <w:p w14:paraId="36444440">
            <w:pPr>
              <w:pStyle w:val="52"/>
              <w:spacing w:line="400" w:lineRule="exact"/>
              <w:ind w:left="216" w:leftChars="103"/>
              <w:rPr>
                <w:rFonts w:hAnsi="宋体" w:cs="Calibri"/>
                <w:bCs/>
                <w:sz w:val="24"/>
                <w:szCs w:val="24"/>
              </w:rPr>
            </w:pPr>
            <w:r>
              <w:rPr>
                <w:rFonts w:hint="eastAsia" w:hAnsi="宋体" w:cs="Calibri"/>
                <w:bCs/>
                <w:sz w:val="24"/>
                <w:szCs w:val="24"/>
              </w:rPr>
              <w:t>始兴县发展和改革局</w:t>
            </w:r>
          </w:p>
        </w:tc>
      </w:tr>
      <w:tr w14:paraId="45242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22337E7D">
            <w:pPr>
              <w:pStyle w:val="52"/>
              <w:spacing w:line="400" w:lineRule="exact"/>
              <w:jc w:val="center"/>
              <w:rPr>
                <w:rFonts w:hAnsi="宋体" w:cs="Calibri"/>
                <w:szCs w:val="24"/>
              </w:rPr>
            </w:pPr>
            <w:r>
              <w:rPr>
                <w:rFonts w:hint="eastAsia" w:hAnsi="宋体" w:cs="Calibri"/>
                <w:szCs w:val="24"/>
              </w:rPr>
              <w:t>5</w:t>
            </w:r>
          </w:p>
        </w:tc>
        <w:tc>
          <w:tcPr>
            <w:tcW w:w="2083" w:type="dxa"/>
            <w:tcBorders>
              <w:top w:val="single" w:color="auto" w:sz="4" w:space="0"/>
              <w:left w:val="single" w:color="auto" w:sz="4" w:space="0"/>
              <w:bottom w:val="single" w:color="auto" w:sz="4" w:space="0"/>
              <w:right w:val="single" w:color="auto" w:sz="4" w:space="0"/>
            </w:tcBorders>
            <w:noWrap/>
            <w:vAlign w:val="center"/>
          </w:tcPr>
          <w:p w14:paraId="455853A5">
            <w:pPr>
              <w:pStyle w:val="52"/>
              <w:spacing w:line="400" w:lineRule="exact"/>
              <w:jc w:val="center"/>
              <w:rPr>
                <w:rFonts w:hAnsi="宋体" w:cs="Calibri"/>
                <w:sz w:val="24"/>
                <w:szCs w:val="24"/>
              </w:rPr>
            </w:pPr>
            <w:r>
              <w:rPr>
                <w:rFonts w:hint="eastAsia" w:hAnsi="宋体" w:cs="Tahoma"/>
                <w:kern w:val="0"/>
                <w:sz w:val="24"/>
                <w:szCs w:val="24"/>
              </w:rPr>
              <w:t>项目批准文号</w:t>
            </w:r>
          </w:p>
        </w:tc>
        <w:tc>
          <w:tcPr>
            <w:tcW w:w="7284" w:type="dxa"/>
            <w:tcBorders>
              <w:top w:val="single" w:color="auto" w:sz="4" w:space="0"/>
              <w:left w:val="single" w:color="auto" w:sz="4" w:space="0"/>
              <w:bottom w:val="single" w:color="auto" w:sz="4" w:space="0"/>
              <w:right w:val="single" w:color="auto" w:sz="4" w:space="0"/>
            </w:tcBorders>
            <w:noWrap/>
            <w:vAlign w:val="center"/>
          </w:tcPr>
          <w:p w14:paraId="77F41121">
            <w:pPr>
              <w:pStyle w:val="52"/>
              <w:spacing w:line="400" w:lineRule="exact"/>
              <w:ind w:left="216" w:leftChars="103"/>
              <w:rPr>
                <w:rFonts w:hAnsi="宋体" w:cs="Calibri"/>
                <w:bCs/>
                <w:sz w:val="24"/>
                <w:szCs w:val="24"/>
              </w:rPr>
            </w:pPr>
            <w:r>
              <w:rPr>
                <w:rFonts w:hint="eastAsia" w:hAnsi="宋体" w:cs="Calibri"/>
                <w:bCs/>
                <w:sz w:val="24"/>
                <w:szCs w:val="24"/>
              </w:rPr>
              <w:t>始发改投审〔2025〕7号</w:t>
            </w:r>
          </w:p>
        </w:tc>
      </w:tr>
      <w:tr w14:paraId="31165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3FEB5607">
            <w:pPr>
              <w:pStyle w:val="52"/>
              <w:spacing w:line="400" w:lineRule="exact"/>
              <w:jc w:val="center"/>
              <w:rPr>
                <w:rFonts w:hAnsi="宋体" w:cs="Calibri"/>
                <w:szCs w:val="24"/>
              </w:rPr>
            </w:pPr>
            <w:r>
              <w:rPr>
                <w:rFonts w:hint="eastAsia" w:hAnsi="宋体" w:cs="Calibri"/>
                <w:szCs w:val="24"/>
              </w:rPr>
              <w:t>6</w:t>
            </w:r>
          </w:p>
        </w:tc>
        <w:tc>
          <w:tcPr>
            <w:tcW w:w="2083" w:type="dxa"/>
            <w:tcBorders>
              <w:top w:val="single" w:color="auto" w:sz="4" w:space="0"/>
              <w:left w:val="single" w:color="auto" w:sz="4" w:space="0"/>
              <w:bottom w:val="single" w:color="auto" w:sz="4" w:space="0"/>
              <w:right w:val="single" w:color="auto" w:sz="4" w:space="0"/>
            </w:tcBorders>
            <w:noWrap/>
            <w:vAlign w:val="center"/>
          </w:tcPr>
          <w:p w14:paraId="7918FF12">
            <w:pPr>
              <w:pStyle w:val="52"/>
              <w:spacing w:line="400" w:lineRule="exact"/>
              <w:jc w:val="center"/>
              <w:rPr>
                <w:rFonts w:hAnsi="宋体" w:cs="Calibri"/>
                <w:sz w:val="24"/>
                <w:szCs w:val="24"/>
              </w:rPr>
            </w:pPr>
            <w:r>
              <w:rPr>
                <w:rFonts w:hint="eastAsia" w:hAnsi="宋体" w:cs="Tahoma"/>
                <w:kern w:val="0"/>
                <w:sz w:val="24"/>
                <w:szCs w:val="24"/>
              </w:rPr>
              <w:t>项目代码</w:t>
            </w:r>
          </w:p>
        </w:tc>
        <w:tc>
          <w:tcPr>
            <w:tcW w:w="7284" w:type="dxa"/>
            <w:tcBorders>
              <w:top w:val="single" w:color="auto" w:sz="4" w:space="0"/>
              <w:left w:val="single" w:color="auto" w:sz="4" w:space="0"/>
              <w:bottom w:val="single" w:color="auto" w:sz="4" w:space="0"/>
              <w:right w:val="single" w:color="auto" w:sz="4" w:space="0"/>
            </w:tcBorders>
            <w:noWrap/>
            <w:vAlign w:val="center"/>
          </w:tcPr>
          <w:p w14:paraId="50172F08">
            <w:pPr>
              <w:pStyle w:val="52"/>
              <w:spacing w:line="400" w:lineRule="exact"/>
              <w:ind w:left="216" w:leftChars="103"/>
              <w:rPr>
                <w:rFonts w:hAnsi="宋体" w:cs="Calibri"/>
                <w:bCs/>
                <w:sz w:val="24"/>
                <w:szCs w:val="24"/>
              </w:rPr>
            </w:pPr>
            <w:r>
              <w:rPr>
                <w:rFonts w:hint="eastAsia" w:hAnsi="宋体" w:cs="Calibri"/>
                <w:bCs/>
                <w:sz w:val="24"/>
                <w:szCs w:val="24"/>
              </w:rPr>
              <w:t>2411-440222-04-01-940826</w:t>
            </w:r>
          </w:p>
        </w:tc>
      </w:tr>
      <w:tr w14:paraId="68C30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0EF3C3A1">
            <w:pPr>
              <w:pStyle w:val="52"/>
              <w:spacing w:line="400" w:lineRule="exact"/>
              <w:jc w:val="center"/>
              <w:rPr>
                <w:rFonts w:hAnsi="宋体" w:cs="Calibri"/>
                <w:szCs w:val="24"/>
              </w:rPr>
            </w:pPr>
            <w:r>
              <w:rPr>
                <w:rFonts w:hint="eastAsia" w:hAnsi="宋体" w:cs="Calibri"/>
                <w:szCs w:val="24"/>
              </w:rPr>
              <w:t>7</w:t>
            </w:r>
          </w:p>
        </w:tc>
        <w:tc>
          <w:tcPr>
            <w:tcW w:w="2083" w:type="dxa"/>
            <w:tcBorders>
              <w:top w:val="single" w:color="auto" w:sz="4" w:space="0"/>
              <w:left w:val="single" w:color="auto" w:sz="4" w:space="0"/>
              <w:bottom w:val="single" w:color="auto" w:sz="4" w:space="0"/>
              <w:right w:val="single" w:color="auto" w:sz="4" w:space="0"/>
            </w:tcBorders>
            <w:noWrap/>
            <w:vAlign w:val="center"/>
          </w:tcPr>
          <w:p w14:paraId="69B87E15">
            <w:pPr>
              <w:pStyle w:val="52"/>
              <w:spacing w:line="400" w:lineRule="exact"/>
              <w:jc w:val="center"/>
              <w:rPr>
                <w:rFonts w:hAnsi="宋体" w:cs="Calibri"/>
                <w:sz w:val="24"/>
                <w:szCs w:val="24"/>
              </w:rPr>
            </w:pPr>
            <w:r>
              <w:rPr>
                <w:rFonts w:hint="eastAsia" w:hAnsi="宋体" w:cs="Calibri"/>
                <w:sz w:val="24"/>
                <w:szCs w:val="24"/>
              </w:rPr>
              <w:t>资金来源</w:t>
            </w:r>
          </w:p>
        </w:tc>
        <w:tc>
          <w:tcPr>
            <w:tcW w:w="7284" w:type="dxa"/>
            <w:tcBorders>
              <w:top w:val="single" w:color="auto" w:sz="4" w:space="0"/>
              <w:left w:val="single" w:color="auto" w:sz="4" w:space="0"/>
              <w:bottom w:val="single" w:color="auto" w:sz="4" w:space="0"/>
              <w:right w:val="single" w:color="auto" w:sz="4" w:space="0"/>
            </w:tcBorders>
            <w:noWrap/>
            <w:vAlign w:val="center"/>
          </w:tcPr>
          <w:p w14:paraId="2ABC4BA9">
            <w:pPr>
              <w:widowControl/>
              <w:ind w:firstLine="240" w:firstLineChars="100"/>
              <w:jc w:val="left"/>
              <w:rPr>
                <w:rFonts w:hAnsi="宋体" w:cs="Calibri"/>
                <w:bCs/>
                <w:sz w:val="24"/>
                <w:szCs w:val="24"/>
              </w:rPr>
            </w:pPr>
            <w:r>
              <w:rPr>
                <w:rFonts w:hint="eastAsia"/>
                <w:bCs/>
                <w:snapToGrid w:val="0"/>
                <w:kern w:val="0"/>
                <w:sz w:val="24"/>
                <w:szCs w:val="24"/>
              </w:rPr>
              <w:t>上级资金和地方财政资金安排解决</w:t>
            </w:r>
          </w:p>
        </w:tc>
      </w:tr>
      <w:tr w14:paraId="24CF3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6139DAF2">
            <w:pPr>
              <w:pStyle w:val="52"/>
              <w:spacing w:line="400" w:lineRule="exact"/>
              <w:jc w:val="center"/>
              <w:rPr>
                <w:rFonts w:hAnsi="宋体" w:cs="Calibri"/>
                <w:szCs w:val="24"/>
              </w:rPr>
            </w:pPr>
            <w:r>
              <w:rPr>
                <w:rFonts w:hint="eastAsia" w:hAnsi="宋体" w:cs="Calibri"/>
                <w:szCs w:val="24"/>
              </w:rPr>
              <w:t>8</w:t>
            </w:r>
          </w:p>
        </w:tc>
        <w:tc>
          <w:tcPr>
            <w:tcW w:w="2083" w:type="dxa"/>
            <w:tcBorders>
              <w:top w:val="single" w:color="auto" w:sz="4" w:space="0"/>
              <w:left w:val="single" w:color="auto" w:sz="4" w:space="0"/>
              <w:bottom w:val="single" w:color="auto" w:sz="4" w:space="0"/>
              <w:right w:val="single" w:color="auto" w:sz="4" w:space="0"/>
            </w:tcBorders>
            <w:noWrap/>
            <w:vAlign w:val="center"/>
          </w:tcPr>
          <w:p w14:paraId="1864DA5E">
            <w:pPr>
              <w:wordWrap w:val="0"/>
              <w:adjustRightInd w:val="0"/>
              <w:snapToGrid w:val="0"/>
              <w:spacing w:line="400" w:lineRule="exact"/>
              <w:jc w:val="center"/>
              <w:rPr>
                <w:snapToGrid w:val="0"/>
                <w:kern w:val="0"/>
                <w:sz w:val="24"/>
                <w:szCs w:val="24"/>
              </w:rPr>
            </w:pPr>
            <w:r>
              <w:rPr>
                <w:rFonts w:hint="eastAsia"/>
                <w:snapToGrid w:val="0"/>
                <w:kern w:val="0"/>
                <w:sz w:val="24"/>
                <w:szCs w:val="24"/>
              </w:rPr>
              <w:t>招标代理机构</w:t>
            </w:r>
          </w:p>
        </w:tc>
        <w:tc>
          <w:tcPr>
            <w:tcW w:w="7284" w:type="dxa"/>
            <w:tcBorders>
              <w:top w:val="single" w:color="auto" w:sz="4" w:space="0"/>
              <w:left w:val="single" w:color="auto" w:sz="4" w:space="0"/>
              <w:bottom w:val="single" w:color="auto" w:sz="4" w:space="0"/>
              <w:right w:val="single" w:color="auto" w:sz="4" w:space="0"/>
            </w:tcBorders>
            <w:noWrap/>
            <w:vAlign w:val="center"/>
          </w:tcPr>
          <w:p w14:paraId="6AD58D68">
            <w:pPr>
              <w:wordWrap w:val="0"/>
              <w:adjustRightInd w:val="0"/>
              <w:snapToGrid w:val="0"/>
              <w:spacing w:line="400" w:lineRule="exact"/>
              <w:ind w:left="216" w:leftChars="103"/>
              <w:rPr>
                <w:bCs/>
                <w:snapToGrid w:val="0"/>
                <w:kern w:val="0"/>
                <w:sz w:val="24"/>
                <w:szCs w:val="24"/>
              </w:rPr>
            </w:pPr>
            <w:r>
              <w:rPr>
                <w:rFonts w:hint="eastAsia"/>
                <w:bCs/>
                <w:snapToGrid w:val="0"/>
                <w:kern w:val="0"/>
                <w:sz w:val="24"/>
                <w:szCs w:val="24"/>
              </w:rPr>
              <w:t>韶关市北桓工程咨询有限公司</w:t>
            </w:r>
          </w:p>
        </w:tc>
      </w:tr>
      <w:tr w14:paraId="4A83B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0B11FE5F">
            <w:pPr>
              <w:pStyle w:val="52"/>
              <w:spacing w:line="400" w:lineRule="exact"/>
              <w:jc w:val="center"/>
              <w:rPr>
                <w:rFonts w:hAnsi="宋体" w:cs="Calibri"/>
                <w:szCs w:val="24"/>
              </w:rPr>
            </w:pPr>
            <w:r>
              <w:rPr>
                <w:rFonts w:hint="eastAsia" w:hAnsi="宋体" w:cs="Calibri"/>
                <w:szCs w:val="24"/>
              </w:rPr>
              <w:t>9</w:t>
            </w:r>
          </w:p>
        </w:tc>
        <w:tc>
          <w:tcPr>
            <w:tcW w:w="2083" w:type="dxa"/>
            <w:tcBorders>
              <w:top w:val="single" w:color="auto" w:sz="4" w:space="0"/>
              <w:left w:val="single" w:color="auto" w:sz="4" w:space="0"/>
              <w:bottom w:val="single" w:color="auto" w:sz="4" w:space="0"/>
              <w:right w:val="single" w:color="auto" w:sz="4" w:space="0"/>
            </w:tcBorders>
            <w:noWrap/>
            <w:vAlign w:val="center"/>
          </w:tcPr>
          <w:p w14:paraId="0E9F82B5">
            <w:pPr>
              <w:pStyle w:val="52"/>
              <w:spacing w:line="400" w:lineRule="exact"/>
              <w:jc w:val="center"/>
              <w:rPr>
                <w:rFonts w:hAnsi="宋体" w:cs="Calibri"/>
                <w:sz w:val="24"/>
                <w:szCs w:val="24"/>
              </w:rPr>
            </w:pPr>
            <w:r>
              <w:rPr>
                <w:rFonts w:hint="eastAsia" w:hAnsi="宋体" w:cs="Calibri"/>
                <w:sz w:val="24"/>
                <w:szCs w:val="24"/>
              </w:rPr>
              <w:t>建设地点</w:t>
            </w:r>
          </w:p>
        </w:tc>
        <w:tc>
          <w:tcPr>
            <w:tcW w:w="7284" w:type="dxa"/>
            <w:tcBorders>
              <w:top w:val="single" w:color="auto" w:sz="4" w:space="0"/>
              <w:left w:val="single" w:color="auto" w:sz="4" w:space="0"/>
              <w:bottom w:val="single" w:color="auto" w:sz="4" w:space="0"/>
              <w:right w:val="single" w:color="auto" w:sz="4" w:space="0"/>
            </w:tcBorders>
            <w:noWrap/>
            <w:vAlign w:val="center"/>
          </w:tcPr>
          <w:p w14:paraId="7BD9F1CF">
            <w:pPr>
              <w:widowControl/>
              <w:ind w:firstLine="240" w:firstLineChars="100"/>
              <w:jc w:val="left"/>
              <w:rPr>
                <w:rFonts w:hAnsi="宋体" w:cs="Calibri"/>
                <w:bCs/>
                <w:sz w:val="24"/>
                <w:szCs w:val="24"/>
              </w:rPr>
            </w:pPr>
            <w:r>
              <w:rPr>
                <w:rFonts w:hint="eastAsia"/>
                <w:bCs/>
                <w:snapToGrid w:val="0"/>
                <w:kern w:val="0"/>
                <w:sz w:val="24"/>
                <w:szCs w:val="24"/>
              </w:rPr>
              <w:t>始兴县</w:t>
            </w:r>
            <w:r>
              <w:rPr>
                <w:rFonts w:hint="eastAsia" w:hAnsi="宋体" w:cs="Calibri"/>
                <w:color w:val="auto"/>
                <w:sz w:val="24"/>
                <w:szCs w:val="24"/>
                <w:lang w:eastAsia="zh-CN"/>
              </w:rPr>
              <w:t>深渡水瑶族乡</w:t>
            </w:r>
          </w:p>
        </w:tc>
      </w:tr>
      <w:tr w14:paraId="5D070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3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39E65C71">
            <w:pPr>
              <w:pStyle w:val="52"/>
              <w:spacing w:line="400" w:lineRule="exact"/>
              <w:jc w:val="center"/>
              <w:rPr>
                <w:rFonts w:hAnsi="宋体" w:cs="Calibri"/>
                <w:szCs w:val="24"/>
              </w:rPr>
            </w:pPr>
            <w:r>
              <w:rPr>
                <w:rFonts w:hint="eastAsia" w:hAnsi="宋体" w:cs="Calibri"/>
                <w:szCs w:val="24"/>
              </w:rPr>
              <w:t>10</w:t>
            </w:r>
          </w:p>
        </w:tc>
        <w:tc>
          <w:tcPr>
            <w:tcW w:w="2083" w:type="dxa"/>
            <w:tcBorders>
              <w:top w:val="single" w:color="auto" w:sz="4" w:space="0"/>
              <w:left w:val="single" w:color="auto" w:sz="4" w:space="0"/>
              <w:bottom w:val="single" w:color="auto" w:sz="4" w:space="0"/>
              <w:right w:val="single" w:color="auto" w:sz="4" w:space="0"/>
            </w:tcBorders>
            <w:noWrap/>
            <w:vAlign w:val="center"/>
          </w:tcPr>
          <w:p w14:paraId="143A8F7E">
            <w:pPr>
              <w:pStyle w:val="52"/>
              <w:spacing w:line="400" w:lineRule="exact"/>
              <w:jc w:val="center"/>
              <w:rPr>
                <w:rFonts w:hAnsi="宋体" w:cs="Calibri"/>
                <w:sz w:val="24"/>
                <w:szCs w:val="24"/>
                <w:highlight w:val="none"/>
              </w:rPr>
            </w:pPr>
            <w:r>
              <w:rPr>
                <w:rFonts w:hint="eastAsia" w:hAnsi="Calibri" w:cs="Calibri"/>
                <w:sz w:val="24"/>
                <w:szCs w:val="24"/>
                <w:highlight w:val="none"/>
              </w:rPr>
              <w:t>项目建设内容和规模</w:t>
            </w:r>
          </w:p>
        </w:tc>
        <w:tc>
          <w:tcPr>
            <w:tcW w:w="7284" w:type="dxa"/>
            <w:tcBorders>
              <w:top w:val="single" w:color="auto" w:sz="4" w:space="0"/>
              <w:left w:val="single" w:color="auto" w:sz="4" w:space="0"/>
              <w:bottom w:val="single" w:color="auto" w:sz="4" w:space="0"/>
              <w:right w:val="single" w:color="auto" w:sz="4" w:space="0"/>
            </w:tcBorders>
            <w:noWrap/>
            <w:vAlign w:val="center"/>
          </w:tcPr>
          <w:p w14:paraId="4819D988">
            <w:pPr>
              <w:wordWrap w:val="0"/>
              <w:adjustRightInd w:val="0"/>
              <w:snapToGrid w:val="0"/>
              <w:spacing w:line="400" w:lineRule="exact"/>
              <w:ind w:firstLine="240" w:firstLineChars="100"/>
              <w:jc w:val="left"/>
              <w:rPr>
                <w:rFonts w:hint="eastAsia" w:hAnsi="宋体" w:cs="宋体"/>
                <w:kern w:val="0"/>
                <w:sz w:val="24"/>
                <w:szCs w:val="24"/>
                <w:highlight w:val="none"/>
              </w:rPr>
            </w:pPr>
            <w:r>
              <w:rPr>
                <w:rFonts w:hint="eastAsia" w:hAnsi="宋体" w:cs="宋体"/>
                <w:kern w:val="0"/>
                <w:sz w:val="24"/>
                <w:szCs w:val="24"/>
                <w:highlight w:val="none"/>
              </w:rPr>
              <w:t>美丽乡镇入口通道：对现有镇标进行景观提升，并结合周边环境形成统一的入口形象。</w:t>
            </w:r>
          </w:p>
          <w:p w14:paraId="65AAF51F">
            <w:pPr>
              <w:wordWrap w:val="0"/>
              <w:adjustRightInd w:val="0"/>
              <w:snapToGrid w:val="0"/>
              <w:spacing w:line="400" w:lineRule="exact"/>
              <w:ind w:firstLine="240" w:firstLineChars="100"/>
              <w:jc w:val="left"/>
              <w:rPr>
                <w:rFonts w:hint="eastAsia" w:hAnsi="宋体" w:cs="宋体"/>
                <w:kern w:val="0"/>
                <w:sz w:val="24"/>
                <w:szCs w:val="24"/>
                <w:highlight w:val="none"/>
              </w:rPr>
            </w:pPr>
            <w:r>
              <w:rPr>
                <w:rFonts w:hint="eastAsia" w:hAnsi="宋体" w:cs="宋体"/>
                <w:kern w:val="0"/>
                <w:sz w:val="24"/>
                <w:szCs w:val="24"/>
                <w:highlight w:val="none"/>
              </w:rPr>
              <w:t>圩镇主街风貌提升：对圩镇主街、主要道路和节点两侧的房屋外立面、坡屋顶、空调架、排水管、楼面光伏等风貌进行提升，统一建筑风格，突出瑶乡特色元素；并对主要街道的人行道、景观设施等进行完善提升。</w:t>
            </w:r>
          </w:p>
          <w:p w14:paraId="21EBF8A6">
            <w:pPr>
              <w:wordWrap w:val="0"/>
              <w:adjustRightInd w:val="0"/>
              <w:snapToGrid w:val="0"/>
              <w:spacing w:line="400" w:lineRule="exact"/>
              <w:ind w:firstLine="240" w:firstLineChars="100"/>
              <w:jc w:val="left"/>
              <w:rPr>
                <w:rFonts w:hint="eastAsia" w:hAnsi="宋体" w:cs="宋体"/>
                <w:kern w:val="0"/>
                <w:sz w:val="24"/>
                <w:szCs w:val="24"/>
                <w:highlight w:val="none"/>
              </w:rPr>
            </w:pPr>
            <w:r>
              <w:rPr>
                <w:rFonts w:hint="eastAsia" w:hAnsi="宋体" w:cs="宋体"/>
                <w:kern w:val="0"/>
                <w:sz w:val="24"/>
                <w:szCs w:val="24"/>
                <w:highlight w:val="none"/>
              </w:rPr>
              <w:t>农贸市场：对现有农贸市场进行立面提升，突出瑶乡文化；内部进行分区、完善设施等；并对外围停车场、广场等进行统筹考虑。</w:t>
            </w:r>
          </w:p>
          <w:p w14:paraId="20F44FE5">
            <w:pPr>
              <w:wordWrap w:val="0"/>
              <w:adjustRightInd w:val="0"/>
              <w:snapToGrid w:val="0"/>
              <w:spacing w:line="400" w:lineRule="exact"/>
              <w:ind w:firstLine="240" w:firstLineChars="100"/>
              <w:jc w:val="left"/>
              <w:rPr>
                <w:rFonts w:hint="eastAsia" w:hAnsi="宋体" w:cs="宋体"/>
                <w:kern w:val="0"/>
                <w:sz w:val="24"/>
                <w:szCs w:val="24"/>
                <w:highlight w:val="none"/>
              </w:rPr>
            </w:pPr>
            <w:r>
              <w:rPr>
                <w:rFonts w:hint="eastAsia" w:hAnsi="宋体" w:cs="宋体"/>
                <w:kern w:val="0"/>
                <w:sz w:val="24"/>
                <w:szCs w:val="24"/>
                <w:highlight w:val="none"/>
              </w:rPr>
              <w:t>美丽河道：碧道入口节点提升；对已建成碧道漫步道、栏杆等进行修缮，实施碧道绿化、亮化、增设休憩座椅、观景平台等。</w:t>
            </w:r>
          </w:p>
          <w:p w14:paraId="7D017009">
            <w:pPr>
              <w:wordWrap w:val="0"/>
              <w:adjustRightInd w:val="0"/>
              <w:snapToGrid w:val="0"/>
              <w:spacing w:line="400" w:lineRule="exact"/>
              <w:ind w:firstLine="240" w:firstLineChars="100"/>
              <w:jc w:val="left"/>
              <w:rPr>
                <w:rFonts w:hint="eastAsia" w:hAnsi="宋体" w:cs="宋体"/>
                <w:kern w:val="0"/>
                <w:sz w:val="24"/>
                <w:szCs w:val="24"/>
                <w:highlight w:val="none"/>
              </w:rPr>
            </w:pPr>
            <w:r>
              <w:rPr>
                <w:rFonts w:hint="eastAsia" w:hAnsi="宋体" w:cs="宋体"/>
                <w:kern w:val="0"/>
                <w:sz w:val="24"/>
                <w:szCs w:val="24"/>
                <w:highlight w:val="none"/>
              </w:rPr>
              <w:t>房屋外立面提升样板区：对瑶乡文化园内尚未改造或已有破损立面进行提升完善，并对中庭、冷巷等进行总体品质提升。</w:t>
            </w:r>
          </w:p>
          <w:p w14:paraId="18FD2D5B">
            <w:pPr>
              <w:wordWrap w:val="0"/>
              <w:adjustRightInd w:val="0"/>
              <w:snapToGrid w:val="0"/>
              <w:spacing w:line="400" w:lineRule="exact"/>
              <w:ind w:firstLine="240" w:firstLineChars="100"/>
              <w:jc w:val="left"/>
              <w:rPr>
                <w:rFonts w:hint="eastAsia" w:hAnsi="宋体" w:cs="宋体"/>
                <w:kern w:val="0"/>
                <w:sz w:val="24"/>
                <w:szCs w:val="24"/>
                <w:highlight w:val="none"/>
              </w:rPr>
            </w:pPr>
            <w:r>
              <w:rPr>
                <w:rFonts w:hint="eastAsia" w:hAnsi="宋体" w:cs="宋体"/>
                <w:kern w:val="0"/>
                <w:sz w:val="24"/>
                <w:szCs w:val="24"/>
                <w:highlight w:val="none"/>
              </w:rPr>
              <w:t>绿美生态小公园：对现有篮球场、健身广场进行整体提升，更新康体健身设施。</w:t>
            </w:r>
          </w:p>
          <w:p w14:paraId="363121B9">
            <w:pPr>
              <w:wordWrap w:val="0"/>
              <w:adjustRightInd w:val="0"/>
              <w:snapToGrid w:val="0"/>
              <w:spacing w:line="400" w:lineRule="exact"/>
              <w:ind w:firstLine="240" w:firstLineChars="100"/>
              <w:jc w:val="left"/>
              <w:rPr>
                <w:rFonts w:hint="eastAsia" w:hAnsi="宋体" w:cs="宋体"/>
                <w:kern w:val="0"/>
                <w:sz w:val="24"/>
                <w:szCs w:val="24"/>
                <w:highlight w:val="none"/>
              </w:rPr>
            </w:pPr>
            <w:r>
              <w:rPr>
                <w:rFonts w:hint="eastAsia" w:hAnsi="宋体" w:cs="宋体"/>
                <w:kern w:val="0"/>
                <w:sz w:val="24"/>
                <w:szCs w:val="24"/>
                <w:highlight w:val="none"/>
              </w:rPr>
              <w:t>道路交通体系：完善 G220 圩镇至长梅村约 400m 路段的车行照明。</w:t>
            </w:r>
          </w:p>
          <w:p w14:paraId="09F7EE23">
            <w:pPr>
              <w:widowControl/>
              <w:spacing w:line="360" w:lineRule="auto"/>
              <w:ind w:firstLine="480" w:firstLineChars="200"/>
              <w:jc w:val="left"/>
              <w:rPr>
                <w:rFonts w:hint="eastAsia" w:eastAsia="宋体"/>
                <w:b/>
                <w:bCs/>
                <w:sz w:val="24"/>
                <w:szCs w:val="24"/>
                <w:highlight w:val="none"/>
                <w:lang w:val="en-US" w:eastAsia="zh-CN"/>
              </w:rPr>
            </w:pPr>
            <w:r>
              <w:rPr>
                <w:rFonts w:hint="eastAsia" w:hAnsi="宋体" w:cs="宋体"/>
                <w:kern w:val="0"/>
                <w:sz w:val="24"/>
                <w:szCs w:val="24"/>
                <w:highlight w:val="none"/>
              </w:rPr>
              <w:t>六乱整治：对现有四小园围墙进行修葺，补充完善尚未建设的区域，并对入户道路进行提升改造；合理布置垃圾分类亭、果皮箱等；对圩镇主要街道开展三线下地工程。（具体详见可行性研究报告，最终以现场实际情况设计为准）</w:t>
            </w:r>
            <w:r>
              <w:rPr>
                <w:rFonts w:hint="eastAsia" w:ascii="宋体" w:hAnsi="宋体" w:cs="宋体"/>
                <w:color w:val="auto"/>
                <w:kern w:val="0"/>
                <w:sz w:val="24"/>
                <w:szCs w:val="24"/>
                <w:highlight w:val="none"/>
              </w:rPr>
              <w:t>）</w:t>
            </w:r>
          </w:p>
        </w:tc>
      </w:tr>
      <w:tr w14:paraId="15A52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6"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2B3C45A1">
            <w:pPr>
              <w:pStyle w:val="52"/>
              <w:spacing w:line="400" w:lineRule="exact"/>
              <w:jc w:val="center"/>
              <w:rPr>
                <w:rFonts w:hAnsi="宋体" w:cs="Calibri"/>
                <w:szCs w:val="24"/>
                <w:highlight w:val="none"/>
              </w:rPr>
            </w:pPr>
            <w:r>
              <w:rPr>
                <w:rFonts w:hint="eastAsia" w:hAnsi="宋体" w:cs="Calibri"/>
                <w:szCs w:val="24"/>
                <w:highlight w:val="none"/>
              </w:rPr>
              <w:t>11</w:t>
            </w:r>
          </w:p>
        </w:tc>
        <w:tc>
          <w:tcPr>
            <w:tcW w:w="2083" w:type="dxa"/>
            <w:tcBorders>
              <w:top w:val="single" w:color="auto" w:sz="4" w:space="0"/>
              <w:left w:val="single" w:color="auto" w:sz="4" w:space="0"/>
              <w:bottom w:val="single" w:color="auto" w:sz="4" w:space="0"/>
              <w:right w:val="single" w:color="auto" w:sz="4" w:space="0"/>
            </w:tcBorders>
            <w:noWrap/>
            <w:vAlign w:val="center"/>
          </w:tcPr>
          <w:p w14:paraId="190168D7">
            <w:pPr>
              <w:wordWrap w:val="0"/>
              <w:adjustRightInd w:val="0"/>
              <w:snapToGrid w:val="0"/>
              <w:spacing w:line="400" w:lineRule="exact"/>
              <w:ind w:left="216" w:leftChars="103"/>
              <w:rPr>
                <w:bCs/>
                <w:snapToGrid w:val="0"/>
                <w:kern w:val="0"/>
                <w:sz w:val="24"/>
                <w:szCs w:val="24"/>
                <w:highlight w:val="none"/>
              </w:rPr>
            </w:pPr>
            <w:r>
              <w:rPr>
                <w:rFonts w:hint="eastAsia"/>
                <w:bCs/>
                <w:snapToGrid w:val="0"/>
                <w:kern w:val="0"/>
                <w:sz w:val="24"/>
                <w:szCs w:val="24"/>
                <w:highlight w:val="none"/>
              </w:rPr>
              <w:t>项目总投资</w:t>
            </w:r>
          </w:p>
        </w:tc>
        <w:tc>
          <w:tcPr>
            <w:tcW w:w="7284" w:type="dxa"/>
            <w:tcBorders>
              <w:top w:val="single" w:color="auto" w:sz="4" w:space="0"/>
              <w:left w:val="single" w:color="auto" w:sz="4" w:space="0"/>
              <w:bottom w:val="single" w:color="auto" w:sz="4" w:space="0"/>
              <w:right w:val="single" w:color="auto" w:sz="4" w:space="0"/>
            </w:tcBorders>
            <w:noWrap/>
            <w:vAlign w:val="center"/>
          </w:tcPr>
          <w:p w14:paraId="5985495B">
            <w:pPr>
              <w:widowControl/>
              <w:jc w:val="left"/>
              <w:rPr>
                <w:bCs/>
                <w:snapToGrid w:val="0"/>
                <w:kern w:val="0"/>
                <w:sz w:val="24"/>
                <w:szCs w:val="24"/>
                <w:highlight w:val="none"/>
              </w:rPr>
            </w:pPr>
            <w:r>
              <w:rPr>
                <w:bCs/>
                <w:snapToGrid w:val="0"/>
                <w:kern w:val="0"/>
                <w:sz w:val="24"/>
                <w:szCs w:val="24"/>
                <w:highlight w:val="none"/>
              </w:rPr>
              <w:t>项目估算总投资</w:t>
            </w:r>
            <w:r>
              <w:rPr>
                <w:rFonts w:hint="eastAsia"/>
                <w:bCs/>
                <w:snapToGrid w:val="0"/>
                <w:kern w:val="0"/>
                <w:sz w:val="24"/>
                <w:szCs w:val="24"/>
                <w:highlight w:val="none"/>
                <w:lang w:eastAsia="zh-CN"/>
              </w:rPr>
              <w:t>1000.00</w:t>
            </w:r>
            <w:r>
              <w:rPr>
                <w:bCs/>
                <w:snapToGrid w:val="0"/>
                <w:kern w:val="0"/>
                <w:sz w:val="24"/>
                <w:szCs w:val="24"/>
                <w:highlight w:val="none"/>
              </w:rPr>
              <w:t>万元，其中：建安工程费</w:t>
            </w:r>
            <w:r>
              <w:rPr>
                <w:rFonts w:hint="eastAsia"/>
                <w:bCs/>
                <w:snapToGrid w:val="0"/>
                <w:kern w:val="0"/>
                <w:sz w:val="24"/>
                <w:szCs w:val="24"/>
                <w:highlight w:val="none"/>
              </w:rPr>
              <w:t>约</w:t>
            </w:r>
            <w:r>
              <w:rPr>
                <w:rFonts w:hint="eastAsia"/>
                <w:bCs/>
                <w:snapToGrid w:val="0"/>
                <w:kern w:val="0"/>
                <w:sz w:val="24"/>
                <w:szCs w:val="24"/>
                <w:highlight w:val="none"/>
                <w:lang w:eastAsia="zh-CN"/>
              </w:rPr>
              <w:t>947.40万元</w:t>
            </w:r>
            <w:r>
              <w:rPr>
                <w:rFonts w:hint="eastAsia"/>
                <w:bCs/>
                <w:snapToGrid w:val="0"/>
                <w:kern w:val="0"/>
                <w:sz w:val="24"/>
                <w:szCs w:val="24"/>
                <w:highlight w:val="none"/>
              </w:rPr>
              <w:t>，</w:t>
            </w:r>
            <w:r>
              <w:rPr>
                <w:rFonts w:hint="eastAsia" w:cs="Times New Roman"/>
                <w:bCs/>
                <w:snapToGrid w:val="0"/>
                <w:color w:val="auto"/>
                <w:kern w:val="0"/>
                <w:sz w:val="24"/>
                <w:szCs w:val="24"/>
                <w:highlight w:val="none"/>
                <w:u w:val="none"/>
                <w:lang w:val="en-US" w:eastAsia="zh-CN"/>
              </w:rPr>
              <w:t>勘察费约6.00万元，</w:t>
            </w:r>
            <w:r>
              <w:rPr>
                <w:rFonts w:hint="eastAsia" w:ascii="Times New Roman" w:hAnsi="Times New Roman" w:eastAsia="宋体" w:cs="Times New Roman"/>
                <w:bCs/>
                <w:snapToGrid w:val="0"/>
                <w:color w:val="auto"/>
                <w:kern w:val="0"/>
                <w:sz w:val="24"/>
                <w:szCs w:val="24"/>
                <w:highlight w:val="none"/>
                <w:lang w:val="en-US" w:eastAsia="zh-CN"/>
              </w:rPr>
              <w:t>设计费约</w:t>
            </w:r>
            <w:r>
              <w:rPr>
                <w:rFonts w:hint="eastAsia" w:cs="Times New Roman"/>
                <w:bCs/>
                <w:snapToGrid w:val="0"/>
                <w:color w:val="auto"/>
                <w:kern w:val="0"/>
                <w:sz w:val="24"/>
                <w:szCs w:val="24"/>
                <w:highlight w:val="none"/>
                <w:lang w:val="en-US" w:eastAsia="zh-CN"/>
              </w:rPr>
              <w:t>22.00万元</w:t>
            </w:r>
            <w:r>
              <w:rPr>
                <w:rFonts w:hint="default" w:ascii="Times New Roman" w:hAnsi="Times New Roman" w:eastAsia="宋体" w:cs="Times New Roman"/>
                <w:bCs/>
                <w:snapToGrid w:val="0"/>
                <w:color w:val="auto"/>
                <w:kern w:val="0"/>
                <w:sz w:val="24"/>
                <w:szCs w:val="24"/>
                <w:highlight w:val="none"/>
                <w:lang w:val="en-US" w:eastAsia="zh-CN"/>
              </w:rPr>
              <w:t>。</w:t>
            </w:r>
          </w:p>
        </w:tc>
      </w:tr>
      <w:tr w14:paraId="49296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6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43C1A699">
            <w:pPr>
              <w:pStyle w:val="52"/>
              <w:spacing w:line="400" w:lineRule="exact"/>
              <w:jc w:val="center"/>
              <w:rPr>
                <w:rFonts w:hAnsi="宋体" w:cs="Calibri"/>
                <w:szCs w:val="24"/>
                <w:highlight w:val="none"/>
              </w:rPr>
            </w:pPr>
            <w:r>
              <w:rPr>
                <w:rFonts w:hint="eastAsia" w:hAnsi="宋体" w:cs="Calibri"/>
                <w:szCs w:val="24"/>
                <w:highlight w:val="none"/>
              </w:rPr>
              <w:t>12</w:t>
            </w:r>
          </w:p>
        </w:tc>
        <w:tc>
          <w:tcPr>
            <w:tcW w:w="2083" w:type="dxa"/>
            <w:tcBorders>
              <w:top w:val="single" w:color="auto" w:sz="4" w:space="0"/>
              <w:left w:val="single" w:color="auto" w:sz="4" w:space="0"/>
              <w:bottom w:val="single" w:color="auto" w:sz="4" w:space="0"/>
              <w:right w:val="single" w:color="auto" w:sz="4" w:space="0"/>
            </w:tcBorders>
            <w:noWrap/>
            <w:vAlign w:val="center"/>
          </w:tcPr>
          <w:p w14:paraId="4F388A3D">
            <w:pPr>
              <w:pStyle w:val="52"/>
              <w:spacing w:line="400" w:lineRule="exact"/>
              <w:jc w:val="center"/>
              <w:rPr>
                <w:rFonts w:ascii="Times New Roman"/>
                <w:snapToGrid w:val="0"/>
                <w:kern w:val="0"/>
                <w:sz w:val="24"/>
                <w:szCs w:val="24"/>
                <w:highlight w:val="none"/>
              </w:rPr>
            </w:pPr>
            <w:r>
              <w:rPr>
                <w:rFonts w:hint="eastAsia" w:hAnsi="宋体" w:cs="Calibri"/>
                <w:sz w:val="24"/>
                <w:szCs w:val="24"/>
                <w:highlight w:val="none"/>
              </w:rPr>
              <w:t>招标范围</w:t>
            </w:r>
          </w:p>
        </w:tc>
        <w:tc>
          <w:tcPr>
            <w:tcW w:w="7284" w:type="dxa"/>
            <w:tcBorders>
              <w:top w:val="single" w:color="auto" w:sz="4" w:space="0"/>
              <w:left w:val="single" w:color="auto" w:sz="4" w:space="0"/>
              <w:bottom w:val="single" w:color="auto" w:sz="4" w:space="0"/>
              <w:right w:val="single" w:color="auto" w:sz="4" w:space="0"/>
            </w:tcBorders>
            <w:noWrap/>
            <w:vAlign w:val="center"/>
          </w:tcPr>
          <w:p w14:paraId="2071E906">
            <w:pPr>
              <w:pStyle w:val="52"/>
              <w:ind w:left="216" w:leftChars="103"/>
              <w:rPr>
                <w:rFonts w:hAnsi="宋体" w:cs="宋体"/>
                <w:kern w:val="0"/>
                <w:sz w:val="24"/>
                <w:szCs w:val="24"/>
                <w:highlight w:val="none"/>
                <w:lang w:val="zh-CN"/>
              </w:rPr>
            </w:pPr>
            <w:r>
              <w:rPr>
                <w:rFonts w:hint="eastAsia" w:hAnsi="宋体" w:cs="宋体"/>
                <w:kern w:val="0"/>
                <w:sz w:val="24"/>
                <w:szCs w:val="24"/>
                <w:highlight w:val="none"/>
                <w:lang w:val="zh-CN"/>
              </w:rPr>
              <w:t>本工程所涉及的内容包括但不限于（具体以项目主管部门批准的建设内容为准）：</w:t>
            </w:r>
          </w:p>
          <w:p w14:paraId="1589E092">
            <w:pPr>
              <w:pStyle w:val="52"/>
              <w:keepNext w:val="0"/>
              <w:keepLines w:val="0"/>
              <w:pageBreakBefore w:val="0"/>
              <w:kinsoku/>
              <w:overflowPunct/>
              <w:topLinePunct w:val="0"/>
              <w:autoSpaceDE/>
              <w:autoSpaceDN/>
              <w:bidi w:val="0"/>
              <w:spacing w:line="360" w:lineRule="auto"/>
              <w:ind w:left="0" w:leftChars="0" w:firstLine="247" w:firstLineChars="103"/>
              <w:textAlignment w:val="auto"/>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（1）勘察部分：项目建设内容的工程岩土勘察（包括初步勘察、详细勘察，工程测量）。</w:t>
            </w:r>
          </w:p>
          <w:p w14:paraId="70391853">
            <w:pPr>
              <w:pStyle w:val="52"/>
              <w:keepNext w:val="0"/>
              <w:keepLines w:val="0"/>
              <w:pageBreakBefore w:val="0"/>
              <w:kinsoku/>
              <w:overflowPunct/>
              <w:topLinePunct w:val="0"/>
              <w:autoSpaceDE/>
              <w:autoSpaceDN/>
              <w:bidi w:val="0"/>
              <w:spacing w:line="360" w:lineRule="auto"/>
              <w:ind w:firstLine="240" w:firstLineChars="1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zh-CN" w:eastAsia="zh-CN" w:bidi="ar"/>
              </w:rPr>
              <w:t>）设计部分：</w:t>
            </w:r>
            <w:r>
              <w:rPr>
                <w:rFonts w:hint="eastAsia" w:ascii="宋体" w:hAnsi="宋体" w:eastAsia="宋体" w:cs="宋体"/>
                <w:color w:val="auto"/>
                <w:kern w:val="0"/>
                <w:sz w:val="24"/>
                <w:szCs w:val="24"/>
                <w:highlight w:val="none"/>
                <w:lang w:val="en-US" w:eastAsia="zh-CN" w:bidi="ar"/>
              </w:rPr>
              <w:t>本项目的设计范围：确保项目顺利实施的规划、报建、施工等所需的所有建安工程等设计文件。包括：初步设计、施工图设计、加固方案设计、工地现场服务、验收过程中的设计指导及配合阶段验收及档案整理、协助施工单位编制竣工图及后续设计服务工作。</w:t>
            </w:r>
          </w:p>
          <w:p w14:paraId="629DFD3A">
            <w:pPr>
              <w:pStyle w:val="22"/>
              <w:spacing w:beforeAutospacing="0" w:after="150" w:afterAutospacing="0" w:line="360" w:lineRule="auto"/>
              <w:ind w:firstLine="240" w:firstLineChars="100"/>
              <w:rPr>
                <w:rFonts w:ascii="宋体"/>
                <w:bCs/>
                <w:color w:val="auto"/>
                <w:sz w:val="24"/>
                <w:szCs w:val="24"/>
                <w:highlight w:val="none"/>
              </w:rPr>
            </w:pP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本项目的施工范围：施工图设计文件范围的所有工程施工。（具体详见本项目可行性研究报告）</w:t>
            </w:r>
          </w:p>
        </w:tc>
      </w:tr>
      <w:tr w14:paraId="4B27A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9"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11374B39">
            <w:pPr>
              <w:pStyle w:val="52"/>
              <w:spacing w:line="400" w:lineRule="exact"/>
              <w:jc w:val="center"/>
              <w:rPr>
                <w:rFonts w:hAnsi="宋体" w:cs="Calibri"/>
                <w:szCs w:val="24"/>
              </w:rPr>
            </w:pPr>
            <w:r>
              <w:rPr>
                <w:rFonts w:hint="eastAsia" w:hAnsi="宋体" w:cs="Calibri"/>
                <w:szCs w:val="24"/>
              </w:rPr>
              <w:t>13</w:t>
            </w:r>
          </w:p>
        </w:tc>
        <w:tc>
          <w:tcPr>
            <w:tcW w:w="2083" w:type="dxa"/>
            <w:tcBorders>
              <w:top w:val="single" w:color="auto" w:sz="4" w:space="0"/>
              <w:left w:val="single" w:color="auto" w:sz="4" w:space="0"/>
              <w:bottom w:val="single" w:color="auto" w:sz="4" w:space="0"/>
              <w:right w:val="single" w:color="auto" w:sz="4" w:space="0"/>
            </w:tcBorders>
            <w:noWrap/>
            <w:vAlign w:val="center"/>
          </w:tcPr>
          <w:p w14:paraId="3F465B9C">
            <w:pPr>
              <w:pStyle w:val="52"/>
              <w:spacing w:line="400" w:lineRule="exact"/>
              <w:jc w:val="center"/>
              <w:rPr>
                <w:rFonts w:hAnsi="宋体" w:cs="Calibri"/>
                <w:sz w:val="24"/>
                <w:szCs w:val="24"/>
              </w:rPr>
            </w:pPr>
            <w:r>
              <w:rPr>
                <w:rFonts w:hint="eastAsia" w:hAnsi="宋体" w:cs="Tahoma"/>
                <w:kern w:val="0"/>
                <w:sz w:val="24"/>
                <w:szCs w:val="24"/>
              </w:rPr>
              <w:t>标段划分</w:t>
            </w:r>
          </w:p>
        </w:tc>
        <w:tc>
          <w:tcPr>
            <w:tcW w:w="7284" w:type="dxa"/>
            <w:tcBorders>
              <w:top w:val="single" w:color="auto" w:sz="4" w:space="0"/>
              <w:left w:val="single" w:color="auto" w:sz="4" w:space="0"/>
              <w:bottom w:val="single" w:color="auto" w:sz="4" w:space="0"/>
              <w:right w:val="single" w:color="auto" w:sz="4" w:space="0"/>
            </w:tcBorders>
            <w:noWrap/>
            <w:vAlign w:val="center"/>
          </w:tcPr>
          <w:p w14:paraId="16AD922B">
            <w:pPr>
              <w:pStyle w:val="52"/>
              <w:spacing w:line="400" w:lineRule="exact"/>
              <w:ind w:left="216" w:leftChars="103"/>
              <w:rPr>
                <w:rFonts w:hAnsi="宋体" w:cs="Calibri"/>
                <w:bCs/>
                <w:color w:val="auto"/>
                <w:sz w:val="24"/>
                <w:szCs w:val="24"/>
              </w:rPr>
            </w:pPr>
            <w:r>
              <w:rPr>
                <w:rFonts w:hint="eastAsia" w:hAnsi="宋体" w:cs="Calibri"/>
                <w:color w:val="auto"/>
                <w:sz w:val="24"/>
                <w:szCs w:val="24"/>
              </w:rPr>
              <w:t>本工程不分标段。</w:t>
            </w:r>
          </w:p>
        </w:tc>
      </w:tr>
      <w:tr w14:paraId="3D01E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3"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47BDC114">
            <w:pPr>
              <w:pStyle w:val="52"/>
              <w:spacing w:line="400" w:lineRule="exact"/>
              <w:jc w:val="center"/>
              <w:rPr>
                <w:rFonts w:hAnsi="宋体" w:cs="Calibri"/>
                <w:szCs w:val="24"/>
                <w:highlight w:val="none"/>
              </w:rPr>
            </w:pPr>
            <w:r>
              <w:rPr>
                <w:rFonts w:hint="eastAsia" w:hAnsi="宋体" w:cs="Calibri"/>
                <w:szCs w:val="24"/>
                <w:highlight w:val="none"/>
              </w:rPr>
              <w:t>14</w:t>
            </w:r>
          </w:p>
        </w:tc>
        <w:tc>
          <w:tcPr>
            <w:tcW w:w="2083" w:type="dxa"/>
            <w:tcBorders>
              <w:top w:val="single" w:color="auto" w:sz="4" w:space="0"/>
              <w:left w:val="single" w:color="auto" w:sz="4" w:space="0"/>
              <w:bottom w:val="single" w:color="auto" w:sz="4" w:space="0"/>
              <w:right w:val="single" w:color="auto" w:sz="4" w:space="0"/>
            </w:tcBorders>
            <w:noWrap/>
            <w:vAlign w:val="center"/>
          </w:tcPr>
          <w:p w14:paraId="2585362E">
            <w:pPr>
              <w:pStyle w:val="52"/>
              <w:spacing w:line="400" w:lineRule="exact"/>
              <w:jc w:val="center"/>
              <w:rPr>
                <w:rFonts w:hAnsi="宋体" w:cs="Calibri"/>
                <w:sz w:val="24"/>
                <w:szCs w:val="24"/>
                <w:highlight w:val="none"/>
              </w:rPr>
            </w:pPr>
            <w:r>
              <w:rPr>
                <w:rFonts w:hint="eastAsia" w:hAnsi="宋体" w:cs="Calibri"/>
                <w:sz w:val="24"/>
                <w:szCs w:val="24"/>
                <w:highlight w:val="none"/>
              </w:rPr>
              <w:t>工期</w:t>
            </w:r>
          </w:p>
        </w:tc>
        <w:tc>
          <w:tcPr>
            <w:tcW w:w="7284" w:type="dxa"/>
            <w:tcBorders>
              <w:top w:val="single" w:color="auto" w:sz="4" w:space="0"/>
              <w:left w:val="single" w:color="auto" w:sz="4" w:space="0"/>
              <w:bottom w:val="single" w:color="auto" w:sz="4" w:space="0"/>
              <w:right w:val="single" w:color="auto" w:sz="4" w:space="0"/>
            </w:tcBorders>
            <w:noWrap/>
            <w:vAlign w:val="center"/>
          </w:tcPr>
          <w:p w14:paraId="6DF91A81">
            <w:pPr>
              <w:pStyle w:val="52"/>
              <w:spacing w:line="400" w:lineRule="exact"/>
              <w:ind w:left="216" w:leftChars="103"/>
              <w:rPr>
                <w:rFonts w:ascii="Calibri" w:hAnsi="宋体" w:cs="Calibri"/>
                <w:bCs/>
                <w:color w:val="auto"/>
                <w:szCs w:val="24"/>
                <w:highlight w:val="none"/>
              </w:rPr>
            </w:pPr>
            <w:r>
              <w:rPr>
                <w:rFonts w:hint="eastAsia" w:ascii="宋体" w:hAnsi="宋体" w:eastAsia="宋体" w:cs="Calibri"/>
                <w:color w:val="auto"/>
                <w:sz w:val="24"/>
                <w:szCs w:val="24"/>
                <w:highlight w:val="none"/>
                <w:lang w:val="en-US" w:eastAsia="zh-CN"/>
              </w:rPr>
              <w:t>本项目</w:t>
            </w:r>
            <w:r>
              <w:rPr>
                <w:rFonts w:hint="eastAsia" w:hAnsi="宋体" w:cs="Calibri"/>
                <w:color w:val="auto"/>
                <w:sz w:val="24"/>
                <w:szCs w:val="24"/>
                <w:highlight w:val="none"/>
                <w:lang w:val="en-US" w:eastAsia="zh-CN"/>
              </w:rPr>
              <w:t>勘察</w:t>
            </w:r>
            <w:r>
              <w:rPr>
                <w:rFonts w:hint="eastAsia" w:ascii="宋体" w:hAnsi="宋体" w:eastAsia="宋体" w:cs="Calibri"/>
                <w:color w:val="auto"/>
                <w:sz w:val="24"/>
                <w:szCs w:val="24"/>
                <w:highlight w:val="none"/>
                <w:lang w:val="en-US" w:eastAsia="zh-CN"/>
              </w:rPr>
              <w:t>设计、施工工期：共</w:t>
            </w:r>
            <w:r>
              <w:rPr>
                <w:rFonts w:hint="eastAsia" w:hAnsi="宋体" w:cs="Calibri"/>
                <w:color w:val="auto"/>
                <w:sz w:val="24"/>
                <w:szCs w:val="24"/>
                <w:highlight w:val="none"/>
                <w:lang w:val="en-US" w:eastAsia="zh-CN"/>
              </w:rPr>
              <w:t>120日历天</w:t>
            </w:r>
            <w:r>
              <w:rPr>
                <w:rFonts w:hint="eastAsia" w:ascii="宋体" w:hAnsi="宋体" w:eastAsia="宋体" w:cs="Calibri"/>
                <w:color w:val="auto"/>
                <w:sz w:val="24"/>
                <w:szCs w:val="24"/>
                <w:highlight w:val="none"/>
                <w:lang w:val="en-US" w:eastAsia="zh-CN"/>
              </w:rPr>
              <w:t>（其中：</w:t>
            </w:r>
            <w:r>
              <w:rPr>
                <w:rFonts w:hint="eastAsia" w:hAnsi="宋体" w:cs="Calibri"/>
                <w:color w:val="auto"/>
                <w:sz w:val="24"/>
                <w:szCs w:val="24"/>
                <w:highlight w:val="none"/>
                <w:lang w:val="en-US" w:eastAsia="zh-CN"/>
              </w:rPr>
              <w:t>勘察设计工期为20日历天</w:t>
            </w:r>
            <w:r>
              <w:rPr>
                <w:rFonts w:hint="eastAsia" w:ascii="宋体" w:hAnsi="宋体" w:eastAsia="宋体" w:cs="Calibri"/>
                <w:color w:val="auto"/>
                <w:sz w:val="24"/>
                <w:szCs w:val="24"/>
                <w:highlight w:val="none"/>
                <w:lang w:val="en-US" w:eastAsia="zh-CN"/>
              </w:rPr>
              <w:t>；施工工期</w:t>
            </w:r>
            <w:r>
              <w:rPr>
                <w:rFonts w:hint="eastAsia" w:hAnsi="宋体" w:cs="Calibri"/>
                <w:color w:val="auto"/>
                <w:sz w:val="24"/>
                <w:szCs w:val="24"/>
                <w:highlight w:val="none"/>
                <w:lang w:val="en-US" w:eastAsia="zh-CN"/>
              </w:rPr>
              <w:t>100日历天</w:t>
            </w:r>
            <w:r>
              <w:rPr>
                <w:rFonts w:hint="eastAsia" w:ascii="宋体" w:hAnsi="宋体" w:eastAsia="宋体" w:cs="Calibri"/>
                <w:color w:val="auto"/>
                <w:sz w:val="24"/>
                <w:szCs w:val="24"/>
                <w:highlight w:val="none"/>
                <w:lang w:val="en-US" w:eastAsia="zh-CN"/>
              </w:rPr>
              <w:t>）。</w:t>
            </w:r>
          </w:p>
        </w:tc>
      </w:tr>
      <w:tr w14:paraId="5FCF4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40"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57E329F0">
            <w:pPr>
              <w:pStyle w:val="52"/>
              <w:spacing w:line="400" w:lineRule="exact"/>
              <w:jc w:val="center"/>
              <w:rPr>
                <w:rFonts w:hAnsi="宋体" w:cs="Calibri"/>
                <w:szCs w:val="24"/>
              </w:rPr>
            </w:pPr>
            <w:r>
              <w:rPr>
                <w:rFonts w:hint="eastAsia" w:hAnsi="宋体" w:cs="Calibri"/>
                <w:szCs w:val="24"/>
              </w:rPr>
              <w:t>15</w:t>
            </w:r>
          </w:p>
        </w:tc>
        <w:tc>
          <w:tcPr>
            <w:tcW w:w="2083" w:type="dxa"/>
            <w:tcBorders>
              <w:top w:val="single" w:color="auto" w:sz="4" w:space="0"/>
              <w:left w:val="single" w:color="auto" w:sz="4" w:space="0"/>
              <w:bottom w:val="single" w:color="auto" w:sz="4" w:space="0"/>
              <w:right w:val="single" w:color="auto" w:sz="4" w:space="0"/>
            </w:tcBorders>
            <w:noWrap/>
            <w:vAlign w:val="center"/>
          </w:tcPr>
          <w:p w14:paraId="6B1B13F8">
            <w:pPr>
              <w:pStyle w:val="52"/>
              <w:spacing w:line="400" w:lineRule="exact"/>
              <w:jc w:val="center"/>
              <w:rPr>
                <w:rFonts w:hAnsi="宋体" w:cs="Calibri"/>
                <w:sz w:val="24"/>
                <w:szCs w:val="24"/>
              </w:rPr>
            </w:pPr>
            <w:r>
              <w:rPr>
                <w:rFonts w:hint="eastAsia" w:hAnsi="宋体" w:cs="Calibri"/>
                <w:sz w:val="24"/>
                <w:szCs w:val="24"/>
              </w:rPr>
              <w:t>质量标准</w:t>
            </w:r>
          </w:p>
        </w:tc>
        <w:tc>
          <w:tcPr>
            <w:tcW w:w="7284" w:type="dxa"/>
            <w:tcBorders>
              <w:top w:val="single" w:color="auto" w:sz="4" w:space="0"/>
              <w:left w:val="single" w:color="auto" w:sz="4" w:space="0"/>
              <w:bottom w:val="single" w:color="auto" w:sz="4" w:space="0"/>
              <w:right w:val="single" w:color="auto" w:sz="4" w:space="0"/>
            </w:tcBorders>
            <w:noWrap/>
            <w:vAlign w:val="center"/>
          </w:tcPr>
          <w:p w14:paraId="20B6F0B7">
            <w:pPr>
              <w:pStyle w:val="52"/>
              <w:spacing w:line="400" w:lineRule="exact"/>
              <w:ind w:left="216" w:leftChars="103"/>
              <w:rPr>
                <w:rFonts w:hAnsi="宋体" w:cs="Calibri"/>
                <w:sz w:val="24"/>
                <w:szCs w:val="24"/>
              </w:rPr>
            </w:pPr>
            <w:r>
              <w:rPr>
                <w:rFonts w:hint="eastAsia" w:hAnsi="宋体" w:cs="Calibri"/>
                <w:sz w:val="24"/>
                <w:szCs w:val="24"/>
              </w:rPr>
              <w:t>设计要求：符合建设部颁布的有关规划、房屋建筑等设计的规范要求，并必须通过有关部门的审查及经有资质的审图公司审图合格。</w:t>
            </w:r>
          </w:p>
          <w:p w14:paraId="7D2AC2DB">
            <w:pPr>
              <w:pStyle w:val="52"/>
              <w:spacing w:line="400" w:lineRule="exact"/>
              <w:ind w:left="216" w:leftChars="103"/>
              <w:rPr>
                <w:rFonts w:hAnsi="宋体" w:cs="Calibri"/>
                <w:bCs/>
                <w:sz w:val="24"/>
                <w:szCs w:val="24"/>
              </w:rPr>
            </w:pPr>
            <w:r>
              <w:rPr>
                <w:rFonts w:hint="eastAsia" w:hAnsi="宋体" w:cs="Calibri"/>
                <w:sz w:val="24"/>
                <w:szCs w:val="24"/>
              </w:rPr>
              <w:t>施工要求的质量标准：施工质量必须达到合格标准。</w:t>
            </w:r>
          </w:p>
        </w:tc>
      </w:tr>
      <w:tr w14:paraId="4B4A5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21E06F65">
            <w:pPr>
              <w:pStyle w:val="52"/>
              <w:spacing w:line="400" w:lineRule="exact"/>
              <w:jc w:val="center"/>
              <w:rPr>
                <w:rFonts w:hAnsi="宋体" w:cs="Calibri"/>
                <w:szCs w:val="24"/>
              </w:rPr>
            </w:pPr>
            <w:r>
              <w:rPr>
                <w:rFonts w:hint="eastAsia" w:hAnsi="宋体" w:cs="Calibri"/>
                <w:szCs w:val="24"/>
              </w:rPr>
              <w:t>16</w:t>
            </w:r>
          </w:p>
        </w:tc>
        <w:tc>
          <w:tcPr>
            <w:tcW w:w="2083" w:type="dxa"/>
            <w:tcBorders>
              <w:top w:val="single" w:color="auto" w:sz="4" w:space="0"/>
              <w:left w:val="single" w:color="auto" w:sz="4" w:space="0"/>
              <w:bottom w:val="single" w:color="auto" w:sz="4" w:space="0"/>
              <w:right w:val="single" w:color="auto" w:sz="4" w:space="0"/>
            </w:tcBorders>
            <w:noWrap/>
            <w:vAlign w:val="center"/>
          </w:tcPr>
          <w:p w14:paraId="61704598">
            <w:pPr>
              <w:wordWrap w:val="0"/>
              <w:adjustRightInd w:val="0"/>
              <w:snapToGrid w:val="0"/>
              <w:spacing w:line="400" w:lineRule="exact"/>
              <w:jc w:val="center"/>
              <w:rPr>
                <w:rFonts w:ascii="宋体" w:hAnsi="宋体" w:cs="Calibri"/>
                <w:bCs/>
                <w:sz w:val="24"/>
                <w:szCs w:val="24"/>
              </w:rPr>
            </w:pPr>
            <w:r>
              <w:rPr>
                <w:rFonts w:hint="eastAsia" w:ascii="宋体" w:hAnsi="宋体" w:cs="Calibri"/>
                <w:bCs/>
                <w:sz w:val="24"/>
                <w:szCs w:val="24"/>
              </w:rPr>
              <w:t>最高投标限价</w:t>
            </w:r>
          </w:p>
        </w:tc>
        <w:tc>
          <w:tcPr>
            <w:tcW w:w="7284" w:type="dxa"/>
            <w:tcBorders>
              <w:top w:val="single" w:color="auto" w:sz="4" w:space="0"/>
              <w:left w:val="single" w:color="auto" w:sz="4" w:space="0"/>
              <w:bottom w:val="single" w:color="auto" w:sz="4" w:space="0"/>
              <w:right w:val="single" w:color="auto" w:sz="4" w:space="0"/>
            </w:tcBorders>
            <w:noWrap/>
            <w:vAlign w:val="center"/>
          </w:tcPr>
          <w:p w14:paraId="2772BADD">
            <w:pPr>
              <w:wordWrap w:val="0"/>
              <w:adjustRightInd w:val="0"/>
              <w:snapToGrid w:val="0"/>
              <w:spacing w:line="400" w:lineRule="exact"/>
              <w:ind w:left="216" w:leftChars="103"/>
              <w:jc w:val="left"/>
              <w:rPr>
                <w:rFonts w:ascii="宋体" w:hAnsi="宋体" w:cs="Calibri"/>
                <w:bCs/>
                <w:sz w:val="24"/>
                <w:szCs w:val="24"/>
              </w:rPr>
            </w:pPr>
            <w:r>
              <w:rPr>
                <w:rFonts w:hint="eastAsia" w:ascii="宋体" w:hAnsi="宋体" w:cs="Calibri"/>
                <w:bCs/>
                <w:sz w:val="24"/>
                <w:szCs w:val="24"/>
              </w:rPr>
              <w:t>详见招标文件本章第三节“11点 最高投标限价”。</w:t>
            </w:r>
          </w:p>
        </w:tc>
      </w:tr>
      <w:bookmarkEnd w:id="7"/>
      <w:tr w14:paraId="49BFD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6F2831FC">
            <w:pPr>
              <w:pStyle w:val="52"/>
              <w:spacing w:line="400" w:lineRule="exact"/>
              <w:jc w:val="center"/>
              <w:rPr>
                <w:rFonts w:hAnsi="宋体" w:cs="Calibri"/>
                <w:szCs w:val="24"/>
              </w:rPr>
            </w:pPr>
            <w:bookmarkStart w:id="9" w:name="_Hlk38263773"/>
            <w:r>
              <w:rPr>
                <w:rFonts w:hint="eastAsia" w:hAnsi="宋体" w:cs="Calibri"/>
                <w:szCs w:val="24"/>
              </w:rPr>
              <w:t>17</w:t>
            </w:r>
          </w:p>
        </w:tc>
        <w:tc>
          <w:tcPr>
            <w:tcW w:w="2083" w:type="dxa"/>
            <w:tcBorders>
              <w:top w:val="single" w:color="auto" w:sz="4" w:space="0"/>
              <w:left w:val="single" w:color="auto" w:sz="4" w:space="0"/>
              <w:bottom w:val="single" w:color="auto" w:sz="4" w:space="0"/>
              <w:right w:val="single" w:color="auto" w:sz="4" w:space="0"/>
            </w:tcBorders>
            <w:noWrap/>
            <w:vAlign w:val="center"/>
          </w:tcPr>
          <w:p w14:paraId="18B6C3F4">
            <w:pPr>
              <w:snapToGrid w:val="0"/>
              <w:spacing w:line="400" w:lineRule="exact"/>
              <w:jc w:val="center"/>
              <w:rPr>
                <w:rFonts w:ascii="宋体" w:hAnsi="宋体" w:cs="宋体"/>
                <w:sz w:val="24"/>
                <w:szCs w:val="24"/>
              </w:rPr>
            </w:pPr>
            <w:r>
              <w:rPr>
                <w:rFonts w:hint="eastAsia" w:ascii="宋体" w:hAnsi="宋体" w:cs="宋体"/>
                <w:sz w:val="24"/>
                <w:szCs w:val="24"/>
              </w:rPr>
              <w:t>投标人资质</w:t>
            </w:r>
          </w:p>
          <w:p w14:paraId="19C8FAE4">
            <w:pPr>
              <w:pStyle w:val="52"/>
              <w:spacing w:line="400" w:lineRule="exact"/>
              <w:jc w:val="center"/>
              <w:rPr>
                <w:rFonts w:hAnsi="宋体" w:cs="Calibri"/>
                <w:sz w:val="24"/>
                <w:szCs w:val="24"/>
              </w:rPr>
            </w:pPr>
            <w:r>
              <w:rPr>
                <w:rFonts w:hint="eastAsia" w:hAnsi="宋体" w:cs="宋体"/>
                <w:sz w:val="24"/>
                <w:szCs w:val="24"/>
              </w:rPr>
              <w:t>及条件要求</w:t>
            </w:r>
          </w:p>
        </w:tc>
        <w:tc>
          <w:tcPr>
            <w:tcW w:w="7284" w:type="dxa"/>
            <w:tcBorders>
              <w:top w:val="single" w:color="auto" w:sz="4" w:space="0"/>
              <w:left w:val="single" w:color="auto" w:sz="4" w:space="0"/>
              <w:bottom w:val="single" w:color="auto" w:sz="4" w:space="0"/>
              <w:right w:val="single" w:color="auto" w:sz="4" w:space="0"/>
            </w:tcBorders>
            <w:noWrap/>
            <w:vAlign w:val="center"/>
          </w:tcPr>
          <w:p w14:paraId="45C0549A">
            <w:pPr>
              <w:wordWrap w:val="0"/>
              <w:adjustRightInd w:val="0"/>
              <w:snapToGrid w:val="0"/>
              <w:spacing w:line="400" w:lineRule="exact"/>
              <w:ind w:firstLine="480" w:firstLineChars="200"/>
              <w:rPr>
                <w:sz w:val="24"/>
                <w:szCs w:val="24"/>
              </w:rPr>
            </w:pPr>
            <w:r>
              <w:rPr>
                <w:rFonts w:hint="eastAsia" w:ascii="宋体"/>
                <w:sz w:val="24"/>
                <w:szCs w:val="24"/>
              </w:rPr>
              <w:t>1．</w:t>
            </w:r>
            <w:r>
              <w:rPr>
                <w:rFonts w:hint="eastAsia"/>
                <w:sz w:val="24"/>
                <w:szCs w:val="24"/>
              </w:rPr>
              <w:t>本次招标接受联合体投标，联合体以一个投标人的身份共同投标。</w:t>
            </w:r>
          </w:p>
          <w:p w14:paraId="4A71C982">
            <w:pPr>
              <w:wordWrap w:val="0"/>
              <w:adjustRightInd w:val="0"/>
              <w:snapToGrid w:val="0"/>
              <w:spacing w:line="400" w:lineRule="exact"/>
              <w:ind w:firstLine="480" w:firstLineChars="200"/>
              <w:rPr>
                <w:sz w:val="24"/>
                <w:szCs w:val="24"/>
              </w:rPr>
            </w:pPr>
            <w:r>
              <w:rPr>
                <w:rFonts w:hint="eastAsia"/>
                <w:sz w:val="24"/>
                <w:szCs w:val="24"/>
              </w:rPr>
              <w:t>1.1．联合体成员数量不超过</w:t>
            </w:r>
            <w:r>
              <w:rPr>
                <w:rFonts w:hint="eastAsia"/>
                <w:sz w:val="24"/>
                <w:szCs w:val="24"/>
                <w:lang w:val="en-US" w:eastAsia="zh-CN"/>
              </w:rPr>
              <w:t>4</w:t>
            </w:r>
            <w:r>
              <w:rPr>
                <w:rFonts w:hint="eastAsia"/>
                <w:sz w:val="24"/>
                <w:szCs w:val="24"/>
              </w:rPr>
              <w:t>个。</w:t>
            </w:r>
          </w:p>
          <w:p w14:paraId="20061548">
            <w:pPr>
              <w:wordWrap w:val="0"/>
              <w:adjustRightInd w:val="0"/>
              <w:snapToGrid w:val="0"/>
              <w:spacing w:line="400" w:lineRule="exact"/>
              <w:ind w:firstLine="480" w:firstLineChars="200"/>
              <w:rPr>
                <w:sz w:val="24"/>
                <w:szCs w:val="24"/>
              </w:rPr>
            </w:pPr>
            <w:r>
              <w:rPr>
                <w:rFonts w:hint="eastAsia"/>
                <w:sz w:val="24"/>
                <w:szCs w:val="24"/>
              </w:rPr>
              <w:t>1.2．联合体各方应按招标文件提供的格式签订联合体协议书，明确联合体牵头人和各方权利义务，并承诺就中标项目向招标人承担连带责任。《联合体协议书》作为投标文件的组成部分向招标人提交。</w:t>
            </w:r>
          </w:p>
          <w:p w14:paraId="5F49AF95">
            <w:pPr>
              <w:wordWrap w:val="0"/>
              <w:adjustRightInd w:val="0"/>
              <w:snapToGrid w:val="0"/>
              <w:spacing w:line="400" w:lineRule="exact"/>
              <w:ind w:firstLine="480" w:firstLineChars="200"/>
              <w:rPr>
                <w:sz w:val="24"/>
                <w:szCs w:val="24"/>
              </w:rPr>
            </w:pPr>
            <w:r>
              <w:rPr>
                <w:rFonts w:hint="eastAsia"/>
                <w:sz w:val="24"/>
                <w:szCs w:val="24"/>
              </w:rPr>
              <w:t>1.3．联合体成员单位均应具备拟承担的工作内容（以《联合体协议书》的约定为准）所规定的资格条件。若同一工作内容由两个或两个以上单位共同承担，该项工作内容按照资质等级较低的单位确定联合体资质等级。</w:t>
            </w:r>
          </w:p>
          <w:p w14:paraId="5146E13D">
            <w:pPr>
              <w:wordWrap w:val="0"/>
              <w:adjustRightInd w:val="0"/>
              <w:snapToGrid w:val="0"/>
              <w:spacing w:line="400" w:lineRule="exact"/>
              <w:ind w:firstLine="480" w:firstLineChars="200"/>
              <w:rPr>
                <w:sz w:val="24"/>
                <w:szCs w:val="24"/>
              </w:rPr>
            </w:pPr>
            <w:r>
              <w:rPr>
                <w:rFonts w:hint="eastAsia"/>
                <w:sz w:val="24"/>
                <w:szCs w:val="24"/>
              </w:rPr>
              <w:t>1.4．联合体各方不得再以自己名义单独或参加其他联合体在本招标项目中投标，否则各相关投标均无效。</w:t>
            </w:r>
          </w:p>
          <w:p w14:paraId="3DE7C51B">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2．资格资质要求</w:t>
            </w:r>
          </w:p>
          <w:p w14:paraId="75F6339A">
            <w:pPr>
              <w:spacing w:line="400" w:lineRule="exact"/>
              <w:ind w:left="216" w:leftChars="103"/>
              <w:rPr>
                <w:rFonts w:ascii="宋体" w:hAnsi="宋体" w:cs="宋体"/>
                <w:snapToGrid w:val="0"/>
                <w:kern w:val="0"/>
                <w:sz w:val="24"/>
                <w:szCs w:val="24"/>
              </w:rPr>
            </w:pPr>
            <w:r>
              <w:rPr>
                <w:rFonts w:hint="eastAsia" w:ascii="宋体" w:hAnsi="宋体" w:cs="宋体"/>
                <w:snapToGrid w:val="0"/>
                <w:kern w:val="0"/>
                <w:sz w:val="24"/>
                <w:szCs w:val="24"/>
              </w:rPr>
              <w:t>2.1 投标人须具备独立法人资格，按国家法律经营。</w:t>
            </w:r>
          </w:p>
          <w:p w14:paraId="53077840">
            <w:pPr>
              <w:spacing w:line="400" w:lineRule="exact"/>
              <w:ind w:left="216" w:leftChars="103"/>
              <w:rPr>
                <w:rFonts w:ascii="宋体" w:hAnsi="宋体" w:cs="宋体"/>
                <w:snapToGrid w:val="0"/>
                <w:kern w:val="0"/>
                <w:sz w:val="24"/>
                <w:szCs w:val="24"/>
              </w:rPr>
            </w:pPr>
            <w:r>
              <w:rPr>
                <w:rFonts w:hint="eastAsia" w:ascii="宋体" w:hAnsi="宋体" w:cs="宋体"/>
                <w:snapToGrid w:val="0"/>
                <w:kern w:val="0"/>
                <w:sz w:val="24"/>
                <w:szCs w:val="24"/>
              </w:rPr>
              <w:t>2.2 投标人须持有建设行政主管部门颁发的企业资质证书。</w:t>
            </w:r>
          </w:p>
          <w:p w14:paraId="6735C0AC">
            <w:pPr>
              <w:pStyle w:val="143"/>
              <w:widowControl/>
              <w:snapToGrid w:val="0"/>
              <w:spacing w:line="400" w:lineRule="exact"/>
              <w:ind w:left="216" w:leftChars="103"/>
              <w:rPr>
                <w:rFonts w:ascii="宋体" w:hAnsi="宋体" w:cs="宋体"/>
                <w:kern w:val="0"/>
                <w:sz w:val="24"/>
                <w:szCs w:val="24"/>
                <w:highlight w:val="none"/>
              </w:rPr>
            </w:pPr>
            <w:r>
              <w:rPr>
                <w:rFonts w:hint="eastAsia" w:ascii="宋体" w:hAnsi="宋体" w:cs="宋体"/>
                <w:kern w:val="0"/>
                <w:sz w:val="24"/>
                <w:szCs w:val="24"/>
              </w:rPr>
              <w:t>2.2.1</w:t>
            </w:r>
            <w:r>
              <w:rPr>
                <w:rFonts w:hint="eastAsia" w:ascii="宋体" w:hAnsi="宋体" w:cs="宋体"/>
                <w:snapToGrid w:val="0"/>
                <w:kern w:val="0"/>
                <w:sz w:val="24"/>
                <w:szCs w:val="24"/>
              </w:rPr>
              <w:t xml:space="preserve"> 投标人须具备以下资质：</w:t>
            </w:r>
            <w:r>
              <w:rPr>
                <w:rFonts w:hint="eastAsia" w:ascii="宋体" w:hAnsi="宋体" w:cs="宋体"/>
                <w:kern w:val="0"/>
                <w:sz w:val="24"/>
                <w:szCs w:val="24"/>
              </w:rPr>
              <w:t>参加投标的投标人可以是单一独立法人或由不超过</w:t>
            </w:r>
            <w:r>
              <w:rPr>
                <w:rFonts w:hint="eastAsia" w:ascii="宋体" w:hAnsi="宋体" w:cs="宋体"/>
                <w:kern w:val="0"/>
                <w:sz w:val="24"/>
                <w:szCs w:val="24"/>
                <w:lang w:val="en-US" w:eastAsia="zh-CN"/>
              </w:rPr>
              <w:t>4</w:t>
            </w:r>
            <w:r>
              <w:rPr>
                <w:rFonts w:hint="eastAsia" w:ascii="宋体" w:hAnsi="宋体" w:cs="宋体"/>
                <w:kern w:val="0"/>
                <w:sz w:val="24"/>
                <w:szCs w:val="24"/>
              </w:rPr>
              <w:t>家独立法人组成的联合体（必须注明其中一家为牵头人）</w:t>
            </w:r>
            <w:r>
              <w:rPr>
                <w:rFonts w:hint="eastAsia" w:ascii="宋体" w:hAnsi="宋体" w:cs="宋体"/>
                <w:kern w:val="0"/>
                <w:sz w:val="24"/>
                <w:szCs w:val="24"/>
                <w:highlight w:val="none"/>
              </w:rPr>
              <w:t>，单一独立法人必须至少同时具备以下①～</w:t>
            </w:r>
            <w:r>
              <w:rPr>
                <w:rFonts w:hint="eastAsia" w:ascii="宋体" w:hAnsi="宋体" w:eastAsia="宋体" w:cs="宋体"/>
                <w:color w:val="auto"/>
                <w:kern w:val="0"/>
                <w:sz w:val="24"/>
                <w:szCs w:val="24"/>
                <w:highlight w:val="none"/>
                <w:lang w:val="en-US" w:eastAsia="zh-CN" w:bidi="ar-SA"/>
              </w:rPr>
              <w:t>③</w:t>
            </w:r>
            <w:r>
              <w:rPr>
                <w:rFonts w:hint="eastAsia" w:ascii="宋体" w:hAnsi="宋体" w:cs="宋体"/>
                <w:kern w:val="0"/>
                <w:sz w:val="24"/>
                <w:szCs w:val="24"/>
                <w:highlight w:val="none"/>
              </w:rPr>
              <w:t>资质，组成联合体投标的，联合后必须至少具备以下①～</w:t>
            </w:r>
            <w:r>
              <w:rPr>
                <w:rFonts w:hint="eastAsia" w:ascii="宋体" w:hAnsi="宋体" w:eastAsia="宋体" w:cs="宋体"/>
                <w:color w:val="auto"/>
                <w:kern w:val="0"/>
                <w:sz w:val="24"/>
                <w:szCs w:val="24"/>
                <w:highlight w:val="none"/>
                <w:lang w:val="en-US" w:eastAsia="zh-CN" w:bidi="ar-SA"/>
              </w:rPr>
              <w:t>③</w:t>
            </w:r>
            <w:r>
              <w:rPr>
                <w:rFonts w:hint="eastAsia" w:ascii="宋体" w:hAnsi="宋体" w:cs="宋体"/>
                <w:kern w:val="0"/>
                <w:sz w:val="24"/>
                <w:szCs w:val="24"/>
                <w:highlight w:val="none"/>
              </w:rPr>
              <w:t>资质，联合体牵头人必须具备①资质：</w:t>
            </w:r>
          </w:p>
          <w:p w14:paraId="517D674A">
            <w:pPr>
              <w:wordWrap w:val="0"/>
              <w:adjustRightInd w:val="0"/>
              <w:snapToGrid w:val="0"/>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①施工资质必须具备：建设行政主管部门颁发的</w:t>
            </w:r>
            <w:r>
              <w:rPr>
                <w:rFonts w:hint="eastAsia" w:ascii="宋体" w:hAnsi="宋体" w:cs="宋体"/>
                <w:kern w:val="0"/>
                <w:sz w:val="24"/>
                <w:szCs w:val="24"/>
                <w:highlight w:val="none"/>
                <w:u w:val="single"/>
                <w:lang w:eastAsia="zh-CN"/>
              </w:rPr>
              <w:t>市政公用工程施工总承包叁级或以上(含叁级)资质</w:t>
            </w:r>
            <w:r>
              <w:rPr>
                <w:rFonts w:hint="eastAsia" w:ascii="宋体" w:hAnsi="宋体" w:cs="宋体"/>
                <w:kern w:val="0"/>
                <w:sz w:val="24"/>
                <w:szCs w:val="24"/>
                <w:highlight w:val="none"/>
              </w:rPr>
              <w:t>和</w:t>
            </w:r>
            <w:r>
              <w:rPr>
                <w:rFonts w:hint="eastAsia" w:ascii="宋体" w:hAnsi="宋体" w:cs="宋体"/>
                <w:kern w:val="0"/>
                <w:sz w:val="24"/>
                <w:szCs w:val="24"/>
                <w:highlight w:val="none"/>
                <w:u w:val="single"/>
              </w:rPr>
              <w:t>建筑工程施工总承包叁级或以上(含叁级)资质</w:t>
            </w:r>
            <w:r>
              <w:rPr>
                <w:rFonts w:hint="eastAsia" w:ascii="宋体" w:hAnsi="宋体" w:cs="宋体"/>
                <w:kern w:val="0"/>
                <w:sz w:val="24"/>
                <w:szCs w:val="24"/>
                <w:highlight w:val="none"/>
              </w:rPr>
              <w:t>，并持有有效安全生产许可证。</w:t>
            </w:r>
          </w:p>
          <w:p w14:paraId="60747942">
            <w:pPr>
              <w:wordWrap w:val="0"/>
              <w:adjustRightInd w:val="0"/>
              <w:snapToGrid w:val="0"/>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②设计资质必须具备建设行政主管部门颁发的工程设计综合甲级资质或同时具备（1）（2）资质：</w:t>
            </w:r>
          </w:p>
          <w:p w14:paraId="16CD5E57">
            <w:pPr>
              <w:wordWrap w:val="0"/>
              <w:adjustRightInd w:val="0"/>
              <w:snapToGrid w:val="0"/>
              <w:spacing w:line="400" w:lineRule="exact"/>
              <w:jc w:val="left"/>
              <w:rPr>
                <w:rFonts w:ascii="宋体" w:hAnsi="宋体" w:cs="宋体"/>
                <w:kern w:val="0"/>
                <w:sz w:val="24"/>
                <w:szCs w:val="24"/>
                <w:highlight w:val="none"/>
              </w:rPr>
            </w:pPr>
            <w:r>
              <w:rPr>
                <w:rFonts w:hint="eastAsia" w:ascii="宋体" w:hAnsi="宋体" w:cs="宋体"/>
                <w:kern w:val="0"/>
                <w:sz w:val="24"/>
                <w:szCs w:val="24"/>
                <w:highlight w:val="none"/>
              </w:rPr>
              <w:t>（1）市政行业资质之一：</w:t>
            </w:r>
          </w:p>
          <w:p w14:paraId="706005C5">
            <w:pPr>
              <w:wordWrap w:val="0"/>
              <w:adjustRightInd w:val="0"/>
              <w:snapToGrid w:val="0"/>
              <w:spacing w:line="400" w:lineRule="exact"/>
              <w:ind w:left="216" w:leftChars="103"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1、工程设计市政行业乙级以上（含乙级）资质；</w:t>
            </w:r>
          </w:p>
          <w:p w14:paraId="214FDACD">
            <w:pPr>
              <w:wordWrap w:val="0"/>
              <w:adjustRightInd w:val="0"/>
              <w:snapToGrid w:val="0"/>
              <w:spacing w:line="400" w:lineRule="exact"/>
              <w:ind w:left="216" w:leftChars="103"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2、工程设计市政行业乙级（燃气工程、轨道交通工程除外）以上（含乙级）资质；</w:t>
            </w:r>
          </w:p>
          <w:p w14:paraId="0A1DE4B1">
            <w:pPr>
              <w:wordWrap w:val="0"/>
              <w:adjustRightInd w:val="0"/>
              <w:snapToGrid w:val="0"/>
              <w:spacing w:line="400" w:lineRule="exact"/>
              <w:ind w:left="216" w:leftChars="103"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3、工程设计市政行业（道路工程、排水工程）专业乙级以上（含乙级）资质；</w:t>
            </w:r>
          </w:p>
          <w:p w14:paraId="220A9C4C">
            <w:pPr>
              <w:wordWrap w:val="0"/>
              <w:adjustRightInd w:val="0"/>
              <w:snapToGrid w:val="0"/>
              <w:spacing w:line="400" w:lineRule="exact"/>
              <w:jc w:val="left"/>
              <w:rPr>
                <w:rFonts w:ascii="宋体" w:hAnsi="宋体" w:cs="宋体"/>
                <w:kern w:val="0"/>
                <w:sz w:val="24"/>
                <w:szCs w:val="24"/>
                <w:highlight w:val="none"/>
              </w:rPr>
            </w:pPr>
            <w:r>
              <w:rPr>
                <w:rFonts w:hint="eastAsia" w:ascii="宋体" w:hAnsi="宋体" w:cs="宋体"/>
                <w:kern w:val="0"/>
                <w:sz w:val="24"/>
                <w:szCs w:val="24"/>
                <w:highlight w:val="none"/>
              </w:rPr>
              <w:t>（2）建筑行业资质之一：</w:t>
            </w:r>
          </w:p>
          <w:p w14:paraId="39F50DD9">
            <w:pPr>
              <w:wordWrap w:val="0"/>
              <w:adjustRightInd w:val="0"/>
              <w:snapToGrid w:val="0"/>
              <w:spacing w:line="400" w:lineRule="exact"/>
              <w:ind w:left="216" w:leftChars="103"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1、工程设计建筑行业乙级以上（含乙级）资质；</w:t>
            </w:r>
          </w:p>
          <w:p w14:paraId="3DD8417A">
            <w:pPr>
              <w:wordWrap w:val="0"/>
              <w:adjustRightInd w:val="0"/>
              <w:snapToGrid w:val="0"/>
              <w:spacing w:line="400" w:lineRule="exact"/>
              <w:ind w:left="216" w:leftChars="103"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2、工程设计建筑行业（建筑工程）专业乙级以上（含乙级）资质</w:t>
            </w:r>
          </w:p>
          <w:p w14:paraId="2C8377A1">
            <w:pPr>
              <w:wordWrap w:val="0"/>
              <w:adjustRightInd w:val="0"/>
              <w:snapToGrid w:val="0"/>
              <w:spacing w:line="400" w:lineRule="exact"/>
              <w:ind w:left="0" w:leftChars="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③勘察资质必须具备以下之一资质：</w:t>
            </w:r>
          </w:p>
          <w:p w14:paraId="79D23015">
            <w:pPr>
              <w:wordWrap w:val="0"/>
              <w:adjustRightInd w:val="0"/>
              <w:snapToGrid w:val="0"/>
              <w:spacing w:line="4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1、具备工程勘察综合类甲级资质；</w:t>
            </w:r>
          </w:p>
          <w:p w14:paraId="5E7F7995">
            <w:pPr>
              <w:wordWrap w:val="0"/>
              <w:adjustRightInd w:val="0"/>
              <w:snapToGrid w:val="0"/>
              <w:spacing w:line="4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2、同时具备工程测量专业乙级（或以上）和岩土工程专业乙级（或以上）资质；</w:t>
            </w:r>
          </w:p>
          <w:p w14:paraId="7748F75A">
            <w:pPr>
              <w:wordWrap w:val="0"/>
              <w:adjustRightInd w:val="0"/>
              <w:snapToGrid w:val="0"/>
              <w:spacing w:line="40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3、同时具备工程测量专业乙级（或以上）和岩土工程勘察专业乙级（或以上）和岩土工程物探测试检测监测专业乙级（或以上）资质。</w:t>
            </w:r>
          </w:p>
          <w:p w14:paraId="717B777D">
            <w:pPr>
              <w:wordWrap w:val="0"/>
              <w:adjustRightInd w:val="0"/>
              <w:snapToGrid w:val="0"/>
              <w:spacing w:line="400" w:lineRule="exact"/>
              <w:ind w:firstLine="720" w:firstLineChars="300"/>
              <w:jc w:val="left"/>
              <w:rPr>
                <w:rFonts w:ascii="宋体" w:hAnsi="宋体" w:cs="宋体"/>
                <w:kern w:val="0"/>
                <w:sz w:val="24"/>
                <w:szCs w:val="24"/>
                <w:highlight w:val="none"/>
              </w:rPr>
            </w:pPr>
            <w:r>
              <w:rPr>
                <w:rFonts w:hint="eastAsia" w:ascii="宋体" w:hAnsi="宋体" w:cs="宋体"/>
                <w:kern w:val="0"/>
                <w:sz w:val="24"/>
                <w:szCs w:val="24"/>
                <w:highlight w:val="none"/>
              </w:rPr>
              <w:t>3．相关人员要求</w:t>
            </w:r>
          </w:p>
          <w:p w14:paraId="17165AC5">
            <w:pPr>
              <w:pStyle w:val="52"/>
              <w:spacing w:before="75" w:after="75" w:line="400" w:lineRule="exact"/>
              <w:ind w:left="216" w:leftChars="103" w:firstLine="480" w:firstLineChars="200"/>
              <w:rPr>
                <w:szCs w:val="24"/>
                <w:highlight w:val="none"/>
              </w:rPr>
            </w:pPr>
            <w:r>
              <w:rPr>
                <w:rFonts w:hint="eastAsia" w:ascii="宋体" w:hAnsi="宋体" w:cs="宋体"/>
                <w:snapToGrid w:val="0"/>
                <w:kern w:val="0"/>
                <w:szCs w:val="24"/>
                <w:highlight w:val="none"/>
              </w:rPr>
              <w:t xml:space="preserve">3.1 </w:t>
            </w:r>
            <w:r>
              <w:rPr>
                <w:rFonts w:hint="eastAsia" w:ascii="宋体" w:hAnsi="宋体" w:eastAsia="宋体" w:cs="宋体"/>
                <w:snapToGrid w:val="0"/>
                <w:kern w:val="0"/>
                <w:sz w:val="24"/>
                <w:szCs w:val="24"/>
                <w:highlight w:val="none"/>
              </w:rPr>
              <w:t>拟派项目经理为具有</w:t>
            </w:r>
            <w:r>
              <w:rPr>
                <w:rFonts w:hint="eastAsia" w:ascii="宋体" w:hAnsi="宋体" w:eastAsia="宋体" w:cs="宋体"/>
                <w:snapToGrid w:val="0"/>
                <w:kern w:val="0"/>
                <w:sz w:val="24"/>
                <w:szCs w:val="24"/>
                <w:highlight w:val="none"/>
                <w:u w:val="none"/>
              </w:rPr>
              <w:t>建筑工程或市政公用工程</w:t>
            </w:r>
            <w:r>
              <w:rPr>
                <w:rFonts w:hint="eastAsia" w:ascii="宋体" w:hAnsi="宋体" w:eastAsia="宋体" w:cs="宋体"/>
                <w:snapToGrid w:val="0"/>
                <w:kern w:val="0"/>
                <w:sz w:val="24"/>
                <w:szCs w:val="24"/>
                <w:highlight w:val="none"/>
              </w:rPr>
              <w:t>专业一级或二级注册建造师，应持有住建部门印发的在使用有效期内的有效电子注册证书（根据广东省住房和城乡建设厅（粤建市函〔2023〕469 号）文件精神，二级注册建造师可随注册企业在全国范围内执业）。同时均须具备有效安全生产考核合格证明（B 证），且未担任其他在施（包括已中标未开工、已开工未竣工）建设工程项目的项目经理。</w:t>
            </w:r>
            <w:r>
              <w:rPr>
                <w:rFonts w:hint="eastAsia" w:ascii="宋体" w:hAnsi="宋体" w:eastAsia="宋体" w:cs="宋体"/>
                <w:b/>
                <w:bCs/>
                <w:strike w:val="0"/>
                <w:dstrike w:val="0"/>
                <w:snapToGrid w:val="0"/>
                <w:color w:val="auto"/>
                <w:kern w:val="0"/>
                <w:sz w:val="24"/>
                <w:szCs w:val="24"/>
                <w:highlight w:val="none"/>
                <w:lang w:val="en-US" w:eastAsia="zh-CN"/>
              </w:rPr>
              <w:t>(若为联合体投标，则联合体成员任意一方提供均可</w:t>
            </w:r>
            <w:r>
              <w:rPr>
                <w:rFonts w:hint="eastAsia" w:eastAsia="宋体"/>
                <w:b/>
                <w:bCs/>
                <w:snapToGrid w:val="0"/>
                <w:color w:val="auto"/>
                <w:sz w:val="24"/>
                <w:szCs w:val="24"/>
                <w:highlight w:val="none"/>
                <w:lang w:val="en-US" w:eastAsia="zh-CN"/>
              </w:rPr>
              <w:t>)</w:t>
            </w:r>
          </w:p>
          <w:p w14:paraId="1371401C">
            <w:pPr>
              <w:pStyle w:val="52"/>
              <w:widowControl/>
              <w:spacing w:before="75" w:after="75" w:line="400" w:lineRule="exact"/>
              <w:ind w:left="216" w:leftChars="103" w:firstLine="480" w:firstLineChars="200"/>
              <w:jc w:val="left"/>
              <w:rPr>
                <w:rFonts w:hAnsi="宋体" w:cs="宋体"/>
                <w:snapToGrid w:val="0"/>
                <w:kern w:val="0"/>
                <w:sz w:val="24"/>
                <w:szCs w:val="24"/>
                <w:highlight w:val="none"/>
              </w:rPr>
            </w:pPr>
            <w:r>
              <w:rPr>
                <w:rFonts w:hint="eastAsia" w:hAnsi="宋体" w:cs="宋体"/>
                <w:snapToGrid w:val="0"/>
                <w:kern w:val="0"/>
                <w:sz w:val="24"/>
                <w:szCs w:val="24"/>
                <w:highlight w:val="none"/>
              </w:rPr>
              <w:t>3.2投标人拟派项目技术负责人须具备</w:t>
            </w:r>
            <w:r>
              <w:rPr>
                <w:rFonts w:hint="eastAsia" w:hAnsi="宋体" w:cs="宋体"/>
                <w:snapToGrid w:val="0"/>
                <w:kern w:val="0"/>
                <w:sz w:val="24"/>
                <w:szCs w:val="24"/>
                <w:highlight w:val="none"/>
                <w:u w:val="single"/>
              </w:rPr>
              <w:t>建筑工程或市政公用工程</w:t>
            </w:r>
            <w:r>
              <w:rPr>
                <w:rFonts w:hint="eastAsia" w:hAnsi="宋体" w:cs="宋体"/>
                <w:kern w:val="0"/>
                <w:sz w:val="24"/>
                <w:szCs w:val="24"/>
                <w:highlight w:val="none"/>
              </w:rPr>
              <w:t>相关专业</w:t>
            </w:r>
            <w:r>
              <w:rPr>
                <w:rFonts w:hint="eastAsia" w:hAnsi="宋体" w:cs="宋体"/>
                <w:snapToGrid w:val="0"/>
                <w:kern w:val="0"/>
                <w:sz w:val="24"/>
                <w:szCs w:val="24"/>
                <w:highlight w:val="none"/>
                <w:u w:val="single"/>
              </w:rPr>
              <w:t>中</w:t>
            </w:r>
            <w:r>
              <w:rPr>
                <w:rFonts w:hint="eastAsia" w:hAnsi="宋体" w:cs="宋体"/>
                <w:snapToGrid w:val="0"/>
                <w:kern w:val="0"/>
                <w:sz w:val="24"/>
                <w:szCs w:val="24"/>
                <w:highlight w:val="none"/>
                <w:u w:val="single"/>
                <w:lang w:val="zh-CN"/>
              </w:rPr>
              <w:t>级（或以上）</w:t>
            </w:r>
            <w:r>
              <w:rPr>
                <w:rFonts w:hint="eastAsia" w:hAnsi="宋体" w:cs="宋体"/>
                <w:kern w:val="0"/>
                <w:sz w:val="24"/>
                <w:szCs w:val="24"/>
                <w:highlight w:val="none"/>
                <w:lang w:val="zh-CN"/>
              </w:rPr>
              <w:t>技术</w:t>
            </w:r>
            <w:r>
              <w:rPr>
                <w:rFonts w:hint="eastAsia" w:hAnsi="宋体" w:cs="宋体"/>
                <w:sz w:val="24"/>
                <w:szCs w:val="24"/>
                <w:highlight w:val="none"/>
              </w:rPr>
              <w:t>职称</w:t>
            </w:r>
            <w:r>
              <w:rPr>
                <w:rFonts w:hint="eastAsia" w:hAnsi="宋体" w:cs="宋体"/>
                <w:kern w:val="0"/>
                <w:sz w:val="24"/>
                <w:szCs w:val="24"/>
                <w:highlight w:val="none"/>
              </w:rPr>
              <w:t>。</w:t>
            </w:r>
            <w:r>
              <w:rPr>
                <w:rFonts w:hint="eastAsia" w:ascii="宋体" w:hAnsi="宋体" w:eastAsia="宋体" w:cs="宋体"/>
                <w:b/>
                <w:bCs/>
                <w:strike w:val="0"/>
                <w:dstrike w:val="0"/>
                <w:snapToGrid w:val="0"/>
                <w:color w:val="auto"/>
                <w:kern w:val="0"/>
                <w:sz w:val="24"/>
                <w:szCs w:val="24"/>
                <w:highlight w:val="none"/>
                <w:lang w:val="en-US" w:eastAsia="zh-CN"/>
              </w:rPr>
              <w:t>(若为联合体投标，则联合体成员任意一方提供均可</w:t>
            </w:r>
            <w:r>
              <w:rPr>
                <w:rFonts w:hint="eastAsia" w:eastAsia="宋体"/>
                <w:b/>
                <w:bCs/>
                <w:snapToGrid w:val="0"/>
                <w:color w:val="auto"/>
                <w:sz w:val="24"/>
                <w:szCs w:val="24"/>
                <w:highlight w:val="none"/>
                <w:lang w:val="en-US" w:eastAsia="zh-CN"/>
              </w:rPr>
              <w:t>)</w:t>
            </w:r>
          </w:p>
          <w:p w14:paraId="44273933">
            <w:pPr>
              <w:pStyle w:val="52"/>
              <w:widowControl/>
              <w:spacing w:before="75" w:after="75" w:line="400" w:lineRule="exact"/>
              <w:ind w:left="216" w:leftChars="103" w:firstLine="480" w:firstLineChars="200"/>
              <w:jc w:val="left"/>
              <w:rPr>
                <w:rFonts w:hint="eastAsia" w:eastAsia="宋体"/>
                <w:b/>
                <w:bCs/>
                <w:snapToGrid w:val="0"/>
                <w:color w:val="auto"/>
                <w:sz w:val="24"/>
                <w:szCs w:val="24"/>
                <w:highlight w:val="none"/>
                <w:lang w:val="en-US" w:eastAsia="zh-CN"/>
              </w:rPr>
            </w:pPr>
            <w:r>
              <w:rPr>
                <w:rFonts w:hint="eastAsia" w:hAnsi="宋体" w:cs="宋体"/>
                <w:kern w:val="0"/>
                <w:sz w:val="24"/>
                <w:szCs w:val="24"/>
                <w:highlight w:val="none"/>
              </w:rPr>
              <w:t>3.3</w:t>
            </w:r>
            <w:r>
              <w:rPr>
                <w:rFonts w:hint="eastAsia" w:hAnsi="宋体" w:cs="宋体"/>
                <w:snapToGrid w:val="0"/>
                <w:kern w:val="0"/>
                <w:sz w:val="24"/>
                <w:szCs w:val="24"/>
                <w:highlight w:val="none"/>
              </w:rPr>
              <w:t>投标人拟派专职安全生产管理人员须具备有效安全生产考核合格证明（C证，安全生产考核合格证书或“广东省建筑施工企业管理人员安全生产考核系统”考核合格信息打印页），且不少于</w:t>
            </w:r>
            <w:r>
              <w:rPr>
                <w:rFonts w:hint="eastAsia" w:hAnsi="宋体" w:cs="宋体"/>
                <w:b/>
                <w:bCs/>
                <w:snapToGrid w:val="0"/>
                <w:kern w:val="0"/>
                <w:sz w:val="24"/>
                <w:szCs w:val="24"/>
                <w:highlight w:val="none"/>
                <w:lang w:val="en-US" w:eastAsia="zh-CN"/>
              </w:rPr>
              <w:t>1</w:t>
            </w:r>
            <w:r>
              <w:rPr>
                <w:rFonts w:hint="eastAsia" w:hAnsi="宋体" w:cs="宋体"/>
                <w:snapToGrid w:val="0"/>
                <w:kern w:val="0"/>
                <w:sz w:val="24"/>
                <w:szCs w:val="24"/>
                <w:highlight w:val="none"/>
              </w:rPr>
              <w:t>人。</w:t>
            </w:r>
            <w:r>
              <w:rPr>
                <w:rFonts w:hint="eastAsia" w:ascii="宋体" w:hAnsi="宋体" w:eastAsia="宋体" w:cs="宋体"/>
                <w:b/>
                <w:bCs/>
                <w:strike w:val="0"/>
                <w:dstrike w:val="0"/>
                <w:snapToGrid w:val="0"/>
                <w:color w:val="auto"/>
                <w:kern w:val="0"/>
                <w:sz w:val="24"/>
                <w:szCs w:val="24"/>
                <w:highlight w:val="none"/>
                <w:lang w:val="en-US" w:eastAsia="zh-CN"/>
              </w:rPr>
              <w:t>(若为联合体投标，则联合体成员任意一方提供均可</w:t>
            </w:r>
            <w:r>
              <w:rPr>
                <w:rFonts w:hint="eastAsia" w:eastAsia="宋体"/>
                <w:b/>
                <w:bCs/>
                <w:snapToGrid w:val="0"/>
                <w:color w:val="auto"/>
                <w:sz w:val="24"/>
                <w:szCs w:val="24"/>
                <w:highlight w:val="none"/>
                <w:lang w:val="en-US" w:eastAsia="zh-CN"/>
              </w:rPr>
              <w:t>)</w:t>
            </w:r>
          </w:p>
          <w:p w14:paraId="0443746A">
            <w:pPr>
              <w:pStyle w:val="52"/>
              <w:widowControl/>
              <w:spacing w:before="75" w:after="75" w:line="400" w:lineRule="exact"/>
              <w:ind w:left="0" w:leftChars="0" w:firstLine="0" w:firstLineChars="0"/>
              <w:jc w:val="left"/>
              <w:rPr>
                <w:rFonts w:hint="default" w:eastAsia="宋体"/>
                <w:b/>
                <w:bCs/>
                <w:snapToGrid w:val="0"/>
                <w:color w:val="auto"/>
                <w:sz w:val="24"/>
                <w:szCs w:val="24"/>
                <w:highlight w:val="none"/>
                <w:lang w:val="en-US" w:eastAsia="zh-CN"/>
              </w:rPr>
            </w:pPr>
            <w:r>
              <w:rPr>
                <w:rFonts w:hint="eastAsia"/>
                <w:b/>
                <w:bCs/>
                <w:snapToGrid w:val="0"/>
                <w:color w:val="auto"/>
                <w:sz w:val="24"/>
                <w:szCs w:val="24"/>
                <w:highlight w:val="none"/>
                <w:lang w:val="en-US" w:eastAsia="zh-CN"/>
              </w:rPr>
              <w:t xml:space="preserve">    </w:t>
            </w:r>
            <w:r>
              <w:rPr>
                <w:rFonts w:hint="eastAsia" w:hAnsi="宋体" w:cs="宋体"/>
                <w:b w:val="0"/>
                <w:bCs w:val="0"/>
                <w:snapToGrid w:val="0"/>
                <w:color w:val="auto"/>
                <w:kern w:val="0"/>
                <w:sz w:val="24"/>
                <w:szCs w:val="24"/>
                <w:highlight w:val="none"/>
                <w:u w:val="none"/>
                <w:lang w:val="en-US" w:eastAsia="zh-CN"/>
              </w:rPr>
              <w:t>3.4</w:t>
            </w:r>
            <w:r>
              <w:rPr>
                <w:rFonts w:hint="eastAsia" w:hAnsi="宋体" w:cs="宋体"/>
                <w:snapToGrid w:val="0"/>
                <w:color w:val="auto"/>
                <w:kern w:val="0"/>
                <w:sz w:val="24"/>
                <w:szCs w:val="24"/>
                <w:highlight w:val="none"/>
                <w:u w:val="none"/>
              </w:rPr>
              <w:t>投标人拟派项目设计负责人须具备二级以上(含二级)注册建筑师注册证书或工程师或以上职称。</w:t>
            </w:r>
          </w:p>
          <w:p w14:paraId="52080ED0">
            <w:pPr>
              <w:pStyle w:val="52"/>
              <w:widowControl/>
              <w:spacing w:before="75" w:after="75" w:line="400" w:lineRule="exact"/>
              <w:ind w:left="216" w:leftChars="103" w:firstLine="240" w:firstLineChars="100"/>
              <w:jc w:val="left"/>
              <w:rPr>
                <w:rFonts w:hint="eastAsia" w:ascii="宋体" w:hAnsi="宋体" w:eastAsia="宋体" w:cs="宋体"/>
                <w:strike w:val="0"/>
                <w:dstrike w:val="0"/>
                <w:snapToGrid w:val="0"/>
                <w:color w:val="auto"/>
                <w:kern w:val="0"/>
                <w:sz w:val="24"/>
                <w:szCs w:val="24"/>
                <w:highlight w:val="none"/>
                <w:u w:val="none"/>
                <w:lang w:val="en-US" w:eastAsia="zh-CN"/>
              </w:rPr>
            </w:pPr>
            <w:r>
              <w:rPr>
                <w:rFonts w:hint="eastAsia" w:ascii="宋体" w:hAnsi="宋体" w:eastAsia="宋体" w:cs="宋体"/>
                <w:strike w:val="0"/>
                <w:dstrike w:val="0"/>
                <w:snapToGrid w:val="0"/>
                <w:color w:val="auto"/>
                <w:kern w:val="0"/>
                <w:sz w:val="24"/>
                <w:szCs w:val="24"/>
                <w:highlight w:val="none"/>
                <w:u w:val="none"/>
                <w:lang w:val="en-US" w:eastAsia="zh-CN"/>
              </w:rPr>
              <w:t>3.</w:t>
            </w:r>
            <w:r>
              <w:rPr>
                <w:rFonts w:hint="eastAsia" w:hAnsi="宋体" w:cs="宋体"/>
                <w:strike w:val="0"/>
                <w:dstrike w:val="0"/>
                <w:snapToGrid w:val="0"/>
                <w:color w:val="auto"/>
                <w:kern w:val="0"/>
                <w:sz w:val="24"/>
                <w:szCs w:val="24"/>
                <w:highlight w:val="none"/>
                <w:u w:val="none"/>
                <w:lang w:val="en-US" w:eastAsia="zh-CN"/>
              </w:rPr>
              <w:t>5</w:t>
            </w:r>
            <w:r>
              <w:rPr>
                <w:rFonts w:hint="eastAsia" w:ascii="宋体" w:hAnsi="宋体" w:eastAsia="宋体" w:cs="宋体"/>
                <w:strike w:val="0"/>
                <w:dstrike w:val="0"/>
                <w:snapToGrid w:val="0"/>
                <w:color w:val="auto"/>
                <w:kern w:val="0"/>
                <w:sz w:val="24"/>
                <w:szCs w:val="24"/>
                <w:highlight w:val="none"/>
                <w:u w:val="none"/>
                <w:lang w:val="en-US" w:eastAsia="zh-CN"/>
              </w:rPr>
              <w:t>拟派担任本项目的勘察负责人须具备注册土木工程师（岩土）执业证书</w:t>
            </w:r>
          </w:p>
          <w:p w14:paraId="78BB70C7">
            <w:pPr>
              <w:wordWrap w:val="0"/>
              <w:adjustRightInd w:val="0"/>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投</w:t>
            </w:r>
            <w:r>
              <w:rPr>
                <w:rFonts w:hint="eastAsia"/>
                <w:color w:val="auto"/>
                <w:sz w:val="24"/>
                <w:szCs w:val="24"/>
                <w:highlight w:val="none"/>
              </w:rPr>
              <w:t>标人与其拟派往本项目管理机构的所有人员之间必须具备合法、唯一的劳动聘用关系。拟派人员中具备注册执业资格的，其注册单位须与投标人保持一致。</w:t>
            </w:r>
          </w:p>
          <w:p w14:paraId="1EF68342">
            <w:pPr>
              <w:wordWrap w:val="0"/>
              <w:adjustRightInd w:val="0"/>
              <w:snapToGrid w:val="0"/>
              <w:spacing w:line="400" w:lineRule="exact"/>
              <w:ind w:firstLine="720" w:firstLineChars="3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4．禁止投标条款：</w:t>
            </w:r>
          </w:p>
          <w:p w14:paraId="598E86F5">
            <w:pPr>
              <w:wordWrap w:val="0"/>
              <w:adjustRightInd w:val="0"/>
              <w:snapToGrid w:val="0"/>
              <w:spacing w:line="400" w:lineRule="exact"/>
              <w:ind w:left="216" w:leftChars="103"/>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 xml:space="preserve">4.1 投标人不得存在下列情形之一：    </w:t>
            </w:r>
          </w:p>
          <w:p w14:paraId="6EEA4C15">
            <w:pPr>
              <w:wordWrap w:val="0"/>
              <w:adjustRightInd w:val="0"/>
              <w:snapToGrid w:val="0"/>
              <w:spacing w:line="400" w:lineRule="exact"/>
              <w:ind w:left="216" w:leftChars="103"/>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（1）为招标人不具有独立法人资格的附属机构（单位）；</w:t>
            </w:r>
          </w:p>
          <w:p w14:paraId="0FD5B5C1">
            <w:pPr>
              <w:wordWrap w:val="0"/>
              <w:adjustRightInd w:val="0"/>
              <w:snapToGrid w:val="0"/>
              <w:spacing w:line="400" w:lineRule="exact"/>
              <w:ind w:left="216" w:leftChars="103"/>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（2）为本招标工程前期准备提供咨询服务的；</w:t>
            </w:r>
          </w:p>
          <w:p w14:paraId="337E8BC3">
            <w:pPr>
              <w:wordWrap w:val="0"/>
              <w:adjustRightInd w:val="0"/>
              <w:snapToGrid w:val="0"/>
              <w:spacing w:line="400" w:lineRule="exact"/>
              <w:ind w:left="216" w:leftChars="103"/>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（3）与本招标工程的其他投标人为同一个单位负责人；</w:t>
            </w:r>
          </w:p>
          <w:p w14:paraId="5A5897F8">
            <w:pPr>
              <w:wordWrap w:val="0"/>
              <w:adjustRightInd w:val="0"/>
              <w:snapToGrid w:val="0"/>
              <w:spacing w:line="400" w:lineRule="exact"/>
              <w:ind w:left="216" w:leftChars="103"/>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（4）与本招标工程的其他投标人存在控股、管理关系；</w:t>
            </w:r>
          </w:p>
          <w:p w14:paraId="4A92E04E">
            <w:pPr>
              <w:wordWrap w:val="0"/>
              <w:adjustRightInd w:val="0"/>
              <w:snapToGrid w:val="0"/>
              <w:spacing w:line="400" w:lineRule="exact"/>
              <w:ind w:left="216" w:leftChars="103"/>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（5）为本招标工程的监理人；</w:t>
            </w:r>
          </w:p>
          <w:p w14:paraId="36B42B50">
            <w:pPr>
              <w:wordWrap w:val="0"/>
              <w:adjustRightInd w:val="0"/>
              <w:snapToGrid w:val="0"/>
              <w:spacing w:line="400" w:lineRule="exact"/>
              <w:ind w:left="216" w:leftChars="103"/>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（6）为本招标工程的代建人；</w:t>
            </w:r>
          </w:p>
          <w:p w14:paraId="299BC4B4">
            <w:pPr>
              <w:wordWrap w:val="0"/>
              <w:adjustRightInd w:val="0"/>
              <w:snapToGrid w:val="0"/>
              <w:spacing w:line="400" w:lineRule="exact"/>
              <w:ind w:left="216" w:leftChars="103"/>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（7）为本招标工程的招标代理机构；</w:t>
            </w:r>
          </w:p>
          <w:p w14:paraId="156820AE">
            <w:pPr>
              <w:wordWrap w:val="0"/>
              <w:adjustRightInd w:val="0"/>
              <w:snapToGrid w:val="0"/>
              <w:spacing w:line="400" w:lineRule="exact"/>
              <w:ind w:left="216" w:leftChars="103"/>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（8）与本招标工程的监理人或代建人或招标代理机构同为一个法定代表人；</w:t>
            </w:r>
          </w:p>
          <w:p w14:paraId="6537AF28">
            <w:pPr>
              <w:wordWrap w:val="0"/>
              <w:adjustRightInd w:val="0"/>
              <w:snapToGrid w:val="0"/>
              <w:spacing w:line="400" w:lineRule="exact"/>
              <w:ind w:left="216" w:leftChars="103"/>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（9）与本招标工程的监理人或代建人或招标代理机构存在控股或参股关系；</w:t>
            </w:r>
          </w:p>
          <w:p w14:paraId="05E904FA">
            <w:pPr>
              <w:wordWrap w:val="0"/>
              <w:adjustRightInd w:val="0"/>
              <w:snapToGrid w:val="0"/>
              <w:spacing w:line="400" w:lineRule="exact"/>
              <w:ind w:left="216" w:leftChars="103"/>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（10）与本招标工程的监理人或代建人或招标代理机构存在相互任职或工作关系；</w:t>
            </w:r>
          </w:p>
          <w:p w14:paraId="48614CB1">
            <w:pPr>
              <w:wordWrap w:val="0"/>
              <w:adjustRightInd w:val="0"/>
              <w:snapToGrid w:val="0"/>
              <w:spacing w:line="400" w:lineRule="exact"/>
              <w:ind w:left="216" w:leftChars="103"/>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（11）被依法暂停或者取消投标资格；</w:t>
            </w:r>
          </w:p>
          <w:p w14:paraId="76BE8214">
            <w:pPr>
              <w:wordWrap w:val="0"/>
              <w:adjustRightInd w:val="0"/>
              <w:snapToGrid w:val="0"/>
              <w:spacing w:line="400" w:lineRule="exact"/>
              <w:ind w:left="216" w:leftChars="103"/>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（12）被责令停产停业、暂扣或者吊销许可证、暂扣或者吊销执照；</w:t>
            </w:r>
          </w:p>
          <w:p w14:paraId="72B4CC9F">
            <w:pPr>
              <w:wordWrap w:val="0"/>
              <w:adjustRightInd w:val="0"/>
              <w:snapToGrid w:val="0"/>
              <w:spacing w:line="400" w:lineRule="exact"/>
              <w:ind w:left="216" w:leftChars="103"/>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（13）进入清算程序，或被宣告破产，或其他丧失履约能力的情形；</w:t>
            </w:r>
          </w:p>
          <w:p w14:paraId="461C0C5C">
            <w:pPr>
              <w:wordWrap w:val="0"/>
              <w:adjustRightInd w:val="0"/>
              <w:snapToGrid w:val="0"/>
              <w:spacing w:line="400" w:lineRule="exact"/>
              <w:ind w:left="216" w:leftChars="103"/>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（14）在最近三年内发生重大工程质量问题或安全问题（以相关行业主管部门的行政处罚决定或司法机关出具的有关法律文书为准）；</w:t>
            </w:r>
          </w:p>
          <w:p w14:paraId="48610D19">
            <w:pPr>
              <w:wordWrap w:val="0"/>
              <w:adjustRightInd w:val="0"/>
              <w:snapToGrid w:val="0"/>
              <w:spacing w:line="400" w:lineRule="exact"/>
              <w:ind w:left="216" w:leftChars="103"/>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（15）被“信用中国”网站（https://www.creditchina.gov.cn）发布的《法人和其他组织信用信息》列为失信惩戒对象的。</w:t>
            </w:r>
          </w:p>
          <w:p w14:paraId="7E793ADC">
            <w:pPr>
              <w:wordWrap w:val="0"/>
              <w:adjustRightInd w:val="0"/>
              <w:snapToGrid w:val="0"/>
              <w:spacing w:line="400" w:lineRule="exact"/>
              <w:ind w:left="216" w:leftChars="103"/>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4.2 招标人拒绝以下名单中的单位参加本次投标：</w:t>
            </w:r>
          </w:p>
          <w:tbl>
            <w:tblPr>
              <w:tblStyle w:val="25"/>
              <w:tblW w:w="7225"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968"/>
              <w:gridCol w:w="3569"/>
            </w:tblGrid>
            <w:tr w14:paraId="711F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ign w:val="center"/>
                </w:tcPr>
                <w:p w14:paraId="36C52B4E">
                  <w:pPr>
                    <w:wordWrap w:val="0"/>
                    <w:adjustRightInd w:val="0"/>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序号</w:t>
                  </w:r>
                </w:p>
              </w:tc>
              <w:tc>
                <w:tcPr>
                  <w:tcW w:w="2968" w:type="dxa"/>
                  <w:noWrap/>
                  <w:vAlign w:val="center"/>
                </w:tcPr>
                <w:p w14:paraId="5460A505">
                  <w:pPr>
                    <w:wordWrap w:val="0"/>
                    <w:adjustRightInd w:val="0"/>
                    <w:snapToGrid w:val="0"/>
                    <w:spacing w:line="360" w:lineRule="auto"/>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单位名称</w:t>
                  </w:r>
                </w:p>
              </w:tc>
              <w:tc>
                <w:tcPr>
                  <w:tcW w:w="3569" w:type="dxa"/>
                  <w:noWrap/>
                  <w:vAlign w:val="center"/>
                </w:tcPr>
                <w:p w14:paraId="23B54036">
                  <w:pPr>
                    <w:wordWrap w:val="0"/>
                    <w:adjustRightInd w:val="0"/>
                    <w:snapToGrid w:val="0"/>
                    <w:spacing w:line="360" w:lineRule="auto"/>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拒绝原因</w:t>
                  </w:r>
                </w:p>
              </w:tc>
            </w:tr>
            <w:tr w14:paraId="0705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88" w:type="dxa"/>
                  <w:noWrap/>
                  <w:vAlign w:val="center"/>
                </w:tcPr>
                <w:p w14:paraId="2327828C">
                  <w:pPr>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w:t>
                  </w:r>
                </w:p>
              </w:tc>
              <w:tc>
                <w:tcPr>
                  <w:tcW w:w="2968" w:type="dxa"/>
                  <w:noWrap/>
                  <w:vAlign w:val="center"/>
                </w:tcPr>
                <w:p w14:paraId="4BECA64D">
                  <w:pPr>
                    <w:spacing w:line="240" w:lineRule="auto"/>
                    <w:jc w:val="left"/>
                    <w:rPr>
                      <w:rFonts w:hint="eastAsia" w:ascii="宋体" w:hAnsi="宋体" w:eastAsia="宋体" w:cs="宋体"/>
                      <w:snapToGrid w:val="0"/>
                      <w:kern w:val="0"/>
                      <w:sz w:val="24"/>
                      <w:szCs w:val="24"/>
                      <w:highlight w:val="none"/>
                      <w:lang w:eastAsia="zh-CN"/>
                    </w:rPr>
                  </w:pPr>
                  <w:r>
                    <w:rPr>
                      <w:rFonts w:hint="eastAsia" w:ascii="宋体" w:hAnsi="宋体" w:cs="宋体"/>
                      <w:snapToGrid w:val="0"/>
                      <w:kern w:val="0"/>
                      <w:sz w:val="24"/>
                      <w:szCs w:val="24"/>
                      <w:highlight w:val="none"/>
                      <w:lang w:eastAsia="zh-CN"/>
                    </w:rPr>
                    <w:t>始兴县深渡水瑶族乡人民政府</w:t>
                  </w:r>
                </w:p>
              </w:tc>
              <w:tc>
                <w:tcPr>
                  <w:tcW w:w="3569" w:type="dxa"/>
                  <w:noWrap/>
                  <w:vAlign w:val="center"/>
                </w:tcPr>
                <w:p w14:paraId="62F132B4">
                  <w:pPr>
                    <w:spacing w:line="240" w:lineRule="auto"/>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为本招标项目的招标人</w:t>
                  </w:r>
                </w:p>
              </w:tc>
            </w:tr>
            <w:tr w14:paraId="4A86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8" w:type="dxa"/>
                  <w:noWrap/>
                  <w:vAlign w:val="center"/>
                </w:tcPr>
                <w:p w14:paraId="1707072E">
                  <w:pPr>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2</w:t>
                  </w:r>
                </w:p>
              </w:tc>
              <w:tc>
                <w:tcPr>
                  <w:tcW w:w="2968" w:type="dxa"/>
                  <w:noWrap/>
                  <w:vAlign w:val="center"/>
                </w:tcPr>
                <w:p w14:paraId="6C382224">
                  <w:pPr>
                    <w:spacing w:line="240" w:lineRule="auto"/>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泰宇建筑工程技术咨询有限公司</w:t>
                  </w:r>
                </w:p>
              </w:tc>
              <w:tc>
                <w:tcPr>
                  <w:tcW w:w="3569" w:type="dxa"/>
                  <w:noWrap/>
                  <w:vAlign w:val="center"/>
                </w:tcPr>
                <w:p w14:paraId="763E8DB6">
                  <w:pPr>
                    <w:spacing w:line="240" w:lineRule="auto"/>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为本招标项目的可研编制单位</w:t>
                  </w:r>
                </w:p>
              </w:tc>
            </w:tr>
            <w:tr w14:paraId="4063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88" w:type="dxa"/>
                  <w:noWrap/>
                  <w:vAlign w:val="center"/>
                </w:tcPr>
                <w:p w14:paraId="4EA43A99">
                  <w:pPr>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3</w:t>
                  </w:r>
                </w:p>
              </w:tc>
              <w:tc>
                <w:tcPr>
                  <w:tcW w:w="2968" w:type="dxa"/>
                  <w:noWrap/>
                  <w:vAlign w:val="center"/>
                </w:tcPr>
                <w:p w14:paraId="7EC789F2">
                  <w:pPr>
                    <w:wordWrap w:val="0"/>
                    <w:adjustRightInd w:val="0"/>
                    <w:snapToGrid w:val="0"/>
                    <w:spacing w:line="240" w:lineRule="auto"/>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韶关市北桓工程咨询有限公司</w:t>
                  </w:r>
                </w:p>
              </w:tc>
              <w:tc>
                <w:tcPr>
                  <w:tcW w:w="3569" w:type="dxa"/>
                  <w:noWrap/>
                  <w:vAlign w:val="center"/>
                </w:tcPr>
                <w:p w14:paraId="40E4EDCA">
                  <w:pPr>
                    <w:spacing w:line="240" w:lineRule="auto"/>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为本招标项目的招标代理机构</w:t>
                  </w:r>
                </w:p>
              </w:tc>
            </w:tr>
          </w:tbl>
          <w:p w14:paraId="3E38573F">
            <w:pPr>
              <w:wordWrap w:val="0"/>
              <w:adjustRightInd w:val="0"/>
              <w:snapToGrid w:val="0"/>
              <w:spacing w:line="400" w:lineRule="exact"/>
              <w:ind w:firstLine="240" w:firstLineChars="100"/>
              <w:jc w:val="left"/>
              <w:rPr>
                <w:rFonts w:ascii="宋体" w:hAnsi="宋体" w:cs="宋体"/>
                <w:snapToGrid w:val="0"/>
                <w:kern w:val="0"/>
                <w:sz w:val="24"/>
                <w:szCs w:val="24"/>
              </w:rPr>
            </w:pPr>
            <w:r>
              <w:rPr>
                <w:rFonts w:hint="eastAsia" w:ascii="宋体" w:hAnsi="宋体" w:cs="宋体"/>
                <w:snapToGrid w:val="0"/>
                <w:kern w:val="0"/>
                <w:sz w:val="24"/>
                <w:szCs w:val="24"/>
                <w:highlight w:val="none"/>
              </w:rPr>
              <w:t>5．其他要求</w:t>
            </w:r>
          </w:p>
          <w:p w14:paraId="783E1F02">
            <w:pPr>
              <w:pStyle w:val="22"/>
              <w:spacing w:beforeAutospacing="0" w:after="150" w:afterAutospacing="0" w:line="360" w:lineRule="auto"/>
              <w:ind w:firstLine="480"/>
              <w:rPr>
                <w:rFonts w:ascii="宋体"/>
                <w:b/>
                <w:color w:val="auto"/>
                <w:sz w:val="24"/>
                <w:szCs w:val="24"/>
              </w:rPr>
            </w:pPr>
            <w:r>
              <w:rPr>
                <w:rFonts w:hint="eastAsia" w:ascii="宋体"/>
                <w:snapToGrid w:val="0"/>
                <w:color w:val="auto"/>
                <w:sz w:val="24"/>
                <w:szCs w:val="24"/>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若组成联合体时，包括联合体的所有成员单位)。</w:t>
            </w:r>
          </w:p>
        </w:tc>
      </w:tr>
      <w:tr w14:paraId="313AB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10CAB9D5">
            <w:pPr>
              <w:pStyle w:val="52"/>
              <w:spacing w:line="400" w:lineRule="exact"/>
              <w:jc w:val="center"/>
              <w:rPr>
                <w:rFonts w:hAnsi="宋体" w:cs="Calibri"/>
                <w:szCs w:val="24"/>
              </w:rPr>
            </w:pPr>
            <w:r>
              <w:rPr>
                <w:rFonts w:hint="eastAsia" w:hAnsi="宋体" w:cs="Calibri"/>
                <w:szCs w:val="24"/>
              </w:rPr>
              <w:t>18</w:t>
            </w:r>
          </w:p>
        </w:tc>
        <w:tc>
          <w:tcPr>
            <w:tcW w:w="2083" w:type="dxa"/>
            <w:tcBorders>
              <w:top w:val="single" w:color="auto" w:sz="4" w:space="0"/>
              <w:left w:val="single" w:color="auto" w:sz="4" w:space="0"/>
              <w:bottom w:val="single" w:color="auto" w:sz="4" w:space="0"/>
              <w:right w:val="single" w:color="auto" w:sz="4" w:space="0"/>
            </w:tcBorders>
            <w:noWrap/>
            <w:vAlign w:val="center"/>
          </w:tcPr>
          <w:p w14:paraId="55814BD1">
            <w:pPr>
              <w:pStyle w:val="52"/>
              <w:spacing w:line="400" w:lineRule="exact"/>
              <w:jc w:val="center"/>
              <w:rPr>
                <w:rFonts w:hAnsi="宋体" w:cs="Calibri"/>
                <w:sz w:val="24"/>
                <w:szCs w:val="24"/>
              </w:rPr>
            </w:pPr>
            <w:r>
              <w:rPr>
                <w:rFonts w:hint="eastAsia" w:hAnsi="宋体" w:cs="Calibri"/>
                <w:sz w:val="24"/>
                <w:szCs w:val="24"/>
              </w:rPr>
              <w:t>投标保证</w:t>
            </w:r>
          </w:p>
        </w:tc>
        <w:tc>
          <w:tcPr>
            <w:tcW w:w="7284" w:type="dxa"/>
            <w:tcBorders>
              <w:top w:val="single" w:color="auto" w:sz="4" w:space="0"/>
              <w:left w:val="single" w:color="auto" w:sz="4" w:space="0"/>
              <w:bottom w:val="single" w:color="auto" w:sz="4" w:space="0"/>
              <w:right w:val="single" w:color="auto" w:sz="4" w:space="0"/>
            </w:tcBorders>
            <w:noWrap/>
            <w:vAlign w:val="center"/>
          </w:tcPr>
          <w:p w14:paraId="0CB89FC6">
            <w:pPr>
              <w:wordWrap w:val="0"/>
              <w:adjustRightInd w:val="0"/>
              <w:snapToGrid w:val="0"/>
              <w:spacing w:line="360" w:lineRule="auto"/>
              <w:ind w:firstLine="240" w:firstLineChars="100"/>
              <w:rPr>
                <w:snapToGrid w:val="0"/>
                <w:kern w:val="0"/>
                <w:sz w:val="24"/>
                <w:szCs w:val="24"/>
              </w:rPr>
            </w:pPr>
            <w:r>
              <w:rPr>
                <w:rFonts w:hint="eastAsia"/>
                <w:snapToGrid w:val="0"/>
                <w:kern w:val="0"/>
                <w:sz w:val="24"/>
                <w:szCs w:val="24"/>
              </w:rPr>
              <w:t>1．投标人须缴纳金额为：人民币</w:t>
            </w:r>
            <w:r>
              <w:rPr>
                <w:rFonts w:hint="eastAsia"/>
                <w:snapToGrid w:val="0"/>
                <w:kern w:val="0"/>
                <w:sz w:val="24"/>
                <w:szCs w:val="24"/>
                <w:u w:val="single"/>
                <w:lang w:eastAsia="zh-CN"/>
              </w:rPr>
              <w:t>15万元</w:t>
            </w:r>
            <w:r>
              <w:rPr>
                <w:rFonts w:hint="eastAsia"/>
                <w:snapToGrid w:val="0"/>
                <w:kern w:val="0"/>
                <w:sz w:val="24"/>
                <w:szCs w:val="24"/>
              </w:rPr>
              <w:t>的投标保证。联合体投标的，由联合体牵头人缴纳。</w:t>
            </w:r>
          </w:p>
          <w:p w14:paraId="43826AD1">
            <w:pPr>
              <w:tabs>
                <w:tab w:val="left" w:pos="7020"/>
              </w:tabs>
              <w:wordWrap w:val="0"/>
              <w:adjustRightInd w:val="0"/>
              <w:snapToGrid w:val="0"/>
              <w:spacing w:line="360" w:lineRule="auto"/>
              <w:ind w:firstLine="240" w:firstLineChars="100"/>
              <w:rPr>
                <w:rFonts w:hAnsi="宋体" w:cs="宋体"/>
                <w:snapToGrid w:val="0"/>
                <w:kern w:val="0"/>
                <w:sz w:val="24"/>
                <w:szCs w:val="24"/>
              </w:rPr>
            </w:pPr>
            <w:r>
              <w:rPr>
                <w:rFonts w:hint="eastAsia" w:hAnsi="宋体" w:cs="宋体"/>
                <w:snapToGrid w:val="0"/>
                <w:kern w:val="0"/>
                <w:sz w:val="24"/>
                <w:szCs w:val="24"/>
              </w:rPr>
              <w:t>2.投标保证的形式包括投标保证金、投标保证担保、投标保证保险三种，由投标人自主选择。</w:t>
            </w:r>
          </w:p>
          <w:p w14:paraId="45FD973E">
            <w:pPr>
              <w:tabs>
                <w:tab w:val="left" w:pos="7020"/>
              </w:tabs>
              <w:adjustRightInd w:val="0"/>
              <w:snapToGrid w:val="0"/>
              <w:spacing w:line="360" w:lineRule="auto"/>
              <w:ind w:firstLine="480" w:firstLineChars="200"/>
              <w:rPr>
                <w:bCs/>
                <w:snapToGrid w:val="0"/>
                <w:kern w:val="0"/>
                <w:sz w:val="24"/>
                <w:szCs w:val="24"/>
              </w:rPr>
            </w:pPr>
            <w:r>
              <w:rPr>
                <w:bCs/>
                <w:snapToGrid w:val="0"/>
                <w:kern w:val="0"/>
                <w:sz w:val="24"/>
                <w:szCs w:val="24"/>
              </w:rPr>
              <w:t>（1）采用投标保证金的，投标人在建设工程交易系统获取招标文件完毕后，即可在系统申请缴纳投标保证金，获取本次招标投标保证金缴纳账号。投标人须于投标保证金到账截止时间（见本公告“重要事项时间地点一览表”）前，从其基本账户将投标保证金转账到指定的缴纳账号。逾期到账的、从非投标人基本账户转出的，其投标无效。</w:t>
            </w:r>
          </w:p>
          <w:p w14:paraId="5FC225FF">
            <w:pPr>
              <w:tabs>
                <w:tab w:val="left" w:pos="7020"/>
              </w:tabs>
              <w:adjustRightInd w:val="0"/>
              <w:snapToGrid w:val="0"/>
              <w:spacing w:line="360" w:lineRule="auto"/>
              <w:ind w:firstLine="480" w:firstLineChars="200"/>
              <w:rPr>
                <w:bCs/>
                <w:snapToGrid w:val="0"/>
                <w:kern w:val="0"/>
                <w:sz w:val="24"/>
                <w:szCs w:val="24"/>
              </w:rPr>
            </w:pPr>
            <w:r>
              <w:rPr>
                <w:bCs/>
                <w:snapToGrid w:val="0"/>
                <w:kern w:val="0"/>
                <w:sz w:val="24"/>
                <w:szCs w:val="24"/>
              </w:rPr>
              <w:t>（2）</w:t>
            </w:r>
            <w:r>
              <w:rPr>
                <w:rFonts w:hint="eastAsia"/>
                <w:snapToGrid w:val="0"/>
                <w:kern w:val="0"/>
                <w:sz w:val="24"/>
                <w:szCs w:val="24"/>
              </w:rPr>
              <w:t>采用投标保证担保的，投标人应提交有效的银行保函，银行保函的有效期不得短于投标有效期。投标人必须在投标保证担保截止时间（见本章第二节“重要事项时间地点一览表”）前，使用工程建设交易系统完成网上办理电子保函。</w:t>
            </w:r>
          </w:p>
          <w:p w14:paraId="267A2022">
            <w:pPr>
              <w:autoSpaceDN w:val="0"/>
              <w:spacing w:line="360" w:lineRule="auto"/>
              <w:ind w:firstLine="480" w:firstLineChars="200"/>
              <w:rPr>
                <w:rFonts w:hAnsi="宋体" w:cs="宋体"/>
                <w:kern w:val="0"/>
                <w:sz w:val="24"/>
                <w:szCs w:val="24"/>
              </w:rPr>
            </w:pPr>
            <w:r>
              <w:rPr>
                <w:rFonts w:hint="eastAsia" w:hAnsi="宋体" w:cs="宋体"/>
                <w:kern w:val="0"/>
                <w:sz w:val="24"/>
                <w:szCs w:val="24"/>
              </w:rPr>
              <w:t>（3）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w:t>
            </w:r>
            <w:r>
              <w:rPr>
                <w:rFonts w:hint="eastAsia"/>
                <w:snapToGrid w:val="0"/>
                <w:kern w:val="0"/>
                <w:sz w:val="24"/>
                <w:szCs w:val="24"/>
              </w:rPr>
              <w:t>全国公共资源交易平台 （广东省·韶关市）（https://ygp.gdzwfw.gov.cn/ggzy-portal/#/440200/index）</w:t>
            </w:r>
            <w:r>
              <w:rPr>
                <w:rFonts w:hint="eastAsia" w:hAnsi="宋体" w:cs="宋体"/>
                <w:kern w:val="0"/>
                <w:sz w:val="24"/>
                <w:szCs w:val="24"/>
              </w:rPr>
              <w:t>，在【交易指引】栏目中下载《建设工程网上交易系统保险保证金缴纳操作指南》，了解网上投保具体操作流程。逾期投保的，其投标无效。</w:t>
            </w:r>
          </w:p>
          <w:p w14:paraId="385AEE3F">
            <w:pPr>
              <w:tabs>
                <w:tab w:val="left" w:pos="7020"/>
              </w:tabs>
              <w:adjustRightInd w:val="0"/>
              <w:snapToGrid w:val="0"/>
              <w:spacing w:line="360" w:lineRule="auto"/>
              <w:ind w:firstLine="480" w:firstLineChars="200"/>
              <w:rPr>
                <w:bCs/>
                <w:snapToGrid w:val="0"/>
                <w:kern w:val="0"/>
                <w:sz w:val="24"/>
                <w:szCs w:val="24"/>
              </w:rPr>
            </w:pPr>
            <w:r>
              <w:rPr>
                <w:bCs/>
                <w:snapToGrid w:val="0"/>
                <w:kern w:val="0"/>
                <w:sz w:val="24"/>
                <w:szCs w:val="24"/>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192D6BE1">
            <w:pPr>
              <w:tabs>
                <w:tab w:val="left" w:pos="7020"/>
              </w:tabs>
              <w:adjustRightInd w:val="0"/>
              <w:snapToGrid w:val="0"/>
              <w:spacing w:line="360" w:lineRule="auto"/>
              <w:ind w:firstLine="480" w:firstLineChars="200"/>
              <w:rPr>
                <w:rFonts w:hAnsi="宋体" w:cs="Calibri"/>
                <w:b/>
                <w:sz w:val="24"/>
                <w:szCs w:val="24"/>
              </w:rPr>
            </w:pPr>
            <w:r>
              <w:rPr>
                <w:rFonts w:hint="eastAsia" w:hAnsi="宋体" w:cs="宋体"/>
                <w:kern w:val="0"/>
                <w:sz w:val="24"/>
                <w:szCs w:val="24"/>
                <w:shd w:val="clear" w:color="auto" w:fill="FFFFFF"/>
              </w:rPr>
              <w:t>3.若投标人因自身原因未能正确完成招标文件的获取、电子投标、缴纳投标保证的，其投标无效。</w:t>
            </w:r>
          </w:p>
        </w:tc>
      </w:tr>
      <w:tr w14:paraId="03956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3AF711D2">
            <w:pPr>
              <w:pStyle w:val="52"/>
              <w:spacing w:line="400" w:lineRule="exact"/>
              <w:jc w:val="center"/>
              <w:rPr>
                <w:rFonts w:hAnsi="宋体" w:cs="Calibri"/>
                <w:szCs w:val="24"/>
              </w:rPr>
            </w:pPr>
            <w:r>
              <w:rPr>
                <w:rFonts w:hint="eastAsia" w:hAnsi="宋体" w:cs="Calibri"/>
                <w:szCs w:val="24"/>
              </w:rPr>
              <w:t>19</w:t>
            </w:r>
          </w:p>
        </w:tc>
        <w:tc>
          <w:tcPr>
            <w:tcW w:w="2083" w:type="dxa"/>
            <w:tcBorders>
              <w:top w:val="single" w:color="auto" w:sz="4" w:space="0"/>
              <w:left w:val="single" w:color="auto" w:sz="4" w:space="0"/>
              <w:bottom w:val="single" w:color="auto" w:sz="4" w:space="0"/>
              <w:right w:val="single" w:color="auto" w:sz="4" w:space="0"/>
            </w:tcBorders>
            <w:noWrap/>
            <w:vAlign w:val="center"/>
          </w:tcPr>
          <w:p w14:paraId="7A8483E6">
            <w:pPr>
              <w:wordWrap w:val="0"/>
              <w:adjustRightInd w:val="0"/>
              <w:snapToGrid w:val="0"/>
              <w:spacing w:line="400" w:lineRule="exact"/>
              <w:jc w:val="center"/>
              <w:rPr>
                <w:rFonts w:hAnsi="宋体" w:cs="Calibri"/>
                <w:sz w:val="24"/>
                <w:szCs w:val="24"/>
              </w:rPr>
            </w:pPr>
            <w:r>
              <w:rPr>
                <w:rFonts w:hint="eastAsia"/>
                <w:snapToGrid w:val="0"/>
                <w:kern w:val="0"/>
                <w:sz w:val="24"/>
                <w:szCs w:val="24"/>
              </w:rPr>
              <w:t>投标有效期</w:t>
            </w:r>
          </w:p>
        </w:tc>
        <w:tc>
          <w:tcPr>
            <w:tcW w:w="7284" w:type="dxa"/>
            <w:tcBorders>
              <w:top w:val="single" w:color="auto" w:sz="4" w:space="0"/>
              <w:left w:val="single" w:color="auto" w:sz="4" w:space="0"/>
              <w:bottom w:val="single" w:color="auto" w:sz="4" w:space="0"/>
              <w:right w:val="single" w:color="auto" w:sz="4" w:space="0"/>
            </w:tcBorders>
            <w:noWrap/>
            <w:vAlign w:val="center"/>
          </w:tcPr>
          <w:p w14:paraId="32037C37">
            <w:pPr>
              <w:wordWrap w:val="0"/>
              <w:adjustRightInd w:val="0"/>
              <w:snapToGrid w:val="0"/>
              <w:spacing w:line="400" w:lineRule="exact"/>
              <w:ind w:left="216" w:leftChars="103"/>
              <w:rPr>
                <w:rFonts w:hAnsi="宋体" w:cs="Calibri"/>
                <w:sz w:val="24"/>
                <w:szCs w:val="24"/>
              </w:rPr>
            </w:pPr>
            <w:r>
              <w:rPr>
                <w:rFonts w:hint="eastAsia"/>
                <w:snapToGrid w:val="0"/>
                <w:kern w:val="0"/>
                <w:sz w:val="24"/>
                <w:szCs w:val="24"/>
              </w:rPr>
              <w:t>本次招标的投标有效期为</w:t>
            </w:r>
            <w:r>
              <w:rPr>
                <w:rFonts w:hint="eastAsia"/>
                <w:snapToGrid w:val="0"/>
                <w:kern w:val="0"/>
                <w:sz w:val="24"/>
                <w:szCs w:val="24"/>
                <w:u w:val="single"/>
              </w:rPr>
              <w:t>90</w:t>
            </w:r>
            <w:r>
              <w:rPr>
                <w:rFonts w:hint="eastAsia"/>
                <w:snapToGrid w:val="0"/>
                <w:kern w:val="0"/>
                <w:sz w:val="24"/>
                <w:szCs w:val="24"/>
              </w:rPr>
              <w:t>个日历天。</w:t>
            </w:r>
          </w:p>
        </w:tc>
      </w:tr>
      <w:tr w14:paraId="47DB4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633F188E">
            <w:pPr>
              <w:pStyle w:val="52"/>
              <w:spacing w:line="400" w:lineRule="exact"/>
              <w:jc w:val="center"/>
              <w:rPr>
                <w:rFonts w:hAnsi="宋体" w:cs="Calibri"/>
                <w:szCs w:val="24"/>
              </w:rPr>
            </w:pPr>
            <w:r>
              <w:rPr>
                <w:rFonts w:hint="eastAsia" w:hAnsi="宋体" w:cs="Calibri"/>
                <w:szCs w:val="24"/>
              </w:rPr>
              <w:t>20</w:t>
            </w:r>
          </w:p>
        </w:tc>
        <w:tc>
          <w:tcPr>
            <w:tcW w:w="2083" w:type="dxa"/>
            <w:tcBorders>
              <w:top w:val="single" w:color="auto" w:sz="4" w:space="0"/>
              <w:left w:val="single" w:color="auto" w:sz="4" w:space="0"/>
              <w:bottom w:val="single" w:color="auto" w:sz="4" w:space="0"/>
              <w:right w:val="single" w:color="auto" w:sz="4" w:space="0"/>
            </w:tcBorders>
            <w:noWrap/>
            <w:vAlign w:val="center"/>
          </w:tcPr>
          <w:p w14:paraId="09350033">
            <w:pPr>
              <w:wordWrap w:val="0"/>
              <w:adjustRightInd w:val="0"/>
              <w:snapToGrid w:val="0"/>
              <w:spacing w:line="400" w:lineRule="exact"/>
              <w:jc w:val="center"/>
              <w:rPr>
                <w:snapToGrid w:val="0"/>
                <w:kern w:val="0"/>
                <w:sz w:val="24"/>
                <w:szCs w:val="24"/>
              </w:rPr>
            </w:pPr>
            <w:r>
              <w:rPr>
                <w:rFonts w:hint="eastAsia"/>
                <w:snapToGrid w:val="0"/>
                <w:kern w:val="0"/>
                <w:sz w:val="24"/>
                <w:szCs w:val="24"/>
              </w:rPr>
              <w:t>投标文件</w:t>
            </w:r>
          </w:p>
          <w:p w14:paraId="4F49934D">
            <w:pPr>
              <w:wordWrap w:val="0"/>
              <w:adjustRightInd w:val="0"/>
              <w:snapToGrid w:val="0"/>
              <w:spacing w:line="400" w:lineRule="exact"/>
              <w:jc w:val="center"/>
              <w:rPr>
                <w:rFonts w:hAnsi="宋体" w:cs="Calibri"/>
                <w:sz w:val="24"/>
                <w:szCs w:val="24"/>
              </w:rPr>
            </w:pPr>
            <w:r>
              <w:rPr>
                <w:rFonts w:hint="eastAsia"/>
                <w:snapToGrid w:val="0"/>
                <w:kern w:val="0"/>
                <w:sz w:val="24"/>
                <w:szCs w:val="24"/>
              </w:rPr>
              <w:t>组成及份数</w:t>
            </w:r>
          </w:p>
        </w:tc>
        <w:tc>
          <w:tcPr>
            <w:tcW w:w="7284" w:type="dxa"/>
            <w:tcBorders>
              <w:top w:val="single" w:color="auto" w:sz="4" w:space="0"/>
              <w:left w:val="single" w:color="auto" w:sz="4" w:space="0"/>
              <w:bottom w:val="single" w:color="auto" w:sz="4" w:space="0"/>
              <w:right w:val="single" w:color="auto" w:sz="4" w:space="0"/>
            </w:tcBorders>
            <w:noWrap/>
            <w:vAlign w:val="center"/>
          </w:tcPr>
          <w:p w14:paraId="448EF2EC">
            <w:pPr>
              <w:wordWrap w:val="0"/>
              <w:adjustRightInd w:val="0"/>
              <w:snapToGrid w:val="0"/>
              <w:spacing w:line="400" w:lineRule="exact"/>
              <w:ind w:left="216" w:leftChars="103"/>
              <w:rPr>
                <w:rFonts w:hAnsi="宋体" w:cs="Calibri"/>
                <w:sz w:val="24"/>
                <w:szCs w:val="24"/>
              </w:rPr>
            </w:pPr>
            <w:r>
              <w:rPr>
                <w:rFonts w:hint="eastAsia"/>
                <w:snapToGrid w:val="0"/>
                <w:kern w:val="0"/>
                <w:sz w:val="24"/>
                <w:szCs w:val="24"/>
              </w:rPr>
              <w:t>电子投标文件1份。</w:t>
            </w:r>
          </w:p>
        </w:tc>
      </w:tr>
      <w:tr w14:paraId="51D2C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9"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7B5723EE">
            <w:pPr>
              <w:pStyle w:val="52"/>
              <w:spacing w:line="400" w:lineRule="exact"/>
              <w:jc w:val="center"/>
              <w:rPr>
                <w:rFonts w:hAnsi="宋体" w:cs="Calibri"/>
                <w:szCs w:val="24"/>
              </w:rPr>
            </w:pPr>
            <w:r>
              <w:rPr>
                <w:rFonts w:hint="eastAsia" w:hAnsi="宋体" w:cs="Calibri"/>
                <w:szCs w:val="24"/>
              </w:rPr>
              <w:t>21</w:t>
            </w:r>
          </w:p>
        </w:tc>
        <w:tc>
          <w:tcPr>
            <w:tcW w:w="2083" w:type="dxa"/>
            <w:tcBorders>
              <w:top w:val="single" w:color="auto" w:sz="4" w:space="0"/>
              <w:left w:val="single" w:color="auto" w:sz="4" w:space="0"/>
              <w:bottom w:val="single" w:color="auto" w:sz="4" w:space="0"/>
              <w:right w:val="single" w:color="auto" w:sz="4" w:space="0"/>
            </w:tcBorders>
            <w:noWrap/>
            <w:vAlign w:val="center"/>
          </w:tcPr>
          <w:p w14:paraId="48FC3103">
            <w:pPr>
              <w:pStyle w:val="52"/>
              <w:spacing w:line="400" w:lineRule="exact"/>
              <w:jc w:val="center"/>
              <w:rPr>
                <w:rFonts w:hAnsi="宋体" w:cs="Calibri"/>
                <w:sz w:val="24"/>
                <w:szCs w:val="24"/>
              </w:rPr>
            </w:pPr>
            <w:r>
              <w:rPr>
                <w:rFonts w:hint="eastAsia" w:hAnsi="宋体" w:cs="Calibri"/>
                <w:sz w:val="24"/>
                <w:szCs w:val="24"/>
              </w:rPr>
              <w:t>评标委员会组成</w:t>
            </w:r>
          </w:p>
        </w:tc>
        <w:tc>
          <w:tcPr>
            <w:tcW w:w="7284" w:type="dxa"/>
            <w:tcBorders>
              <w:top w:val="single" w:color="auto" w:sz="4" w:space="0"/>
              <w:left w:val="single" w:color="auto" w:sz="4" w:space="0"/>
              <w:bottom w:val="single" w:color="auto" w:sz="4" w:space="0"/>
              <w:right w:val="single" w:color="auto" w:sz="4" w:space="0"/>
            </w:tcBorders>
            <w:noWrap/>
            <w:vAlign w:val="center"/>
          </w:tcPr>
          <w:p w14:paraId="2D08C1E2">
            <w:pPr>
              <w:pStyle w:val="52"/>
              <w:spacing w:line="400" w:lineRule="exact"/>
              <w:ind w:firstLine="240" w:firstLineChars="100"/>
              <w:rPr>
                <w:rFonts w:hAnsi="宋体" w:cs="Calibri"/>
                <w:szCs w:val="24"/>
                <w:u w:val="single"/>
              </w:rPr>
            </w:pPr>
            <w:r>
              <w:rPr>
                <w:rFonts w:hint="eastAsia" w:ascii="Times New Roman"/>
                <w:snapToGrid w:val="0"/>
                <w:kern w:val="0"/>
                <w:sz w:val="24"/>
                <w:szCs w:val="24"/>
              </w:rPr>
              <w:t>评标委员会由5人组成，其中招标人代表0人，专家5人。专家从</w:t>
            </w:r>
            <w:r>
              <w:rPr>
                <w:rFonts w:hint="eastAsia" w:ascii="Times New Roman"/>
                <w:snapToGrid w:val="0"/>
                <w:kern w:val="0"/>
                <w:sz w:val="24"/>
                <w:szCs w:val="24"/>
                <w:u w:val="single"/>
              </w:rPr>
              <w:t>广东省综合评标评审专家库-韶关区域</w:t>
            </w:r>
            <w:r>
              <w:rPr>
                <w:rFonts w:hint="eastAsia" w:ascii="Times New Roman"/>
                <w:snapToGrid w:val="0"/>
                <w:kern w:val="0"/>
                <w:sz w:val="24"/>
                <w:szCs w:val="24"/>
              </w:rPr>
              <w:t>中随机抽取，其中技术类专家 3人，经济类专家 2人。</w:t>
            </w:r>
          </w:p>
        </w:tc>
      </w:tr>
      <w:tr w14:paraId="12C0F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2A190077">
            <w:pPr>
              <w:pStyle w:val="52"/>
              <w:spacing w:line="400" w:lineRule="exact"/>
              <w:jc w:val="center"/>
              <w:rPr>
                <w:rFonts w:hAnsi="宋体" w:cs="Calibri"/>
                <w:szCs w:val="24"/>
              </w:rPr>
            </w:pPr>
            <w:r>
              <w:rPr>
                <w:rFonts w:hint="eastAsia" w:hAnsi="宋体" w:cs="Calibri"/>
                <w:szCs w:val="24"/>
              </w:rPr>
              <w:t>22</w:t>
            </w:r>
          </w:p>
        </w:tc>
        <w:tc>
          <w:tcPr>
            <w:tcW w:w="2083" w:type="dxa"/>
            <w:tcBorders>
              <w:top w:val="single" w:color="auto" w:sz="4" w:space="0"/>
              <w:left w:val="single" w:color="auto" w:sz="4" w:space="0"/>
              <w:bottom w:val="single" w:color="auto" w:sz="4" w:space="0"/>
              <w:right w:val="single" w:color="auto" w:sz="4" w:space="0"/>
            </w:tcBorders>
            <w:noWrap/>
            <w:vAlign w:val="center"/>
          </w:tcPr>
          <w:p w14:paraId="75B380E0">
            <w:pPr>
              <w:pStyle w:val="52"/>
              <w:spacing w:line="400" w:lineRule="exact"/>
              <w:jc w:val="center"/>
              <w:rPr>
                <w:rFonts w:hAnsi="宋体" w:cs="Calibri"/>
                <w:sz w:val="24"/>
                <w:szCs w:val="24"/>
              </w:rPr>
            </w:pPr>
            <w:r>
              <w:rPr>
                <w:rFonts w:hint="eastAsia" w:hAnsi="宋体" w:cs="Calibri"/>
                <w:sz w:val="24"/>
                <w:szCs w:val="24"/>
              </w:rPr>
              <w:t>评标定标方法</w:t>
            </w:r>
          </w:p>
        </w:tc>
        <w:tc>
          <w:tcPr>
            <w:tcW w:w="7284" w:type="dxa"/>
            <w:tcBorders>
              <w:top w:val="single" w:color="auto" w:sz="4" w:space="0"/>
              <w:left w:val="single" w:color="auto" w:sz="4" w:space="0"/>
              <w:bottom w:val="single" w:color="auto" w:sz="4" w:space="0"/>
              <w:right w:val="single" w:color="auto" w:sz="4" w:space="0"/>
            </w:tcBorders>
            <w:noWrap/>
            <w:vAlign w:val="center"/>
          </w:tcPr>
          <w:p w14:paraId="05CBB543">
            <w:pPr>
              <w:pStyle w:val="52"/>
              <w:spacing w:line="400" w:lineRule="exact"/>
              <w:ind w:left="216" w:leftChars="103"/>
              <w:rPr>
                <w:rFonts w:hAnsi="宋体" w:cs="Calibri"/>
                <w:sz w:val="24"/>
                <w:szCs w:val="24"/>
              </w:rPr>
            </w:pPr>
            <w:r>
              <w:rPr>
                <w:rFonts w:hint="eastAsia" w:hAnsi="宋体" w:cs="Calibri"/>
                <w:sz w:val="24"/>
                <w:szCs w:val="24"/>
              </w:rPr>
              <w:t>综合评估法</w:t>
            </w:r>
          </w:p>
        </w:tc>
      </w:tr>
      <w:tr w14:paraId="1E9EB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691446C7">
            <w:pPr>
              <w:pStyle w:val="52"/>
              <w:spacing w:line="400" w:lineRule="exact"/>
              <w:jc w:val="center"/>
              <w:rPr>
                <w:rFonts w:hAnsi="宋体" w:cs="Calibri"/>
                <w:szCs w:val="24"/>
              </w:rPr>
            </w:pPr>
            <w:r>
              <w:rPr>
                <w:rFonts w:hint="eastAsia" w:hAnsi="宋体" w:cs="Calibri"/>
                <w:szCs w:val="24"/>
              </w:rPr>
              <w:t>23</w:t>
            </w:r>
          </w:p>
        </w:tc>
        <w:tc>
          <w:tcPr>
            <w:tcW w:w="2083" w:type="dxa"/>
            <w:tcBorders>
              <w:top w:val="single" w:color="auto" w:sz="4" w:space="0"/>
              <w:left w:val="single" w:color="auto" w:sz="4" w:space="0"/>
              <w:bottom w:val="single" w:color="auto" w:sz="4" w:space="0"/>
              <w:right w:val="single" w:color="auto" w:sz="4" w:space="0"/>
            </w:tcBorders>
            <w:noWrap/>
            <w:vAlign w:val="center"/>
          </w:tcPr>
          <w:p w14:paraId="1FC62411">
            <w:pPr>
              <w:pStyle w:val="52"/>
              <w:spacing w:line="400" w:lineRule="exact"/>
              <w:ind w:left="216" w:leftChars="103"/>
              <w:jc w:val="center"/>
              <w:rPr>
                <w:rFonts w:hAnsi="宋体" w:cs="Calibri"/>
                <w:sz w:val="24"/>
                <w:szCs w:val="24"/>
              </w:rPr>
            </w:pPr>
            <w:r>
              <w:rPr>
                <w:rFonts w:hint="eastAsia" w:hAnsi="宋体" w:cs="Calibri"/>
                <w:sz w:val="24"/>
                <w:szCs w:val="24"/>
              </w:rPr>
              <w:t>房屋建筑工程</w:t>
            </w:r>
          </w:p>
          <w:p w14:paraId="7F567C3A">
            <w:pPr>
              <w:pStyle w:val="52"/>
              <w:spacing w:line="400" w:lineRule="exact"/>
              <w:ind w:left="216" w:leftChars="103"/>
              <w:jc w:val="center"/>
              <w:rPr>
                <w:rFonts w:hAnsi="宋体" w:cs="Calibri"/>
                <w:sz w:val="24"/>
                <w:szCs w:val="24"/>
              </w:rPr>
            </w:pPr>
            <w:r>
              <w:rPr>
                <w:rFonts w:hint="eastAsia" w:hAnsi="宋体" w:cs="Calibri"/>
                <w:sz w:val="24"/>
                <w:szCs w:val="24"/>
              </w:rPr>
              <w:t>绿色建筑标准</w:t>
            </w:r>
          </w:p>
        </w:tc>
        <w:tc>
          <w:tcPr>
            <w:tcW w:w="7284" w:type="dxa"/>
            <w:tcBorders>
              <w:top w:val="single" w:color="auto" w:sz="4" w:space="0"/>
              <w:left w:val="single" w:color="auto" w:sz="4" w:space="0"/>
              <w:bottom w:val="single" w:color="auto" w:sz="4" w:space="0"/>
              <w:right w:val="single" w:color="auto" w:sz="4" w:space="0"/>
            </w:tcBorders>
            <w:noWrap/>
            <w:vAlign w:val="center"/>
          </w:tcPr>
          <w:p w14:paraId="5359542A">
            <w:pPr>
              <w:pStyle w:val="52"/>
              <w:spacing w:line="400" w:lineRule="exact"/>
              <w:ind w:firstLine="240" w:firstLineChars="100"/>
              <w:rPr>
                <w:rFonts w:hAnsi="宋体" w:cs="Calibri"/>
                <w:sz w:val="24"/>
                <w:szCs w:val="24"/>
              </w:rPr>
            </w:pPr>
            <w:r>
              <w:rPr>
                <w:rFonts w:hint="eastAsia" w:hAnsi="宋体" w:cs="Calibri"/>
                <w:sz w:val="24"/>
                <w:szCs w:val="24"/>
              </w:rPr>
              <w:t>本招标项目不纳入绿色建设实施范围。</w:t>
            </w:r>
          </w:p>
        </w:tc>
      </w:tr>
      <w:tr w14:paraId="03C5C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645E7751">
            <w:pPr>
              <w:pStyle w:val="52"/>
              <w:spacing w:line="400" w:lineRule="exact"/>
              <w:jc w:val="center"/>
              <w:rPr>
                <w:rFonts w:hAnsi="宋体" w:cs="Calibri"/>
                <w:szCs w:val="24"/>
              </w:rPr>
            </w:pPr>
            <w:r>
              <w:rPr>
                <w:rFonts w:hint="eastAsia" w:hAnsi="宋体" w:cs="Calibri"/>
                <w:szCs w:val="24"/>
              </w:rPr>
              <w:t>24</w:t>
            </w:r>
          </w:p>
        </w:tc>
        <w:tc>
          <w:tcPr>
            <w:tcW w:w="2083" w:type="dxa"/>
            <w:tcBorders>
              <w:top w:val="single" w:color="auto" w:sz="4" w:space="0"/>
              <w:left w:val="single" w:color="auto" w:sz="4" w:space="0"/>
              <w:bottom w:val="single" w:color="auto" w:sz="4" w:space="0"/>
              <w:right w:val="single" w:color="auto" w:sz="4" w:space="0"/>
            </w:tcBorders>
            <w:noWrap/>
            <w:vAlign w:val="center"/>
          </w:tcPr>
          <w:p w14:paraId="0A2DE9A6">
            <w:pPr>
              <w:wordWrap w:val="0"/>
              <w:adjustRightInd w:val="0"/>
              <w:snapToGrid w:val="0"/>
              <w:spacing w:line="400" w:lineRule="exact"/>
              <w:jc w:val="center"/>
              <w:rPr>
                <w:snapToGrid w:val="0"/>
                <w:kern w:val="0"/>
                <w:sz w:val="24"/>
                <w:szCs w:val="24"/>
              </w:rPr>
            </w:pPr>
            <w:r>
              <w:rPr>
                <w:rFonts w:hint="eastAsia"/>
                <w:snapToGrid w:val="0"/>
                <w:kern w:val="0"/>
                <w:sz w:val="24"/>
                <w:szCs w:val="24"/>
              </w:rPr>
              <w:t>招标人</w:t>
            </w:r>
          </w:p>
          <w:p w14:paraId="104F4F43">
            <w:pPr>
              <w:wordWrap w:val="0"/>
              <w:adjustRightInd w:val="0"/>
              <w:snapToGrid w:val="0"/>
              <w:spacing w:line="400" w:lineRule="exact"/>
              <w:jc w:val="center"/>
              <w:rPr>
                <w:snapToGrid w:val="0"/>
                <w:kern w:val="0"/>
                <w:sz w:val="24"/>
                <w:szCs w:val="24"/>
              </w:rPr>
            </w:pPr>
            <w:r>
              <w:rPr>
                <w:rFonts w:hint="eastAsia"/>
                <w:snapToGrid w:val="0"/>
                <w:kern w:val="0"/>
                <w:sz w:val="24"/>
                <w:szCs w:val="24"/>
              </w:rPr>
              <w:t>联系方式</w:t>
            </w:r>
          </w:p>
        </w:tc>
        <w:tc>
          <w:tcPr>
            <w:tcW w:w="7284" w:type="dxa"/>
            <w:tcBorders>
              <w:top w:val="single" w:color="auto" w:sz="4" w:space="0"/>
              <w:left w:val="single" w:color="auto" w:sz="4" w:space="0"/>
              <w:bottom w:val="single" w:color="auto" w:sz="4" w:space="0"/>
              <w:right w:val="single" w:color="auto" w:sz="4" w:space="0"/>
            </w:tcBorders>
            <w:noWrap/>
            <w:vAlign w:val="center"/>
          </w:tcPr>
          <w:p w14:paraId="3752E639">
            <w:pPr>
              <w:pStyle w:val="143"/>
              <w:widowControl/>
              <w:snapToGrid w:val="0"/>
              <w:spacing w:line="360" w:lineRule="auto"/>
              <w:ind w:left="216" w:leftChars="103"/>
              <w:jc w:val="left"/>
              <w:rPr>
                <w:rFonts w:hint="eastAsia" w:ascii="宋体" w:hAnsi="宋体" w:eastAsia="宋体" w:cs="Tahoma"/>
                <w:kern w:val="0"/>
                <w:sz w:val="24"/>
                <w:szCs w:val="24"/>
                <w:highlight w:val="none"/>
                <w:lang w:eastAsia="zh-CN"/>
              </w:rPr>
            </w:pPr>
            <w:r>
              <w:rPr>
                <w:rFonts w:hint="eastAsia" w:ascii="宋体" w:hAnsi="宋体" w:cs="Tahoma"/>
                <w:kern w:val="0"/>
                <w:sz w:val="24"/>
                <w:szCs w:val="24"/>
                <w:highlight w:val="none"/>
              </w:rPr>
              <w:t>单位名称：</w:t>
            </w:r>
            <w:r>
              <w:rPr>
                <w:rFonts w:hint="eastAsia" w:ascii="宋体" w:hAnsi="宋体" w:cs="Tahoma"/>
                <w:kern w:val="0"/>
                <w:sz w:val="24"/>
                <w:szCs w:val="24"/>
                <w:highlight w:val="none"/>
                <w:lang w:eastAsia="zh-CN"/>
              </w:rPr>
              <w:t>始兴县深渡水瑶族乡人民政府</w:t>
            </w:r>
          </w:p>
          <w:p w14:paraId="34637D5D">
            <w:pPr>
              <w:pStyle w:val="143"/>
              <w:snapToGrid w:val="0"/>
              <w:spacing w:line="360" w:lineRule="auto"/>
              <w:ind w:left="216" w:leftChars="103"/>
              <w:jc w:val="left"/>
              <w:rPr>
                <w:rFonts w:hint="eastAsia" w:ascii="宋体" w:hAnsi="宋体" w:eastAsia="宋体" w:cs="Tahoma"/>
                <w:kern w:val="0"/>
                <w:sz w:val="24"/>
                <w:szCs w:val="24"/>
                <w:highlight w:val="none"/>
                <w:lang w:eastAsia="zh-CN"/>
              </w:rPr>
            </w:pPr>
            <w:r>
              <w:rPr>
                <w:rFonts w:hint="eastAsia" w:ascii="宋体" w:hAnsi="宋体" w:cs="Tahoma"/>
                <w:kern w:val="0"/>
                <w:sz w:val="24"/>
                <w:szCs w:val="24"/>
                <w:highlight w:val="none"/>
              </w:rPr>
              <w:t>办公地址：</w:t>
            </w:r>
            <w:r>
              <w:rPr>
                <w:rFonts w:hint="eastAsia" w:ascii="宋体" w:hAnsi="宋体" w:cs="Tahoma"/>
                <w:kern w:val="0"/>
                <w:sz w:val="24"/>
                <w:szCs w:val="24"/>
                <w:highlight w:val="none"/>
              </w:rPr>
              <w:fldChar w:fldCharType="begin"/>
            </w:r>
            <w:r>
              <w:rPr>
                <w:rFonts w:hint="eastAsia" w:ascii="宋体" w:hAnsi="宋体" w:cs="Tahoma"/>
                <w:kern w:val="0"/>
                <w:sz w:val="24"/>
                <w:szCs w:val="24"/>
                <w:highlight w:val="none"/>
              </w:rPr>
              <w:instrText xml:space="preserve"> HYPERLINK "http://www.baidu.com/link?url=1vcy7o5WQDig1rYULWqp9XmkqRAYO0PvfCq5fMCjgWa_VVKH7g_g3boA5EfX9Oij_2NjrRER0-wOroF1DH8fJ18Y__6treY0w2GEQpLH6zKa8vaEsFVE5r-3O_EPLYwJCoX96DA_8Z18fGmovlkiKA9l33z5OmX0Xnm9IISmnM0yptZfEZteLUWO540Cp4ISzx9B3MiLrBDR1qw-WEIoHSkwozkbq-klKZ7FHlN_N6MX66ylPHJr1qur5iDhGVOU-G9JLfb_ejefBlL4jqvwYIZHN5C6zR-sKEU7GNtqbP_NJqoKU5nsKigNd0Sxfj4i" \t "https://www.baidu.com/_blank"</w:instrText>
            </w:r>
            <w:r>
              <w:rPr>
                <w:rFonts w:hint="eastAsia" w:ascii="宋体" w:hAnsi="宋体" w:cs="Tahoma"/>
                <w:kern w:val="0"/>
                <w:sz w:val="24"/>
                <w:szCs w:val="24"/>
                <w:highlight w:val="none"/>
              </w:rPr>
              <w:fldChar w:fldCharType="separate"/>
            </w:r>
            <w:r>
              <w:rPr>
                <w:rFonts w:hint="eastAsia" w:ascii="宋体" w:hAnsi="宋体" w:cs="Tahoma"/>
                <w:kern w:val="0"/>
                <w:sz w:val="24"/>
                <w:szCs w:val="24"/>
                <w:highlight w:val="none"/>
                <w:lang w:eastAsia="zh-CN"/>
              </w:rPr>
              <w:t>广东省韶关市始兴县深渡水街10号</w:t>
            </w:r>
          </w:p>
          <w:p w14:paraId="6B8CD43A">
            <w:pPr>
              <w:pStyle w:val="143"/>
              <w:widowControl/>
              <w:snapToGrid w:val="0"/>
              <w:spacing w:line="360" w:lineRule="auto"/>
              <w:ind w:left="216" w:leftChars="103"/>
              <w:jc w:val="left"/>
              <w:rPr>
                <w:rFonts w:ascii="宋体" w:hAnsi="宋体" w:cs="Tahoma"/>
                <w:kern w:val="0"/>
                <w:sz w:val="24"/>
                <w:szCs w:val="24"/>
                <w:highlight w:val="none"/>
              </w:rPr>
            </w:pPr>
            <w:r>
              <w:rPr>
                <w:rFonts w:hint="eastAsia" w:ascii="宋体" w:hAnsi="宋体" w:cs="Tahoma"/>
                <w:kern w:val="0"/>
                <w:sz w:val="24"/>
                <w:szCs w:val="24"/>
                <w:highlight w:val="none"/>
              </w:rPr>
              <w:fldChar w:fldCharType="end"/>
            </w:r>
            <w:r>
              <w:rPr>
                <w:rFonts w:ascii="宋体" w:hAnsi="宋体" w:cs="Tahoma"/>
                <w:kern w:val="0"/>
                <w:sz w:val="24"/>
                <w:szCs w:val="24"/>
                <w:highlight w:val="none"/>
              </w:rPr>
              <w:t>联系人：</w:t>
            </w:r>
            <w:r>
              <w:rPr>
                <w:rFonts w:hint="eastAsia" w:ascii="宋体" w:hAnsi="宋体" w:cs="Tahoma"/>
                <w:kern w:val="0"/>
                <w:sz w:val="24"/>
                <w:szCs w:val="24"/>
                <w:highlight w:val="none"/>
                <w:lang w:eastAsia="zh-CN"/>
              </w:rPr>
              <w:t>黄工</w:t>
            </w:r>
            <w:r>
              <w:rPr>
                <w:rFonts w:hint="eastAsia" w:ascii="宋体" w:hAnsi="宋体" w:cs="Tahoma"/>
                <w:kern w:val="0"/>
                <w:sz w:val="24"/>
                <w:szCs w:val="24"/>
                <w:highlight w:val="none"/>
              </w:rPr>
              <w:t xml:space="preserve"> </w:t>
            </w:r>
          </w:p>
          <w:p w14:paraId="1942831A">
            <w:pPr>
              <w:pStyle w:val="143"/>
              <w:widowControl/>
              <w:snapToGrid w:val="0"/>
              <w:spacing w:line="360" w:lineRule="auto"/>
              <w:ind w:left="216" w:leftChars="103"/>
              <w:jc w:val="left"/>
              <w:rPr>
                <w:rFonts w:hAnsi="宋体" w:cs="Calibri"/>
                <w:sz w:val="24"/>
                <w:szCs w:val="24"/>
                <w:highlight w:val="none"/>
              </w:rPr>
            </w:pPr>
            <w:r>
              <w:rPr>
                <w:rFonts w:ascii="宋体" w:hAnsi="宋体" w:cs="Tahoma"/>
                <w:kern w:val="0"/>
                <w:sz w:val="24"/>
                <w:szCs w:val="24"/>
                <w:highlight w:val="none"/>
              </w:rPr>
              <w:t>电话：</w:t>
            </w:r>
            <w:r>
              <w:rPr>
                <w:rFonts w:hint="eastAsia" w:ascii="宋体" w:hAnsi="宋体" w:cs="Tahoma"/>
                <w:kern w:val="0"/>
                <w:sz w:val="24"/>
                <w:szCs w:val="24"/>
                <w:highlight w:val="none"/>
                <w:lang w:val="en-US" w:eastAsia="zh-CN"/>
              </w:rPr>
              <w:t>0751-3262136</w:t>
            </w:r>
          </w:p>
        </w:tc>
      </w:tr>
      <w:tr w14:paraId="1E5C9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63"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16D58E64">
            <w:pPr>
              <w:pStyle w:val="52"/>
              <w:spacing w:line="400" w:lineRule="exact"/>
              <w:jc w:val="center"/>
              <w:rPr>
                <w:rFonts w:hAnsi="宋体" w:cs="Calibri"/>
                <w:szCs w:val="24"/>
              </w:rPr>
            </w:pPr>
            <w:r>
              <w:rPr>
                <w:rFonts w:hint="eastAsia" w:hAnsi="宋体" w:cs="Calibri"/>
                <w:szCs w:val="24"/>
              </w:rPr>
              <w:t>25</w:t>
            </w:r>
          </w:p>
        </w:tc>
        <w:tc>
          <w:tcPr>
            <w:tcW w:w="2083" w:type="dxa"/>
            <w:tcBorders>
              <w:top w:val="single" w:color="auto" w:sz="4" w:space="0"/>
              <w:left w:val="single" w:color="auto" w:sz="4" w:space="0"/>
              <w:bottom w:val="single" w:color="auto" w:sz="4" w:space="0"/>
              <w:right w:val="single" w:color="auto" w:sz="4" w:space="0"/>
            </w:tcBorders>
            <w:noWrap/>
            <w:vAlign w:val="center"/>
          </w:tcPr>
          <w:p w14:paraId="78464D47">
            <w:pPr>
              <w:wordWrap w:val="0"/>
              <w:adjustRightInd w:val="0"/>
              <w:snapToGrid w:val="0"/>
              <w:spacing w:line="400" w:lineRule="exact"/>
              <w:jc w:val="center"/>
              <w:rPr>
                <w:snapToGrid w:val="0"/>
                <w:kern w:val="0"/>
                <w:sz w:val="24"/>
                <w:szCs w:val="24"/>
              </w:rPr>
            </w:pPr>
            <w:r>
              <w:rPr>
                <w:rFonts w:hint="eastAsia"/>
                <w:snapToGrid w:val="0"/>
                <w:kern w:val="0"/>
                <w:sz w:val="24"/>
                <w:szCs w:val="24"/>
              </w:rPr>
              <w:t>招标代理机构</w:t>
            </w:r>
          </w:p>
          <w:p w14:paraId="0D213861">
            <w:pPr>
              <w:wordWrap w:val="0"/>
              <w:adjustRightInd w:val="0"/>
              <w:snapToGrid w:val="0"/>
              <w:spacing w:line="400" w:lineRule="exact"/>
              <w:jc w:val="center"/>
              <w:rPr>
                <w:snapToGrid w:val="0"/>
                <w:kern w:val="0"/>
                <w:sz w:val="24"/>
                <w:szCs w:val="24"/>
              </w:rPr>
            </w:pPr>
            <w:r>
              <w:rPr>
                <w:rFonts w:hint="eastAsia"/>
                <w:snapToGrid w:val="0"/>
                <w:kern w:val="0"/>
                <w:sz w:val="24"/>
                <w:szCs w:val="24"/>
              </w:rPr>
              <w:t>联系方式</w:t>
            </w:r>
          </w:p>
        </w:tc>
        <w:tc>
          <w:tcPr>
            <w:tcW w:w="7284" w:type="dxa"/>
            <w:tcBorders>
              <w:top w:val="single" w:color="auto" w:sz="4" w:space="0"/>
              <w:left w:val="single" w:color="auto" w:sz="4" w:space="0"/>
              <w:bottom w:val="single" w:color="auto" w:sz="4" w:space="0"/>
              <w:right w:val="single" w:color="auto" w:sz="4" w:space="0"/>
            </w:tcBorders>
            <w:noWrap/>
            <w:vAlign w:val="center"/>
          </w:tcPr>
          <w:p w14:paraId="4D00649A">
            <w:pPr>
              <w:spacing w:line="360" w:lineRule="auto"/>
              <w:ind w:left="216" w:leftChars="103"/>
              <w:rPr>
                <w:snapToGrid w:val="0"/>
                <w:kern w:val="0"/>
                <w:sz w:val="24"/>
                <w:szCs w:val="24"/>
              </w:rPr>
            </w:pPr>
            <w:r>
              <w:rPr>
                <w:rFonts w:hint="eastAsia"/>
                <w:snapToGrid w:val="0"/>
                <w:kern w:val="0"/>
                <w:sz w:val="24"/>
                <w:szCs w:val="24"/>
              </w:rPr>
              <w:t>单位名称：韶关市北桓工程咨询有限公司</w:t>
            </w:r>
          </w:p>
          <w:p w14:paraId="39C30923">
            <w:pPr>
              <w:spacing w:line="360" w:lineRule="auto"/>
              <w:ind w:left="216" w:leftChars="103"/>
              <w:rPr>
                <w:snapToGrid w:val="0"/>
                <w:kern w:val="0"/>
                <w:sz w:val="24"/>
                <w:szCs w:val="24"/>
              </w:rPr>
            </w:pPr>
            <w:r>
              <w:rPr>
                <w:rFonts w:hint="eastAsia"/>
                <w:snapToGrid w:val="0"/>
                <w:kern w:val="0"/>
                <w:sz w:val="24"/>
                <w:szCs w:val="24"/>
              </w:rPr>
              <w:t>办公地址：韶关市武江区龙归镇兴龙路57号B栋216房</w:t>
            </w:r>
          </w:p>
          <w:p w14:paraId="1A5D5EB9">
            <w:pPr>
              <w:spacing w:line="360" w:lineRule="auto"/>
              <w:ind w:left="216" w:leftChars="103"/>
              <w:rPr>
                <w:snapToGrid w:val="0"/>
                <w:kern w:val="0"/>
                <w:sz w:val="24"/>
                <w:szCs w:val="24"/>
              </w:rPr>
            </w:pPr>
            <w:r>
              <w:rPr>
                <w:rFonts w:hint="eastAsia"/>
                <w:snapToGrid w:val="0"/>
                <w:kern w:val="0"/>
                <w:sz w:val="24"/>
                <w:szCs w:val="24"/>
              </w:rPr>
              <w:t>联系人（部门）：刁工</w:t>
            </w:r>
          </w:p>
          <w:p w14:paraId="4BEAACA0">
            <w:pPr>
              <w:spacing w:line="360" w:lineRule="auto"/>
              <w:ind w:left="216" w:leftChars="103"/>
              <w:rPr>
                <w:rFonts w:hAnsi="宋体" w:cs="Calibri"/>
                <w:sz w:val="24"/>
                <w:szCs w:val="24"/>
              </w:rPr>
            </w:pPr>
            <w:r>
              <w:rPr>
                <w:rFonts w:hint="eastAsia"/>
                <w:snapToGrid w:val="0"/>
                <w:kern w:val="0"/>
                <w:sz w:val="24"/>
                <w:szCs w:val="24"/>
              </w:rPr>
              <w:t>联系电话：17802081453</w:t>
            </w:r>
          </w:p>
        </w:tc>
      </w:tr>
      <w:tr w14:paraId="4BB55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5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1D45FB4D">
            <w:pPr>
              <w:pStyle w:val="52"/>
              <w:spacing w:line="400" w:lineRule="exact"/>
              <w:jc w:val="center"/>
              <w:rPr>
                <w:rFonts w:hAnsi="宋体" w:cs="Calibri"/>
                <w:szCs w:val="24"/>
              </w:rPr>
            </w:pPr>
            <w:r>
              <w:rPr>
                <w:rFonts w:hint="eastAsia" w:hAnsi="宋体" w:cs="Calibri"/>
                <w:szCs w:val="24"/>
              </w:rPr>
              <w:t>26</w:t>
            </w:r>
          </w:p>
        </w:tc>
        <w:tc>
          <w:tcPr>
            <w:tcW w:w="2083" w:type="dxa"/>
            <w:tcBorders>
              <w:top w:val="single" w:color="auto" w:sz="4" w:space="0"/>
              <w:left w:val="single" w:color="auto" w:sz="4" w:space="0"/>
              <w:bottom w:val="single" w:color="auto" w:sz="4" w:space="0"/>
              <w:right w:val="single" w:color="auto" w:sz="4" w:space="0"/>
            </w:tcBorders>
            <w:noWrap/>
            <w:vAlign w:val="center"/>
          </w:tcPr>
          <w:p w14:paraId="2A44F335">
            <w:pPr>
              <w:wordWrap w:val="0"/>
              <w:adjustRightInd w:val="0"/>
              <w:snapToGrid w:val="0"/>
              <w:spacing w:line="400" w:lineRule="exact"/>
              <w:jc w:val="center"/>
              <w:rPr>
                <w:snapToGrid w:val="0"/>
                <w:kern w:val="0"/>
                <w:sz w:val="24"/>
                <w:szCs w:val="24"/>
              </w:rPr>
            </w:pPr>
            <w:r>
              <w:rPr>
                <w:rFonts w:hint="eastAsia"/>
                <w:snapToGrid w:val="0"/>
                <w:kern w:val="0"/>
                <w:sz w:val="24"/>
                <w:szCs w:val="24"/>
              </w:rPr>
              <w:t>交易场所</w:t>
            </w:r>
          </w:p>
          <w:p w14:paraId="4FD14289">
            <w:pPr>
              <w:wordWrap w:val="0"/>
              <w:adjustRightInd w:val="0"/>
              <w:snapToGrid w:val="0"/>
              <w:spacing w:line="400" w:lineRule="exact"/>
              <w:jc w:val="center"/>
              <w:rPr>
                <w:snapToGrid w:val="0"/>
                <w:kern w:val="0"/>
                <w:sz w:val="24"/>
                <w:szCs w:val="24"/>
              </w:rPr>
            </w:pPr>
            <w:r>
              <w:rPr>
                <w:rFonts w:hint="eastAsia"/>
                <w:snapToGrid w:val="0"/>
                <w:kern w:val="0"/>
                <w:sz w:val="24"/>
                <w:szCs w:val="24"/>
              </w:rPr>
              <w:t>联系方式</w:t>
            </w:r>
          </w:p>
        </w:tc>
        <w:tc>
          <w:tcPr>
            <w:tcW w:w="7284" w:type="dxa"/>
            <w:tcBorders>
              <w:top w:val="single" w:color="auto" w:sz="4" w:space="0"/>
              <w:left w:val="single" w:color="auto" w:sz="4" w:space="0"/>
              <w:bottom w:val="single" w:color="auto" w:sz="4" w:space="0"/>
              <w:right w:val="single" w:color="auto" w:sz="4" w:space="0"/>
            </w:tcBorders>
            <w:noWrap/>
            <w:vAlign w:val="center"/>
          </w:tcPr>
          <w:p w14:paraId="237CBB03">
            <w:pPr>
              <w:spacing w:line="400" w:lineRule="exact"/>
              <w:ind w:left="216" w:leftChars="103"/>
              <w:rPr>
                <w:snapToGrid w:val="0"/>
                <w:kern w:val="0"/>
                <w:sz w:val="24"/>
                <w:szCs w:val="24"/>
              </w:rPr>
            </w:pPr>
            <w:r>
              <w:rPr>
                <w:rFonts w:hint="eastAsia"/>
                <w:snapToGrid w:val="0"/>
                <w:kern w:val="0"/>
                <w:sz w:val="24"/>
                <w:szCs w:val="24"/>
              </w:rPr>
              <w:t>单位名称：韶关市公共资源交易中心</w:t>
            </w:r>
          </w:p>
          <w:p w14:paraId="02083638">
            <w:pPr>
              <w:spacing w:line="400" w:lineRule="exact"/>
              <w:ind w:left="216" w:leftChars="103"/>
              <w:rPr>
                <w:snapToGrid w:val="0"/>
                <w:kern w:val="0"/>
                <w:sz w:val="24"/>
                <w:szCs w:val="24"/>
              </w:rPr>
            </w:pPr>
            <w:r>
              <w:rPr>
                <w:rFonts w:hint="eastAsia"/>
                <w:snapToGrid w:val="0"/>
                <w:kern w:val="0"/>
                <w:sz w:val="24"/>
                <w:szCs w:val="24"/>
              </w:rPr>
              <w:t>办公地址：始兴县永安大道中79号行政服务大楼四楼</w:t>
            </w:r>
          </w:p>
          <w:p w14:paraId="29A28E4F">
            <w:pPr>
              <w:spacing w:line="400" w:lineRule="exact"/>
              <w:ind w:left="216" w:leftChars="103"/>
              <w:rPr>
                <w:snapToGrid w:val="0"/>
                <w:kern w:val="0"/>
                <w:sz w:val="24"/>
                <w:szCs w:val="24"/>
              </w:rPr>
            </w:pPr>
            <w:r>
              <w:rPr>
                <w:rFonts w:hint="eastAsia"/>
                <w:snapToGrid w:val="0"/>
                <w:kern w:val="0"/>
                <w:sz w:val="24"/>
                <w:szCs w:val="24"/>
              </w:rPr>
              <w:t>联系人（部门）：邓工（工程交易股）</w:t>
            </w:r>
          </w:p>
          <w:p w14:paraId="19F689FA">
            <w:pPr>
              <w:spacing w:line="400" w:lineRule="exact"/>
              <w:ind w:left="216" w:leftChars="103"/>
              <w:rPr>
                <w:snapToGrid w:val="0"/>
                <w:kern w:val="0"/>
                <w:sz w:val="24"/>
                <w:szCs w:val="24"/>
              </w:rPr>
            </w:pPr>
            <w:r>
              <w:rPr>
                <w:rFonts w:hint="eastAsia"/>
                <w:snapToGrid w:val="0"/>
                <w:kern w:val="0"/>
                <w:sz w:val="24"/>
                <w:szCs w:val="24"/>
              </w:rPr>
              <w:t>联系电话：0751-3315236</w:t>
            </w:r>
          </w:p>
        </w:tc>
      </w:tr>
      <w:tr w14:paraId="19B85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14:paraId="424DF0D3">
            <w:pPr>
              <w:pStyle w:val="52"/>
              <w:spacing w:line="400" w:lineRule="exact"/>
              <w:jc w:val="center"/>
              <w:rPr>
                <w:rFonts w:hAnsi="宋体" w:cs="Calibri"/>
                <w:szCs w:val="24"/>
              </w:rPr>
            </w:pPr>
            <w:r>
              <w:rPr>
                <w:rFonts w:hint="eastAsia" w:hAnsi="宋体" w:cs="Calibri"/>
                <w:szCs w:val="24"/>
              </w:rPr>
              <w:t>27</w:t>
            </w:r>
          </w:p>
        </w:tc>
        <w:tc>
          <w:tcPr>
            <w:tcW w:w="2083" w:type="dxa"/>
            <w:tcBorders>
              <w:top w:val="single" w:color="auto" w:sz="4" w:space="0"/>
              <w:left w:val="single" w:color="auto" w:sz="4" w:space="0"/>
              <w:bottom w:val="single" w:color="auto" w:sz="4" w:space="0"/>
              <w:right w:val="single" w:color="auto" w:sz="4" w:space="0"/>
            </w:tcBorders>
            <w:noWrap/>
            <w:vAlign w:val="center"/>
          </w:tcPr>
          <w:p w14:paraId="2C897783">
            <w:pPr>
              <w:wordWrap w:val="0"/>
              <w:adjustRightInd w:val="0"/>
              <w:snapToGrid w:val="0"/>
              <w:spacing w:line="400" w:lineRule="exact"/>
              <w:jc w:val="center"/>
              <w:rPr>
                <w:snapToGrid w:val="0"/>
                <w:kern w:val="0"/>
                <w:sz w:val="24"/>
                <w:szCs w:val="24"/>
              </w:rPr>
            </w:pPr>
            <w:r>
              <w:rPr>
                <w:rFonts w:hint="eastAsia"/>
                <w:snapToGrid w:val="0"/>
                <w:kern w:val="0"/>
                <w:sz w:val="24"/>
                <w:szCs w:val="24"/>
              </w:rPr>
              <w:t>行政监督部门</w:t>
            </w:r>
          </w:p>
          <w:p w14:paraId="5D7B87BA">
            <w:pPr>
              <w:wordWrap w:val="0"/>
              <w:adjustRightInd w:val="0"/>
              <w:snapToGrid w:val="0"/>
              <w:spacing w:line="400" w:lineRule="exact"/>
              <w:jc w:val="center"/>
              <w:rPr>
                <w:snapToGrid w:val="0"/>
                <w:kern w:val="0"/>
                <w:sz w:val="24"/>
                <w:szCs w:val="24"/>
              </w:rPr>
            </w:pPr>
            <w:r>
              <w:rPr>
                <w:rFonts w:hint="eastAsia"/>
                <w:snapToGrid w:val="0"/>
                <w:kern w:val="0"/>
                <w:sz w:val="24"/>
                <w:szCs w:val="24"/>
              </w:rPr>
              <w:t>联系方式</w:t>
            </w:r>
          </w:p>
        </w:tc>
        <w:tc>
          <w:tcPr>
            <w:tcW w:w="7284" w:type="dxa"/>
            <w:tcBorders>
              <w:top w:val="single" w:color="auto" w:sz="4" w:space="0"/>
              <w:left w:val="single" w:color="auto" w:sz="4" w:space="0"/>
              <w:bottom w:val="single" w:color="auto" w:sz="4" w:space="0"/>
              <w:right w:val="single" w:color="auto" w:sz="4" w:space="0"/>
            </w:tcBorders>
            <w:noWrap/>
            <w:vAlign w:val="center"/>
          </w:tcPr>
          <w:p w14:paraId="6B1CB7BF">
            <w:pPr>
              <w:spacing w:line="400" w:lineRule="exact"/>
              <w:ind w:left="216" w:leftChars="103"/>
              <w:rPr>
                <w:snapToGrid w:val="0"/>
                <w:kern w:val="0"/>
                <w:sz w:val="24"/>
                <w:szCs w:val="24"/>
              </w:rPr>
            </w:pPr>
            <w:r>
              <w:rPr>
                <w:rFonts w:hint="eastAsia"/>
                <w:snapToGrid w:val="0"/>
                <w:kern w:val="0"/>
                <w:sz w:val="24"/>
                <w:szCs w:val="24"/>
              </w:rPr>
              <w:t>单位名称：始兴县住房和城乡建设管理局</w:t>
            </w:r>
          </w:p>
          <w:p w14:paraId="4B608DFF">
            <w:pPr>
              <w:spacing w:line="400" w:lineRule="exact"/>
              <w:ind w:left="216" w:leftChars="103"/>
              <w:rPr>
                <w:snapToGrid w:val="0"/>
                <w:kern w:val="0"/>
                <w:sz w:val="24"/>
                <w:szCs w:val="24"/>
              </w:rPr>
            </w:pPr>
            <w:r>
              <w:rPr>
                <w:rFonts w:hint="eastAsia"/>
                <w:snapToGrid w:val="0"/>
                <w:kern w:val="0"/>
                <w:sz w:val="24"/>
                <w:szCs w:val="24"/>
              </w:rPr>
              <w:t xml:space="preserve">办公地址：始兴县太平镇沿江北路1号 </w:t>
            </w:r>
          </w:p>
          <w:p w14:paraId="6092FBC1">
            <w:pPr>
              <w:spacing w:line="400" w:lineRule="exact"/>
              <w:ind w:left="216" w:leftChars="103"/>
              <w:rPr>
                <w:snapToGrid w:val="0"/>
                <w:kern w:val="0"/>
                <w:sz w:val="24"/>
                <w:szCs w:val="24"/>
              </w:rPr>
            </w:pPr>
            <w:r>
              <w:rPr>
                <w:rFonts w:hint="eastAsia"/>
                <w:snapToGrid w:val="0"/>
                <w:kern w:val="0"/>
                <w:sz w:val="24"/>
                <w:szCs w:val="24"/>
              </w:rPr>
              <w:t>联系人（部门）：建管股</w:t>
            </w:r>
          </w:p>
          <w:p w14:paraId="3499BE45">
            <w:pPr>
              <w:spacing w:line="400" w:lineRule="exact"/>
              <w:ind w:left="216" w:leftChars="103"/>
              <w:rPr>
                <w:snapToGrid w:val="0"/>
                <w:kern w:val="0"/>
                <w:sz w:val="24"/>
                <w:szCs w:val="24"/>
              </w:rPr>
            </w:pPr>
            <w:r>
              <w:rPr>
                <w:rFonts w:hint="eastAsia"/>
                <w:snapToGrid w:val="0"/>
                <w:kern w:val="0"/>
                <w:sz w:val="24"/>
                <w:szCs w:val="24"/>
              </w:rPr>
              <w:t xml:space="preserve">联系电话：0751-3315107 </w:t>
            </w:r>
          </w:p>
        </w:tc>
      </w:tr>
      <w:bookmarkEnd w:id="8"/>
      <w:bookmarkEnd w:id="9"/>
    </w:tbl>
    <w:p w14:paraId="4CE94A6D">
      <w:pPr>
        <w:pStyle w:val="190"/>
        <w:keepNext/>
        <w:keepLines/>
        <w:numPr>
          <w:ilvl w:val="0"/>
          <w:numId w:val="1"/>
        </w:numPr>
        <w:autoSpaceDE/>
        <w:autoSpaceDN/>
        <w:adjustRightInd/>
        <w:spacing w:before="260" w:after="260" w:line="360" w:lineRule="exact"/>
        <w:jc w:val="left"/>
        <w:rPr>
          <w:rFonts w:ascii="宋体" w:hAnsi="宋体" w:cs="宋体"/>
          <w:b/>
          <w:bCs/>
        </w:rPr>
      </w:pPr>
      <w:bookmarkStart w:id="10" w:name="_Toc122859103"/>
      <w:bookmarkStart w:id="11" w:name="_Toc122769943"/>
      <w:bookmarkStart w:id="12" w:name="_Toc122671103"/>
      <w:r>
        <w:rPr>
          <w:rFonts w:hAnsi="宋体"/>
          <w:b/>
          <w:kern w:val="2"/>
        </w:rPr>
        <w:br w:type="page"/>
      </w:r>
      <w:bookmarkStart w:id="13" w:name="_Toc29060"/>
      <w:bookmarkStart w:id="14" w:name="_Toc28425"/>
      <w:bookmarkStart w:id="15" w:name="_Toc19323"/>
      <w:bookmarkStart w:id="16" w:name="_Toc26107"/>
      <w:bookmarkStart w:id="17" w:name="_Toc39136331"/>
      <w:bookmarkStart w:id="18" w:name="_Toc16560"/>
      <w:r>
        <w:rPr>
          <w:rFonts w:hint="eastAsia"/>
          <w:b/>
          <w:snapToGrid w:val="0"/>
        </w:rPr>
        <w:t>重要事项时间地点一览表</w:t>
      </w:r>
      <w:bookmarkEnd w:id="13"/>
      <w:bookmarkEnd w:id="14"/>
      <w:bookmarkEnd w:id="15"/>
      <w:bookmarkEnd w:id="16"/>
      <w:bookmarkEnd w:id="17"/>
      <w:bookmarkEnd w:id="18"/>
    </w:p>
    <w:tbl>
      <w:tblPr>
        <w:tblStyle w:val="25"/>
        <w:tblW w:w="9585"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7"/>
        <w:gridCol w:w="1547"/>
        <w:gridCol w:w="7621"/>
      </w:tblGrid>
      <w:tr w14:paraId="2BC281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6" w:hRule="exact"/>
        </w:trPr>
        <w:tc>
          <w:tcPr>
            <w:tcW w:w="417" w:type="dxa"/>
            <w:tcBorders>
              <w:top w:val="single" w:color="080000" w:sz="4" w:space="0"/>
              <w:left w:val="single" w:color="080000" w:sz="4" w:space="0"/>
              <w:bottom w:val="single" w:color="080000" w:sz="4" w:space="0"/>
              <w:right w:val="single" w:color="080000" w:sz="4" w:space="0"/>
            </w:tcBorders>
            <w:noWrap/>
            <w:vAlign w:val="center"/>
          </w:tcPr>
          <w:p w14:paraId="0198DD0D">
            <w:pPr>
              <w:pStyle w:val="143"/>
              <w:wordWrap w:val="0"/>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1</w:t>
            </w:r>
          </w:p>
        </w:tc>
        <w:tc>
          <w:tcPr>
            <w:tcW w:w="1547" w:type="dxa"/>
            <w:tcBorders>
              <w:top w:val="single" w:color="080000" w:sz="4" w:space="0"/>
              <w:left w:val="single" w:color="080000" w:sz="4" w:space="0"/>
              <w:bottom w:val="single" w:color="080000" w:sz="4" w:space="0"/>
              <w:right w:val="single" w:color="080000" w:sz="4" w:space="0"/>
            </w:tcBorders>
            <w:noWrap/>
            <w:vAlign w:val="center"/>
          </w:tcPr>
          <w:p w14:paraId="5439743F">
            <w:pPr>
              <w:pStyle w:val="143"/>
              <w:wordWrap w:val="0"/>
              <w:adjustRightInd w:val="0"/>
              <w:snapToGrid w:val="0"/>
              <w:spacing w:line="360" w:lineRule="exact"/>
              <w:jc w:val="center"/>
              <w:rPr>
                <w:rFonts w:ascii="宋体" w:hAnsi="宋体" w:cs="宋体"/>
                <w:snapToGrid w:val="0"/>
                <w:kern w:val="0"/>
                <w:sz w:val="24"/>
                <w:szCs w:val="24"/>
              </w:rPr>
            </w:pPr>
            <w:r>
              <w:rPr>
                <w:rFonts w:hint="eastAsia" w:ascii="宋体" w:hAnsi="宋体" w:cs="宋体"/>
                <w:snapToGrid w:val="0"/>
                <w:kern w:val="0"/>
                <w:sz w:val="24"/>
                <w:szCs w:val="24"/>
              </w:rPr>
              <w:t>招标公告</w:t>
            </w:r>
          </w:p>
          <w:p w14:paraId="6DB9171F">
            <w:pPr>
              <w:pStyle w:val="143"/>
              <w:wordWrap w:val="0"/>
              <w:adjustRightInd w:val="0"/>
              <w:snapToGrid w:val="0"/>
              <w:spacing w:line="360" w:lineRule="exact"/>
              <w:jc w:val="center"/>
              <w:rPr>
                <w:rFonts w:ascii="宋体" w:hAnsi="宋体" w:cs="宋体"/>
                <w:snapToGrid w:val="0"/>
                <w:kern w:val="0"/>
                <w:sz w:val="24"/>
                <w:szCs w:val="24"/>
              </w:rPr>
            </w:pPr>
            <w:r>
              <w:rPr>
                <w:rFonts w:hint="eastAsia" w:ascii="宋体" w:hAnsi="宋体" w:cs="宋体"/>
                <w:snapToGrid w:val="0"/>
                <w:kern w:val="0"/>
                <w:sz w:val="24"/>
                <w:szCs w:val="24"/>
              </w:rPr>
              <w:t xml:space="preserve">发布时间 </w:t>
            </w:r>
          </w:p>
        </w:tc>
        <w:tc>
          <w:tcPr>
            <w:tcW w:w="7621" w:type="dxa"/>
            <w:tcBorders>
              <w:top w:val="single" w:color="080000" w:sz="4" w:space="0"/>
              <w:left w:val="single" w:color="080000" w:sz="4" w:space="0"/>
              <w:bottom w:val="single" w:color="080000" w:sz="4" w:space="0"/>
              <w:right w:val="single" w:color="080000" w:sz="4" w:space="0"/>
            </w:tcBorders>
            <w:noWrap/>
            <w:vAlign w:val="center"/>
          </w:tcPr>
          <w:p w14:paraId="40A35F0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240" w:firstLineChars="100"/>
              <w:rPr>
                <w:rFonts w:ascii="宋体"/>
                <w:snapToGrid w:val="0"/>
                <w:color w:val="auto"/>
                <w:sz w:val="24"/>
                <w:szCs w:val="24"/>
              </w:rPr>
            </w:pP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cs="宋体"/>
                <w:color w:val="auto"/>
                <w:sz w:val="24"/>
                <w:szCs w:val="24"/>
                <w:highlight w:val="none"/>
                <w:u w:val="single"/>
                <w:lang w:val="en-US" w:eastAsia="zh-CN"/>
              </w:rPr>
              <w:t>6</w:t>
            </w:r>
            <w:r>
              <w:rPr>
                <w:rFonts w:hint="eastAsia" w:ascii="宋体" w:hAnsi="宋体" w:eastAsia="宋体" w:cs="宋体"/>
                <w:color w:val="auto"/>
                <w:sz w:val="24"/>
                <w:szCs w:val="24"/>
                <w:highlight w:val="none"/>
              </w:rPr>
              <w:t>月</w:t>
            </w:r>
            <w:r>
              <w:rPr>
                <w:rFonts w:hint="eastAsia" w:asci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日</w:t>
            </w:r>
            <w:r>
              <w:rPr>
                <w:rFonts w:hint="eastAsia" w:ascii="宋体" w:cs="宋体"/>
                <w:color w:val="auto"/>
                <w:sz w:val="24"/>
                <w:szCs w:val="24"/>
                <w:highlight w:val="none"/>
                <w:u w:val="single"/>
                <w:lang w:val="en-US" w:eastAsia="zh-CN"/>
              </w:rPr>
              <w:t>19</w:t>
            </w:r>
            <w:r>
              <w:rPr>
                <w:rFonts w:hint="eastAsia" w:ascii="宋体" w:hAnsi="宋体" w:eastAsia="宋体" w:cs="宋体"/>
                <w:color w:val="auto"/>
                <w:sz w:val="24"/>
                <w:szCs w:val="24"/>
                <w:highlight w:val="none"/>
              </w:rPr>
              <w:t>时</w:t>
            </w:r>
            <w:r>
              <w:rPr>
                <w:rFonts w:hint="eastAsia" w:ascii="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分</w:t>
            </w:r>
          </w:p>
        </w:tc>
      </w:tr>
      <w:tr w14:paraId="453F18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7" w:hRule="exact"/>
        </w:trPr>
        <w:tc>
          <w:tcPr>
            <w:tcW w:w="417" w:type="dxa"/>
            <w:tcBorders>
              <w:top w:val="single" w:color="080000" w:sz="4" w:space="0"/>
              <w:left w:val="single" w:color="080000" w:sz="4" w:space="0"/>
              <w:bottom w:val="single" w:color="080000" w:sz="4" w:space="0"/>
              <w:right w:val="single" w:color="080000" w:sz="4" w:space="0"/>
            </w:tcBorders>
            <w:noWrap/>
            <w:vAlign w:val="center"/>
          </w:tcPr>
          <w:p w14:paraId="1626979D">
            <w:pPr>
              <w:pStyle w:val="143"/>
              <w:wordWrap w:val="0"/>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2</w:t>
            </w:r>
          </w:p>
        </w:tc>
        <w:tc>
          <w:tcPr>
            <w:tcW w:w="1547" w:type="dxa"/>
            <w:tcBorders>
              <w:top w:val="single" w:color="080000" w:sz="4" w:space="0"/>
              <w:left w:val="single" w:color="080000" w:sz="4" w:space="0"/>
              <w:bottom w:val="single" w:color="080000" w:sz="4" w:space="0"/>
              <w:right w:val="single" w:color="080000" w:sz="4" w:space="0"/>
            </w:tcBorders>
            <w:noWrap/>
            <w:vAlign w:val="center"/>
          </w:tcPr>
          <w:p w14:paraId="627D996D">
            <w:pPr>
              <w:pStyle w:val="143"/>
              <w:adjustRightInd w:val="0"/>
              <w:snapToGrid w:val="0"/>
              <w:spacing w:line="360" w:lineRule="exact"/>
              <w:jc w:val="center"/>
              <w:rPr>
                <w:rFonts w:ascii="宋体" w:hAnsi="宋体" w:cs="宋体"/>
                <w:snapToGrid w:val="0"/>
                <w:kern w:val="0"/>
                <w:sz w:val="24"/>
                <w:szCs w:val="24"/>
              </w:rPr>
            </w:pPr>
            <w:r>
              <w:rPr>
                <w:rFonts w:hint="eastAsia" w:ascii="宋体" w:hAnsi="宋体" w:cs="宋体"/>
                <w:snapToGrid w:val="0"/>
                <w:kern w:val="0"/>
                <w:sz w:val="24"/>
                <w:szCs w:val="24"/>
              </w:rPr>
              <w:t>获取招标文件截止时间</w:t>
            </w:r>
          </w:p>
        </w:tc>
        <w:tc>
          <w:tcPr>
            <w:tcW w:w="7621" w:type="dxa"/>
            <w:tcBorders>
              <w:top w:val="single" w:color="080000" w:sz="4" w:space="0"/>
              <w:left w:val="single" w:color="080000" w:sz="4" w:space="0"/>
              <w:bottom w:val="single" w:color="080000" w:sz="4" w:space="0"/>
              <w:right w:val="single" w:color="080000" w:sz="4" w:space="0"/>
            </w:tcBorders>
            <w:noWrap/>
            <w:vAlign w:val="center"/>
          </w:tcPr>
          <w:p w14:paraId="04D7C81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240" w:firstLineChars="100"/>
              <w:rPr>
                <w:rFonts w:ascii="宋体"/>
                <w:snapToGrid w:val="0"/>
                <w:color w:val="auto"/>
                <w:sz w:val="24"/>
                <w:szCs w:val="24"/>
              </w:rPr>
            </w:pP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月</w:t>
            </w:r>
            <w:r>
              <w:rPr>
                <w:rFonts w:hint="eastAsia" w:ascii="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日</w:t>
            </w:r>
            <w:r>
              <w:rPr>
                <w:rFonts w:hint="eastAsia" w:ascii="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tc>
      </w:tr>
      <w:tr w14:paraId="2664E8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9" w:hRule="exact"/>
        </w:trPr>
        <w:tc>
          <w:tcPr>
            <w:tcW w:w="417" w:type="dxa"/>
            <w:tcBorders>
              <w:top w:val="single" w:color="080000" w:sz="4" w:space="0"/>
              <w:left w:val="single" w:color="080000" w:sz="4" w:space="0"/>
              <w:bottom w:val="single" w:color="080000" w:sz="4" w:space="0"/>
              <w:right w:val="single" w:color="080000" w:sz="4" w:space="0"/>
            </w:tcBorders>
            <w:noWrap/>
            <w:vAlign w:val="center"/>
          </w:tcPr>
          <w:p w14:paraId="50697A75">
            <w:pPr>
              <w:pStyle w:val="143"/>
              <w:wordWrap w:val="0"/>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3</w:t>
            </w:r>
          </w:p>
        </w:tc>
        <w:tc>
          <w:tcPr>
            <w:tcW w:w="1547" w:type="dxa"/>
            <w:tcBorders>
              <w:top w:val="single" w:color="080000" w:sz="4" w:space="0"/>
              <w:left w:val="single" w:color="080000" w:sz="4" w:space="0"/>
              <w:bottom w:val="single" w:color="080000" w:sz="4" w:space="0"/>
              <w:right w:val="single" w:color="080000" w:sz="4" w:space="0"/>
            </w:tcBorders>
            <w:noWrap/>
            <w:vAlign w:val="center"/>
          </w:tcPr>
          <w:p w14:paraId="4D348B93">
            <w:pPr>
              <w:pStyle w:val="143"/>
              <w:wordWrap w:val="0"/>
              <w:adjustRightInd w:val="0"/>
              <w:snapToGrid w:val="0"/>
              <w:spacing w:line="360" w:lineRule="exact"/>
              <w:jc w:val="center"/>
              <w:rPr>
                <w:rFonts w:ascii="宋体" w:hAnsi="宋体" w:cs="宋体"/>
                <w:snapToGrid w:val="0"/>
                <w:kern w:val="0"/>
                <w:sz w:val="24"/>
                <w:szCs w:val="24"/>
              </w:rPr>
            </w:pPr>
            <w:r>
              <w:rPr>
                <w:rFonts w:hint="eastAsia" w:ascii="宋体" w:hAnsi="宋体" w:cs="宋体"/>
                <w:snapToGrid w:val="0"/>
                <w:kern w:val="0"/>
                <w:sz w:val="24"/>
                <w:szCs w:val="24"/>
              </w:rPr>
              <w:t>网上提问</w:t>
            </w:r>
          </w:p>
          <w:p w14:paraId="4777F50B">
            <w:pPr>
              <w:pStyle w:val="143"/>
              <w:wordWrap w:val="0"/>
              <w:adjustRightInd w:val="0"/>
              <w:snapToGrid w:val="0"/>
              <w:spacing w:line="360" w:lineRule="exact"/>
              <w:jc w:val="center"/>
              <w:rPr>
                <w:rFonts w:ascii="宋体" w:hAnsi="宋体" w:cs="宋体"/>
                <w:snapToGrid w:val="0"/>
                <w:kern w:val="0"/>
                <w:sz w:val="24"/>
                <w:szCs w:val="24"/>
              </w:rPr>
            </w:pPr>
            <w:r>
              <w:rPr>
                <w:rFonts w:hint="eastAsia" w:ascii="宋体" w:hAnsi="宋体" w:cs="宋体"/>
                <w:snapToGrid w:val="0"/>
                <w:kern w:val="0"/>
                <w:sz w:val="24"/>
                <w:szCs w:val="24"/>
              </w:rPr>
              <w:t xml:space="preserve">截止时间 </w:t>
            </w:r>
          </w:p>
        </w:tc>
        <w:tc>
          <w:tcPr>
            <w:tcW w:w="7621" w:type="dxa"/>
            <w:tcBorders>
              <w:top w:val="single" w:color="080000" w:sz="4" w:space="0"/>
              <w:left w:val="single" w:color="080000" w:sz="4" w:space="0"/>
              <w:bottom w:val="single" w:color="080000" w:sz="4" w:space="0"/>
              <w:right w:val="single" w:color="080000" w:sz="4" w:space="0"/>
            </w:tcBorders>
            <w:noWrap/>
            <w:vAlign w:val="center"/>
          </w:tcPr>
          <w:p w14:paraId="388A49B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240" w:firstLineChars="100"/>
              <w:rPr>
                <w:rFonts w:ascii="宋体"/>
                <w:snapToGrid w:val="0"/>
                <w:color w:val="auto"/>
                <w:sz w:val="24"/>
                <w:szCs w:val="24"/>
              </w:rPr>
            </w:pP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cs="宋体"/>
                <w:color w:val="auto"/>
                <w:sz w:val="24"/>
                <w:szCs w:val="24"/>
                <w:highlight w:val="none"/>
                <w:u w:val="single"/>
                <w:lang w:val="en-US" w:eastAsia="zh-CN"/>
              </w:rPr>
              <w:t>6</w:t>
            </w:r>
            <w:r>
              <w:rPr>
                <w:rFonts w:hint="eastAsia" w:ascii="宋体" w:hAnsi="宋体" w:eastAsia="宋体" w:cs="宋体"/>
                <w:color w:val="auto"/>
                <w:sz w:val="24"/>
                <w:szCs w:val="24"/>
                <w:highlight w:val="none"/>
              </w:rPr>
              <w:t>月</w:t>
            </w:r>
            <w:r>
              <w:rPr>
                <w:rFonts w:hint="eastAsia" w:ascii="宋体" w:cs="宋体"/>
                <w:color w:val="auto"/>
                <w:sz w:val="24"/>
                <w:szCs w:val="24"/>
                <w:highlight w:val="none"/>
                <w:u w:val="single"/>
                <w:lang w:val="en-US" w:eastAsia="zh-CN"/>
              </w:rPr>
              <w:t>24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16</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分</w:t>
            </w:r>
          </w:p>
        </w:tc>
      </w:tr>
      <w:tr w14:paraId="540E52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2" w:hRule="exact"/>
        </w:trPr>
        <w:tc>
          <w:tcPr>
            <w:tcW w:w="417" w:type="dxa"/>
            <w:tcBorders>
              <w:top w:val="single" w:color="080000" w:sz="4" w:space="0"/>
              <w:left w:val="single" w:color="080000" w:sz="4" w:space="0"/>
              <w:bottom w:val="single" w:color="080000" w:sz="4" w:space="0"/>
              <w:right w:val="single" w:color="080000" w:sz="4" w:space="0"/>
            </w:tcBorders>
            <w:noWrap/>
            <w:vAlign w:val="center"/>
          </w:tcPr>
          <w:p w14:paraId="3D94F9DC">
            <w:pPr>
              <w:pStyle w:val="143"/>
              <w:wordWrap w:val="0"/>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4</w:t>
            </w:r>
          </w:p>
        </w:tc>
        <w:tc>
          <w:tcPr>
            <w:tcW w:w="1547" w:type="dxa"/>
            <w:tcBorders>
              <w:top w:val="single" w:color="080000" w:sz="4" w:space="0"/>
              <w:left w:val="single" w:color="080000" w:sz="4" w:space="0"/>
              <w:bottom w:val="single" w:color="080000" w:sz="4" w:space="0"/>
              <w:right w:val="single" w:color="080000" w:sz="4" w:space="0"/>
            </w:tcBorders>
            <w:noWrap/>
            <w:vAlign w:val="center"/>
          </w:tcPr>
          <w:p w14:paraId="336F797B">
            <w:pPr>
              <w:pStyle w:val="143"/>
              <w:wordWrap w:val="0"/>
              <w:adjustRightInd w:val="0"/>
              <w:snapToGrid w:val="0"/>
              <w:spacing w:line="360" w:lineRule="exact"/>
              <w:jc w:val="center"/>
              <w:rPr>
                <w:rFonts w:ascii="宋体" w:hAnsi="宋体" w:cs="宋体"/>
                <w:snapToGrid w:val="0"/>
                <w:kern w:val="0"/>
                <w:sz w:val="24"/>
                <w:szCs w:val="24"/>
              </w:rPr>
            </w:pPr>
            <w:r>
              <w:rPr>
                <w:rFonts w:hint="eastAsia" w:ascii="宋体" w:hAnsi="宋体" w:cs="宋体"/>
                <w:snapToGrid w:val="0"/>
                <w:kern w:val="0"/>
                <w:sz w:val="24"/>
                <w:szCs w:val="24"/>
              </w:rPr>
              <w:t>网上答疑</w:t>
            </w:r>
          </w:p>
          <w:p w14:paraId="6772D0E2">
            <w:pPr>
              <w:pStyle w:val="143"/>
              <w:wordWrap w:val="0"/>
              <w:adjustRightInd w:val="0"/>
              <w:snapToGrid w:val="0"/>
              <w:spacing w:line="360" w:lineRule="exact"/>
              <w:jc w:val="center"/>
              <w:rPr>
                <w:rFonts w:ascii="宋体" w:hAnsi="宋体" w:cs="宋体"/>
                <w:snapToGrid w:val="0"/>
                <w:kern w:val="0"/>
                <w:sz w:val="24"/>
                <w:szCs w:val="24"/>
              </w:rPr>
            </w:pPr>
            <w:r>
              <w:rPr>
                <w:rFonts w:hint="eastAsia" w:ascii="宋体" w:hAnsi="宋体" w:cs="宋体"/>
                <w:snapToGrid w:val="0"/>
                <w:kern w:val="0"/>
                <w:sz w:val="24"/>
                <w:szCs w:val="24"/>
              </w:rPr>
              <w:t>时间</w:t>
            </w:r>
          </w:p>
        </w:tc>
        <w:tc>
          <w:tcPr>
            <w:tcW w:w="7621" w:type="dxa"/>
            <w:tcBorders>
              <w:top w:val="single" w:color="080000" w:sz="4" w:space="0"/>
              <w:left w:val="single" w:color="080000" w:sz="4" w:space="0"/>
              <w:bottom w:val="single" w:color="080000" w:sz="4" w:space="0"/>
              <w:right w:val="single" w:color="080000" w:sz="4" w:space="0"/>
            </w:tcBorders>
            <w:noWrap/>
            <w:vAlign w:val="center"/>
          </w:tcPr>
          <w:p w14:paraId="020ED42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240" w:firstLineChars="100"/>
              <w:rPr>
                <w:rFonts w:ascii="宋体"/>
                <w:snapToGrid w:val="0"/>
                <w:color w:val="auto"/>
                <w:sz w:val="24"/>
                <w:szCs w:val="24"/>
              </w:rPr>
            </w:pP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cs="宋体"/>
                <w:color w:val="auto"/>
                <w:sz w:val="24"/>
                <w:szCs w:val="24"/>
                <w:highlight w:val="none"/>
                <w:u w:val="single"/>
                <w:lang w:val="en-US" w:eastAsia="zh-CN"/>
              </w:rPr>
              <w:t>6</w:t>
            </w:r>
            <w:r>
              <w:rPr>
                <w:rFonts w:hint="eastAsia" w:ascii="宋体" w:hAnsi="宋体" w:eastAsia="宋体" w:cs="宋体"/>
                <w:color w:val="auto"/>
                <w:sz w:val="24"/>
                <w:szCs w:val="24"/>
                <w:highlight w:val="none"/>
              </w:rPr>
              <w:t>月</w:t>
            </w:r>
            <w:r>
              <w:rPr>
                <w:rFonts w:hint="eastAsia" w:ascii="宋体" w:cs="宋体"/>
                <w:color w:val="auto"/>
                <w:sz w:val="24"/>
                <w:szCs w:val="24"/>
                <w:highlight w:val="none"/>
                <w:u w:val="single"/>
                <w:lang w:val="en-US" w:eastAsia="zh-CN"/>
              </w:rPr>
              <w:t>24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16</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cs="宋体"/>
                <w:color w:val="auto"/>
                <w:sz w:val="24"/>
                <w:szCs w:val="24"/>
                <w:highlight w:val="none"/>
                <w:u w:val="single"/>
                <w:lang w:val="en-US" w:eastAsia="zh-CN"/>
              </w:rPr>
              <w:t>6</w:t>
            </w:r>
            <w:r>
              <w:rPr>
                <w:rFonts w:hint="eastAsia" w:ascii="宋体" w:hAnsi="宋体" w:eastAsia="宋体" w:cs="宋体"/>
                <w:color w:val="auto"/>
                <w:sz w:val="24"/>
                <w:szCs w:val="24"/>
                <w:highlight w:val="none"/>
              </w:rPr>
              <w:t>月</w:t>
            </w:r>
            <w:r>
              <w:rPr>
                <w:rFonts w:hint="eastAsia" w:ascii="宋体" w:cs="宋体"/>
                <w:color w:val="auto"/>
                <w:sz w:val="24"/>
                <w:szCs w:val="24"/>
                <w:highlight w:val="none"/>
                <w:u w:val="single"/>
                <w:lang w:val="en-US" w:eastAsia="zh-CN"/>
              </w:rPr>
              <w:t>27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16</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分</w:t>
            </w:r>
          </w:p>
        </w:tc>
      </w:tr>
      <w:tr w14:paraId="157F3E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5" w:hRule="exact"/>
        </w:trPr>
        <w:tc>
          <w:tcPr>
            <w:tcW w:w="417" w:type="dxa"/>
            <w:tcBorders>
              <w:top w:val="single" w:color="080000" w:sz="4" w:space="0"/>
              <w:left w:val="single" w:color="080000" w:sz="4" w:space="0"/>
              <w:bottom w:val="single" w:color="080000" w:sz="4" w:space="0"/>
              <w:right w:val="single" w:color="080000" w:sz="4" w:space="0"/>
            </w:tcBorders>
            <w:noWrap/>
            <w:vAlign w:val="center"/>
          </w:tcPr>
          <w:p w14:paraId="0726B4EE">
            <w:pPr>
              <w:pStyle w:val="143"/>
              <w:wordWrap w:val="0"/>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5</w:t>
            </w:r>
          </w:p>
        </w:tc>
        <w:tc>
          <w:tcPr>
            <w:tcW w:w="1547" w:type="dxa"/>
            <w:tcBorders>
              <w:top w:val="single" w:color="080000" w:sz="4" w:space="0"/>
              <w:left w:val="single" w:color="080000" w:sz="4" w:space="0"/>
              <w:bottom w:val="single" w:color="080000" w:sz="4" w:space="0"/>
              <w:right w:val="single" w:color="080000" w:sz="4" w:space="0"/>
            </w:tcBorders>
            <w:noWrap/>
            <w:vAlign w:val="center"/>
          </w:tcPr>
          <w:p w14:paraId="22DFF874">
            <w:pPr>
              <w:pStyle w:val="143"/>
              <w:wordWrap w:val="0"/>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投标保证缴</w:t>
            </w:r>
          </w:p>
          <w:p w14:paraId="00ED9837">
            <w:pPr>
              <w:pStyle w:val="143"/>
              <w:wordWrap w:val="0"/>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纳截止时间</w:t>
            </w:r>
          </w:p>
        </w:tc>
        <w:tc>
          <w:tcPr>
            <w:tcW w:w="7621" w:type="dxa"/>
            <w:tcBorders>
              <w:top w:val="single" w:color="080000" w:sz="4" w:space="0"/>
              <w:left w:val="single" w:color="080000" w:sz="4" w:space="0"/>
              <w:bottom w:val="single" w:color="080000" w:sz="4" w:space="0"/>
              <w:right w:val="single" w:color="080000" w:sz="4" w:space="0"/>
            </w:tcBorders>
            <w:noWrap/>
            <w:vAlign w:val="center"/>
          </w:tcPr>
          <w:p w14:paraId="3BC026A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投标保证金到账截止时间：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月</w:t>
            </w:r>
            <w:r>
              <w:rPr>
                <w:rFonts w:hint="eastAsia" w:ascii="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日</w:t>
            </w:r>
            <w:r>
              <w:rPr>
                <w:rFonts w:hint="eastAsia" w:ascii="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p w14:paraId="27E25A4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投标保证担保上传截止时间：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月</w:t>
            </w:r>
            <w:r>
              <w:rPr>
                <w:rFonts w:hint="eastAsia" w:ascii="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日</w:t>
            </w:r>
            <w:r>
              <w:rPr>
                <w:rFonts w:hint="eastAsia" w:ascii="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p w14:paraId="5157652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rPr>
                <w:rFonts w:ascii="宋体"/>
                <w:snapToGrid w:val="0"/>
                <w:color w:val="auto"/>
                <w:sz w:val="24"/>
                <w:szCs w:val="24"/>
              </w:rPr>
            </w:pPr>
            <w:r>
              <w:rPr>
                <w:rFonts w:hint="eastAsia" w:ascii="宋体" w:hAnsi="宋体" w:eastAsia="宋体" w:cs="宋体"/>
                <w:color w:val="auto"/>
                <w:sz w:val="24"/>
                <w:szCs w:val="24"/>
                <w:highlight w:val="none"/>
              </w:rPr>
              <w:t>投标保证保险投保截止时间：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月</w:t>
            </w:r>
            <w:r>
              <w:rPr>
                <w:rFonts w:hint="eastAsia" w:ascii="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日</w:t>
            </w:r>
            <w:r>
              <w:rPr>
                <w:rFonts w:hint="eastAsia" w:ascii="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tc>
      </w:tr>
      <w:tr w14:paraId="7BD223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5" w:hRule="exact"/>
        </w:trPr>
        <w:tc>
          <w:tcPr>
            <w:tcW w:w="417" w:type="dxa"/>
            <w:tcBorders>
              <w:top w:val="single" w:color="080000" w:sz="4" w:space="0"/>
              <w:left w:val="single" w:color="080000" w:sz="4" w:space="0"/>
              <w:bottom w:val="single" w:color="080000" w:sz="4" w:space="0"/>
              <w:right w:val="single" w:color="080000" w:sz="4" w:space="0"/>
            </w:tcBorders>
            <w:noWrap/>
            <w:vAlign w:val="center"/>
          </w:tcPr>
          <w:p w14:paraId="240A8354">
            <w:pPr>
              <w:pStyle w:val="143"/>
              <w:wordWrap w:val="0"/>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6</w:t>
            </w:r>
          </w:p>
        </w:tc>
        <w:tc>
          <w:tcPr>
            <w:tcW w:w="1547" w:type="dxa"/>
            <w:tcBorders>
              <w:top w:val="single" w:color="080000" w:sz="4" w:space="0"/>
              <w:left w:val="single" w:color="080000" w:sz="4" w:space="0"/>
              <w:bottom w:val="single" w:color="080000" w:sz="4" w:space="0"/>
              <w:right w:val="single" w:color="080000" w:sz="4" w:space="0"/>
            </w:tcBorders>
            <w:noWrap/>
            <w:vAlign w:val="center"/>
          </w:tcPr>
          <w:p w14:paraId="554CB430">
            <w:pPr>
              <w:pStyle w:val="143"/>
              <w:wordWrap w:val="0"/>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电子投标</w:t>
            </w:r>
          </w:p>
          <w:p w14:paraId="226763E6">
            <w:pPr>
              <w:pStyle w:val="143"/>
              <w:wordWrap w:val="0"/>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 xml:space="preserve">截止时间 </w:t>
            </w:r>
          </w:p>
        </w:tc>
        <w:tc>
          <w:tcPr>
            <w:tcW w:w="7621" w:type="dxa"/>
            <w:tcBorders>
              <w:top w:val="single" w:color="080000" w:sz="4" w:space="0"/>
              <w:left w:val="single" w:color="080000" w:sz="4" w:space="0"/>
              <w:bottom w:val="single" w:color="080000" w:sz="4" w:space="0"/>
              <w:right w:val="single" w:color="080000" w:sz="4" w:space="0"/>
            </w:tcBorders>
            <w:noWrap/>
            <w:vAlign w:val="center"/>
          </w:tcPr>
          <w:p w14:paraId="5864008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240" w:firstLineChars="100"/>
              <w:rPr>
                <w:rFonts w:ascii="宋体"/>
                <w:snapToGrid w:val="0"/>
                <w:color w:val="auto"/>
                <w:sz w:val="24"/>
                <w:szCs w:val="24"/>
              </w:rPr>
            </w:pP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月</w:t>
            </w:r>
            <w:r>
              <w:rPr>
                <w:rFonts w:hint="eastAsia" w:ascii="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日</w:t>
            </w:r>
            <w:r>
              <w:rPr>
                <w:rFonts w:hint="eastAsia" w:ascii="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tc>
      </w:tr>
      <w:tr w14:paraId="131466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5" w:hRule="exact"/>
        </w:trPr>
        <w:tc>
          <w:tcPr>
            <w:tcW w:w="417" w:type="dxa"/>
            <w:tcBorders>
              <w:top w:val="single" w:color="080000" w:sz="4" w:space="0"/>
              <w:left w:val="single" w:color="080000" w:sz="4" w:space="0"/>
              <w:bottom w:val="single" w:color="080000" w:sz="4" w:space="0"/>
              <w:right w:val="single" w:color="080000" w:sz="4" w:space="0"/>
            </w:tcBorders>
            <w:noWrap/>
            <w:vAlign w:val="center"/>
          </w:tcPr>
          <w:p w14:paraId="7CE8268A">
            <w:pPr>
              <w:pStyle w:val="143"/>
              <w:wordWrap w:val="0"/>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7</w:t>
            </w:r>
          </w:p>
        </w:tc>
        <w:tc>
          <w:tcPr>
            <w:tcW w:w="1547" w:type="dxa"/>
            <w:tcBorders>
              <w:top w:val="single" w:color="080000" w:sz="4" w:space="0"/>
              <w:left w:val="single" w:color="080000" w:sz="4" w:space="0"/>
              <w:bottom w:val="single" w:color="080000" w:sz="4" w:space="0"/>
              <w:right w:val="single" w:color="080000" w:sz="4" w:space="0"/>
            </w:tcBorders>
            <w:noWrap/>
            <w:vAlign w:val="center"/>
          </w:tcPr>
          <w:p w14:paraId="7AFA4D08">
            <w:pPr>
              <w:pStyle w:val="22"/>
              <w:spacing w:beforeAutospacing="0" w:afterAutospacing="0"/>
              <w:jc w:val="center"/>
              <w:rPr>
                <w:rFonts w:ascii="宋体"/>
                <w:color w:val="auto"/>
                <w:sz w:val="24"/>
                <w:szCs w:val="24"/>
              </w:rPr>
            </w:pPr>
            <w:r>
              <w:rPr>
                <w:rFonts w:hint="eastAsia" w:ascii="宋体"/>
                <w:snapToGrid w:val="0"/>
                <w:color w:val="auto"/>
                <w:sz w:val="24"/>
                <w:szCs w:val="24"/>
              </w:rPr>
              <w:t>相关评审资料原件（如有）递交时间</w:t>
            </w:r>
          </w:p>
        </w:tc>
        <w:tc>
          <w:tcPr>
            <w:tcW w:w="7621" w:type="dxa"/>
            <w:tcBorders>
              <w:top w:val="single" w:color="080000" w:sz="4" w:space="0"/>
              <w:left w:val="single" w:color="080000" w:sz="4" w:space="0"/>
              <w:bottom w:val="single" w:color="080000" w:sz="4" w:space="0"/>
              <w:right w:val="single" w:color="080000" w:sz="4" w:space="0"/>
            </w:tcBorders>
            <w:noWrap/>
            <w:vAlign w:val="center"/>
          </w:tcPr>
          <w:p w14:paraId="5B17E2C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240" w:firstLineChars="100"/>
              <w:rPr>
                <w:rFonts w:ascii="宋体"/>
                <w:snapToGrid w:val="0"/>
                <w:color w:val="auto"/>
                <w:sz w:val="24"/>
                <w:szCs w:val="24"/>
              </w:rPr>
            </w:pP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月</w:t>
            </w:r>
            <w:r>
              <w:rPr>
                <w:rFonts w:hint="eastAsia" w:ascii="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日</w:t>
            </w:r>
            <w:r>
              <w:rPr>
                <w:rFonts w:hint="eastAsia" w:ascii="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月</w:t>
            </w:r>
            <w:r>
              <w:rPr>
                <w:rFonts w:hint="eastAsia" w:ascii="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日</w:t>
            </w:r>
            <w:r>
              <w:rPr>
                <w:rFonts w:hint="eastAsia" w:ascii="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tc>
      </w:tr>
      <w:tr w14:paraId="0F8BCA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22" w:hRule="exact"/>
        </w:trPr>
        <w:tc>
          <w:tcPr>
            <w:tcW w:w="417" w:type="dxa"/>
            <w:tcBorders>
              <w:top w:val="single" w:color="080000" w:sz="4" w:space="0"/>
              <w:left w:val="single" w:color="080000" w:sz="4" w:space="0"/>
              <w:bottom w:val="single" w:color="080000" w:sz="4" w:space="0"/>
              <w:right w:val="single" w:color="080000" w:sz="4" w:space="0"/>
            </w:tcBorders>
            <w:noWrap/>
            <w:vAlign w:val="center"/>
          </w:tcPr>
          <w:p w14:paraId="6C221E1C">
            <w:pPr>
              <w:pStyle w:val="143"/>
              <w:wordWrap w:val="0"/>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8</w:t>
            </w:r>
          </w:p>
        </w:tc>
        <w:tc>
          <w:tcPr>
            <w:tcW w:w="1547" w:type="dxa"/>
            <w:tcBorders>
              <w:top w:val="single" w:color="080000" w:sz="4" w:space="0"/>
              <w:left w:val="single" w:color="080000" w:sz="4" w:space="0"/>
              <w:bottom w:val="single" w:color="080000" w:sz="4" w:space="0"/>
              <w:right w:val="single" w:color="080000" w:sz="4" w:space="0"/>
            </w:tcBorders>
            <w:noWrap/>
            <w:vAlign w:val="center"/>
          </w:tcPr>
          <w:p w14:paraId="2B279338">
            <w:pPr>
              <w:pStyle w:val="22"/>
              <w:spacing w:beforeAutospacing="0" w:afterAutospacing="0"/>
              <w:jc w:val="center"/>
              <w:rPr>
                <w:rFonts w:ascii="宋体"/>
                <w:color w:val="auto"/>
                <w:sz w:val="24"/>
                <w:szCs w:val="24"/>
              </w:rPr>
            </w:pPr>
            <w:r>
              <w:rPr>
                <w:rFonts w:hint="eastAsia" w:ascii="宋体"/>
                <w:snapToGrid w:val="0"/>
                <w:color w:val="auto"/>
                <w:sz w:val="24"/>
                <w:szCs w:val="24"/>
              </w:rPr>
              <w:t>相关评审资料原件（如有）递交地点</w:t>
            </w:r>
          </w:p>
        </w:tc>
        <w:tc>
          <w:tcPr>
            <w:tcW w:w="7621" w:type="dxa"/>
            <w:tcBorders>
              <w:top w:val="single" w:color="080000" w:sz="4" w:space="0"/>
              <w:left w:val="single" w:color="080000" w:sz="4" w:space="0"/>
              <w:bottom w:val="single" w:color="080000" w:sz="4" w:space="0"/>
              <w:right w:val="single" w:color="080000" w:sz="4" w:space="0"/>
            </w:tcBorders>
            <w:noWrap/>
            <w:vAlign w:val="center"/>
          </w:tcPr>
          <w:p w14:paraId="73A7484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递交场所：韶关市公共资源交易中心始兴分中心，</w:t>
            </w:r>
          </w:p>
          <w:p w14:paraId="67F8B06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ascii="宋体"/>
                <w:snapToGrid w:val="0"/>
                <w:color w:val="auto"/>
                <w:sz w:val="24"/>
                <w:szCs w:val="24"/>
              </w:rPr>
            </w:pPr>
            <w:r>
              <w:rPr>
                <w:rFonts w:hint="eastAsia" w:ascii="宋体" w:hAnsi="宋体" w:eastAsia="宋体" w:cs="宋体"/>
                <w:color w:val="auto"/>
                <w:sz w:val="24"/>
                <w:szCs w:val="24"/>
                <w:highlight w:val="none"/>
              </w:rPr>
              <w:t>地址：始兴县永安大道中79号行政服务大楼四楼，具体开标室以当日现场通知为准。</w:t>
            </w:r>
          </w:p>
        </w:tc>
      </w:tr>
      <w:tr w14:paraId="5464BD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7" w:hRule="exact"/>
        </w:trPr>
        <w:tc>
          <w:tcPr>
            <w:tcW w:w="417" w:type="dxa"/>
            <w:tcBorders>
              <w:top w:val="single" w:color="080000" w:sz="4" w:space="0"/>
              <w:left w:val="single" w:color="080000" w:sz="4" w:space="0"/>
              <w:bottom w:val="single" w:color="080000" w:sz="4" w:space="0"/>
              <w:right w:val="single" w:color="080000" w:sz="4" w:space="0"/>
            </w:tcBorders>
            <w:noWrap/>
            <w:vAlign w:val="center"/>
          </w:tcPr>
          <w:p w14:paraId="1C2CAB8E">
            <w:pPr>
              <w:pStyle w:val="143"/>
              <w:wordWrap w:val="0"/>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9</w:t>
            </w:r>
          </w:p>
        </w:tc>
        <w:tc>
          <w:tcPr>
            <w:tcW w:w="1547" w:type="dxa"/>
            <w:tcBorders>
              <w:top w:val="single" w:color="080000" w:sz="4" w:space="0"/>
              <w:left w:val="single" w:color="080000" w:sz="4" w:space="0"/>
              <w:bottom w:val="single" w:color="080000" w:sz="4" w:space="0"/>
              <w:right w:val="single" w:color="080000" w:sz="4" w:space="0"/>
            </w:tcBorders>
            <w:noWrap/>
            <w:vAlign w:val="center"/>
          </w:tcPr>
          <w:p w14:paraId="6AF6983C">
            <w:pPr>
              <w:pStyle w:val="143"/>
              <w:wordWrap w:val="0"/>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 xml:space="preserve">开标时间 </w:t>
            </w:r>
          </w:p>
        </w:tc>
        <w:tc>
          <w:tcPr>
            <w:tcW w:w="7621" w:type="dxa"/>
            <w:tcBorders>
              <w:top w:val="single" w:color="080000" w:sz="4" w:space="0"/>
              <w:left w:val="single" w:color="080000" w:sz="4" w:space="0"/>
              <w:bottom w:val="single" w:color="080000" w:sz="4" w:space="0"/>
              <w:right w:val="single" w:color="080000" w:sz="4" w:space="0"/>
            </w:tcBorders>
            <w:noWrap/>
            <w:vAlign w:val="center"/>
          </w:tcPr>
          <w:p w14:paraId="4516C4F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240" w:firstLineChars="100"/>
              <w:rPr>
                <w:rFonts w:ascii="宋体"/>
                <w:snapToGrid w:val="0"/>
                <w:color w:val="auto"/>
                <w:sz w:val="24"/>
                <w:szCs w:val="24"/>
              </w:rPr>
            </w:pP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月</w:t>
            </w:r>
            <w:r>
              <w:rPr>
                <w:rFonts w:hint="eastAsia" w:ascii="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日</w:t>
            </w:r>
            <w:r>
              <w:rPr>
                <w:rFonts w:hint="eastAsia" w:ascii="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bookmarkStart w:id="326" w:name="_GoBack"/>
            <w:bookmarkEnd w:id="326"/>
          </w:p>
        </w:tc>
      </w:tr>
      <w:tr w14:paraId="433617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5" w:hRule="exact"/>
        </w:trPr>
        <w:tc>
          <w:tcPr>
            <w:tcW w:w="417" w:type="dxa"/>
            <w:tcBorders>
              <w:top w:val="single" w:color="080000" w:sz="4" w:space="0"/>
              <w:left w:val="single" w:color="080000" w:sz="4" w:space="0"/>
              <w:bottom w:val="single" w:color="080000" w:sz="4" w:space="0"/>
              <w:right w:val="single" w:color="080000" w:sz="4" w:space="0"/>
            </w:tcBorders>
            <w:noWrap/>
            <w:vAlign w:val="center"/>
          </w:tcPr>
          <w:p w14:paraId="4BCA8FCB">
            <w:pPr>
              <w:pStyle w:val="143"/>
              <w:wordWrap w:val="0"/>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10</w:t>
            </w:r>
          </w:p>
        </w:tc>
        <w:tc>
          <w:tcPr>
            <w:tcW w:w="1547" w:type="dxa"/>
            <w:tcBorders>
              <w:top w:val="single" w:color="080000" w:sz="4" w:space="0"/>
              <w:left w:val="single" w:color="080000" w:sz="4" w:space="0"/>
              <w:bottom w:val="single" w:color="080000" w:sz="4" w:space="0"/>
              <w:right w:val="single" w:color="080000" w:sz="4" w:space="0"/>
            </w:tcBorders>
            <w:noWrap/>
            <w:vAlign w:val="center"/>
          </w:tcPr>
          <w:p w14:paraId="665B89BA">
            <w:pPr>
              <w:pStyle w:val="143"/>
              <w:wordWrap w:val="0"/>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 xml:space="preserve">开标地点 </w:t>
            </w:r>
          </w:p>
        </w:tc>
        <w:tc>
          <w:tcPr>
            <w:tcW w:w="7621" w:type="dxa"/>
            <w:tcBorders>
              <w:top w:val="single" w:color="080000" w:sz="4" w:space="0"/>
              <w:left w:val="single" w:color="080000" w:sz="4" w:space="0"/>
              <w:bottom w:val="single" w:color="080000" w:sz="4" w:space="0"/>
              <w:right w:val="single" w:color="080000" w:sz="4" w:space="0"/>
            </w:tcBorders>
            <w:noWrap/>
            <w:vAlign w:val="center"/>
          </w:tcPr>
          <w:p w14:paraId="77D9B7AF">
            <w:pPr>
              <w:pStyle w:val="22"/>
              <w:spacing w:before="0" w:beforeAutospacing="0" w:after="0" w:afterAutospacing="0"/>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开标场所：韶关市公共资源交易中心</w:t>
            </w:r>
            <w:r>
              <w:rPr>
                <w:rFonts w:hint="eastAsia" w:ascii="宋体" w:hAnsi="宋体" w:eastAsia="宋体" w:cs="宋体"/>
                <w:color w:val="auto"/>
                <w:sz w:val="24"/>
                <w:szCs w:val="24"/>
                <w:highlight w:val="none"/>
                <w:lang w:eastAsia="zh-CN"/>
              </w:rPr>
              <w:t>始兴</w:t>
            </w:r>
            <w:r>
              <w:rPr>
                <w:rFonts w:hint="eastAsia" w:ascii="宋体" w:hAnsi="宋体" w:eastAsia="宋体" w:cs="宋体"/>
                <w:color w:val="auto"/>
                <w:sz w:val="24"/>
                <w:szCs w:val="24"/>
                <w:highlight w:val="none"/>
              </w:rPr>
              <w:t>分中心，</w:t>
            </w:r>
          </w:p>
          <w:p w14:paraId="4209769C">
            <w:pPr>
              <w:pStyle w:val="22"/>
              <w:spacing w:before="0" w:beforeAutospacing="0" w:after="0" w:afterAutospacing="0"/>
              <w:ind w:left="0" w:leftChars="0" w:right="0" w:rightChars="0"/>
              <w:jc w:val="left"/>
              <w:rPr>
                <w:rFonts w:ascii="宋体"/>
                <w:snapToGrid w:val="0"/>
                <w:color w:val="auto"/>
                <w:sz w:val="24"/>
                <w:szCs w:val="24"/>
              </w:rPr>
            </w:pPr>
            <w:r>
              <w:rPr>
                <w:rFonts w:hint="eastAsia" w:ascii="宋体" w:hAnsi="宋体" w:eastAsia="宋体" w:cs="宋体"/>
                <w:color w:val="auto"/>
                <w:sz w:val="24"/>
                <w:szCs w:val="24"/>
                <w:highlight w:val="none"/>
              </w:rPr>
              <w:t>地址：始兴县永安大道中79号行政服务大楼四楼，具体开标室以当日现场通知为准。</w:t>
            </w:r>
          </w:p>
        </w:tc>
      </w:tr>
      <w:tr w14:paraId="6FC643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45" w:hRule="exact"/>
        </w:trPr>
        <w:tc>
          <w:tcPr>
            <w:tcW w:w="1964" w:type="dxa"/>
            <w:gridSpan w:val="2"/>
            <w:tcBorders>
              <w:top w:val="single" w:color="080000" w:sz="4" w:space="0"/>
              <w:left w:val="single" w:color="080000" w:sz="4" w:space="0"/>
              <w:bottom w:val="single" w:color="080000" w:sz="4" w:space="0"/>
              <w:right w:val="single" w:color="080000" w:sz="4" w:space="0"/>
            </w:tcBorders>
            <w:noWrap/>
            <w:vAlign w:val="center"/>
          </w:tcPr>
          <w:p w14:paraId="29440CEE">
            <w:pPr>
              <w:pStyle w:val="143"/>
              <w:wordWrap w:val="0"/>
              <w:adjustRightInd w:val="0"/>
              <w:snapToGrid w:val="0"/>
              <w:spacing w:line="360" w:lineRule="exact"/>
              <w:jc w:val="center"/>
              <w:rPr>
                <w:rFonts w:ascii="宋体" w:hAnsi="宋体" w:cs="宋体"/>
                <w:snapToGrid w:val="0"/>
                <w:kern w:val="0"/>
                <w:sz w:val="24"/>
                <w:szCs w:val="24"/>
              </w:rPr>
            </w:pPr>
            <w:r>
              <w:rPr>
                <w:rFonts w:hint="eastAsia" w:ascii="宋体" w:hAnsi="宋体" w:cs="宋体"/>
                <w:snapToGrid w:val="0"/>
                <w:kern w:val="0"/>
                <w:sz w:val="24"/>
                <w:szCs w:val="24"/>
              </w:rPr>
              <w:t>备注</w:t>
            </w:r>
          </w:p>
        </w:tc>
        <w:tc>
          <w:tcPr>
            <w:tcW w:w="7621" w:type="dxa"/>
            <w:tcBorders>
              <w:top w:val="single" w:color="080000" w:sz="4" w:space="0"/>
              <w:left w:val="single" w:color="080000" w:sz="4" w:space="0"/>
              <w:bottom w:val="single" w:color="080000" w:sz="4" w:space="0"/>
              <w:right w:val="single" w:color="080000" w:sz="4" w:space="0"/>
            </w:tcBorders>
            <w:noWrap/>
            <w:vAlign w:val="center"/>
          </w:tcPr>
          <w:p w14:paraId="3F86572D">
            <w:pPr>
              <w:pStyle w:val="143"/>
              <w:wordWrap w:val="0"/>
              <w:adjustRightInd w:val="0"/>
              <w:snapToGrid w:val="0"/>
              <w:spacing w:line="400" w:lineRule="exact"/>
              <w:ind w:firstLine="240" w:firstLineChars="100"/>
              <w:jc w:val="left"/>
              <w:rPr>
                <w:rFonts w:ascii="宋体" w:hAnsi="宋体" w:cs="宋体"/>
                <w:snapToGrid w:val="0"/>
                <w:kern w:val="0"/>
                <w:sz w:val="24"/>
                <w:szCs w:val="24"/>
              </w:rPr>
            </w:pPr>
            <w:r>
              <w:rPr>
                <w:rFonts w:hint="eastAsia" w:ascii="宋体" w:hAnsi="宋体" w:eastAsia="宋体" w:cs="宋体"/>
                <w:snapToGrid w:val="0"/>
                <w:color w:val="auto"/>
                <w:kern w:val="0"/>
                <w:sz w:val="24"/>
                <w:szCs w:val="24"/>
                <w:highlight w:val="none"/>
              </w:rPr>
              <w:t>自行下载招标文件、资料文件及招标答疑书等。若由于投标人自身原因未能及时取得上述资料的，由此发生的任何责任由投标人自负。</w:t>
            </w:r>
          </w:p>
        </w:tc>
      </w:tr>
    </w:tbl>
    <w:p w14:paraId="104B7C41">
      <w:pPr>
        <w:pStyle w:val="52"/>
      </w:pPr>
    </w:p>
    <w:bookmarkEnd w:id="10"/>
    <w:bookmarkEnd w:id="11"/>
    <w:bookmarkEnd w:id="12"/>
    <w:p w14:paraId="4ADF3915">
      <w:pPr>
        <w:pStyle w:val="87"/>
        <w:keepNext/>
        <w:keepLines/>
        <w:tabs>
          <w:tab w:val="left" w:pos="885"/>
        </w:tabs>
        <w:jc w:val="center"/>
        <w:rPr>
          <w:rFonts w:hAnsi="宋体"/>
          <w:sz w:val="24"/>
          <w:szCs w:val="24"/>
        </w:rPr>
      </w:pPr>
      <w:r>
        <w:rPr>
          <w:rFonts w:hAnsi="宋体"/>
          <w:sz w:val="24"/>
        </w:rPr>
        <w:br w:type="page"/>
      </w:r>
      <w:bookmarkStart w:id="19" w:name="_Hlt69669159"/>
      <w:bookmarkEnd w:id="19"/>
      <w:bookmarkStart w:id="20" w:name="_Toc724"/>
      <w:r>
        <w:rPr>
          <w:rFonts w:hint="eastAsia" w:hAnsi="宋体"/>
          <w:b/>
          <w:sz w:val="24"/>
          <w:szCs w:val="24"/>
        </w:rPr>
        <w:t>第三节 投标人须知正文</w:t>
      </w:r>
      <w:bookmarkEnd w:id="20"/>
    </w:p>
    <w:p w14:paraId="557095CD">
      <w:pPr>
        <w:widowControl/>
        <w:spacing w:line="360" w:lineRule="auto"/>
        <w:ind w:firstLine="480" w:firstLineChars="200"/>
        <w:jc w:val="left"/>
        <w:rPr>
          <w:rFonts w:ascii="宋体" w:hAnsi="宋体"/>
          <w:sz w:val="24"/>
          <w:szCs w:val="24"/>
        </w:rPr>
      </w:pPr>
      <w:bookmarkStart w:id="21" w:name="_Hlt119991399"/>
      <w:bookmarkEnd w:id="21"/>
      <w:bookmarkStart w:id="22" w:name="_Hlt109358474"/>
      <w:bookmarkEnd w:id="22"/>
      <w:bookmarkStart w:id="23" w:name="_Hlt74474735"/>
      <w:bookmarkEnd w:id="23"/>
      <w:bookmarkStart w:id="24" w:name="_Hlt87948285"/>
      <w:bookmarkEnd w:id="24"/>
      <w:bookmarkStart w:id="25" w:name="_Hlt78795222"/>
      <w:bookmarkEnd w:id="25"/>
      <w:r>
        <w:rPr>
          <w:rFonts w:hint="eastAsia"/>
          <w:snapToGrid w:val="0"/>
          <w:kern w:val="0"/>
          <w:sz w:val="24"/>
          <w:szCs w:val="24"/>
          <w:u w:val="single"/>
        </w:rPr>
        <w:t>始兴县“百千万工程”美丽圩镇建设项目</w:t>
      </w:r>
      <w:r>
        <w:rPr>
          <w:rFonts w:hint="eastAsia"/>
          <w:snapToGrid w:val="0"/>
          <w:kern w:val="0"/>
          <w:sz w:val="24"/>
          <w:szCs w:val="24"/>
        </w:rPr>
        <w:t>经</w:t>
      </w:r>
      <w:r>
        <w:rPr>
          <w:rFonts w:hint="eastAsia" w:hAnsi="宋体" w:cs="Calibri"/>
          <w:bCs/>
          <w:sz w:val="24"/>
          <w:szCs w:val="24"/>
          <w:u w:val="single"/>
        </w:rPr>
        <w:t>始兴县发展和改革局</w:t>
      </w:r>
      <w:r>
        <w:rPr>
          <w:rFonts w:ascii="宋体" w:hAnsi="宋体" w:cs="宋体"/>
          <w:sz w:val="24"/>
          <w:szCs w:val="24"/>
        </w:rPr>
        <w:t>以</w:t>
      </w:r>
      <w:r>
        <w:rPr>
          <w:rFonts w:hint="eastAsia" w:ascii="宋体" w:hAnsi="宋体" w:cs="宋体"/>
          <w:sz w:val="24"/>
          <w:szCs w:val="24"/>
          <w:u w:val="single"/>
        </w:rPr>
        <w:t>《关于</w:t>
      </w:r>
      <w:r>
        <w:rPr>
          <w:rFonts w:hint="eastAsia" w:ascii="宋体" w:hAnsi="宋体" w:cs="Calibri"/>
          <w:sz w:val="24"/>
          <w:szCs w:val="24"/>
          <w:u w:val="single"/>
        </w:rPr>
        <w:t>始兴县“百千万工程”美丽圩镇建设项目</w:t>
      </w:r>
      <w:r>
        <w:rPr>
          <w:rFonts w:hint="eastAsia" w:ascii="宋体" w:hAnsi="宋体" w:cs="宋体"/>
          <w:sz w:val="24"/>
          <w:szCs w:val="24"/>
          <w:u w:val="single"/>
        </w:rPr>
        <w:t>可行性研究报告》</w:t>
      </w:r>
      <w:r>
        <w:rPr>
          <w:rFonts w:ascii="宋体" w:hAnsi="宋体" w:cs="宋体"/>
          <w:sz w:val="24"/>
          <w:szCs w:val="24"/>
        </w:rPr>
        <w:t>的批复</w:t>
      </w:r>
      <w:r>
        <w:rPr>
          <w:rFonts w:hint="eastAsia" w:ascii="宋体" w:hAnsi="宋体" w:cs="宋体"/>
          <w:sz w:val="24"/>
          <w:szCs w:val="24"/>
          <w:u w:val="single"/>
        </w:rPr>
        <w:t>（</w:t>
      </w:r>
      <w:r>
        <w:rPr>
          <w:rFonts w:hint="eastAsia" w:ascii="宋体" w:hAnsi="宋体" w:cs="宋体"/>
          <w:snapToGrid w:val="0"/>
          <w:kern w:val="0"/>
          <w:sz w:val="24"/>
          <w:szCs w:val="24"/>
          <w:u w:val="single"/>
        </w:rPr>
        <w:t>始发改投审〔2025〕7号</w:t>
      </w:r>
      <w:r>
        <w:rPr>
          <w:rFonts w:hint="eastAsia" w:ascii="宋体" w:hAnsi="宋体" w:cs="宋体"/>
          <w:sz w:val="24"/>
          <w:szCs w:val="24"/>
        </w:rPr>
        <w:t>）</w:t>
      </w:r>
      <w:r>
        <w:rPr>
          <w:rFonts w:ascii="宋体" w:hAnsi="宋体" w:cs="宋体"/>
          <w:sz w:val="24"/>
          <w:szCs w:val="24"/>
        </w:rPr>
        <w:t>批准建设，项目代码</w:t>
      </w:r>
      <w:r>
        <w:rPr>
          <w:rFonts w:hint="eastAsia" w:ascii="宋体" w:hAnsi="宋体" w:cs="宋体"/>
          <w:snapToGrid w:val="0"/>
          <w:kern w:val="0"/>
          <w:sz w:val="24"/>
          <w:szCs w:val="24"/>
          <w:u w:val="single"/>
        </w:rPr>
        <w:t>2411-440222-04-01-940826</w:t>
      </w:r>
      <w:r>
        <w:rPr>
          <w:rFonts w:ascii="宋体" w:hAnsi="宋体" w:cs="宋体"/>
          <w:sz w:val="24"/>
          <w:szCs w:val="24"/>
        </w:rPr>
        <w:t>。本项目业主为</w:t>
      </w:r>
      <w:r>
        <w:rPr>
          <w:rFonts w:hint="eastAsia" w:ascii="宋体" w:hAnsi="宋体" w:cs="宋体"/>
          <w:sz w:val="24"/>
          <w:szCs w:val="24"/>
          <w:u w:val="single"/>
          <w:lang w:eastAsia="zh-CN"/>
        </w:rPr>
        <w:t>始兴县深渡水瑶族乡人民政府</w:t>
      </w:r>
      <w:r>
        <w:rPr>
          <w:rFonts w:ascii="宋体" w:hAnsi="宋体" w:cs="宋体"/>
          <w:sz w:val="24"/>
          <w:szCs w:val="24"/>
        </w:rPr>
        <w:t>，</w:t>
      </w:r>
      <w:r>
        <w:rPr>
          <w:rFonts w:hint="eastAsia" w:hAnsi="宋体"/>
          <w:bCs/>
          <w:snapToGrid w:val="0"/>
          <w:kern w:val="0"/>
          <w:sz w:val="24"/>
          <w:szCs w:val="24"/>
        </w:rPr>
        <w:t>项目建设所需资金</w:t>
      </w:r>
      <w:r>
        <w:rPr>
          <w:rFonts w:hint="eastAsia"/>
          <w:bCs/>
          <w:snapToGrid w:val="0"/>
          <w:kern w:val="0"/>
          <w:sz w:val="24"/>
          <w:szCs w:val="24"/>
          <w:u w:val="single"/>
        </w:rPr>
        <w:t>上级资金和地方财政资金安排解决</w:t>
      </w:r>
      <w:r>
        <w:rPr>
          <w:rFonts w:ascii="宋体" w:hAnsi="宋体" w:cs="宋体"/>
          <w:sz w:val="24"/>
          <w:szCs w:val="24"/>
        </w:rPr>
        <w:t>，出资比例为</w:t>
      </w:r>
      <w:r>
        <w:rPr>
          <w:rFonts w:ascii="宋体" w:hAnsi="宋体" w:cs="宋体"/>
          <w:sz w:val="24"/>
          <w:szCs w:val="24"/>
          <w:u w:val="single"/>
        </w:rPr>
        <w:t>100%</w:t>
      </w:r>
      <w:r>
        <w:rPr>
          <w:rFonts w:ascii="宋体" w:hAnsi="宋体" w:cs="宋体"/>
          <w:sz w:val="24"/>
          <w:szCs w:val="24"/>
        </w:rPr>
        <w:t>，招标人为</w:t>
      </w:r>
      <w:r>
        <w:rPr>
          <w:rFonts w:hint="eastAsia" w:ascii="宋体" w:hAnsi="宋体" w:cs="宋体"/>
          <w:sz w:val="24"/>
          <w:szCs w:val="24"/>
          <w:u w:val="single"/>
          <w:lang w:eastAsia="zh-CN"/>
        </w:rPr>
        <w:t>始兴县深渡水瑶族乡人民政府</w:t>
      </w:r>
      <w:r>
        <w:rPr>
          <w:rFonts w:ascii="宋体" w:hAnsi="宋体" w:cs="宋体"/>
          <w:sz w:val="24"/>
          <w:szCs w:val="24"/>
        </w:rPr>
        <w:t>，招标代理机构为</w:t>
      </w:r>
      <w:r>
        <w:rPr>
          <w:rFonts w:hint="eastAsia" w:ascii="宋体" w:hAnsi="宋体" w:cs="宋体"/>
          <w:sz w:val="24"/>
          <w:szCs w:val="24"/>
          <w:u w:val="single"/>
        </w:rPr>
        <w:t>韶关市北桓工程咨询有限公司</w:t>
      </w:r>
      <w:r>
        <w:rPr>
          <w:rFonts w:ascii="宋体" w:hAnsi="宋体" w:cs="宋体"/>
          <w:sz w:val="24"/>
          <w:szCs w:val="24"/>
        </w:rPr>
        <w:t>。该工程已具备</w:t>
      </w:r>
      <w:r>
        <w:rPr>
          <w:rFonts w:hint="eastAsia" w:ascii="宋体" w:hAnsi="宋体" w:cs="宋体"/>
          <w:sz w:val="24"/>
          <w:szCs w:val="24"/>
          <w:u w:val="single"/>
          <w:lang w:val="en-US" w:eastAsia="zh-CN"/>
        </w:rPr>
        <w:t>勘察</w:t>
      </w:r>
      <w:r>
        <w:rPr>
          <w:rFonts w:ascii="宋体" w:hAnsi="宋体" w:cs="宋体"/>
          <w:sz w:val="24"/>
          <w:szCs w:val="24"/>
          <w:u w:val="single"/>
        </w:rPr>
        <w:t>设计、施工总承包</w:t>
      </w:r>
      <w:r>
        <w:rPr>
          <w:rFonts w:ascii="宋体" w:hAnsi="宋体" w:cs="宋体"/>
          <w:sz w:val="24"/>
          <w:szCs w:val="24"/>
        </w:rPr>
        <w:t>招标条件。</w:t>
      </w:r>
    </w:p>
    <w:p w14:paraId="5D665479">
      <w:pPr>
        <w:spacing w:line="400" w:lineRule="exact"/>
        <w:ind w:firstLine="482" w:firstLineChars="200"/>
        <w:outlineLvl w:val="2"/>
        <w:rPr>
          <w:b/>
          <w:bCs/>
          <w:snapToGrid w:val="0"/>
          <w:kern w:val="0"/>
          <w:sz w:val="24"/>
          <w:szCs w:val="24"/>
        </w:rPr>
      </w:pPr>
      <w:r>
        <w:rPr>
          <w:rFonts w:hint="eastAsia"/>
          <w:b/>
          <w:bCs/>
          <w:snapToGrid w:val="0"/>
          <w:kern w:val="0"/>
          <w:sz w:val="24"/>
          <w:szCs w:val="24"/>
        </w:rPr>
        <w:t>1.工程概况、招标范围和标段划分、投标费用</w:t>
      </w:r>
    </w:p>
    <w:p w14:paraId="1EDCE556">
      <w:pPr>
        <w:pStyle w:val="52"/>
        <w:spacing w:line="400" w:lineRule="exact"/>
        <w:ind w:firstLine="480" w:firstLineChars="200"/>
        <w:rPr>
          <w:rFonts w:hAnsi="宋体"/>
          <w:sz w:val="24"/>
          <w:szCs w:val="24"/>
        </w:rPr>
      </w:pPr>
      <w:r>
        <w:rPr>
          <w:rFonts w:hint="eastAsia" w:hAnsi="宋体"/>
          <w:sz w:val="24"/>
          <w:szCs w:val="24"/>
        </w:rPr>
        <w:t>1.1 工程概况</w:t>
      </w:r>
    </w:p>
    <w:p w14:paraId="100AFA58">
      <w:pPr>
        <w:pStyle w:val="52"/>
        <w:spacing w:line="400" w:lineRule="exact"/>
        <w:ind w:firstLine="480" w:firstLineChars="200"/>
        <w:rPr>
          <w:rFonts w:hAnsi="宋体"/>
          <w:sz w:val="24"/>
          <w:szCs w:val="24"/>
        </w:rPr>
      </w:pPr>
      <w:r>
        <w:rPr>
          <w:rFonts w:hint="eastAsia" w:hAnsi="宋体"/>
          <w:sz w:val="24"/>
          <w:szCs w:val="24"/>
        </w:rPr>
        <w:t>1.1.1工程地点：详见投标人须知前附表。</w:t>
      </w:r>
    </w:p>
    <w:p w14:paraId="5167DE21">
      <w:pPr>
        <w:pStyle w:val="52"/>
        <w:spacing w:line="400" w:lineRule="exact"/>
        <w:ind w:firstLine="480" w:firstLineChars="200"/>
        <w:rPr>
          <w:rFonts w:hAnsi="宋体"/>
          <w:sz w:val="24"/>
          <w:szCs w:val="24"/>
        </w:rPr>
      </w:pPr>
      <w:r>
        <w:rPr>
          <w:rFonts w:hint="eastAsia" w:hAnsi="宋体"/>
          <w:sz w:val="24"/>
          <w:szCs w:val="24"/>
        </w:rPr>
        <w:t>1.1.2项目建设内容和规模：详见投标人须知前附表。</w:t>
      </w:r>
    </w:p>
    <w:p w14:paraId="61562A33">
      <w:pPr>
        <w:pStyle w:val="52"/>
        <w:spacing w:line="400" w:lineRule="exact"/>
        <w:ind w:firstLine="480" w:firstLineChars="200"/>
        <w:rPr>
          <w:rFonts w:hAnsi="宋体"/>
          <w:sz w:val="24"/>
          <w:szCs w:val="24"/>
        </w:rPr>
      </w:pPr>
      <w:bookmarkStart w:id="26" w:name="_Toc19686"/>
      <w:bookmarkStart w:id="27" w:name="_Toc9904"/>
      <w:bookmarkStart w:id="28" w:name="_Toc16475"/>
      <w:bookmarkStart w:id="29" w:name="_Toc6840"/>
      <w:bookmarkStart w:id="30" w:name="_Toc39136333"/>
      <w:bookmarkStart w:id="31" w:name="_Toc21197"/>
      <w:bookmarkStart w:id="32" w:name="_Toc27001"/>
      <w:bookmarkStart w:id="33" w:name="_Toc22394"/>
      <w:r>
        <w:rPr>
          <w:rFonts w:hint="eastAsia" w:hAnsi="宋体"/>
          <w:sz w:val="24"/>
          <w:szCs w:val="24"/>
        </w:rPr>
        <w:t>1.2招标范围及标段划分：本工程不分标段。</w:t>
      </w:r>
      <w:bookmarkEnd w:id="26"/>
      <w:bookmarkEnd w:id="27"/>
      <w:bookmarkEnd w:id="28"/>
      <w:bookmarkEnd w:id="29"/>
      <w:bookmarkEnd w:id="30"/>
      <w:bookmarkEnd w:id="31"/>
      <w:bookmarkEnd w:id="32"/>
      <w:bookmarkEnd w:id="33"/>
    </w:p>
    <w:p w14:paraId="158105FD">
      <w:pPr>
        <w:pStyle w:val="52"/>
        <w:spacing w:line="400" w:lineRule="exact"/>
        <w:ind w:firstLine="480" w:firstLineChars="200"/>
        <w:rPr>
          <w:rFonts w:hAnsi="宋体"/>
          <w:sz w:val="24"/>
          <w:szCs w:val="24"/>
          <w:lang w:val="zh-CN"/>
        </w:rPr>
      </w:pPr>
      <w:r>
        <w:rPr>
          <w:rFonts w:hint="eastAsia" w:hAnsi="宋体"/>
          <w:sz w:val="24"/>
          <w:szCs w:val="24"/>
        </w:rPr>
        <w:t>1.2.1 招标范围：详见投标人须知前附表</w:t>
      </w:r>
    </w:p>
    <w:p w14:paraId="0B96F0F3">
      <w:pPr>
        <w:pStyle w:val="52"/>
        <w:spacing w:line="400" w:lineRule="exact"/>
        <w:ind w:firstLine="480" w:firstLineChars="200"/>
        <w:rPr>
          <w:rFonts w:hAnsi="宋体"/>
          <w:sz w:val="21"/>
          <w:szCs w:val="21"/>
          <w:highlight w:val="none"/>
        </w:rPr>
      </w:pPr>
      <w:r>
        <w:rPr>
          <w:rFonts w:hint="eastAsia" w:hAnsi="宋体"/>
          <w:sz w:val="24"/>
          <w:szCs w:val="24"/>
        </w:rPr>
        <w:t>1.3 投</w:t>
      </w:r>
      <w:r>
        <w:rPr>
          <w:rFonts w:hint="eastAsia" w:hAnsi="宋体"/>
          <w:sz w:val="24"/>
          <w:szCs w:val="24"/>
          <w:highlight w:val="none"/>
        </w:rPr>
        <w:t>标费用：投标人应承担所有准备和参加投标的相关费用，不论投标结果如何，招标人均无义务和责任承担这些费用。</w:t>
      </w:r>
    </w:p>
    <w:p w14:paraId="65CB8236">
      <w:pPr>
        <w:pStyle w:val="186"/>
        <w:keepNext/>
        <w:keepLines/>
        <w:spacing w:line="400" w:lineRule="exact"/>
        <w:ind w:firstLine="482" w:firstLineChars="200"/>
        <w:outlineLvl w:val="2"/>
        <w:rPr>
          <w:rFonts w:hAnsi="宋体"/>
          <w:sz w:val="24"/>
          <w:szCs w:val="24"/>
          <w:highlight w:val="none"/>
        </w:rPr>
      </w:pPr>
      <w:bookmarkStart w:id="34" w:name="_Toc39136334"/>
      <w:bookmarkStart w:id="35" w:name="_Toc28336"/>
      <w:bookmarkStart w:id="36" w:name="_Toc14443"/>
      <w:bookmarkStart w:id="37" w:name="_Toc25616"/>
      <w:bookmarkStart w:id="38" w:name="_Toc13612"/>
      <w:bookmarkStart w:id="39" w:name="_Toc6212"/>
      <w:bookmarkStart w:id="40" w:name="_Toc11161"/>
      <w:r>
        <w:rPr>
          <w:rFonts w:hint="eastAsia" w:hAnsi="宋体"/>
          <w:b/>
          <w:kern w:val="2"/>
          <w:sz w:val="24"/>
          <w:szCs w:val="24"/>
          <w:highlight w:val="none"/>
        </w:rPr>
        <w:t>2.投标人资格要求：</w:t>
      </w:r>
      <w:bookmarkEnd w:id="34"/>
      <w:bookmarkEnd w:id="35"/>
      <w:bookmarkEnd w:id="36"/>
      <w:bookmarkEnd w:id="37"/>
      <w:bookmarkEnd w:id="38"/>
      <w:bookmarkEnd w:id="39"/>
      <w:bookmarkEnd w:id="40"/>
      <w:bookmarkStart w:id="41" w:name="_Toc106184808"/>
    </w:p>
    <w:bookmarkEnd w:id="41"/>
    <w:p w14:paraId="4551F698">
      <w:pPr>
        <w:wordWrap w:val="0"/>
        <w:adjustRightInd w:val="0"/>
        <w:snapToGrid w:val="0"/>
        <w:spacing w:line="400" w:lineRule="exact"/>
        <w:ind w:firstLine="480" w:firstLineChars="200"/>
        <w:rPr>
          <w:sz w:val="24"/>
          <w:szCs w:val="24"/>
          <w:highlight w:val="none"/>
        </w:rPr>
      </w:pPr>
      <w:bookmarkStart w:id="42" w:name="_Toc16976"/>
      <w:r>
        <w:rPr>
          <w:rFonts w:hint="eastAsia"/>
          <w:sz w:val="24"/>
          <w:szCs w:val="24"/>
          <w:highlight w:val="none"/>
        </w:rPr>
        <w:t>2.1．本次招标</w:t>
      </w:r>
      <w:r>
        <w:rPr>
          <w:rFonts w:hint="eastAsia"/>
          <w:b/>
          <w:bCs/>
          <w:sz w:val="24"/>
          <w:szCs w:val="24"/>
          <w:highlight w:val="none"/>
          <w:u w:val="single"/>
        </w:rPr>
        <w:t>接受</w:t>
      </w:r>
      <w:r>
        <w:rPr>
          <w:rFonts w:hint="eastAsia"/>
          <w:sz w:val="24"/>
          <w:szCs w:val="24"/>
          <w:highlight w:val="none"/>
        </w:rPr>
        <w:t>联合体投标，联合体以一个投标人的身份共同投标。</w:t>
      </w:r>
    </w:p>
    <w:p w14:paraId="4C2AB70B">
      <w:pPr>
        <w:wordWrap w:val="0"/>
        <w:adjustRightInd w:val="0"/>
        <w:snapToGrid w:val="0"/>
        <w:spacing w:line="400" w:lineRule="exact"/>
        <w:ind w:firstLine="480" w:firstLineChars="200"/>
        <w:rPr>
          <w:sz w:val="24"/>
          <w:szCs w:val="24"/>
          <w:highlight w:val="none"/>
        </w:rPr>
      </w:pPr>
      <w:r>
        <w:rPr>
          <w:rFonts w:hint="eastAsia"/>
          <w:sz w:val="24"/>
          <w:szCs w:val="24"/>
          <w:highlight w:val="none"/>
        </w:rPr>
        <w:t>2.1.1．联合体成员数量</w:t>
      </w:r>
      <w:r>
        <w:rPr>
          <w:rFonts w:hint="eastAsia"/>
          <w:b/>
          <w:bCs/>
          <w:sz w:val="24"/>
          <w:szCs w:val="24"/>
          <w:highlight w:val="none"/>
          <w:u w:val="single"/>
        </w:rPr>
        <w:t>不超过</w:t>
      </w:r>
      <w:r>
        <w:rPr>
          <w:rFonts w:hint="eastAsia"/>
          <w:b/>
          <w:bCs/>
          <w:sz w:val="24"/>
          <w:szCs w:val="24"/>
          <w:highlight w:val="none"/>
          <w:u w:val="single"/>
          <w:lang w:val="en-US" w:eastAsia="zh-CN"/>
        </w:rPr>
        <w:t>4</w:t>
      </w:r>
      <w:r>
        <w:rPr>
          <w:rFonts w:hint="eastAsia"/>
          <w:b/>
          <w:bCs/>
          <w:sz w:val="24"/>
          <w:szCs w:val="24"/>
          <w:highlight w:val="none"/>
          <w:u w:val="single"/>
        </w:rPr>
        <w:t>个</w:t>
      </w:r>
      <w:r>
        <w:rPr>
          <w:rFonts w:hint="eastAsia"/>
          <w:sz w:val="24"/>
          <w:szCs w:val="24"/>
          <w:highlight w:val="none"/>
        </w:rPr>
        <w:t>。</w:t>
      </w:r>
    </w:p>
    <w:p w14:paraId="13EA64BE">
      <w:pPr>
        <w:wordWrap w:val="0"/>
        <w:adjustRightInd w:val="0"/>
        <w:snapToGrid w:val="0"/>
        <w:spacing w:line="400" w:lineRule="exact"/>
        <w:ind w:firstLine="480" w:firstLineChars="200"/>
        <w:rPr>
          <w:sz w:val="24"/>
          <w:szCs w:val="24"/>
          <w:highlight w:val="none"/>
        </w:rPr>
      </w:pPr>
      <w:r>
        <w:rPr>
          <w:rFonts w:hint="eastAsia"/>
          <w:sz w:val="24"/>
          <w:szCs w:val="24"/>
          <w:highlight w:val="none"/>
        </w:rPr>
        <w:t>2.1.2．联合体各方应按招标文件提供的格式签订联合体协议书，明确联合体牵头人和各方权利义务，并承诺就中标项目向招标人承担连带责任。《联合体协议书》作为投标文件的组成部分向招标人提交。</w:t>
      </w:r>
    </w:p>
    <w:p w14:paraId="365EBE73">
      <w:pPr>
        <w:wordWrap w:val="0"/>
        <w:adjustRightInd w:val="0"/>
        <w:snapToGrid w:val="0"/>
        <w:spacing w:line="400" w:lineRule="exact"/>
        <w:ind w:firstLine="480" w:firstLineChars="200"/>
        <w:rPr>
          <w:sz w:val="24"/>
          <w:szCs w:val="24"/>
        </w:rPr>
      </w:pPr>
      <w:r>
        <w:rPr>
          <w:rFonts w:hint="eastAsia"/>
          <w:sz w:val="24"/>
          <w:szCs w:val="24"/>
          <w:highlight w:val="none"/>
        </w:rPr>
        <w:t>2.1.3．联合体成员单位均应具备拟承担的工作内容（以《联合体协议书》的约定为准）所规定的资格条件。若同一工</w:t>
      </w:r>
      <w:r>
        <w:rPr>
          <w:rFonts w:hint="eastAsia"/>
          <w:sz w:val="24"/>
          <w:szCs w:val="24"/>
        </w:rPr>
        <w:t>作内容由两个或两个以上单位共同承担，该项工作内容按照资质等级较低的单位确定联合体资质等级。</w:t>
      </w:r>
    </w:p>
    <w:p w14:paraId="276E70F7">
      <w:pPr>
        <w:wordWrap w:val="0"/>
        <w:adjustRightInd w:val="0"/>
        <w:snapToGrid w:val="0"/>
        <w:spacing w:line="400" w:lineRule="exact"/>
        <w:ind w:firstLine="480" w:firstLineChars="200"/>
        <w:rPr>
          <w:sz w:val="24"/>
          <w:szCs w:val="24"/>
        </w:rPr>
      </w:pPr>
      <w:r>
        <w:rPr>
          <w:rFonts w:hint="eastAsia"/>
          <w:sz w:val="24"/>
          <w:szCs w:val="24"/>
        </w:rPr>
        <w:t>2.1.4．联合体各方不得再以自己名义单独或参加其他联合体在本招标项目中投标，否则各相关投标均无效。</w:t>
      </w:r>
    </w:p>
    <w:p w14:paraId="0A5EA849">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2.2．资格资质要求</w:t>
      </w:r>
    </w:p>
    <w:p w14:paraId="5C79BBF3">
      <w:pPr>
        <w:spacing w:line="400" w:lineRule="exact"/>
        <w:ind w:left="216" w:leftChars="103"/>
        <w:rPr>
          <w:rFonts w:ascii="宋体" w:hAnsi="宋体" w:cs="宋体"/>
          <w:snapToGrid w:val="0"/>
          <w:kern w:val="0"/>
          <w:sz w:val="24"/>
          <w:szCs w:val="24"/>
        </w:rPr>
      </w:pPr>
      <w:r>
        <w:rPr>
          <w:rFonts w:hint="eastAsia" w:ascii="宋体" w:hAnsi="宋体" w:cs="宋体"/>
          <w:snapToGrid w:val="0"/>
          <w:kern w:val="0"/>
          <w:sz w:val="24"/>
          <w:szCs w:val="24"/>
        </w:rPr>
        <w:t>2.2.1 投标人须具备独立法人资格，按国家法律经营。</w:t>
      </w:r>
    </w:p>
    <w:p w14:paraId="5922AEF4">
      <w:pPr>
        <w:spacing w:line="400" w:lineRule="exact"/>
        <w:ind w:left="216" w:leftChars="103"/>
        <w:rPr>
          <w:rFonts w:ascii="宋体" w:hAnsi="宋体" w:cs="宋体"/>
          <w:snapToGrid w:val="0"/>
          <w:kern w:val="0"/>
          <w:sz w:val="24"/>
          <w:szCs w:val="24"/>
        </w:rPr>
      </w:pPr>
      <w:r>
        <w:rPr>
          <w:rFonts w:hint="eastAsia" w:ascii="宋体" w:hAnsi="宋体" w:cs="宋体"/>
          <w:snapToGrid w:val="0"/>
          <w:kern w:val="0"/>
          <w:sz w:val="24"/>
          <w:szCs w:val="24"/>
        </w:rPr>
        <w:t>2.2.2 投标人须持有建设行政主管部门颁发的企业资质证书。</w:t>
      </w:r>
    </w:p>
    <w:p w14:paraId="40147754">
      <w:pPr>
        <w:pStyle w:val="143"/>
        <w:widowControl/>
        <w:snapToGrid w:val="0"/>
        <w:spacing w:line="400" w:lineRule="exact"/>
        <w:ind w:left="216" w:leftChars="103"/>
        <w:rPr>
          <w:rFonts w:ascii="宋体" w:hAnsi="宋体" w:cs="宋体"/>
          <w:kern w:val="0"/>
          <w:sz w:val="24"/>
          <w:szCs w:val="24"/>
        </w:rPr>
      </w:pPr>
      <w:r>
        <w:rPr>
          <w:rFonts w:hint="eastAsia" w:ascii="宋体" w:hAnsi="宋体" w:cs="宋体"/>
          <w:kern w:val="0"/>
          <w:sz w:val="24"/>
          <w:szCs w:val="24"/>
        </w:rPr>
        <w:t>2.2.3</w:t>
      </w:r>
      <w:r>
        <w:rPr>
          <w:rFonts w:hint="eastAsia" w:ascii="宋体" w:hAnsi="宋体" w:cs="宋体"/>
          <w:snapToGrid w:val="0"/>
          <w:kern w:val="0"/>
          <w:sz w:val="24"/>
          <w:szCs w:val="24"/>
        </w:rPr>
        <w:t xml:space="preserve"> 投标人须具备以下资质：</w:t>
      </w:r>
      <w:r>
        <w:rPr>
          <w:rFonts w:hint="eastAsia" w:ascii="宋体" w:hAnsi="宋体" w:cs="宋体"/>
          <w:kern w:val="0"/>
          <w:sz w:val="24"/>
          <w:szCs w:val="24"/>
        </w:rPr>
        <w:t>参加投标的投标人可以是单一独立法人或由不超过</w:t>
      </w:r>
      <w:r>
        <w:rPr>
          <w:rFonts w:hint="eastAsia" w:ascii="宋体" w:hAnsi="宋体" w:cs="宋体"/>
          <w:kern w:val="0"/>
          <w:sz w:val="24"/>
          <w:szCs w:val="24"/>
          <w:lang w:val="en-US" w:eastAsia="zh-CN"/>
        </w:rPr>
        <w:t>4</w:t>
      </w:r>
      <w:r>
        <w:rPr>
          <w:rFonts w:hint="eastAsia" w:ascii="宋体" w:hAnsi="宋体" w:cs="宋体"/>
          <w:kern w:val="0"/>
          <w:sz w:val="24"/>
          <w:szCs w:val="24"/>
        </w:rPr>
        <w:t>家独立法人组成的联合体（必须注明其中一家为牵头人），单一独立法人必须至少同时具备以下①～</w:t>
      </w:r>
      <w:r>
        <w:rPr>
          <w:rFonts w:hint="eastAsia" w:ascii="宋体" w:hAnsi="宋体" w:eastAsia="宋体" w:cs="宋体"/>
          <w:color w:val="auto"/>
          <w:kern w:val="0"/>
          <w:sz w:val="24"/>
          <w:szCs w:val="24"/>
          <w:highlight w:val="none"/>
          <w:lang w:val="en-US" w:eastAsia="zh-CN" w:bidi="ar-SA"/>
        </w:rPr>
        <w:t>③</w:t>
      </w:r>
      <w:r>
        <w:rPr>
          <w:rFonts w:hint="eastAsia" w:ascii="宋体" w:hAnsi="宋体" w:cs="宋体"/>
          <w:kern w:val="0"/>
          <w:sz w:val="24"/>
          <w:szCs w:val="24"/>
        </w:rPr>
        <w:t>资质，组成联合体投标的，联合后必须至少具备以下①～</w:t>
      </w:r>
      <w:r>
        <w:rPr>
          <w:rFonts w:hint="eastAsia" w:ascii="宋体" w:hAnsi="宋体" w:eastAsia="宋体" w:cs="宋体"/>
          <w:color w:val="auto"/>
          <w:kern w:val="0"/>
          <w:sz w:val="24"/>
          <w:szCs w:val="24"/>
          <w:highlight w:val="none"/>
          <w:lang w:val="en-US" w:eastAsia="zh-CN" w:bidi="ar-SA"/>
        </w:rPr>
        <w:t>③</w:t>
      </w:r>
      <w:r>
        <w:rPr>
          <w:rFonts w:hint="eastAsia" w:ascii="宋体" w:hAnsi="宋体" w:cs="宋体"/>
          <w:kern w:val="0"/>
          <w:sz w:val="24"/>
          <w:szCs w:val="24"/>
        </w:rPr>
        <w:t>资质，联合体牵头人必须具备①资质：</w:t>
      </w:r>
    </w:p>
    <w:p w14:paraId="01158585">
      <w:pPr>
        <w:wordWrap w:val="0"/>
        <w:adjustRightInd w:val="0"/>
        <w:snapToGrid w:val="0"/>
        <w:spacing w:line="400" w:lineRule="exact"/>
        <w:ind w:left="216" w:leftChars="103" w:firstLine="480" w:firstLineChars="200"/>
        <w:jc w:val="left"/>
        <w:rPr>
          <w:rFonts w:ascii="宋体" w:hAnsi="宋体" w:cs="宋体"/>
          <w:kern w:val="0"/>
          <w:sz w:val="24"/>
          <w:szCs w:val="24"/>
        </w:rPr>
      </w:pPr>
      <w:r>
        <w:rPr>
          <w:rFonts w:hint="eastAsia" w:ascii="宋体" w:hAnsi="宋体" w:cs="宋体"/>
          <w:kern w:val="0"/>
          <w:sz w:val="24"/>
          <w:szCs w:val="24"/>
        </w:rPr>
        <w:t>①施工资质必须具备：建设行政主管部门颁发的</w:t>
      </w:r>
      <w:r>
        <w:rPr>
          <w:rFonts w:hint="eastAsia" w:ascii="宋体" w:hAnsi="宋体" w:cs="宋体"/>
          <w:kern w:val="0"/>
          <w:sz w:val="24"/>
          <w:szCs w:val="24"/>
          <w:u w:val="single"/>
          <w:lang w:eastAsia="zh-CN"/>
        </w:rPr>
        <w:t>市政公用工程施工总承包叁级或以上(含叁级)资质</w:t>
      </w:r>
      <w:r>
        <w:rPr>
          <w:rFonts w:hint="eastAsia" w:ascii="宋体" w:hAnsi="宋体" w:cs="宋体"/>
          <w:kern w:val="0"/>
          <w:sz w:val="24"/>
          <w:szCs w:val="24"/>
        </w:rPr>
        <w:t>和</w:t>
      </w:r>
      <w:r>
        <w:rPr>
          <w:rFonts w:hint="eastAsia" w:ascii="宋体" w:hAnsi="宋体" w:cs="宋体"/>
          <w:kern w:val="0"/>
          <w:sz w:val="24"/>
          <w:szCs w:val="24"/>
          <w:u w:val="single"/>
        </w:rPr>
        <w:t>建筑工程施工总承包叁级或以上(含叁级)资质</w:t>
      </w:r>
      <w:r>
        <w:rPr>
          <w:rFonts w:hint="eastAsia" w:ascii="宋体" w:hAnsi="宋体" w:cs="宋体"/>
          <w:kern w:val="0"/>
          <w:sz w:val="24"/>
          <w:szCs w:val="24"/>
        </w:rPr>
        <w:t>，并持有有效安全生产许可证。</w:t>
      </w:r>
    </w:p>
    <w:p w14:paraId="4010556D">
      <w:pPr>
        <w:wordWrap w:val="0"/>
        <w:adjustRightInd w:val="0"/>
        <w:snapToGrid w:val="0"/>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②设计资质必须具备建设行政主管部门颁发的工程设计综合甲级资质或同时具备（1）（2）资质：</w:t>
      </w:r>
    </w:p>
    <w:p w14:paraId="4BC8B405">
      <w:pPr>
        <w:wordWrap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（1）市政行业资质之一：</w:t>
      </w:r>
    </w:p>
    <w:p w14:paraId="22A0EE91">
      <w:pPr>
        <w:wordWrap w:val="0"/>
        <w:adjustRightInd w:val="0"/>
        <w:snapToGrid w:val="0"/>
        <w:spacing w:line="360" w:lineRule="auto"/>
        <w:ind w:left="216" w:leftChars="103"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1、工程设计市政行业乙级以上（含乙级）资质；</w:t>
      </w:r>
    </w:p>
    <w:p w14:paraId="013759B0">
      <w:pPr>
        <w:wordWrap w:val="0"/>
        <w:adjustRightInd w:val="0"/>
        <w:snapToGrid w:val="0"/>
        <w:spacing w:line="360" w:lineRule="auto"/>
        <w:ind w:left="216" w:leftChars="103"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2、工程设计市政行业乙级（燃气工程、轨道交通工程除外）以上（含乙级）资质；</w:t>
      </w:r>
    </w:p>
    <w:p w14:paraId="53B55551">
      <w:pPr>
        <w:wordWrap w:val="0"/>
        <w:adjustRightInd w:val="0"/>
        <w:snapToGrid w:val="0"/>
        <w:spacing w:line="360" w:lineRule="auto"/>
        <w:ind w:left="216" w:leftChars="103"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3、工程设计市政行业（道路工程、排水工程）专业乙级以上（含乙级）资质；</w:t>
      </w:r>
    </w:p>
    <w:p w14:paraId="0342DCE0">
      <w:pPr>
        <w:wordWrap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（2）建筑行业资质之一：</w:t>
      </w:r>
    </w:p>
    <w:p w14:paraId="6C50C765">
      <w:pPr>
        <w:wordWrap w:val="0"/>
        <w:adjustRightInd w:val="0"/>
        <w:snapToGrid w:val="0"/>
        <w:spacing w:line="360" w:lineRule="auto"/>
        <w:ind w:left="216" w:leftChars="103"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1、工程设计建筑行业乙级以上（含乙级）资质；</w:t>
      </w:r>
    </w:p>
    <w:p w14:paraId="451FAEEA">
      <w:pPr>
        <w:wordWrap w:val="0"/>
        <w:adjustRightInd w:val="0"/>
        <w:snapToGrid w:val="0"/>
        <w:spacing w:line="360" w:lineRule="auto"/>
        <w:ind w:left="216" w:leftChars="103"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2、工程设计建筑行业（建筑工程）专业乙级以上（含乙级）资质；</w:t>
      </w:r>
    </w:p>
    <w:p w14:paraId="7F5B7A3A">
      <w:pPr>
        <w:wordWrap w:val="0"/>
        <w:adjustRightInd w:val="0"/>
        <w:snapToGrid w:val="0"/>
        <w:spacing w:line="360" w:lineRule="auto"/>
        <w:ind w:left="216" w:leftChars="103"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③勘察资质必须具备以下之一资质：</w:t>
      </w:r>
    </w:p>
    <w:p w14:paraId="14436AC3">
      <w:pPr>
        <w:wordWrap w:val="0"/>
        <w:adjustRightInd w:val="0"/>
        <w:snapToGrid w:val="0"/>
        <w:spacing w:line="360" w:lineRule="auto"/>
        <w:ind w:firstLine="720" w:firstLineChars="3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1、具备工程勘察综合类甲级资质；</w:t>
      </w:r>
    </w:p>
    <w:p w14:paraId="4893DAA8">
      <w:pPr>
        <w:wordWrap w:val="0"/>
        <w:adjustRightInd w:val="0"/>
        <w:snapToGrid w:val="0"/>
        <w:spacing w:line="360" w:lineRule="auto"/>
        <w:ind w:firstLine="720" w:firstLineChars="3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2、同时具备工程测量专业乙级（或以上）和岩土工程专业乙级（或以上）资质；</w:t>
      </w:r>
    </w:p>
    <w:p w14:paraId="6DA10EFA">
      <w:pPr>
        <w:spacing w:line="360" w:lineRule="auto"/>
        <w:ind w:firstLine="720" w:firstLineChars="300"/>
        <w:rPr>
          <w:rFonts w:ascii="宋体" w:hAnsi="宋体" w:cs="宋体"/>
          <w:kern w:val="0"/>
          <w:sz w:val="24"/>
          <w:szCs w:val="24"/>
        </w:rPr>
      </w:pPr>
      <w:r>
        <w:rPr>
          <w:rFonts w:hint="eastAsia" w:ascii="宋体" w:hAnsi="宋体" w:eastAsia="宋体" w:cs="宋体"/>
          <w:color w:val="auto"/>
          <w:kern w:val="0"/>
          <w:sz w:val="24"/>
          <w:szCs w:val="24"/>
          <w:highlight w:val="none"/>
          <w:lang w:val="en-US" w:eastAsia="zh-CN" w:bidi="ar-SA"/>
        </w:rPr>
        <w:t>3、同时具备工程测量专业乙级（或以上）和岩土工程勘察专业乙级（或以上）和岩土工程物探测试检测监测专业乙级（或以上）资质。</w:t>
      </w:r>
    </w:p>
    <w:p w14:paraId="3959814B">
      <w:pPr>
        <w:wordWrap w:val="0"/>
        <w:adjustRightInd w:val="0"/>
        <w:snapToGrid w:val="0"/>
        <w:spacing w:line="400" w:lineRule="exact"/>
        <w:ind w:left="216" w:leftChars="103" w:firstLine="480" w:firstLineChars="200"/>
        <w:jc w:val="left"/>
        <w:rPr>
          <w:rFonts w:ascii="宋体" w:hAnsi="宋体" w:cs="宋体"/>
          <w:color w:val="auto"/>
          <w:kern w:val="0"/>
          <w:sz w:val="24"/>
          <w:szCs w:val="24"/>
        </w:rPr>
      </w:pPr>
      <w:r>
        <w:rPr>
          <w:rFonts w:hint="eastAsia" w:ascii="宋体" w:hAnsi="宋体" w:cs="宋体"/>
          <w:kern w:val="0"/>
          <w:sz w:val="24"/>
          <w:szCs w:val="24"/>
        </w:rPr>
        <w:t>3．相</w:t>
      </w:r>
      <w:r>
        <w:rPr>
          <w:rFonts w:hint="eastAsia" w:ascii="宋体" w:hAnsi="宋体" w:cs="宋体"/>
          <w:color w:val="auto"/>
          <w:kern w:val="0"/>
          <w:sz w:val="24"/>
          <w:szCs w:val="24"/>
        </w:rPr>
        <w:t>关人员要求</w:t>
      </w:r>
    </w:p>
    <w:p w14:paraId="54FB8AE7">
      <w:pPr>
        <w:pStyle w:val="52"/>
        <w:widowControl/>
        <w:spacing w:before="75" w:after="75" w:line="400" w:lineRule="exact"/>
        <w:ind w:left="216" w:leftChars="103" w:firstLine="480" w:firstLineChars="200"/>
        <w:jc w:val="left"/>
        <w:rPr>
          <w:rFonts w:hAnsi="宋体" w:cs="宋体"/>
          <w:snapToGrid w:val="0"/>
          <w:color w:val="auto"/>
          <w:kern w:val="0"/>
          <w:sz w:val="24"/>
          <w:szCs w:val="24"/>
        </w:rPr>
      </w:pPr>
      <w:r>
        <w:rPr>
          <w:rFonts w:hint="eastAsia" w:hAnsi="宋体" w:cs="宋体"/>
          <w:snapToGrid w:val="0"/>
          <w:color w:val="auto"/>
          <w:kern w:val="0"/>
          <w:sz w:val="24"/>
          <w:szCs w:val="24"/>
        </w:rPr>
        <w:t>3.1 拟派项目经理为具有建筑工程或市政公用工程专业一级或二级注册建造师，应持有住建部门印发的在使用有效期内的有效电子注册证书（根据广东省住房和城乡建设厅（粤建市函〔2023〕469 号）文件精神，二级注册建造师可随注册企业在全国范围内执业）。同时均须具备有效安全生产考核合格证明（B 证），且未担任其他在施（包括已中标未开工、已开工未竣工）建设工程项目的项目经理。</w:t>
      </w:r>
      <w:r>
        <w:rPr>
          <w:rFonts w:hint="eastAsia" w:ascii="宋体" w:hAnsi="宋体" w:eastAsia="宋体" w:cs="宋体"/>
          <w:b/>
          <w:bCs/>
          <w:strike w:val="0"/>
          <w:dstrike w:val="0"/>
          <w:snapToGrid w:val="0"/>
          <w:color w:val="auto"/>
          <w:kern w:val="0"/>
          <w:sz w:val="24"/>
          <w:szCs w:val="24"/>
          <w:highlight w:val="none"/>
          <w:lang w:val="en-US" w:eastAsia="zh-CN"/>
        </w:rPr>
        <w:t>(若为联合体投标，则联合体成员任意一方提供均可</w:t>
      </w:r>
      <w:r>
        <w:rPr>
          <w:rFonts w:hint="eastAsia" w:eastAsia="宋体"/>
          <w:b/>
          <w:bCs/>
          <w:snapToGrid w:val="0"/>
          <w:color w:val="auto"/>
          <w:sz w:val="24"/>
          <w:szCs w:val="24"/>
          <w:highlight w:val="none"/>
          <w:lang w:val="en-US" w:eastAsia="zh-CN"/>
        </w:rPr>
        <w:t>)</w:t>
      </w:r>
    </w:p>
    <w:p w14:paraId="4C14DF33">
      <w:pPr>
        <w:pStyle w:val="52"/>
        <w:widowControl/>
        <w:spacing w:before="75" w:after="75" w:line="400" w:lineRule="exact"/>
        <w:ind w:left="216" w:leftChars="103" w:firstLine="480" w:firstLineChars="200"/>
        <w:jc w:val="left"/>
        <w:rPr>
          <w:rFonts w:hAnsi="宋体" w:cs="宋体"/>
          <w:snapToGrid w:val="0"/>
          <w:color w:val="auto"/>
          <w:kern w:val="0"/>
          <w:sz w:val="24"/>
          <w:szCs w:val="24"/>
        </w:rPr>
      </w:pPr>
      <w:r>
        <w:rPr>
          <w:rFonts w:hint="eastAsia" w:hAnsi="宋体" w:cs="宋体"/>
          <w:snapToGrid w:val="0"/>
          <w:color w:val="auto"/>
          <w:kern w:val="0"/>
          <w:sz w:val="24"/>
          <w:szCs w:val="24"/>
        </w:rPr>
        <w:t>3.2投标人拟派项目技术负责人须具备</w:t>
      </w:r>
      <w:r>
        <w:rPr>
          <w:rFonts w:hint="eastAsia" w:hAnsi="宋体" w:cs="宋体"/>
          <w:snapToGrid w:val="0"/>
          <w:color w:val="auto"/>
          <w:kern w:val="0"/>
          <w:sz w:val="24"/>
          <w:szCs w:val="24"/>
          <w:u w:val="single"/>
        </w:rPr>
        <w:t>建筑工程或市政公用工程</w:t>
      </w:r>
      <w:r>
        <w:rPr>
          <w:rFonts w:hint="eastAsia" w:hAnsi="宋体" w:cs="宋体"/>
          <w:color w:val="auto"/>
          <w:kern w:val="0"/>
          <w:sz w:val="24"/>
          <w:szCs w:val="24"/>
        </w:rPr>
        <w:t>相关专业</w:t>
      </w:r>
      <w:r>
        <w:rPr>
          <w:rFonts w:hint="eastAsia" w:hAnsi="宋体" w:cs="宋体"/>
          <w:snapToGrid w:val="0"/>
          <w:color w:val="auto"/>
          <w:kern w:val="0"/>
          <w:sz w:val="24"/>
          <w:szCs w:val="24"/>
          <w:u w:val="single"/>
        </w:rPr>
        <w:t>中</w:t>
      </w:r>
      <w:r>
        <w:rPr>
          <w:rFonts w:hint="eastAsia" w:hAnsi="宋体" w:cs="宋体"/>
          <w:snapToGrid w:val="0"/>
          <w:color w:val="auto"/>
          <w:kern w:val="0"/>
          <w:sz w:val="24"/>
          <w:szCs w:val="24"/>
          <w:u w:val="single"/>
          <w:lang w:val="zh-CN"/>
        </w:rPr>
        <w:t>级（或以上）</w:t>
      </w:r>
      <w:r>
        <w:rPr>
          <w:rFonts w:hint="eastAsia" w:hAnsi="宋体" w:cs="宋体"/>
          <w:color w:val="auto"/>
          <w:kern w:val="0"/>
          <w:sz w:val="24"/>
          <w:szCs w:val="24"/>
          <w:lang w:val="zh-CN"/>
        </w:rPr>
        <w:t>技术</w:t>
      </w:r>
      <w:r>
        <w:rPr>
          <w:rFonts w:hint="eastAsia" w:hAnsi="宋体" w:cs="宋体"/>
          <w:color w:val="auto"/>
          <w:sz w:val="24"/>
          <w:szCs w:val="24"/>
        </w:rPr>
        <w:t>职称</w:t>
      </w:r>
      <w:r>
        <w:rPr>
          <w:rFonts w:hint="eastAsia" w:hAnsi="宋体" w:cs="宋体"/>
          <w:color w:val="auto"/>
          <w:kern w:val="0"/>
          <w:sz w:val="24"/>
          <w:szCs w:val="24"/>
        </w:rPr>
        <w:t>。</w:t>
      </w:r>
      <w:r>
        <w:rPr>
          <w:rFonts w:hint="eastAsia" w:ascii="宋体" w:hAnsi="宋体" w:eastAsia="宋体" w:cs="宋体"/>
          <w:b/>
          <w:bCs/>
          <w:strike w:val="0"/>
          <w:dstrike w:val="0"/>
          <w:snapToGrid w:val="0"/>
          <w:color w:val="auto"/>
          <w:kern w:val="0"/>
          <w:sz w:val="24"/>
          <w:szCs w:val="24"/>
          <w:highlight w:val="none"/>
          <w:lang w:val="en-US" w:eastAsia="zh-CN"/>
        </w:rPr>
        <w:t>(若为联合体投标，则联合体成员任意一方提供均可</w:t>
      </w:r>
      <w:r>
        <w:rPr>
          <w:rFonts w:hint="eastAsia" w:eastAsia="宋体"/>
          <w:b/>
          <w:bCs/>
          <w:snapToGrid w:val="0"/>
          <w:color w:val="auto"/>
          <w:sz w:val="24"/>
          <w:szCs w:val="24"/>
          <w:highlight w:val="none"/>
          <w:lang w:val="en-US" w:eastAsia="zh-CN"/>
        </w:rPr>
        <w:t>)</w:t>
      </w:r>
    </w:p>
    <w:p w14:paraId="2B61758E">
      <w:pPr>
        <w:pStyle w:val="52"/>
        <w:widowControl/>
        <w:spacing w:before="75" w:after="75" w:line="400" w:lineRule="exact"/>
        <w:ind w:left="216" w:leftChars="103" w:firstLine="480" w:firstLineChars="200"/>
        <w:jc w:val="left"/>
        <w:rPr>
          <w:rFonts w:hAnsi="宋体" w:cs="宋体"/>
          <w:color w:val="auto"/>
          <w:kern w:val="0"/>
          <w:sz w:val="24"/>
          <w:szCs w:val="24"/>
        </w:rPr>
      </w:pPr>
      <w:r>
        <w:rPr>
          <w:rFonts w:hint="eastAsia" w:hAnsi="宋体" w:cs="宋体"/>
          <w:color w:val="auto"/>
          <w:kern w:val="0"/>
          <w:sz w:val="24"/>
          <w:szCs w:val="24"/>
        </w:rPr>
        <w:t>3.3</w:t>
      </w:r>
      <w:r>
        <w:rPr>
          <w:rFonts w:hint="eastAsia" w:hAnsi="宋体" w:cs="宋体"/>
          <w:snapToGrid w:val="0"/>
          <w:color w:val="auto"/>
          <w:kern w:val="0"/>
          <w:sz w:val="24"/>
          <w:szCs w:val="24"/>
        </w:rPr>
        <w:t>投标人拟派专职安全生产管理人员须具备有效安全生产考核合格证明（C证，安全生产考核合格证书或“广东省建筑施工企业管理人员安全生产考核系统”考核合格信息打印页），且不少于</w:t>
      </w:r>
      <w:r>
        <w:rPr>
          <w:rFonts w:hint="eastAsia" w:hAnsi="宋体" w:cs="宋体"/>
          <w:b/>
          <w:bCs/>
          <w:snapToGrid w:val="0"/>
          <w:color w:val="auto"/>
          <w:kern w:val="0"/>
          <w:sz w:val="24"/>
          <w:szCs w:val="24"/>
          <w:lang w:val="en-US" w:eastAsia="zh-CN"/>
        </w:rPr>
        <w:t>1</w:t>
      </w:r>
      <w:r>
        <w:rPr>
          <w:rFonts w:hint="eastAsia" w:hAnsi="宋体" w:cs="宋体"/>
          <w:snapToGrid w:val="0"/>
          <w:color w:val="auto"/>
          <w:kern w:val="0"/>
          <w:sz w:val="24"/>
          <w:szCs w:val="24"/>
        </w:rPr>
        <w:t>人。</w:t>
      </w:r>
      <w:r>
        <w:rPr>
          <w:rFonts w:hint="eastAsia" w:ascii="宋体" w:hAnsi="宋体" w:eastAsia="宋体" w:cs="宋体"/>
          <w:b/>
          <w:bCs/>
          <w:strike w:val="0"/>
          <w:dstrike w:val="0"/>
          <w:snapToGrid w:val="0"/>
          <w:color w:val="auto"/>
          <w:kern w:val="0"/>
          <w:sz w:val="24"/>
          <w:szCs w:val="24"/>
          <w:highlight w:val="none"/>
          <w:lang w:val="en-US" w:eastAsia="zh-CN"/>
        </w:rPr>
        <w:t>(若为联合体投标，则联合体成员任意一方提供均可</w:t>
      </w:r>
      <w:r>
        <w:rPr>
          <w:rFonts w:hint="eastAsia" w:eastAsia="宋体"/>
          <w:b/>
          <w:bCs/>
          <w:snapToGrid w:val="0"/>
          <w:color w:val="auto"/>
          <w:sz w:val="24"/>
          <w:szCs w:val="24"/>
          <w:highlight w:val="none"/>
          <w:lang w:val="en-US" w:eastAsia="zh-CN"/>
        </w:rPr>
        <w:t>)</w:t>
      </w:r>
    </w:p>
    <w:p w14:paraId="51F5BF08">
      <w:pPr>
        <w:pStyle w:val="52"/>
        <w:widowControl/>
        <w:spacing w:before="75" w:after="75" w:line="400" w:lineRule="exact"/>
        <w:ind w:left="216" w:leftChars="103" w:firstLine="240" w:firstLineChars="100"/>
        <w:jc w:val="left"/>
        <w:rPr>
          <w:rFonts w:hint="eastAsia" w:hAnsi="宋体" w:cs="宋体"/>
          <w:snapToGrid w:val="0"/>
          <w:color w:val="auto"/>
          <w:kern w:val="0"/>
          <w:sz w:val="24"/>
          <w:szCs w:val="24"/>
        </w:rPr>
      </w:pPr>
      <w:r>
        <w:rPr>
          <w:rFonts w:hint="eastAsia" w:hAnsi="宋体" w:cs="宋体"/>
          <w:color w:val="auto"/>
          <w:kern w:val="0"/>
          <w:sz w:val="24"/>
          <w:szCs w:val="24"/>
        </w:rPr>
        <w:t>3.4</w:t>
      </w:r>
      <w:r>
        <w:rPr>
          <w:rFonts w:hint="eastAsia" w:hAnsi="宋体" w:cs="宋体"/>
          <w:snapToGrid w:val="0"/>
          <w:color w:val="auto"/>
          <w:kern w:val="0"/>
          <w:sz w:val="24"/>
          <w:szCs w:val="24"/>
        </w:rPr>
        <w:t>投标人拟派项目设计负责人须具备二级以上(含二级)注册建筑师注册证书或工程师或以上职称。</w:t>
      </w:r>
    </w:p>
    <w:p w14:paraId="3018729A">
      <w:pPr>
        <w:pStyle w:val="52"/>
        <w:widowControl/>
        <w:spacing w:before="75" w:after="75" w:line="400" w:lineRule="exact"/>
        <w:ind w:left="216" w:leftChars="103" w:firstLine="240" w:firstLineChars="100"/>
        <w:jc w:val="left"/>
        <w:rPr>
          <w:rFonts w:hint="eastAsia" w:ascii="宋体" w:hAnsi="宋体" w:eastAsia="宋体" w:cs="宋体"/>
          <w:strike w:val="0"/>
          <w:dstrike w:val="0"/>
          <w:snapToGrid w:val="0"/>
          <w:color w:val="auto"/>
          <w:kern w:val="0"/>
          <w:sz w:val="24"/>
          <w:szCs w:val="24"/>
          <w:highlight w:val="none"/>
          <w:u w:val="none"/>
          <w:lang w:val="en-US" w:eastAsia="zh-CN"/>
        </w:rPr>
      </w:pPr>
      <w:r>
        <w:rPr>
          <w:rFonts w:hint="eastAsia" w:ascii="宋体" w:hAnsi="宋体" w:eastAsia="宋体" w:cs="宋体"/>
          <w:strike w:val="0"/>
          <w:dstrike w:val="0"/>
          <w:snapToGrid w:val="0"/>
          <w:color w:val="auto"/>
          <w:kern w:val="0"/>
          <w:sz w:val="24"/>
          <w:szCs w:val="24"/>
          <w:highlight w:val="none"/>
          <w:u w:val="none"/>
          <w:lang w:val="en-US" w:eastAsia="zh-CN"/>
        </w:rPr>
        <w:t>3.5拟派担任本项目的勘察负责人须具备注册土木工程师（岩土）执业证书</w:t>
      </w:r>
      <w:r>
        <w:rPr>
          <w:rFonts w:hint="eastAsia" w:hAnsi="宋体" w:cs="宋体"/>
          <w:strike w:val="0"/>
          <w:dstrike w:val="0"/>
          <w:snapToGrid w:val="0"/>
          <w:color w:val="auto"/>
          <w:kern w:val="0"/>
          <w:sz w:val="24"/>
          <w:szCs w:val="24"/>
          <w:highlight w:val="none"/>
          <w:u w:val="none"/>
          <w:lang w:val="en-US" w:eastAsia="zh-CN"/>
        </w:rPr>
        <w:t>。</w:t>
      </w:r>
    </w:p>
    <w:p w14:paraId="4586E869">
      <w:pPr>
        <w:wordWrap w:val="0"/>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6</w:t>
      </w:r>
      <w:r>
        <w:rPr>
          <w:rFonts w:hint="eastAsia"/>
          <w:sz w:val="24"/>
          <w:szCs w:val="24"/>
        </w:rPr>
        <w:t>投标人与其拟派往本项目管理机构的所有人员之间必须具备合法、唯一的劳动聘用关系。拟派人员中具备注册执业资格的，其注册单位须与投标人保持一致。</w:t>
      </w:r>
    </w:p>
    <w:p w14:paraId="76764081">
      <w:pPr>
        <w:wordWrap w:val="0"/>
        <w:adjustRightInd w:val="0"/>
        <w:snapToGrid w:val="0"/>
        <w:spacing w:line="400" w:lineRule="exact"/>
        <w:ind w:firstLine="240" w:firstLineChars="100"/>
        <w:jc w:val="left"/>
        <w:rPr>
          <w:rFonts w:ascii="宋体" w:hAnsi="宋体" w:cs="宋体"/>
          <w:snapToGrid w:val="0"/>
          <w:kern w:val="0"/>
          <w:sz w:val="24"/>
          <w:szCs w:val="24"/>
        </w:rPr>
      </w:pPr>
      <w:r>
        <w:rPr>
          <w:rFonts w:hint="eastAsia" w:ascii="宋体" w:hAnsi="宋体" w:cs="宋体"/>
          <w:snapToGrid w:val="0"/>
          <w:kern w:val="0"/>
          <w:sz w:val="24"/>
          <w:szCs w:val="24"/>
        </w:rPr>
        <w:t>4．禁止投标条款：</w:t>
      </w:r>
    </w:p>
    <w:p w14:paraId="697F8B4A">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 xml:space="preserve">4.1 投标人不得存在下列情形之一：    </w:t>
      </w:r>
    </w:p>
    <w:p w14:paraId="41100FF7">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（1）为招标人不具有独立法人资格的附属机构（单位）；</w:t>
      </w:r>
    </w:p>
    <w:p w14:paraId="4590A7AD">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（2）为本招标工程前期准备提供咨询服务的；</w:t>
      </w:r>
    </w:p>
    <w:p w14:paraId="7C2224F6">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（3）与本招标工程的其他投标人为同一个单位负责人；</w:t>
      </w:r>
    </w:p>
    <w:p w14:paraId="2C35F525">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（4）与本招标工程的其他投标人存在控股、管理关系；</w:t>
      </w:r>
    </w:p>
    <w:p w14:paraId="7839E9FE">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（5）为本招标工程的监理人；</w:t>
      </w:r>
    </w:p>
    <w:p w14:paraId="59164EEA">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（6）为本招标工程的代建人；</w:t>
      </w:r>
    </w:p>
    <w:p w14:paraId="0E2FBA60">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（7）为本招标工程的招标代理机构；</w:t>
      </w:r>
    </w:p>
    <w:p w14:paraId="0CD51EAF">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（8）与本招标工程的监理人或代建人或招标代理机构同为一个法定代表人；</w:t>
      </w:r>
    </w:p>
    <w:p w14:paraId="626C4B88">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（9）与本招标工程的监理人或代建人或招标代理机构存在控股或参股关系；</w:t>
      </w:r>
    </w:p>
    <w:p w14:paraId="040AD340">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（10）与本招标工程的监理人或代建人或招标代理机构存在相互任职或工作关系；</w:t>
      </w:r>
    </w:p>
    <w:p w14:paraId="6040F99A">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（11）被依法暂停或者取消投标资格；</w:t>
      </w:r>
    </w:p>
    <w:p w14:paraId="14E37D90">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（12）被责令停产停业、暂扣或者吊销许可证、暂扣或者吊销执照；</w:t>
      </w:r>
    </w:p>
    <w:p w14:paraId="526EC150">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（13）进入清算程序，或被宣告破产，或其他丧失履约能力的情形；</w:t>
      </w:r>
    </w:p>
    <w:p w14:paraId="6590D76E">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（14）在最近三年内发生重大工程质量问题或安全问题（以相关行业主管部门的行政处罚决定或司法机关出具的有关法律文书为准）；</w:t>
      </w:r>
    </w:p>
    <w:p w14:paraId="72D39AA5">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（15）被“信用中国”网站（https://www.creditchina.gov.cn）发布的《法人和其他组织信用信息》列为失信惩戒对象的。</w:t>
      </w:r>
    </w:p>
    <w:p w14:paraId="7D293D45">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4.2 招标人拒绝以下名单中的单位参加本次投标：</w:t>
      </w:r>
    </w:p>
    <w:tbl>
      <w:tblPr>
        <w:tblStyle w:val="25"/>
        <w:tblW w:w="8428"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771"/>
        <w:gridCol w:w="3969"/>
      </w:tblGrid>
      <w:tr w14:paraId="69B8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ign w:val="center"/>
          </w:tcPr>
          <w:p w14:paraId="25C2960E">
            <w:pPr>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序号</w:t>
            </w:r>
          </w:p>
        </w:tc>
        <w:tc>
          <w:tcPr>
            <w:tcW w:w="3771" w:type="dxa"/>
            <w:noWrap/>
            <w:vAlign w:val="center"/>
          </w:tcPr>
          <w:p w14:paraId="5DD5B553">
            <w:pPr>
              <w:wordWrap w:val="0"/>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单位名称</w:t>
            </w:r>
          </w:p>
        </w:tc>
        <w:tc>
          <w:tcPr>
            <w:tcW w:w="3969" w:type="dxa"/>
            <w:noWrap/>
            <w:vAlign w:val="center"/>
          </w:tcPr>
          <w:p w14:paraId="01B9D78D">
            <w:pPr>
              <w:wordWrap w:val="0"/>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拒绝原因</w:t>
            </w:r>
          </w:p>
        </w:tc>
      </w:tr>
      <w:tr w14:paraId="73B1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ign w:val="center"/>
          </w:tcPr>
          <w:p w14:paraId="43B3D0EC">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1</w:t>
            </w:r>
          </w:p>
        </w:tc>
        <w:tc>
          <w:tcPr>
            <w:tcW w:w="3771" w:type="dxa"/>
            <w:noWrap/>
            <w:vAlign w:val="center"/>
          </w:tcPr>
          <w:p w14:paraId="643F46C5">
            <w:pPr>
              <w:wordWrap w:val="0"/>
              <w:adjustRightInd w:val="0"/>
              <w:snapToGrid w:val="0"/>
              <w:spacing w:line="400" w:lineRule="exact"/>
              <w:ind w:left="216" w:leftChars="103"/>
              <w:jc w:val="left"/>
              <w:rPr>
                <w:rFonts w:hint="eastAsia" w:ascii="宋体" w:hAnsi="宋体" w:eastAsia="宋体" w:cs="宋体"/>
                <w:snapToGrid w:val="0"/>
                <w:kern w:val="0"/>
                <w:sz w:val="24"/>
                <w:szCs w:val="24"/>
                <w:lang w:eastAsia="zh-CN"/>
              </w:rPr>
            </w:pPr>
            <w:r>
              <w:rPr>
                <w:rFonts w:hint="eastAsia" w:ascii="宋体" w:hAnsi="宋体" w:cs="宋体"/>
                <w:snapToGrid w:val="0"/>
                <w:kern w:val="0"/>
                <w:sz w:val="24"/>
                <w:szCs w:val="24"/>
                <w:lang w:eastAsia="zh-CN"/>
              </w:rPr>
              <w:t>始兴县深渡水瑶族乡人民政府</w:t>
            </w:r>
          </w:p>
        </w:tc>
        <w:tc>
          <w:tcPr>
            <w:tcW w:w="3969" w:type="dxa"/>
            <w:noWrap/>
            <w:vAlign w:val="center"/>
          </w:tcPr>
          <w:p w14:paraId="08896C39">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为本招标项目的招标人</w:t>
            </w:r>
          </w:p>
        </w:tc>
      </w:tr>
      <w:tr w14:paraId="07FC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ign w:val="center"/>
          </w:tcPr>
          <w:p w14:paraId="47FF3392">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2</w:t>
            </w:r>
          </w:p>
        </w:tc>
        <w:tc>
          <w:tcPr>
            <w:tcW w:w="3771" w:type="dxa"/>
            <w:noWrap/>
            <w:vAlign w:val="center"/>
          </w:tcPr>
          <w:p w14:paraId="6141BD98">
            <w:pPr>
              <w:wordWrap w:val="0"/>
              <w:adjustRightInd w:val="0"/>
              <w:snapToGrid w:val="0"/>
              <w:spacing w:line="400" w:lineRule="exact"/>
              <w:ind w:left="216" w:leftChars="103"/>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泰宇建筑工程技术咨询有限公司</w:t>
            </w:r>
          </w:p>
        </w:tc>
        <w:tc>
          <w:tcPr>
            <w:tcW w:w="3969" w:type="dxa"/>
            <w:noWrap/>
            <w:vAlign w:val="center"/>
          </w:tcPr>
          <w:p w14:paraId="7597B996">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为本招标项目的可研编制单位</w:t>
            </w:r>
          </w:p>
        </w:tc>
      </w:tr>
      <w:tr w14:paraId="3FDC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ign w:val="center"/>
          </w:tcPr>
          <w:p w14:paraId="04857AD7">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4</w:t>
            </w:r>
          </w:p>
        </w:tc>
        <w:tc>
          <w:tcPr>
            <w:tcW w:w="3771" w:type="dxa"/>
            <w:noWrap/>
            <w:vAlign w:val="center"/>
          </w:tcPr>
          <w:p w14:paraId="496B6CB1">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韶关市北桓工程咨询有限公司</w:t>
            </w:r>
          </w:p>
        </w:tc>
        <w:tc>
          <w:tcPr>
            <w:tcW w:w="3969" w:type="dxa"/>
            <w:noWrap/>
            <w:vAlign w:val="center"/>
          </w:tcPr>
          <w:p w14:paraId="153DCF98">
            <w:pPr>
              <w:wordWrap w:val="0"/>
              <w:adjustRightInd w:val="0"/>
              <w:snapToGrid w:val="0"/>
              <w:spacing w:line="400" w:lineRule="exact"/>
              <w:ind w:left="216" w:leftChars="103"/>
              <w:jc w:val="left"/>
              <w:rPr>
                <w:rFonts w:ascii="宋体" w:hAnsi="宋体" w:cs="宋体"/>
                <w:snapToGrid w:val="0"/>
                <w:kern w:val="0"/>
                <w:sz w:val="24"/>
                <w:szCs w:val="24"/>
              </w:rPr>
            </w:pPr>
            <w:r>
              <w:rPr>
                <w:rFonts w:hint="eastAsia" w:ascii="宋体" w:hAnsi="宋体" w:cs="宋体"/>
                <w:snapToGrid w:val="0"/>
                <w:kern w:val="0"/>
                <w:sz w:val="24"/>
                <w:szCs w:val="24"/>
              </w:rPr>
              <w:t>为本招标项目的招标代理机构</w:t>
            </w:r>
          </w:p>
        </w:tc>
      </w:tr>
    </w:tbl>
    <w:p w14:paraId="1031B80C">
      <w:pPr>
        <w:wordWrap w:val="0"/>
        <w:adjustRightInd w:val="0"/>
        <w:snapToGrid w:val="0"/>
        <w:spacing w:line="400" w:lineRule="exact"/>
        <w:ind w:firstLine="240" w:firstLineChars="100"/>
        <w:jc w:val="left"/>
        <w:rPr>
          <w:rFonts w:ascii="宋体" w:hAnsi="宋体" w:cs="宋体"/>
          <w:snapToGrid w:val="0"/>
          <w:kern w:val="0"/>
          <w:sz w:val="24"/>
          <w:szCs w:val="24"/>
        </w:rPr>
      </w:pPr>
      <w:r>
        <w:rPr>
          <w:rFonts w:hint="eastAsia" w:ascii="宋体" w:hAnsi="宋体" w:cs="宋体"/>
          <w:snapToGrid w:val="0"/>
          <w:kern w:val="0"/>
          <w:sz w:val="24"/>
          <w:szCs w:val="24"/>
        </w:rPr>
        <w:t>5．其他要求</w:t>
      </w:r>
    </w:p>
    <w:p w14:paraId="4B730885">
      <w:pPr>
        <w:pStyle w:val="4"/>
        <w:wordWrap w:val="0"/>
        <w:autoSpaceDE/>
        <w:autoSpaceDN/>
        <w:snapToGrid w:val="0"/>
        <w:spacing w:line="360" w:lineRule="auto"/>
        <w:ind w:firstLine="720" w:firstLineChars="300"/>
        <w:jc w:val="both"/>
        <w:rPr>
          <w:rFonts w:ascii="宋体" w:hAnsi="宋体" w:cs="宋体"/>
          <w:b/>
          <w:snapToGrid w:val="0"/>
          <w:sz w:val="24"/>
          <w:szCs w:val="24"/>
        </w:rPr>
      </w:pPr>
      <w:r>
        <w:rPr>
          <w:rFonts w:hint="eastAsia" w:ascii="宋体" w:hAnsi="宋体" w:cs="宋体"/>
          <w:snapToGrid w:val="0"/>
          <w:sz w:val="24"/>
          <w:szCs w:val="24"/>
        </w:rPr>
        <w:t>5.1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若组成联合体时，包括联合体的所有成员单位)。</w:t>
      </w:r>
    </w:p>
    <w:bookmarkEnd w:id="42"/>
    <w:p w14:paraId="23CC494D">
      <w:pPr>
        <w:pStyle w:val="143"/>
        <w:wordWrap w:val="0"/>
        <w:adjustRightInd w:val="0"/>
        <w:snapToGrid w:val="0"/>
        <w:spacing w:line="440" w:lineRule="exact"/>
        <w:ind w:firstLine="480"/>
        <w:jc w:val="left"/>
        <w:rPr>
          <w:rFonts w:ascii="宋体" w:hAnsi="宋体" w:cs="宋体"/>
          <w:b/>
          <w:bCs/>
          <w:snapToGrid w:val="0"/>
          <w:kern w:val="0"/>
          <w:sz w:val="24"/>
          <w:szCs w:val="24"/>
        </w:rPr>
      </w:pPr>
      <w:r>
        <w:rPr>
          <w:rFonts w:hint="eastAsia" w:ascii="宋体" w:hAnsi="宋体" w:cs="宋体"/>
          <w:b/>
          <w:bCs/>
          <w:snapToGrid w:val="0"/>
          <w:kern w:val="0"/>
          <w:sz w:val="24"/>
          <w:szCs w:val="24"/>
        </w:rPr>
        <w:t>3 招标文件的获取</w:t>
      </w:r>
    </w:p>
    <w:p w14:paraId="3252B2DF">
      <w:pPr>
        <w:pStyle w:val="143"/>
        <w:wordWrap w:val="0"/>
        <w:adjustRightInd w:val="0"/>
        <w:snapToGrid w:val="0"/>
        <w:spacing w:line="420" w:lineRule="exact"/>
        <w:ind w:firstLine="480"/>
        <w:jc w:val="left"/>
        <w:rPr>
          <w:rFonts w:ascii="宋体" w:hAnsi="宋体" w:cs="宋体"/>
          <w:snapToGrid w:val="0"/>
          <w:kern w:val="0"/>
          <w:sz w:val="24"/>
          <w:szCs w:val="24"/>
        </w:rPr>
      </w:pPr>
      <w:r>
        <w:rPr>
          <w:rFonts w:hint="eastAsia" w:ascii="宋体" w:hAnsi="宋体" w:cs="宋体"/>
          <w:snapToGrid w:val="0"/>
          <w:kern w:val="0"/>
          <w:sz w:val="24"/>
          <w:szCs w:val="24"/>
        </w:rPr>
        <w:t>3.1 本次招标实行电子投标。</w:t>
      </w:r>
    </w:p>
    <w:p w14:paraId="7AE0E5D4">
      <w:pPr>
        <w:pStyle w:val="143"/>
        <w:wordWrap w:val="0"/>
        <w:adjustRightInd w:val="0"/>
        <w:snapToGrid w:val="0"/>
        <w:spacing w:line="440" w:lineRule="exact"/>
        <w:ind w:firstLine="480" w:firstLineChars="200"/>
        <w:jc w:val="left"/>
        <w:rPr>
          <w:rFonts w:ascii="宋体" w:hAnsi="宋体" w:cs="宋体"/>
          <w:snapToGrid w:val="0"/>
          <w:kern w:val="0"/>
          <w:sz w:val="24"/>
          <w:szCs w:val="24"/>
        </w:rPr>
      </w:pPr>
      <w:r>
        <w:rPr>
          <w:rFonts w:hint="eastAsia" w:ascii="宋体" w:hAnsi="宋体" w:cs="宋体"/>
          <w:snapToGrid w:val="0"/>
          <w:kern w:val="0"/>
          <w:sz w:val="24"/>
          <w:szCs w:val="24"/>
        </w:rPr>
        <w:t>本项目招标文件随招标公告在全国公共资源交易平台 （广东省·韶关市）（https://ygp.gdzwfw.gov.cn/ggzy-portal/#/440200/index）网站发布。招标文件一经在全国公共资源交易平台 （广东省·韶关市）（https://ygp.gdzwfw.gov.cn/ggzy-portal/#/440200/index）发布，视为发售投标人，招标文件及相关附件由投标人自行在全国公共资源交易平台 （广东省·韶关市）（https://ygp.gdzwfw.gov.cn/ggzy-portal/#/440200/index）网站下载。请于招标文件获取期间,（详见“重要事项时间地点一览表”）招标文件获取期间与投标截止时间一致，投标人须登录全国公共资源交易平台 （广东省·韶关市）（https://ygp.gdzwfw.gov.cn/ggzy-portal/#/440200/index），使用新建设工程交易系统进行下载招标文件及相关附件，并于电子投标截止时间（详见“重要事项时间地点一览表”）前完成电子投标。投标人可登录全国公共资源交易平台 （广东省·韶关市）（https://ygp.gdzwfw.gov.cn/ggzy-portal/#/440200/index），在【服务指南】栏目中下载《韶关市公共资源建设工程交易系统-投标人操作指南》，了解网上获取招标文件操作流程。技术咨询电话：18819797080/0751-8379671 伍先生，业务咨询电话：0751-8633211、8633071。</w:t>
      </w:r>
    </w:p>
    <w:p w14:paraId="2AB3AB87">
      <w:pPr>
        <w:pStyle w:val="143"/>
        <w:wordWrap w:val="0"/>
        <w:adjustRightInd w:val="0"/>
        <w:snapToGrid w:val="0"/>
        <w:spacing w:line="440" w:lineRule="exact"/>
        <w:ind w:firstLine="480"/>
        <w:jc w:val="left"/>
        <w:rPr>
          <w:rFonts w:ascii="宋体" w:hAnsi="宋体" w:cs="宋体"/>
          <w:snapToGrid w:val="0"/>
          <w:kern w:val="0"/>
          <w:sz w:val="24"/>
          <w:szCs w:val="24"/>
        </w:rPr>
      </w:pPr>
      <w:r>
        <w:rPr>
          <w:rFonts w:hint="eastAsia" w:ascii="宋体" w:hAnsi="宋体" w:cs="宋体"/>
          <w:snapToGrid w:val="0"/>
          <w:kern w:val="0"/>
          <w:sz w:val="24"/>
          <w:szCs w:val="24"/>
        </w:rPr>
        <w:t>3.2 只有申领了数字证书（CA）、“粤企签”或GDCA/SZCA/NETCA等符合法律法规规定的电子印章，并在交易系统中完成企业信息数据入库的投标人，方可使用交易系统获取招标文件和电子投标。首次在韶关市参与建设工程招标投标活动的投标人，必须在平台系统上传企业相关资料办理企业入库事宜。投标人可登录全国公共资源交易平台 （广东省·韶关市）（https://ygp.gdzwfw.gov.cn/ggzy-portal/#/440200/index）办理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14:paraId="325B1768">
      <w:pPr>
        <w:autoSpaceDN w:val="0"/>
        <w:spacing w:line="336"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619D7603">
      <w:pPr>
        <w:autoSpaceDN w:val="0"/>
        <w:spacing w:line="312"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已入库企业的有关信息（如单位名称、基本账号、资质、人员等）发生变化的，须及时在建设工程交易系统进行相应变更。投标人未及时变更而造成的损失和后果，由投标人自行承担。</w:t>
      </w:r>
    </w:p>
    <w:p w14:paraId="3FAC0A0C">
      <w:pPr>
        <w:tabs>
          <w:tab w:val="left" w:pos="7020"/>
        </w:tabs>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3.3</w:t>
      </w:r>
      <w:r>
        <w:rPr>
          <w:rFonts w:hint="eastAsia"/>
          <w:snapToGrid w:val="0"/>
          <w:kern w:val="0"/>
          <w:sz w:val="24"/>
          <w:szCs w:val="24"/>
        </w:rPr>
        <w:t xml:space="preserve"> 投标保证</w:t>
      </w:r>
    </w:p>
    <w:p w14:paraId="13505056">
      <w:pPr>
        <w:tabs>
          <w:tab w:val="left" w:pos="7020"/>
        </w:tabs>
        <w:wordWrap w:val="0"/>
        <w:adjustRightInd w:val="0"/>
        <w:snapToGrid w:val="0"/>
        <w:spacing w:line="360" w:lineRule="auto"/>
        <w:ind w:firstLine="482" w:firstLineChars="200"/>
        <w:rPr>
          <w:snapToGrid w:val="0"/>
          <w:kern w:val="0"/>
          <w:sz w:val="24"/>
          <w:szCs w:val="24"/>
        </w:rPr>
      </w:pPr>
      <w:r>
        <w:rPr>
          <w:rFonts w:hint="eastAsia"/>
          <w:b/>
          <w:bCs/>
          <w:snapToGrid w:val="0"/>
          <w:kern w:val="0"/>
          <w:sz w:val="24"/>
          <w:szCs w:val="24"/>
        </w:rPr>
        <w:t>3.3.1</w:t>
      </w:r>
      <w:r>
        <w:rPr>
          <w:rFonts w:hint="eastAsia"/>
          <w:snapToGrid w:val="0"/>
          <w:kern w:val="0"/>
          <w:sz w:val="24"/>
          <w:szCs w:val="24"/>
        </w:rPr>
        <w:t xml:space="preserve"> 投标人须缴纳金额为：人民币</w:t>
      </w:r>
      <w:r>
        <w:rPr>
          <w:rFonts w:hint="eastAsia"/>
          <w:b/>
          <w:bCs/>
          <w:snapToGrid w:val="0"/>
          <w:kern w:val="0"/>
          <w:sz w:val="24"/>
          <w:szCs w:val="24"/>
          <w:u w:val="single"/>
          <w:lang w:eastAsia="zh-CN"/>
        </w:rPr>
        <w:t>15万元</w:t>
      </w:r>
      <w:r>
        <w:rPr>
          <w:rFonts w:hint="eastAsia"/>
          <w:snapToGrid w:val="0"/>
          <w:kern w:val="0"/>
          <w:sz w:val="24"/>
          <w:szCs w:val="24"/>
        </w:rPr>
        <w:t>的投标保证。联合体投标的，由联合体牵头人缴纳。</w:t>
      </w:r>
    </w:p>
    <w:p w14:paraId="7E0ED168">
      <w:pPr>
        <w:tabs>
          <w:tab w:val="left" w:pos="7020"/>
        </w:tabs>
        <w:wordWrap w:val="0"/>
        <w:adjustRightInd w:val="0"/>
        <w:snapToGrid w:val="0"/>
        <w:spacing w:line="360" w:lineRule="auto"/>
        <w:ind w:firstLine="482" w:firstLineChars="200"/>
        <w:rPr>
          <w:rFonts w:hAnsi="宋体" w:cs="宋体"/>
          <w:snapToGrid w:val="0"/>
          <w:kern w:val="0"/>
          <w:sz w:val="24"/>
          <w:szCs w:val="24"/>
        </w:rPr>
      </w:pPr>
      <w:r>
        <w:rPr>
          <w:rFonts w:hint="eastAsia" w:hAnsi="宋体" w:cs="宋体"/>
          <w:b/>
          <w:bCs/>
          <w:snapToGrid w:val="0"/>
          <w:kern w:val="0"/>
          <w:sz w:val="24"/>
          <w:szCs w:val="24"/>
        </w:rPr>
        <w:t>3.3.2</w:t>
      </w:r>
      <w:r>
        <w:rPr>
          <w:rFonts w:hint="eastAsia" w:hAnsi="宋体" w:cs="宋体"/>
          <w:snapToGrid w:val="0"/>
          <w:kern w:val="0"/>
          <w:sz w:val="24"/>
          <w:szCs w:val="24"/>
        </w:rPr>
        <w:t xml:space="preserve"> 投标保证的形式包括投标保证金、投标保证担保、投标保证保险三种，由投标人自主选择。</w:t>
      </w:r>
    </w:p>
    <w:p w14:paraId="03136363">
      <w:pPr>
        <w:tabs>
          <w:tab w:val="left" w:pos="7020"/>
        </w:tabs>
        <w:adjustRightInd w:val="0"/>
        <w:snapToGrid w:val="0"/>
        <w:spacing w:line="360" w:lineRule="auto"/>
        <w:ind w:firstLine="480" w:firstLineChars="200"/>
        <w:rPr>
          <w:bCs/>
          <w:snapToGrid w:val="0"/>
          <w:kern w:val="0"/>
          <w:sz w:val="24"/>
          <w:szCs w:val="24"/>
        </w:rPr>
      </w:pPr>
      <w:r>
        <w:rPr>
          <w:bCs/>
          <w:snapToGrid w:val="0"/>
          <w:kern w:val="0"/>
          <w:sz w:val="24"/>
          <w:szCs w:val="24"/>
        </w:rPr>
        <w:t>（1）采用投标保证金的，投标人在建设工程交易系统获取招标文件完毕后，即可在系统申请缴纳投标保证金，获取本次招标投标保证金缴纳账号。投标人须于投标保证金到账截止时间（见本公告“重要事项时间地点一览表”）前，从其基本账户将投标保证金转账到指定的缴纳账号。逾期到账的、从非投标人基本账户转出的，其投标无效。</w:t>
      </w:r>
    </w:p>
    <w:p w14:paraId="1ABAD34F">
      <w:pPr>
        <w:tabs>
          <w:tab w:val="left" w:pos="7020"/>
        </w:tabs>
        <w:adjustRightInd w:val="0"/>
        <w:snapToGrid w:val="0"/>
        <w:spacing w:line="360" w:lineRule="auto"/>
        <w:ind w:firstLine="480" w:firstLineChars="200"/>
        <w:rPr>
          <w:bCs/>
          <w:snapToGrid w:val="0"/>
          <w:kern w:val="0"/>
          <w:sz w:val="24"/>
          <w:szCs w:val="24"/>
        </w:rPr>
      </w:pPr>
      <w:r>
        <w:rPr>
          <w:bCs/>
          <w:snapToGrid w:val="0"/>
          <w:kern w:val="0"/>
          <w:sz w:val="24"/>
          <w:szCs w:val="24"/>
        </w:rPr>
        <w:t>（2）</w:t>
      </w:r>
      <w:r>
        <w:rPr>
          <w:rFonts w:hint="eastAsia"/>
          <w:snapToGrid w:val="0"/>
          <w:kern w:val="0"/>
          <w:sz w:val="24"/>
          <w:szCs w:val="24"/>
        </w:rPr>
        <w:t>采用投标保证担保的，投标人应提交有效的银行保函，银行保函的有效期不得短于投标有效期。投标人必须在投标保证担保截止时间（见本章第二节“重要事项时间地点一览表”）前，使用工程建设交易系统完成网上办理电子保函。</w:t>
      </w:r>
    </w:p>
    <w:p w14:paraId="3F3A09B5">
      <w:pPr>
        <w:autoSpaceDN w:val="0"/>
        <w:spacing w:line="360" w:lineRule="auto"/>
        <w:ind w:firstLine="480" w:firstLineChars="200"/>
        <w:rPr>
          <w:rFonts w:hAnsi="宋体" w:cs="宋体"/>
          <w:kern w:val="0"/>
          <w:sz w:val="24"/>
          <w:szCs w:val="24"/>
        </w:rPr>
      </w:pPr>
      <w:r>
        <w:rPr>
          <w:rFonts w:hint="eastAsia" w:hAnsi="宋体" w:cs="宋体"/>
          <w:kern w:val="0"/>
          <w:sz w:val="24"/>
          <w:szCs w:val="24"/>
        </w:rPr>
        <w:t>（3）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w:t>
      </w:r>
      <w:r>
        <w:rPr>
          <w:rFonts w:hint="eastAsia"/>
          <w:snapToGrid w:val="0"/>
          <w:kern w:val="0"/>
          <w:sz w:val="24"/>
          <w:szCs w:val="24"/>
        </w:rPr>
        <w:t>全国公共资源交易平台 （广东省·韶关市）（https://ygp.gdzwfw.gov.cn/ggzy-portal/#/440200/index）</w:t>
      </w:r>
      <w:r>
        <w:rPr>
          <w:rFonts w:hint="eastAsia" w:hAnsi="宋体" w:cs="宋体"/>
          <w:kern w:val="0"/>
          <w:sz w:val="24"/>
          <w:szCs w:val="24"/>
        </w:rPr>
        <w:t>，在【交易指引】栏目中下载《建设工程网上交易系统保险保证金缴纳操作指南》，了解网上投保具体操作流程。逾期投保的，其投标无效。</w:t>
      </w:r>
    </w:p>
    <w:p w14:paraId="5B721C29">
      <w:pPr>
        <w:tabs>
          <w:tab w:val="left" w:pos="7020"/>
        </w:tabs>
        <w:adjustRightInd w:val="0"/>
        <w:snapToGrid w:val="0"/>
        <w:spacing w:line="360" w:lineRule="auto"/>
        <w:ind w:firstLine="480" w:firstLineChars="200"/>
        <w:rPr>
          <w:bCs/>
          <w:snapToGrid w:val="0"/>
          <w:color w:val="auto"/>
          <w:kern w:val="0"/>
          <w:sz w:val="24"/>
          <w:szCs w:val="24"/>
          <w:highlight w:val="none"/>
        </w:rPr>
      </w:pPr>
      <w:r>
        <w:rPr>
          <w:bCs/>
          <w:snapToGrid w:val="0"/>
          <w:kern w:val="0"/>
          <w:sz w:val="24"/>
          <w:szCs w:val="24"/>
        </w:rPr>
        <w:t>温馨提醒：投标人采用投标保证担保或投标保证保险的，为避免在评标过程中因有效期发生争议，建议投标人将银行保函或电子保单有效期设置为较招标文件规定的投标有效期延长不</w:t>
      </w:r>
      <w:r>
        <w:rPr>
          <w:bCs/>
          <w:snapToGrid w:val="0"/>
          <w:color w:val="auto"/>
          <w:kern w:val="0"/>
          <w:sz w:val="24"/>
          <w:szCs w:val="24"/>
          <w:highlight w:val="none"/>
        </w:rPr>
        <w:t>少于20个日历天。</w:t>
      </w:r>
    </w:p>
    <w:p w14:paraId="1EC19C0D">
      <w:pPr>
        <w:tabs>
          <w:tab w:val="left" w:pos="7020"/>
        </w:tabs>
        <w:adjustRightInd w:val="0"/>
        <w:snapToGrid w:val="0"/>
        <w:spacing w:line="360" w:lineRule="auto"/>
        <w:ind w:firstLine="482" w:firstLineChars="200"/>
        <w:rPr>
          <w:snapToGrid w:val="0"/>
          <w:color w:val="auto"/>
          <w:kern w:val="0"/>
          <w:sz w:val="24"/>
          <w:szCs w:val="24"/>
          <w:highlight w:val="none"/>
        </w:rPr>
      </w:pPr>
      <w:r>
        <w:rPr>
          <w:rFonts w:hint="eastAsia"/>
          <w:b/>
          <w:bCs/>
          <w:snapToGrid w:val="0"/>
          <w:color w:val="auto"/>
          <w:kern w:val="0"/>
          <w:sz w:val="24"/>
          <w:szCs w:val="24"/>
          <w:highlight w:val="none"/>
        </w:rPr>
        <w:t>3.4</w:t>
      </w:r>
      <w:r>
        <w:rPr>
          <w:rFonts w:hint="eastAsia" w:hAnsi="宋体" w:cs="宋体"/>
          <w:color w:val="auto"/>
          <w:kern w:val="0"/>
          <w:sz w:val="24"/>
          <w:szCs w:val="24"/>
          <w:highlight w:val="none"/>
          <w:shd w:val="clear" w:color="auto" w:fill="FFFFFF"/>
        </w:rPr>
        <w:t>若投标人因自身原因未能正确完成招标文件的获取、电子投标、缴纳投标保证的，其投标无效。</w:t>
      </w:r>
    </w:p>
    <w:p w14:paraId="2571CFC1">
      <w:pPr>
        <w:spacing w:beforeLines="50" w:line="400" w:lineRule="exact"/>
        <w:ind w:firstLine="482" w:firstLineChars="200"/>
        <w:outlineLvl w:val="2"/>
        <w:rPr>
          <w:rFonts w:ascii="宋体" w:hAnsi="宋体" w:cs="宋体"/>
          <w:b/>
          <w:bCs/>
          <w:color w:val="auto"/>
          <w:sz w:val="24"/>
          <w:szCs w:val="24"/>
          <w:highlight w:val="none"/>
        </w:rPr>
      </w:pPr>
      <w:r>
        <w:rPr>
          <w:rFonts w:hint="eastAsia" w:ascii="宋体" w:hAnsi="宋体" w:cs="宋体"/>
          <w:b/>
          <w:bCs/>
          <w:color w:val="auto"/>
          <w:sz w:val="24"/>
          <w:szCs w:val="24"/>
          <w:highlight w:val="none"/>
        </w:rPr>
        <w:t>4.工期要求</w:t>
      </w:r>
    </w:p>
    <w:p w14:paraId="11897BD6">
      <w:pPr>
        <w:spacing w:beforeLines="50"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w:t>
      </w:r>
      <w:r>
        <w:rPr>
          <w:rFonts w:hint="eastAsia" w:ascii="宋体" w:hAnsi="宋体" w:cs="Calibri"/>
          <w:color w:val="auto"/>
          <w:sz w:val="24"/>
          <w:szCs w:val="24"/>
          <w:highlight w:val="none"/>
        </w:rPr>
        <w:t>本项目设计、施工工期：共</w:t>
      </w:r>
      <w:r>
        <w:rPr>
          <w:rFonts w:hint="eastAsia" w:ascii="宋体" w:hAnsi="宋体" w:cs="Calibri"/>
          <w:color w:val="auto"/>
          <w:sz w:val="24"/>
          <w:szCs w:val="24"/>
          <w:highlight w:val="none"/>
          <w:lang w:val="en-US" w:eastAsia="zh-CN"/>
        </w:rPr>
        <w:t>120</w:t>
      </w:r>
      <w:r>
        <w:rPr>
          <w:rFonts w:hint="eastAsia" w:ascii="宋体" w:hAnsi="宋体" w:cs="Calibri"/>
          <w:color w:val="auto"/>
          <w:sz w:val="24"/>
          <w:szCs w:val="24"/>
          <w:highlight w:val="none"/>
          <w:lang w:eastAsia="zh-CN"/>
        </w:rPr>
        <w:t>日历天</w:t>
      </w:r>
      <w:r>
        <w:rPr>
          <w:rFonts w:hint="eastAsia" w:ascii="宋体" w:hAnsi="宋体" w:cs="Calibri"/>
          <w:color w:val="auto"/>
          <w:sz w:val="24"/>
          <w:szCs w:val="24"/>
          <w:highlight w:val="none"/>
        </w:rPr>
        <w:t>（其中：设计工期为</w:t>
      </w:r>
      <w:r>
        <w:rPr>
          <w:rFonts w:hint="eastAsia" w:ascii="宋体" w:hAnsi="宋体" w:cs="Calibri"/>
          <w:color w:val="auto"/>
          <w:sz w:val="24"/>
          <w:szCs w:val="24"/>
          <w:highlight w:val="none"/>
          <w:lang w:val="en-US" w:eastAsia="zh-CN"/>
        </w:rPr>
        <w:t>20</w:t>
      </w:r>
      <w:r>
        <w:rPr>
          <w:rFonts w:hint="eastAsia" w:ascii="宋体" w:hAnsi="宋体" w:cs="Calibri"/>
          <w:color w:val="auto"/>
          <w:sz w:val="24"/>
          <w:szCs w:val="24"/>
          <w:highlight w:val="none"/>
          <w:lang w:eastAsia="zh-CN"/>
        </w:rPr>
        <w:t>日历天</w:t>
      </w:r>
      <w:r>
        <w:rPr>
          <w:rFonts w:hint="eastAsia" w:ascii="宋体" w:hAnsi="宋体" w:cs="Calibri"/>
          <w:color w:val="auto"/>
          <w:sz w:val="24"/>
          <w:szCs w:val="24"/>
          <w:highlight w:val="none"/>
        </w:rPr>
        <w:t>；施工工期</w:t>
      </w:r>
      <w:r>
        <w:rPr>
          <w:rFonts w:hint="eastAsia" w:ascii="宋体" w:hAnsi="宋体" w:cs="Calibri"/>
          <w:color w:val="auto"/>
          <w:sz w:val="24"/>
          <w:szCs w:val="24"/>
          <w:highlight w:val="none"/>
          <w:lang w:val="en-US" w:eastAsia="zh-CN"/>
        </w:rPr>
        <w:t>100</w:t>
      </w:r>
      <w:r>
        <w:rPr>
          <w:rFonts w:hint="eastAsia" w:ascii="宋体" w:hAnsi="宋体" w:cs="Calibri"/>
          <w:color w:val="auto"/>
          <w:sz w:val="24"/>
          <w:szCs w:val="24"/>
          <w:highlight w:val="none"/>
        </w:rPr>
        <w:t>日历天）。</w:t>
      </w:r>
    </w:p>
    <w:p w14:paraId="39ACAB5C">
      <w:pPr>
        <w:spacing w:beforeLines="50" w:line="400" w:lineRule="exact"/>
        <w:ind w:firstLine="482" w:firstLineChars="200"/>
        <w:outlineLvl w:val="2"/>
        <w:rPr>
          <w:rFonts w:ascii="宋体" w:hAnsi="宋体" w:cs="宋体"/>
          <w:color w:val="auto"/>
          <w:sz w:val="24"/>
          <w:szCs w:val="24"/>
          <w:highlight w:val="none"/>
        </w:rPr>
      </w:pPr>
      <w:r>
        <w:rPr>
          <w:rFonts w:hint="eastAsia" w:ascii="宋体" w:hAnsi="宋体" w:cs="宋体"/>
          <w:b/>
          <w:bCs/>
          <w:color w:val="auto"/>
          <w:sz w:val="24"/>
          <w:szCs w:val="24"/>
          <w:highlight w:val="none"/>
        </w:rPr>
        <w:t>5.本次设计工程的内容及要求</w:t>
      </w:r>
    </w:p>
    <w:p w14:paraId="0239E3F0">
      <w:pPr>
        <w:spacing w:beforeLines="50"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5.1设计部分：</w:t>
      </w:r>
      <w:r>
        <w:rPr>
          <w:rFonts w:hint="eastAsia" w:ascii="宋体" w:hAnsi="宋体" w:cs="宋体"/>
          <w:color w:val="auto"/>
          <w:kern w:val="0"/>
          <w:sz w:val="24"/>
          <w:szCs w:val="24"/>
          <w:highlight w:val="none"/>
        </w:rPr>
        <w:t>本项目的设计范围：确保项目顺利实施的规划、报建、施工等所需的所有建安工程等设计文件。包括：初步设计、施工图设计、加固方案设计、工地现场服务、验收过程中的设计指导及配合阶段验收及档案整理、协助施工单位编制竣工图及后续设计服务工作。</w:t>
      </w:r>
    </w:p>
    <w:p w14:paraId="0E72F9C2">
      <w:pPr>
        <w:spacing w:beforeLines="50" w:line="400" w:lineRule="exact"/>
        <w:ind w:firstLine="480" w:firstLineChars="200"/>
        <w:rPr>
          <w:rFonts w:ascii="宋体" w:hAnsi="宋体" w:cs="宋体"/>
          <w:sz w:val="24"/>
          <w:szCs w:val="24"/>
        </w:rPr>
      </w:pPr>
      <w:r>
        <w:rPr>
          <w:rFonts w:hint="eastAsia" w:ascii="宋体" w:hAnsi="宋体" w:cs="宋体"/>
          <w:sz w:val="24"/>
          <w:szCs w:val="24"/>
        </w:rPr>
        <w:t>5.2工程技术要求：本项目严格按照国家和广东省的有关施工技术规范及现行标准为依据，必须达到合格标准。若因中标人原因，工程在竣工验收时没有达到此标准，中标人按合同价款的1％向招标人返纳质量违约金。</w:t>
      </w:r>
    </w:p>
    <w:p w14:paraId="1F8F0FEF">
      <w:pPr>
        <w:spacing w:beforeLines="50" w:line="400" w:lineRule="exact"/>
        <w:ind w:firstLine="480" w:firstLineChars="200"/>
        <w:rPr>
          <w:rFonts w:ascii="宋体" w:hAnsi="宋体" w:cs="宋体"/>
          <w:sz w:val="24"/>
          <w:szCs w:val="24"/>
        </w:rPr>
      </w:pPr>
      <w:r>
        <w:rPr>
          <w:rFonts w:hint="eastAsia" w:ascii="宋体" w:hAnsi="宋体" w:cs="宋体"/>
          <w:sz w:val="24"/>
          <w:szCs w:val="24"/>
        </w:rPr>
        <w:t>5.3中标人在施工中如果工程质量不符合设计要求或有关规定，招标人或监理单位要求停工和返工的必须立即执行，并承担由此产生的各种费用，工期不予顺延。</w:t>
      </w:r>
    </w:p>
    <w:p w14:paraId="5F493296">
      <w:pPr>
        <w:spacing w:beforeLines="50" w:line="400" w:lineRule="exact"/>
        <w:ind w:firstLine="480" w:firstLineChars="200"/>
        <w:rPr>
          <w:rFonts w:ascii="宋体" w:hAnsi="宋体" w:cs="宋体"/>
          <w:sz w:val="24"/>
          <w:szCs w:val="24"/>
        </w:rPr>
      </w:pPr>
      <w:r>
        <w:rPr>
          <w:rFonts w:hint="eastAsia" w:ascii="宋体" w:hAnsi="宋体" w:cs="宋体"/>
          <w:sz w:val="24"/>
          <w:szCs w:val="24"/>
        </w:rPr>
        <w:t>5.4保修期限按中华人民共和国国务院令第279号文《建设工程质量管理条例》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14:paraId="34703A5C">
      <w:pPr>
        <w:spacing w:beforeLines="50" w:line="400" w:lineRule="exact"/>
        <w:ind w:firstLine="480" w:firstLineChars="200"/>
        <w:rPr>
          <w:rFonts w:ascii="宋体" w:hAnsi="宋体" w:cs="宋体"/>
          <w:sz w:val="24"/>
          <w:szCs w:val="24"/>
        </w:rPr>
      </w:pPr>
      <w:r>
        <w:rPr>
          <w:rFonts w:hint="eastAsia" w:ascii="宋体" w:hAnsi="宋体" w:cs="宋体"/>
          <w:sz w:val="24"/>
          <w:szCs w:val="24"/>
        </w:rPr>
        <w:t>5.5项目使用的主要材料质量要求必须符合本项目达到验收合格标准的要求。主要材料必须先提供样板给招标人确定其颜色、等级等，并经检测部门检测合格方可使用。</w:t>
      </w:r>
    </w:p>
    <w:p w14:paraId="35582683">
      <w:pPr>
        <w:spacing w:beforeLines="50" w:line="400" w:lineRule="exact"/>
        <w:ind w:firstLine="480" w:firstLineChars="200"/>
        <w:rPr>
          <w:rFonts w:ascii="Arial" w:hAnsi="Arial" w:cs="Arial"/>
          <w:sz w:val="24"/>
          <w:szCs w:val="24"/>
        </w:rPr>
      </w:pPr>
      <w:bookmarkStart w:id="43" w:name="OLE_LINK2"/>
      <w:bookmarkStart w:id="44" w:name="OLE_LINK1"/>
      <w:r>
        <w:rPr>
          <w:rFonts w:hint="eastAsia" w:ascii="宋体" w:hAnsi="宋体" w:cs="宋体"/>
          <w:sz w:val="24"/>
          <w:szCs w:val="24"/>
        </w:rPr>
        <w:t>5.6其它：本招标文件（包括答疑纪要、补充及修改文件）中招标人对材料或设备有明确要求的，投标人必须响应招标人要求，如投标人在投标文件未明确响应者视为默认；或投标人在投标文件中的虽有响应但不符合招标人要</w:t>
      </w:r>
      <w:r>
        <w:rPr>
          <w:rFonts w:hint="eastAsia" w:ascii="Arial" w:hAnsi="Arial" w:cs="Arial"/>
          <w:sz w:val="24"/>
          <w:szCs w:val="24"/>
        </w:rPr>
        <w:t>求的，视为无效响应，中标后必须按招标人要求执行。</w:t>
      </w:r>
    </w:p>
    <w:bookmarkEnd w:id="43"/>
    <w:bookmarkEnd w:id="44"/>
    <w:p w14:paraId="351CB5CA">
      <w:pPr>
        <w:pStyle w:val="186"/>
        <w:keepNext/>
        <w:keepLines/>
        <w:spacing w:line="400" w:lineRule="exact"/>
        <w:ind w:firstLine="420"/>
        <w:jc w:val="both"/>
        <w:outlineLvl w:val="2"/>
        <w:rPr>
          <w:rFonts w:hAnsi="宋体"/>
          <w:b/>
          <w:kern w:val="2"/>
          <w:sz w:val="24"/>
          <w:szCs w:val="24"/>
        </w:rPr>
      </w:pPr>
      <w:bookmarkStart w:id="45" w:name="_Hlt69699204"/>
      <w:bookmarkEnd w:id="45"/>
      <w:bookmarkStart w:id="46" w:name="_Hlt111690342"/>
      <w:bookmarkEnd w:id="46"/>
      <w:bookmarkStart w:id="47" w:name="_Hlt74496537"/>
      <w:bookmarkEnd w:id="47"/>
      <w:bookmarkStart w:id="48" w:name="_Hlt120502666"/>
      <w:bookmarkEnd w:id="48"/>
      <w:bookmarkStart w:id="49" w:name="_Hlt88974078"/>
      <w:bookmarkEnd w:id="49"/>
      <w:bookmarkStart w:id="50" w:name="_Hlt121563076"/>
      <w:bookmarkEnd w:id="50"/>
      <w:bookmarkStart w:id="51" w:name="_Hlt74493474"/>
      <w:bookmarkEnd w:id="51"/>
      <w:bookmarkStart w:id="52" w:name="_Hlt69356505"/>
      <w:bookmarkEnd w:id="52"/>
      <w:bookmarkStart w:id="53" w:name="_Toc3438"/>
      <w:bookmarkStart w:id="54" w:name="_Toc12700"/>
      <w:bookmarkStart w:id="55" w:name="_Toc20108"/>
      <w:bookmarkStart w:id="56" w:name="_Toc22025"/>
      <w:bookmarkStart w:id="57" w:name="_Toc27558"/>
      <w:bookmarkStart w:id="58" w:name="_Toc14398"/>
      <w:bookmarkStart w:id="59" w:name="_Toc39136335"/>
      <w:r>
        <w:rPr>
          <w:rFonts w:hint="eastAsia" w:hAnsi="宋体"/>
          <w:b/>
          <w:kern w:val="2"/>
          <w:sz w:val="24"/>
          <w:szCs w:val="24"/>
        </w:rPr>
        <w:t>6.招标工程施工条件及现场踏勘</w:t>
      </w:r>
      <w:bookmarkEnd w:id="53"/>
      <w:bookmarkEnd w:id="54"/>
      <w:bookmarkEnd w:id="55"/>
      <w:bookmarkEnd w:id="56"/>
      <w:bookmarkEnd w:id="57"/>
      <w:bookmarkEnd w:id="58"/>
      <w:bookmarkEnd w:id="59"/>
    </w:p>
    <w:p w14:paraId="03C3BB78">
      <w:pPr>
        <w:pStyle w:val="66"/>
        <w:spacing w:line="400" w:lineRule="exact"/>
        <w:ind w:firstLine="420"/>
        <w:rPr>
          <w:rFonts w:hAnsi="宋体"/>
          <w:sz w:val="24"/>
          <w:szCs w:val="24"/>
        </w:rPr>
      </w:pPr>
      <w:r>
        <w:rPr>
          <w:rFonts w:hint="eastAsia" w:hAnsi="宋体"/>
          <w:sz w:val="24"/>
          <w:szCs w:val="24"/>
        </w:rPr>
        <w:t>6.1 本工程招标人仅在征地红线范围内提供场地，其他一切场地费用由中标人自行负责（含临时道路）。</w:t>
      </w:r>
    </w:p>
    <w:p w14:paraId="06DC959E">
      <w:pPr>
        <w:pStyle w:val="52"/>
        <w:spacing w:line="400" w:lineRule="exact"/>
        <w:rPr>
          <w:rFonts w:hAnsi="宋体"/>
          <w:sz w:val="24"/>
          <w:szCs w:val="24"/>
        </w:rPr>
      </w:pPr>
      <w:r>
        <w:rPr>
          <w:rFonts w:hint="eastAsia" w:hAnsi="宋体"/>
          <w:sz w:val="24"/>
          <w:szCs w:val="24"/>
        </w:rPr>
        <w:t xml:space="preserve">    6.2 </w:t>
      </w:r>
      <w:r>
        <w:rPr>
          <w:rFonts w:hint="eastAsia" w:hAnsi="宋体" w:cs="宋体"/>
          <w:sz w:val="24"/>
          <w:szCs w:val="24"/>
        </w:rPr>
        <w:t>施工用水水源、用电电源：</w:t>
      </w:r>
      <w:r>
        <w:rPr>
          <w:rFonts w:hint="eastAsia" w:hAnsi="宋体"/>
          <w:sz w:val="24"/>
          <w:szCs w:val="24"/>
        </w:rPr>
        <w:t>由中标人自行解决。</w:t>
      </w:r>
    </w:p>
    <w:p w14:paraId="347B563A">
      <w:pPr>
        <w:pStyle w:val="52"/>
        <w:spacing w:line="400" w:lineRule="exact"/>
        <w:rPr>
          <w:rFonts w:hAnsi="宋体"/>
          <w:sz w:val="24"/>
          <w:szCs w:val="24"/>
        </w:rPr>
      </w:pPr>
      <w:r>
        <w:rPr>
          <w:rFonts w:hint="eastAsia" w:hAnsi="宋体"/>
          <w:sz w:val="24"/>
          <w:szCs w:val="24"/>
        </w:rPr>
        <w:t xml:space="preserve">    6.3</w:t>
      </w:r>
      <w:r>
        <w:rPr>
          <w:rFonts w:hint="eastAsia" w:hAnsi="宋体" w:cs="宋体"/>
          <w:sz w:val="24"/>
          <w:szCs w:val="24"/>
        </w:rPr>
        <w:t>施工临时便道、交通维护费、施工用水及用电：由中标人自行解决，费用含在投标报价中。</w:t>
      </w:r>
    </w:p>
    <w:p w14:paraId="317F79CD">
      <w:pPr>
        <w:pStyle w:val="52"/>
        <w:spacing w:line="400" w:lineRule="exact"/>
        <w:rPr>
          <w:rFonts w:hAnsi="宋体" w:cs="宋体"/>
          <w:sz w:val="24"/>
          <w:szCs w:val="24"/>
        </w:rPr>
      </w:pPr>
      <w:r>
        <w:rPr>
          <w:rFonts w:hint="eastAsia" w:hAnsi="宋体" w:cs="宋体"/>
          <w:sz w:val="24"/>
          <w:szCs w:val="24"/>
        </w:rPr>
        <w:t xml:space="preserve">  6.4招标人不集中现场踏勘，但会在招标文件及有关设计文件中明确告知招标工程的具体位置和周边环境，并在现场设置足以识别的标识或提供足以表明工程具体位置的文字或图片。投标人需要了解现场情况的，可自行进行现场踏勘。</w:t>
      </w:r>
    </w:p>
    <w:p w14:paraId="3E64B66B">
      <w:pPr>
        <w:pStyle w:val="52"/>
        <w:spacing w:line="400" w:lineRule="exact"/>
        <w:rPr>
          <w:rFonts w:hAnsi="宋体" w:cs="宋体"/>
          <w:sz w:val="24"/>
          <w:szCs w:val="24"/>
        </w:rPr>
      </w:pPr>
      <w:r>
        <w:rPr>
          <w:rFonts w:hint="eastAsia" w:hAnsi="宋体" w:cs="宋体"/>
          <w:sz w:val="24"/>
          <w:szCs w:val="24"/>
        </w:rPr>
        <w:t xml:space="preserve">    6.5在现场踏勘过程中，投标人应确保自身安全，投标人如果发生人身伤亡、财物或其他损失，法律法规有规定的按有关规定处理，没有规定的由投标人自行负责。</w:t>
      </w:r>
    </w:p>
    <w:p w14:paraId="0886B6B5">
      <w:pPr>
        <w:pStyle w:val="52"/>
        <w:spacing w:line="400" w:lineRule="exact"/>
        <w:ind w:firstLine="480" w:firstLineChars="200"/>
        <w:rPr>
          <w:rFonts w:hAnsi="宋体" w:cs="宋体"/>
          <w:sz w:val="24"/>
          <w:szCs w:val="24"/>
        </w:rPr>
      </w:pPr>
      <w:r>
        <w:rPr>
          <w:rFonts w:hint="eastAsia" w:hAnsi="宋体" w:cs="宋体"/>
          <w:sz w:val="24"/>
          <w:szCs w:val="24"/>
        </w:rPr>
        <w:t>6.6现场踏勘期间的交通、食宿由投标人自行安排，费用自理。</w:t>
      </w:r>
    </w:p>
    <w:p w14:paraId="231A93A4">
      <w:pPr>
        <w:pStyle w:val="186"/>
        <w:keepNext/>
        <w:keepLines/>
        <w:spacing w:line="400" w:lineRule="exact"/>
        <w:ind w:firstLine="420"/>
        <w:jc w:val="both"/>
        <w:outlineLvl w:val="2"/>
        <w:rPr>
          <w:rFonts w:hAnsi="宋体" w:cs="宋体"/>
          <w:b/>
          <w:bCs/>
          <w:sz w:val="24"/>
          <w:szCs w:val="24"/>
        </w:rPr>
      </w:pPr>
      <w:bookmarkStart w:id="60" w:name="_Toc39136336"/>
      <w:bookmarkStart w:id="61" w:name="_Toc24037"/>
      <w:bookmarkStart w:id="62" w:name="_Toc1593"/>
      <w:bookmarkStart w:id="63" w:name="_Toc417"/>
      <w:bookmarkStart w:id="64" w:name="_Toc6304"/>
      <w:bookmarkStart w:id="65" w:name="_Toc5041"/>
      <w:bookmarkStart w:id="66" w:name="_Toc21098"/>
      <w:r>
        <w:rPr>
          <w:rFonts w:hint="eastAsia" w:hAnsi="宋体" w:cs="宋体"/>
          <w:b/>
          <w:kern w:val="2"/>
          <w:sz w:val="24"/>
          <w:szCs w:val="24"/>
        </w:rPr>
        <w:t xml:space="preserve">7 </w:t>
      </w:r>
      <w:bookmarkStart w:id="67" w:name="_Toc488220856"/>
      <w:bookmarkStart w:id="68" w:name="_Toc371968705"/>
      <w:r>
        <w:rPr>
          <w:rFonts w:hint="eastAsia" w:hAnsi="宋体" w:cs="宋体"/>
          <w:b/>
          <w:snapToGrid w:val="0"/>
          <w:sz w:val="24"/>
          <w:szCs w:val="24"/>
        </w:rPr>
        <w:t>提问和答疑</w:t>
      </w:r>
      <w:bookmarkEnd w:id="60"/>
      <w:bookmarkEnd w:id="61"/>
      <w:bookmarkEnd w:id="62"/>
      <w:bookmarkEnd w:id="63"/>
      <w:bookmarkEnd w:id="64"/>
      <w:bookmarkEnd w:id="65"/>
      <w:bookmarkEnd w:id="66"/>
      <w:bookmarkEnd w:id="67"/>
    </w:p>
    <w:p w14:paraId="56CDBBAD">
      <w:pPr>
        <w:wordWrap w:val="0"/>
        <w:adjustRightInd w:val="0"/>
        <w:snapToGrid w:val="0"/>
        <w:spacing w:line="440" w:lineRule="exact"/>
        <w:ind w:firstLine="482" w:firstLineChars="200"/>
        <w:rPr>
          <w:rFonts w:ascii="宋体" w:hAnsi="宋体" w:cs="宋体"/>
          <w:snapToGrid w:val="0"/>
          <w:kern w:val="0"/>
          <w:sz w:val="24"/>
          <w:szCs w:val="24"/>
        </w:rPr>
      </w:pPr>
      <w:r>
        <w:rPr>
          <w:rFonts w:hint="eastAsia" w:ascii="宋体" w:hAnsi="宋体" w:cs="宋体"/>
          <w:b/>
          <w:bCs/>
          <w:snapToGrid w:val="0"/>
          <w:kern w:val="0"/>
          <w:sz w:val="24"/>
          <w:szCs w:val="24"/>
        </w:rPr>
        <w:t>7.1</w:t>
      </w:r>
      <w:r>
        <w:rPr>
          <w:rFonts w:hint="eastAsia" w:ascii="宋体" w:hAnsi="宋体" w:cs="宋体"/>
          <w:snapToGrid w:val="0"/>
          <w:kern w:val="0"/>
          <w:sz w:val="24"/>
          <w:szCs w:val="24"/>
        </w:rPr>
        <w:t xml:space="preserve"> 投标人若对招标文件有疑问，应在提问截止时间（见本章第二节“重要事项时间地点一览表”）前使用建设工程交易系统提出问题。未在指定时间前、未采用指定方式提出的，招标人不予受理。</w:t>
      </w:r>
    </w:p>
    <w:p w14:paraId="2CECDEBA">
      <w:pPr>
        <w:wordWrap w:val="0"/>
        <w:adjustRightInd w:val="0"/>
        <w:snapToGrid w:val="0"/>
        <w:spacing w:line="440" w:lineRule="exact"/>
        <w:ind w:firstLine="560"/>
        <w:rPr>
          <w:rFonts w:ascii="宋体" w:hAnsi="宋体" w:cs="宋体"/>
          <w:snapToGrid w:val="0"/>
          <w:kern w:val="0"/>
          <w:sz w:val="24"/>
          <w:szCs w:val="24"/>
        </w:rPr>
      </w:pPr>
      <w:r>
        <w:rPr>
          <w:rFonts w:hint="eastAsia" w:ascii="宋体" w:hAnsi="宋体" w:cs="宋体"/>
          <w:b/>
          <w:bCs/>
          <w:snapToGrid w:val="0"/>
          <w:kern w:val="0"/>
          <w:sz w:val="24"/>
          <w:szCs w:val="24"/>
        </w:rPr>
        <w:t xml:space="preserve">7.2 </w:t>
      </w:r>
      <w:r>
        <w:rPr>
          <w:rFonts w:hint="eastAsia" w:ascii="宋体" w:hAnsi="宋体" w:cs="宋体"/>
          <w:snapToGrid w:val="0"/>
          <w:kern w:val="0"/>
          <w:sz w:val="24"/>
          <w:szCs w:val="24"/>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0CBA3956">
      <w:pPr>
        <w:wordWrap w:val="0"/>
        <w:adjustRightInd w:val="0"/>
        <w:snapToGrid w:val="0"/>
        <w:spacing w:line="440" w:lineRule="exact"/>
        <w:ind w:firstLine="482" w:firstLineChars="200"/>
        <w:rPr>
          <w:rFonts w:ascii="宋体" w:hAnsi="宋体" w:cs="宋体"/>
          <w:snapToGrid w:val="0"/>
          <w:kern w:val="0"/>
          <w:sz w:val="24"/>
          <w:szCs w:val="24"/>
        </w:rPr>
      </w:pPr>
      <w:r>
        <w:rPr>
          <w:rFonts w:hint="eastAsia" w:ascii="宋体" w:hAnsi="宋体" w:cs="宋体"/>
          <w:b/>
          <w:bCs/>
          <w:snapToGrid w:val="0"/>
          <w:kern w:val="0"/>
          <w:sz w:val="24"/>
          <w:szCs w:val="24"/>
        </w:rPr>
        <w:t>7.3</w:t>
      </w:r>
      <w:r>
        <w:rPr>
          <w:rFonts w:hint="eastAsia" w:ascii="宋体" w:hAnsi="宋体" w:cs="宋体"/>
          <w:snapToGrid w:val="0"/>
          <w:kern w:val="0"/>
          <w:sz w:val="24"/>
          <w:szCs w:val="24"/>
        </w:rPr>
        <w:t xml:space="preserve"> 招标人对招标文件所作的答疑（或修改）公告，构成招标文件的组成部分。</w:t>
      </w:r>
    </w:p>
    <w:p w14:paraId="43ABF8E0">
      <w:pPr>
        <w:spacing w:line="400" w:lineRule="exact"/>
        <w:ind w:firstLine="482" w:firstLineChars="200"/>
        <w:outlineLvl w:val="2"/>
        <w:rPr>
          <w:rFonts w:ascii="宋体" w:hAnsi="宋体" w:cs="宋体"/>
          <w:bCs/>
          <w:sz w:val="24"/>
          <w:szCs w:val="24"/>
        </w:rPr>
      </w:pPr>
      <w:r>
        <w:rPr>
          <w:rFonts w:hint="eastAsia" w:ascii="宋体" w:hAnsi="宋体" w:cs="宋体"/>
          <w:b/>
          <w:bCs/>
          <w:sz w:val="24"/>
          <w:szCs w:val="24"/>
        </w:rPr>
        <w:t>8. 纪律与保密要求</w:t>
      </w:r>
      <w:bookmarkEnd w:id="68"/>
    </w:p>
    <w:p w14:paraId="55AE7315">
      <w:pPr>
        <w:spacing w:line="400" w:lineRule="exact"/>
        <w:ind w:firstLine="420"/>
        <w:rPr>
          <w:rFonts w:ascii="宋体" w:hAnsi="宋体" w:cs="宋体"/>
          <w:sz w:val="24"/>
          <w:szCs w:val="24"/>
        </w:rPr>
      </w:pPr>
      <w:r>
        <w:rPr>
          <w:rFonts w:hint="eastAsia" w:ascii="宋体" w:hAnsi="宋体" w:cs="宋体"/>
          <w:sz w:val="24"/>
          <w:szCs w:val="24"/>
        </w:rPr>
        <w:t>8.1</w:t>
      </w:r>
      <w:r>
        <w:rPr>
          <w:rFonts w:hint="eastAsia" w:ascii="宋体" w:hAnsi="宋体" w:cs="宋体"/>
          <w:b/>
          <w:sz w:val="24"/>
          <w:szCs w:val="24"/>
        </w:rPr>
        <w:t>对招标人的纪律要求</w:t>
      </w:r>
      <w:r>
        <w:rPr>
          <w:rFonts w:hint="eastAsia" w:ascii="宋体" w:hAnsi="宋体" w:cs="宋体"/>
          <w:sz w:val="24"/>
          <w:szCs w:val="24"/>
        </w:rPr>
        <w:t>：招标人不得泄露招标投标活动中应当保密的情况和资料，不得与投标人串通损害国家利益、社会公共利益或者他人合法权益。</w:t>
      </w:r>
    </w:p>
    <w:p w14:paraId="6D2C0490">
      <w:pPr>
        <w:spacing w:line="400" w:lineRule="exact"/>
        <w:ind w:firstLine="420"/>
        <w:rPr>
          <w:rFonts w:ascii="宋体" w:hAnsi="宋体" w:cs="宋体"/>
          <w:sz w:val="24"/>
          <w:szCs w:val="24"/>
        </w:rPr>
      </w:pPr>
      <w:r>
        <w:rPr>
          <w:rFonts w:hint="eastAsia" w:ascii="宋体" w:hAnsi="宋体" w:cs="宋体"/>
          <w:sz w:val="24"/>
          <w:szCs w:val="24"/>
        </w:rPr>
        <w:t>8.2</w:t>
      </w:r>
      <w:r>
        <w:rPr>
          <w:rFonts w:hint="eastAsia" w:ascii="宋体" w:hAnsi="宋体" w:cs="宋体"/>
          <w:b/>
          <w:sz w:val="24"/>
          <w:szCs w:val="24"/>
        </w:rPr>
        <w:t>对投标人的纪律要求</w:t>
      </w:r>
      <w:r>
        <w:rPr>
          <w:rFonts w:hint="eastAsia" w:ascii="宋体"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0AF01FC">
      <w:pPr>
        <w:spacing w:line="400" w:lineRule="exact"/>
        <w:ind w:firstLine="495"/>
        <w:rPr>
          <w:rFonts w:ascii="宋体" w:hAnsi="宋体" w:cs="宋体"/>
          <w:sz w:val="24"/>
          <w:szCs w:val="24"/>
        </w:rPr>
      </w:pPr>
      <w:r>
        <w:rPr>
          <w:rFonts w:hint="eastAsia" w:ascii="宋体" w:hAnsi="宋体" w:cs="宋体"/>
          <w:sz w:val="24"/>
          <w:szCs w:val="24"/>
        </w:rPr>
        <w:t xml:space="preserve">8.3 </w:t>
      </w:r>
      <w:r>
        <w:rPr>
          <w:rFonts w:hint="eastAsia" w:ascii="宋体" w:hAnsi="宋体" w:cs="宋体"/>
          <w:spacing w:val="8"/>
          <w:sz w:val="24"/>
          <w:szCs w:val="24"/>
        </w:rPr>
        <w:t>参与招</w:t>
      </w:r>
      <w:r>
        <w:rPr>
          <w:rFonts w:hint="eastAsia" w:ascii="宋体" w:hAnsi="宋体" w:cs="宋体"/>
          <w:sz w:val="24"/>
          <w:szCs w:val="24"/>
        </w:rPr>
        <w:t>标</w:t>
      </w:r>
      <w:r>
        <w:rPr>
          <w:rFonts w:hint="eastAsia" w:ascii="宋体" w:hAnsi="宋体" w:cs="宋体"/>
          <w:spacing w:val="8"/>
          <w:sz w:val="24"/>
          <w:szCs w:val="24"/>
        </w:rPr>
        <w:t>投标活</w:t>
      </w:r>
      <w:r>
        <w:rPr>
          <w:rFonts w:hint="eastAsia" w:ascii="宋体" w:hAnsi="宋体" w:cs="宋体"/>
          <w:sz w:val="24"/>
          <w:szCs w:val="24"/>
        </w:rPr>
        <w:t>动</w:t>
      </w:r>
      <w:r>
        <w:rPr>
          <w:rFonts w:hint="eastAsia" w:ascii="宋体" w:hAnsi="宋体" w:cs="宋体"/>
          <w:spacing w:val="8"/>
          <w:sz w:val="24"/>
          <w:szCs w:val="24"/>
        </w:rPr>
        <w:t>的各方</w:t>
      </w:r>
      <w:r>
        <w:rPr>
          <w:rFonts w:hint="eastAsia" w:ascii="宋体" w:hAnsi="宋体" w:cs="宋体"/>
          <w:sz w:val="24"/>
          <w:szCs w:val="24"/>
        </w:rPr>
        <w:t>应</w:t>
      </w:r>
      <w:r>
        <w:rPr>
          <w:rFonts w:hint="eastAsia" w:ascii="宋体" w:hAnsi="宋体" w:cs="宋体"/>
          <w:spacing w:val="8"/>
          <w:sz w:val="24"/>
          <w:szCs w:val="24"/>
        </w:rPr>
        <w:t>对招标</w:t>
      </w:r>
      <w:r>
        <w:rPr>
          <w:rFonts w:hint="eastAsia" w:ascii="宋体" w:hAnsi="宋体" w:cs="宋体"/>
          <w:sz w:val="24"/>
          <w:szCs w:val="24"/>
        </w:rPr>
        <w:t>文</w:t>
      </w:r>
      <w:r>
        <w:rPr>
          <w:rFonts w:hint="eastAsia" w:ascii="宋体" w:hAnsi="宋体" w:cs="宋体"/>
          <w:spacing w:val="8"/>
          <w:sz w:val="24"/>
          <w:szCs w:val="24"/>
        </w:rPr>
        <w:t>件和投</w:t>
      </w:r>
      <w:r>
        <w:rPr>
          <w:rFonts w:hint="eastAsia" w:ascii="宋体" w:hAnsi="宋体" w:cs="宋体"/>
          <w:sz w:val="24"/>
          <w:szCs w:val="24"/>
        </w:rPr>
        <w:t>标</w:t>
      </w:r>
      <w:r>
        <w:rPr>
          <w:rFonts w:hint="eastAsia" w:ascii="宋体" w:hAnsi="宋体" w:cs="宋体"/>
          <w:spacing w:val="8"/>
          <w:sz w:val="24"/>
          <w:szCs w:val="24"/>
        </w:rPr>
        <w:t>文件中</w:t>
      </w:r>
      <w:r>
        <w:rPr>
          <w:rFonts w:hint="eastAsia" w:ascii="宋体" w:hAnsi="宋体" w:cs="宋体"/>
          <w:sz w:val="24"/>
          <w:szCs w:val="24"/>
        </w:rPr>
        <w:t>的</w:t>
      </w:r>
      <w:r>
        <w:rPr>
          <w:rFonts w:hint="eastAsia" w:ascii="宋体" w:hAnsi="宋体" w:cs="宋体"/>
          <w:spacing w:val="8"/>
          <w:sz w:val="24"/>
          <w:szCs w:val="24"/>
        </w:rPr>
        <w:t>商业和</w:t>
      </w:r>
      <w:r>
        <w:rPr>
          <w:rFonts w:hint="eastAsia" w:ascii="宋体" w:hAnsi="宋体" w:cs="宋体"/>
          <w:sz w:val="24"/>
          <w:szCs w:val="24"/>
        </w:rPr>
        <w:t>技</w:t>
      </w:r>
      <w:r>
        <w:rPr>
          <w:rFonts w:hint="eastAsia" w:ascii="宋体" w:hAnsi="宋体" w:cs="宋体"/>
          <w:spacing w:val="8"/>
          <w:sz w:val="24"/>
          <w:szCs w:val="24"/>
        </w:rPr>
        <w:t>术等秘密</w:t>
      </w:r>
      <w:r>
        <w:rPr>
          <w:rFonts w:hint="eastAsia" w:ascii="宋体" w:hAnsi="宋体" w:cs="宋体"/>
          <w:sz w:val="24"/>
          <w:szCs w:val="24"/>
        </w:rPr>
        <w:t>保密，违者应对由此造成的后果承担法律责任。</w:t>
      </w:r>
      <w:bookmarkStart w:id="69" w:name="_Toc371968706"/>
    </w:p>
    <w:p w14:paraId="41D575A5">
      <w:pPr>
        <w:spacing w:line="400" w:lineRule="exact"/>
        <w:ind w:firstLine="482" w:firstLineChars="200"/>
        <w:outlineLvl w:val="2"/>
        <w:rPr>
          <w:rFonts w:ascii="宋体" w:hAnsi="宋体" w:cs="宋体"/>
          <w:b/>
          <w:bCs/>
          <w:sz w:val="24"/>
          <w:szCs w:val="24"/>
        </w:rPr>
      </w:pPr>
      <w:bookmarkStart w:id="70" w:name="_Toc353462300"/>
      <w:bookmarkStart w:id="71" w:name="_Toc143766459"/>
      <w:bookmarkStart w:id="72" w:name="_Toc353462191"/>
      <w:r>
        <w:rPr>
          <w:rFonts w:hint="eastAsia" w:ascii="宋体" w:hAnsi="宋体" w:cs="宋体"/>
          <w:b/>
          <w:bCs/>
          <w:sz w:val="24"/>
          <w:szCs w:val="24"/>
        </w:rPr>
        <w:t>9. 语言、计量及投标费用</w:t>
      </w:r>
      <w:bookmarkEnd w:id="69"/>
      <w:bookmarkEnd w:id="70"/>
      <w:bookmarkEnd w:id="71"/>
      <w:bookmarkEnd w:id="72"/>
    </w:p>
    <w:p w14:paraId="3C906FAA">
      <w:pPr>
        <w:spacing w:line="400" w:lineRule="exact"/>
        <w:rPr>
          <w:rFonts w:ascii="宋体" w:hAnsi="宋体" w:cs="宋体"/>
          <w:sz w:val="24"/>
          <w:szCs w:val="24"/>
        </w:rPr>
      </w:pPr>
      <w:r>
        <w:rPr>
          <w:rFonts w:hint="eastAsia" w:ascii="宋体" w:hAnsi="宋体" w:cs="宋体"/>
          <w:sz w:val="24"/>
          <w:szCs w:val="24"/>
        </w:rPr>
        <w:t xml:space="preserve">    9.1 除专用术语外</w:t>
      </w:r>
      <w:r>
        <w:rPr>
          <w:rFonts w:hint="eastAsia" w:ascii="宋体" w:hAnsi="宋体" w:cs="宋体"/>
          <w:spacing w:val="-80"/>
          <w:sz w:val="24"/>
          <w:szCs w:val="24"/>
        </w:rPr>
        <w:t>，</w:t>
      </w:r>
      <w:r>
        <w:rPr>
          <w:rFonts w:hint="eastAsia" w:ascii="宋体" w:hAnsi="宋体" w:cs="宋体"/>
          <w:sz w:val="24"/>
          <w:szCs w:val="24"/>
        </w:rPr>
        <w:t>与招标投标有关的语言均使用中文</w:t>
      </w:r>
      <w:r>
        <w:rPr>
          <w:rFonts w:hint="eastAsia" w:ascii="宋体" w:hAnsi="宋体" w:cs="宋体"/>
          <w:spacing w:val="-80"/>
          <w:sz w:val="24"/>
          <w:szCs w:val="24"/>
        </w:rPr>
        <w:t>。</w:t>
      </w:r>
    </w:p>
    <w:p w14:paraId="451DC97D">
      <w:pPr>
        <w:spacing w:line="400" w:lineRule="exact"/>
        <w:rPr>
          <w:rFonts w:ascii="宋体" w:hAnsi="宋体" w:cs="宋体"/>
          <w:sz w:val="24"/>
          <w:szCs w:val="24"/>
        </w:rPr>
      </w:pPr>
      <w:r>
        <w:rPr>
          <w:rFonts w:hint="eastAsia" w:ascii="宋体" w:hAnsi="宋体" w:cs="宋体"/>
          <w:sz w:val="24"/>
          <w:szCs w:val="24"/>
        </w:rPr>
        <w:t xml:space="preserve">    9.2 所有计量均采用中华人民共和国法定计量单位。</w:t>
      </w:r>
    </w:p>
    <w:p w14:paraId="29B01C18">
      <w:pPr>
        <w:spacing w:line="400" w:lineRule="exact"/>
        <w:rPr>
          <w:rFonts w:ascii="宋体" w:hAnsi="宋体" w:cs="宋体"/>
          <w:sz w:val="24"/>
          <w:szCs w:val="24"/>
        </w:rPr>
      </w:pPr>
      <w:r>
        <w:rPr>
          <w:rFonts w:hint="eastAsia" w:ascii="宋体" w:hAnsi="宋体" w:cs="宋体"/>
          <w:sz w:val="24"/>
          <w:szCs w:val="24"/>
        </w:rPr>
        <w:t xml:space="preserve">    9.3 招标文件、投标文件中所指的币种均为人民币。</w:t>
      </w:r>
    </w:p>
    <w:p w14:paraId="008A347F">
      <w:pPr>
        <w:spacing w:line="400" w:lineRule="exact"/>
        <w:rPr>
          <w:rFonts w:ascii="宋体" w:hAnsi="宋体" w:cs="宋体"/>
          <w:sz w:val="24"/>
          <w:szCs w:val="24"/>
        </w:rPr>
      </w:pPr>
      <w:r>
        <w:rPr>
          <w:rFonts w:hint="eastAsia" w:ascii="宋体" w:hAnsi="宋体" w:cs="宋体"/>
          <w:sz w:val="24"/>
          <w:szCs w:val="24"/>
        </w:rPr>
        <w:t xml:space="preserve">    9.4 投标人准备和参加投标活动发生的所有费用自理。</w:t>
      </w:r>
      <w:bookmarkStart w:id="73" w:name="_Toc371968707"/>
    </w:p>
    <w:p w14:paraId="0F5153F8">
      <w:pPr>
        <w:spacing w:line="400" w:lineRule="exact"/>
        <w:ind w:firstLine="482" w:firstLineChars="200"/>
        <w:outlineLvl w:val="2"/>
        <w:rPr>
          <w:rFonts w:ascii="宋体" w:hAnsi="宋体" w:cs="宋体"/>
          <w:b/>
          <w:bCs/>
          <w:sz w:val="24"/>
          <w:szCs w:val="24"/>
        </w:rPr>
      </w:pPr>
      <w:r>
        <w:rPr>
          <w:rFonts w:hint="eastAsia" w:ascii="宋体" w:hAnsi="宋体" w:cs="宋体"/>
          <w:b/>
          <w:bCs/>
          <w:sz w:val="24"/>
          <w:szCs w:val="24"/>
        </w:rPr>
        <w:t>10.知识产权和专利权</w:t>
      </w:r>
      <w:bookmarkEnd w:id="73"/>
    </w:p>
    <w:p w14:paraId="54FD7BEB">
      <w:pPr>
        <w:spacing w:line="400" w:lineRule="exact"/>
        <w:rPr>
          <w:rFonts w:ascii="宋体" w:hAnsi="宋体" w:cs="宋体"/>
          <w:sz w:val="24"/>
          <w:szCs w:val="24"/>
        </w:rPr>
      </w:pPr>
      <w:r>
        <w:rPr>
          <w:rFonts w:hint="eastAsia" w:ascii="宋体" w:hAnsi="宋体" w:cs="宋体"/>
          <w:sz w:val="24"/>
          <w:szCs w:val="24"/>
        </w:rPr>
        <w:t xml:space="preserve">    10.1 投标人保证投标文件及资料均未侵犯他人的知识产权，否则必须承担全部责任。若投标人使用了他人的专利、专有技术，涉及的费用由投标人负责。投标价应包括所有应支付的对专利权和版权、设计和其他知识产权而需要向其他方支付的版税。</w:t>
      </w:r>
    </w:p>
    <w:p w14:paraId="746C02F6">
      <w:pPr>
        <w:spacing w:line="400" w:lineRule="exact"/>
        <w:rPr>
          <w:rFonts w:ascii="宋体" w:hAnsi="宋体" w:cs="宋体"/>
          <w:sz w:val="24"/>
          <w:szCs w:val="24"/>
        </w:rPr>
      </w:pPr>
      <w:r>
        <w:rPr>
          <w:rFonts w:hint="eastAsia" w:ascii="宋体" w:hAnsi="宋体" w:cs="宋体"/>
          <w:sz w:val="24"/>
          <w:szCs w:val="24"/>
        </w:rPr>
        <w:t xml:space="preserve">   10.2 中标人应保证招标人在本项目建设过程中使用其设计文件和设计文件的任何一部分时，招标人免受第三方提出侵犯其专利权、商标权或其他知识产权的起诉。</w:t>
      </w:r>
    </w:p>
    <w:p w14:paraId="4B731AAF">
      <w:pPr>
        <w:spacing w:line="400" w:lineRule="exact"/>
        <w:rPr>
          <w:rFonts w:ascii="宋体" w:hAnsi="宋体" w:cs="宋体"/>
          <w:sz w:val="24"/>
          <w:szCs w:val="24"/>
        </w:rPr>
      </w:pPr>
      <w:r>
        <w:rPr>
          <w:rFonts w:hint="eastAsia" w:ascii="宋体" w:hAnsi="宋体" w:cs="宋体"/>
          <w:sz w:val="24"/>
          <w:szCs w:val="24"/>
        </w:rPr>
        <w:t xml:space="preserve">   10.3 中标人提交给招标人的设计文件，其著作权、版权、专利权和使用权归招标人所有（署名权除外）。</w:t>
      </w:r>
    </w:p>
    <w:p w14:paraId="42640122">
      <w:pPr>
        <w:spacing w:line="400" w:lineRule="exact"/>
        <w:ind w:firstLine="480" w:firstLineChars="200"/>
        <w:rPr>
          <w:rFonts w:ascii="宋体" w:hAnsi="宋体" w:cs="宋体"/>
          <w:sz w:val="24"/>
          <w:szCs w:val="24"/>
        </w:rPr>
      </w:pPr>
      <w:r>
        <w:rPr>
          <w:rFonts w:hint="eastAsia" w:ascii="宋体" w:hAnsi="宋体" w:cs="宋体"/>
          <w:sz w:val="24"/>
          <w:szCs w:val="24"/>
        </w:rPr>
        <w:t>10.4 招标文件是招标人发出的要约邀请，投标人参加投标均视为承认招标公告、招标文件及附件的所有条款，并承诺一旦中标将按招标文件、投标文件、合同条款、技术规范要求的质量和进度完成全部委托任务。</w:t>
      </w:r>
    </w:p>
    <w:p w14:paraId="51E0933B">
      <w:pPr>
        <w:pStyle w:val="5"/>
        <w:wordWrap w:val="0"/>
        <w:snapToGrid w:val="0"/>
        <w:spacing w:line="440" w:lineRule="exact"/>
        <w:rPr>
          <w:rFonts w:ascii="Arial" w:hAnsi="Arial" w:cs="Arial"/>
          <w:bCs/>
          <w:szCs w:val="24"/>
        </w:rPr>
      </w:pPr>
      <w:bookmarkStart w:id="74" w:name="_Toc24557"/>
      <w:bookmarkStart w:id="75" w:name="_Toc12491"/>
      <w:bookmarkStart w:id="76" w:name="_Toc17968"/>
      <w:bookmarkStart w:id="77" w:name="_Toc39136337"/>
      <w:bookmarkStart w:id="78" w:name="_Toc4080"/>
      <w:bookmarkStart w:id="79" w:name="_Toc27029"/>
      <w:bookmarkStart w:id="80" w:name="_Toc31599"/>
      <w:r>
        <w:rPr>
          <w:bCs/>
          <w:sz w:val="24"/>
          <w:szCs w:val="24"/>
        </w:rPr>
        <w:t>11．</w:t>
      </w:r>
      <w:bookmarkEnd w:id="74"/>
      <w:r>
        <w:rPr>
          <w:bCs/>
          <w:sz w:val="24"/>
          <w:szCs w:val="24"/>
        </w:rPr>
        <w:t>最高投标限价</w:t>
      </w:r>
      <w:bookmarkEnd w:id="75"/>
      <w:bookmarkEnd w:id="76"/>
      <w:bookmarkEnd w:id="77"/>
      <w:bookmarkEnd w:id="78"/>
      <w:bookmarkEnd w:id="79"/>
      <w:bookmarkEnd w:id="80"/>
    </w:p>
    <w:p w14:paraId="3B72D3A8">
      <w:pPr>
        <w:spacing w:line="360" w:lineRule="auto"/>
        <w:ind w:firstLine="480" w:firstLineChars="200"/>
        <w:jc w:val="left"/>
        <w:rPr>
          <w:rFonts w:ascii="Arial" w:hAnsi="Arial" w:cs="Arial"/>
          <w:sz w:val="24"/>
          <w:szCs w:val="24"/>
          <w:highlight w:val="none"/>
        </w:rPr>
      </w:pPr>
      <w:r>
        <w:rPr>
          <w:rFonts w:hint="eastAsia" w:ascii="Arial" w:hAnsi="Arial" w:cs="Arial"/>
          <w:sz w:val="24"/>
          <w:szCs w:val="24"/>
          <w:highlight w:val="none"/>
        </w:rPr>
        <w:t>本工程</w:t>
      </w:r>
      <w:r>
        <w:rPr>
          <w:rFonts w:hint="eastAsia" w:ascii="Arial" w:hAnsi="Arial" w:cs="Arial"/>
          <w:sz w:val="24"/>
          <w:szCs w:val="24"/>
          <w:highlight w:val="none"/>
          <w:lang w:val="en-US" w:eastAsia="zh-CN"/>
        </w:rPr>
        <w:t>勘察</w:t>
      </w:r>
      <w:r>
        <w:rPr>
          <w:rFonts w:hint="eastAsia" w:ascii="Arial" w:hAnsi="Arial" w:cs="Arial"/>
          <w:sz w:val="24"/>
          <w:szCs w:val="24"/>
          <w:highlight w:val="none"/>
        </w:rPr>
        <w:t>设计、施工总承包招标最高投标限价为：大写：</w:t>
      </w:r>
      <w:r>
        <w:rPr>
          <w:rFonts w:hint="eastAsia" w:ascii="Arial" w:hAnsi="Arial" w:cs="Arial"/>
          <w:sz w:val="24"/>
          <w:szCs w:val="24"/>
          <w:highlight w:val="none"/>
          <w:u w:val="single"/>
          <w:lang w:eastAsia="zh-CN"/>
        </w:rPr>
        <w:t>玖佰柒拾伍万肆仟元整</w:t>
      </w:r>
      <w:r>
        <w:rPr>
          <w:rFonts w:hint="eastAsia" w:ascii="Arial" w:hAnsi="Arial" w:cs="Arial"/>
          <w:sz w:val="24"/>
          <w:szCs w:val="24"/>
          <w:highlight w:val="none"/>
          <w:u w:val="single"/>
        </w:rPr>
        <w:t>（小写：</w:t>
      </w:r>
      <w:r>
        <w:rPr>
          <w:rFonts w:hint="default" w:ascii="Arial" w:hAnsi="Arial" w:cs="Arial"/>
          <w:sz w:val="24"/>
          <w:szCs w:val="24"/>
          <w:highlight w:val="none"/>
          <w:u w:val="single"/>
        </w:rPr>
        <w:t>¥</w:t>
      </w:r>
      <w:r>
        <w:rPr>
          <w:rFonts w:hint="eastAsia" w:ascii="Arial" w:hAnsi="Arial" w:cs="Arial"/>
          <w:sz w:val="24"/>
          <w:szCs w:val="24"/>
          <w:highlight w:val="none"/>
          <w:u w:val="single"/>
          <w:lang w:eastAsia="zh-CN"/>
        </w:rPr>
        <w:t>9754000.00</w:t>
      </w:r>
      <w:r>
        <w:rPr>
          <w:rFonts w:hint="eastAsia" w:ascii="Arial" w:hAnsi="Arial" w:cs="Arial"/>
          <w:sz w:val="24"/>
          <w:szCs w:val="24"/>
          <w:highlight w:val="none"/>
          <w:u w:val="single"/>
        </w:rPr>
        <w:t>元）。</w:t>
      </w:r>
    </w:p>
    <w:p w14:paraId="395FA1C5">
      <w:pPr>
        <w:pStyle w:val="34"/>
        <w:rPr>
          <w:sz w:val="24"/>
          <w:highlight w:val="none"/>
        </w:rPr>
      </w:pPr>
    </w:p>
    <w:p w14:paraId="236917D2">
      <w:pPr>
        <w:spacing w:line="360" w:lineRule="auto"/>
        <w:ind w:firstLine="560"/>
        <w:rPr>
          <w:rFonts w:ascii="宋体" w:hAnsi="宋体"/>
          <w:sz w:val="24"/>
          <w:szCs w:val="24"/>
          <w:highlight w:val="none"/>
        </w:rPr>
      </w:pPr>
      <w:r>
        <w:rPr>
          <w:rFonts w:hint="eastAsia" w:ascii="宋体" w:hAnsi="宋体"/>
          <w:sz w:val="24"/>
          <w:szCs w:val="24"/>
          <w:highlight w:val="none"/>
        </w:rPr>
        <w:t>具体详见下表：</w:t>
      </w:r>
    </w:p>
    <w:tbl>
      <w:tblPr>
        <w:tblStyle w:val="25"/>
        <w:tblW w:w="88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294"/>
        <w:gridCol w:w="1659"/>
        <w:gridCol w:w="1752"/>
        <w:gridCol w:w="3439"/>
      </w:tblGrid>
      <w:tr w14:paraId="14A26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714" w:type="dxa"/>
            <w:noWrap/>
            <w:vAlign w:val="center"/>
          </w:tcPr>
          <w:p w14:paraId="79BF6B35">
            <w:pPr>
              <w:spacing w:line="360" w:lineRule="exact"/>
              <w:jc w:val="center"/>
              <w:rPr>
                <w:rFonts w:ascii="宋体" w:hAnsi="宋体" w:cs="宋体"/>
                <w:kern w:val="1"/>
                <w:sz w:val="24"/>
                <w:szCs w:val="24"/>
                <w:highlight w:val="none"/>
              </w:rPr>
            </w:pPr>
            <w:r>
              <w:rPr>
                <w:rFonts w:hint="eastAsia" w:ascii="宋体" w:hAnsi="宋体" w:cs="宋体"/>
                <w:kern w:val="1"/>
                <w:sz w:val="24"/>
                <w:szCs w:val="24"/>
                <w:highlight w:val="none"/>
              </w:rPr>
              <w:t>序号</w:t>
            </w:r>
          </w:p>
        </w:tc>
        <w:tc>
          <w:tcPr>
            <w:tcW w:w="1294" w:type="dxa"/>
            <w:noWrap/>
            <w:vAlign w:val="center"/>
          </w:tcPr>
          <w:p w14:paraId="7377FDA2">
            <w:pPr>
              <w:spacing w:line="360" w:lineRule="exact"/>
              <w:jc w:val="center"/>
              <w:rPr>
                <w:rFonts w:ascii="宋体" w:hAnsi="宋体" w:cs="宋体"/>
                <w:kern w:val="1"/>
                <w:sz w:val="24"/>
                <w:szCs w:val="24"/>
                <w:highlight w:val="none"/>
              </w:rPr>
            </w:pPr>
            <w:r>
              <w:rPr>
                <w:rFonts w:hint="eastAsia" w:ascii="宋体" w:hAnsi="宋体" w:cs="宋体"/>
                <w:kern w:val="1"/>
                <w:sz w:val="24"/>
                <w:szCs w:val="24"/>
                <w:highlight w:val="none"/>
              </w:rPr>
              <w:t>项目名称</w:t>
            </w:r>
          </w:p>
        </w:tc>
        <w:tc>
          <w:tcPr>
            <w:tcW w:w="1659" w:type="dxa"/>
            <w:noWrap/>
          </w:tcPr>
          <w:p w14:paraId="115028EC">
            <w:pPr>
              <w:spacing w:line="360" w:lineRule="exact"/>
              <w:jc w:val="center"/>
              <w:rPr>
                <w:rFonts w:ascii="宋体" w:hAnsi="宋体" w:cs="宋体"/>
                <w:kern w:val="1"/>
                <w:sz w:val="24"/>
                <w:szCs w:val="24"/>
                <w:highlight w:val="none"/>
              </w:rPr>
            </w:pPr>
            <w:r>
              <w:rPr>
                <w:rFonts w:hint="eastAsia" w:ascii="宋体" w:hAnsi="宋体" w:cs="宋体"/>
                <w:kern w:val="1"/>
                <w:sz w:val="24"/>
                <w:szCs w:val="24"/>
                <w:highlight w:val="none"/>
              </w:rPr>
              <w:t>建安工程费</w:t>
            </w:r>
          </w:p>
          <w:p w14:paraId="54BADF33">
            <w:pPr>
              <w:spacing w:line="360" w:lineRule="exact"/>
              <w:jc w:val="center"/>
              <w:rPr>
                <w:rFonts w:ascii="宋体" w:hAnsi="宋体" w:cs="宋体"/>
                <w:kern w:val="1"/>
                <w:sz w:val="24"/>
                <w:szCs w:val="24"/>
                <w:highlight w:val="none"/>
              </w:rPr>
            </w:pPr>
            <w:r>
              <w:rPr>
                <w:rFonts w:hint="eastAsia" w:ascii="宋体" w:hAnsi="宋体" w:cs="宋体"/>
                <w:kern w:val="1"/>
                <w:sz w:val="24"/>
                <w:szCs w:val="24"/>
                <w:highlight w:val="none"/>
              </w:rPr>
              <w:t>投标下浮率</w:t>
            </w:r>
          </w:p>
        </w:tc>
        <w:tc>
          <w:tcPr>
            <w:tcW w:w="1752" w:type="dxa"/>
            <w:noWrap/>
            <w:vAlign w:val="center"/>
          </w:tcPr>
          <w:p w14:paraId="1E760D62">
            <w:pPr>
              <w:spacing w:line="360" w:lineRule="exact"/>
              <w:jc w:val="center"/>
              <w:rPr>
                <w:rFonts w:ascii="宋体" w:hAnsi="宋体" w:cs="宋体"/>
                <w:kern w:val="1"/>
                <w:sz w:val="24"/>
                <w:szCs w:val="24"/>
                <w:highlight w:val="none"/>
              </w:rPr>
            </w:pPr>
            <w:r>
              <w:rPr>
                <w:rFonts w:hint="eastAsia" w:ascii="宋体" w:hAnsi="宋体" w:cs="宋体"/>
                <w:kern w:val="1"/>
                <w:sz w:val="24"/>
                <w:szCs w:val="24"/>
                <w:highlight w:val="none"/>
              </w:rPr>
              <w:t>最高投标限价（元）</w:t>
            </w:r>
          </w:p>
        </w:tc>
        <w:tc>
          <w:tcPr>
            <w:tcW w:w="3439" w:type="dxa"/>
            <w:noWrap/>
            <w:vAlign w:val="center"/>
          </w:tcPr>
          <w:p w14:paraId="33290E30">
            <w:pPr>
              <w:spacing w:line="360" w:lineRule="exact"/>
              <w:jc w:val="center"/>
              <w:rPr>
                <w:rFonts w:ascii="宋体" w:hAnsi="宋体" w:cs="宋体"/>
                <w:kern w:val="1"/>
                <w:sz w:val="24"/>
                <w:szCs w:val="24"/>
                <w:highlight w:val="none"/>
              </w:rPr>
            </w:pPr>
            <w:r>
              <w:rPr>
                <w:rFonts w:hint="eastAsia" w:ascii="宋体" w:hAnsi="宋体" w:cs="宋体"/>
                <w:kern w:val="1"/>
                <w:sz w:val="24"/>
                <w:szCs w:val="24"/>
                <w:highlight w:val="none"/>
              </w:rPr>
              <w:t>备注</w:t>
            </w:r>
          </w:p>
        </w:tc>
      </w:tr>
      <w:tr w14:paraId="2FEE0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714" w:type="dxa"/>
            <w:noWrap/>
            <w:vAlign w:val="center"/>
          </w:tcPr>
          <w:p w14:paraId="3C3B3A6C">
            <w:pPr>
              <w:spacing w:line="360" w:lineRule="exact"/>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val="en-US" w:eastAsia="zh-CN"/>
              </w:rPr>
              <w:t>1</w:t>
            </w:r>
          </w:p>
        </w:tc>
        <w:tc>
          <w:tcPr>
            <w:tcW w:w="1294" w:type="dxa"/>
            <w:noWrap/>
            <w:vAlign w:val="center"/>
          </w:tcPr>
          <w:p w14:paraId="12B911F5">
            <w:pPr>
              <w:spacing w:line="360" w:lineRule="exact"/>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val="en-US" w:eastAsia="zh-CN"/>
              </w:rPr>
              <w:t>勘察费</w:t>
            </w:r>
          </w:p>
        </w:tc>
        <w:tc>
          <w:tcPr>
            <w:tcW w:w="1659" w:type="dxa"/>
            <w:noWrap/>
            <w:vAlign w:val="center"/>
          </w:tcPr>
          <w:p w14:paraId="1953AC73">
            <w:pPr>
              <w:spacing w:line="360" w:lineRule="exact"/>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w:t>
            </w:r>
          </w:p>
        </w:tc>
        <w:tc>
          <w:tcPr>
            <w:tcW w:w="1752" w:type="dxa"/>
            <w:noWrap/>
            <w:vAlign w:val="center"/>
          </w:tcPr>
          <w:p w14:paraId="4926A520">
            <w:pPr>
              <w:snapToGrid/>
              <w:spacing w:line="360" w:lineRule="exact"/>
              <w:jc w:val="center"/>
              <w:rPr>
                <w:rFonts w:hint="eastAsia" w:ascii="宋体" w:hAnsi="宋体" w:eastAsia="宋体" w:cs="宋体"/>
                <w:kern w:val="1"/>
                <w:sz w:val="24"/>
                <w:szCs w:val="24"/>
                <w:highlight w:val="none"/>
                <w:lang w:val="en-US" w:eastAsia="zh-CN"/>
              </w:rPr>
            </w:pPr>
            <w:r>
              <w:rPr>
                <w:rFonts w:hint="eastAsia" w:ascii="宋体" w:hAnsi="宋体" w:cs="宋体"/>
                <w:kern w:val="1"/>
                <w:sz w:val="24"/>
                <w:szCs w:val="24"/>
                <w:highlight w:val="none"/>
                <w:lang w:val="en-US" w:eastAsia="zh-CN"/>
              </w:rPr>
              <w:t>60000.00</w:t>
            </w:r>
          </w:p>
        </w:tc>
        <w:tc>
          <w:tcPr>
            <w:tcW w:w="3439" w:type="dxa"/>
            <w:noWrap/>
            <w:vAlign w:val="center"/>
          </w:tcPr>
          <w:p w14:paraId="4337A8EF">
            <w:pPr>
              <w:spacing w:line="360" w:lineRule="exact"/>
              <w:jc w:val="left"/>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val="en-US" w:eastAsia="zh-CN"/>
              </w:rPr>
              <w:t>勘察</w:t>
            </w:r>
            <w:r>
              <w:rPr>
                <w:rFonts w:hint="eastAsia" w:ascii="宋体" w:hAnsi="宋体" w:eastAsia="宋体" w:cs="宋体"/>
                <w:kern w:val="1"/>
                <w:sz w:val="24"/>
                <w:szCs w:val="24"/>
                <w:highlight w:val="none"/>
                <w:lang w:val="zh-CN"/>
              </w:rPr>
              <w:t>费在不高于</w:t>
            </w:r>
            <w:r>
              <w:rPr>
                <w:rFonts w:hint="eastAsia" w:ascii="宋体" w:hAnsi="宋体" w:eastAsia="宋体" w:cs="宋体"/>
                <w:kern w:val="1"/>
                <w:sz w:val="24"/>
                <w:szCs w:val="24"/>
                <w:highlight w:val="none"/>
              </w:rPr>
              <w:t>最高投标限价</w:t>
            </w:r>
            <w:r>
              <w:rPr>
                <w:rFonts w:hint="eastAsia" w:ascii="宋体" w:hAnsi="宋体" w:eastAsia="宋体" w:cs="宋体"/>
                <w:kern w:val="1"/>
                <w:sz w:val="24"/>
                <w:szCs w:val="24"/>
                <w:highlight w:val="none"/>
                <w:lang w:val="zh-CN"/>
              </w:rPr>
              <w:t>的基础上自行报价并包干，结算不作任何调整。</w:t>
            </w:r>
          </w:p>
        </w:tc>
      </w:tr>
      <w:tr w14:paraId="5DC7D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714" w:type="dxa"/>
            <w:noWrap/>
            <w:vAlign w:val="center"/>
          </w:tcPr>
          <w:p w14:paraId="5EB2AC6B">
            <w:pPr>
              <w:spacing w:line="360" w:lineRule="exact"/>
              <w:jc w:val="center"/>
              <w:rPr>
                <w:rFonts w:hint="eastAsia" w:ascii="宋体" w:hAnsi="宋体" w:eastAsia="宋体" w:cs="宋体"/>
                <w:kern w:val="1"/>
                <w:sz w:val="24"/>
                <w:szCs w:val="24"/>
                <w:highlight w:val="none"/>
                <w:lang w:eastAsia="zh-CN"/>
              </w:rPr>
            </w:pPr>
            <w:r>
              <w:rPr>
                <w:rFonts w:hint="eastAsia" w:ascii="宋体" w:hAnsi="宋体" w:eastAsia="宋体" w:cs="宋体"/>
                <w:kern w:val="1"/>
                <w:sz w:val="24"/>
                <w:szCs w:val="24"/>
                <w:highlight w:val="none"/>
                <w:lang w:val="en-US" w:eastAsia="zh-CN"/>
              </w:rPr>
              <w:t>2</w:t>
            </w:r>
          </w:p>
        </w:tc>
        <w:tc>
          <w:tcPr>
            <w:tcW w:w="1294" w:type="dxa"/>
            <w:noWrap/>
            <w:vAlign w:val="center"/>
          </w:tcPr>
          <w:p w14:paraId="7DC32240">
            <w:pPr>
              <w:spacing w:line="360" w:lineRule="exact"/>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设计费</w:t>
            </w:r>
          </w:p>
        </w:tc>
        <w:tc>
          <w:tcPr>
            <w:tcW w:w="1659" w:type="dxa"/>
            <w:noWrap/>
            <w:vAlign w:val="center"/>
          </w:tcPr>
          <w:p w14:paraId="5EA8441D">
            <w:pPr>
              <w:spacing w:line="360" w:lineRule="exact"/>
              <w:jc w:val="center"/>
              <w:rPr>
                <w:rFonts w:hint="eastAsia" w:ascii="宋体" w:hAnsi="宋体" w:eastAsia="宋体" w:cs="宋体"/>
                <w:kern w:val="1"/>
                <w:sz w:val="24"/>
                <w:szCs w:val="24"/>
                <w:highlight w:val="none"/>
                <w:lang w:val="zh-CN"/>
              </w:rPr>
            </w:pPr>
            <w:r>
              <w:rPr>
                <w:rFonts w:hint="eastAsia" w:ascii="宋体" w:hAnsi="宋体" w:eastAsia="宋体" w:cs="宋体"/>
                <w:kern w:val="1"/>
                <w:sz w:val="24"/>
                <w:szCs w:val="24"/>
                <w:highlight w:val="none"/>
              </w:rPr>
              <w:t>/</w:t>
            </w:r>
          </w:p>
        </w:tc>
        <w:tc>
          <w:tcPr>
            <w:tcW w:w="1752" w:type="dxa"/>
            <w:noWrap/>
            <w:vAlign w:val="center"/>
          </w:tcPr>
          <w:p w14:paraId="661C9CDC">
            <w:pPr>
              <w:snapToGrid/>
              <w:spacing w:line="360" w:lineRule="exact"/>
              <w:jc w:val="center"/>
              <w:rPr>
                <w:rFonts w:hint="eastAsia" w:ascii="宋体" w:hAnsi="宋体" w:eastAsia="宋体" w:cs="宋体"/>
                <w:kern w:val="1"/>
                <w:sz w:val="24"/>
                <w:szCs w:val="24"/>
                <w:highlight w:val="none"/>
                <w:lang w:eastAsia="zh-CN"/>
              </w:rPr>
            </w:pPr>
            <w:r>
              <w:rPr>
                <w:rFonts w:hint="eastAsia" w:ascii="宋体" w:hAnsi="宋体" w:cs="宋体"/>
                <w:kern w:val="1"/>
                <w:sz w:val="24"/>
                <w:szCs w:val="24"/>
                <w:highlight w:val="none"/>
                <w:lang w:val="en-US" w:eastAsia="zh-CN"/>
              </w:rPr>
              <w:t>220000.00</w:t>
            </w:r>
          </w:p>
        </w:tc>
        <w:tc>
          <w:tcPr>
            <w:tcW w:w="3439" w:type="dxa"/>
            <w:noWrap/>
            <w:vAlign w:val="center"/>
          </w:tcPr>
          <w:p w14:paraId="49604EAF">
            <w:pPr>
              <w:spacing w:line="360" w:lineRule="exact"/>
              <w:jc w:val="left"/>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val="zh-CN"/>
              </w:rPr>
              <w:t>设计费在不高于</w:t>
            </w:r>
            <w:r>
              <w:rPr>
                <w:rFonts w:hint="eastAsia" w:ascii="宋体" w:hAnsi="宋体" w:eastAsia="宋体" w:cs="宋体"/>
                <w:kern w:val="1"/>
                <w:sz w:val="24"/>
                <w:szCs w:val="24"/>
                <w:highlight w:val="none"/>
              </w:rPr>
              <w:t>最高投标限价</w:t>
            </w:r>
            <w:r>
              <w:rPr>
                <w:rFonts w:hint="eastAsia" w:ascii="宋体" w:hAnsi="宋体" w:eastAsia="宋体" w:cs="宋体"/>
                <w:kern w:val="1"/>
                <w:sz w:val="24"/>
                <w:szCs w:val="24"/>
                <w:highlight w:val="none"/>
                <w:lang w:val="zh-CN"/>
              </w:rPr>
              <w:t>的基础上自行报价并包干，结算不作任何调整。</w:t>
            </w:r>
          </w:p>
        </w:tc>
      </w:tr>
      <w:tr w14:paraId="676DA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7" w:hRule="atLeast"/>
          <w:jc w:val="center"/>
        </w:trPr>
        <w:tc>
          <w:tcPr>
            <w:tcW w:w="714" w:type="dxa"/>
            <w:noWrap/>
            <w:vAlign w:val="center"/>
          </w:tcPr>
          <w:p w14:paraId="3A5AB202">
            <w:pPr>
              <w:spacing w:line="400" w:lineRule="exact"/>
              <w:jc w:val="center"/>
              <w:rPr>
                <w:rFonts w:hint="eastAsia" w:ascii="宋体" w:hAnsi="宋体" w:eastAsia="宋体" w:cs="宋体"/>
                <w:kern w:val="1"/>
                <w:sz w:val="24"/>
                <w:szCs w:val="24"/>
                <w:highlight w:val="none"/>
                <w:lang w:eastAsia="zh-CN"/>
              </w:rPr>
            </w:pPr>
            <w:r>
              <w:rPr>
                <w:rFonts w:hint="eastAsia" w:ascii="宋体" w:hAnsi="宋体" w:cs="宋体"/>
                <w:kern w:val="1"/>
                <w:sz w:val="24"/>
                <w:szCs w:val="24"/>
                <w:highlight w:val="none"/>
                <w:lang w:val="en-US" w:eastAsia="zh-CN"/>
              </w:rPr>
              <w:t>3</w:t>
            </w:r>
          </w:p>
        </w:tc>
        <w:tc>
          <w:tcPr>
            <w:tcW w:w="1294" w:type="dxa"/>
            <w:noWrap/>
            <w:vAlign w:val="center"/>
          </w:tcPr>
          <w:p w14:paraId="361982B1">
            <w:pPr>
              <w:spacing w:line="400" w:lineRule="exact"/>
              <w:jc w:val="center"/>
              <w:rPr>
                <w:rFonts w:ascii="宋体" w:hAnsi="宋体" w:cs="宋体"/>
                <w:kern w:val="1"/>
                <w:sz w:val="24"/>
                <w:szCs w:val="24"/>
                <w:highlight w:val="none"/>
              </w:rPr>
            </w:pPr>
            <w:r>
              <w:rPr>
                <w:rFonts w:hint="eastAsia" w:ascii="宋体" w:hAnsi="宋体" w:cs="宋体"/>
                <w:kern w:val="1"/>
                <w:sz w:val="24"/>
                <w:szCs w:val="24"/>
                <w:highlight w:val="none"/>
              </w:rPr>
              <w:t>建安工程费</w:t>
            </w:r>
          </w:p>
        </w:tc>
        <w:tc>
          <w:tcPr>
            <w:tcW w:w="1659" w:type="dxa"/>
            <w:noWrap/>
            <w:vAlign w:val="center"/>
          </w:tcPr>
          <w:p w14:paraId="576FBFF7">
            <w:pPr>
              <w:spacing w:line="400" w:lineRule="exact"/>
              <w:jc w:val="center"/>
              <w:rPr>
                <w:rFonts w:ascii="宋体" w:hAnsi="宋体" w:cs="宋体"/>
                <w:kern w:val="1"/>
                <w:sz w:val="24"/>
                <w:szCs w:val="24"/>
                <w:highlight w:val="none"/>
              </w:rPr>
            </w:pPr>
            <w:r>
              <w:rPr>
                <w:rFonts w:hint="eastAsia" w:ascii="宋体" w:hAnsi="宋体" w:cs="宋体"/>
                <w:kern w:val="1"/>
                <w:sz w:val="24"/>
                <w:szCs w:val="24"/>
                <w:highlight w:val="none"/>
              </w:rPr>
              <w:t>≧</w:t>
            </w:r>
            <w:r>
              <w:rPr>
                <w:rFonts w:hint="eastAsia" w:ascii="宋体" w:hAnsi="宋体" w:cs="宋体"/>
                <w:kern w:val="1"/>
                <w:sz w:val="24"/>
                <w:szCs w:val="24"/>
                <w:highlight w:val="none"/>
                <w:u w:val="single"/>
              </w:rPr>
              <w:t xml:space="preserve">0.00 </w:t>
            </w:r>
            <w:r>
              <w:rPr>
                <w:rFonts w:hint="eastAsia" w:ascii="宋体" w:hAnsi="宋体" w:cs="宋体"/>
                <w:kern w:val="1"/>
                <w:sz w:val="24"/>
                <w:szCs w:val="24"/>
                <w:highlight w:val="none"/>
              </w:rPr>
              <w:t>%</w:t>
            </w:r>
          </w:p>
        </w:tc>
        <w:tc>
          <w:tcPr>
            <w:tcW w:w="1752" w:type="dxa"/>
            <w:noWrap/>
            <w:vAlign w:val="center"/>
          </w:tcPr>
          <w:p w14:paraId="3398C8B2">
            <w:pPr>
              <w:snapToGrid w:val="0"/>
              <w:spacing w:line="400" w:lineRule="exact"/>
              <w:jc w:val="center"/>
              <w:rPr>
                <w:rFonts w:hint="default" w:ascii="宋体" w:hAnsi="宋体" w:eastAsia="宋体" w:cs="宋体"/>
                <w:kern w:val="1"/>
                <w:sz w:val="24"/>
                <w:szCs w:val="24"/>
                <w:highlight w:val="none"/>
                <w:lang w:val="en-US" w:eastAsia="zh-CN"/>
              </w:rPr>
            </w:pPr>
            <w:r>
              <w:rPr>
                <w:rFonts w:hint="eastAsia" w:ascii="宋体" w:hAnsi="宋体" w:cs="宋体"/>
                <w:kern w:val="1"/>
                <w:sz w:val="24"/>
                <w:szCs w:val="24"/>
                <w:highlight w:val="none"/>
                <w:lang w:val="en-US" w:eastAsia="zh-CN"/>
              </w:rPr>
              <w:t>9474000.00</w:t>
            </w:r>
          </w:p>
        </w:tc>
        <w:tc>
          <w:tcPr>
            <w:tcW w:w="3439" w:type="dxa"/>
            <w:noWrap/>
            <w:vAlign w:val="center"/>
          </w:tcPr>
          <w:p w14:paraId="4811736E">
            <w:pPr>
              <w:snapToGrid w:val="0"/>
              <w:spacing w:line="400" w:lineRule="exact"/>
              <w:jc w:val="left"/>
              <w:rPr>
                <w:rFonts w:ascii="宋体" w:hAnsi="宋体" w:cs="宋体"/>
                <w:kern w:val="1"/>
                <w:sz w:val="24"/>
                <w:szCs w:val="24"/>
                <w:highlight w:val="none"/>
              </w:rPr>
            </w:pPr>
            <w:r>
              <w:rPr>
                <w:rFonts w:hint="eastAsia" w:ascii="宋体" w:hAnsi="宋体" w:cs="宋体"/>
                <w:kern w:val="1"/>
                <w:sz w:val="24"/>
                <w:szCs w:val="24"/>
                <w:highlight w:val="none"/>
              </w:rPr>
              <w:t xml:space="preserve">建安工程费报价=       </w:t>
            </w:r>
            <w:r>
              <w:rPr>
                <w:rFonts w:hint="eastAsia" w:ascii="宋体" w:hAnsi="宋体" w:cs="宋体"/>
                <w:kern w:val="1"/>
                <w:sz w:val="24"/>
                <w:szCs w:val="24"/>
                <w:highlight w:val="none"/>
                <w:lang w:eastAsia="zh-CN"/>
              </w:rPr>
              <w:t>9474000.00</w:t>
            </w:r>
            <w:r>
              <w:rPr>
                <w:rFonts w:hint="eastAsia" w:ascii="宋体" w:hAnsi="宋体" w:cs="宋体"/>
                <w:kern w:val="1"/>
                <w:sz w:val="24"/>
                <w:szCs w:val="24"/>
                <w:highlight w:val="none"/>
              </w:rPr>
              <w:t>元×（1-建安工程费投标下浮率）</w:t>
            </w:r>
          </w:p>
          <w:p w14:paraId="3D8D84D9">
            <w:pPr>
              <w:snapToGrid w:val="0"/>
              <w:spacing w:line="400" w:lineRule="exact"/>
              <w:jc w:val="left"/>
              <w:rPr>
                <w:rFonts w:ascii="宋体" w:hAnsi="宋体" w:cs="宋体"/>
                <w:kern w:val="1"/>
                <w:sz w:val="24"/>
                <w:szCs w:val="24"/>
                <w:highlight w:val="none"/>
              </w:rPr>
            </w:pPr>
            <w:r>
              <w:rPr>
                <w:rFonts w:hint="eastAsia" w:ascii="宋体" w:hAnsi="宋体" w:cs="宋体"/>
                <w:kern w:val="1"/>
                <w:sz w:val="24"/>
                <w:szCs w:val="24"/>
                <w:highlight w:val="none"/>
              </w:rPr>
              <w:t>投标人应分别报投标下浮率和建安工程费</w:t>
            </w:r>
          </w:p>
        </w:tc>
      </w:tr>
      <w:tr w14:paraId="33339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714" w:type="dxa"/>
            <w:noWrap/>
            <w:vAlign w:val="center"/>
          </w:tcPr>
          <w:p w14:paraId="54121BE5">
            <w:pPr>
              <w:spacing w:line="400" w:lineRule="exact"/>
              <w:jc w:val="center"/>
              <w:rPr>
                <w:rFonts w:hint="eastAsia" w:ascii="宋体" w:hAnsi="宋体" w:eastAsia="宋体" w:cs="宋体"/>
                <w:kern w:val="1"/>
                <w:sz w:val="24"/>
                <w:szCs w:val="24"/>
                <w:highlight w:val="none"/>
                <w:lang w:eastAsia="zh-CN"/>
              </w:rPr>
            </w:pPr>
            <w:r>
              <w:rPr>
                <w:rFonts w:hint="eastAsia" w:ascii="宋体" w:hAnsi="宋体" w:cs="宋体"/>
                <w:kern w:val="1"/>
                <w:sz w:val="24"/>
                <w:szCs w:val="24"/>
                <w:highlight w:val="none"/>
                <w:lang w:val="en-US" w:eastAsia="zh-CN"/>
              </w:rPr>
              <w:t>4</w:t>
            </w:r>
          </w:p>
        </w:tc>
        <w:tc>
          <w:tcPr>
            <w:tcW w:w="1294" w:type="dxa"/>
            <w:noWrap/>
            <w:vAlign w:val="center"/>
          </w:tcPr>
          <w:p w14:paraId="027297E0">
            <w:pPr>
              <w:spacing w:line="400" w:lineRule="exact"/>
              <w:jc w:val="center"/>
              <w:rPr>
                <w:rFonts w:ascii="宋体" w:hAnsi="宋体" w:cs="宋体"/>
                <w:kern w:val="1"/>
                <w:sz w:val="24"/>
                <w:szCs w:val="24"/>
                <w:highlight w:val="none"/>
              </w:rPr>
            </w:pPr>
            <w:r>
              <w:rPr>
                <w:rFonts w:hint="eastAsia" w:ascii="宋体" w:hAnsi="宋体" w:cs="宋体"/>
                <w:kern w:val="1"/>
                <w:sz w:val="24"/>
                <w:szCs w:val="24"/>
                <w:highlight w:val="none"/>
              </w:rPr>
              <w:t>合计（1+2</w:t>
            </w:r>
            <w:r>
              <w:rPr>
                <w:rFonts w:hint="eastAsia" w:ascii="宋体" w:hAnsi="宋体" w:cs="宋体"/>
                <w:kern w:val="1"/>
                <w:sz w:val="24"/>
                <w:szCs w:val="24"/>
                <w:highlight w:val="none"/>
                <w:lang w:val="en-US" w:eastAsia="zh-CN"/>
              </w:rPr>
              <w:t>+3</w:t>
            </w:r>
            <w:r>
              <w:rPr>
                <w:rFonts w:hint="eastAsia" w:ascii="宋体" w:hAnsi="宋体" w:cs="宋体"/>
                <w:kern w:val="1"/>
                <w:sz w:val="24"/>
                <w:szCs w:val="24"/>
                <w:highlight w:val="none"/>
              </w:rPr>
              <w:t>）</w:t>
            </w:r>
          </w:p>
        </w:tc>
        <w:tc>
          <w:tcPr>
            <w:tcW w:w="1659" w:type="dxa"/>
            <w:noWrap/>
            <w:vAlign w:val="center"/>
          </w:tcPr>
          <w:p w14:paraId="0312308E">
            <w:pPr>
              <w:spacing w:line="400" w:lineRule="exact"/>
              <w:jc w:val="center"/>
              <w:rPr>
                <w:rFonts w:ascii="宋体" w:hAnsi="宋体" w:cs="宋体"/>
                <w:kern w:val="1"/>
                <w:sz w:val="24"/>
                <w:szCs w:val="24"/>
                <w:highlight w:val="none"/>
              </w:rPr>
            </w:pPr>
            <w:r>
              <w:rPr>
                <w:rFonts w:hint="eastAsia" w:ascii="宋体" w:hAnsi="宋体" w:cs="宋体"/>
                <w:kern w:val="1"/>
                <w:sz w:val="24"/>
                <w:szCs w:val="24"/>
                <w:highlight w:val="none"/>
              </w:rPr>
              <w:t>/</w:t>
            </w:r>
          </w:p>
        </w:tc>
        <w:tc>
          <w:tcPr>
            <w:tcW w:w="1752" w:type="dxa"/>
            <w:tcBorders>
              <w:right w:val="single" w:color="auto" w:sz="4" w:space="0"/>
            </w:tcBorders>
            <w:noWrap/>
            <w:vAlign w:val="center"/>
          </w:tcPr>
          <w:p w14:paraId="6169674F">
            <w:pPr>
              <w:spacing w:line="400" w:lineRule="exact"/>
              <w:jc w:val="center"/>
              <w:rPr>
                <w:rFonts w:hint="default" w:ascii="宋体" w:hAnsi="宋体" w:eastAsia="宋体" w:cs="宋体"/>
                <w:kern w:val="1"/>
                <w:sz w:val="24"/>
                <w:szCs w:val="24"/>
                <w:highlight w:val="none"/>
                <w:lang w:eastAsia="zh-CN"/>
              </w:rPr>
            </w:pPr>
            <w:r>
              <w:rPr>
                <w:rFonts w:hint="eastAsia" w:ascii="Arial" w:hAnsi="Arial" w:cs="Arial"/>
                <w:sz w:val="24"/>
                <w:szCs w:val="24"/>
                <w:highlight w:val="none"/>
                <w:lang w:eastAsia="zh-CN"/>
              </w:rPr>
              <w:t>9754000.00</w:t>
            </w:r>
          </w:p>
        </w:tc>
        <w:tc>
          <w:tcPr>
            <w:tcW w:w="3439" w:type="dxa"/>
            <w:tcBorders>
              <w:left w:val="single" w:color="auto" w:sz="4" w:space="0"/>
            </w:tcBorders>
            <w:noWrap/>
            <w:vAlign w:val="center"/>
          </w:tcPr>
          <w:p w14:paraId="1D8B2D0E">
            <w:pPr>
              <w:spacing w:line="400" w:lineRule="exact"/>
              <w:jc w:val="center"/>
              <w:rPr>
                <w:rFonts w:ascii="宋体" w:hAnsi="宋体" w:cs="宋体"/>
                <w:kern w:val="1"/>
                <w:sz w:val="24"/>
                <w:szCs w:val="24"/>
                <w:highlight w:val="none"/>
              </w:rPr>
            </w:pPr>
            <w:r>
              <w:rPr>
                <w:rFonts w:hint="eastAsia" w:ascii="宋体" w:hAnsi="宋体" w:cs="宋体"/>
                <w:kern w:val="1"/>
                <w:sz w:val="24"/>
                <w:szCs w:val="24"/>
                <w:highlight w:val="none"/>
              </w:rPr>
              <w:t>/</w:t>
            </w:r>
          </w:p>
        </w:tc>
      </w:tr>
    </w:tbl>
    <w:p w14:paraId="7C3755C2">
      <w:pPr>
        <w:widowControl/>
        <w:jc w:val="left"/>
        <w:rPr>
          <w:sz w:val="24"/>
          <w:szCs w:val="24"/>
        </w:rPr>
      </w:pPr>
      <w:r>
        <w:rPr>
          <w:rFonts w:hint="eastAsia"/>
          <w:snapToGrid w:val="0"/>
          <w:sz w:val="24"/>
          <w:szCs w:val="24"/>
        </w:rPr>
        <w:t>注：投标报价及投标下浮率均按“四舍五入”原则精确到两位小数。</w:t>
      </w:r>
    </w:p>
    <w:p w14:paraId="77B62F0E">
      <w:pPr>
        <w:pStyle w:val="5"/>
        <w:wordWrap w:val="0"/>
        <w:snapToGrid w:val="0"/>
        <w:spacing w:line="440" w:lineRule="exact"/>
        <w:rPr>
          <w:bCs/>
          <w:sz w:val="24"/>
          <w:szCs w:val="24"/>
        </w:rPr>
      </w:pPr>
      <w:bookmarkStart w:id="81" w:name="_Hlt92513711"/>
      <w:bookmarkEnd w:id="81"/>
      <w:bookmarkStart w:id="82" w:name="_Hlt92513715"/>
      <w:bookmarkEnd w:id="82"/>
      <w:bookmarkStart w:id="83" w:name="_Hlt69699188"/>
      <w:bookmarkEnd w:id="83"/>
      <w:bookmarkStart w:id="84" w:name="_Toc3462"/>
      <w:bookmarkStart w:id="85" w:name="_Toc39136338"/>
      <w:bookmarkStart w:id="86" w:name="_Toc17283"/>
      <w:bookmarkStart w:id="87" w:name="_Toc11303"/>
      <w:bookmarkStart w:id="88" w:name="_Toc15798"/>
      <w:bookmarkStart w:id="89" w:name="_Toc15442"/>
      <w:r>
        <w:rPr>
          <w:rFonts w:hint="eastAsia"/>
          <w:bCs/>
          <w:sz w:val="24"/>
          <w:szCs w:val="24"/>
        </w:rPr>
        <w:t>12.投标报价</w:t>
      </w:r>
      <w:bookmarkEnd w:id="84"/>
      <w:bookmarkEnd w:id="85"/>
      <w:bookmarkEnd w:id="86"/>
      <w:bookmarkEnd w:id="87"/>
      <w:bookmarkEnd w:id="88"/>
      <w:bookmarkEnd w:id="89"/>
    </w:p>
    <w:p w14:paraId="3980CA7B">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12.1</w:t>
      </w:r>
      <w:r>
        <w:rPr>
          <w:rFonts w:hint="eastAsia" w:ascii="宋体" w:hAnsi="宋体" w:cs="宋体"/>
          <w:sz w:val="24"/>
          <w:szCs w:val="24"/>
          <w:lang w:val="zh-CN"/>
        </w:rPr>
        <w:t>本项目计价依据为：</w:t>
      </w:r>
      <w:r>
        <w:rPr>
          <w:rFonts w:hint="eastAsia" w:ascii="宋体" w:hAnsi="宋体"/>
          <w:sz w:val="24"/>
          <w:szCs w:val="24"/>
        </w:rPr>
        <w:t>①《工程勘察设计收费管理规定》（计价格</w:t>
      </w:r>
      <w:r>
        <w:rPr>
          <w:rFonts w:ascii="宋体" w:hAnsi="宋体"/>
          <w:sz w:val="24"/>
          <w:szCs w:val="24"/>
        </w:rPr>
        <w:t>[2002]10</w:t>
      </w:r>
      <w:r>
        <w:rPr>
          <w:rFonts w:hint="eastAsia" w:ascii="宋体" w:hAnsi="宋体"/>
          <w:sz w:val="24"/>
          <w:szCs w:val="24"/>
        </w:rPr>
        <w:t>号）；②</w:t>
      </w:r>
      <w:r>
        <w:rPr>
          <w:rFonts w:hint="eastAsia"/>
          <w:snapToGrid w:val="0"/>
          <w:kern w:val="0"/>
          <w:sz w:val="24"/>
          <w:szCs w:val="24"/>
        </w:rPr>
        <w:t>《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14:paraId="3047CBFD">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（2）企业定额；</w:t>
      </w:r>
    </w:p>
    <w:p w14:paraId="7C5AE49A">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（3）招标文件及其答疑（或修改）公告、招标工程量清单；</w:t>
      </w:r>
    </w:p>
    <w:p w14:paraId="4EC85484">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（4）施工图及相关资料；</w:t>
      </w:r>
    </w:p>
    <w:p w14:paraId="03040443">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（5）施工现场情况、工程特点及常规施工方案；</w:t>
      </w:r>
    </w:p>
    <w:p w14:paraId="073EDEC7">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（6）市场价格信息或项目所在地工程造价管理机构发布的工程造价信息；</w:t>
      </w:r>
    </w:p>
    <w:p w14:paraId="65624994">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（7）与建设项目相关的标准、规范、技术资料。</w:t>
      </w:r>
    </w:p>
    <w:p w14:paraId="2C697219">
      <w:pPr>
        <w:wordWrap w:val="0"/>
        <w:adjustRightInd w:val="0"/>
        <w:snapToGrid w:val="0"/>
        <w:spacing w:line="440" w:lineRule="exact"/>
        <w:ind w:firstLine="420"/>
        <w:rPr>
          <w:snapToGrid w:val="0"/>
          <w:kern w:val="0"/>
          <w:sz w:val="24"/>
          <w:szCs w:val="24"/>
        </w:rPr>
      </w:pPr>
      <w:r>
        <w:rPr>
          <w:rFonts w:hint="eastAsia"/>
          <w:b/>
          <w:bCs/>
          <w:snapToGrid w:val="0"/>
          <w:kern w:val="0"/>
          <w:sz w:val="24"/>
          <w:szCs w:val="24"/>
        </w:rPr>
        <w:t>12.2</w:t>
      </w:r>
      <w:r>
        <w:rPr>
          <w:rFonts w:hint="eastAsia"/>
          <w:snapToGrid w:val="0"/>
          <w:kern w:val="0"/>
          <w:sz w:val="24"/>
          <w:szCs w:val="24"/>
        </w:rPr>
        <w:t xml:space="preserve"> 投标人应根据招标文件等资料和本项目有关要求施工现场实际情况、本单位的企业定额和市场价格进行编制，自行报价，并承担一定范围内的风险费用。</w:t>
      </w:r>
      <w:bookmarkStart w:id="90" w:name="_Hlt66594003"/>
      <w:bookmarkEnd w:id="90"/>
      <w:r>
        <w:rPr>
          <w:rFonts w:hint="eastAsia"/>
          <w:snapToGrid w:val="0"/>
          <w:kern w:val="0"/>
          <w:sz w:val="24"/>
          <w:szCs w:val="24"/>
        </w:rPr>
        <w:t>所谓“一定范围内的风险”是指合同约定的风险。</w:t>
      </w:r>
    </w:p>
    <w:p w14:paraId="16CB1D51">
      <w:pPr>
        <w:wordWrap w:val="0"/>
        <w:adjustRightInd w:val="0"/>
        <w:snapToGrid w:val="0"/>
        <w:spacing w:line="440" w:lineRule="exact"/>
        <w:ind w:firstLine="420"/>
        <w:rPr>
          <w:snapToGrid w:val="0"/>
          <w:kern w:val="0"/>
          <w:sz w:val="24"/>
          <w:szCs w:val="24"/>
        </w:rPr>
      </w:pPr>
      <w:r>
        <w:rPr>
          <w:rFonts w:hint="eastAsia"/>
          <w:b/>
          <w:bCs/>
          <w:snapToGrid w:val="0"/>
          <w:kern w:val="0"/>
          <w:sz w:val="24"/>
          <w:szCs w:val="24"/>
        </w:rPr>
        <w:t>12.3</w:t>
      </w:r>
      <w:r>
        <w:rPr>
          <w:rFonts w:hint="eastAsia"/>
          <w:snapToGrid w:val="0"/>
          <w:kern w:val="0"/>
          <w:sz w:val="24"/>
          <w:szCs w:val="24"/>
        </w:rPr>
        <w:t xml:space="preserve"> 本招标工程投标前，招标人及招标代理机构不集中组织现场踏勘，投标人需要了解现场情况的，可自行进行现场踏勘。各投标人应勘察施工现场及周围环境、地形、地貌、水文、交通等情况，以获得一切可能影响到投标的直接资料。投标人应针对现场情况编制施工组织设计，并在编制投标报价时考虑现场情况的影响。</w:t>
      </w:r>
    </w:p>
    <w:p w14:paraId="164925A4">
      <w:pPr>
        <w:wordWrap w:val="0"/>
        <w:adjustRightInd w:val="0"/>
        <w:snapToGrid w:val="0"/>
        <w:spacing w:line="440" w:lineRule="exact"/>
        <w:ind w:firstLine="420"/>
        <w:rPr>
          <w:snapToGrid w:val="0"/>
          <w:kern w:val="0"/>
          <w:sz w:val="24"/>
          <w:szCs w:val="24"/>
        </w:rPr>
      </w:pPr>
      <w:r>
        <w:rPr>
          <w:rFonts w:hint="eastAsia"/>
          <w:b/>
          <w:bCs/>
          <w:snapToGrid w:val="0"/>
          <w:kern w:val="0"/>
          <w:sz w:val="24"/>
          <w:szCs w:val="24"/>
        </w:rPr>
        <w:t>12.4</w:t>
      </w:r>
      <w:r>
        <w:rPr>
          <w:rFonts w:hint="eastAsia"/>
          <w:snapToGrid w:val="0"/>
          <w:kern w:val="0"/>
          <w:sz w:val="24"/>
          <w:szCs w:val="24"/>
        </w:rPr>
        <w:t xml:space="preserve"> 招标人向投标人提供的有关现场的数据和资料，是招标人现有的能被投标人利用的资料，招标人对投标人做出的任何推论、理解和结论均不负责任。</w:t>
      </w:r>
    </w:p>
    <w:p w14:paraId="56FD6D69">
      <w:pPr>
        <w:wordWrap w:val="0"/>
        <w:adjustRightInd w:val="0"/>
        <w:snapToGrid w:val="0"/>
        <w:spacing w:line="440" w:lineRule="exact"/>
        <w:ind w:firstLine="420"/>
        <w:rPr>
          <w:snapToGrid w:val="0"/>
          <w:kern w:val="0"/>
          <w:sz w:val="24"/>
          <w:szCs w:val="24"/>
        </w:rPr>
      </w:pPr>
      <w:r>
        <w:rPr>
          <w:rFonts w:hint="eastAsia"/>
          <w:b/>
          <w:bCs/>
          <w:snapToGrid w:val="0"/>
          <w:kern w:val="0"/>
          <w:sz w:val="24"/>
          <w:szCs w:val="24"/>
        </w:rPr>
        <w:t>12.5</w:t>
      </w:r>
      <w:r>
        <w:rPr>
          <w:rFonts w:hint="eastAsia"/>
          <w:snapToGrid w:val="0"/>
          <w:kern w:val="0"/>
          <w:sz w:val="24"/>
          <w:szCs w:val="24"/>
        </w:rPr>
        <w:t xml:space="preserve"> 投标人负责协调处理因项目实施与周边企业和市民等关系并承担相关费用。</w:t>
      </w:r>
    </w:p>
    <w:p w14:paraId="5E7EC28C">
      <w:pPr>
        <w:wordWrap w:val="0"/>
        <w:adjustRightInd w:val="0"/>
        <w:snapToGrid w:val="0"/>
        <w:spacing w:line="440" w:lineRule="exact"/>
        <w:ind w:firstLine="420"/>
        <w:rPr>
          <w:snapToGrid w:val="0"/>
          <w:kern w:val="0"/>
          <w:sz w:val="24"/>
          <w:szCs w:val="24"/>
        </w:rPr>
      </w:pPr>
      <w:r>
        <w:rPr>
          <w:rFonts w:hint="eastAsia"/>
          <w:b/>
          <w:bCs/>
          <w:snapToGrid w:val="0"/>
          <w:kern w:val="0"/>
          <w:sz w:val="24"/>
          <w:szCs w:val="24"/>
        </w:rPr>
        <w:t>12.6</w:t>
      </w:r>
      <w:r>
        <w:rPr>
          <w:rFonts w:hint="eastAsia"/>
          <w:snapToGrid w:val="0"/>
          <w:kern w:val="0"/>
          <w:sz w:val="24"/>
          <w:szCs w:val="24"/>
        </w:rPr>
        <w:t xml:space="preserve"> 投标人在投标时，必须考虑工程保险费，在项目实施前应办理相关保险。</w:t>
      </w:r>
    </w:p>
    <w:p w14:paraId="7E5540CE">
      <w:pPr>
        <w:wordWrap w:val="0"/>
        <w:adjustRightInd w:val="0"/>
        <w:snapToGrid w:val="0"/>
        <w:spacing w:line="440" w:lineRule="exact"/>
        <w:ind w:firstLine="420"/>
        <w:rPr>
          <w:snapToGrid w:val="0"/>
          <w:color w:val="auto"/>
          <w:kern w:val="0"/>
          <w:sz w:val="24"/>
          <w:szCs w:val="24"/>
          <w:highlight w:val="none"/>
        </w:rPr>
      </w:pPr>
      <w:r>
        <w:rPr>
          <w:rFonts w:hint="eastAsia"/>
          <w:b/>
          <w:bCs/>
          <w:snapToGrid w:val="0"/>
          <w:kern w:val="0"/>
          <w:sz w:val="24"/>
          <w:szCs w:val="24"/>
        </w:rPr>
        <w:t>12.</w:t>
      </w:r>
      <w:r>
        <w:rPr>
          <w:rFonts w:hint="eastAsia"/>
          <w:b/>
          <w:bCs/>
          <w:snapToGrid w:val="0"/>
          <w:color w:val="auto"/>
          <w:kern w:val="0"/>
          <w:sz w:val="24"/>
          <w:szCs w:val="24"/>
          <w:highlight w:val="none"/>
        </w:rPr>
        <w:t>7</w:t>
      </w:r>
      <w:r>
        <w:rPr>
          <w:rFonts w:hint="eastAsia"/>
          <w:snapToGrid w:val="0"/>
          <w:color w:val="auto"/>
          <w:kern w:val="0"/>
          <w:sz w:val="24"/>
          <w:szCs w:val="24"/>
          <w:highlight w:val="none"/>
          <w:u w:val="double"/>
        </w:rPr>
        <w:t>投标人的投标报价不得超过招标人公布的最高投标限价。</w:t>
      </w:r>
      <w:r>
        <w:rPr>
          <w:rFonts w:hint="eastAsia"/>
          <w:snapToGrid w:val="0"/>
          <w:color w:val="auto"/>
          <w:kern w:val="0"/>
          <w:sz w:val="24"/>
          <w:szCs w:val="24"/>
          <w:highlight w:val="none"/>
        </w:rPr>
        <w:t>本项目为限额设计，施工图预算必须控制在中标人工程直接费用投标报价以内，按设计施工图纸编制的预算价超过中标人工程直接费用投标报价时，设计单位必须无条件优化修改设计，直到满足要求。</w:t>
      </w:r>
    </w:p>
    <w:p w14:paraId="020201BB">
      <w:pPr>
        <w:wordWrap w:val="0"/>
        <w:adjustRightInd w:val="0"/>
        <w:snapToGrid w:val="0"/>
        <w:spacing w:line="440" w:lineRule="exact"/>
        <w:ind w:firstLine="482" w:firstLineChars="200"/>
        <w:rPr>
          <w:snapToGrid w:val="0"/>
          <w:color w:val="auto"/>
          <w:kern w:val="0"/>
          <w:sz w:val="24"/>
          <w:szCs w:val="24"/>
          <w:highlight w:val="none"/>
        </w:rPr>
      </w:pPr>
      <w:r>
        <w:rPr>
          <w:rFonts w:hint="eastAsia"/>
          <w:b/>
          <w:bCs/>
          <w:snapToGrid w:val="0"/>
          <w:color w:val="auto"/>
          <w:kern w:val="0"/>
          <w:sz w:val="24"/>
          <w:szCs w:val="24"/>
          <w:highlight w:val="none"/>
        </w:rPr>
        <w:t>12.8</w:t>
      </w:r>
      <w:r>
        <w:rPr>
          <w:rFonts w:hint="eastAsia"/>
          <w:snapToGrid w:val="0"/>
          <w:color w:val="auto"/>
          <w:kern w:val="0"/>
          <w:sz w:val="24"/>
          <w:szCs w:val="24"/>
          <w:highlight w:val="none"/>
        </w:rPr>
        <w:t xml:space="preserve"> 投标人应充分考虑本招标文件“第三章 拟签订合同的主要条款”所列的结算原则进行投标及报价。</w:t>
      </w:r>
    </w:p>
    <w:p w14:paraId="2A90FD24">
      <w:pPr>
        <w:wordWrap w:val="0"/>
        <w:adjustRightInd w:val="0"/>
        <w:snapToGrid w:val="0"/>
        <w:spacing w:line="360" w:lineRule="auto"/>
        <w:ind w:firstLine="482" w:firstLineChars="200"/>
        <w:rPr>
          <w:snapToGrid w:val="0"/>
          <w:kern w:val="0"/>
          <w:sz w:val="24"/>
          <w:szCs w:val="24"/>
        </w:rPr>
      </w:pPr>
      <w:r>
        <w:rPr>
          <w:rFonts w:hint="eastAsia"/>
          <w:b/>
          <w:bCs/>
          <w:snapToGrid w:val="0"/>
          <w:color w:val="auto"/>
          <w:kern w:val="0"/>
          <w:sz w:val="24"/>
          <w:szCs w:val="24"/>
          <w:highlight w:val="none"/>
        </w:rPr>
        <w:t>12.9</w:t>
      </w:r>
      <w:r>
        <w:rPr>
          <w:rFonts w:hint="eastAsia"/>
          <w:snapToGrid w:val="0"/>
          <w:color w:val="auto"/>
          <w:kern w:val="0"/>
          <w:sz w:val="24"/>
          <w:szCs w:val="24"/>
          <w:highlight w:val="none"/>
        </w:rPr>
        <w:t xml:space="preserve"> 投标人的投标总价应考虑完成招标文</w:t>
      </w:r>
      <w:r>
        <w:rPr>
          <w:rFonts w:hint="eastAsia"/>
          <w:snapToGrid w:val="0"/>
          <w:kern w:val="0"/>
          <w:sz w:val="24"/>
          <w:szCs w:val="24"/>
        </w:rPr>
        <w:t>件中招标规模、内容及可行性研究报告所规定的所有工程及设备的费用，并承担结算原则中规定的一切风险，还应考虑工程结算书的编制费、报建和施工时应由施工单位承担的一切费用。各项费用的主要内容及其报价方式：</w:t>
      </w:r>
    </w:p>
    <w:p w14:paraId="6AB535A3">
      <w:pPr>
        <w:wordWrap w:val="0"/>
        <w:adjustRightInd w:val="0"/>
        <w:snapToGrid w:val="0"/>
        <w:spacing w:line="360" w:lineRule="auto"/>
        <w:ind w:firstLine="480" w:firstLineChars="200"/>
        <w:rPr>
          <w:snapToGrid w:val="0"/>
          <w:kern w:val="0"/>
          <w:sz w:val="24"/>
          <w:szCs w:val="24"/>
        </w:rPr>
      </w:pPr>
      <w:bookmarkStart w:id="91" w:name="_Toc29402"/>
      <w:bookmarkStart w:id="92" w:name="_Toc17803"/>
      <w:bookmarkStart w:id="93" w:name="_Toc11568"/>
      <w:bookmarkStart w:id="94" w:name="_Toc39136339"/>
      <w:bookmarkStart w:id="95" w:name="_Toc3872"/>
      <w:bookmarkStart w:id="96" w:name="_Toc32012"/>
      <w:bookmarkStart w:id="97" w:name="_Toc11863"/>
      <w:bookmarkStart w:id="98" w:name="_Toc13707"/>
      <w:bookmarkStart w:id="99" w:name="_Toc18903"/>
      <w:r>
        <w:rPr>
          <w:rFonts w:hint="eastAsia"/>
          <w:snapToGrid w:val="0"/>
          <w:kern w:val="0"/>
          <w:sz w:val="24"/>
          <w:szCs w:val="24"/>
        </w:rPr>
        <w:t>投标人投标报价=</w:t>
      </w:r>
      <w:r>
        <w:rPr>
          <w:rFonts w:hint="eastAsia"/>
          <w:snapToGrid w:val="0"/>
          <w:kern w:val="0"/>
          <w:sz w:val="24"/>
          <w:szCs w:val="24"/>
          <w:lang w:val="en-US" w:eastAsia="zh-CN"/>
        </w:rPr>
        <w:t>勘察</w:t>
      </w:r>
      <w:r>
        <w:rPr>
          <w:rFonts w:hint="eastAsia"/>
          <w:snapToGrid w:val="0"/>
          <w:kern w:val="0"/>
          <w:sz w:val="24"/>
          <w:szCs w:val="24"/>
        </w:rPr>
        <w:t>设计费投标报价＋建安工程费投标报价</w:t>
      </w:r>
      <w:bookmarkEnd w:id="91"/>
      <w:bookmarkEnd w:id="92"/>
      <w:bookmarkEnd w:id="93"/>
      <w:bookmarkEnd w:id="94"/>
      <w:bookmarkEnd w:id="95"/>
      <w:bookmarkEnd w:id="96"/>
      <w:bookmarkEnd w:id="97"/>
      <w:bookmarkEnd w:id="98"/>
      <w:bookmarkEnd w:id="99"/>
    </w:p>
    <w:p w14:paraId="2485234D">
      <w:pPr>
        <w:spacing w:line="360" w:lineRule="auto"/>
        <w:ind w:firstLine="588" w:firstLineChars="245"/>
        <w:rPr>
          <w:rFonts w:hAnsi="宋体" w:cs="宋体"/>
          <w:sz w:val="24"/>
          <w:szCs w:val="24"/>
          <w:lang w:val="zh-CN"/>
        </w:rPr>
      </w:pPr>
      <w:r>
        <w:rPr>
          <w:rFonts w:hint="eastAsia" w:hAnsi="宋体" w:cs="宋体"/>
          <w:sz w:val="24"/>
          <w:szCs w:val="24"/>
        </w:rPr>
        <w:t>12.9</w:t>
      </w:r>
      <w:r>
        <w:rPr>
          <w:rFonts w:hint="eastAsia" w:hAnsi="宋体" w:cs="宋体"/>
          <w:sz w:val="24"/>
          <w:szCs w:val="24"/>
          <w:lang w:val="zh-CN"/>
        </w:rPr>
        <w:t>.1</w:t>
      </w:r>
      <w:r>
        <w:rPr>
          <w:rFonts w:hint="eastAsia" w:hAnsi="宋体" w:cs="宋体"/>
          <w:sz w:val="24"/>
          <w:szCs w:val="24"/>
          <w:lang w:val="en-US" w:eastAsia="zh-CN"/>
        </w:rPr>
        <w:t>勘察</w:t>
      </w:r>
      <w:r>
        <w:rPr>
          <w:rFonts w:hint="eastAsia" w:hAnsi="宋体" w:cs="宋体"/>
          <w:sz w:val="24"/>
          <w:szCs w:val="24"/>
          <w:lang w:val="zh-CN"/>
        </w:rPr>
        <w:t>设计费投标报价：</w:t>
      </w:r>
      <w:r>
        <w:rPr>
          <w:rFonts w:hint="eastAsia" w:hAnsi="宋体" w:cs="宋体"/>
          <w:sz w:val="24"/>
          <w:szCs w:val="24"/>
          <w:u w:val="single"/>
          <w:lang w:val="zh-CN"/>
        </w:rPr>
        <w:t>由投标人根据最高投标限价自行报价并进行包干，该投标报价即为签订合同价。</w:t>
      </w:r>
      <w:r>
        <w:rPr>
          <w:rFonts w:hint="eastAsia" w:hAnsi="宋体" w:cs="宋体"/>
          <w:sz w:val="24"/>
          <w:szCs w:val="24"/>
          <w:lang w:val="zh-CN"/>
        </w:rPr>
        <w:t>报价应考虑施工场地不同土、石质类别比例及满足本项目设计要求所需完成的工作。同时应包含各个不同专业的设计费用、进行优化设计或修改设计所增加的设计费用及图纸审查费用。若中标单位不具备专业设计资质的，必须委托有相应资质的单位进行设计及审图，所产生的费用由投标人承担。另外，投标人需向招标人提供加盖了审图章的合格施工图一式十份。</w:t>
      </w:r>
    </w:p>
    <w:p w14:paraId="55DD67B0">
      <w:pPr>
        <w:spacing w:line="400" w:lineRule="exact"/>
        <w:ind w:firstLine="588" w:firstLineChars="245"/>
        <w:rPr>
          <w:rFonts w:hAnsi="宋体" w:cs="宋体"/>
          <w:sz w:val="24"/>
          <w:szCs w:val="24"/>
          <w:lang w:val="zh-CN"/>
        </w:rPr>
      </w:pPr>
      <w:r>
        <w:rPr>
          <w:rFonts w:hint="eastAsia" w:hAnsi="宋体" w:cs="宋体"/>
          <w:sz w:val="24"/>
          <w:szCs w:val="24"/>
        </w:rPr>
        <w:t>12.9</w:t>
      </w:r>
      <w:r>
        <w:rPr>
          <w:rFonts w:hint="eastAsia" w:hAnsi="宋体" w:cs="宋体"/>
          <w:sz w:val="24"/>
          <w:szCs w:val="24"/>
          <w:lang w:val="zh-CN"/>
        </w:rPr>
        <w:t>.2建安工程费用：采用</w:t>
      </w:r>
      <w:r>
        <w:rPr>
          <w:rFonts w:hint="eastAsia" w:hAnsi="宋体" w:cs="宋体"/>
          <w:sz w:val="24"/>
          <w:szCs w:val="24"/>
        </w:rPr>
        <w:t>投标</w:t>
      </w:r>
      <w:r>
        <w:rPr>
          <w:rFonts w:hint="eastAsia" w:hAnsi="宋体" w:cs="宋体"/>
          <w:sz w:val="24"/>
          <w:szCs w:val="24"/>
          <w:lang w:val="zh-CN"/>
        </w:rPr>
        <w:t>下浮率</w:t>
      </w:r>
      <w:r>
        <w:rPr>
          <w:rFonts w:hint="eastAsia" w:hAnsi="宋体" w:cs="宋体"/>
          <w:sz w:val="24"/>
          <w:szCs w:val="24"/>
        </w:rPr>
        <w:t>及投标报价</w:t>
      </w:r>
      <w:r>
        <w:rPr>
          <w:rFonts w:hint="eastAsia" w:hAnsi="宋体" w:cs="宋体"/>
          <w:sz w:val="24"/>
          <w:szCs w:val="24"/>
          <w:lang w:val="zh-CN"/>
        </w:rPr>
        <w:t>的方式进行报价，结算时按招标文件有关结算原则计算后再按</w:t>
      </w:r>
      <w:r>
        <w:rPr>
          <w:rFonts w:hint="eastAsia" w:hAnsi="宋体" w:cs="宋体"/>
          <w:sz w:val="24"/>
          <w:szCs w:val="24"/>
        </w:rPr>
        <w:t>投标下浮</w:t>
      </w:r>
      <w:r>
        <w:rPr>
          <w:rFonts w:hint="eastAsia" w:hAnsi="宋体" w:cs="宋体"/>
          <w:sz w:val="24"/>
          <w:szCs w:val="24"/>
          <w:lang w:val="zh-CN"/>
        </w:rPr>
        <w:t>率下浮。建安工程费的报价应考虑完成招标文件中招标规模、内容及设计任务书所规定的所有工程的费用，并承担结算原则中规定的一切风险。</w:t>
      </w:r>
    </w:p>
    <w:p w14:paraId="089B7B9C">
      <w:pPr>
        <w:spacing w:line="400" w:lineRule="exact"/>
        <w:ind w:firstLine="588" w:firstLineChars="245"/>
        <w:rPr>
          <w:rFonts w:hAnsi="宋体" w:cs="宋体"/>
          <w:sz w:val="24"/>
          <w:szCs w:val="24"/>
          <w:lang w:val="zh-CN"/>
        </w:rPr>
      </w:pPr>
      <w:r>
        <w:rPr>
          <w:rFonts w:hint="eastAsia" w:hAnsi="宋体" w:cs="宋体"/>
          <w:sz w:val="24"/>
          <w:szCs w:val="24"/>
        </w:rPr>
        <w:t>12.9.3</w:t>
      </w:r>
      <w:r>
        <w:rPr>
          <w:rFonts w:hint="eastAsia" w:hAnsi="宋体" w:cs="宋体"/>
          <w:sz w:val="24"/>
          <w:szCs w:val="24"/>
          <w:lang w:val="zh-CN"/>
        </w:rPr>
        <w:t>建设工程费用的报价应考虑完成招标文件中招标规模、内容及设计图所规定的所有工程的费用，并承担结算原则中规定的一切风险，有关费用及报建和施工时应由施工单位承担的一切费用、工程一切检测费用（除有文件规定必须招标人支付的费用外）、工程有关档案和影像等整理或制作及向相关部门交取的费用。</w:t>
      </w:r>
    </w:p>
    <w:p w14:paraId="1A38EE3A">
      <w:pPr>
        <w:spacing w:line="400" w:lineRule="exact"/>
        <w:ind w:firstLine="588" w:firstLineChars="245"/>
        <w:rPr>
          <w:rFonts w:hAnsi="宋体" w:cs="宋体"/>
          <w:sz w:val="24"/>
          <w:szCs w:val="24"/>
          <w:lang w:val="zh-CN"/>
        </w:rPr>
      </w:pPr>
      <w:r>
        <w:rPr>
          <w:rFonts w:hint="eastAsia" w:hAnsi="宋体" w:cs="宋体"/>
          <w:sz w:val="24"/>
          <w:szCs w:val="24"/>
          <w:lang w:val="zh-CN"/>
        </w:rPr>
        <w:t>如投标人的建安工程费的投标报价下浮率超过15%时，投标人必须在投标报价书中另行作出详细合理的书面说明并提供相关证明材料供评标委员会评审，否则评标委员会将认定该投标人以低于成本报价竞标。</w:t>
      </w:r>
    </w:p>
    <w:p w14:paraId="0871ABBF">
      <w:pPr>
        <w:spacing w:line="400" w:lineRule="exact"/>
        <w:ind w:firstLine="588" w:firstLineChars="245"/>
        <w:rPr>
          <w:rFonts w:hAnsi="宋体"/>
          <w:b/>
          <w:sz w:val="24"/>
          <w:szCs w:val="24"/>
        </w:rPr>
      </w:pPr>
      <w:r>
        <w:rPr>
          <w:rFonts w:hint="eastAsia" w:hAnsi="宋体" w:cs="宋体"/>
          <w:sz w:val="24"/>
          <w:szCs w:val="24"/>
        </w:rPr>
        <w:t>12.9</w:t>
      </w:r>
      <w:r>
        <w:rPr>
          <w:rFonts w:hint="eastAsia" w:hAnsi="宋体" w:cs="宋体"/>
          <w:sz w:val="24"/>
          <w:szCs w:val="24"/>
          <w:lang w:val="zh-CN"/>
        </w:rPr>
        <w:t>.</w:t>
      </w:r>
      <w:r>
        <w:rPr>
          <w:rFonts w:hint="eastAsia" w:hAnsi="宋体" w:cs="宋体"/>
          <w:sz w:val="24"/>
          <w:szCs w:val="24"/>
        </w:rPr>
        <w:t>4</w:t>
      </w:r>
      <w:r>
        <w:rPr>
          <w:rFonts w:hint="eastAsia" w:hAnsi="宋体" w:cs="宋体"/>
          <w:b/>
          <w:sz w:val="24"/>
          <w:szCs w:val="24"/>
          <w:u w:val="double"/>
        </w:rPr>
        <w:t>招标人可根据本项目实际情况</w:t>
      </w:r>
      <w:r>
        <w:rPr>
          <w:rFonts w:hint="eastAsia" w:ascii="Arial" w:hAnsi="Arial" w:cs="Arial"/>
          <w:b/>
          <w:sz w:val="24"/>
          <w:szCs w:val="24"/>
          <w:u w:val="double"/>
        </w:rPr>
        <w:t>或相关政策变化</w:t>
      </w:r>
      <w:r>
        <w:rPr>
          <w:rFonts w:hint="eastAsia" w:hAnsi="宋体" w:cs="宋体"/>
          <w:b/>
          <w:sz w:val="24"/>
          <w:szCs w:val="24"/>
          <w:u w:val="double"/>
        </w:rPr>
        <w:t>对项目规模及内容进行调整或减少，投标人中标后不得因此调整或减少向招标人索赔，并且必须按调整或减少后的规模及内容完成工程的施工。投标人在投标报价时需综合考虑该因素并报价。</w:t>
      </w:r>
    </w:p>
    <w:p w14:paraId="321F5886">
      <w:pPr>
        <w:pStyle w:val="5"/>
        <w:wordWrap w:val="0"/>
        <w:snapToGrid w:val="0"/>
        <w:spacing w:line="400" w:lineRule="exact"/>
        <w:ind w:firstLine="420"/>
        <w:rPr>
          <w:snapToGrid w:val="0"/>
          <w:sz w:val="24"/>
          <w:szCs w:val="24"/>
        </w:rPr>
      </w:pPr>
      <w:bookmarkStart w:id="100" w:name="_Toc29388"/>
      <w:bookmarkStart w:id="101" w:name="_Toc17589"/>
      <w:bookmarkStart w:id="102" w:name="_Toc32378"/>
      <w:bookmarkStart w:id="103" w:name="_Toc39136340"/>
      <w:bookmarkStart w:id="104" w:name="_Toc22354"/>
      <w:bookmarkStart w:id="105" w:name="_Toc6950"/>
      <w:r>
        <w:rPr>
          <w:rFonts w:hint="eastAsia"/>
          <w:snapToGrid w:val="0"/>
          <w:sz w:val="24"/>
          <w:szCs w:val="24"/>
        </w:rPr>
        <w:t>13.投标文件的编制要求</w:t>
      </w:r>
      <w:bookmarkEnd w:id="100"/>
      <w:bookmarkEnd w:id="101"/>
      <w:bookmarkEnd w:id="102"/>
      <w:bookmarkEnd w:id="103"/>
      <w:bookmarkEnd w:id="104"/>
      <w:bookmarkEnd w:id="105"/>
    </w:p>
    <w:p w14:paraId="2C88339E">
      <w:pPr>
        <w:pStyle w:val="5"/>
        <w:keepNext w:val="0"/>
        <w:keepLines w:val="0"/>
        <w:wordWrap w:val="0"/>
        <w:adjustRightInd w:val="0"/>
        <w:snapToGrid w:val="0"/>
        <w:spacing w:line="400" w:lineRule="exact"/>
        <w:ind w:firstLine="482" w:firstLineChars="200"/>
        <w:rPr>
          <w:snapToGrid w:val="0"/>
          <w:sz w:val="24"/>
          <w:szCs w:val="24"/>
        </w:rPr>
      </w:pPr>
      <w:bookmarkStart w:id="106" w:name="_Toc553"/>
      <w:bookmarkStart w:id="107" w:name="_Toc39136341"/>
      <w:bookmarkStart w:id="108" w:name="_Toc12753"/>
      <w:bookmarkStart w:id="109" w:name="_Toc331"/>
      <w:r>
        <w:rPr>
          <w:rFonts w:hint="eastAsia"/>
          <w:bCs/>
          <w:snapToGrid w:val="0"/>
          <w:sz w:val="24"/>
          <w:szCs w:val="24"/>
        </w:rPr>
        <w:t>13.1 一般要求</w:t>
      </w:r>
      <w:bookmarkEnd w:id="106"/>
      <w:bookmarkEnd w:id="107"/>
      <w:bookmarkEnd w:id="108"/>
      <w:bookmarkEnd w:id="109"/>
    </w:p>
    <w:p w14:paraId="1B08C784">
      <w:pPr>
        <w:pStyle w:val="52"/>
        <w:spacing w:line="400" w:lineRule="exact"/>
        <w:ind w:firstLine="480" w:firstLineChars="200"/>
        <w:rPr>
          <w:rFonts w:ascii="Times New Roman" w:hAnsi="宋体" w:cs="宋体"/>
          <w:sz w:val="24"/>
          <w:szCs w:val="24"/>
          <w:lang w:val="zh-CN"/>
        </w:rPr>
      </w:pPr>
      <w:bookmarkStart w:id="110" w:name="_Toc9028"/>
      <w:r>
        <w:rPr>
          <w:rFonts w:hint="eastAsia" w:ascii="Times New Roman" w:hAnsi="宋体" w:cs="宋体"/>
          <w:sz w:val="24"/>
          <w:szCs w:val="24"/>
          <w:lang w:val="zh-CN"/>
        </w:rPr>
        <w:t>投标文件应按第</w:t>
      </w:r>
      <w:r>
        <w:rPr>
          <w:rFonts w:hint="eastAsia" w:ascii="Times New Roman" w:hAnsi="宋体" w:cs="宋体"/>
          <w:sz w:val="24"/>
          <w:szCs w:val="24"/>
        </w:rPr>
        <w:t>五</w:t>
      </w:r>
      <w:r>
        <w:rPr>
          <w:rFonts w:hint="eastAsia" w:ascii="Times New Roman" w:hAnsi="宋体" w:cs="宋体"/>
          <w:sz w:val="24"/>
          <w:szCs w:val="24"/>
          <w:lang w:val="zh-CN"/>
        </w:rPr>
        <w:t>章投标文件格式规定的内容，投标人提交的投标文件应当使用招标文件所提供的投标文件全部格式。</w:t>
      </w:r>
    </w:p>
    <w:p w14:paraId="542DB3C5">
      <w:pPr>
        <w:pStyle w:val="52"/>
        <w:spacing w:line="400" w:lineRule="exact"/>
        <w:ind w:firstLine="480" w:firstLineChars="200"/>
        <w:rPr>
          <w:rFonts w:ascii="Times New Roman" w:hAnsi="宋体" w:cs="宋体"/>
          <w:sz w:val="24"/>
          <w:szCs w:val="24"/>
          <w:lang w:val="zh-CN"/>
        </w:rPr>
      </w:pPr>
      <w:r>
        <w:rPr>
          <w:rFonts w:hint="eastAsia" w:ascii="Times New Roman" w:hAnsi="宋体" w:cs="宋体"/>
          <w:sz w:val="24"/>
          <w:szCs w:val="24"/>
          <w:lang w:val="zh-CN"/>
        </w:rPr>
        <w:t>1</w:t>
      </w:r>
      <w:r>
        <w:rPr>
          <w:rFonts w:hint="eastAsia" w:ascii="Times New Roman" w:hAnsi="宋体" w:cs="宋体"/>
          <w:sz w:val="24"/>
          <w:szCs w:val="24"/>
        </w:rPr>
        <w:t>3</w:t>
      </w:r>
      <w:r>
        <w:rPr>
          <w:rFonts w:hint="eastAsia" w:ascii="Times New Roman" w:hAnsi="宋体" w:cs="宋体"/>
          <w:sz w:val="24"/>
          <w:szCs w:val="24"/>
          <w:lang w:val="zh-CN"/>
        </w:rPr>
        <w:t>.1.1 投标人必须响应招标文件，并在充分理解招标文件的基础</w:t>
      </w:r>
      <w:bookmarkStart w:id="111" w:name="_Hlt78709790"/>
      <w:bookmarkEnd w:id="111"/>
      <w:r>
        <w:rPr>
          <w:rFonts w:hint="eastAsia" w:ascii="Times New Roman" w:hAnsi="宋体" w:cs="宋体"/>
          <w:sz w:val="24"/>
          <w:szCs w:val="24"/>
          <w:lang w:val="zh-CN"/>
        </w:rPr>
        <w:t>上编制投标文件。因投标文件不符合招标文件的要求而造成的损失和后果，由投标人自行承担。</w:t>
      </w:r>
      <w:bookmarkStart w:id="112" w:name="_Hlt74496890"/>
      <w:bookmarkEnd w:id="112"/>
    </w:p>
    <w:p w14:paraId="640B4823">
      <w:pPr>
        <w:pStyle w:val="10"/>
        <w:wordWrap w:val="0"/>
        <w:adjustRightInd w:val="0"/>
        <w:snapToGrid w:val="0"/>
        <w:spacing w:line="440" w:lineRule="exact"/>
        <w:ind w:firstLineChars="0"/>
        <w:rPr>
          <w:snapToGrid w:val="0"/>
          <w:kern w:val="0"/>
          <w:sz w:val="24"/>
          <w:szCs w:val="24"/>
        </w:rPr>
      </w:pPr>
      <w:r>
        <w:rPr>
          <w:rFonts w:hint="eastAsia" w:hAnsi="宋体" w:cs="宋体"/>
          <w:sz w:val="24"/>
          <w:szCs w:val="24"/>
          <w:lang w:val="zh-CN"/>
        </w:rPr>
        <w:t>1</w:t>
      </w:r>
      <w:r>
        <w:rPr>
          <w:rFonts w:hint="eastAsia" w:hAnsi="宋体" w:cs="宋体"/>
          <w:sz w:val="24"/>
          <w:szCs w:val="24"/>
        </w:rPr>
        <w:t>3</w:t>
      </w:r>
      <w:r>
        <w:rPr>
          <w:rFonts w:hint="eastAsia" w:hAnsi="宋体" w:cs="宋体"/>
          <w:sz w:val="24"/>
          <w:szCs w:val="24"/>
          <w:lang w:val="zh-CN"/>
        </w:rPr>
        <w:t xml:space="preserve">.1.2 </w:t>
      </w:r>
      <w:r>
        <w:rPr>
          <w:rFonts w:hint="eastAsia"/>
          <w:snapToGrid w:val="0"/>
          <w:kern w:val="0"/>
          <w:sz w:val="24"/>
          <w:szCs w:val="24"/>
        </w:rPr>
        <w:t>投标文件在电子投标时全部采用电子文档（中标人自中标通知书发出之日起五个工作日内再提供</w:t>
      </w:r>
      <w:r>
        <w:rPr>
          <w:rFonts w:hint="eastAsia"/>
          <w:b/>
          <w:bCs/>
          <w:snapToGrid w:val="0"/>
          <w:kern w:val="0"/>
          <w:sz w:val="24"/>
          <w:szCs w:val="24"/>
        </w:rPr>
        <w:t>正本一份、副本一份的纸质版</w:t>
      </w:r>
      <w:r>
        <w:rPr>
          <w:rFonts w:hint="eastAsia"/>
          <w:snapToGrid w:val="0"/>
          <w:kern w:val="0"/>
          <w:sz w:val="24"/>
          <w:szCs w:val="24"/>
        </w:rPr>
        <w:t>投标文件给招标人存档），投标文件所附证书证件均为彩色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hAnsi="宋体" w:cs="宋体"/>
          <w:sz w:val="24"/>
          <w:szCs w:val="24"/>
          <w:shd w:val="clear" w:color="auto" w:fill="FFFFFF"/>
        </w:rPr>
        <w:t>《韶关市公共资源建设工程交易系统-投标人操作指南（电子评标）》</w:t>
      </w:r>
      <w:r>
        <w:rPr>
          <w:rFonts w:hint="eastAsia"/>
          <w:snapToGrid w:val="0"/>
          <w:kern w:val="0"/>
          <w:sz w:val="24"/>
          <w:szCs w:val="24"/>
        </w:rPr>
        <w:t>。</w:t>
      </w:r>
    </w:p>
    <w:p w14:paraId="1699AC1C">
      <w:pPr>
        <w:pStyle w:val="52"/>
        <w:spacing w:line="400" w:lineRule="exact"/>
        <w:ind w:firstLine="480" w:firstLineChars="200"/>
        <w:rPr>
          <w:rFonts w:ascii="Times New Roman" w:hAnsi="宋体" w:cs="宋体"/>
          <w:sz w:val="24"/>
          <w:szCs w:val="24"/>
          <w:lang w:val="zh-CN"/>
        </w:rPr>
      </w:pPr>
      <w:r>
        <w:rPr>
          <w:rFonts w:hint="eastAsia" w:ascii="Times New Roman" w:hAnsi="宋体" w:cs="宋体"/>
          <w:sz w:val="24"/>
          <w:szCs w:val="24"/>
          <w:lang w:val="zh-CN"/>
        </w:rPr>
        <w:t>1</w:t>
      </w:r>
      <w:r>
        <w:rPr>
          <w:rFonts w:hint="eastAsia" w:ascii="Times New Roman" w:hAnsi="宋体" w:cs="宋体"/>
          <w:sz w:val="24"/>
          <w:szCs w:val="24"/>
        </w:rPr>
        <w:t>3</w:t>
      </w:r>
      <w:r>
        <w:rPr>
          <w:rFonts w:hint="eastAsia" w:ascii="Times New Roman" w:hAnsi="宋体" w:cs="宋体"/>
          <w:sz w:val="24"/>
          <w:szCs w:val="24"/>
          <w:lang w:val="zh-CN"/>
        </w:rPr>
        <w:t>.1.3 投标文件需按以下要求签字、盖章：</w:t>
      </w:r>
    </w:p>
    <w:p w14:paraId="04FC8DC5">
      <w:pPr>
        <w:pStyle w:val="66"/>
        <w:spacing w:line="400" w:lineRule="exact"/>
        <w:ind w:firstLine="420"/>
        <w:rPr>
          <w:rFonts w:ascii="Times New Roman" w:hAnsi="宋体" w:cs="宋体"/>
          <w:sz w:val="24"/>
          <w:szCs w:val="24"/>
          <w:lang w:val="zh-CN"/>
        </w:rPr>
      </w:pPr>
      <w:r>
        <w:rPr>
          <w:rFonts w:hint="eastAsia" w:ascii="Times New Roman" w:hAnsi="宋体" w:cs="宋体"/>
          <w:sz w:val="24"/>
          <w:szCs w:val="24"/>
          <w:lang w:val="zh-CN"/>
        </w:rPr>
        <w:t>电子投标文件：</w:t>
      </w:r>
    </w:p>
    <w:p w14:paraId="1665AACA">
      <w:pPr>
        <w:pStyle w:val="10"/>
        <w:wordWrap w:val="0"/>
        <w:adjustRightInd w:val="0"/>
        <w:snapToGrid w:val="0"/>
        <w:spacing w:line="440" w:lineRule="exact"/>
        <w:ind w:firstLineChars="0"/>
        <w:rPr>
          <w:snapToGrid w:val="0"/>
          <w:kern w:val="0"/>
          <w:sz w:val="24"/>
          <w:szCs w:val="24"/>
        </w:rPr>
      </w:pPr>
      <w:r>
        <w:rPr>
          <w:rFonts w:hint="eastAsia"/>
          <w:snapToGrid w:val="0"/>
          <w:kern w:val="0"/>
          <w:sz w:val="24"/>
          <w:szCs w:val="24"/>
        </w:rPr>
        <w:t>13.1.3.1 投标文件封面、组成内容中凡注明“签字”处由要求的人员签字或电子签章；凡注明“签字或盖章”处由要求的人员签字或盖其私章（电子印章）；凡注明“签字并盖执业印章”处由要求的人员签字并盖其执业印章。</w:t>
      </w:r>
    </w:p>
    <w:p w14:paraId="4117927B">
      <w:pPr>
        <w:pStyle w:val="10"/>
        <w:wordWrap w:val="0"/>
        <w:adjustRightInd w:val="0"/>
        <w:snapToGrid w:val="0"/>
        <w:spacing w:line="440" w:lineRule="exact"/>
        <w:ind w:firstLineChars="0"/>
        <w:rPr>
          <w:snapToGrid w:val="0"/>
          <w:kern w:val="0"/>
          <w:sz w:val="24"/>
          <w:szCs w:val="24"/>
        </w:rPr>
      </w:pPr>
      <w:r>
        <w:rPr>
          <w:rFonts w:hint="eastAsia"/>
          <w:snapToGrid w:val="0"/>
          <w:kern w:val="0"/>
          <w:sz w:val="24"/>
          <w:szCs w:val="24"/>
        </w:rPr>
        <w:t>13.1.3.2 投标文件封套、封面、组成内容中凡要求录入投标人名称且注明“盖单位章”处盖单位法人公章（电子印章）</w:t>
      </w:r>
    </w:p>
    <w:p w14:paraId="33CD9211">
      <w:pPr>
        <w:wordWrap w:val="0"/>
        <w:adjustRightInd w:val="0"/>
        <w:snapToGrid w:val="0"/>
        <w:spacing w:line="440" w:lineRule="exact"/>
        <w:ind w:firstLine="560"/>
        <w:rPr>
          <w:snapToGrid w:val="0"/>
          <w:kern w:val="0"/>
          <w:sz w:val="24"/>
          <w:szCs w:val="24"/>
        </w:rPr>
      </w:pPr>
      <w:r>
        <w:rPr>
          <w:snapToGrid w:val="0"/>
          <w:kern w:val="0"/>
          <w:sz w:val="24"/>
          <w:szCs w:val="24"/>
        </w:rPr>
        <w:t>1</w:t>
      </w:r>
      <w:r>
        <w:rPr>
          <w:rFonts w:hint="eastAsia"/>
          <w:snapToGrid w:val="0"/>
          <w:kern w:val="0"/>
          <w:sz w:val="24"/>
          <w:szCs w:val="24"/>
        </w:rPr>
        <w:t>3</w:t>
      </w:r>
      <w:r>
        <w:rPr>
          <w:snapToGrid w:val="0"/>
          <w:kern w:val="0"/>
          <w:sz w:val="24"/>
          <w:szCs w:val="24"/>
        </w:rPr>
        <w:t>.1.3.3 投标文件的签字均为签字人本人亲笔署名或签章（电子印章），其余部分的彩色扫描件无须另行签字、盖章。</w:t>
      </w:r>
    </w:p>
    <w:p w14:paraId="15E1D869">
      <w:pPr>
        <w:wordWrap w:val="0"/>
        <w:adjustRightInd w:val="0"/>
        <w:snapToGrid w:val="0"/>
        <w:spacing w:line="394" w:lineRule="exact"/>
        <w:ind w:firstLine="560"/>
        <w:rPr>
          <w:snapToGrid w:val="0"/>
          <w:kern w:val="0"/>
          <w:sz w:val="24"/>
          <w:szCs w:val="24"/>
        </w:rPr>
      </w:pPr>
      <w:r>
        <w:rPr>
          <w:snapToGrid w:val="0"/>
          <w:kern w:val="0"/>
          <w:sz w:val="24"/>
          <w:szCs w:val="24"/>
        </w:rPr>
        <w:t>1</w:t>
      </w:r>
      <w:r>
        <w:rPr>
          <w:rFonts w:hint="eastAsia"/>
          <w:snapToGrid w:val="0"/>
          <w:kern w:val="0"/>
          <w:sz w:val="24"/>
          <w:szCs w:val="24"/>
        </w:rPr>
        <w:t>3</w:t>
      </w:r>
      <w:r>
        <w:rPr>
          <w:snapToGrid w:val="0"/>
          <w:kern w:val="0"/>
          <w:sz w:val="24"/>
          <w:szCs w:val="24"/>
        </w:rPr>
        <w:t>.1.3.4 联合体投标的，除《联合体协议书》外，由联合体牵头人按以上要求签字（电子印章）、盖章（电子印章）即可。</w:t>
      </w:r>
    </w:p>
    <w:p w14:paraId="47628F68">
      <w:pPr>
        <w:pStyle w:val="66"/>
        <w:spacing w:line="400" w:lineRule="exact"/>
        <w:ind w:firstLine="0" w:firstLineChars="0"/>
        <w:rPr>
          <w:rFonts w:ascii="Times New Roman" w:hAnsi="宋体" w:cs="宋体"/>
          <w:sz w:val="24"/>
          <w:szCs w:val="24"/>
          <w:lang w:val="zh-CN"/>
        </w:rPr>
      </w:pPr>
    </w:p>
    <w:p w14:paraId="5BF5415B">
      <w:pPr>
        <w:pStyle w:val="5"/>
        <w:keepNext w:val="0"/>
        <w:keepLines w:val="0"/>
        <w:spacing w:line="400" w:lineRule="exact"/>
        <w:ind w:firstLine="420"/>
        <w:rPr>
          <w:sz w:val="24"/>
          <w:szCs w:val="24"/>
        </w:rPr>
      </w:pPr>
      <w:r>
        <w:rPr>
          <w:rFonts w:hint="eastAsia"/>
          <w:sz w:val="24"/>
          <w:szCs w:val="24"/>
        </w:rPr>
        <w:t>13.2 投标标书的编制要求</w:t>
      </w:r>
      <w:bookmarkEnd w:id="110"/>
    </w:p>
    <w:p w14:paraId="189BE044">
      <w:pPr>
        <w:wordWrap w:val="0"/>
        <w:adjustRightInd w:val="0"/>
        <w:snapToGrid w:val="0"/>
        <w:spacing w:line="440" w:lineRule="exact"/>
        <w:ind w:firstLine="420"/>
        <w:rPr>
          <w:snapToGrid w:val="0"/>
          <w:kern w:val="0"/>
          <w:sz w:val="24"/>
          <w:szCs w:val="24"/>
          <w:u w:val="single"/>
        </w:rPr>
      </w:pPr>
      <w:r>
        <w:rPr>
          <w:rFonts w:hint="eastAsia"/>
          <w:b/>
          <w:bCs/>
          <w:snapToGrid w:val="0"/>
          <w:kern w:val="0"/>
          <w:sz w:val="24"/>
          <w:szCs w:val="24"/>
        </w:rPr>
        <w:t>13.2.1</w:t>
      </w:r>
      <w:r>
        <w:rPr>
          <w:rFonts w:hint="eastAsia"/>
          <w:bCs/>
          <w:snapToGrid w:val="0"/>
          <w:kern w:val="0"/>
          <w:sz w:val="24"/>
          <w:szCs w:val="24"/>
        </w:rPr>
        <w:t>投标标书</w:t>
      </w:r>
      <w:r>
        <w:rPr>
          <w:rFonts w:hint="eastAsia"/>
          <w:snapToGrid w:val="0"/>
          <w:kern w:val="0"/>
          <w:sz w:val="24"/>
          <w:szCs w:val="24"/>
        </w:rPr>
        <w:t>包括但不限于以下内容：</w:t>
      </w:r>
    </w:p>
    <w:p w14:paraId="172CEBDE">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（1）封面（格式一）；</w:t>
      </w:r>
    </w:p>
    <w:p w14:paraId="6FA64654">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（2）目录；</w:t>
      </w:r>
    </w:p>
    <w:p w14:paraId="0668E865">
      <w:pPr>
        <w:wordWrap w:val="0"/>
        <w:adjustRightInd w:val="0"/>
        <w:snapToGrid w:val="0"/>
        <w:spacing w:line="440" w:lineRule="exact"/>
        <w:ind w:firstLine="480" w:firstLineChars="200"/>
        <w:rPr>
          <w:rFonts w:hAnsi="宋体" w:cs="宋体"/>
          <w:sz w:val="24"/>
          <w:szCs w:val="24"/>
        </w:rPr>
      </w:pPr>
      <w:r>
        <w:rPr>
          <w:rFonts w:hint="eastAsia"/>
          <w:snapToGrid w:val="0"/>
          <w:kern w:val="0"/>
          <w:sz w:val="24"/>
          <w:szCs w:val="24"/>
        </w:rPr>
        <w:t>（3）《投标函》及《工程项目总价表》（格式二）；</w:t>
      </w:r>
    </w:p>
    <w:p w14:paraId="12BF36C5">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（4）《各项承诺一览表》（格式三）；</w:t>
      </w:r>
    </w:p>
    <w:p w14:paraId="25CBEAC1">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（5）《授权委托书》（格式四）；</w:t>
      </w:r>
    </w:p>
    <w:p w14:paraId="3B2894B8">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（6）《法定代表人身份证明》（格式五）；</w:t>
      </w:r>
    </w:p>
    <w:p w14:paraId="38EBD2D0">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（7）《联合体协议书》（格式六）及所附资料；</w:t>
      </w:r>
    </w:p>
    <w:p w14:paraId="14A8C2AA">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8）投标保证缴纳证明（投标人采用投标保证金的，附建设工程交易系统《缴纳投标保证金通知书》页面截图和银行转账单彩色扫描件；采用投标保证担保的，附银行保函彩色扫描件；采用投标保证保险的，附电子保单和《韶关市公共资源交易一体化平台保证金缴纳信息》页面截图）；</w:t>
      </w:r>
    </w:p>
    <w:p w14:paraId="08F1F6EA">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（9）《投标人基本情况表》（格式七）及所附资料；</w:t>
      </w:r>
    </w:p>
    <w:p w14:paraId="545F0ADC">
      <w:pPr>
        <w:wordWrap w:val="0"/>
        <w:adjustRightInd w:val="0"/>
        <w:snapToGrid w:val="0"/>
        <w:spacing w:line="440" w:lineRule="exact"/>
        <w:ind w:firstLine="480" w:firstLineChars="200"/>
        <w:rPr>
          <w:strike/>
          <w:snapToGrid w:val="0"/>
          <w:kern w:val="0"/>
          <w:sz w:val="24"/>
          <w:szCs w:val="24"/>
        </w:rPr>
      </w:pPr>
      <w:r>
        <w:rPr>
          <w:rFonts w:hint="eastAsia"/>
          <w:snapToGrid w:val="0"/>
          <w:kern w:val="0"/>
          <w:sz w:val="24"/>
          <w:szCs w:val="24"/>
        </w:rPr>
        <w:t>（10）《项目经理简历表》（格式八）及所附资料；</w:t>
      </w:r>
    </w:p>
    <w:p w14:paraId="170F9593">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（11）《项目经理任职声明》（格式九）；</w:t>
      </w:r>
    </w:p>
    <w:p w14:paraId="107B0415">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（12）《项目技术负责人简历表》（格式十）及所附资料；</w:t>
      </w:r>
    </w:p>
    <w:p w14:paraId="1C0CF58A">
      <w:pPr>
        <w:wordWrap w:val="0"/>
        <w:adjustRightInd w:val="0"/>
        <w:snapToGrid w:val="0"/>
        <w:spacing w:line="440" w:lineRule="exact"/>
        <w:ind w:firstLine="480" w:firstLineChars="200"/>
        <w:rPr>
          <w:rFonts w:hint="eastAsia"/>
          <w:snapToGrid w:val="0"/>
          <w:kern w:val="0"/>
          <w:sz w:val="24"/>
          <w:szCs w:val="24"/>
        </w:rPr>
      </w:pPr>
      <w:r>
        <w:rPr>
          <w:rFonts w:hint="eastAsia"/>
          <w:snapToGrid w:val="0"/>
          <w:kern w:val="0"/>
          <w:sz w:val="24"/>
          <w:szCs w:val="24"/>
        </w:rPr>
        <w:t>（1</w:t>
      </w:r>
      <w:r>
        <w:rPr>
          <w:rFonts w:hint="eastAsia"/>
          <w:snapToGrid w:val="0"/>
          <w:kern w:val="0"/>
          <w:sz w:val="24"/>
          <w:szCs w:val="24"/>
          <w:lang w:val="en-US" w:eastAsia="zh-CN"/>
        </w:rPr>
        <w:t>3</w:t>
      </w:r>
      <w:r>
        <w:rPr>
          <w:rFonts w:hint="eastAsia"/>
          <w:snapToGrid w:val="0"/>
          <w:kern w:val="0"/>
          <w:sz w:val="24"/>
          <w:szCs w:val="24"/>
        </w:rPr>
        <w:t>）《项目设计负责人简历表》（格式十一）及所附资料；</w:t>
      </w:r>
    </w:p>
    <w:p w14:paraId="2A9373C5">
      <w:pPr>
        <w:wordWrap w:val="0"/>
        <w:adjustRightInd w:val="0"/>
        <w:snapToGrid w:val="0"/>
        <w:spacing w:line="440" w:lineRule="exact"/>
        <w:ind w:firstLine="480" w:firstLineChars="200"/>
        <w:rPr>
          <w:rFonts w:hint="eastAsia"/>
          <w:snapToGrid w:val="0"/>
          <w:kern w:val="0"/>
          <w:sz w:val="24"/>
          <w:szCs w:val="24"/>
        </w:rPr>
      </w:pPr>
      <w:r>
        <w:rPr>
          <w:rFonts w:hint="eastAsia"/>
          <w:snapToGrid w:val="0"/>
          <w:kern w:val="0"/>
          <w:sz w:val="24"/>
          <w:szCs w:val="24"/>
        </w:rPr>
        <w:t>（1</w:t>
      </w:r>
      <w:r>
        <w:rPr>
          <w:rFonts w:hint="eastAsia"/>
          <w:snapToGrid w:val="0"/>
          <w:kern w:val="0"/>
          <w:sz w:val="24"/>
          <w:szCs w:val="24"/>
          <w:lang w:val="en-US" w:eastAsia="zh-CN"/>
        </w:rPr>
        <w:t>4</w:t>
      </w:r>
      <w:r>
        <w:rPr>
          <w:rFonts w:hint="eastAsia"/>
          <w:snapToGrid w:val="0"/>
          <w:kern w:val="0"/>
          <w:sz w:val="24"/>
          <w:szCs w:val="24"/>
        </w:rPr>
        <w:t>）《</w:t>
      </w:r>
      <w:r>
        <w:rPr>
          <w:rFonts w:hint="eastAsia"/>
          <w:snapToGrid w:val="0"/>
          <w:kern w:val="0"/>
          <w:sz w:val="24"/>
          <w:szCs w:val="24"/>
          <w:lang w:val="en-US" w:eastAsia="zh-CN"/>
        </w:rPr>
        <w:t>项目勘察负责人简历表</w:t>
      </w:r>
      <w:r>
        <w:rPr>
          <w:rFonts w:hint="eastAsia"/>
          <w:snapToGrid w:val="0"/>
          <w:kern w:val="0"/>
          <w:sz w:val="24"/>
          <w:szCs w:val="24"/>
        </w:rPr>
        <w:t>》（格式十二）及所附资料；</w:t>
      </w:r>
    </w:p>
    <w:p w14:paraId="298019B7">
      <w:pPr>
        <w:wordWrap w:val="0"/>
        <w:adjustRightInd w:val="0"/>
        <w:snapToGrid w:val="0"/>
        <w:spacing w:line="440" w:lineRule="exact"/>
        <w:ind w:firstLine="480" w:firstLineChars="200"/>
        <w:rPr>
          <w:rFonts w:hint="eastAsia"/>
          <w:snapToGrid w:val="0"/>
          <w:kern w:val="0"/>
          <w:sz w:val="24"/>
          <w:szCs w:val="24"/>
        </w:rPr>
      </w:pPr>
      <w:r>
        <w:rPr>
          <w:rFonts w:hint="eastAsia"/>
          <w:snapToGrid w:val="0"/>
          <w:kern w:val="0"/>
          <w:sz w:val="24"/>
          <w:szCs w:val="24"/>
        </w:rPr>
        <w:t>（1</w:t>
      </w:r>
      <w:r>
        <w:rPr>
          <w:rFonts w:hint="eastAsia"/>
          <w:snapToGrid w:val="0"/>
          <w:kern w:val="0"/>
          <w:sz w:val="24"/>
          <w:szCs w:val="24"/>
          <w:lang w:val="en-US" w:eastAsia="zh-CN"/>
        </w:rPr>
        <w:t>5</w:t>
      </w:r>
      <w:r>
        <w:rPr>
          <w:rFonts w:hint="eastAsia"/>
          <w:snapToGrid w:val="0"/>
          <w:kern w:val="0"/>
          <w:sz w:val="24"/>
          <w:szCs w:val="24"/>
        </w:rPr>
        <w:t>）《项目管理机构组成表》（格式十</w:t>
      </w:r>
      <w:r>
        <w:rPr>
          <w:rFonts w:hint="eastAsia"/>
          <w:snapToGrid w:val="0"/>
          <w:kern w:val="0"/>
          <w:sz w:val="24"/>
          <w:szCs w:val="24"/>
          <w:lang w:val="en-US" w:eastAsia="zh-CN"/>
        </w:rPr>
        <w:t>三</w:t>
      </w:r>
      <w:r>
        <w:rPr>
          <w:rFonts w:hint="eastAsia"/>
          <w:snapToGrid w:val="0"/>
          <w:kern w:val="0"/>
          <w:sz w:val="24"/>
          <w:szCs w:val="24"/>
        </w:rPr>
        <w:t>）及所附资料；</w:t>
      </w:r>
    </w:p>
    <w:p w14:paraId="170C1A5D">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（1</w:t>
      </w:r>
      <w:r>
        <w:rPr>
          <w:rFonts w:hint="eastAsia"/>
          <w:snapToGrid w:val="0"/>
          <w:kern w:val="0"/>
          <w:sz w:val="24"/>
          <w:szCs w:val="24"/>
          <w:lang w:val="en-US" w:eastAsia="zh-CN"/>
        </w:rPr>
        <w:t>6</w:t>
      </w:r>
      <w:r>
        <w:rPr>
          <w:rFonts w:hint="eastAsia"/>
          <w:snapToGrid w:val="0"/>
          <w:kern w:val="0"/>
          <w:sz w:val="24"/>
          <w:szCs w:val="24"/>
        </w:rPr>
        <w:t>）招标文件第一章第18.2目“评标方法”要求提供的评审资料；</w:t>
      </w:r>
    </w:p>
    <w:p w14:paraId="5481F873">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（1</w:t>
      </w:r>
      <w:r>
        <w:rPr>
          <w:rFonts w:hint="eastAsia"/>
          <w:snapToGrid w:val="0"/>
          <w:kern w:val="0"/>
          <w:sz w:val="24"/>
          <w:szCs w:val="24"/>
          <w:lang w:val="en-US" w:eastAsia="zh-CN"/>
        </w:rPr>
        <w:t>7</w:t>
      </w:r>
      <w:r>
        <w:rPr>
          <w:rFonts w:hint="eastAsia"/>
          <w:snapToGrid w:val="0"/>
          <w:kern w:val="0"/>
          <w:sz w:val="24"/>
          <w:szCs w:val="24"/>
        </w:rPr>
        <w:t>）投标人认为有必要补充的其他资料。（（例如投标人已经工商变更，但其企业资质证书、安全生产许可证或其员工执业资格注册证书上的企业名称未能在投标期间完成变更的书面说明和佐证材料）；关于投标总价下浮率超过15%的书面说明和佐证材料））。</w:t>
      </w:r>
    </w:p>
    <w:p w14:paraId="6995C7E7">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13.2.2</w:t>
      </w:r>
      <w:r>
        <w:rPr>
          <w:rFonts w:hint="eastAsia"/>
          <w:snapToGrid w:val="0"/>
          <w:kern w:val="0"/>
          <w:sz w:val="24"/>
          <w:szCs w:val="24"/>
        </w:rPr>
        <w:t xml:space="preserve"> 本节第</w:t>
      </w:r>
      <w:r>
        <w:rPr>
          <w:rFonts w:hint="eastAsia"/>
          <w:b/>
          <w:bCs/>
          <w:snapToGrid w:val="0"/>
          <w:kern w:val="0"/>
          <w:sz w:val="24"/>
          <w:szCs w:val="24"/>
        </w:rPr>
        <w:t>13.2.1</w:t>
      </w:r>
      <w:r>
        <w:rPr>
          <w:rFonts w:hint="eastAsia"/>
          <w:snapToGrid w:val="0"/>
          <w:kern w:val="0"/>
          <w:sz w:val="24"/>
          <w:szCs w:val="24"/>
        </w:rPr>
        <w:t>目中所列出的商务标书组成内容中，第（1）至第（16）项所有投标人均应提供，</w:t>
      </w:r>
      <w:r>
        <w:rPr>
          <w:rFonts w:hint="eastAsia"/>
          <w:b/>
          <w:bCs/>
          <w:snapToGrid w:val="0"/>
          <w:kern w:val="0"/>
          <w:sz w:val="24"/>
          <w:szCs w:val="24"/>
        </w:rPr>
        <w:t>但非联合体投标的，无需提供第（7）项内容。</w:t>
      </w:r>
    </w:p>
    <w:p w14:paraId="23DC1FC1">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13.2.3</w:t>
      </w:r>
      <w:r>
        <w:rPr>
          <w:rFonts w:hint="eastAsia"/>
          <w:bCs/>
          <w:snapToGrid w:val="0"/>
          <w:kern w:val="0"/>
          <w:sz w:val="24"/>
          <w:szCs w:val="24"/>
        </w:rPr>
        <w:t>投标标书</w:t>
      </w:r>
      <w:r>
        <w:rPr>
          <w:rFonts w:hint="eastAsia"/>
          <w:snapToGrid w:val="0"/>
          <w:kern w:val="0"/>
          <w:sz w:val="24"/>
          <w:szCs w:val="24"/>
        </w:rPr>
        <w:t>应尽量避免手工涂改、行间插字或删除。如果出现上述情况，改动之处应加盖单位章或由投标人的法定代表人或其委托代理人签字确认。</w:t>
      </w:r>
    </w:p>
    <w:p w14:paraId="32A0AC61">
      <w:pPr>
        <w:spacing w:line="360" w:lineRule="auto"/>
        <w:ind w:firstLine="482" w:firstLineChars="200"/>
        <w:rPr>
          <w:rFonts w:ascii="宋体" w:hAnsi="宋体" w:cs="宋体"/>
          <w:b/>
          <w:sz w:val="24"/>
          <w:szCs w:val="24"/>
          <w:u w:val="single"/>
        </w:rPr>
      </w:pPr>
      <w:r>
        <w:rPr>
          <w:rFonts w:hint="eastAsia" w:ascii="宋体" w:hAnsi="宋体"/>
          <w:b/>
          <w:sz w:val="24"/>
          <w:szCs w:val="24"/>
        </w:rPr>
        <w:t>注：</w:t>
      </w:r>
      <w:r>
        <w:rPr>
          <w:rFonts w:hint="eastAsia" w:ascii="宋体" w:hAnsi="宋体" w:cs="宋体"/>
          <w:b/>
          <w:sz w:val="24"/>
          <w:szCs w:val="24"/>
        </w:rPr>
        <w:t>1、</w:t>
      </w:r>
      <w:r>
        <w:rPr>
          <w:rFonts w:hint="eastAsia" w:ascii="宋体" w:hAnsi="宋体" w:cs="宋体"/>
          <w:b/>
          <w:sz w:val="24"/>
          <w:szCs w:val="24"/>
          <w:u w:val="single"/>
        </w:rPr>
        <w:t>本次招标投标时不要求编制施工组织设计。中标人中标后先按有关规定及要求提供施工图设计成果，然后依据审图合格后的设计施工图编写施工组织设计，报有关部门审查批准后方可实施。中标人须向招标人提交经批准后的施工组织设计。</w:t>
      </w:r>
    </w:p>
    <w:p w14:paraId="7E051A29">
      <w:pPr>
        <w:spacing w:line="360" w:lineRule="auto"/>
        <w:ind w:firstLine="482" w:firstLineChars="200"/>
        <w:rPr>
          <w:rFonts w:ascii="宋体" w:hAnsi="宋体" w:cs="宋体"/>
          <w:b/>
          <w:sz w:val="24"/>
          <w:szCs w:val="24"/>
          <w:u w:val="single"/>
        </w:rPr>
      </w:pPr>
      <w:r>
        <w:rPr>
          <w:rFonts w:hint="eastAsia" w:ascii="宋体" w:hAnsi="宋体" w:cs="宋体"/>
          <w:b/>
          <w:sz w:val="24"/>
          <w:szCs w:val="24"/>
          <w:u w:val="single"/>
        </w:rPr>
        <w:t>2、本次招标投标时不要求编制工程量清单计价模式的投标价。中标人中标后依据审查合格后的设计施工图编制概算。</w:t>
      </w:r>
    </w:p>
    <w:p w14:paraId="6DF4B48A">
      <w:pPr>
        <w:pStyle w:val="4"/>
        <w:wordWrap w:val="0"/>
        <w:autoSpaceDE/>
        <w:autoSpaceDN/>
        <w:snapToGrid w:val="0"/>
        <w:spacing w:before="120" w:after="120" w:line="440" w:lineRule="exact"/>
        <w:ind w:firstLine="480"/>
        <w:jc w:val="both"/>
        <w:rPr>
          <w:rFonts w:ascii="宋体" w:hAnsi="宋体" w:cs="宋体"/>
          <w:b/>
          <w:snapToGrid w:val="0"/>
          <w:sz w:val="24"/>
          <w:szCs w:val="24"/>
        </w:rPr>
      </w:pPr>
      <w:bookmarkStart w:id="113" w:name="_Toc3763"/>
      <w:bookmarkStart w:id="114" w:name="_Toc108609388"/>
      <w:bookmarkStart w:id="115" w:name="_Toc108609067"/>
      <w:bookmarkStart w:id="116" w:name="_Toc119670416"/>
      <w:bookmarkStart w:id="117" w:name="_Toc7583"/>
      <w:r>
        <w:rPr>
          <w:rFonts w:hint="eastAsia" w:ascii="宋体" w:hAnsi="宋体" w:cs="宋体"/>
          <w:b/>
          <w:snapToGrid w:val="0"/>
          <w:sz w:val="24"/>
          <w:szCs w:val="24"/>
        </w:rPr>
        <w:t>14．</w:t>
      </w:r>
      <w:bookmarkEnd w:id="113"/>
      <w:r>
        <w:rPr>
          <w:rFonts w:hint="eastAsia" w:ascii="宋体" w:hAnsi="宋体" w:cs="宋体"/>
          <w:b/>
          <w:snapToGrid w:val="0"/>
          <w:sz w:val="24"/>
          <w:szCs w:val="24"/>
        </w:rPr>
        <w:t>电子投标</w:t>
      </w:r>
      <w:bookmarkEnd w:id="114"/>
      <w:bookmarkEnd w:id="115"/>
      <w:bookmarkEnd w:id="116"/>
    </w:p>
    <w:p w14:paraId="0C7BB1AA">
      <w:pPr>
        <w:wordWrap w:val="0"/>
        <w:adjustRightInd w:val="0"/>
        <w:spacing w:line="400" w:lineRule="exact"/>
        <w:ind w:firstLine="480" w:firstLineChars="200"/>
        <w:rPr>
          <w:rFonts w:ascii="宋体" w:hAnsi="宋体" w:cs="宋体"/>
          <w:b/>
          <w:snapToGrid w:val="0"/>
          <w:sz w:val="24"/>
          <w:szCs w:val="24"/>
        </w:rPr>
      </w:pPr>
      <w:bookmarkStart w:id="118" w:name="_Hlt66200498"/>
      <w:bookmarkEnd w:id="118"/>
      <w:bookmarkStart w:id="119" w:name="_Hlt66511038"/>
      <w:bookmarkEnd w:id="119"/>
      <w:r>
        <w:rPr>
          <w:rFonts w:hint="eastAsia" w:ascii="宋体" w:hAnsi="宋体" w:cs="宋体"/>
          <w:bCs/>
          <w:snapToGrid w:val="0"/>
          <w:sz w:val="24"/>
          <w:szCs w:val="24"/>
        </w:rPr>
        <w:t>14.1在建设工程交易系统上传加盖了电子印章的投标文件、录入相关信息及标书页码信息，（页码起始从封面开始）并提交投标标书。提交标书为已加密投标文件。具体操作参照《韶关市公共资源交易一体化平台建设工程交易系统操作指引》。本项目评标采用全流程电子化进行招标投标（投标人应根据韶关市公共资源交易一体化平台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w:t>
      </w:r>
    </w:p>
    <w:p w14:paraId="7BB63B57">
      <w:pPr>
        <w:wordWrap w:val="0"/>
        <w:adjustRightInd w:val="0"/>
        <w:spacing w:line="360" w:lineRule="auto"/>
        <w:ind w:firstLine="480" w:firstLineChars="200"/>
        <w:rPr>
          <w:rFonts w:ascii="宋体" w:hAnsi="宋体" w:cs="宋体"/>
          <w:b/>
          <w:snapToGrid w:val="0"/>
          <w:sz w:val="24"/>
          <w:szCs w:val="24"/>
        </w:rPr>
      </w:pPr>
      <w:bookmarkStart w:id="120" w:name="_Hlt127590288"/>
      <w:bookmarkEnd w:id="120"/>
      <w:r>
        <w:rPr>
          <w:rFonts w:hint="eastAsia" w:ascii="宋体" w:hAnsi="宋体" w:cs="宋体"/>
          <w:bCs/>
          <w:snapToGrid w:val="0"/>
          <w:sz w:val="24"/>
          <w:szCs w:val="24"/>
        </w:rPr>
        <w:t>14.2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61D08C9B">
      <w:pPr>
        <w:pStyle w:val="4"/>
        <w:wordWrap w:val="0"/>
        <w:autoSpaceDE/>
        <w:autoSpaceDN/>
        <w:snapToGrid w:val="0"/>
        <w:spacing w:before="120" w:after="120" w:line="360" w:lineRule="auto"/>
        <w:ind w:firstLine="480"/>
        <w:jc w:val="both"/>
        <w:rPr>
          <w:rFonts w:ascii="宋体" w:hAnsi="宋体" w:cs="宋体"/>
          <w:b/>
          <w:snapToGrid w:val="0"/>
          <w:sz w:val="24"/>
          <w:szCs w:val="24"/>
        </w:rPr>
      </w:pPr>
      <w:bookmarkStart w:id="121" w:name="_Toc15034"/>
      <w:bookmarkStart w:id="122" w:name="_Toc119670417"/>
      <w:bookmarkStart w:id="123" w:name="_Toc108609389"/>
      <w:bookmarkStart w:id="124" w:name="_Toc108609068"/>
      <w:r>
        <w:rPr>
          <w:rFonts w:hint="eastAsia" w:ascii="宋体" w:hAnsi="宋体" w:cs="宋体"/>
          <w:b/>
          <w:snapToGrid w:val="0"/>
          <w:sz w:val="24"/>
          <w:szCs w:val="24"/>
        </w:rPr>
        <w:t>15．</w:t>
      </w:r>
      <w:bookmarkEnd w:id="121"/>
      <w:r>
        <w:rPr>
          <w:rFonts w:hint="eastAsia" w:ascii="宋体" w:hAnsi="宋体" w:cs="宋体"/>
          <w:b/>
          <w:snapToGrid w:val="0"/>
          <w:sz w:val="24"/>
          <w:szCs w:val="24"/>
        </w:rPr>
        <w:t>电子投标及投标解密失败及突发情况的补救方案</w:t>
      </w:r>
      <w:bookmarkEnd w:id="122"/>
      <w:bookmarkEnd w:id="123"/>
      <w:bookmarkEnd w:id="124"/>
    </w:p>
    <w:p w14:paraId="4CE70479">
      <w:pPr>
        <w:spacing w:line="360" w:lineRule="auto"/>
        <w:ind w:firstLine="480" w:firstLineChars="200"/>
        <w:rPr>
          <w:rFonts w:ascii="宋体" w:hAnsi="宋体" w:cs="宋体"/>
          <w:sz w:val="24"/>
          <w:szCs w:val="24"/>
        </w:rPr>
      </w:pPr>
      <w:bookmarkStart w:id="125" w:name="_Toc119670418"/>
      <w:r>
        <w:rPr>
          <w:rFonts w:hint="eastAsia" w:ascii="宋体" w:hAnsi="宋体" w:cs="宋体"/>
          <w:bCs/>
          <w:snapToGrid w:val="0"/>
          <w:sz w:val="24"/>
          <w:szCs w:val="24"/>
        </w:rPr>
        <w:t>15.1按照交易平台关于全流程电子化项目的相关指南进行操作。详见：广东省公共资源交易平台（韶关市）（https://ygp.gdzwfw.gov.cn/ggzy-portal/#/440200/index）或全国公共资源交易平台（广东省·韶关市）（https://ygp.gdzwfw.gov.cn/ggzy-portal/#/440200/index）交易指引栏目发布的最新版操作指引。</w:t>
      </w:r>
    </w:p>
    <w:p w14:paraId="02AC9359">
      <w:pPr>
        <w:spacing w:line="360" w:lineRule="auto"/>
        <w:ind w:firstLine="480" w:firstLineChars="200"/>
        <w:rPr>
          <w:rFonts w:ascii="宋体" w:hAnsi="宋体" w:cs="宋体"/>
          <w:sz w:val="24"/>
          <w:szCs w:val="24"/>
        </w:rPr>
      </w:pPr>
      <w:r>
        <w:rPr>
          <w:rFonts w:hint="eastAsia" w:ascii="宋体" w:hAnsi="宋体" w:cs="宋体"/>
          <w:sz w:val="24"/>
          <w:szCs w:val="24"/>
        </w:rPr>
        <w:t>15.2补救方案：</w:t>
      </w:r>
    </w:p>
    <w:p w14:paraId="4563D35E">
      <w:pPr>
        <w:numPr>
          <w:ilvl w:val="0"/>
          <w:numId w:val="2"/>
        </w:numPr>
        <w:spacing w:line="360" w:lineRule="auto"/>
        <w:ind w:firstLine="480" w:firstLineChars="200"/>
        <w:rPr>
          <w:rFonts w:ascii="宋体" w:hAnsi="宋体" w:cs="宋体"/>
          <w:bCs/>
          <w:snapToGrid w:val="0"/>
          <w:sz w:val="24"/>
          <w:szCs w:val="24"/>
        </w:rPr>
      </w:pPr>
      <w:r>
        <w:rPr>
          <w:rFonts w:hint="eastAsia" w:ascii="宋体" w:hAnsi="宋体" w:cs="宋体"/>
          <w:bCs/>
          <w:snapToGrid w:val="0"/>
          <w:sz w:val="24"/>
          <w:szCs w:val="24"/>
        </w:rPr>
        <w:t>投标文件解密失败的补救方案：</w:t>
      </w:r>
    </w:p>
    <w:p w14:paraId="7B08BB4A">
      <w:pPr>
        <w:wordWrap w:val="0"/>
        <w:adjustRightInd w:val="0"/>
        <w:spacing w:line="360" w:lineRule="auto"/>
        <w:ind w:firstLine="480" w:firstLineChars="200"/>
        <w:rPr>
          <w:rFonts w:ascii="宋体" w:hAnsi="宋体" w:cs="宋体"/>
          <w:bCs/>
          <w:snapToGrid w:val="0"/>
          <w:sz w:val="24"/>
          <w:szCs w:val="24"/>
        </w:rPr>
      </w:pPr>
      <w:r>
        <w:rPr>
          <w:rFonts w:hint="eastAsia" w:ascii="宋体" w:hAnsi="宋体" w:cs="宋体"/>
          <w:bCs/>
          <w:snapToGrid w:val="0"/>
          <w:sz w:val="24"/>
          <w:szCs w:val="24"/>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p>
    <w:p w14:paraId="51C77B2D">
      <w:pPr>
        <w:wordWrap w:val="0"/>
        <w:adjustRightInd w:val="0"/>
        <w:spacing w:line="360" w:lineRule="auto"/>
        <w:ind w:firstLine="480" w:firstLineChars="200"/>
        <w:rPr>
          <w:rFonts w:ascii="宋体" w:hAnsi="宋体" w:cs="宋体"/>
          <w:bCs/>
          <w:snapToGrid w:val="0"/>
          <w:sz w:val="24"/>
          <w:szCs w:val="24"/>
        </w:rPr>
      </w:pPr>
      <w:r>
        <w:rPr>
          <w:rFonts w:hint="eastAsia" w:ascii="宋体" w:hAnsi="宋体" w:cs="宋体"/>
          <w:bCs/>
          <w:snapToGrid w:val="0"/>
          <w:sz w:val="24"/>
          <w:szCs w:val="24"/>
        </w:rPr>
        <w:t>（2）评标时突发情况的补救方案</w:t>
      </w:r>
    </w:p>
    <w:p w14:paraId="436E3812">
      <w:pPr>
        <w:wordWrap w:val="0"/>
        <w:adjustRightInd w:val="0"/>
        <w:spacing w:line="360" w:lineRule="auto"/>
        <w:ind w:firstLine="480" w:firstLineChars="200"/>
        <w:rPr>
          <w:rFonts w:ascii="宋体" w:hAnsi="宋体" w:cs="宋体"/>
          <w:bCs/>
          <w:snapToGrid w:val="0"/>
          <w:sz w:val="24"/>
          <w:szCs w:val="24"/>
        </w:rPr>
      </w:pPr>
      <w:r>
        <w:rPr>
          <w:rFonts w:hint="eastAsia" w:ascii="宋体" w:hAnsi="宋体" w:cs="宋体"/>
          <w:bCs/>
          <w:snapToGrid w:val="0"/>
          <w:sz w:val="24"/>
          <w:szCs w:val="24"/>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7CEA5A56">
      <w:pPr>
        <w:pStyle w:val="4"/>
        <w:numPr>
          <w:ilvl w:val="0"/>
          <w:numId w:val="2"/>
        </w:numPr>
        <w:wordWrap w:val="0"/>
        <w:autoSpaceDE/>
        <w:autoSpaceDN/>
        <w:snapToGrid w:val="0"/>
        <w:spacing w:before="120" w:after="120" w:line="360" w:lineRule="auto"/>
        <w:ind w:firstLine="480" w:firstLineChars="200"/>
        <w:jc w:val="both"/>
        <w:rPr>
          <w:rFonts w:ascii="宋体" w:hAnsi="宋体" w:cs="宋体"/>
          <w:bCs/>
          <w:snapToGrid w:val="0"/>
          <w:sz w:val="24"/>
          <w:szCs w:val="24"/>
        </w:rPr>
      </w:pPr>
      <w:r>
        <w:rPr>
          <w:rFonts w:hint="eastAsia" w:ascii="宋体" w:hAnsi="宋体" w:cs="宋体"/>
          <w:bCs/>
          <w:snapToGrid w:val="0"/>
          <w:sz w:val="24"/>
          <w:szCs w:val="24"/>
        </w:rPr>
        <w:t>除发生上述情况外，开标评标均以投标人通过交易平台网上递交的电子投标文件为准。</w:t>
      </w:r>
    </w:p>
    <w:p w14:paraId="32136BD1">
      <w:pPr>
        <w:pStyle w:val="143"/>
        <w:wordWrap w:val="0"/>
        <w:adjustRightInd w:val="0"/>
        <w:snapToGrid w:val="0"/>
        <w:spacing w:line="360" w:lineRule="auto"/>
        <w:ind w:firstLine="482" w:firstLineChars="200"/>
        <w:jc w:val="left"/>
        <w:rPr>
          <w:rFonts w:ascii="宋体" w:hAnsi="宋体" w:cs="宋体"/>
          <w:snapToGrid w:val="0"/>
          <w:kern w:val="0"/>
          <w:sz w:val="24"/>
          <w:szCs w:val="24"/>
        </w:rPr>
      </w:pPr>
      <w:r>
        <w:rPr>
          <w:rFonts w:hint="eastAsia" w:ascii="宋体" w:hAnsi="宋体" w:cs="宋体"/>
          <w:b/>
          <w:bCs/>
          <w:snapToGrid w:val="0"/>
          <w:kern w:val="0"/>
          <w:sz w:val="24"/>
          <w:szCs w:val="24"/>
        </w:rPr>
        <w:t>15.4</w:t>
      </w:r>
      <w:r>
        <w:rPr>
          <w:rFonts w:hint="eastAsia" w:ascii="宋体" w:hAnsi="宋体" w:cs="宋体"/>
          <w:snapToGrid w:val="0"/>
          <w:kern w:val="0"/>
          <w:sz w:val="24"/>
          <w:szCs w:val="24"/>
        </w:rPr>
        <w:t xml:space="preserve"> 联合体投标的，由联合体牵头人按以上要求递交投标文件和相关资料。</w:t>
      </w:r>
    </w:p>
    <w:p w14:paraId="4228997F">
      <w:pPr>
        <w:wordWrap w:val="0"/>
        <w:adjustRightInd w:val="0"/>
        <w:snapToGrid w:val="0"/>
        <w:spacing w:line="360" w:lineRule="auto"/>
        <w:ind w:firstLine="482" w:firstLineChars="200"/>
        <w:rPr>
          <w:rFonts w:ascii="宋体" w:hAnsi="宋体" w:cs="宋体"/>
          <w:sz w:val="24"/>
          <w:szCs w:val="24"/>
        </w:rPr>
      </w:pPr>
      <w:r>
        <w:rPr>
          <w:rFonts w:hint="eastAsia" w:ascii="宋体" w:hAnsi="宋体" w:cs="宋体"/>
          <w:b/>
          <w:bCs/>
          <w:snapToGrid w:val="0"/>
          <w:kern w:val="0"/>
          <w:sz w:val="24"/>
          <w:szCs w:val="24"/>
        </w:rPr>
        <w:t>15.5</w:t>
      </w:r>
      <w:r>
        <w:rPr>
          <w:rFonts w:hint="eastAsia" w:ascii="宋体" w:hAnsi="宋体" w:cs="宋体"/>
          <w:snapToGrid w:val="0"/>
          <w:kern w:val="0"/>
          <w:sz w:val="24"/>
          <w:szCs w:val="24"/>
        </w:rPr>
        <w:t xml:space="preserve"> 招标人或其授权的招标代理机构核对、接收投标人递交的投标文件和相关资料后，应向投标人出具标明签收人和签收时间的凭证，并妥善保管。</w:t>
      </w:r>
    </w:p>
    <w:p w14:paraId="2630D63F">
      <w:pPr>
        <w:pStyle w:val="4"/>
        <w:wordWrap w:val="0"/>
        <w:autoSpaceDE/>
        <w:autoSpaceDN/>
        <w:snapToGrid w:val="0"/>
        <w:spacing w:before="120" w:after="120" w:line="440" w:lineRule="exact"/>
        <w:ind w:firstLine="482" w:firstLineChars="200"/>
        <w:jc w:val="both"/>
        <w:rPr>
          <w:rFonts w:ascii="宋体" w:hAnsi="宋体" w:cs="宋体"/>
          <w:b/>
          <w:snapToGrid w:val="0"/>
          <w:sz w:val="24"/>
          <w:szCs w:val="24"/>
        </w:rPr>
      </w:pPr>
      <w:r>
        <w:rPr>
          <w:rFonts w:hint="eastAsia" w:ascii="宋体" w:hAnsi="宋体" w:cs="宋体"/>
          <w:b/>
          <w:snapToGrid w:val="0"/>
          <w:sz w:val="24"/>
          <w:szCs w:val="24"/>
        </w:rPr>
        <w:t>16．投标文件的递交</w:t>
      </w:r>
      <w:bookmarkEnd w:id="125"/>
    </w:p>
    <w:p w14:paraId="3773AB49">
      <w:pPr>
        <w:pStyle w:val="143"/>
        <w:spacing w:line="460" w:lineRule="atLeast"/>
        <w:ind w:firstLine="480" w:firstLineChars="200"/>
        <w:rPr>
          <w:rFonts w:ascii="宋体" w:hAnsi="宋体" w:cs="宋体"/>
          <w:sz w:val="24"/>
          <w:szCs w:val="24"/>
        </w:rPr>
      </w:pPr>
      <w:r>
        <w:rPr>
          <w:rFonts w:hint="eastAsia" w:ascii="宋体" w:hAnsi="宋体" w:cs="宋体"/>
          <w:sz w:val="24"/>
          <w:szCs w:val="24"/>
        </w:rPr>
        <w:t>16.1在电子投标截止时间前，投标人通过全国公共资源交易平台 （广东省·韶关市）提交已加密投标文件。逾期提交的电子投标文件，全国公共资源交易平台 （广东省·韶关市）将予以拒收。</w:t>
      </w:r>
    </w:p>
    <w:p w14:paraId="4DA070D7">
      <w:pPr>
        <w:pStyle w:val="143"/>
        <w:spacing w:line="460" w:lineRule="atLeast"/>
        <w:ind w:firstLine="480" w:firstLineChars="200"/>
        <w:rPr>
          <w:rFonts w:ascii="宋体" w:hAnsi="宋体" w:cs="宋体"/>
          <w:sz w:val="24"/>
          <w:szCs w:val="24"/>
        </w:rPr>
      </w:pPr>
      <w:r>
        <w:rPr>
          <w:rFonts w:hint="eastAsia" w:ascii="宋体" w:hAnsi="宋体" w:cs="宋体"/>
          <w:sz w:val="24"/>
          <w:szCs w:val="24"/>
        </w:rPr>
        <w:t>16.2投标文件提交截止时间（同电子投标截止时间）：见本章第二节“重要事项时间地点一览表”。</w:t>
      </w:r>
    </w:p>
    <w:p w14:paraId="71724825">
      <w:pPr>
        <w:pStyle w:val="143"/>
        <w:spacing w:line="360" w:lineRule="auto"/>
        <w:ind w:firstLine="480" w:firstLineChars="200"/>
        <w:rPr>
          <w:rFonts w:ascii="宋体" w:hAnsi="宋体" w:cs="宋体"/>
          <w:sz w:val="24"/>
          <w:szCs w:val="24"/>
        </w:rPr>
      </w:pPr>
      <w:r>
        <w:rPr>
          <w:rFonts w:hint="eastAsia" w:ascii="宋体" w:hAnsi="宋体" w:cs="宋体"/>
          <w:sz w:val="24"/>
          <w:szCs w:val="24"/>
        </w:rPr>
        <w:t xml:space="preserve">16.3代理机构对因不可抗力事件造成的投标文件的损坏、丢失的，不承担责任。        </w:t>
      </w:r>
    </w:p>
    <w:p w14:paraId="33C58425">
      <w:pPr>
        <w:pStyle w:val="143"/>
        <w:spacing w:line="360" w:lineRule="auto"/>
        <w:ind w:firstLine="480" w:firstLineChars="200"/>
        <w:rPr>
          <w:rFonts w:ascii="宋体" w:hAnsi="宋体" w:cs="宋体"/>
          <w:sz w:val="24"/>
          <w:szCs w:val="24"/>
        </w:rPr>
      </w:pPr>
      <w:r>
        <w:rPr>
          <w:rFonts w:hint="eastAsia" w:ascii="宋体" w:hAnsi="宋体" w:cs="宋体"/>
          <w:sz w:val="24"/>
          <w:szCs w:val="24"/>
        </w:rPr>
        <w:t>16.4出现下述情形之一，属于未成功提交投标文件，按无效投标处理：</w:t>
      </w:r>
    </w:p>
    <w:p w14:paraId="0B6907DC">
      <w:pPr>
        <w:numPr>
          <w:ilvl w:val="0"/>
          <w:numId w:val="3"/>
        </w:numPr>
        <w:spacing w:line="360" w:lineRule="auto"/>
        <w:ind w:firstLine="720" w:firstLineChars="300"/>
        <w:rPr>
          <w:rFonts w:ascii="宋体" w:hAnsi="宋体" w:cs="宋体"/>
          <w:snapToGrid w:val="0"/>
          <w:kern w:val="0"/>
          <w:sz w:val="24"/>
          <w:szCs w:val="24"/>
        </w:rPr>
      </w:pPr>
      <w:r>
        <w:rPr>
          <w:rFonts w:hint="eastAsia" w:ascii="宋体" w:hAnsi="宋体" w:cs="宋体"/>
          <w:snapToGrid w:val="0"/>
          <w:kern w:val="0"/>
          <w:sz w:val="24"/>
          <w:szCs w:val="24"/>
        </w:rPr>
        <w:t>)至提交投标文件截止时，投标文件未完整上传及提交标书；</w:t>
      </w:r>
    </w:p>
    <w:p w14:paraId="7B26D175">
      <w:pPr>
        <w:numPr>
          <w:ilvl w:val="0"/>
          <w:numId w:val="3"/>
        </w:numPr>
        <w:spacing w:line="360" w:lineRule="auto"/>
        <w:ind w:firstLine="720" w:firstLineChars="300"/>
        <w:rPr>
          <w:rFonts w:ascii="宋体" w:hAnsi="宋体" w:cs="宋体"/>
          <w:snapToGrid w:val="0"/>
          <w:kern w:val="0"/>
          <w:sz w:val="24"/>
          <w:szCs w:val="24"/>
        </w:rPr>
      </w:pPr>
      <w:r>
        <w:rPr>
          <w:rFonts w:hint="eastAsia" w:ascii="宋体" w:hAnsi="宋体" w:cs="宋体"/>
          <w:snapToGrid w:val="0"/>
          <w:kern w:val="0"/>
          <w:sz w:val="24"/>
          <w:szCs w:val="24"/>
        </w:rPr>
        <w:t>投标文件未按投标格式中注明需签字盖章的要求进行签名（含电子签名）和加盖电子印章，或签名（含电子签名）或电子印章不完整的；</w:t>
      </w:r>
    </w:p>
    <w:p w14:paraId="5C7921F8">
      <w:pPr>
        <w:numPr>
          <w:ilvl w:val="0"/>
          <w:numId w:val="3"/>
        </w:numPr>
        <w:spacing w:line="360" w:lineRule="auto"/>
        <w:ind w:firstLine="720" w:firstLineChars="300"/>
        <w:rPr>
          <w:rFonts w:ascii="宋体" w:hAnsi="宋体" w:cs="宋体"/>
          <w:snapToGrid w:val="0"/>
          <w:kern w:val="0"/>
          <w:sz w:val="24"/>
          <w:szCs w:val="24"/>
        </w:rPr>
      </w:pPr>
      <w:r>
        <w:rPr>
          <w:rFonts w:hint="eastAsia" w:ascii="宋体" w:hAnsi="宋体" w:cs="宋体"/>
          <w:snapToGrid w:val="0"/>
          <w:kern w:val="0"/>
          <w:sz w:val="24"/>
          <w:szCs w:val="24"/>
        </w:rPr>
        <w:t>解密失败且在规定时间内未重新提交投标文件的；</w:t>
      </w:r>
    </w:p>
    <w:p w14:paraId="5B2DA985">
      <w:pPr>
        <w:numPr>
          <w:ilvl w:val="0"/>
          <w:numId w:val="3"/>
        </w:numPr>
        <w:spacing w:line="360" w:lineRule="auto"/>
        <w:ind w:firstLine="720" w:firstLineChars="300"/>
        <w:rPr>
          <w:rFonts w:ascii="宋体" w:hAnsi="宋体" w:cs="宋体"/>
          <w:snapToGrid w:val="0"/>
          <w:kern w:val="0"/>
          <w:sz w:val="24"/>
          <w:szCs w:val="24"/>
        </w:rPr>
      </w:pPr>
      <w:r>
        <w:rPr>
          <w:rFonts w:hint="eastAsia" w:ascii="宋体" w:hAnsi="宋体" w:cs="宋体"/>
          <w:snapToGrid w:val="0"/>
          <w:kern w:val="0"/>
          <w:sz w:val="24"/>
          <w:szCs w:val="24"/>
        </w:rPr>
        <w:t>投标文件损坏或格式不正确的；</w:t>
      </w:r>
    </w:p>
    <w:p w14:paraId="29E0E41E">
      <w:pPr>
        <w:numPr>
          <w:ilvl w:val="0"/>
          <w:numId w:val="3"/>
        </w:numPr>
        <w:spacing w:line="360" w:lineRule="auto"/>
        <w:ind w:firstLine="720" w:firstLineChars="300"/>
        <w:rPr>
          <w:rFonts w:ascii="宋体" w:hAnsi="宋体" w:cs="宋体"/>
          <w:snapToGrid w:val="0"/>
          <w:kern w:val="0"/>
          <w:sz w:val="24"/>
          <w:szCs w:val="24"/>
        </w:rPr>
      </w:pPr>
      <w:r>
        <w:rPr>
          <w:rFonts w:hint="eastAsia" w:ascii="宋体" w:hAnsi="宋体" w:cs="宋体"/>
          <w:snapToGrid w:val="0"/>
          <w:kern w:val="0"/>
          <w:sz w:val="24"/>
          <w:szCs w:val="24"/>
        </w:rPr>
        <w:t>未在指定的时间递交相关资料的（如有）；</w:t>
      </w:r>
    </w:p>
    <w:p w14:paraId="58074A15">
      <w:pPr>
        <w:pStyle w:val="143"/>
        <w:spacing w:line="360" w:lineRule="auto"/>
        <w:ind w:firstLine="480" w:firstLineChars="200"/>
        <w:rPr>
          <w:rFonts w:ascii="宋体" w:hAnsi="宋体" w:cs="宋体"/>
          <w:sz w:val="24"/>
          <w:szCs w:val="24"/>
        </w:rPr>
      </w:pPr>
      <w:r>
        <w:rPr>
          <w:rFonts w:hint="eastAsia" w:ascii="宋体" w:hAnsi="宋体" w:cs="宋体"/>
          <w:sz w:val="24"/>
          <w:szCs w:val="24"/>
        </w:rPr>
        <w:t>16.5 投标人法定代表人或其委托代理人（以下简称“投标人代表”）应在指定的时间和地点提交以下的资料（如有）：招标文件要求提交的用于评审的证书、证件、证明原件（附一式</w:t>
      </w:r>
      <w:r>
        <w:rPr>
          <w:rFonts w:hint="eastAsia" w:ascii="宋体" w:hAnsi="宋体" w:cs="宋体"/>
          <w:sz w:val="24"/>
          <w:szCs w:val="24"/>
          <w:u w:val="single"/>
        </w:rPr>
        <w:t xml:space="preserve"> 两 </w:t>
      </w:r>
      <w:r>
        <w:rPr>
          <w:rFonts w:hint="eastAsia" w:ascii="宋体" w:hAnsi="宋体" w:cs="宋体"/>
          <w:sz w:val="24"/>
          <w:szCs w:val="24"/>
        </w:rPr>
        <w:t>份清单）。到场人员应出示以下身份证明材料：</w:t>
      </w:r>
    </w:p>
    <w:p w14:paraId="2D9FAC3E">
      <w:pPr>
        <w:pStyle w:val="143"/>
        <w:spacing w:line="460" w:lineRule="atLeast"/>
        <w:ind w:firstLine="480" w:firstLineChars="200"/>
        <w:rPr>
          <w:rFonts w:ascii="宋体" w:hAnsi="宋体" w:cs="宋体"/>
          <w:sz w:val="24"/>
          <w:szCs w:val="24"/>
        </w:rPr>
      </w:pPr>
      <w:r>
        <w:rPr>
          <w:rFonts w:hint="eastAsia" w:ascii="宋体" w:hAnsi="宋体" w:cs="宋体"/>
          <w:sz w:val="24"/>
          <w:szCs w:val="24"/>
        </w:rPr>
        <w:t>（1）本人有效的第二代居民身份证；</w:t>
      </w:r>
    </w:p>
    <w:p w14:paraId="6BCC9E48">
      <w:pPr>
        <w:pStyle w:val="143"/>
        <w:spacing w:line="460" w:lineRule="atLeast"/>
        <w:ind w:firstLine="480" w:firstLineChars="200"/>
        <w:rPr>
          <w:rFonts w:ascii="宋体" w:hAnsi="宋体" w:cs="宋体"/>
          <w:sz w:val="24"/>
          <w:szCs w:val="24"/>
        </w:rPr>
      </w:pPr>
      <w:r>
        <w:rPr>
          <w:rFonts w:hint="eastAsia" w:ascii="宋体" w:hAnsi="宋体" w:cs="宋体"/>
          <w:sz w:val="24"/>
          <w:szCs w:val="24"/>
        </w:rPr>
        <w:t>（2）法定代表人到场的，出示《法定代表人身份证明》（格式五）；委托代理人到场的，应同时出示《授权委托书》（格式四）和《法定代表人身份证明》。</w:t>
      </w:r>
    </w:p>
    <w:p w14:paraId="60DAC5E7">
      <w:pPr>
        <w:pStyle w:val="143"/>
        <w:spacing w:line="460" w:lineRule="atLeast"/>
        <w:ind w:firstLine="480" w:firstLineChars="200"/>
        <w:rPr>
          <w:rFonts w:ascii="宋体" w:hAnsi="宋体" w:cs="宋体"/>
          <w:snapToGrid w:val="0"/>
          <w:kern w:val="0"/>
          <w:sz w:val="24"/>
          <w:szCs w:val="24"/>
        </w:rPr>
      </w:pPr>
      <w:r>
        <w:rPr>
          <w:rFonts w:hint="eastAsia" w:ascii="宋体" w:hAnsi="宋体" w:cs="宋体"/>
          <w:sz w:val="24"/>
          <w:szCs w:val="24"/>
        </w:rPr>
        <w:t>备注：资料提交截止时间、提交地点与电子投标截止时间、开标地点一致；到场人员与投标人在电子投标时确定的人员可以不是同一人。</w:t>
      </w:r>
    </w:p>
    <w:p w14:paraId="06365EFE">
      <w:pPr>
        <w:pStyle w:val="4"/>
        <w:wordWrap w:val="0"/>
        <w:autoSpaceDE/>
        <w:autoSpaceDN/>
        <w:snapToGrid w:val="0"/>
        <w:spacing w:line="440" w:lineRule="exact"/>
        <w:ind w:firstLine="480"/>
        <w:jc w:val="both"/>
        <w:rPr>
          <w:rFonts w:ascii="宋体" w:hAnsi="宋体" w:cs="宋体"/>
          <w:b/>
          <w:snapToGrid w:val="0"/>
          <w:sz w:val="24"/>
          <w:szCs w:val="24"/>
        </w:rPr>
      </w:pPr>
      <w:bookmarkStart w:id="126" w:name="_Toc119670419"/>
      <w:r>
        <w:rPr>
          <w:rFonts w:hint="eastAsia" w:ascii="宋体" w:hAnsi="宋体" w:cs="宋体"/>
          <w:b/>
          <w:snapToGrid w:val="0"/>
          <w:sz w:val="24"/>
          <w:szCs w:val="24"/>
        </w:rPr>
        <w:t>17．开标</w:t>
      </w:r>
      <w:bookmarkEnd w:id="126"/>
    </w:p>
    <w:p w14:paraId="782FC103">
      <w:pPr>
        <w:pStyle w:val="143"/>
        <w:wordWrap w:val="0"/>
        <w:adjustRightInd w:val="0"/>
        <w:snapToGrid w:val="0"/>
        <w:spacing w:line="440" w:lineRule="exact"/>
        <w:ind w:firstLine="480"/>
        <w:jc w:val="left"/>
        <w:rPr>
          <w:rFonts w:ascii="宋体" w:hAnsi="宋体" w:cs="宋体"/>
          <w:snapToGrid w:val="0"/>
          <w:kern w:val="0"/>
          <w:sz w:val="24"/>
          <w:szCs w:val="24"/>
        </w:rPr>
      </w:pPr>
      <w:r>
        <w:rPr>
          <w:rFonts w:hint="eastAsia" w:ascii="宋体" w:hAnsi="宋体" w:cs="宋体"/>
          <w:b/>
          <w:bCs/>
          <w:snapToGrid w:val="0"/>
          <w:kern w:val="0"/>
          <w:sz w:val="24"/>
          <w:szCs w:val="24"/>
        </w:rPr>
        <w:t>17.1</w:t>
      </w:r>
      <w:r>
        <w:rPr>
          <w:rFonts w:hint="eastAsia" w:ascii="宋体" w:hAnsi="宋体" w:cs="宋体"/>
          <w:snapToGrid w:val="0"/>
          <w:kern w:val="0"/>
          <w:sz w:val="24"/>
          <w:szCs w:val="24"/>
        </w:rPr>
        <w:t xml:space="preserve"> 招标人邀请所有正确获取招标文件、电子投标、缴纳投标保证的投标人参加开标，投标人可自主决定是否参加。投标人可登陆交易平台观看开标实况、提出异议或进行澄清、确认等操作（具体按招标文件和系统操作手册为准）。投标人不参加开标的，视其默认开标结果，以及放弃在开标期间见证、监督、投诉、申辩的权利。</w:t>
      </w:r>
    </w:p>
    <w:p w14:paraId="6D025126">
      <w:pPr>
        <w:pStyle w:val="143"/>
        <w:wordWrap w:val="0"/>
        <w:adjustRightInd w:val="0"/>
        <w:snapToGrid w:val="0"/>
        <w:spacing w:line="440" w:lineRule="exact"/>
        <w:ind w:firstLine="480"/>
        <w:jc w:val="left"/>
        <w:rPr>
          <w:rFonts w:ascii="宋体" w:hAnsi="宋体" w:cs="宋体"/>
          <w:snapToGrid w:val="0"/>
          <w:kern w:val="0"/>
          <w:sz w:val="24"/>
          <w:szCs w:val="24"/>
        </w:rPr>
      </w:pPr>
      <w:r>
        <w:rPr>
          <w:rFonts w:hint="eastAsia" w:ascii="宋体" w:hAnsi="宋体" w:cs="宋体"/>
          <w:b/>
          <w:bCs/>
          <w:snapToGrid w:val="0"/>
          <w:kern w:val="0"/>
          <w:sz w:val="24"/>
          <w:szCs w:val="24"/>
        </w:rPr>
        <w:t>17.1.1</w:t>
      </w:r>
      <w:r>
        <w:rPr>
          <w:rFonts w:hint="eastAsia" w:ascii="宋体" w:hAnsi="宋体" w:cs="宋体"/>
          <w:snapToGrid w:val="0"/>
          <w:kern w:val="0"/>
          <w:sz w:val="24"/>
          <w:szCs w:val="24"/>
        </w:rPr>
        <w:t xml:space="preserve"> 开标时间和地点：见本章第二节“重要事项时间地点一览表”。</w:t>
      </w:r>
    </w:p>
    <w:p w14:paraId="7491D0CA">
      <w:pPr>
        <w:pStyle w:val="143"/>
        <w:wordWrap w:val="0"/>
        <w:adjustRightInd w:val="0"/>
        <w:snapToGrid w:val="0"/>
        <w:spacing w:line="440" w:lineRule="exact"/>
        <w:ind w:firstLine="480"/>
        <w:jc w:val="left"/>
        <w:rPr>
          <w:rFonts w:ascii="宋体" w:hAnsi="宋体" w:cs="宋体"/>
          <w:snapToGrid w:val="0"/>
          <w:kern w:val="0"/>
          <w:sz w:val="24"/>
          <w:szCs w:val="24"/>
        </w:rPr>
      </w:pPr>
      <w:r>
        <w:rPr>
          <w:rFonts w:hint="eastAsia" w:ascii="宋体" w:hAnsi="宋体" w:cs="宋体"/>
          <w:b/>
          <w:bCs/>
          <w:snapToGrid w:val="0"/>
          <w:kern w:val="0"/>
          <w:sz w:val="24"/>
          <w:szCs w:val="24"/>
        </w:rPr>
        <w:t>17.1.2</w:t>
      </w:r>
      <w:r>
        <w:rPr>
          <w:rFonts w:hint="eastAsia" w:ascii="宋体" w:hAnsi="宋体" w:cs="宋体"/>
          <w:snapToGrid w:val="0"/>
          <w:kern w:val="0"/>
          <w:sz w:val="24"/>
          <w:szCs w:val="24"/>
        </w:rPr>
        <w:t xml:space="preserve"> 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广东省公共资源交易平台（韶关市）（https://ygp.gdzwfw.gov.cn/ggzy-portal/#/440200/index）、全国公共资源交易平台（广东省·韶关市）（https://ygp.gdzwfw.gov.cn/ggzy-portal/#/440200/index）查询是否发布了取消开标活动的相关信息。</w:t>
      </w:r>
    </w:p>
    <w:p w14:paraId="497055A2">
      <w:pPr>
        <w:wordWrap w:val="0"/>
        <w:adjustRightInd w:val="0"/>
        <w:snapToGrid w:val="0"/>
        <w:spacing w:line="440" w:lineRule="exact"/>
        <w:ind w:firstLine="480"/>
        <w:rPr>
          <w:rFonts w:ascii="宋体" w:hAnsi="宋体" w:cs="宋体"/>
          <w:snapToGrid w:val="0"/>
          <w:kern w:val="0"/>
          <w:sz w:val="24"/>
          <w:szCs w:val="24"/>
        </w:rPr>
      </w:pPr>
      <w:r>
        <w:rPr>
          <w:rFonts w:hint="eastAsia" w:ascii="宋体" w:hAnsi="宋体" w:cs="宋体"/>
          <w:b/>
          <w:bCs/>
          <w:snapToGrid w:val="0"/>
          <w:kern w:val="0"/>
          <w:sz w:val="24"/>
          <w:szCs w:val="24"/>
        </w:rPr>
        <w:t>17.1.3</w:t>
      </w:r>
      <w:r>
        <w:rPr>
          <w:rFonts w:hint="eastAsia" w:ascii="宋体" w:hAnsi="宋体" w:cs="宋体"/>
          <w:snapToGrid w:val="0"/>
          <w:kern w:val="0"/>
          <w:sz w:val="24"/>
          <w:szCs w:val="24"/>
        </w:rPr>
        <w:t>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47B326D9">
      <w:pPr>
        <w:wordWrap w:val="0"/>
        <w:adjustRightInd w:val="0"/>
        <w:snapToGrid w:val="0"/>
        <w:spacing w:line="360" w:lineRule="auto"/>
        <w:ind w:firstLine="482" w:firstLineChars="200"/>
        <w:rPr>
          <w:rFonts w:ascii="宋体" w:hAnsi="宋体" w:cs="宋体"/>
          <w:b/>
          <w:bCs/>
          <w:snapToGrid w:val="0"/>
          <w:kern w:val="0"/>
          <w:sz w:val="24"/>
          <w:szCs w:val="24"/>
        </w:rPr>
      </w:pPr>
    </w:p>
    <w:p w14:paraId="73F74893">
      <w:pPr>
        <w:wordWrap w:val="0"/>
        <w:adjustRightInd w:val="0"/>
        <w:snapToGrid w:val="0"/>
        <w:spacing w:line="360" w:lineRule="auto"/>
        <w:ind w:firstLine="482" w:firstLineChars="200"/>
        <w:rPr>
          <w:rFonts w:ascii="宋体" w:hAnsi="宋体" w:cs="宋体"/>
          <w:snapToGrid w:val="0"/>
          <w:kern w:val="0"/>
          <w:sz w:val="24"/>
          <w:szCs w:val="24"/>
        </w:rPr>
      </w:pPr>
      <w:r>
        <w:rPr>
          <w:rFonts w:hint="eastAsia" w:ascii="宋体" w:hAnsi="宋体" w:cs="宋体"/>
          <w:b/>
          <w:bCs/>
          <w:snapToGrid w:val="0"/>
          <w:kern w:val="0"/>
          <w:sz w:val="24"/>
          <w:szCs w:val="24"/>
        </w:rPr>
        <w:t>17.2</w:t>
      </w:r>
      <w:r>
        <w:rPr>
          <w:rFonts w:hint="eastAsia" w:ascii="宋体" w:hAnsi="宋体" w:cs="宋体"/>
          <w:snapToGrid w:val="0"/>
          <w:kern w:val="0"/>
          <w:sz w:val="24"/>
          <w:szCs w:val="24"/>
        </w:rPr>
        <w:t xml:space="preserve"> 开标程序</w:t>
      </w:r>
    </w:p>
    <w:p w14:paraId="38E5B79A">
      <w:pPr>
        <w:wordWrap w:val="0"/>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（1）主持人（招标人代表或招标人授权的招标代理机构人员）宣读开标纪律。</w:t>
      </w:r>
    </w:p>
    <w:p w14:paraId="303B3F6A">
      <w:pPr>
        <w:wordWrap w:val="0"/>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（2）主持人宣布唱标人、记录人、见证人、监督人等有关人员姓名。</w:t>
      </w:r>
    </w:p>
    <w:p w14:paraId="1650AEB0">
      <w:pPr>
        <w:wordWrap w:val="0"/>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（3）唱标人公布在投标截止时间前进行投标文件的投标人数量和名称，并现场核实参加开标的投标人数量和名称。投标人未参加开标的，招标代理机构应将有关情形在《开标一览表》“备注”栏中注明。</w:t>
      </w:r>
    </w:p>
    <w:p w14:paraId="7F7E741A">
      <w:pPr>
        <w:wordWrap w:val="0"/>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（4）招标代理机构会同交易场所工作人员对投标人的电子投标信息进行解密，建设工程交易系统自动生成《投标保证缴纳情况表》和《开标一览表》。</w:t>
      </w:r>
    </w:p>
    <w:p w14:paraId="6A176532">
      <w:pPr>
        <w:rPr>
          <w:rFonts w:ascii="宋体" w:hAnsi="宋体" w:cs="宋体"/>
          <w:sz w:val="24"/>
          <w:szCs w:val="24"/>
        </w:rPr>
      </w:pPr>
    </w:p>
    <w:p w14:paraId="550FC229">
      <w:pPr>
        <w:pStyle w:val="2"/>
        <w:spacing w:line="360" w:lineRule="auto"/>
        <w:ind w:firstLine="482" w:firstLineChars="200"/>
        <w:rPr>
          <w:rFonts w:ascii="宋体" w:hAnsi="宋体" w:cs="宋体"/>
          <w:sz w:val="24"/>
          <w:szCs w:val="24"/>
        </w:rPr>
      </w:pPr>
      <w:r>
        <w:rPr>
          <w:rFonts w:hint="eastAsia" w:ascii="宋体" w:hAnsi="宋体" w:cs="宋体"/>
          <w:b/>
          <w:bCs/>
          <w:sz w:val="24"/>
          <w:szCs w:val="24"/>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08159406">
      <w:pPr>
        <w:wordWrap w:val="0"/>
        <w:adjustRightInd w:val="0"/>
        <w:snapToGrid w:val="0"/>
        <w:spacing w:line="440" w:lineRule="exact"/>
        <w:ind w:firstLine="482" w:firstLineChars="200"/>
        <w:rPr>
          <w:rFonts w:ascii="宋体" w:hAnsi="宋体" w:cs="宋体"/>
          <w:snapToGrid w:val="0"/>
          <w:kern w:val="0"/>
          <w:sz w:val="24"/>
          <w:szCs w:val="24"/>
        </w:rPr>
      </w:pPr>
      <w:r>
        <w:rPr>
          <w:rFonts w:hint="eastAsia" w:ascii="宋体" w:hAnsi="宋体" w:cs="宋体"/>
          <w:b/>
          <w:bCs/>
          <w:snapToGrid w:val="0"/>
          <w:kern w:val="0"/>
          <w:sz w:val="24"/>
          <w:szCs w:val="24"/>
        </w:rPr>
        <w:t>17.3</w:t>
      </w:r>
      <w:r>
        <w:rPr>
          <w:rFonts w:hint="eastAsia" w:ascii="宋体" w:hAnsi="宋体" w:cs="宋体"/>
          <w:snapToGrid w:val="0"/>
          <w:kern w:val="0"/>
          <w:sz w:val="24"/>
          <w:szCs w:val="24"/>
        </w:rPr>
        <w:t xml:space="preserve"> 投标人对开标相关事项（如开标程序等）有异议的，必须在开标期间和开标现场提出，招标人或其授权的招标代理机构应当场作出答复，并记录在案。对开标事项的异议未在开标期间和开标现场提出的，招标人不予受理。</w:t>
      </w:r>
    </w:p>
    <w:p w14:paraId="0F03ACD1">
      <w:pPr>
        <w:wordWrap w:val="0"/>
        <w:adjustRightInd w:val="0"/>
        <w:snapToGrid w:val="0"/>
        <w:spacing w:line="440" w:lineRule="exact"/>
        <w:ind w:firstLine="482" w:firstLineChars="200"/>
        <w:rPr>
          <w:rFonts w:ascii="宋体" w:hAnsi="宋体" w:cs="宋体"/>
          <w:snapToGrid w:val="0"/>
          <w:kern w:val="0"/>
          <w:sz w:val="24"/>
          <w:szCs w:val="24"/>
        </w:rPr>
      </w:pPr>
      <w:r>
        <w:rPr>
          <w:rFonts w:hint="eastAsia" w:ascii="宋体" w:hAnsi="宋体" w:cs="宋体"/>
          <w:b/>
          <w:bCs/>
          <w:snapToGrid w:val="0"/>
          <w:kern w:val="0"/>
          <w:sz w:val="24"/>
          <w:szCs w:val="24"/>
        </w:rPr>
        <w:t>17.4</w:t>
      </w:r>
      <w:r>
        <w:rPr>
          <w:rFonts w:hint="eastAsia" w:ascii="宋体" w:hAnsi="宋体" w:cs="宋体"/>
          <w:snapToGrid w:val="0"/>
          <w:kern w:val="0"/>
          <w:sz w:val="24"/>
          <w:szCs w:val="24"/>
        </w:rPr>
        <w:t xml:space="preserve"> 施工组织设计采用“暗标”方式进行评审的，在开标结束并清场后，由招标人代表在见证人或监督人见证下对施工组织设计文本及对应保密信封进行编号。号码可为随机数字或字母，但应确保同一投标人的施工组织设计文本编号与保密信封编号保持一致。招标人代表编号完毕后，将所有投标人的保密信封取出并装入同一个密封袋，并用封条密封。（本条不适用）</w:t>
      </w:r>
    </w:p>
    <w:p w14:paraId="4013E4EF">
      <w:pPr>
        <w:wordWrap w:val="0"/>
        <w:adjustRightInd w:val="0"/>
        <w:snapToGrid w:val="0"/>
        <w:spacing w:line="440" w:lineRule="exact"/>
        <w:ind w:firstLine="482" w:firstLineChars="200"/>
        <w:rPr>
          <w:snapToGrid w:val="0"/>
          <w:kern w:val="0"/>
          <w:sz w:val="24"/>
          <w:szCs w:val="24"/>
        </w:rPr>
      </w:pPr>
      <w:r>
        <w:rPr>
          <w:rFonts w:hint="eastAsia" w:ascii="宋体" w:hAnsi="宋体" w:cs="宋体"/>
          <w:b/>
          <w:bCs/>
          <w:snapToGrid w:val="0"/>
          <w:kern w:val="0"/>
          <w:sz w:val="24"/>
          <w:szCs w:val="24"/>
        </w:rPr>
        <w:t>17.5</w:t>
      </w:r>
      <w:r>
        <w:rPr>
          <w:rFonts w:hint="eastAsia" w:ascii="宋体" w:hAnsi="宋体" w:cs="宋体"/>
          <w:snapToGrid w:val="0"/>
          <w:kern w:val="0"/>
          <w:sz w:val="24"/>
          <w:szCs w:val="24"/>
        </w:rPr>
        <w:t xml:space="preserve"> 招标代理机构将资料原件（如有）、《开标一览表》以及其他有关资料移交评标委员会。</w:t>
      </w:r>
      <w:bookmarkEnd w:id="117"/>
      <w:bookmarkStart w:id="127" w:name="_Toc32344"/>
    </w:p>
    <w:p w14:paraId="6D9FA1C5">
      <w:pPr>
        <w:pStyle w:val="190"/>
        <w:keepNext/>
        <w:keepLines/>
        <w:spacing w:line="400" w:lineRule="exact"/>
        <w:ind w:firstLine="480"/>
        <w:jc w:val="both"/>
        <w:rPr>
          <w:b/>
          <w:snapToGrid w:val="0"/>
          <w:sz w:val="24"/>
          <w:szCs w:val="24"/>
        </w:rPr>
      </w:pPr>
      <w:bookmarkStart w:id="128" w:name="_Toc7210"/>
      <w:r>
        <w:rPr>
          <w:rFonts w:hint="eastAsia"/>
          <w:b/>
          <w:snapToGrid w:val="0"/>
          <w:sz w:val="24"/>
          <w:szCs w:val="24"/>
        </w:rPr>
        <w:t>18．评标</w:t>
      </w:r>
      <w:bookmarkEnd w:id="127"/>
      <w:bookmarkEnd w:id="128"/>
    </w:p>
    <w:p w14:paraId="2060803B">
      <w:pPr>
        <w:wordWrap w:val="0"/>
        <w:adjustRightInd w:val="0"/>
        <w:spacing w:line="400" w:lineRule="exact"/>
        <w:ind w:firstLine="480" w:firstLineChars="200"/>
        <w:rPr>
          <w:snapToGrid w:val="0"/>
          <w:kern w:val="0"/>
          <w:sz w:val="24"/>
          <w:szCs w:val="24"/>
        </w:rPr>
      </w:pPr>
      <w:r>
        <w:rPr>
          <w:rFonts w:hint="eastAsia"/>
          <w:snapToGrid w:val="0"/>
          <w:kern w:val="0"/>
          <w:sz w:val="24"/>
          <w:szCs w:val="24"/>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snapToGrid w:val="0"/>
          <w:kern w:val="0"/>
          <w:sz w:val="24"/>
          <w:szCs w:val="24"/>
          <w:u w:val="single"/>
        </w:rPr>
        <w:t xml:space="preserve"> 3 </w:t>
      </w:r>
      <w:r>
        <w:rPr>
          <w:rFonts w:hint="eastAsia"/>
          <w:snapToGrid w:val="0"/>
          <w:kern w:val="0"/>
          <w:sz w:val="24"/>
          <w:szCs w:val="24"/>
        </w:rPr>
        <w:t>个中标候选人，并向招标人提交由全体评标委员会成员签字的评标报告。</w:t>
      </w:r>
    </w:p>
    <w:p w14:paraId="0BF3A5CD">
      <w:pPr>
        <w:wordWrap w:val="0"/>
        <w:adjustRightInd w:val="0"/>
        <w:spacing w:line="400" w:lineRule="exact"/>
        <w:ind w:firstLine="480" w:firstLineChars="200"/>
        <w:rPr>
          <w:snapToGrid w:val="0"/>
          <w:kern w:val="0"/>
          <w:sz w:val="24"/>
          <w:szCs w:val="24"/>
        </w:rPr>
      </w:pPr>
      <w:r>
        <w:rPr>
          <w:rFonts w:hint="eastAsia"/>
          <w:snapToGrid w:val="0"/>
          <w:kern w:val="0"/>
          <w:sz w:val="24"/>
          <w:szCs w:val="24"/>
        </w:rPr>
        <w:t>18.1 评标委员会</w:t>
      </w:r>
    </w:p>
    <w:p w14:paraId="099584CB">
      <w:pPr>
        <w:wordWrap w:val="0"/>
        <w:adjustRightInd w:val="0"/>
        <w:spacing w:line="400" w:lineRule="exact"/>
        <w:ind w:firstLine="420"/>
        <w:rPr>
          <w:snapToGrid w:val="0"/>
          <w:kern w:val="0"/>
          <w:sz w:val="24"/>
          <w:szCs w:val="24"/>
        </w:rPr>
      </w:pPr>
      <w:r>
        <w:rPr>
          <w:rFonts w:hint="eastAsia"/>
          <w:snapToGrid w:val="0"/>
          <w:kern w:val="0"/>
          <w:sz w:val="24"/>
          <w:szCs w:val="24"/>
        </w:rPr>
        <w:t>18.1.1 评标委员会由</w:t>
      </w:r>
      <w:r>
        <w:rPr>
          <w:rFonts w:hint="eastAsia"/>
          <w:snapToGrid w:val="0"/>
          <w:kern w:val="0"/>
          <w:sz w:val="24"/>
          <w:szCs w:val="24"/>
          <w:u w:val="single"/>
        </w:rPr>
        <w:t xml:space="preserve"> 5 </w:t>
      </w:r>
      <w:r>
        <w:rPr>
          <w:rFonts w:hint="eastAsia"/>
          <w:snapToGrid w:val="0"/>
          <w:kern w:val="0"/>
          <w:sz w:val="24"/>
          <w:szCs w:val="24"/>
        </w:rPr>
        <w:t>人组成，其中招标人代表</w:t>
      </w:r>
      <w:r>
        <w:rPr>
          <w:rFonts w:hint="eastAsia"/>
          <w:snapToGrid w:val="0"/>
          <w:kern w:val="0"/>
          <w:sz w:val="24"/>
          <w:szCs w:val="24"/>
          <w:u w:val="single"/>
        </w:rPr>
        <w:t xml:space="preserve"> 0 </w:t>
      </w:r>
      <w:r>
        <w:rPr>
          <w:rFonts w:hint="eastAsia"/>
          <w:snapToGrid w:val="0"/>
          <w:kern w:val="0"/>
          <w:sz w:val="24"/>
          <w:szCs w:val="24"/>
        </w:rPr>
        <w:t xml:space="preserve">人，专家 </w:t>
      </w:r>
      <w:r>
        <w:rPr>
          <w:rFonts w:hint="eastAsia"/>
          <w:snapToGrid w:val="0"/>
          <w:kern w:val="0"/>
          <w:sz w:val="24"/>
          <w:szCs w:val="24"/>
          <w:u w:val="single"/>
        </w:rPr>
        <w:t>5</w:t>
      </w:r>
      <w:r>
        <w:rPr>
          <w:rFonts w:hint="eastAsia"/>
          <w:snapToGrid w:val="0"/>
          <w:kern w:val="0"/>
          <w:sz w:val="24"/>
          <w:szCs w:val="24"/>
        </w:rPr>
        <w:t>人。专家从广东省综合评标评审专家库-韶关市区域中随机抽取，其中技术类专家</w:t>
      </w:r>
      <w:r>
        <w:rPr>
          <w:rFonts w:hint="eastAsia"/>
          <w:snapToGrid w:val="0"/>
          <w:kern w:val="0"/>
          <w:sz w:val="24"/>
          <w:szCs w:val="24"/>
          <w:u w:val="single"/>
        </w:rPr>
        <w:t>3</w:t>
      </w:r>
      <w:r>
        <w:rPr>
          <w:rFonts w:hint="eastAsia"/>
          <w:snapToGrid w:val="0"/>
          <w:kern w:val="0"/>
          <w:sz w:val="24"/>
          <w:szCs w:val="24"/>
        </w:rPr>
        <w:t>人，经济类专家</w:t>
      </w:r>
      <w:r>
        <w:rPr>
          <w:rFonts w:hint="eastAsia"/>
          <w:snapToGrid w:val="0"/>
          <w:kern w:val="0"/>
          <w:sz w:val="24"/>
          <w:szCs w:val="24"/>
          <w:u w:val="single"/>
        </w:rPr>
        <w:t xml:space="preserve"> 2 </w:t>
      </w:r>
      <w:r>
        <w:rPr>
          <w:rFonts w:hint="eastAsia"/>
          <w:snapToGrid w:val="0"/>
          <w:kern w:val="0"/>
          <w:sz w:val="24"/>
          <w:szCs w:val="24"/>
        </w:rPr>
        <w:t>人。评标委员会设负责人，由评标委员会成员推举产生。评标委员会负责人与评标委员会的其他成员有同等的表决权。</w:t>
      </w:r>
    </w:p>
    <w:p w14:paraId="3A4490DA">
      <w:pPr>
        <w:wordWrap w:val="0"/>
        <w:adjustRightInd w:val="0"/>
        <w:spacing w:line="400" w:lineRule="exact"/>
        <w:ind w:firstLine="420"/>
        <w:rPr>
          <w:snapToGrid w:val="0"/>
          <w:kern w:val="0"/>
          <w:sz w:val="24"/>
          <w:szCs w:val="24"/>
        </w:rPr>
      </w:pPr>
      <w:r>
        <w:rPr>
          <w:rFonts w:hint="eastAsia"/>
          <w:snapToGrid w:val="0"/>
          <w:kern w:val="0"/>
          <w:sz w:val="24"/>
          <w:szCs w:val="24"/>
        </w:rPr>
        <w:t>18.1.2 评标委员会应认真、公正、诚实、廉洁地履行职责。有下列情形之一的，不得担任评标委员会成员：</w:t>
      </w:r>
    </w:p>
    <w:p w14:paraId="37CFEBC8">
      <w:pPr>
        <w:wordWrap w:val="0"/>
        <w:adjustRightInd w:val="0"/>
        <w:spacing w:line="400" w:lineRule="exact"/>
        <w:ind w:firstLine="560"/>
        <w:rPr>
          <w:snapToGrid w:val="0"/>
          <w:kern w:val="0"/>
          <w:sz w:val="24"/>
          <w:szCs w:val="24"/>
        </w:rPr>
      </w:pPr>
      <w:r>
        <w:rPr>
          <w:rFonts w:hint="eastAsia"/>
          <w:snapToGrid w:val="0"/>
          <w:kern w:val="0"/>
          <w:sz w:val="24"/>
          <w:szCs w:val="24"/>
        </w:rPr>
        <w:t>（1）投标人或投标人主要负责人的近亲属；</w:t>
      </w:r>
    </w:p>
    <w:p w14:paraId="70B746E2">
      <w:pPr>
        <w:wordWrap w:val="0"/>
        <w:adjustRightInd w:val="0"/>
        <w:spacing w:line="400" w:lineRule="exact"/>
        <w:ind w:firstLine="560"/>
        <w:rPr>
          <w:snapToGrid w:val="0"/>
          <w:kern w:val="0"/>
          <w:sz w:val="24"/>
          <w:szCs w:val="24"/>
        </w:rPr>
      </w:pPr>
      <w:r>
        <w:rPr>
          <w:rFonts w:hint="eastAsia"/>
          <w:snapToGrid w:val="0"/>
          <w:kern w:val="0"/>
          <w:sz w:val="24"/>
          <w:szCs w:val="24"/>
        </w:rPr>
        <w:t>（2）项目主管部门或者行政监督部门的人员；</w:t>
      </w:r>
    </w:p>
    <w:p w14:paraId="376ABF5C">
      <w:pPr>
        <w:wordWrap w:val="0"/>
        <w:adjustRightInd w:val="0"/>
        <w:spacing w:line="400" w:lineRule="exact"/>
        <w:ind w:firstLine="560"/>
        <w:rPr>
          <w:snapToGrid w:val="0"/>
          <w:kern w:val="0"/>
          <w:sz w:val="24"/>
          <w:szCs w:val="24"/>
        </w:rPr>
      </w:pPr>
      <w:r>
        <w:rPr>
          <w:rFonts w:hint="eastAsia"/>
          <w:snapToGrid w:val="0"/>
          <w:kern w:val="0"/>
          <w:sz w:val="24"/>
          <w:szCs w:val="24"/>
        </w:rPr>
        <w:t>（3）与投标人有经济利益关系，可能影响对投标公正评审的；</w:t>
      </w:r>
    </w:p>
    <w:p w14:paraId="78867EC7">
      <w:pPr>
        <w:wordWrap w:val="0"/>
        <w:adjustRightInd w:val="0"/>
        <w:spacing w:line="400" w:lineRule="exact"/>
        <w:ind w:firstLine="560"/>
        <w:rPr>
          <w:snapToGrid w:val="0"/>
          <w:kern w:val="0"/>
          <w:sz w:val="24"/>
          <w:szCs w:val="24"/>
        </w:rPr>
      </w:pPr>
      <w:r>
        <w:rPr>
          <w:rFonts w:hint="eastAsia"/>
          <w:snapToGrid w:val="0"/>
          <w:kern w:val="0"/>
          <w:sz w:val="24"/>
          <w:szCs w:val="24"/>
        </w:rPr>
        <w:t>（4）曾因在招标、评标以及其他与招标投标有关活动中从事违法行为而受过行政处罚或刑事处罚的。</w:t>
      </w:r>
    </w:p>
    <w:p w14:paraId="09AB4908">
      <w:pPr>
        <w:wordWrap w:val="0"/>
        <w:adjustRightInd w:val="0"/>
        <w:spacing w:line="400" w:lineRule="exact"/>
        <w:ind w:firstLine="480" w:firstLineChars="200"/>
        <w:rPr>
          <w:snapToGrid w:val="0"/>
          <w:kern w:val="0"/>
          <w:sz w:val="24"/>
          <w:szCs w:val="24"/>
        </w:rPr>
      </w:pPr>
      <w:r>
        <w:rPr>
          <w:rFonts w:hint="eastAsia"/>
          <w:snapToGrid w:val="0"/>
          <w:kern w:val="0"/>
          <w:sz w:val="24"/>
          <w:szCs w:val="24"/>
        </w:rPr>
        <w:t>评标委员会成员有以上情形之一的，应主动提出回避。</w:t>
      </w:r>
    </w:p>
    <w:p w14:paraId="0EA1E782">
      <w:pPr>
        <w:wordWrap w:val="0"/>
        <w:adjustRightInd w:val="0"/>
        <w:spacing w:line="400" w:lineRule="exact"/>
        <w:ind w:firstLine="480" w:firstLineChars="200"/>
        <w:rPr>
          <w:snapToGrid w:val="0"/>
          <w:kern w:val="0"/>
          <w:sz w:val="24"/>
          <w:szCs w:val="24"/>
        </w:rPr>
      </w:pPr>
      <w:r>
        <w:rPr>
          <w:rFonts w:hint="eastAsia"/>
          <w:snapToGrid w:val="0"/>
          <w:kern w:val="0"/>
          <w:sz w:val="24"/>
          <w:szCs w:val="24"/>
        </w:rPr>
        <w:t>18.1.3 评标全过程实行封闭式管理，在中标结果公布前，禁止评标委员会成员以任何方式私下接触投标人。</w:t>
      </w:r>
    </w:p>
    <w:p w14:paraId="67E106A9">
      <w:pPr>
        <w:wordWrap w:val="0"/>
        <w:adjustRightInd w:val="0"/>
        <w:spacing w:line="400" w:lineRule="exact"/>
        <w:ind w:firstLine="480" w:firstLineChars="200"/>
        <w:rPr>
          <w:snapToGrid w:val="0"/>
          <w:kern w:val="0"/>
          <w:sz w:val="24"/>
          <w:szCs w:val="24"/>
        </w:rPr>
      </w:pPr>
      <w:r>
        <w:rPr>
          <w:rFonts w:hint="eastAsia"/>
          <w:snapToGrid w:val="0"/>
          <w:kern w:val="0"/>
          <w:sz w:val="24"/>
          <w:szCs w:val="24"/>
        </w:rPr>
        <w:t>18.1.4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39F11D35">
      <w:pPr>
        <w:wordWrap w:val="0"/>
        <w:adjustRightInd w:val="0"/>
        <w:spacing w:line="400" w:lineRule="exact"/>
        <w:ind w:firstLine="420"/>
        <w:rPr>
          <w:snapToGrid w:val="0"/>
          <w:kern w:val="0"/>
          <w:sz w:val="24"/>
          <w:szCs w:val="24"/>
        </w:rPr>
      </w:pPr>
      <w:r>
        <w:rPr>
          <w:rFonts w:hint="eastAsia"/>
          <w:snapToGrid w:val="0"/>
          <w:kern w:val="0"/>
          <w:sz w:val="24"/>
          <w:szCs w:val="24"/>
        </w:rPr>
        <w:t>18.1.5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002349F4">
      <w:pPr>
        <w:wordWrap w:val="0"/>
        <w:adjustRightInd w:val="0"/>
        <w:spacing w:line="400" w:lineRule="exact"/>
        <w:ind w:firstLine="420"/>
        <w:rPr>
          <w:snapToGrid w:val="0"/>
          <w:kern w:val="0"/>
          <w:sz w:val="24"/>
          <w:szCs w:val="24"/>
        </w:rPr>
      </w:pPr>
      <w:r>
        <w:rPr>
          <w:rFonts w:hint="eastAsia"/>
          <w:snapToGrid w:val="0"/>
          <w:kern w:val="0"/>
          <w:sz w:val="24"/>
          <w:szCs w:val="24"/>
        </w:rPr>
        <w:t>18.2 评标方法</w:t>
      </w:r>
    </w:p>
    <w:p w14:paraId="29165C31">
      <w:pPr>
        <w:wordWrap w:val="0"/>
        <w:adjustRightInd w:val="0"/>
        <w:spacing w:line="400" w:lineRule="exact"/>
        <w:ind w:firstLine="420"/>
        <w:rPr>
          <w:snapToGrid w:val="0"/>
          <w:kern w:val="0"/>
          <w:sz w:val="24"/>
          <w:szCs w:val="24"/>
        </w:rPr>
      </w:pPr>
      <w:r>
        <w:rPr>
          <w:rFonts w:hint="eastAsia"/>
          <w:snapToGrid w:val="0"/>
          <w:kern w:val="0"/>
          <w:sz w:val="24"/>
          <w:szCs w:val="24"/>
        </w:rPr>
        <w:t>根据有关法律、法规的相关规定，结合本招标项目资金来源和规模特点，本次招标采用“综合评估法”进行评标。</w:t>
      </w:r>
    </w:p>
    <w:p w14:paraId="6AF1C562">
      <w:pPr>
        <w:wordWrap w:val="0"/>
        <w:adjustRightInd w:val="0"/>
        <w:spacing w:line="400" w:lineRule="exact"/>
        <w:ind w:firstLine="480" w:firstLineChars="200"/>
        <w:rPr>
          <w:snapToGrid w:val="0"/>
          <w:kern w:val="0"/>
          <w:sz w:val="24"/>
          <w:szCs w:val="24"/>
        </w:rPr>
      </w:pPr>
      <w:r>
        <w:rPr>
          <w:rFonts w:hint="eastAsia"/>
          <w:snapToGrid w:val="0"/>
          <w:kern w:val="0"/>
          <w:sz w:val="24"/>
          <w:szCs w:val="24"/>
        </w:rPr>
        <w:t>18.3 评审范围：评标委员会应对所有进入评标投标人的投标文件进行评审。</w:t>
      </w:r>
    </w:p>
    <w:p w14:paraId="5B304650">
      <w:pPr>
        <w:wordWrap w:val="0"/>
        <w:adjustRightInd w:val="0"/>
        <w:spacing w:line="400" w:lineRule="exact"/>
        <w:ind w:firstLine="480" w:firstLineChars="200"/>
        <w:rPr>
          <w:snapToGrid w:val="0"/>
          <w:kern w:val="0"/>
          <w:sz w:val="24"/>
          <w:szCs w:val="24"/>
        </w:rPr>
      </w:pPr>
      <w:r>
        <w:rPr>
          <w:rFonts w:hint="eastAsia"/>
          <w:snapToGrid w:val="0"/>
          <w:kern w:val="0"/>
          <w:sz w:val="24"/>
          <w:szCs w:val="24"/>
        </w:rPr>
        <w:t>18.4 初步评审阶段</w:t>
      </w:r>
    </w:p>
    <w:p w14:paraId="61F437ED">
      <w:pPr>
        <w:wordWrap w:val="0"/>
        <w:adjustRightInd w:val="0"/>
        <w:spacing w:line="400" w:lineRule="exact"/>
        <w:ind w:firstLine="480" w:firstLineChars="200"/>
        <w:rPr>
          <w:snapToGrid w:val="0"/>
          <w:kern w:val="0"/>
          <w:sz w:val="24"/>
          <w:szCs w:val="24"/>
        </w:rPr>
      </w:pPr>
      <w:r>
        <w:rPr>
          <w:rFonts w:hint="eastAsia"/>
          <w:snapToGrid w:val="0"/>
          <w:kern w:val="0"/>
          <w:sz w:val="24"/>
          <w:szCs w:val="24"/>
        </w:rPr>
        <w:t>初步评审阶段分为资格评审、形式评审和响应性评审三个环节。</w:t>
      </w:r>
    </w:p>
    <w:p w14:paraId="4D044477">
      <w:pPr>
        <w:wordWrap w:val="0"/>
        <w:adjustRightInd w:val="0"/>
        <w:spacing w:line="400" w:lineRule="exact"/>
        <w:ind w:firstLine="480" w:firstLineChars="200"/>
        <w:rPr>
          <w:snapToGrid w:val="0"/>
          <w:kern w:val="0"/>
          <w:sz w:val="24"/>
          <w:szCs w:val="24"/>
        </w:rPr>
      </w:pPr>
      <w:r>
        <w:rPr>
          <w:rFonts w:hint="eastAsia"/>
          <w:snapToGrid w:val="0"/>
          <w:kern w:val="0"/>
          <w:sz w:val="24"/>
          <w:szCs w:val="24"/>
        </w:rPr>
        <w:t>18.4.1 资格评审环节</w:t>
      </w:r>
    </w:p>
    <w:p w14:paraId="0A92292B">
      <w:pPr>
        <w:wordWrap w:val="0"/>
        <w:adjustRightInd w:val="0"/>
        <w:spacing w:line="400" w:lineRule="exact"/>
        <w:ind w:firstLine="480" w:firstLineChars="200"/>
        <w:rPr>
          <w:snapToGrid w:val="0"/>
          <w:kern w:val="0"/>
          <w:sz w:val="24"/>
          <w:szCs w:val="24"/>
        </w:rPr>
      </w:pPr>
      <w:r>
        <w:rPr>
          <w:rFonts w:hint="eastAsia"/>
          <w:snapToGrid w:val="0"/>
          <w:kern w:val="0"/>
          <w:sz w:val="24"/>
          <w:szCs w:val="24"/>
        </w:rPr>
        <w:t>资格评审事项包括：</w:t>
      </w:r>
    </w:p>
    <w:p w14:paraId="522CDB17">
      <w:pPr>
        <w:wordWrap w:val="0"/>
        <w:adjustRightInd w:val="0"/>
        <w:spacing w:line="400" w:lineRule="exact"/>
        <w:ind w:firstLine="480" w:firstLineChars="200"/>
        <w:rPr>
          <w:snapToGrid w:val="0"/>
          <w:kern w:val="0"/>
          <w:sz w:val="24"/>
          <w:szCs w:val="24"/>
        </w:rPr>
      </w:pPr>
      <w:r>
        <w:rPr>
          <w:rFonts w:hint="eastAsia"/>
          <w:snapToGrid w:val="0"/>
          <w:kern w:val="0"/>
          <w:sz w:val="24"/>
          <w:szCs w:val="24"/>
        </w:rPr>
        <w:t>（1）投标人是否符合本章第三节第2.4条“禁止投标条款”规定。</w:t>
      </w:r>
    </w:p>
    <w:p w14:paraId="7C21E488">
      <w:pPr>
        <w:wordWrap w:val="0"/>
        <w:adjustRightInd w:val="0"/>
        <w:spacing w:line="400" w:lineRule="exact"/>
        <w:ind w:firstLine="480" w:firstLineChars="200"/>
        <w:rPr>
          <w:snapToGrid w:val="0"/>
          <w:kern w:val="0"/>
          <w:sz w:val="24"/>
          <w:szCs w:val="24"/>
        </w:rPr>
      </w:pPr>
      <w:r>
        <w:rPr>
          <w:rFonts w:hint="eastAsia"/>
          <w:snapToGrid w:val="0"/>
          <w:kern w:val="0"/>
          <w:sz w:val="24"/>
          <w:szCs w:val="24"/>
        </w:rPr>
        <w:t>（2）投标人名称是否与营业执照、资质证书一致。</w:t>
      </w:r>
    </w:p>
    <w:p w14:paraId="05D2D200">
      <w:pPr>
        <w:wordWrap w:val="0"/>
        <w:adjustRightInd w:val="0"/>
        <w:spacing w:line="400" w:lineRule="exact"/>
        <w:ind w:firstLine="480" w:firstLineChars="200"/>
        <w:rPr>
          <w:snapToGrid w:val="0"/>
          <w:kern w:val="0"/>
          <w:sz w:val="24"/>
          <w:szCs w:val="24"/>
        </w:rPr>
      </w:pPr>
      <w:r>
        <w:rPr>
          <w:rFonts w:hint="eastAsia"/>
          <w:snapToGrid w:val="0"/>
          <w:kern w:val="0"/>
          <w:sz w:val="24"/>
          <w:szCs w:val="24"/>
        </w:rPr>
        <w:t>（3）投标人的资质是否符合招标文件规定；其营业执照、资质证书是否合法、有效。</w:t>
      </w:r>
    </w:p>
    <w:p w14:paraId="2B6DE824">
      <w:pPr>
        <w:wordWrap w:val="0"/>
        <w:adjustRightInd w:val="0"/>
        <w:spacing w:line="400" w:lineRule="exact"/>
        <w:ind w:firstLine="480" w:firstLineChars="200"/>
        <w:rPr>
          <w:snapToGrid w:val="0"/>
          <w:kern w:val="0"/>
          <w:sz w:val="24"/>
          <w:szCs w:val="24"/>
        </w:rPr>
      </w:pPr>
      <w:r>
        <w:rPr>
          <w:rFonts w:hint="eastAsia"/>
          <w:snapToGrid w:val="0"/>
          <w:kern w:val="0"/>
          <w:sz w:val="24"/>
          <w:szCs w:val="24"/>
        </w:rPr>
        <w:t>（4）投标文件中拟派项目经理、设计负责人、项目技术负责人、专职安全员的条件是否符合招标文件规定；</w:t>
      </w:r>
    </w:p>
    <w:p w14:paraId="68CFF4B6">
      <w:pPr>
        <w:wordWrap w:val="0"/>
        <w:adjustRightInd w:val="0"/>
        <w:spacing w:line="400" w:lineRule="exact"/>
        <w:ind w:firstLine="480" w:firstLineChars="200"/>
        <w:rPr>
          <w:snapToGrid w:val="0"/>
          <w:kern w:val="0"/>
          <w:sz w:val="24"/>
          <w:szCs w:val="24"/>
        </w:rPr>
      </w:pPr>
      <w:r>
        <w:rPr>
          <w:rFonts w:hint="eastAsia"/>
          <w:snapToGrid w:val="0"/>
          <w:kern w:val="0"/>
          <w:sz w:val="24"/>
          <w:szCs w:val="24"/>
        </w:rPr>
        <w:t>（5）联合体投标的，是否提交《联合体协议书》；是否擅自修改、遗漏《联合体协议书》的实质性内容；联合体成员的数量、资质是否符合招标文件规定；联合体成员是否以自己名义单独或者参加其他联合体参与本招标项目投标。</w:t>
      </w:r>
    </w:p>
    <w:p w14:paraId="39DBC890">
      <w:pPr>
        <w:wordWrap w:val="0"/>
        <w:adjustRightInd w:val="0"/>
        <w:spacing w:line="400" w:lineRule="exact"/>
        <w:ind w:firstLine="480" w:firstLineChars="200"/>
        <w:rPr>
          <w:snapToGrid w:val="0"/>
          <w:kern w:val="0"/>
          <w:sz w:val="24"/>
          <w:szCs w:val="24"/>
        </w:rPr>
      </w:pPr>
      <w:r>
        <w:rPr>
          <w:rFonts w:hint="eastAsia"/>
          <w:snapToGrid w:val="0"/>
          <w:kern w:val="0"/>
          <w:sz w:val="24"/>
          <w:szCs w:val="24"/>
        </w:rPr>
        <w:t>（6）投标人为外省建筑企业的，是否按规定在“进粤企业和人员诚信信息登记平台”录入企业有关信息并通过数据规范检查。</w:t>
      </w:r>
    </w:p>
    <w:p w14:paraId="771E7D14">
      <w:pPr>
        <w:wordWrap w:val="0"/>
        <w:adjustRightInd w:val="0"/>
        <w:spacing w:line="400" w:lineRule="exact"/>
        <w:ind w:firstLine="480" w:firstLineChars="200"/>
        <w:rPr>
          <w:snapToGrid w:val="0"/>
          <w:kern w:val="0"/>
          <w:sz w:val="24"/>
          <w:szCs w:val="24"/>
        </w:rPr>
      </w:pPr>
      <w:r>
        <w:rPr>
          <w:rFonts w:hint="eastAsia"/>
          <w:snapToGrid w:val="0"/>
          <w:kern w:val="0"/>
          <w:sz w:val="24"/>
          <w:szCs w:val="24"/>
        </w:rPr>
        <w:t>18.4.2 形式评审环节</w:t>
      </w:r>
    </w:p>
    <w:p w14:paraId="6077CB45">
      <w:pPr>
        <w:wordWrap w:val="0"/>
        <w:adjustRightInd w:val="0"/>
        <w:spacing w:line="400" w:lineRule="exact"/>
        <w:ind w:firstLine="480" w:firstLineChars="200"/>
        <w:rPr>
          <w:snapToGrid w:val="0"/>
          <w:kern w:val="0"/>
          <w:sz w:val="24"/>
          <w:szCs w:val="24"/>
        </w:rPr>
      </w:pPr>
      <w:r>
        <w:rPr>
          <w:rFonts w:hint="eastAsia"/>
          <w:snapToGrid w:val="0"/>
          <w:kern w:val="0"/>
          <w:sz w:val="24"/>
          <w:szCs w:val="24"/>
        </w:rPr>
        <w:t>形式评审事项包括：</w:t>
      </w:r>
    </w:p>
    <w:p w14:paraId="46A3B7D9">
      <w:pPr>
        <w:wordWrap w:val="0"/>
        <w:adjustRightInd w:val="0"/>
        <w:spacing w:line="400" w:lineRule="exact"/>
        <w:ind w:firstLine="480" w:firstLineChars="200"/>
        <w:rPr>
          <w:snapToGrid w:val="0"/>
          <w:kern w:val="0"/>
          <w:sz w:val="24"/>
          <w:szCs w:val="24"/>
        </w:rPr>
      </w:pPr>
      <w:r>
        <w:rPr>
          <w:rFonts w:hint="eastAsia"/>
          <w:snapToGrid w:val="0"/>
          <w:kern w:val="0"/>
          <w:sz w:val="24"/>
          <w:szCs w:val="24"/>
        </w:rPr>
        <w:t>（1）投标标书是否按招标文件规定加盖电子印章。</w:t>
      </w:r>
    </w:p>
    <w:p w14:paraId="762625FC">
      <w:pPr>
        <w:wordWrap w:val="0"/>
        <w:adjustRightInd w:val="0"/>
        <w:spacing w:line="400" w:lineRule="exact"/>
        <w:ind w:firstLine="480" w:firstLineChars="200"/>
        <w:rPr>
          <w:snapToGrid w:val="0"/>
          <w:kern w:val="0"/>
          <w:sz w:val="24"/>
          <w:szCs w:val="24"/>
        </w:rPr>
      </w:pPr>
      <w:r>
        <w:rPr>
          <w:rFonts w:hint="eastAsia"/>
          <w:snapToGrid w:val="0"/>
          <w:kern w:val="0"/>
          <w:sz w:val="24"/>
          <w:szCs w:val="24"/>
        </w:rPr>
        <w:t>（2）本节第13.2.1目中规定的“所有投标人均应提供”的组成内容（包括该组成内容的所附资料）是否完整、齐全。</w:t>
      </w:r>
    </w:p>
    <w:p w14:paraId="35A5DB5A">
      <w:pPr>
        <w:wordWrap w:val="0"/>
        <w:adjustRightInd w:val="0"/>
        <w:spacing w:line="400" w:lineRule="exact"/>
        <w:ind w:firstLine="480" w:firstLineChars="200"/>
        <w:rPr>
          <w:snapToGrid w:val="0"/>
          <w:kern w:val="0"/>
          <w:sz w:val="24"/>
          <w:szCs w:val="24"/>
        </w:rPr>
      </w:pPr>
      <w:r>
        <w:rPr>
          <w:rFonts w:hint="eastAsia"/>
          <w:snapToGrid w:val="0"/>
          <w:kern w:val="0"/>
          <w:sz w:val="24"/>
          <w:szCs w:val="24"/>
        </w:rPr>
        <w:t>18.4.3 响应性评审环节</w:t>
      </w:r>
    </w:p>
    <w:p w14:paraId="36F0E562">
      <w:pPr>
        <w:wordWrap w:val="0"/>
        <w:adjustRightInd w:val="0"/>
        <w:spacing w:line="400" w:lineRule="exact"/>
        <w:ind w:firstLine="480" w:firstLineChars="200"/>
        <w:rPr>
          <w:snapToGrid w:val="0"/>
          <w:kern w:val="0"/>
          <w:sz w:val="24"/>
          <w:szCs w:val="24"/>
        </w:rPr>
      </w:pPr>
      <w:r>
        <w:rPr>
          <w:rFonts w:hint="eastAsia"/>
          <w:snapToGrid w:val="0"/>
          <w:kern w:val="0"/>
          <w:sz w:val="24"/>
          <w:szCs w:val="24"/>
        </w:rPr>
        <w:t>响应性评审事项包括：</w:t>
      </w:r>
    </w:p>
    <w:p w14:paraId="0D706E59">
      <w:pPr>
        <w:wordWrap w:val="0"/>
        <w:adjustRightInd w:val="0"/>
        <w:spacing w:line="400" w:lineRule="exact"/>
        <w:ind w:firstLine="480" w:firstLineChars="200"/>
        <w:rPr>
          <w:snapToGrid w:val="0"/>
          <w:kern w:val="0"/>
          <w:sz w:val="24"/>
          <w:szCs w:val="24"/>
        </w:rPr>
      </w:pPr>
      <w:r>
        <w:rPr>
          <w:rFonts w:hint="eastAsia"/>
          <w:snapToGrid w:val="0"/>
          <w:kern w:val="0"/>
          <w:sz w:val="24"/>
          <w:szCs w:val="24"/>
        </w:rPr>
        <w:t>（1）投标有效期、工期等是否响应招标文件实质性要求；是否擅自修改、遗漏《投标函》《各项承诺一览表》的实质性内容。</w:t>
      </w:r>
    </w:p>
    <w:p w14:paraId="575D491B">
      <w:pPr>
        <w:wordWrap w:val="0"/>
        <w:adjustRightInd w:val="0"/>
        <w:spacing w:line="400" w:lineRule="exact"/>
        <w:ind w:firstLine="480" w:firstLineChars="200"/>
        <w:rPr>
          <w:snapToGrid w:val="0"/>
          <w:kern w:val="0"/>
          <w:sz w:val="24"/>
          <w:szCs w:val="24"/>
        </w:rPr>
      </w:pPr>
      <w:r>
        <w:rPr>
          <w:rFonts w:hint="eastAsia"/>
          <w:snapToGrid w:val="0"/>
          <w:kern w:val="0"/>
          <w:sz w:val="24"/>
          <w:szCs w:val="24"/>
        </w:rPr>
        <w:t>（2）投标总价是否唯一；投标报价是否超出最高投标限价。</w:t>
      </w:r>
    </w:p>
    <w:p w14:paraId="7EF5ABE2">
      <w:pPr>
        <w:wordWrap w:val="0"/>
        <w:adjustRightInd w:val="0"/>
        <w:spacing w:line="400" w:lineRule="exact"/>
        <w:ind w:firstLine="562"/>
        <w:rPr>
          <w:b/>
          <w:bCs/>
          <w:snapToGrid w:val="0"/>
          <w:kern w:val="0"/>
          <w:sz w:val="24"/>
          <w:szCs w:val="24"/>
        </w:rPr>
      </w:pPr>
      <w:r>
        <w:rPr>
          <w:rFonts w:hint="eastAsia"/>
          <w:b/>
          <w:bCs/>
          <w:snapToGrid w:val="0"/>
          <w:kern w:val="0"/>
          <w:sz w:val="24"/>
          <w:szCs w:val="24"/>
        </w:rPr>
        <w:t>注：如果某投标人的投标总价下浮率（投标总价下浮率＝100%－投标总价÷最高投标限价×100%）超过 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61837C42">
      <w:pPr>
        <w:wordWrap w:val="0"/>
        <w:adjustRightInd w:val="0"/>
        <w:spacing w:line="400" w:lineRule="exact"/>
        <w:ind w:firstLine="562"/>
        <w:rPr>
          <w:snapToGrid w:val="0"/>
          <w:kern w:val="0"/>
          <w:sz w:val="24"/>
          <w:szCs w:val="24"/>
        </w:rPr>
      </w:pPr>
      <w:r>
        <w:rPr>
          <w:rFonts w:hint="eastAsia"/>
          <w:snapToGrid w:val="0"/>
          <w:kern w:val="0"/>
          <w:sz w:val="24"/>
          <w:szCs w:val="24"/>
        </w:rPr>
        <w:t>18.4.4 否决投标说明</w:t>
      </w:r>
    </w:p>
    <w:p w14:paraId="4A787F23">
      <w:pPr>
        <w:wordWrap w:val="0"/>
        <w:adjustRightInd w:val="0"/>
        <w:spacing w:line="400" w:lineRule="exact"/>
        <w:ind w:firstLine="562"/>
        <w:rPr>
          <w:snapToGrid w:val="0"/>
          <w:kern w:val="0"/>
          <w:sz w:val="24"/>
          <w:szCs w:val="24"/>
        </w:rPr>
      </w:pPr>
      <w:r>
        <w:rPr>
          <w:rFonts w:hint="eastAsia"/>
          <w:snapToGrid w:val="0"/>
          <w:kern w:val="0"/>
          <w:sz w:val="24"/>
          <w:szCs w:val="24"/>
        </w:rPr>
        <w:t>初步评审阶段各个环节否决投标的全部条件，在本章第四节“否决投标条件”第1条至第4条中集中列示。投标人有其中所列任何一种情形的，由评标委员会否决其投标。在初步评审阶段任何环节被否决的投标，不进入下一环节（或阶段）评审。经初步评审后，有效投标人数量不足3个时，招标人应依法重新组织招标。</w:t>
      </w:r>
    </w:p>
    <w:p w14:paraId="237347BF">
      <w:pPr>
        <w:wordWrap w:val="0"/>
        <w:adjustRightInd w:val="0"/>
        <w:spacing w:line="400" w:lineRule="exact"/>
        <w:ind w:firstLine="562"/>
        <w:rPr>
          <w:snapToGrid w:val="0"/>
          <w:kern w:val="0"/>
          <w:sz w:val="24"/>
          <w:szCs w:val="24"/>
        </w:rPr>
      </w:pPr>
      <w:r>
        <w:rPr>
          <w:rFonts w:hint="eastAsia"/>
          <w:snapToGrid w:val="0"/>
          <w:kern w:val="0"/>
          <w:sz w:val="24"/>
          <w:szCs w:val="24"/>
        </w:rPr>
        <w:t xml:space="preserve"> 18.5 详细评审阶段</w:t>
      </w:r>
    </w:p>
    <w:p w14:paraId="5F720638">
      <w:pPr>
        <w:wordWrap w:val="0"/>
        <w:adjustRightInd w:val="0"/>
        <w:spacing w:line="400" w:lineRule="exact"/>
        <w:ind w:firstLine="562"/>
        <w:rPr>
          <w:snapToGrid w:val="0"/>
          <w:kern w:val="0"/>
          <w:sz w:val="24"/>
          <w:szCs w:val="24"/>
        </w:rPr>
      </w:pPr>
      <w:r>
        <w:rPr>
          <w:rFonts w:hint="eastAsia"/>
          <w:snapToGrid w:val="0"/>
          <w:kern w:val="0"/>
          <w:sz w:val="24"/>
          <w:szCs w:val="24"/>
        </w:rPr>
        <w:t xml:space="preserve"> 18.5.1 “综合评估法”评审程序</w:t>
      </w:r>
    </w:p>
    <w:p w14:paraId="010F7EC8">
      <w:pPr>
        <w:wordWrap w:val="0"/>
        <w:adjustRightInd w:val="0"/>
        <w:snapToGrid w:val="0"/>
        <w:spacing w:line="440" w:lineRule="exact"/>
        <w:ind w:firstLine="480"/>
        <w:rPr>
          <w:snapToGrid w:val="0"/>
          <w:kern w:val="0"/>
          <w:sz w:val="24"/>
          <w:szCs w:val="24"/>
        </w:rPr>
      </w:pPr>
      <w:r>
        <w:rPr>
          <w:rFonts w:hint="eastAsia"/>
          <w:snapToGrid w:val="0"/>
          <w:kern w:val="0"/>
          <w:sz w:val="24"/>
          <w:szCs w:val="24"/>
        </w:rPr>
        <w:t>评评审内容分为商务技术和投标报价两大部分。其中，商务技术合计满分50分；投标报价满分50分。两大部分之和为100%。</w:t>
      </w:r>
    </w:p>
    <w:p w14:paraId="272AB54A">
      <w:pPr>
        <w:wordWrap w:val="0"/>
        <w:adjustRightInd w:val="0"/>
        <w:snapToGrid w:val="0"/>
        <w:spacing w:line="440" w:lineRule="exact"/>
        <w:ind w:firstLine="480"/>
        <w:rPr>
          <w:snapToGrid w:val="0"/>
          <w:kern w:val="0"/>
          <w:sz w:val="24"/>
          <w:szCs w:val="24"/>
        </w:rPr>
      </w:pPr>
      <w:r>
        <w:rPr>
          <w:rFonts w:hint="eastAsia"/>
          <w:snapToGrid w:val="0"/>
          <w:kern w:val="0"/>
          <w:sz w:val="24"/>
          <w:szCs w:val="24"/>
        </w:rPr>
        <w:t>除特别注明外，综合得分以及商务技术得分、投标报价得分的中间过程计算值和最终值，均按“四舍五入”原则精确到两位小数。</w:t>
      </w:r>
    </w:p>
    <w:p w14:paraId="400AA391">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（1）商务技术得分M</w:t>
      </w:r>
    </w:p>
    <w:p w14:paraId="564972EE">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a</w:t>
      </w:r>
      <w:r>
        <w:rPr>
          <w:rFonts w:hint="eastAsia"/>
          <w:snapToGrid w:val="0"/>
          <w:kern w:val="0"/>
          <w:sz w:val="24"/>
          <w:szCs w:val="24"/>
        </w:rPr>
        <w:t>．评标委员会按照《综合评分表》商务部分指定的评分标准对各评分因素进行打分。各评分因素得分之和即为某投标人的商务得分M</w:t>
      </w:r>
      <w:r>
        <w:rPr>
          <w:rFonts w:hint="eastAsia"/>
          <w:snapToGrid w:val="0"/>
          <w:kern w:val="0"/>
          <w:sz w:val="24"/>
          <w:szCs w:val="24"/>
          <w:vertAlign w:val="subscript"/>
        </w:rPr>
        <w:t>1</w:t>
      </w:r>
      <w:r>
        <w:rPr>
          <w:rFonts w:hint="eastAsia"/>
          <w:snapToGrid w:val="0"/>
          <w:kern w:val="0"/>
          <w:sz w:val="24"/>
          <w:szCs w:val="24"/>
        </w:rPr>
        <w:t>。</w:t>
      </w:r>
    </w:p>
    <w:p w14:paraId="6FD9BA10">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b</w:t>
      </w:r>
      <w:r>
        <w:rPr>
          <w:rFonts w:hint="eastAsia"/>
          <w:snapToGrid w:val="0"/>
          <w:kern w:val="0"/>
          <w:sz w:val="24"/>
          <w:szCs w:val="24"/>
        </w:rPr>
        <w:t>．评标委员会各成员独立按照《综合评分表》技术部分（</w:t>
      </w:r>
      <w:r>
        <w:rPr>
          <w:rFonts w:hint="eastAsia" w:ascii="宋体" w:hAnsi="宋体"/>
          <w:bCs/>
          <w:sz w:val="24"/>
          <w:szCs w:val="24"/>
        </w:rPr>
        <w:t>设计技术建议书</w:t>
      </w:r>
      <w:r>
        <w:rPr>
          <w:rFonts w:hint="eastAsia"/>
          <w:snapToGrid w:val="0"/>
          <w:kern w:val="0"/>
          <w:sz w:val="24"/>
          <w:szCs w:val="24"/>
        </w:rPr>
        <w:t>）指定的评分标准对各评分因素进行打分，累加后得出技术评分。将评标委员会所有成员的技术评分去掉一个最高分和一个最低分后，取算术平均值，即为某投标人的技术得分M</w:t>
      </w:r>
      <w:r>
        <w:rPr>
          <w:rFonts w:hint="eastAsia"/>
          <w:snapToGrid w:val="0"/>
          <w:kern w:val="0"/>
          <w:sz w:val="24"/>
          <w:szCs w:val="24"/>
          <w:vertAlign w:val="subscript"/>
        </w:rPr>
        <w:t>2</w:t>
      </w:r>
      <w:r>
        <w:rPr>
          <w:rFonts w:hint="eastAsia"/>
          <w:snapToGrid w:val="0"/>
          <w:kern w:val="0"/>
          <w:sz w:val="24"/>
          <w:szCs w:val="24"/>
        </w:rPr>
        <w:t>。</w:t>
      </w:r>
    </w:p>
    <w:p w14:paraId="1D3C2E09">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c</w:t>
      </w:r>
      <w:r>
        <w:rPr>
          <w:rFonts w:hint="eastAsia"/>
          <w:snapToGrid w:val="0"/>
          <w:kern w:val="0"/>
          <w:sz w:val="24"/>
          <w:szCs w:val="24"/>
        </w:rPr>
        <w:t>．M＝M</w:t>
      </w:r>
      <w:r>
        <w:rPr>
          <w:rFonts w:hint="eastAsia"/>
          <w:snapToGrid w:val="0"/>
          <w:kern w:val="0"/>
          <w:sz w:val="24"/>
          <w:szCs w:val="24"/>
          <w:vertAlign w:val="subscript"/>
        </w:rPr>
        <w:t>1</w:t>
      </w:r>
      <w:r>
        <w:rPr>
          <w:rFonts w:hint="eastAsia"/>
          <w:snapToGrid w:val="0"/>
          <w:kern w:val="0"/>
          <w:sz w:val="24"/>
          <w:szCs w:val="24"/>
        </w:rPr>
        <w:t>＋M</w:t>
      </w:r>
      <w:r>
        <w:rPr>
          <w:rFonts w:hint="eastAsia"/>
          <w:snapToGrid w:val="0"/>
          <w:kern w:val="0"/>
          <w:sz w:val="24"/>
          <w:szCs w:val="24"/>
          <w:vertAlign w:val="subscript"/>
        </w:rPr>
        <w:t>2</w:t>
      </w:r>
    </w:p>
    <w:p w14:paraId="23DA8C7B">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式中：M</w:t>
      </w:r>
      <w:r>
        <w:rPr>
          <w:rFonts w:hint="eastAsia"/>
          <w:snapToGrid w:val="0"/>
          <w:kern w:val="0"/>
          <w:sz w:val="24"/>
          <w:szCs w:val="24"/>
          <w:vertAlign w:val="subscript"/>
        </w:rPr>
        <w:t>1</w:t>
      </w:r>
      <w:r>
        <w:rPr>
          <w:rFonts w:hint="eastAsia"/>
          <w:snapToGrid w:val="0"/>
          <w:kern w:val="0"/>
          <w:sz w:val="24"/>
          <w:szCs w:val="24"/>
        </w:rPr>
        <w:t>为某投标人的商务得分，M</w:t>
      </w:r>
      <w:r>
        <w:rPr>
          <w:rFonts w:hint="eastAsia"/>
          <w:snapToGrid w:val="0"/>
          <w:kern w:val="0"/>
          <w:sz w:val="24"/>
          <w:szCs w:val="24"/>
          <w:vertAlign w:val="subscript"/>
        </w:rPr>
        <w:t>2</w:t>
      </w:r>
      <w:r>
        <w:rPr>
          <w:rFonts w:hint="eastAsia"/>
          <w:snapToGrid w:val="0"/>
          <w:kern w:val="0"/>
          <w:sz w:val="24"/>
          <w:szCs w:val="24"/>
        </w:rPr>
        <w:t>为某投标人的技术得分。</w:t>
      </w:r>
    </w:p>
    <w:p w14:paraId="6B60E426">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（2）投标报价得分N</w:t>
      </w:r>
    </w:p>
    <w:p w14:paraId="6493D1D5">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a</w:t>
      </w:r>
      <w:r>
        <w:rPr>
          <w:rFonts w:hint="eastAsia"/>
          <w:snapToGrid w:val="0"/>
          <w:kern w:val="0"/>
          <w:sz w:val="24"/>
          <w:szCs w:val="24"/>
        </w:rPr>
        <w:t>．评标委员会按照《综合评分表》投标报价部分指定的方法计算评标基准价D。</w:t>
      </w:r>
    </w:p>
    <w:p w14:paraId="4FC9F4EB">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b</w:t>
      </w:r>
      <w:r>
        <w:rPr>
          <w:rFonts w:hint="eastAsia"/>
          <w:snapToGrid w:val="0"/>
          <w:kern w:val="0"/>
          <w:sz w:val="24"/>
          <w:szCs w:val="24"/>
        </w:rPr>
        <w:t>．采用内插法计算某投标人的投标报价得分N，即当投标人的投标总价等于评标基准价时得50分，每高于评标基准价一个百分点扣0.5分, 每低于评标基准价一个百分点扣0.25分，扣完为止。</w:t>
      </w:r>
    </w:p>
    <w:p w14:paraId="308F71DC">
      <w:pPr>
        <w:wordWrap w:val="0"/>
        <w:adjustRightInd w:val="0"/>
        <w:snapToGrid w:val="0"/>
        <w:spacing w:line="440" w:lineRule="exact"/>
        <w:ind w:firstLine="480"/>
        <w:rPr>
          <w:snapToGrid w:val="0"/>
          <w:kern w:val="0"/>
          <w:sz w:val="24"/>
          <w:szCs w:val="24"/>
        </w:rPr>
      </w:pPr>
      <w:r>
        <w:rPr>
          <w:rFonts w:hint="eastAsia"/>
          <w:snapToGrid w:val="0"/>
          <w:kern w:val="0"/>
          <w:sz w:val="24"/>
          <w:szCs w:val="24"/>
        </w:rPr>
        <w:t>公式如下：</w:t>
      </w:r>
    </w:p>
    <w:p w14:paraId="180CA739">
      <w:pPr>
        <w:wordWrap w:val="0"/>
        <w:adjustRightInd w:val="0"/>
        <w:snapToGrid w:val="0"/>
        <w:spacing w:line="440" w:lineRule="exact"/>
        <w:ind w:firstLine="480"/>
        <w:rPr>
          <w:snapToGrid w:val="0"/>
          <w:kern w:val="0"/>
          <w:sz w:val="24"/>
          <w:szCs w:val="24"/>
        </w:rPr>
      </w:pPr>
      <w:r>
        <w:rPr>
          <w:rFonts w:hint="eastAsia"/>
          <w:snapToGrid w:val="0"/>
          <w:kern w:val="0"/>
          <w:sz w:val="24"/>
          <w:szCs w:val="24"/>
        </w:rPr>
        <w:t>N＝50－（| Di－D | ÷D）×100×E</w:t>
      </w:r>
    </w:p>
    <w:p w14:paraId="112BB074">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式中：D为评标基准价；Di为某投标人的投标总价；E为扣分因子，当Di＞D时，E＝0.5；当Di＜D时，E＝0.25。</w:t>
      </w:r>
    </w:p>
    <w:p w14:paraId="5C6E6516">
      <w:pPr>
        <w:wordWrap w:val="0"/>
        <w:adjustRightInd w:val="0"/>
        <w:snapToGrid w:val="0"/>
        <w:spacing w:line="440" w:lineRule="exact"/>
        <w:ind w:firstLine="480"/>
        <w:rPr>
          <w:snapToGrid w:val="0"/>
          <w:kern w:val="0"/>
          <w:sz w:val="24"/>
          <w:szCs w:val="24"/>
        </w:rPr>
      </w:pPr>
      <w:r>
        <w:rPr>
          <w:rFonts w:hint="eastAsia"/>
          <w:snapToGrid w:val="0"/>
          <w:kern w:val="0"/>
          <w:sz w:val="24"/>
          <w:szCs w:val="24"/>
        </w:rPr>
        <w:t>（3）综合得分</w:t>
      </w:r>
    </w:p>
    <w:p w14:paraId="7F202A7F">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综合得分满分100分，公式如下</w:t>
      </w:r>
    </w:p>
    <w:p w14:paraId="065A3849">
      <w:pPr>
        <w:wordWrap w:val="0"/>
        <w:adjustRightInd w:val="0"/>
        <w:snapToGrid w:val="0"/>
        <w:spacing w:line="440" w:lineRule="exact"/>
        <w:ind w:firstLine="480"/>
        <w:rPr>
          <w:snapToGrid w:val="0"/>
          <w:kern w:val="0"/>
          <w:sz w:val="24"/>
          <w:szCs w:val="24"/>
        </w:rPr>
      </w:pPr>
      <w:r>
        <w:rPr>
          <w:rFonts w:hint="eastAsia"/>
          <w:snapToGrid w:val="0"/>
          <w:kern w:val="0"/>
          <w:sz w:val="24"/>
          <w:szCs w:val="24"/>
        </w:rPr>
        <w:t>综合得分＝M＋N</w:t>
      </w:r>
    </w:p>
    <w:p w14:paraId="4B62412A">
      <w:pPr>
        <w:wordWrap w:val="0"/>
        <w:adjustRightInd w:val="0"/>
        <w:snapToGrid w:val="0"/>
        <w:spacing w:line="440" w:lineRule="exact"/>
        <w:ind w:firstLine="480"/>
        <w:rPr>
          <w:snapToGrid w:val="0"/>
          <w:kern w:val="0"/>
          <w:sz w:val="24"/>
          <w:szCs w:val="24"/>
        </w:rPr>
      </w:pPr>
      <w:r>
        <w:rPr>
          <w:rFonts w:hint="eastAsia"/>
          <w:snapToGrid w:val="0"/>
          <w:kern w:val="0"/>
          <w:sz w:val="24"/>
          <w:szCs w:val="24"/>
        </w:rPr>
        <w:t>式中：M为商务技术得分，N为投标报价得分。</w:t>
      </w:r>
    </w:p>
    <w:p w14:paraId="2DB63931">
      <w:pPr>
        <w:wordWrap w:val="0"/>
        <w:adjustRightInd w:val="0"/>
        <w:snapToGrid w:val="0"/>
        <w:spacing w:line="440" w:lineRule="exact"/>
        <w:ind w:firstLine="480" w:firstLineChars="200"/>
        <w:rPr>
          <w:rFonts w:hAnsi="宋体" w:cs="宋体"/>
          <w:snapToGrid w:val="0"/>
          <w:kern w:val="0"/>
          <w:sz w:val="24"/>
          <w:szCs w:val="24"/>
        </w:rPr>
        <w:sectPr>
          <w:footerReference r:id="rId6" w:type="default"/>
          <w:endnotePr>
            <w:numFmt w:val="decimal"/>
          </w:endnotePr>
          <w:pgSz w:w="11906" w:h="16838"/>
          <w:pgMar w:top="1701" w:right="1531" w:bottom="1417" w:left="1531" w:header="850" w:footer="992" w:gutter="0"/>
          <w:pgNumType w:start="1"/>
          <w:cols w:space="720" w:num="1"/>
          <w:docGrid w:linePitch="327" w:charSpace="0"/>
        </w:sectPr>
      </w:pPr>
      <w:r>
        <w:rPr>
          <w:rFonts w:hint="eastAsia"/>
          <w:snapToGrid w:val="0"/>
          <w:kern w:val="0"/>
          <w:sz w:val="24"/>
          <w:szCs w:val="24"/>
        </w:rPr>
        <w:t>（4）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14:paraId="2B8A0F36">
      <w:pPr>
        <w:pStyle w:val="52"/>
        <w:autoSpaceDE w:val="0"/>
        <w:autoSpaceDN w:val="0"/>
        <w:adjustRightInd w:val="0"/>
        <w:jc w:val="center"/>
        <w:outlineLvl w:val="2"/>
        <w:rPr>
          <w:rFonts w:hAnsi="宋体" w:cs="宋体"/>
          <w:b/>
          <w:bCs/>
          <w:kern w:val="0"/>
          <w:sz w:val="28"/>
          <w:szCs w:val="30"/>
        </w:rPr>
      </w:pPr>
      <w:r>
        <w:rPr>
          <w:rFonts w:hint="eastAsia" w:hAnsi="宋体" w:cs="宋体"/>
          <w:b/>
          <w:bCs/>
          <w:kern w:val="0"/>
          <w:sz w:val="28"/>
          <w:szCs w:val="30"/>
        </w:rPr>
        <w:t>综合评分表</w:t>
      </w:r>
    </w:p>
    <w:tbl>
      <w:tblPr>
        <w:tblStyle w:val="25"/>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660"/>
        <w:gridCol w:w="563"/>
        <w:gridCol w:w="876"/>
        <w:gridCol w:w="3159"/>
        <w:gridCol w:w="3727"/>
      </w:tblGrid>
      <w:tr w14:paraId="0ECC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52" w:type="dxa"/>
            <w:noWrap w:val="0"/>
            <w:vAlign w:val="center"/>
          </w:tcPr>
          <w:p w14:paraId="0C38393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23" w:type="dxa"/>
            <w:gridSpan w:val="2"/>
            <w:noWrap w:val="0"/>
            <w:vAlign w:val="center"/>
          </w:tcPr>
          <w:p w14:paraId="44C27AA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评标内容</w:t>
            </w:r>
          </w:p>
        </w:tc>
        <w:tc>
          <w:tcPr>
            <w:tcW w:w="7762" w:type="dxa"/>
            <w:gridSpan w:val="3"/>
            <w:noWrap w:val="0"/>
            <w:vAlign w:val="center"/>
          </w:tcPr>
          <w:p w14:paraId="5A7FD0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0059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2" w:type="dxa"/>
            <w:vMerge w:val="restart"/>
            <w:noWrap w:val="0"/>
            <w:vAlign w:val="center"/>
          </w:tcPr>
          <w:p w14:paraId="26170EBC">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660" w:type="dxa"/>
            <w:vMerge w:val="restart"/>
            <w:noWrap w:val="0"/>
            <w:vAlign w:val="center"/>
          </w:tcPr>
          <w:p w14:paraId="3C58AB97">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商务得分（50分）</w:t>
            </w:r>
          </w:p>
        </w:tc>
        <w:tc>
          <w:tcPr>
            <w:tcW w:w="563" w:type="dxa"/>
            <w:vMerge w:val="restart"/>
            <w:noWrap w:val="0"/>
            <w:vAlign w:val="center"/>
          </w:tcPr>
          <w:p w14:paraId="2F44ED4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施工企业（40分）</w:t>
            </w:r>
          </w:p>
        </w:tc>
        <w:tc>
          <w:tcPr>
            <w:tcW w:w="876" w:type="dxa"/>
            <w:noWrap w:val="0"/>
            <w:vAlign w:val="center"/>
          </w:tcPr>
          <w:p w14:paraId="1290F5F7">
            <w:pPr>
              <w:keepNext w:val="0"/>
              <w:keepLines w:val="0"/>
              <w:pageBreakBefore w:val="0"/>
              <w:kinsoku/>
              <w:overflowPunct/>
              <w:topLinePunct w:val="0"/>
              <w:autoSpaceDE/>
              <w:autoSpaceDN/>
              <w:bidi w:val="0"/>
              <w:snapToGrid w:val="0"/>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企业获奖情况</w:t>
            </w:r>
          </w:p>
          <w:p w14:paraId="5DFFAD2D">
            <w:pPr>
              <w:keepNext w:val="0"/>
              <w:keepLines w:val="0"/>
              <w:pageBreakBefore w:val="0"/>
              <w:kinsoku/>
              <w:overflowPunct/>
              <w:topLinePunct w:val="0"/>
              <w:autoSpaceDE/>
              <w:autoSpaceDN/>
              <w:bidi w:val="0"/>
              <w:snapToGrid w:val="0"/>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（6分）</w:t>
            </w:r>
          </w:p>
          <w:p w14:paraId="670BC10E">
            <w:pPr>
              <w:keepNext w:val="0"/>
              <w:keepLines w:val="0"/>
              <w:pageBreakBefore w:val="0"/>
              <w:kinsoku/>
              <w:overflowPunct/>
              <w:topLinePunct w:val="0"/>
              <w:autoSpaceDE/>
              <w:autoSpaceDN/>
              <w:bidi w:val="0"/>
              <w:snapToGrid w:val="0"/>
              <w:spacing w:line="300" w:lineRule="exact"/>
              <w:jc w:val="center"/>
              <w:textAlignment w:val="auto"/>
              <w:rPr>
                <w:rFonts w:hint="eastAsia" w:asciiTheme="minorEastAsia" w:hAnsiTheme="minorEastAsia" w:eastAsiaTheme="minorEastAsia" w:cstheme="minorEastAsia"/>
                <w:color w:val="auto"/>
                <w:sz w:val="24"/>
                <w:szCs w:val="24"/>
                <w:highlight w:val="yellow"/>
                <w:lang w:val="en-US" w:eastAsia="zh-CN"/>
              </w:rPr>
            </w:pPr>
          </w:p>
        </w:tc>
        <w:tc>
          <w:tcPr>
            <w:tcW w:w="3159" w:type="dxa"/>
            <w:noWrap w:val="0"/>
            <w:vAlign w:val="center"/>
          </w:tcPr>
          <w:p w14:paraId="3BB7DF8D">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企业近</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年来（20</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年1月1日至今）工程类奖项情况：</w:t>
            </w:r>
          </w:p>
          <w:p w14:paraId="48679A93">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1．获得国家级奖项的，每个得</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分。</w:t>
            </w:r>
          </w:p>
          <w:p w14:paraId="3A029BAE">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2．获得省级奖项的，每个得</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分。</w:t>
            </w:r>
          </w:p>
          <w:p w14:paraId="7C2BE0F3">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3．获得地市级奖项的，每个得</w:t>
            </w:r>
            <w:r>
              <w:rPr>
                <w:rFonts w:hint="eastAsia" w:asciiTheme="minorEastAsia" w:hAnsiTheme="minorEastAsia" w:eastAsiaTheme="minorEastAsia" w:cstheme="minorEastAsia"/>
                <w:color w:val="auto"/>
                <w:sz w:val="24"/>
                <w:szCs w:val="24"/>
                <w:highlight w:val="none"/>
                <w:lang w:val="en-US" w:eastAsia="zh-CN"/>
              </w:rPr>
              <w:t>0.25</w:t>
            </w:r>
            <w:r>
              <w:rPr>
                <w:rFonts w:hint="eastAsia" w:asciiTheme="minorEastAsia" w:hAnsiTheme="minorEastAsia" w:eastAsiaTheme="minorEastAsia" w:cstheme="minorEastAsia"/>
                <w:color w:val="auto"/>
                <w:sz w:val="24"/>
                <w:szCs w:val="24"/>
                <w:highlight w:val="none"/>
              </w:rPr>
              <w:t>分。</w:t>
            </w:r>
          </w:p>
          <w:p w14:paraId="4BCDF9CC">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4．以上奖项均未获得的，不予计分。</w:t>
            </w:r>
          </w:p>
          <w:p w14:paraId="6DE8F39A">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5．本项最高得</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w:t>
            </w:r>
          </w:p>
          <w:p w14:paraId="5D178342">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color w:val="auto"/>
                <w:sz w:val="24"/>
                <w:szCs w:val="24"/>
                <w:highlight w:val="yellow"/>
                <w:lang w:val="en-US" w:eastAsia="zh-CN"/>
              </w:rPr>
            </w:pPr>
          </w:p>
        </w:tc>
        <w:tc>
          <w:tcPr>
            <w:tcW w:w="3727" w:type="dxa"/>
            <w:noWrap w:val="0"/>
            <w:vAlign w:val="center"/>
          </w:tcPr>
          <w:p w14:paraId="0797ED22">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允许投标人提交多个业绩，但同一业绩只按最高级别奖项计分一次，不同业绩按照各自最高获奖等级的得分累加；</w:t>
            </w:r>
          </w:p>
          <w:p w14:paraId="37F667A1">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需附有关奖项证明</w:t>
            </w:r>
            <w:r>
              <w:rPr>
                <w:rFonts w:hint="eastAsia" w:asciiTheme="minorEastAsia" w:hAnsiTheme="minorEastAsia" w:eastAsiaTheme="minorEastAsia" w:cstheme="minorEastAsia"/>
                <w:b w:val="0"/>
                <w:bCs w:val="0"/>
                <w:color w:val="auto"/>
                <w:sz w:val="24"/>
                <w:szCs w:val="24"/>
                <w:highlight w:val="none"/>
                <w:lang w:val="en-US" w:eastAsia="zh-CN"/>
              </w:rPr>
              <w:t>扫描件</w:t>
            </w:r>
            <w:r>
              <w:rPr>
                <w:rFonts w:hint="eastAsia" w:asciiTheme="minorEastAsia" w:hAnsiTheme="minorEastAsia" w:eastAsiaTheme="minorEastAsia" w:cstheme="minorEastAsia"/>
                <w:b w:val="0"/>
                <w:bCs w:val="0"/>
                <w:color w:val="auto"/>
                <w:sz w:val="24"/>
                <w:szCs w:val="24"/>
                <w:highlight w:val="none"/>
              </w:rPr>
              <w:t>；</w:t>
            </w:r>
          </w:p>
          <w:p w14:paraId="5033EE4A">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获奖证书必须是建设行政主管部门或建筑业协会或施工企业管理协会颁发，获奖时间以奖项证明的落款日期为准；</w:t>
            </w:r>
          </w:p>
          <w:p w14:paraId="2BA5E0E0">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任一业绩有以下情形之一的，该业绩视为无效，不予计分：</w:t>
            </w:r>
          </w:p>
          <w:p w14:paraId="7152CA2B">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①未提供业绩证明材料</w:t>
            </w:r>
            <w:r>
              <w:rPr>
                <w:rFonts w:hint="eastAsia" w:asciiTheme="minorEastAsia" w:hAnsiTheme="minorEastAsia" w:eastAsiaTheme="minorEastAsia" w:cstheme="minorEastAsia"/>
                <w:b w:val="0"/>
                <w:bCs w:val="0"/>
                <w:color w:val="auto"/>
                <w:sz w:val="24"/>
                <w:szCs w:val="24"/>
                <w:highlight w:val="none"/>
                <w:lang w:val="en-US" w:eastAsia="zh-CN"/>
              </w:rPr>
              <w:t>扫描件</w:t>
            </w:r>
            <w:r>
              <w:rPr>
                <w:rFonts w:hint="eastAsia" w:asciiTheme="minorEastAsia" w:hAnsiTheme="minorEastAsia" w:eastAsiaTheme="minorEastAsia" w:cstheme="minorEastAsia"/>
                <w:b w:val="0"/>
                <w:bCs w:val="0"/>
                <w:color w:val="auto"/>
                <w:sz w:val="24"/>
                <w:szCs w:val="24"/>
                <w:highlight w:val="none"/>
              </w:rPr>
              <w:t>的；</w:t>
            </w:r>
          </w:p>
          <w:p w14:paraId="33BC79FF">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②业绩不属于工程类奖项的；</w:t>
            </w:r>
          </w:p>
          <w:p w14:paraId="66E6F92A">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③业绩时间不符合要求的。</w:t>
            </w:r>
          </w:p>
          <w:p w14:paraId="7593393B">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5.组成联合体时由联合体任意一方提供。</w:t>
            </w:r>
          </w:p>
        </w:tc>
      </w:tr>
      <w:tr w14:paraId="4AFA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2" w:type="dxa"/>
            <w:vMerge w:val="continue"/>
            <w:noWrap w:val="0"/>
            <w:vAlign w:val="center"/>
          </w:tcPr>
          <w:p w14:paraId="0808237B">
            <w:pPr>
              <w:rPr>
                <w:rFonts w:hint="eastAsia" w:asciiTheme="minorEastAsia" w:hAnsiTheme="minorEastAsia" w:eastAsiaTheme="minorEastAsia" w:cstheme="minorEastAsia"/>
                <w:color w:val="auto"/>
                <w:sz w:val="24"/>
                <w:szCs w:val="24"/>
                <w:highlight w:val="none"/>
                <w:lang w:val="en-US" w:eastAsia="zh-CN"/>
              </w:rPr>
            </w:pPr>
          </w:p>
        </w:tc>
        <w:tc>
          <w:tcPr>
            <w:tcW w:w="660" w:type="dxa"/>
            <w:vMerge w:val="continue"/>
            <w:noWrap w:val="0"/>
            <w:vAlign w:val="center"/>
          </w:tcPr>
          <w:p w14:paraId="5C30E146">
            <w:pPr>
              <w:rPr>
                <w:rFonts w:hint="eastAsia" w:asciiTheme="minorEastAsia" w:hAnsiTheme="minorEastAsia" w:eastAsiaTheme="minorEastAsia" w:cstheme="minorEastAsia"/>
                <w:color w:val="auto"/>
                <w:sz w:val="24"/>
                <w:szCs w:val="24"/>
                <w:highlight w:val="none"/>
                <w:lang w:val="en-US" w:eastAsia="zh-CN"/>
              </w:rPr>
            </w:pPr>
          </w:p>
        </w:tc>
        <w:tc>
          <w:tcPr>
            <w:tcW w:w="563" w:type="dxa"/>
            <w:vMerge w:val="continue"/>
            <w:noWrap w:val="0"/>
            <w:vAlign w:val="center"/>
          </w:tcPr>
          <w:p w14:paraId="294188B4">
            <w:pPr>
              <w:rPr>
                <w:rFonts w:hint="eastAsia" w:asciiTheme="minorEastAsia" w:hAnsiTheme="minorEastAsia" w:eastAsiaTheme="minorEastAsia" w:cstheme="minorEastAsia"/>
                <w:color w:val="auto"/>
                <w:sz w:val="24"/>
                <w:szCs w:val="24"/>
                <w:highlight w:val="none"/>
              </w:rPr>
            </w:pPr>
          </w:p>
        </w:tc>
        <w:tc>
          <w:tcPr>
            <w:tcW w:w="876" w:type="dxa"/>
            <w:noWrap w:val="0"/>
            <w:vAlign w:val="center"/>
          </w:tcPr>
          <w:p w14:paraId="5D6D2A71">
            <w:pPr>
              <w:keepNext w:val="0"/>
              <w:keepLines w:val="0"/>
              <w:pageBreakBefore w:val="0"/>
              <w:kinsoku/>
              <w:overflowPunct/>
              <w:topLinePunct w:val="0"/>
              <w:autoSpaceDE/>
              <w:autoSpaceDN/>
              <w:bidi w:val="0"/>
              <w:snapToGrid w:val="0"/>
              <w:spacing w:line="3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企业业绩</w:t>
            </w:r>
          </w:p>
          <w:p w14:paraId="609E861D">
            <w:pPr>
              <w:keepNext w:val="0"/>
              <w:keepLines w:val="0"/>
              <w:pageBreakBefore w:val="0"/>
              <w:kinsoku/>
              <w:overflowPunct/>
              <w:topLinePunct w:val="0"/>
              <w:autoSpaceDE/>
              <w:autoSpaceDN/>
              <w:bidi w:val="0"/>
              <w:snapToGrid w:val="0"/>
              <w:spacing w:line="300" w:lineRule="exact"/>
              <w:jc w:val="center"/>
              <w:textAlignment w:val="auto"/>
              <w:rPr>
                <w:rFonts w:hint="eastAsia"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sz w:val="24"/>
                <w:szCs w:val="24"/>
                <w:highlight w:val="none"/>
                <w:lang w:val="en-US" w:eastAsia="zh-CN"/>
              </w:rPr>
              <w:t>（6分）</w:t>
            </w:r>
          </w:p>
        </w:tc>
        <w:tc>
          <w:tcPr>
            <w:tcW w:w="3159" w:type="dxa"/>
            <w:noWrap w:val="0"/>
            <w:vAlign w:val="center"/>
          </w:tcPr>
          <w:p w14:paraId="30F7D082">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企业近5年来（2020年1月1日至今）业绩情况：</w:t>
            </w:r>
          </w:p>
          <w:p w14:paraId="136B6E37">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1.承接过类似工程的，每个得3.0分。</w:t>
            </w:r>
          </w:p>
          <w:p w14:paraId="5B80B92F">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2．未承接过类似工程的，不予计分。</w:t>
            </w:r>
          </w:p>
          <w:p w14:paraId="342CFD74">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sz w:val="24"/>
                <w:szCs w:val="24"/>
                <w:highlight w:val="none"/>
                <w:lang w:val="en-US" w:eastAsia="zh-CN"/>
              </w:rPr>
              <w:t>3.本项最高得6分。</w:t>
            </w:r>
          </w:p>
        </w:tc>
        <w:tc>
          <w:tcPr>
            <w:tcW w:w="3727" w:type="dxa"/>
            <w:noWrap w:val="0"/>
            <w:vAlign w:val="center"/>
          </w:tcPr>
          <w:p w14:paraId="589BC555">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1.类似工程指：工程项目总造价大于或等于1000万元的市政或房屋建筑类工程项目。</w:t>
            </w:r>
          </w:p>
          <w:p w14:paraId="32B5C763">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2.需附有关业绩合同协议书的扫描件（关健页）。</w:t>
            </w:r>
          </w:p>
          <w:p w14:paraId="444F1029">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3.业绩时间以合同协议书日期为准。</w:t>
            </w:r>
          </w:p>
          <w:p w14:paraId="2601252C">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4.任一业绩有以下情形之一的，该业绩视为无效，不予计分：</w:t>
            </w:r>
          </w:p>
          <w:p w14:paraId="097E0457">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①未提供业绩证明材料的；</w:t>
            </w:r>
          </w:p>
          <w:p w14:paraId="6B6E21EF">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②业绩不属于类似工程的；</w:t>
            </w:r>
          </w:p>
          <w:p w14:paraId="488F3D09">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③业绩时间不符合要求的。</w:t>
            </w:r>
          </w:p>
          <w:p w14:paraId="7CF785EA">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5.组成联合体时由联合体任意一方提供。</w:t>
            </w:r>
          </w:p>
        </w:tc>
      </w:tr>
      <w:tr w14:paraId="363F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52" w:type="dxa"/>
            <w:vMerge w:val="continue"/>
            <w:noWrap w:val="0"/>
            <w:vAlign w:val="center"/>
          </w:tcPr>
          <w:p w14:paraId="206AD792">
            <w:pPr>
              <w:rPr>
                <w:rFonts w:hint="eastAsia" w:asciiTheme="minorEastAsia" w:hAnsiTheme="minorEastAsia" w:eastAsiaTheme="minorEastAsia" w:cstheme="minorEastAsia"/>
                <w:color w:val="auto"/>
                <w:sz w:val="24"/>
                <w:szCs w:val="24"/>
                <w:highlight w:val="none"/>
              </w:rPr>
            </w:pPr>
          </w:p>
        </w:tc>
        <w:tc>
          <w:tcPr>
            <w:tcW w:w="660" w:type="dxa"/>
            <w:vMerge w:val="continue"/>
            <w:noWrap w:val="0"/>
            <w:vAlign w:val="center"/>
          </w:tcPr>
          <w:p w14:paraId="4B08B0E6">
            <w:pPr>
              <w:rPr>
                <w:rFonts w:hint="eastAsia" w:asciiTheme="minorEastAsia" w:hAnsiTheme="minorEastAsia" w:eastAsiaTheme="minorEastAsia" w:cstheme="minorEastAsia"/>
                <w:color w:val="auto"/>
                <w:sz w:val="24"/>
                <w:szCs w:val="24"/>
                <w:highlight w:val="none"/>
              </w:rPr>
            </w:pPr>
          </w:p>
        </w:tc>
        <w:tc>
          <w:tcPr>
            <w:tcW w:w="563" w:type="dxa"/>
            <w:vMerge w:val="continue"/>
            <w:noWrap w:val="0"/>
            <w:vAlign w:val="center"/>
          </w:tcPr>
          <w:p w14:paraId="316F6615">
            <w:pPr>
              <w:rPr>
                <w:rFonts w:hint="eastAsia" w:asciiTheme="minorEastAsia" w:hAnsiTheme="minorEastAsia" w:eastAsiaTheme="minorEastAsia" w:cstheme="minorEastAsia"/>
                <w:color w:val="auto"/>
                <w:sz w:val="24"/>
                <w:szCs w:val="24"/>
                <w:highlight w:val="none"/>
              </w:rPr>
            </w:pPr>
          </w:p>
        </w:tc>
        <w:tc>
          <w:tcPr>
            <w:tcW w:w="876" w:type="dxa"/>
            <w:noWrap w:val="0"/>
            <w:vAlign w:val="center"/>
          </w:tcPr>
          <w:p w14:paraId="0F646366">
            <w:pPr>
              <w:spacing w:line="30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企业财务状况（5分）</w:t>
            </w:r>
          </w:p>
        </w:tc>
        <w:tc>
          <w:tcPr>
            <w:tcW w:w="3159" w:type="dxa"/>
            <w:noWrap w:val="0"/>
            <w:vAlign w:val="center"/>
          </w:tcPr>
          <w:p w14:paraId="1E0045F6">
            <w:pPr>
              <w:snapToGrid w:val="0"/>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1.提供不少于</w:t>
            </w:r>
            <w:r>
              <w:rPr>
                <w:rFonts w:hint="eastAsia" w:asciiTheme="minorEastAsia" w:hAnsiTheme="minorEastAsia" w:eastAsiaTheme="minorEastAsia" w:cstheme="minorEastAsia"/>
                <w:color w:val="auto"/>
                <w:sz w:val="24"/>
                <w:szCs w:val="24"/>
                <w:highlight w:val="none"/>
                <w:u w:val="none"/>
                <w:lang w:val="en-US" w:eastAsia="zh-CN"/>
              </w:rPr>
              <w:t>20</w:t>
            </w:r>
            <w:r>
              <w:rPr>
                <w:rFonts w:hint="eastAsia" w:asciiTheme="minorEastAsia" w:hAnsiTheme="minorEastAsia" w:eastAsiaTheme="minorEastAsia" w:cstheme="minorEastAsia"/>
                <w:color w:val="auto"/>
                <w:sz w:val="24"/>
                <w:szCs w:val="24"/>
                <w:highlight w:val="none"/>
                <w:u w:val="none"/>
              </w:rPr>
              <w:t>0万元</w:t>
            </w:r>
            <w:r>
              <w:rPr>
                <w:rFonts w:hint="eastAsia" w:asciiTheme="minorEastAsia" w:hAnsiTheme="minorEastAsia" w:eastAsiaTheme="minorEastAsia" w:cstheme="minorEastAsia"/>
                <w:color w:val="auto"/>
                <w:sz w:val="24"/>
                <w:szCs w:val="24"/>
                <w:highlight w:val="none"/>
              </w:rPr>
              <w:t>银行授信证明的，得</w:t>
            </w:r>
            <w:r>
              <w:rPr>
                <w:rFonts w:hint="eastAsia" w:asciiTheme="minorEastAsia" w:hAnsiTheme="minorEastAsia" w:eastAsiaTheme="minorEastAsia" w:cstheme="minorEastAsia"/>
                <w:color w:val="auto"/>
                <w:sz w:val="24"/>
                <w:szCs w:val="24"/>
                <w:highlight w:val="none"/>
                <w:u w:val="none"/>
              </w:rPr>
              <w:t>5</w:t>
            </w:r>
            <w:r>
              <w:rPr>
                <w:rFonts w:hint="eastAsia" w:asciiTheme="minorEastAsia" w:hAnsiTheme="minorEastAsia" w:eastAsiaTheme="minorEastAsia" w:cstheme="minorEastAsia"/>
                <w:color w:val="auto"/>
                <w:sz w:val="24"/>
                <w:szCs w:val="24"/>
                <w:highlight w:val="none"/>
              </w:rPr>
              <w:t>分。</w:t>
            </w:r>
          </w:p>
          <w:p w14:paraId="3B7A8D69">
            <w:pPr>
              <w:snapToGrid w:val="0"/>
              <w:spacing w:line="300" w:lineRule="exact"/>
              <w:rPr>
                <w:rFonts w:hint="eastAsia" w:asciiTheme="minorEastAsia" w:hAnsiTheme="minorEastAsia" w:eastAsiaTheme="minorEastAsia" w:cstheme="minorEastAsia"/>
                <w:color w:val="auto"/>
                <w:sz w:val="24"/>
                <w:szCs w:val="24"/>
                <w:highlight w:val="none"/>
              </w:rPr>
            </w:pPr>
          </w:p>
        </w:tc>
        <w:tc>
          <w:tcPr>
            <w:tcW w:w="3727" w:type="dxa"/>
            <w:noWrap w:val="0"/>
            <w:vAlign w:val="center"/>
          </w:tcPr>
          <w:p w14:paraId="35036B55">
            <w:pPr>
              <w:snapToGrid w:val="0"/>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1.需附在有效期内的有关证明彩色扫描件。</w:t>
            </w:r>
          </w:p>
          <w:p w14:paraId="065DDC60">
            <w:pPr>
              <w:snapToGrid w:val="0"/>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银行授信证明有以下情形之一的，视为无效，不予计分：</w:t>
            </w:r>
          </w:p>
          <w:p w14:paraId="71225D3F">
            <w:pPr>
              <w:snapToGrid w:val="0"/>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①授信证明不在有效期内的；</w:t>
            </w:r>
          </w:p>
          <w:p w14:paraId="73E31872">
            <w:pPr>
              <w:snapToGrid w:val="0"/>
              <w:spacing w:line="30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②授信额度不符合要求的</w:t>
            </w:r>
            <w:r>
              <w:rPr>
                <w:rFonts w:hint="eastAsia" w:asciiTheme="minorEastAsia" w:hAnsiTheme="minorEastAsia" w:eastAsiaTheme="minorEastAsia" w:cstheme="minorEastAsia"/>
                <w:color w:val="auto"/>
                <w:sz w:val="24"/>
                <w:szCs w:val="24"/>
                <w:highlight w:val="none"/>
                <w:lang w:eastAsia="zh-CN"/>
              </w:rPr>
              <w:t>。</w:t>
            </w:r>
          </w:p>
          <w:p w14:paraId="15981A50">
            <w:pPr>
              <w:keepNext w:val="0"/>
              <w:keepLines w:val="0"/>
              <w:snapToGrid w:val="0"/>
              <w:spacing w:line="3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3.组成联合体时由联合体任意一方提供。</w:t>
            </w:r>
          </w:p>
        </w:tc>
      </w:tr>
      <w:tr w14:paraId="6723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52" w:type="dxa"/>
            <w:vMerge w:val="continue"/>
            <w:noWrap w:val="0"/>
            <w:vAlign w:val="center"/>
          </w:tcPr>
          <w:p w14:paraId="6D672FD6">
            <w:pPr>
              <w:rPr>
                <w:rFonts w:hint="eastAsia" w:asciiTheme="minorEastAsia" w:hAnsiTheme="minorEastAsia" w:eastAsiaTheme="minorEastAsia" w:cstheme="minorEastAsia"/>
                <w:color w:val="auto"/>
                <w:sz w:val="24"/>
                <w:szCs w:val="24"/>
                <w:highlight w:val="none"/>
              </w:rPr>
            </w:pPr>
          </w:p>
        </w:tc>
        <w:tc>
          <w:tcPr>
            <w:tcW w:w="660" w:type="dxa"/>
            <w:vMerge w:val="continue"/>
            <w:noWrap w:val="0"/>
            <w:vAlign w:val="center"/>
          </w:tcPr>
          <w:p w14:paraId="2218274F">
            <w:pPr>
              <w:rPr>
                <w:rFonts w:hint="eastAsia" w:asciiTheme="minorEastAsia" w:hAnsiTheme="minorEastAsia" w:eastAsiaTheme="minorEastAsia" w:cstheme="minorEastAsia"/>
                <w:color w:val="auto"/>
                <w:sz w:val="24"/>
                <w:szCs w:val="24"/>
                <w:highlight w:val="none"/>
              </w:rPr>
            </w:pPr>
          </w:p>
        </w:tc>
        <w:tc>
          <w:tcPr>
            <w:tcW w:w="563" w:type="dxa"/>
            <w:vMerge w:val="continue"/>
            <w:noWrap w:val="0"/>
            <w:vAlign w:val="center"/>
          </w:tcPr>
          <w:p w14:paraId="7E7D00AB">
            <w:pPr>
              <w:rPr>
                <w:rFonts w:hint="eastAsia" w:asciiTheme="minorEastAsia" w:hAnsiTheme="minorEastAsia" w:eastAsiaTheme="minorEastAsia" w:cstheme="minorEastAsia"/>
                <w:color w:val="auto"/>
                <w:sz w:val="24"/>
                <w:szCs w:val="24"/>
                <w:highlight w:val="none"/>
              </w:rPr>
            </w:pPr>
          </w:p>
        </w:tc>
        <w:tc>
          <w:tcPr>
            <w:tcW w:w="876" w:type="dxa"/>
            <w:noWrap w:val="0"/>
            <w:vAlign w:val="center"/>
          </w:tcPr>
          <w:p w14:paraId="6B5B40F0">
            <w:pPr>
              <w:keepNext w:val="0"/>
              <w:keepLines w:val="0"/>
              <w:pageBreakBefore w:val="0"/>
              <w:kinsoku/>
              <w:overflowPunct/>
              <w:topLinePunct w:val="0"/>
              <w:autoSpaceDE/>
              <w:autoSpaceDN/>
              <w:bidi w:val="0"/>
              <w:snapToGrid w:val="0"/>
              <w:spacing w:line="300" w:lineRule="exact"/>
              <w:jc w:val="center"/>
              <w:textAlignment w:val="auto"/>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highlight w:val="none"/>
                <w:lang w:eastAsia="zh-CN"/>
              </w:rPr>
              <w:t>企业</w:t>
            </w:r>
            <w:r>
              <w:rPr>
                <w:rFonts w:hint="eastAsia" w:asciiTheme="minorEastAsia" w:hAnsiTheme="minorEastAsia" w:eastAsiaTheme="minorEastAsia" w:cstheme="minorEastAsia"/>
                <w:color w:val="auto"/>
                <w:sz w:val="24"/>
                <w:szCs w:val="24"/>
                <w:highlight w:val="none"/>
                <w:lang w:val="en-US" w:eastAsia="zh-CN"/>
              </w:rPr>
              <w:t>财务</w:t>
            </w:r>
            <w:r>
              <w:rPr>
                <w:rFonts w:hint="eastAsia" w:asciiTheme="minorEastAsia" w:hAnsiTheme="minorEastAsia" w:eastAsiaTheme="minorEastAsia" w:cstheme="minorEastAsia"/>
                <w:color w:val="auto"/>
                <w:kern w:val="0"/>
                <w:sz w:val="24"/>
                <w:szCs w:val="24"/>
                <w:highlight w:val="none"/>
              </w:rPr>
              <w:t>状况</w:t>
            </w:r>
            <w:r>
              <w:rPr>
                <w:rFonts w:hint="eastAsia" w:asciiTheme="minorEastAsia" w:hAnsiTheme="minorEastAsia" w:eastAsiaTheme="minorEastAsia" w:cstheme="minorEastAsia"/>
                <w:color w:val="auto"/>
                <w:sz w:val="24"/>
                <w:szCs w:val="24"/>
                <w:highlight w:val="none"/>
                <w:lang w:val="en-US" w:eastAsia="zh-CN"/>
              </w:rPr>
              <w:t>（5分）</w:t>
            </w:r>
          </w:p>
        </w:tc>
        <w:tc>
          <w:tcPr>
            <w:tcW w:w="3159" w:type="dxa"/>
            <w:noWrap w:val="0"/>
            <w:vAlign w:val="center"/>
          </w:tcPr>
          <w:p w14:paraId="124B1963">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1.企业近三年平均资产负债率低于</w:t>
            </w:r>
            <w:r>
              <w:rPr>
                <w:rFonts w:hint="eastAsia" w:asciiTheme="minorEastAsia" w:hAnsiTheme="minorEastAsia" w:eastAsiaTheme="minorEastAsia" w:cstheme="minorEastAsia"/>
                <w:color w:val="auto"/>
                <w:sz w:val="24"/>
                <w:szCs w:val="24"/>
                <w:highlight w:val="none"/>
                <w:lang w:val="en-US" w:eastAsia="zh-CN"/>
              </w:rPr>
              <w:t>55</w:t>
            </w:r>
            <w:r>
              <w:rPr>
                <w:rFonts w:hint="eastAsia" w:asciiTheme="minorEastAsia" w:hAnsiTheme="minorEastAsia" w:eastAsiaTheme="minorEastAsia" w:cstheme="minorEastAsia"/>
                <w:color w:val="auto"/>
                <w:sz w:val="24"/>
                <w:szCs w:val="24"/>
                <w:highlight w:val="none"/>
              </w:rPr>
              <w:t>%，且最新一年度的资产负债率低于</w:t>
            </w:r>
            <w:r>
              <w:rPr>
                <w:rFonts w:hint="eastAsia" w:asciiTheme="minorEastAsia" w:hAnsiTheme="minorEastAsia" w:eastAsiaTheme="minorEastAsia" w:cstheme="minorEastAsia"/>
                <w:color w:val="auto"/>
                <w:sz w:val="24"/>
                <w:szCs w:val="24"/>
                <w:highlight w:val="none"/>
                <w:lang w:val="en-US" w:eastAsia="zh-CN"/>
              </w:rPr>
              <w:t>60</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14:paraId="1A905CDA">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2.企业近三年平均资产负债率低于</w:t>
            </w:r>
            <w:r>
              <w:rPr>
                <w:rFonts w:hint="eastAsia" w:asciiTheme="minorEastAsia" w:hAnsiTheme="minorEastAsia" w:eastAsiaTheme="minorEastAsia" w:cstheme="minorEastAsia"/>
                <w:color w:val="auto"/>
                <w:sz w:val="24"/>
                <w:szCs w:val="24"/>
                <w:highlight w:val="none"/>
                <w:lang w:val="en-US" w:eastAsia="zh-CN"/>
              </w:rPr>
              <w:t>65</w:t>
            </w:r>
            <w:r>
              <w:rPr>
                <w:rFonts w:hint="eastAsia" w:asciiTheme="minorEastAsia" w:hAnsiTheme="minorEastAsia" w:eastAsiaTheme="minorEastAsia" w:cstheme="minorEastAsia"/>
                <w:color w:val="auto"/>
                <w:sz w:val="24"/>
                <w:szCs w:val="24"/>
                <w:highlight w:val="none"/>
              </w:rPr>
              <w:t>%，且最新一年度的资产负债率低于</w:t>
            </w:r>
            <w:r>
              <w:rPr>
                <w:rFonts w:hint="eastAsia" w:asciiTheme="minorEastAsia" w:hAnsiTheme="minorEastAsia" w:eastAsiaTheme="minorEastAsia" w:cstheme="minorEastAsia"/>
                <w:color w:val="auto"/>
                <w:sz w:val="24"/>
                <w:szCs w:val="24"/>
                <w:highlight w:val="none"/>
                <w:lang w:val="en-US" w:eastAsia="zh-CN"/>
              </w:rPr>
              <w:t>70</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6D3D015F">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.企业近三年平均资产负债率低于</w:t>
            </w:r>
            <w:r>
              <w:rPr>
                <w:rFonts w:hint="eastAsia" w:asciiTheme="minorEastAsia" w:hAnsiTheme="minorEastAsia" w:eastAsiaTheme="minorEastAsia" w:cstheme="minorEastAsia"/>
                <w:color w:val="auto"/>
                <w:sz w:val="24"/>
                <w:szCs w:val="24"/>
                <w:highlight w:val="none"/>
                <w:lang w:val="en-US" w:eastAsia="zh-CN"/>
              </w:rPr>
              <w:t>75</w:t>
            </w:r>
            <w:r>
              <w:rPr>
                <w:rFonts w:hint="eastAsia" w:asciiTheme="minorEastAsia" w:hAnsiTheme="minorEastAsia" w:eastAsiaTheme="minorEastAsia" w:cstheme="minorEastAsia"/>
                <w:color w:val="auto"/>
                <w:sz w:val="24"/>
                <w:szCs w:val="24"/>
                <w:highlight w:val="none"/>
              </w:rPr>
              <w:t>%，且最新一年度的资产负债率低于</w:t>
            </w:r>
            <w:r>
              <w:rPr>
                <w:rFonts w:hint="eastAsia" w:asciiTheme="minorEastAsia" w:hAnsiTheme="minorEastAsia" w:eastAsiaTheme="minorEastAsia" w:cstheme="minorEastAsia"/>
                <w:color w:val="auto"/>
                <w:sz w:val="24"/>
                <w:szCs w:val="24"/>
                <w:highlight w:val="none"/>
                <w:lang w:val="en-US" w:eastAsia="zh-CN"/>
              </w:rPr>
              <w:t>80</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0226FCB0">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highlight w:val="none"/>
              </w:rPr>
              <w:t>3.其他情形的，不予计分。本项最高得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tc>
        <w:tc>
          <w:tcPr>
            <w:tcW w:w="3727" w:type="dxa"/>
            <w:noWrap w:val="0"/>
            <w:vAlign w:val="center"/>
          </w:tcPr>
          <w:p w14:paraId="1B0941BF">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企业需提供经有资质的第三方单位审核的近三年度（</w:t>
            </w:r>
            <w:r>
              <w:rPr>
                <w:rFonts w:hint="eastAsia" w:asciiTheme="minorEastAsia" w:hAnsiTheme="minorEastAsia" w:eastAsiaTheme="minorEastAsia" w:cstheme="minorEastAsia"/>
                <w:color w:val="auto"/>
                <w:sz w:val="24"/>
                <w:szCs w:val="24"/>
                <w:highlight w:val="none"/>
                <w:lang w:val="en-US" w:eastAsia="zh-CN"/>
              </w:rPr>
              <w:t>2022年度-</w:t>
            </w:r>
            <w:r>
              <w:rPr>
                <w:rFonts w:hint="eastAsia" w:asciiTheme="minorEastAsia" w:hAnsiTheme="minorEastAsia" w:eastAsiaTheme="minorEastAsia" w:cstheme="minorEastAsia"/>
                <w:color w:val="auto"/>
                <w:sz w:val="24"/>
                <w:szCs w:val="24"/>
                <w:highlight w:val="none"/>
              </w:rPr>
              <w:t>20</w:t>
            </w:r>
            <w:r>
              <w:rPr>
                <w:rFonts w:hint="eastAsia" w:asciiTheme="minorEastAsia" w:hAnsiTheme="minorEastAsia" w:eastAsiaTheme="minorEastAsia" w:cstheme="minorEastAsia"/>
                <w:color w:val="auto"/>
                <w:sz w:val="24"/>
                <w:szCs w:val="24"/>
                <w:highlight w:val="none"/>
                <w:lang w:val="en-US" w:eastAsia="zh-CN"/>
              </w:rPr>
              <w:t>24</w:t>
            </w:r>
            <w:r>
              <w:rPr>
                <w:rFonts w:hint="eastAsia" w:asciiTheme="minorEastAsia" w:hAnsiTheme="minorEastAsia" w:eastAsiaTheme="minorEastAsia" w:cstheme="minorEastAsia"/>
                <w:color w:val="auto"/>
                <w:sz w:val="24"/>
                <w:szCs w:val="24"/>
                <w:highlight w:val="none"/>
              </w:rPr>
              <w:t>年度）度的年度审计（财务）报告（须包含资产负债表、利润表）盈利情况进行评分。</w:t>
            </w:r>
          </w:p>
          <w:p w14:paraId="5635AF9D">
            <w:pPr>
              <w:keepNext w:val="0"/>
              <w:keepLines w:val="0"/>
              <w:pageBreakBefore w:val="0"/>
              <w:kinsoku/>
              <w:overflowPunct/>
              <w:topLinePunct w:val="0"/>
              <w:autoSpaceDE/>
              <w:autoSpaceDN/>
              <w:bidi w:val="0"/>
              <w:snapToGrid w:val="0"/>
              <w:spacing w:line="300" w:lineRule="exact"/>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b/>
                <w:bCs/>
                <w:color w:val="auto"/>
                <w:sz w:val="24"/>
                <w:szCs w:val="24"/>
                <w:highlight w:val="none"/>
                <w:lang w:val="en-US" w:eastAsia="zh-CN"/>
              </w:rPr>
              <w:t>2.组成联合体时由联合体任意一方提供。</w:t>
            </w:r>
          </w:p>
        </w:tc>
      </w:tr>
      <w:tr w14:paraId="156B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652" w:type="dxa"/>
            <w:vMerge w:val="continue"/>
            <w:noWrap w:val="0"/>
            <w:vAlign w:val="center"/>
          </w:tcPr>
          <w:p w14:paraId="2BAAD09C">
            <w:pPr>
              <w:rPr>
                <w:rFonts w:hint="eastAsia" w:asciiTheme="minorEastAsia" w:hAnsiTheme="minorEastAsia" w:eastAsiaTheme="minorEastAsia" w:cstheme="minorEastAsia"/>
                <w:color w:val="auto"/>
                <w:sz w:val="24"/>
                <w:szCs w:val="24"/>
                <w:highlight w:val="none"/>
              </w:rPr>
            </w:pPr>
          </w:p>
        </w:tc>
        <w:tc>
          <w:tcPr>
            <w:tcW w:w="660" w:type="dxa"/>
            <w:vMerge w:val="continue"/>
            <w:noWrap w:val="0"/>
            <w:vAlign w:val="center"/>
          </w:tcPr>
          <w:p w14:paraId="2ADF8FBC">
            <w:pPr>
              <w:rPr>
                <w:rFonts w:hint="eastAsia" w:asciiTheme="minorEastAsia" w:hAnsiTheme="minorEastAsia" w:eastAsiaTheme="minorEastAsia" w:cstheme="minorEastAsia"/>
                <w:color w:val="auto"/>
                <w:sz w:val="24"/>
                <w:szCs w:val="24"/>
                <w:highlight w:val="none"/>
              </w:rPr>
            </w:pPr>
          </w:p>
        </w:tc>
        <w:tc>
          <w:tcPr>
            <w:tcW w:w="563" w:type="dxa"/>
            <w:vMerge w:val="continue"/>
            <w:noWrap w:val="0"/>
            <w:vAlign w:val="center"/>
          </w:tcPr>
          <w:p w14:paraId="4F3D4882">
            <w:pPr>
              <w:rPr>
                <w:rFonts w:hint="eastAsia" w:asciiTheme="minorEastAsia" w:hAnsiTheme="minorEastAsia" w:eastAsiaTheme="minorEastAsia" w:cstheme="minorEastAsia"/>
                <w:color w:val="auto"/>
                <w:sz w:val="24"/>
                <w:szCs w:val="24"/>
                <w:highlight w:val="none"/>
              </w:rPr>
            </w:pPr>
          </w:p>
        </w:tc>
        <w:tc>
          <w:tcPr>
            <w:tcW w:w="876" w:type="dxa"/>
            <w:shd w:val="clear" w:color="auto" w:fill="auto"/>
            <w:noWrap w:val="0"/>
            <w:vAlign w:val="center"/>
          </w:tcPr>
          <w:p w14:paraId="076C0914">
            <w:pPr>
              <w:spacing w:line="30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企业银行资信</w:t>
            </w:r>
            <w:r>
              <w:rPr>
                <w:rFonts w:hint="eastAsia" w:asciiTheme="minorEastAsia" w:hAnsiTheme="minorEastAsia" w:eastAsiaTheme="minorEastAsia" w:cstheme="minorEastAsia"/>
                <w:snapToGrid/>
                <w:color w:val="auto"/>
                <w:kern w:val="2"/>
                <w:sz w:val="24"/>
                <w:szCs w:val="24"/>
                <w:highlight w:val="none"/>
              </w:rPr>
              <w:t>（</w:t>
            </w:r>
            <w:r>
              <w:rPr>
                <w:rFonts w:hint="eastAsia" w:asciiTheme="minorEastAsia" w:hAnsiTheme="minorEastAsia" w:eastAsiaTheme="minorEastAsia" w:cstheme="minorEastAsia"/>
                <w:snapToGrid/>
                <w:color w:val="auto"/>
                <w:kern w:val="2"/>
                <w:sz w:val="24"/>
                <w:szCs w:val="24"/>
                <w:highlight w:val="none"/>
                <w:lang w:eastAsia="zh-CN"/>
              </w:rPr>
              <w:t>8</w:t>
            </w:r>
            <w:r>
              <w:rPr>
                <w:rFonts w:hint="eastAsia" w:asciiTheme="minorEastAsia" w:hAnsiTheme="minorEastAsia" w:eastAsiaTheme="minorEastAsia" w:cstheme="minorEastAsia"/>
                <w:snapToGrid/>
                <w:color w:val="auto"/>
                <w:kern w:val="2"/>
                <w:sz w:val="24"/>
                <w:szCs w:val="24"/>
                <w:highlight w:val="none"/>
              </w:rPr>
              <w:t>分）</w:t>
            </w:r>
          </w:p>
        </w:tc>
        <w:tc>
          <w:tcPr>
            <w:tcW w:w="3159" w:type="dxa"/>
            <w:shd w:val="clear" w:color="auto" w:fill="auto"/>
            <w:noWrap w:val="0"/>
            <w:vAlign w:val="center"/>
          </w:tcPr>
          <w:p w14:paraId="2DD80A01">
            <w:pPr>
              <w:spacing w:line="300" w:lineRule="exact"/>
              <w:rPr>
                <w:rFonts w:hint="eastAsia" w:asciiTheme="minorEastAsia" w:hAnsiTheme="minorEastAsia" w:eastAsiaTheme="minorEastAsia" w:cstheme="minorEastAsia"/>
                <w:snapToGrid/>
                <w:color w:val="auto"/>
                <w:kern w:val="2"/>
                <w:sz w:val="24"/>
                <w:szCs w:val="24"/>
                <w:highlight w:val="none"/>
              </w:rPr>
            </w:pPr>
            <w:r>
              <w:rPr>
                <w:rFonts w:hint="eastAsia" w:asciiTheme="minorEastAsia" w:hAnsiTheme="minorEastAsia" w:eastAsiaTheme="minorEastAsia" w:cstheme="minorEastAsia"/>
                <w:snapToGrid/>
                <w:color w:val="auto"/>
                <w:kern w:val="2"/>
                <w:sz w:val="24"/>
                <w:szCs w:val="24"/>
                <w:highlight w:val="none"/>
              </w:rPr>
              <w:t>1．银行资信评级AAA的，得</w:t>
            </w:r>
            <w:r>
              <w:rPr>
                <w:rFonts w:hint="eastAsia" w:asciiTheme="minorEastAsia" w:hAnsiTheme="minorEastAsia" w:eastAsiaTheme="minorEastAsia" w:cstheme="minorEastAsia"/>
                <w:snapToGrid/>
                <w:color w:val="auto"/>
                <w:kern w:val="2"/>
                <w:sz w:val="24"/>
                <w:szCs w:val="24"/>
                <w:highlight w:val="none"/>
                <w:u w:val="none"/>
              </w:rPr>
              <w:t xml:space="preserve"> </w:t>
            </w:r>
            <w:r>
              <w:rPr>
                <w:rFonts w:hint="eastAsia" w:asciiTheme="minorEastAsia" w:hAnsiTheme="minorEastAsia" w:eastAsiaTheme="minorEastAsia" w:cstheme="minorEastAsia"/>
                <w:snapToGrid/>
                <w:color w:val="auto"/>
                <w:kern w:val="2"/>
                <w:sz w:val="24"/>
                <w:szCs w:val="24"/>
                <w:highlight w:val="none"/>
                <w:u w:val="none"/>
                <w:lang w:eastAsia="zh-CN"/>
              </w:rPr>
              <w:t>8</w:t>
            </w:r>
            <w:r>
              <w:rPr>
                <w:rFonts w:hint="eastAsia" w:asciiTheme="minorEastAsia" w:hAnsiTheme="minorEastAsia" w:eastAsiaTheme="minorEastAsia" w:cstheme="minorEastAsia"/>
                <w:snapToGrid/>
                <w:color w:val="auto"/>
                <w:kern w:val="2"/>
                <w:sz w:val="24"/>
                <w:szCs w:val="24"/>
                <w:highlight w:val="none"/>
              </w:rPr>
              <w:t>分；</w:t>
            </w:r>
          </w:p>
          <w:p w14:paraId="28AC7519">
            <w:pPr>
              <w:spacing w:line="300" w:lineRule="exact"/>
              <w:rPr>
                <w:rFonts w:hint="eastAsia" w:asciiTheme="minorEastAsia" w:hAnsiTheme="minorEastAsia" w:eastAsiaTheme="minorEastAsia" w:cstheme="minorEastAsia"/>
                <w:snapToGrid/>
                <w:color w:val="auto"/>
                <w:kern w:val="2"/>
                <w:sz w:val="24"/>
                <w:szCs w:val="24"/>
                <w:highlight w:val="none"/>
              </w:rPr>
            </w:pPr>
            <w:r>
              <w:rPr>
                <w:rFonts w:hint="eastAsia" w:asciiTheme="minorEastAsia" w:hAnsiTheme="minorEastAsia" w:eastAsiaTheme="minorEastAsia" w:cstheme="minorEastAsia"/>
                <w:snapToGrid/>
                <w:color w:val="auto"/>
                <w:kern w:val="2"/>
                <w:sz w:val="24"/>
                <w:szCs w:val="24"/>
                <w:highlight w:val="none"/>
              </w:rPr>
              <w:t>2．银行资信评级AA（含AA＋、AA－）的，得</w:t>
            </w:r>
            <w:r>
              <w:rPr>
                <w:rFonts w:hint="eastAsia" w:asciiTheme="minorEastAsia" w:hAnsiTheme="minorEastAsia" w:eastAsiaTheme="minorEastAsia" w:cstheme="minorEastAsia"/>
                <w:snapToGrid/>
                <w:color w:val="auto"/>
                <w:kern w:val="2"/>
                <w:sz w:val="24"/>
                <w:szCs w:val="24"/>
                <w:highlight w:val="none"/>
                <w:u w:val="none"/>
              </w:rPr>
              <w:t xml:space="preserve"> </w:t>
            </w:r>
            <w:r>
              <w:rPr>
                <w:rFonts w:hint="eastAsia" w:asciiTheme="minorEastAsia" w:hAnsiTheme="minorEastAsia" w:eastAsiaTheme="minorEastAsia" w:cstheme="minorEastAsia"/>
                <w:snapToGrid/>
                <w:color w:val="auto"/>
                <w:kern w:val="2"/>
                <w:sz w:val="24"/>
                <w:szCs w:val="24"/>
                <w:highlight w:val="none"/>
                <w:u w:val="none"/>
                <w:lang w:eastAsia="zh-CN"/>
              </w:rPr>
              <w:t>4</w:t>
            </w:r>
            <w:r>
              <w:rPr>
                <w:rFonts w:hint="eastAsia" w:asciiTheme="minorEastAsia" w:hAnsiTheme="minorEastAsia" w:eastAsiaTheme="minorEastAsia" w:cstheme="minorEastAsia"/>
                <w:snapToGrid/>
                <w:color w:val="auto"/>
                <w:kern w:val="2"/>
                <w:sz w:val="24"/>
                <w:szCs w:val="24"/>
                <w:highlight w:val="none"/>
              </w:rPr>
              <w:t>分。</w:t>
            </w:r>
          </w:p>
          <w:p w14:paraId="428328D3">
            <w:pPr>
              <w:spacing w:line="300" w:lineRule="exact"/>
              <w:rPr>
                <w:rFonts w:hint="eastAsia" w:asciiTheme="minorEastAsia" w:hAnsiTheme="minorEastAsia" w:eastAsiaTheme="minorEastAsia" w:cstheme="minorEastAsia"/>
                <w:snapToGrid/>
                <w:color w:val="auto"/>
                <w:kern w:val="2"/>
                <w:sz w:val="24"/>
                <w:szCs w:val="24"/>
                <w:highlight w:val="none"/>
              </w:rPr>
            </w:pPr>
            <w:r>
              <w:rPr>
                <w:rFonts w:hint="eastAsia" w:asciiTheme="minorEastAsia" w:hAnsiTheme="minorEastAsia" w:eastAsiaTheme="minorEastAsia" w:cstheme="minorEastAsia"/>
                <w:snapToGrid/>
                <w:color w:val="auto"/>
                <w:kern w:val="2"/>
                <w:sz w:val="24"/>
                <w:szCs w:val="24"/>
                <w:highlight w:val="none"/>
              </w:rPr>
              <w:t>3．银行资信评级A（含A＋、A－）的，得</w:t>
            </w:r>
            <w:r>
              <w:rPr>
                <w:rFonts w:hint="eastAsia" w:asciiTheme="minorEastAsia" w:hAnsiTheme="minorEastAsia" w:eastAsiaTheme="minorEastAsia" w:cstheme="minorEastAsia"/>
                <w:snapToGrid/>
                <w:color w:val="auto"/>
                <w:kern w:val="2"/>
                <w:sz w:val="24"/>
                <w:szCs w:val="24"/>
                <w:highlight w:val="none"/>
                <w:u w:val="none"/>
              </w:rPr>
              <w:t xml:space="preserve"> </w:t>
            </w:r>
            <w:r>
              <w:rPr>
                <w:rFonts w:hint="eastAsia" w:asciiTheme="minorEastAsia" w:hAnsiTheme="minorEastAsia" w:eastAsiaTheme="minorEastAsia" w:cstheme="minorEastAsia"/>
                <w:snapToGrid/>
                <w:color w:val="auto"/>
                <w:kern w:val="2"/>
                <w:sz w:val="24"/>
                <w:szCs w:val="24"/>
                <w:highlight w:val="none"/>
                <w:u w:val="none"/>
                <w:lang w:eastAsia="zh-CN"/>
              </w:rPr>
              <w:t>2</w:t>
            </w:r>
            <w:r>
              <w:rPr>
                <w:rFonts w:hint="eastAsia" w:asciiTheme="minorEastAsia" w:hAnsiTheme="minorEastAsia" w:eastAsiaTheme="minorEastAsia" w:cstheme="minorEastAsia"/>
                <w:snapToGrid/>
                <w:color w:val="auto"/>
                <w:kern w:val="2"/>
                <w:sz w:val="24"/>
                <w:szCs w:val="24"/>
                <w:highlight w:val="none"/>
              </w:rPr>
              <w:t>分。</w:t>
            </w:r>
          </w:p>
          <w:p w14:paraId="40756483">
            <w:pPr>
              <w:spacing w:line="30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rPr>
              <w:t>4．未获得过以上等级的，或等级证书（证明）无效的，不予计分。</w:t>
            </w:r>
          </w:p>
        </w:tc>
        <w:tc>
          <w:tcPr>
            <w:tcW w:w="3727" w:type="dxa"/>
            <w:shd w:val="clear" w:color="auto" w:fill="auto"/>
            <w:noWrap w:val="0"/>
            <w:vAlign w:val="center"/>
          </w:tcPr>
          <w:p w14:paraId="6DB1A3C9">
            <w:pPr>
              <w:spacing w:line="300" w:lineRule="exact"/>
              <w:rPr>
                <w:rFonts w:hint="eastAsia" w:asciiTheme="minorEastAsia" w:hAnsiTheme="minorEastAsia" w:eastAsiaTheme="minorEastAsia" w:cstheme="minorEastAsia"/>
                <w:snapToGrid/>
                <w:color w:val="auto"/>
                <w:kern w:val="2"/>
                <w:sz w:val="24"/>
                <w:szCs w:val="24"/>
                <w:highlight w:val="none"/>
              </w:rPr>
            </w:pPr>
            <w:r>
              <w:rPr>
                <w:rFonts w:hint="eastAsia" w:asciiTheme="minorEastAsia" w:hAnsiTheme="minorEastAsia" w:eastAsiaTheme="minorEastAsia" w:cstheme="minorEastAsia"/>
                <w:snapToGrid/>
                <w:color w:val="auto"/>
                <w:kern w:val="2"/>
                <w:sz w:val="24"/>
                <w:szCs w:val="24"/>
                <w:highlight w:val="none"/>
              </w:rPr>
              <w:t>注：1、需附在有效期内的资信评级证书（证明）彩色扫描件。</w:t>
            </w:r>
          </w:p>
          <w:p w14:paraId="7DC532C5">
            <w:pPr>
              <w:spacing w:line="300" w:lineRule="exact"/>
              <w:rPr>
                <w:rFonts w:hint="eastAsia" w:asciiTheme="minorEastAsia" w:hAnsiTheme="minorEastAsia" w:eastAsiaTheme="minorEastAsia" w:cstheme="minorEastAsia"/>
                <w:snapToGrid/>
                <w:color w:val="auto"/>
                <w:kern w:val="2"/>
                <w:sz w:val="24"/>
                <w:szCs w:val="24"/>
                <w:highlight w:val="none"/>
              </w:rPr>
            </w:pPr>
            <w:r>
              <w:rPr>
                <w:rFonts w:hint="eastAsia" w:asciiTheme="minorEastAsia" w:hAnsiTheme="minorEastAsia" w:eastAsiaTheme="minorEastAsia" w:cstheme="minorEastAsia"/>
                <w:snapToGrid/>
                <w:color w:val="auto"/>
                <w:kern w:val="2"/>
                <w:sz w:val="24"/>
                <w:szCs w:val="24"/>
                <w:highlight w:val="none"/>
              </w:rPr>
              <w:t>评级证书（证明）须由</w:t>
            </w:r>
            <w:r>
              <w:rPr>
                <w:rFonts w:hint="eastAsia" w:asciiTheme="minorEastAsia" w:hAnsiTheme="minorEastAsia" w:eastAsiaTheme="minorEastAsia" w:cstheme="minorEastAsia"/>
                <w:snapToGrid/>
                <w:color w:val="auto"/>
                <w:kern w:val="2"/>
                <w:sz w:val="24"/>
                <w:szCs w:val="24"/>
                <w:highlight w:val="none"/>
                <w:u w:val="none"/>
              </w:rPr>
              <w:t xml:space="preserve"> 企业基本账户开户银行 </w:t>
            </w:r>
            <w:r>
              <w:rPr>
                <w:rFonts w:hint="eastAsia" w:asciiTheme="minorEastAsia" w:hAnsiTheme="minorEastAsia" w:eastAsiaTheme="minorEastAsia" w:cstheme="minorEastAsia"/>
                <w:snapToGrid/>
                <w:color w:val="auto"/>
                <w:kern w:val="2"/>
                <w:sz w:val="24"/>
                <w:szCs w:val="24"/>
                <w:highlight w:val="none"/>
              </w:rPr>
              <w:t>出具。</w:t>
            </w:r>
          </w:p>
          <w:p w14:paraId="0530537B">
            <w:pPr>
              <w:spacing w:line="300" w:lineRule="exact"/>
              <w:rPr>
                <w:rFonts w:hint="eastAsia" w:asciiTheme="minorEastAsia" w:hAnsiTheme="minorEastAsia" w:eastAsiaTheme="minorEastAsia" w:cstheme="minorEastAsia"/>
                <w:snapToGrid/>
                <w:color w:val="auto"/>
                <w:kern w:val="2"/>
                <w:sz w:val="24"/>
                <w:szCs w:val="24"/>
                <w:highlight w:val="none"/>
              </w:rPr>
            </w:pPr>
            <w:r>
              <w:rPr>
                <w:rFonts w:hint="eastAsia" w:asciiTheme="minorEastAsia" w:hAnsiTheme="minorEastAsia" w:eastAsiaTheme="minorEastAsia" w:cstheme="minorEastAsia"/>
                <w:snapToGrid/>
                <w:color w:val="auto"/>
                <w:kern w:val="2"/>
                <w:sz w:val="24"/>
                <w:szCs w:val="24"/>
                <w:highlight w:val="none"/>
                <w:lang w:val="en-US" w:eastAsia="zh-CN"/>
              </w:rPr>
              <w:t>2</w:t>
            </w:r>
            <w:r>
              <w:rPr>
                <w:rFonts w:hint="eastAsia" w:asciiTheme="minorEastAsia" w:hAnsiTheme="minorEastAsia" w:eastAsiaTheme="minorEastAsia" w:cstheme="minorEastAsia"/>
                <w:snapToGrid/>
                <w:color w:val="auto"/>
                <w:kern w:val="2"/>
                <w:sz w:val="24"/>
                <w:szCs w:val="24"/>
                <w:highlight w:val="none"/>
              </w:rPr>
              <w:t>、评级证书（证明）有以下情形之一的，视为无效：</w:t>
            </w:r>
          </w:p>
          <w:p w14:paraId="7C5C5BF7">
            <w:pPr>
              <w:spacing w:line="300" w:lineRule="exact"/>
              <w:rPr>
                <w:rFonts w:hint="eastAsia" w:asciiTheme="minorEastAsia" w:hAnsiTheme="minorEastAsia" w:eastAsiaTheme="minorEastAsia" w:cstheme="minorEastAsia"/>
                <w:snapToGrid/>
                <w:color w:val="auto"/>
                <w:kern w:val="2"/>
                <w:sz w:val="24"/>
                <w:szCs w:val="24"/>
                <w:highlight w:val="none"/>
              </w:rPr>
            </w:pPr>
            <w:r>
              <w:rPr>
                <w:rFonts w:hint="eastAsia" w:asciiTheme="minorEastAsia" w:hAnsiTheme="minorEastAsia" w:eastAsiaTheme="minorEastAsia" w:cstheme="minorEastAsia"/>
                <w:snapToGrid/>
                <w:color w:val="auto"/>
                <w:kern w:val="2"/>
                <w:sz w:val="24"/>
                <w:szCs w:val="24"/>
                <w:highlight w:val="none"/>
              </w:rPr>
              <w:t>①评级证书（证明）不在有效期内的；</w:t>
            </w:r>
          </w:p>
          <w:p w14:paraId="1AE2B64E">
            <w:pPr>
              <w:spacing w:line="300" w:lineRule="exact"/>
              <w:rPr>
                <w:rFonts w:hint="eastAsia" w:asciiTheme="minorEastAsia" w:hAnsiTheme="minorEastAsia" w:eastAsiaTheme="minorEastAsia" w:cstheme="minorEastAsia"/>
                <w:snapToGrid/>
                <w:color w:val="auto"/>
                <w:kern w:val="2"/>
                <w:sz w:val="24"/>
                <w:szCs w:val="24"/>
                <w:highlight w:val="none"/>
              </w:rPr>
            </w:pPr>
            <w:r>
              <w:rPr>
                <w:rFonts w:hint="eastAsia" w:asciiTheme="minorEastAsia" w:hAnsiTheme="minorEastAsia" w:eastAsiaTheme="minorEastAsia" w:cstheme="minorEastAsia"/>
                <w:snapToGrid/>
                <w:color w:val="auto"/>
                <w:kern w:val="2"/>
                <w:sz w:val="24"/>
                <w:szCs w:val="24"/>
                <w:highlight w:val="none"/>
              </w:rPr>
              <w:t>②出具机构不符合要求的。</w:t>
            </w:r>
          </w:p>
          <w:p w14:paraId="229C99D3">
            <w:pPr>
              <w:pStyle w:val="2"/>
              <w:rPr>
                <w:rFonts w:hint="eastAsia" w:eastAsiaTheme="minorEastAsia"/>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lang w:val="en-US" w:eastAsia="zh-CN"/>
              </w:rPr>
              <w:t>组成联合体时由联合体任意一方提供。</w:t>
            </w:r>
          </w:p>
        </w:tc>
      </w:tr>
      <w:tr w14:paraId="5D6E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652" w:type="dxa"/>
            <w:vMerge w:val="continue"/>
            <w:noWrap w:val="0"/>
            <w:vAlign w:val="center"/>
          </w:tcPr>
          <w:p w14:paraId="64A254BA">
            <w:pPr>
              <w:rPr>
                <w:rFonts w:hint="eastAsia" w:asciiTheme="minorEastAsia" w:hAnsiTheme="minorEastAsia" w:eastAsiaTheme="minorEastAsia" w:cstheme="minorEastAsia"/>
                <w:color w:val="auto"/>
                <w:sz w:val="24"/>
                <w:szCs w:val="24"/>
                <w:highlight w:val="none"/>
              </w:rPr>
            </w:pPr>
          </w:p>
        </w:tc>
        <w:tc>
          <w:tcPr>
            <w:tcW w:w="660" w:type="dxa"/>
            <w:vMerge w:val="continue"/>
            <w:noWrap w:val="0"/>
            <w:vAlign w:val="center"/>
          </w:tcPr>
          <w:p w14:paraId="0BC770CF">
            <w:pPr>
              <w:rPr>
                <w:rFonts w:hint="eastAsia" w:asciiTheme="minorEastAsia" w:hAnsiTheme="minorEastAsia" w:eastAsiaTheme="minorEastAsia" w:cstheme="minorEastAsia"/>
                <w:color w:val="auto"/>
                <w:sz w:val="24"/>
                <w:szCs w:val="24"/>
                <w:highlight w:val="none"/>
              </w:rPr>
            </w:pPr>
          </w:p>
        </w:tc>
        <w:tc>
          <w:tcPr>
            <w:tcW w:w="563" w:type="dxa"/>
            <w:vMerge w:val="continue"/>
            <w:noWrap w:val="0"/>
            <w:vAlign w:val="center"/>
          </w:tcPr>
          <w:p w14:paraId="359B8AFF">
            <w:pPr>
              <w:rPr>
                <w:rFonts w:hint="eastAsia" w:asciiTheme="minorEastAsia" w:hAnsiTheme="minorEastAsia" w:eastAsiaTheme="minorEastAsia" w:cstheme="minorEastAsia"/>
                <w:color w:val="auto"/>
                <w:sz w:val="24"/>
                <w:szCs w:val="24"/>
                <w:highlight w:val="none"/>
              </w:rPr>
            </w:pPr>
          </w:p>
        </w:tc>
        <w:tc>
          <w:tcPr>
            <w:tcW w:w="876" w:type="dxa"/>
            <w:noWrap w:val="0"/>
            <w:vAlign w:val="center"/>
          </w:tcPr>
          <w:p w14:paraId="511FB291">
            <w:pPr>
              <w:spacing w:line="3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bidi="ar"/>
              </w:rPr>
              <w:t>企业服务认证证书</w:t>
            </w:r>
            <w:r>
              <w:rPr>
                <w:rFonts w:hint="eastAsia" w:asciiTheme="minorEastAsia" w:hAnsiTheme="minorEastAsia" w:eastAsiaTheme="minorEastAsia" w:cstheme="minorEastAsia"/>
                <w:snapToGrid/>
                <w:color w:val="auto"/>
                <w:kern w:val="2"/>
                <w:sz w:val="24"/>
                <w:szCs w:val="24"/>
                <w:highlight w:val="none"/>
                <w:lang w:bidi="ar"/>
              </w:rPr>
              <w:t>（</w:t>
            </w:r>
            <w:r>
              <w:rPr>
                <w:rFonts w:hint="eastAsia" w:asciiTheme="minorEastAsia" w:hAnsiTheme="minorEastAsia" w:eastAsiaTheme="minorEastAsia" w:cstheme="minorEastAsia"/>
                <w:snapToGrid/>
                <w:color w:val="auto"/>
                <w:kern w:val="2"/>
                <w:sz w:val="24"/>
                <w:szCs w:val="24"/>
                <w:highlight w:val="none"/>
                <w:lang w:val="en-US" w:eastAsia="zh-CN" w:bidi="ar"/>
              </w:rPr>
              <w:t>10</w:t>
            </w:r>
            <w:r>
              <w:rPr>
                <w:rFonts w:hint="eastAsia" w:asciiTheme="minorEastAsia" w:hAnsiTheme="minorEastAsia" w:eastAsiaTheme="minorEastAsia" w:cstheme="minorEastAsia"/>
                <w:snapToGrid/>
                <w:color w:val="auto"/>
                <w:kern w:val="2"/>
                <w:sz w:val="24"/>
                <w:szCs w:val="24"/>
                <w:highlight w:val="none"/>
                <w:lang w:bidi="ar"/>
              </w:rPr>
              <w:t>分）</w:t>
            </w:r>
          </w:p>
        </w:tc>
        <w:tc>
          <w:tcPr>
            <w:tcW w:w="3159" w:type="dxa"/>
            <w:noWrap w:val="0"/>
            <w:vAlign w:val="center"/>
          </w:tcPr>
          <w:p w14:paraId="16E9F153">
            <w:pPr>
              <w:keepNext w:val="0"/>
              <w:keepLines w:val="0"/>
              <w:pageBreakBefore w:val="0"/>
              <w:widowControl/>
              <w:kinsoku/>
              <w:wordWrap/>
              <w:overflowPunct/>
              <w:topLinePunct w:val="0"/>
              <w:autoSpaceDE/>
              <w:autoSpaceDN/>
              <w:bidi w:val="0"/>
              <w:adjustRightInd/>
              <w:snapToGrid w:val="0"/>
              <w:spacing w:after="0" w:line="3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投标人获得有效的服务体系认证证书：</w:t>
            </w:r>
          </w:p>
          <w:p w14:paraId="230185CC">
            <w:pPr>
              <w:spacing w:line="30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1.施工企业工程建设技术标准化管理规范认证证书、施工现场安全与职业健康规范认证证书中，每获得1项认证得5分，最高得10分。</w:t>
            </w:r>
          </w:p>
          <w:p w14:paraId="36BA6A66">
            <w:pPr>
              <w:spacing w:line="300" w:lineRule="exact"/>
              <w:rPr>
                <w:rFonts w:hint="eastAsia" w:asciiTheme="minorEastAsia" w:hAnsiTheme="minorEastAsia" w:eastAsiaTheme="minorEastAsia" w:cstheme="minorEastAsia"/>
                <w:color w:val="auto"/>
                <w:sz w:val="24"/>
                <w:szCs w:val="24"/>
                <w:highlight w:val="none"/>
              </w:rPr>
            </w:pPr>
          </w:p>
        </w:tc>
        <w:tc>
          <w:tcPr>
            <w:tcW w:w="3727" w:type="dxa"/>
            <w:noWrap w:val="0"/>
            <w:vAlign w:val="center"/>
          </w:tcPr>
          <w:p w14:paraId="314BFFA4">
            <w:pPr>
              <w:spacing w:line="30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1.须附在本项目招标公告发布当日三个月前或以上获得的有效期内的认证证书彩色扫描件，</w:t>
            </w:r>
            <w:r>
              <w:rPr>
                <w:rFonts w:hint="eastAsia" w:asciiTheme="minorEastAsia" w:hAnsiTheme="minorEastAsia" w:eastAsiaTheme="minorEastAsia" w:cstheme="minorEastAsia"/>
                <w:color w:val="auto"/>
                <w:sz w:val="24"/>
                <w:szCs w:val="24"/>
                <w:highlight w:val="none"/>
              </w:rPr>
              <w:t>同时需提供国家认证认可监督管理委员会官网</w:t>
            </w:r>
            <w:r>
              <w:rPr>
                <w:rFonts w:hint="eastAsia" w:asciiTheme="minorEastAsia" w:hAnsiTheme="minorEastAsia" w:eastAsiaTheme="minorEastAsia" w:cstheme="minorEastAsia"/>
                <w:color w:val="auto"/>
                <w:sz w:val="24"/>
                <w:szCs w:val="24"/>
                <w:highlight w:val="none"/>
                <w:lang w:val="en-US" w:eastAsia="zh-CN"/>
              </w:rPr>
              <w:t>查询</w:t>
            </w:r>
            <w:r>
              <w:rPr>
                <w:rFonts w:hint="eastAsia" w:asciiTheme="minorEastAsia" w:hAnsiTheme="minorEastAsia" w:eastAsiaTheme="minorEastAsia" w:cstheme="minorEastAsia"/>
                <w:color w:val="auto"/>
                <w:sz w:val="24"/>
                <w:szCs w:val="24"/>
                <w:highlight w:val="none"/>
              </w:rPr>
              <w:t>截图，否则不得分</w:t>
            </w:r>
            <w:r>
              <w:rPr>
                <w:rFonts w:hint="eastAsia" w:asciiTheme="minorEastAsia" w:hAnsiTheme="minorEastAsia" w:eastAsiaTheme="minorEastAsia" w:cstheme="minorEastAsia"/>
                <w:color w:val="auto"/>
                <w:kern w:val="2"/>
                <w:sz w:val="24"/>
                <w:szCs w:val="24"/>
                <w:highlight w:val="none"/>
                <w:lang w:val="en-US" w:eastAsia="zh-CN" w:bidi="ar-SA"/>
              </w:rPr>
              <w:t>。</w:t>
            </w:r>
          </w:p>
          <w:p w14:paraId="68187D88">
            <w:pPr>
              <w:spacing w:line="30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2.施工企业工程建设技术标准化管理规范认证证书依据标准JGJ/T198-2010及ZSGP CTS0001-2023的要求实施认证审查达到5A级。</w:t>
            </w:r>
          </w:p>
          <w:p w14:paraId="352577A2">
            <w:pPr>
              <w:spacing w:line="30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3.施工现场安全与职业健康规范认证证书依据标准GB 55034-2022及ZSGP CTS0001-2023的要求实施认证审查达到5A级。</w:t>
            </w:r>
          </w:p>
          <w:p w14:paraId="7FE59E0B">
            <w:pPr>
              <w:spacing w:line="3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szCs w:val="24"/>
                <w:highlight w:val="none"/>
              </w:rPr>
              <w:t>证书有效性在国家认证认可监督管理委员会官网（http://www.cnca.gov.cn/)可查</w:t>
            </w:r>
            <w:r>
              <w:rPr>
                <w:rFonts w:hint="eastAsia" w:asciiTheme="minorEastAsia" w:hAnsiTheme="minorEastAsia" w:eastAsiaTheme="minorEastAsia" w:cstheme="minorEastAsia"/>
                <w:color w:val="auto"/>
                <w:sz w:val="24"/>
                <w:szCs w:val="24"/>
                <w:highlight w:val="none"/>
                <w:lang w:val="en-US" w:eastAsia="zh-CN"/>
              </w:rPr>
              <w:t>。</w:t>
            </w:r>
          </w:p>
          <w:p w14:paraId="7FD574A8">
            <w:pPr>
              <w:spacing w:line="30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5.认证证书有以下情形之一的，该认证证书视为无效，不予计分：</w:t>
            </w:r>
          </w:p>
          <w:p w14:paraId="6CE082BF">
            <w:pPr>
              <w:spacing w:line="30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①未提供认证证书彩色扫描件和</w:t>
            </w:r>
            <w:r>
              <w:rPr>
                <w:rFonts w:hint="eastAsia" w:asciiTheme="minorEastAsia" w:hAnsiTheme="minorEastAsia" w:eastAsiaTheme="minorEastAsia" w:cstheme="minorEastAsia"/>
                <w:color w:val="auto"/>
                <w:sz w:val="24"/>
                <w:szCs w:val="24"/>
                <w:highlight w:val="none"/>
              </w:rPr>
              <w:t>国家认证认可监督管理委员会官网</w:t>
            </w:r>
            <w:r>
              <w:rPr>
                <w:rFonts w:hint="eastAsia" w:asciiTheme="minorEastAsia" w:hAnsiTheme="minorEastAsia" w:eastAsiaTheme="minorEastAsia" w:cstheme="minorEastAsia"/>
                <w:color w:val="auto"/>
                <w:sz w:val="24"/>
                <w:szCs w:val="24"/>
                <w:highlight w:val="none"/>
                <w:lang w:val="en-US" w:eastAsia="zh-CN"/>
              </w:rPr>
              <w:t>查询</w:t>
            </w:r>
            <w:r>
              <w:rPr>
                <w:rFonts w:hint="eastAsia" w:asciiTheme="minorEastAsia" w:hAnsiTheme="minorEastAsia" w:eastAsiaTheme="minorEastAsia" w:cstheme="minorEastAsia"/>
                <w:color w:val="auto"/>
                <w:sz w:val="24"/>
                <w:szCs w:val="24"/>
                <w:highlight w:val="none"/>
              </w:rPr>
              <w:t>截图</w:t>
            </w:r>
            <w:r>
              <w:rPr>
                <w:rFonts w:hint="eastAsia" w:asciiTheme="minorEastAsia" w:hAnsiTheme="minorEastAsia" w:eastAsiaTheme="minorEastAsia" w:cstheme="minorEastAsia"/>
                <w:color w:val="auto"/>
                <w:kern w:val="2"/>
                <w:sz w:val="24"/>
                <w:szCs w:val="24"/>
                <w:highlight w:val="none"/>
                <w:lang w:val="en-US" w:eastAsia="zh-CN" w:bidi="ar-SA"/>
              </w:rPr>
              <w:t>的；</w:t>
            </w:r>
          </w:p>
          <w:p w14:paraId="40785EBD">
            <w:pPr>
              <w:spacing w:line="30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②认证证书不在有效期内的；</w:t>
            </w:r>
          </w:p>
          <w:p w14:paraId="1CC7083B">
            <w:pPr>
              <w:spacing w:line="30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③认证不达标或依据标准不符合要求的；</w:t>
            </w:r>
          </w:p>
          <w:p w14:paraId="5B9DCB3B">
            <w:pPr>
              <w:spacing w:line="30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④获证时间不符合要求的。</w:t>
            </w:r>
          </w:p>
          <w:p w14:paraId="16838D96">
            <w:pPr>
              <w:pStyle w:val="2"/>
              <w:rPr>
                <w:rFonts w:hint="default" w:ascii="Arial" w:hAnsi="Arial" w:eastAsia="宋体" w:cs="Times New Roman"/>
                <w:sz w:val="24"/>
                <w:szCs w:val="20"/>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6.</w:t>
            </w:r>
            <w:r>
              <w:rPr>
                <w:rFonts w:hint="eastAsia" w:asciiTheme="minorEastAsia" w:hAnsiTheme="minorEastAsia" w:eastAsiaTheme="minorEastAsia" w:cstheme="minorEastAsia"/>
                <w:b/>
                <w:bCs/>
                <w:color w:val="auto"/>
                <w:sz w:val="24"/>
                <w:szCs w:val="24"/>
                <w:highlight w:val="none"/>
                <w:lang w:val="en-US" w:eastAsia="zh-CN"/>
              </w:rPr>
              <w:t>组成联合体时由联合体任意一方提供。</w:t>
            </w:r>
          </w:p>
        </w:tc>
      </w:tr>
      <w:tr w14:paraId="0AB1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3" w:hRule="atLeast"/>
          <w:jc w:val="center"/>
        </w:trPr>
        <w:tc>
          <w:tcPr>
            <w:tcW w:w="652" w:type="dxa"/>
            <w:vMerge w:val="continue"/>
            <w:noWrap w:val="0"/>
            <w:vAlign w:val="center"/>
          </w:tcPr>
          <w:p w14:paraId="7672A2E4">
            <w:pPr>
              <w:rPr>
                <w:rFonts w:hint="eastAsia" w:asciiTheme="minorEastAsia" w:hAnsiTheme="minorEastAsia" w:eastAsiaTheme="minorEastAsia" w:cstheme="minorEastAsia"/>
                <w:color w:val="auto"/>
                <w:sz w:val="24"/>
                <w:szCs w:val="24"/>
                <w:highlight w:val="none"/>
              </w:rPr>
            </w:pPr>
          </w:p>
        </w:tc>
        <w:tc>
          <w:tcPr>
            <w:tcW w:w="660" w:type="dxa"/>
            <w:vMerge w:val="continue"/>
            <w:noWrap w:val="0"/>
            <w:vAlign w:val="center"/>
          </w:tcPr>
          <w:p w14:paraId="3555A3E4">
            <w:pPr>
              <w:rPr>
                <w:rFonts w:hint="eastAsia" w:asciiTheme="minorEastAsia" w:hAnsiTheme="minorEastAsia" w:eastAsiaTheme="minorEastAsia" w:cstheme="minorEastAsia"/>
                <w:color w:val="auto"/>
                <w:sz w:val="24"/>
                <w:szCs w:val="24"/>
                <w:highlight w:val="none"/>
              </w:rPr>
            </w:pPr>
          </w:p>
        </w:tc>
        <w:tc>
          <w:tcPr>
            <w:tcW w:w="563" w:type="dxa"/>
            <w:vMerge w:val="restart"/>
            <w:noWrap w:val="0"/>
            <w:vAlign w:val="center"/>
          </w:tcPr>
          <w:p w14:paraId="399E40E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设计企业（5分）</w:t>
            </w:r>
          </w:p>
        </w:tc>
        <w:tc>
          <w:tcPr>
            <w:tcW w:w="876" w:type="dxa"/>
            <w:noWrap w:val="0"/>
            <w:vAlign w:val="center"/>
          </w:tcPr>
          <w:p w14:paraId="7F98727A">
            <w:pPr>
              <w:spacing w:line="30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企业获奖情况</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3分</w:t>
            </w:r>
            <w:r>
              <w:rPr>
                <w:rFonts w:hint="eastAsia" w:asciiTheme="minorEastAsia" w:hAnsiTheme="minorEastAsia" w:eastAsiaTheme="minorEastAsia" w:cstheme="minorEastAsia"/>
                <w:color w:val="auto"/>
                <w:sz w:val="24"/>
                <w:szCs w:val="24"/>
                <w:highlight w:val="none"/>
                <w:lang w:eastAsia="zh-CN"/>
              </w:rPr>
              <w:t>）</w:t>
            </w:r>
          </w:p>
          <w:p w14:paraId="39A1EE59">
            <w:pPr>
              <w:spacing w:line="300" w:lineRule="exact"/>
              <w:rPr>
                <w:rFonts w:hint="eastAsia" w:asciiTheme="minorEastAsia" w:hAnsiTheme="minorEastAsia" w:eastAsiaTheme="minorEastAsia" w:cstheme="minorEastAsia"/>
                <w:color w:val="auto"/>
                <w:sz w:val="24"/>
                <w:szCs w:val="24"/>
                <w:highlight w:val="none"/>
                <w:lang w:eastAsia="zh-CN"/>
              </w:rPr>
            </w:pPr>
          </w:p>
        </w:tc>
        <w:tc>
          <w:tcPr>
            <w:tcW w:w="3159" w:type="dxa"/>
            <w:noWrap w:val="0"/>
            <w:vAlign w:val="center"/>
          </w:tcPr>
          <w:p w14:paraId="259C5420">
            <w:pPr>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企业近</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年来（</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rPr>
              <w:t>年1月1日至今）</w:t>
            </w:r>
            <w:r>
              <w:rPr>
                <w:rFonts w:hint="eastAsia" w:asciiTheme="minorEastAsia" w:hAnsiTheme="minorEastAsia" w:eastAsiaTheme="minorEastAsia" w:cstheme="minorEastAsia"/>
                <w:color w:val="auto"/>
                <w:sz w:val="24"/>
                <w:szCs w:val="24"/>
                <w:highlight w:val="none"/>
                <w:lang w:eastAsia="zh-CN"/>
              </w:rPr>
              <w:t>市政</w:t>
            </w:r>
            <w:r>
              <w:rPr>
                <w:rFonts w:hint="eastAsia" w:asciiTheme="minorEastAsia" w:hAnsiTheme="minorEastAsia" w:eastAsiaTheme="minorEastAsia" w:cstheme="minorEastAsia"/>
                <w:color w:val="auto"/>
                <w:sz w:val="24"/>
                <w:szCs w:val="24"/>
                <w:highlight w:val="none"/>
                <w:lang w:val="en-US" w:eastAsia="zh-CN"/>
              </w:rPr>
              <w:t>或房屋建筑</w:t>
            </w:r>
            <w:r>
              <w:rPr>
                <w:rFonts w:hint="eastAsia" w:asciiTheme="minorEastAsia" w:hAnsiTheme="minorEastAsia" w:eastAsiaTheme="minorEastAsia" w:cstheme="minorEastAsia"/>
                <w:color w:val="auto"/>
                <w:sz w:val="24"/>
                <w:szCs w:val="24"/>
                <w:highlight w:val="none"/>
              </w:rPr>
              <w:t>类</w:t>
            </w:r>
            <w:r>
              <w:rPr>
                <w:rFonts w:hint="eastAsia" w:asciiTheme="minorEastAsia" w:hAnsiTheme="minorEastAsia" w:eastAsiaTheme="minorEastAsia" w:cstheme="minorEastAsia"/>
                <w:color w:val="auto"/>
                <w:sz w:val="24"/>
                <w:szCs w:val="24"/>
                <w:highlight w:val="none"/>
                <w:lang w:eastAsia="zh-CN"/>
              </w:rPr>
              <w:t>设计</w:t>
            </w:r>
            <w:r>
              <w:rPr>
                <w:rFonts w:hint="eastAsia" w:asciiTheme="minorEastAsia" w:hAnsiTheme="minorEastAsia" w:eastAsiaTheme="minorEastAsia" w:cstheme="minorEastAsia"/>
                <w:color w:val="auto"/>
                <w:sz w:val="24"/>
                <w:szCs w:val="24"/>
                <w:highlight w:val="none"/>
              </w:rPr>
              <w:t>项</w:t>
            </w:r>
            <w:r>
              <w:rPr>
                <w:rFonts w:hint="eastAsia" w:asciiTheme="minorEastAsia" w:hAnsiTheme="minorEastAsia" w:eastAsiaTheme="minorEastAsia" w:cstheme="minorEastAsia"/>
                <w:color w:val="auto"/>
                <w:sz w:val="24"/>
                <w:szCs w:val="24"/>
                <w:highlight w:val="none"/>
                <w:lang w:eastAsia="zh-CN"/>
              </w:rPr>
              <w:t>目奖项</w:t>
            </w:r>
            <w:r>
              <w:rPr>
                <w:rFonts w:hint="eastAsia" w:asciiTheme="minorEastAsia" w:hAnsiTheme="minorEastAsia" w:eastAsiaTheme="minorEastAsia" w:cstheme="minorEastAsia"/>
                <w:color w:val="auto"/>
                <w:sz w:val="24"/>
                <w:szCs w:val="24"/>
                <w:highlight w:val="none"/>
              </w:rPr>
              <w:t>情况：</w:t>
            </w:r>
          </w:p>
          <w:p w14:paraId="397BED94">
            <w:pPr>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1．获得国家级奖项的，每个得</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p w14:paraId="14343962">
            <w:pPr>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2．获得省级奖项的，每个得</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分。</w:t>
            </w:r>
          </w:p>
          <w:p w14:paraId="48F46D32">
            <w:pPr>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3．获得地市级奖项的，每个得</w:t>
            </w:r>
            <w:r>
              <w:rPr>
                <w:rFonts w:hint="eastAsia" w:asciiTheme="minorEastAsia" w:hAnsiTheme="minorEastAsia" w:eastAsiaTheme="minorEastAsia" w:cstheme="minorEastAsia"/>
                <w:color w:val="auto"/>
                <w:sz w:val="24"/>
                <w:szCs w:val="24"/>
                <w:highlight w:val="none"/>
                <w:lang w:val="en-US" w:eastAsia="zh-CN"/>
              </w:rPr>
              <w:t>0.25</w:t>
            </w:r>
            <w:r>
              <w:rPr>
                <w:rFonts w:hint="eastAsia" w:asciiTheme="minorEastAsia" w:hAnsiTheme="minorEastAsia" w:eastAsiaTheme="minorEastAsia" w:cstheme="minorEastAsia"/>
                <w:color w:val="auto"/>
                <w:sz w:val="24"/>
                <w:szCs w:val="24"/>
                <w:highlight w:val="none"/>
              </w:rPr>
              <w:t>分。</w:t>
            </w:r>
          </w:p>
          <w:p w14:paraId="1F13782F">
            <w:pPr>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4．以上奖项均未获得的，不予计分。</w:t>
            </w:r>
          </w:p>
          <w:p w14:paraId="17EB2E83">
            <w:pPr>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5．本项最高得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67FCFDDC">
            <w:pPr>
              <w:spacing w:line="300" w:lineRule="exact"/>
              <w:rPr>
                <w:rFonts w:hint="eastAsia" w:asciiTheme="minorEastAsia" w:hAnsiTheme="minorEastAsia" w:eastAsiaTheme="minorEastAsia" w:cstheme="minorEastAsia"/>
                <w:color w:val="auto"/>
                <w:sz w:val="24"/>
                <w:szCs w:val="24"/>
                <w:highlight w:val="none"/>
              </w:rPr>
            </w:pPr>
          </w:p>
        </w:tc>
        <w:tc>
          <w:tcPr>
            <w:tcW w:w="3727" w:type="dxa"/>
            <w:noWrap w:val="0"/>
            <w:vAlign w:val="center"/>
          </w:tcPr>
          <w:p w14:paraId="21D3DAE1">
            <w:pPr>
              <w:spacing w:line="24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①国家级奖项：国务院、住建部、经民政部门备案的国家级相关行业协会（学会）；</w:t>
            </w:r>
          </w:p>
          <w:p w14:paraId="2A2244A7">
            <w:pPr>
              <w:spacing w:line="24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②省级奖项：省级人民政府、省级住建部门、经民政部门备案的省级相关行业协会（学会）；</w:t>
            </w:r>
          </w:p>
          <w:p w14:paraId="6BF00A71">
            <w:pPr>
              <w:spacing w:line="24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③地市级奖项：地市级人民政府、地市级住建部门、经民政部门备案的市级相关行业协会（学会）。</w:t>
            </w:r>
          </w:p>
          <w:p w14:paraId="55297178">
            <w:pPr>
              <w:spacing w:line="240" w:lineRule="auto"/>
              <w:rPr>
                <w:rFonts w:hint="eastAsia" w:asciiTheme="minorEastAsia" w:hAnsiTheme="minorEastAsia" w:eastAsiaTheme="minorEastAsia" w:cstheme="minorEastAsia"/>
                <w:caps w:val="0"/>
                <w:smallCaps w:val="0"/>
                <w:snapToGrid/>
                <w:color w:val="auto"/>
                <w:spacing w:val="0"/>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注：1、需附有关奖项证明彩色扫描件，获奖时间以奖项证明的落款日期为准</w:t>
            </w:r>
            <w:r>
              <w:rPr>
                <w:rFonts w:hint="eastAsia" w:asciiTheme="minorEastAsia" w:hAnsiTheme="minorEastAsia" w:eastAsiaTheme="minorEastAsia" w:cstheme="minorEastAsia"/>
                <w:caps w:val="0"/>
                <w:smallCaps w:val="0"/>
                <w:snapToGrid/>
                <w:color w:val="auto"/>
                <w:spacing w:val="0"/>
                <w:kern w:val="2"/>
                <w:sz w:val="24"/>
                <w:szCs w:val="24"/>
                <w:highlight w:val="none"/>
                <w:lang w:val="en-US" w:eastAsia="zh-CN"/>
              </w:rPr>
              <w:t>。</w:t>
            </w:r>
          </w:p>
          <w:p w14:paraId="402D22D0">
            <w:pPr>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aps w:val="0"/>
                <w:smallCaps w:val="0"/>
                <w:snapToGrid/>
                <w:color w:val="auto"/>
                <w:spacing w:val="0"/>
                <w:kern w:val="2"/>
                <w:sz w:val="24"/>
                <w:szCs w:val="24"/>
                <w:highlight w:val="none"/>
                <w:lang w:val="en-US" w:eastAsia="zh-CN"/>
              </w:rPr>
              <w:t>2、</w:t>
            </w:r>
            <w:r>
              <w:rPr>
                <w:rFonts w:hint="eastAsia" w:asciiTheme="minorEastAsia" w:hAnsiTheme="minorEastAsia" w:eastAsiaTheme="minorEastAsia" w:cstheme="minorEastAsia"/>
                <w:b/>
                <w:bCs/>
                <w:snapToGrid/>
                <w:color w:val="auto"/>
                <w:kern w:val="2"/>
                <w:sz w:val="24"/>
                <w:szCs w:val="24"/>
                <w:highlight w:val="none"/>
                <w:lang w:val="en-US" w:eastAsia="zh-CN"/>
              </w:rPr>
              <w:t>组成联合体时，由联合体设计方提供。</w:t>
            </w:r>
          </w:p>
        </w:tc>
      </w:tr>
      <w:tr w14:paraId="7EAD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Merge w:val="continue"/>
            <w:noWrap w:val="0"/>
            <w:vAlign w:val="center"/>
          </w:tcPr>
          <w:p w14:paraId="7B0E634C">
            <w:pPr>
              <w:rPr>
                <w:rFonts w:hint="eastAsia" w:asciiTheme="minorEastAsia" w:hAnsiTheme="minorEastAsia" w:eastAsiaTheme="minorEastAsia" w:cstheme="minorEastAsia"/>
                <w:color w:val="auto"/>
                <w:sz w:val="24"/>
                <w:szCs w:val="24"/>
                <w:highlight w:val="none"/>
              </w:rPr>
            </w:pPr>
          </w:p>
        </w:tc>
        <w:tc>
          <w:tcPr>
            <w:tcW w:w="660" w:type="dxa"/>
            <w:vMerge w:val="continue"/>
            <w:noWrap w:val="0"/>
            <w:vAlign w:val="center"/>
          </w:tcPr>
          <w:p w14:paraId="48D3EBF6">
            <w:pPr>
              <w:rPr>
                <w:rFonts w:hint="eastAsia" w:asciiTheme="minorEastAsia" w:hAnsiTheme="minorEastAsia" w:eastAsiaTheme="minorEastAsia" w:cstheme="minorEastAsia"/>
                <w:color w:val="auto"/>
                <w:sz w:val="24"/>
                <w:szCs w:val="24"/>
                <w:highlight w:val="none"/>
              </w:rPr>
            </w:pPr>
          </w:p>
        </w:tc>
        <w:tc>
          <w:tcPr>
            <w:tcW w:w="563" w:type="dxa"/>
            <w:vMerge w:val="continue"/>
            <w:noWrap w:val="0"/>
            <w:vAlign w:val="center"/>
          </w:tcPr>
          <w:p w14:paraId="0119D21C">
            <w:pPr>
              <w:rPr>
                <w:rFonts w:hint="eastAsia" w:asciiTheme="minorEastAsia" w:hAnsiTheme="minorEastAsia" w:eastAsiaTheme="minorEastAsia" w:cstheme="minorEastAsia"/>
                <w:color w:val="auto"/>
                <w:sz w:val="24"/>
                <w:szCs w:val="24"/>
                <w:highlight w:val="none"/>
                <w:lang w:val="en-US" w:eastAsia="zh-CN"/>
              </w:rPr>
            </w:pPr>
          </w:p>
        </w:tc>
        <w:tc>
          <w:tcPr>
            <w:tcW w:w="876" w:type="dxa"/>
            <w:noWrap w:val="0"/>
            <w:vAlign w:val="center"/>
          </w:tcPr>
          <w:p w14:paraId="63C12862">
            <w:pPr>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p>
          <w:p w14:paraId="374F3013">
            <w:pPr>
              <w:spacing w:line="3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tc>
        <w:tc>
          <w:tcPr>
            <w:tcW w:w="3159" w:type="dxa"/>
            <w:noWrap w:val="0"/>
            <w:vAlign w:val="center"/>
          </w:tcPr>
          <w:p w14:paraId="420615D2">
            <w:pPr>
              <w:spacing w:line="30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企业近</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年来（</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rPr>
              <w:t>年1月1日至今）</w:t>
            </w:r>
            <w:r>
              <w:rPr>
                <w:rFonts w:hint="eastAsia" w:asciiTheme="minorEastAsia" w:hAnsiTheme="minorEastAsia" w:eastAsiaTheme="minorEastAsia" w:cstheme="minorEastAsia"/>
                <w:color w:val="auto"/>
                <w:sz w:val="24"/>
                <w:szCs w:val="24"/>
                <w:highlight w:val="none"/>
                <w:lang w:eastAsia="zh-CN"/>
              </w:rPr>
              <w:t>业绩情况：</w:t>
            </w:r>
          </w:p>
          <w:p w14:paraId="7DC77D8A">
            <w:pPr>
              <w:spacing w:line="3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承接过类似工程业绩</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，每个得</w:t>
            </w:r>
            <w:r>
              <w:rPr>
                <w:rFonts w:hint="eastAsia" w:asciiTheme="minorEastAsia" w:hAnsiTheme="minorEastAsia" w:eastAsiaTheme="minorEastAsia" w:cstheme="minorEastAsia"/>
                <w:color w:val="auto"/>
                <w:sz w:val="24"/>
                <w:szCs w:val="24"/>
                <w:highlight w:val="none"/>
                <w:lang w:val="en-US" w:eastAsia="zh-CN"/>
              </w:rPr>
              <w:t>1分。</w:t>
            </w:r>
          </w:p>
          <w:p w14:paraId="24E93D47">
            <w:pPr>
              <w:spacing w:line="3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未承接过类似工程的，不予计分。</w:t>
            </w:r>
          </w:p>
          <w:p w14:paraId="52DB8E48">
            <w:pPr>
              <w:spacing w:line="3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本想最高得2分。</w:t>
            </w:r>
          </w:p>
        </w:tc>
        <w:tc>
          <w:tcPr>
            <w:tcW w:w="3727" w:type="dxa"/>
            <w:noWrap w:val="0"/>
            <w:vAlign w:val="center"/>
          </w:tcPr>
          <w:p w14:paraId="10C75444">
            <w:pPr>
              <w:spacing w:line="3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1.类似工程指：</w:t>
            </w:r>
            <w:r>
              <w:rPr>
                <w:rFonts w:hint="eastAsia" w:asciiTheme="minorEastAsia" w:hAnsiTheme="minorEastAsia" w:eastAsiaTheme="minorEastAsia" w:cstheme="minorEastAsia"/>
                <w:snapToGrid/>
                <w:color w:val="auto"/>
                <w:kern w:val="2"/>
                <w:sz w:val="24"/>
                <w:szCs w:val="24"/>
                <w:highlight w:val="none"/>
                <w:u w:val="none"/>
                <w:lang w:eastAsia="zh-CN"/>
              </w:rPr>
              <w:t>总</w:t>
            </w:r>
            <w:r>
              <w:rPr>
                <w:rFonts w:hint="eastAsia" w:asciiTheme="minorEastAsia" w:hAnsiTheme="minorEastAsia" w:eastAsiaTheme="minorEastAsia" w:cstheme="minorEastAsia"/>
                <w:snapToGrid/>
                <w:color w:val="auto"/>
                <w:kern w:val="2"/>
                <w:sz w:val="24"/>
                <w:szCs w:val="24"/>
                <w:highlight w:val="none"/>
                <w:u w:val="none"/>
                <w:lang w:val="en-US" w:eastAsia="zh-CN"/>
              </w:rPr>
              <w:t>投资额≥1000</w:t>
            </w:r>
            <w:r>
              <w:rPr>
                <w:rFonts w:hint="eastAsia" w:asciiTheme="minorEastAsia" w:hAnsiTheme="minorEastAsia" w:eastAsiaTheme="minorEastAsia" w:cstheme="minorEastAsia"/>
                <w:snapToGrid/>
                <w:color w:val="auto"/>
                <w:kern w:val="2"/>
                <w:sz w:val="24"/>
                <w:szCs w:val="24"/>
                <w:highlight w:val="none"/>
                <w:u w:val="none"/>
              </w:rPr>
              <w:t>万元</w:t>
            </w:r>
            <w:r>
              <w:rPr>
                <w:rFonts w:hint="eastAsia" w:asciiTheme="minorEastAsia" w:hAnsiTheme="minorEastAsia" w:eastAsiaTheme="minorEastAsia" w:cstheme="minorEastAsia"/>
                <w:snapToGrid/>
                <w:color w:val="auto"/>
                <w:kern w:val="2"/>
                <w:sz w:val="24"/>
                <w:szCs w:val="24"/>
                <w:highlight w:val="none"/>
                <w:u w:val="none"/>
                <w:lang w:eastAsia="zh-CN"/>
              </w:rPr>
              <w:t>的</w:t>
            </w:r>
            <w:r>
              <w:rPr>
                <w:rFonts w:hint="eastAsia" w:asciiTheme="minorEastAsia" w:hAnsiTheme="minorEastAsia" w:eastAsiaTheme="minorEastAsia" w:cstheme="minorEastAsia"/>
                <w:b w:val="0"/>
                <w:bCs w:val="0"/>
                <w:snapToGrid/>
                <w:color w:val="auto"/>
                <w:kern w:val="2"/>
                <w:sz w:val="24"/>
                <w:szCs w:val="24"/>
                <w:highlight w:val="none"/>
                <w:u w:val="none"/>
                <w:lang w:val="en-US" w:eastAsia="zh-CN"/>
              </w:rPr>
              <w:t>市政</w:t>
            </w:r>
            <w:r>
              <w:rPr>
                <w:rFonts w:hint="eastAsia" w:asciiTheme="minorEastAsia" w:hAnsiTheme="minorEastAsia" w:eastAsiaTheme="minorEastAsia" w:cstheme="minorEastAsia"/>
                <w:color w:val="auto"/>
                <w:sz w:val="24"/>
                <w:szCs w:val="24"/>
                <w:highlight w:val="none"/>
                <w:u w:val="none"/>
                <w:lang w:val="en-US" w:eastAsia="zh-CN"/>
              </w:rPr>
              <w:t>或房屋建筑</w:t>
            </w:r>
            <w:r>
              <w:rPr>
                <w:rFonts w:hint="eastAsia" w:asciiTheme="minorEastAsia" w:hAnsiTheme="minorEastAsia" w:eastAsiaTheme="minorEastAsia" w:cstheme="minorEastAsia"/>
                <w:color w:val="auto"/>
                <w:sz w:val="24"/>
                <w:szCs w:val="24"/>
                <w:highlight w:val="none"/>
                <w:u w:val="none"/>
              </w:rPr>
              <w:t>类</w:t>
            </w:r>
            <w:r>
              <w:rPr>
                <w:rFonts w:hint="eastAsia" w:asciiTheme="minorEastAsia" w:hAnsiTheme="minorEastAsia" w:eastAsiaTheme="minorEastAsia" w:cstheme="minorEastAsia"/>
                <w:b w:val="0"/>
                <w:bCs w:val="0"/>
                <w:snapToGrid/>
                <w:color w:val="auto"/>
                <w:kern w:val="2"/>
                <w:sz w:val="24"/>
                <w:szCs w:val="24"/>
                <w:highlight w:val="none"/>
                <w:u w:val="none"/>
                <w:lang w:val="en-US" w:eastAsia="zh-CN"/>
              </w:rPr>
              <w:t>设计项目（含设计，勘察设计，勘察设计施工总承包项目）。</w:t>
            </w:r>
          </w:p>
          <w:p w14:paraId="44719C69">
            <w:pPr>
              <w:spacing w:line="3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2.需附有关业绩合同协议书的彩色扫描件（关健页）。</w:t>
            </w:r>
          </w:p>
          <w:p w14:paraId="2CE378F6">
            <w:pPr>
              <w:spacing w:line="3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3.业绩时间以合同协议书日期为准。</w:t>
            </w:r>
          </w:p>
          <w:p w14:paraId="30D46C17">
            <w:pPr>
              <w:spacing w:line="3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4.任一业绩有以下情形之一的，该业绩视为无效，不予计分：</w:t>
            </w:r>
          </w:p>
          <w:p w14:paraId="7F537983">
            <w:pPr>
              <w:spacing w:line="3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①未提供业绩证明材料的；</w:t>
            </w:r>
          </w:p>
          <w:p w14:paraId="0615C569">
            <w:pPr>
              <w:spacing w:line="3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②业绩不属于类似工程的；</w:t>
            </w:r>
          </w:p>
          <w:p w14:paraId="46C51DC8">
            <w:pPr>
              <w:spacing w:line="3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③业绩时间不符合要求的。</w:t>
            </w:r>
          </w:p>
          <w:p w14:paraId="6CB3A1FC">
            <w:pPr>
              <w:spacing w:line="300" w:lineRule="exact"/>
              <w:rPr>
                <w:rFonts w:hint="eastAsia" w:asciiTheme="minorEastAsia" w:hAnsiTheme="minorEastAsia" w:eastAsiaTheme="minorEastAsia" w:cstheme="minorEastAsia"/>
                <w:b w:val="0"/>
                <w:bCs w:val="0"/>
                <w:snapToGrid/>
                <w:color w:val="auto"/>
                <w:kern w:val="2"/>
                <w:sz w:val="24"/>
                <w:szCs w:val="24"/>
                <w:highlight w:val="none"/>
                <w:lang w:val="en-US" w:eastAsia="zh-CN"/>
              </w:rPr>
            </w:pPr>
            <w:r>
              <w:rPr>
                <w:rFonts w:hint="eastAsia" w:asciiTheme="minorEastAsia" w:hAnsiTheme="minorEastAsia" w:eastAsiaTheme="minorEastAsia" w:cstheme="minorEastAsia"/>
                <w:b/>
                <w:bCs/>
                <w:snapToGrid/>
                <w:color w:val="auto"/>
                <w:kern w:val="2"/>
                <w:sz w:val="24"/>
                <w:szCs w:val="24"/>
                <w:highlight w:val="none"/>
                <w:lang w:val="en-US" w:eastAsia="zh-CN"/>
              </w:rPr>
              <w:t>5.组成联合体时由联合体设计单位提供。</w:t>
            </w:r>
          </w:p>
        </w:tc>
      </w:tr>
      <w:tr w14:paraId="70B3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652" w:type="dxa"/>
            <w:vMerge w:val="continue"/>
            <w:noWrap w:val="0"/>
            <w:vAlign w:val="center"/>
          </w:tcPr>
          <w:p w14:paraId="65025E5C">
            <w:pPr>
              <w:rPr>
                <w:rFonts w:hint="eastAsia" w:asciiTheme="minorEastAsia" w:hAnsiTheme="minorEastAsia" w:eastAsiaTheme="minorEastAsia" w:cstheme="minorEastAsia"/>
                <w:color w:val="auto"/>
                <w:sz w:val="24"/>
                <w:szCs w:val="24"/>
                <w:highlight w:val="none"/>
              </w:rPr>
            </w:pPr>
          </w:p>
        </w:tc>
        <w:tc>
          <w:tcPr>
            <w:tcW w:w="660" w:type="dxa"/>
            <w:vMerge w:val="continue"/>
            <w:noWrap w:val="0"/>
            <w:vAlign w:val="center"/>
          </w:tcPr>
          <w:p w14:paraId="76D92F1B">
            <w:pPr>
              <w:rPr>
                <w:rFonts w:hint="eastAsia" w:asciiTheme="minorEastAsia" w:hAnsiTheme="minorEastAsia" w:eastAsiaTheme="minorEastAsia" w:cstheme="minorEastAsia"/>
                <w:color w:val="auto"/>
                <w:sz w:val="24"/>
                <w:szCs w:val="24"/>
                <w:highlight w:val="none"/>
              </w:rPr>
            </w:pPr>
          </w:p>
        </w:tc>
        <w:tc>
          <w:tcPr>
            <w:tcW w:w="563" w:type="dxa"/>
            <w:vMerge w:val="restart"/>
            <w:noWrap w:val="0"/>
            <w:vAlign w:val="center"/>
          </w:tcPr>
          <w:p w14:paraId="26A766B3">
            <w:pPr>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勘察企业（5分）</w:t>
            </w:r>
          </w:p>
        </w:tc>
        <w:tc>
          <w:tcPr>
            <w:tcW w:w="876" w:type="dxa"/>
            <w:shd w:val="clear" w:color="auto" w:fill="auto"/>
            <w:noWrap w:val="0"/>
            <w:vAlign w:val="center"/>
          </w:tcPr>
          <w:p w14:paraId="31A5A13F">
            <w:pPr>
              <w:spacing w:line="30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企业获奖情况</w:t>
            </w:r>
            <w:r>
              <w:rPr>
                <w:rFonts w:hint="eastAsia" w:asciiTheme="minorEastAsia" w:hAnsiTheme="minorEastAsia" w:eastAsiaTheme="minorEastAsia" w:cstheme="minorEastAsia"/>
                <w:b w:val="0"/>
                <w:bCs w:val="0"/>
                <w:snapToGrid/>
                <w:color w:val="auto"/>
                <w:kern w:val="2"/>
                <w:sz w:val="24"/>
                <w:szCs w:val="24"/>
                <w:highlight w:val="none"/>
              </w:rPr>
              <w:t>（</w:t>
            </w:r>
            <w:r>
              <w:rPr>
                <w:rFonts w:hint="eastAsia" w:asciiTheme="minorEastAsia" w:hAnsiTheme="minorEastAsia" w:eastAsiaTheme="minorEastAsia" w:cstheme="minorEastAsia"/>
                <w:b w:val="0"/>
                <w:bCs w:val="0"/>
                <w:snapToGrid/>
                <w:color w:val="auto"/>
                <w:kern w:val="2"/>
                <w:sz w:val="24"/>
                <w:szCs w:val="24"/>
                <w:highlight w:val="none"/>
                <w:lang w:val="en-US" w:eastAsia="zh-CN"/>
              </w:rPr>
              <w:t>3</w:t>
            </w:r>
            <w:r>
              <w:rPr>
                <w:rFonts w:hint="eastAsia" w:asciiTheme="minorEastAsia" w:hAnsiTheme="minorEastAsia" w:eastAsiaTheme="minorEastAsia" w:cstheme="minorEastAsia"/>
                <w:b w:val="0"/>
                <w:bCs w:val="0"/>
                <w:snapToGrid/>
                <w:color w:val="auto"/>
                <w:kern w:val="2"/>
                <w:sz w:val="24"/>
                <w:szCs w:val="24"/>
                <w:highlight w:val="none"/>
              </w:rPr>
              <w:t>分）</w:t>
            </w:r>
          </w:p>
        </w:tc>
        <w:tc>
          <w:tcPr>
            <w:tcW w:w="3159" w:type="dxa"/>
            <w:shd w:val="clear" w:color="auto" w:fill="auto"/>
            <w:noWrap w:val="0"/>
            <w:vAlign w:val="center"/>
          </w:tcPr>
          <w:p w14:paraId="3821ECB3">
            <w:pPr>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企业自20</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年1月1日起</w:t>
            </w:r>
            <w:r>
              <w:rPr>
                <w:rFonts w:hint="eastAsia" w:asciiTheme="minorEastAsia" w:hAnsiTheme="minorEastAsia" w:eastAsiaTheme="minorEastAsia" w:cstheme="minorEastAsia"/>
                <w:color w:val="auto"/>
                <w:sz w:val="24"/>
                <w:szCs w:val="24"/>
                <w:highlight w:val="none"/>
                <w:lang w:val="en-US" w:eastAsia="zh-CN"/>
              </w:rPr>
              <w:t xml:space="preserve">获得 </w:t>
            </w:r>
            <w:r>
              <w:rPr>
                <w:rFonts w:hint="eastAsia" w:asciiTheme="minorEastAsia" w:hAnsiTheme="minorEastAsia" w:eastAsiaTheme="minorEastAsia" w:cstheme="minorEastAsia"/>
                <w:color w:val="auto"/>
                <w:sz w:val="24"/>
                <w:szCs w:val="24"/>
                <w:highlight w:val="none"/>
              </w:rPr>
              <w:t>工程</w:t>
            </w:r>
            <w:r>
              <w:rPr>
                <w:rFonts w:hint="eastAsia" w:asciiTheme="minorEastAsia" w:hAnsiTheme="minorEastAsia" w:eastAsiaTheme="minorEastAsia" w:cstheme="minorEastAsia"/>
                <w:color w:val="auto"/>
                <w:sz w:val="24"/>
                <w:szCs w:val="24"/>
                <w:highlight w:val="none"/>
                <w:lang w:val="en-US" w:eastAsia="zh-CN"/>
              </w:rPr>
              <w:t>类</w:t>
            </w:r>
            <w:r>
              <w:rPr>
                <w:rFonts w:hint="eastAsia" w:asciiTheme="minorEastAsia" w:hAnsiTheme="minorEastAsia" w:eastAsiaTheme="minorEastAsia" w:cstheme="minorEastAsia"/>
                <w:color w:val="auto"/>
                <w:sz w:val="24"/>
                <w:szCs w:val="24"/>
                <w:highlight w:val="none"/>
              </w:rPr>
              <w:t>或市政工程类奖项：</w:t>
            </w:r>
          </w:p>
          <w:p w14:paraId="62E1996F">
            <w:pPr>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获得国家级奖项的，每个得 </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分。</w:t>
            </w:r>
          </w:p>
          <w:p w14:paraId="7861235F">
            <w:pPr>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获得省级奖项的，每个得</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 xml:space="preserve"> 分。</w:t>
            </w:r>
          </w:p>
          <w:p w14:paraId="1E2D7572">
            <w:pPr>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获得地市级奖项的，每个得 </w:t>
            </w:r>
            <w:r>
              <w:rPr>
                <w:rFonts w:hint="eastAsia" w:asciiTheme="minorEastAsia" w:hAnsiTheme="minorEastAsia" w:eastAsiaTheme="minorEastAsia" w:cstheme="minorEastAsia"/>
                <w:color w:val="auto"/>
                <w:sz w:val="24"/>
                <w:szCs w:val="24"/>
                <w:highlight w:val="none"/>
                <w:lang w:val="en-US" w:eastAsia="zh-CN"/>
              </w:rPr>
              <w:t>0.25</w:t>
            </w:r>
            <w:r>
              <w:rPr>
                <w:rFonts w:hint="eastAsia" w:asciiTheme="minorEastAsia" w:hAnsiTheme="minorEastAsia" w:eastAsiaTheme="minorEastAsia" w:cstheme="minorEastAsia"/>
                <w:color w:val="auto"/>
                <w:sz w:val="24"/>
                <w:szCs w:val="24"/>
                <w:highlight w:val="none"/>
              </w:rPr>
              <w:t>分。</w:t>
            </w:r>
          </w:p>
          <w:p w14:paraId="30DB2C33">
            <w:pPr>
              <w:spacing w:line="30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注：本项最高得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tc>
        <w:tc>
          <w:tcPr>
            <w:tcW w:w="3727" w:type="dxa"/>
            <w:noWrap w:val="0"/>
            <w:vAlign w:val="center"/>
          </w:tcPr>
          <w:p w14:paraId="315DFEEB">
            <w:pPr>
              <w:spacing w:line="30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①国家级奖项：国务院、住建部、经民政部门备案的国家级相关行业协会（学会）；</w:t>
            </w:r>
          </w:p>
          <w:p w14:paraId="3963345A">
            <w:pPr>
              <w:spacing w:line="30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②省级奖项：省级人民政府、省级住建部门、经民政部门备案的省级相关行业协会（学会）；</w:t>
            </w:r>
          </w:p>
          <w:p w14:paraId="6D8AAF6D">
            <w:pPr>
              <w:spacing w:line="30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③地市级奖项：地市级人民政府、地市级住建部门、经民政部门备案的市级相关行业协会（学会）。</w:t>
            </w:r>
          </w:p>
          <w:p w14:paraId="7530DBEE">
            <w:pPr>
              <w:spacing w:line="300" w:lineRule="exact"/>
              <w:rPr>
                <w:rFonts w:hint="eastAsia" w:asciiTheme="minorEastAsia" w:hAnsiTheme="minorEastAsia" w:eastAsiaTheme="minorEastAsia" w:cstheme="minorEastAsia"/>
                <w:caps w:val="0"/>
                <w:smallCaps w:val="0"/>
                <w:snapToGrid/>
                <w:color w:val="auto"/>
                <w:spacing w:val="0"/>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注：1、需附有关奖项证明彩色扫描件，获奖时间以奖项证明的落款日期为准</w:t>
            </w:r>
            <w:r>
              <w:rPr>
                <w:rFonts w:hint="eastAsia" w:asciiTheme="minorEastAsia" w:hAnsiTheme="minorEastAsia" w:eastAsiaTheme="minorEastAsia" w:cstheme="minorEastAsia"/>
                <w:caps w:val="0"/>
                <w:smallCaps w:val="0"/>
                <w:snapToGrid/>
                <w:color w:val="auto"/>
                <w:spacing w:val="0"/>
                <w:kern w:val="2"/>
                <w:sz w:val="24"/>
                <w:szCs w:val="24"/>
                <w:highlight w:val="none"/>
                <w:lang w:val="en-US" w:eastAsia="zh-CN"/>
              </w:rPr>
              <w:t>。</w:t>
            </w:r>
          </w:p>
          <w:p w14:paraId="0C2145A6">
            <w:pPr>
              <w:spacing w:line="3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aps w:val="0"/>
                <w:smallCaps w:val="0"/>
                <w:snapToGrid/>
                <w:color w:val="auto"/>
                <w:spacing w:val="0"/>
                <w:kern w:val="2"/>
                <w:sz w:val="24"/>
                <w:szCs w:val="24"/>
                <w:highlight w:val="none"/>
                <w:lang w:val="en-US" w:eastAsia="zh-CN"/>
              </w:rPr>
              <w:t>2、</w:t>
            </w:r>
            <w:r>
              <w:rPr>
                <w:rFonts w:hint="eastAsia" w:asciiTheme="minorEastAsia" w:hAnsiTheme="minorEastAsia" w:eastAsiaTheme="minorEastAsia" w:cstheme="minorEastAsia"/>
                <w:b/>
                <w:bCs/>
                <w:snapToGrid/>
                <w:color w:val="auto"/>
                <w:kern w:val="2"/>
                <w:sz w:val="24"/>
                <w:szCs w:val="24"/>
                <w:highlight w:val="none"/>
                <w:lang w:val="en-US" w:eastAsia="zh-CN"/>
              </w:rPr>
              <w:t>组成联合体时，由联合体勘察方提供。</w:t>
            </w:r>
          </w:p>
        </w:tc>
      </w:tr>
      <w:tr w14:paraId="48CB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652" w:type="dxa"/>
            <w:vMerge w:val="continue"/>
            <w:noWrap w:val="0"/>
            <w:vAlign w:val="center"/>
          </w:tcPr>
          <w:p w14:paraId="169F5BE9"/>
        </w:tc>
        <w:tc>
          <w:tcPr>
            <w:tcW w:w="660" w:type="dxa"/>
            <w:vMerge w:val="continue"/>
            <w:noWrap w:val="0"/>
            <w:vAlign w:val="center"/>
          </w:tcPr>
          <w:p w14:paraId="68D3C7A7"/>
        </w:tc>
        <w:tc>
          <w:tcPr>
            <w:tcW w:w="563" w:type="dxa"/>
            <w:vMerge w:val="continue"/>
            <w:noWrap w:val="0"/>
            <w:vAlign w:val="center"/>
          </w:tcPr>
          <w:p w14:paraId="12233925">
            <w:pPr>
              <w:rPr>
                <w:rFonts w:hint="eastAsia" w:asciiTheme="minorEastAsia" w:hAnsiTheme="minorEastAsia" w:eastAsiaTheme="minorEastAsia" w:cstheme="minorEastAsia"/>
                <w:color w:val="auto"/>
                <w:sz w:val="24"/>
                <w:szCs w:val="24"/>
                <w:highlight w:val="none"/>
                <w:lang w:val="en-US" w:eastAsia="zh-CN"/>
              </w:rPr>
            </w:pPr>
          </w:p>
        </w:tc>
        <w:tc>
          <w:tcPr>
            <w:tcW w:w="876" w:type="dxa"/>
            <w:shd w:val="clear" w:color="auto" w:fill="auto"/>
            <w:noWrap w:val="0"/>
            <w:vAlign w:val="center"/>
          </w:tcPr>
          <w:p w14:paraId="579EA32B">
            <w:pPr>
              <w:spacing w:line="30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企业业绩</w:t>
            </w:r>
          </w:p>
          <w:p w14:paraId="0881EA14">
            <w:pPr>
              <w:spacing w:line="3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2分</w:t>
            </w:r>
            <w:r>
              <w:rPr>
                <w:rFonts w:hint="eastAsia" w:asciiTheme="minorEastAsia" w:hAnsiTheme="minorEastAsia" w:eastAsiaTheme="minorEastAsia" w:cstheme="minorEastAsia"/>
                <w:color w:val="auto"/>
                <w:sz w:val="24"/>
                <w:szCs w:val="24"/>
                <w:highlight w:val="none"/>
                <w:lang w:eastAsia="zh-CN"/>
              </w:rPr>
              <w:t>）</w:t>
            </w:r>
          </w:p>
        </w:tc>
        <w:tc>
          <w:tcPr>
            <w:tcW w:w="3159" w:type="dxa"/>
            <w:shd w:val="clear" w:color="auto" w:fill="auto"/>
            <w:noWrap w:val="0"/>
            <w:vAlign w:val="center"/>
          </w:tcPr>
          <w:p w14:paraId="564C038A">
            <w:pPr>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企业自20</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年1月1日起至投标文件递交截止之日止，</w:t>
            </w:r>
            <w:r>
              <w:rPr>
                <w:rFonts w:hint="eastAsia" w:asciiTheme="minorEastAsia" w:hAnsiTheme="minorEastAsia" w:eastAsiaTheme="minorEastAsia" w:cstheme="minorEastAsia"/>
                <w:color w:val="auto"/>
                <w:sz w:val="24"/>
                <w:szCs w:val="24"/>
                <w:highlight w:val="none"/>
                <w:lang w:val="en-US" w:eastAsia="zh-CN"/>
              </w:rPr>
              <w:t>承接过勘察类似业绩</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每提供一项得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23D72B14">
            <w:pPr>
              <w:numPr>
                <w:ilvl w:val="-1"/>
                <w:numId w:val="0"/>
              </w:numPr>
              <w:spacing w:line="300" w:lineRule="exact"/>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注：本条最高得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tc>
        <w:tc>
          <w:tcPr>
            <w:tcW w:w="3727" w:type="dxa"/>
            <w:noWrap w:val="0"/>
            <w:vAlign w:val="center"/>
          </w:tcPr>
          <w:p w14:paraId="08C375AE">
            <w:pPr>
              <w:spacing w:line="300" w:lineRule="exact"/>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kern w:val="2"/>
                <w:sz w:val="24"/>
                <w:szCs w:val="24"/>
                <w:highlight w:val="none"/>
                <w:lang w:val="en-US" w:eastAsia="zh-CN"/>
              </w:rPr>
              <w:t>勘察类似业绩指</w:t>
            </w:r>
            <w:r>
              <w:rPr>
                <w:rFonts w:hint="eastAsia" w:asciiTheme="minorEastAsia" w:hAnsiTheme="minorEastAsia" w:eastAsiaTheme="minorEastAsia" w:cstheme="minorEastAsia"/>
                <w:color w:val="auto"/>
                <w:kern w:val="2"/>
                <w:sz w:val="24"/>
                <w:szCs w:val="24"/>
                <w:highlight w:val="none"/>
                <w:u w:val="none"/>
                <w:lang w:val="en-US" w:eastAsia="zh-CN"/>
              </w:rPr>
              <w:t>岩土钻探</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kern w:val="2"/>
                <w:sz w:val="24"/>
                <w:szCs w:val="24"/>
                <w:highlight w:val="none"/>
                <w:u w:val="none"/>
                <w:lang w:val="en-US" w:eastAsia="zh-CN"/>
              </w:rPr>
              <w:t>测量</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kern w:val="2"/>
                <w:sz w:val="24"/>
                <w:szCs w:val="24"/>
                <w:highlight w:val="none"/>
                <w:u w:val="none"/>
                <w:lang w:val="en-US" w:eastAsia="zh-CN"/>
              </w:rPr>
              <w:t>物探业绩或地下管线排查（摸查）项目</w:t>
            </w:r>
            <w:r>
              <w:rPr>
                <w:rFonts w:hint="eastAsia" w:asciiTheme="minorEastAsia" w:hAnsiTheme="minorEastAsia" w:eastAsiaTheme="minorEastAsia" w:cstheme="minorEastAsia"/>
                <w:color w:val="auto"/>
                <w:kern w:val="2"/>
                <w:sz w:val="24"/>
                <w:szCs w:val="24"/>
                <w:highlight w:val="none"/>
                <w:lang w:val="en-US" w:eastAsia="zh-CN"/>
              </w:rPr>
              <w:t>。</w:t>
            </w:r>
          </w:p>
          <w:p w14:paraId="750E5005">
            <w:pPr>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rPr>
              <w:t>证明材料须提供合同关键页复印件，否则不得分。</w:t>
            </w:r>
          </w:p>
          <w:p w14:paraId="3EBC22AF">
            <w:pPr>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业绩时间以合同协议书日期或中标通知书时间为准。</w:t>
            </w:r>
          </w:p>
          <w:p w14:paraId="4C13F9EB">
            <w:pPr>
              <w:spacing w:line="3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业绩类别、</w:t>
            </w:r>
            <w:r>
              <w:rPr>
                <w:rFonts w:hint="eastAsia" w:asciiTheme="minorEastAsia" w:hAnsiTheme="minorEastAsia" w:eastAsiaTheme="minorEastAsia" w:cstheme="minorEastAsia"/>
                <w:color w:val="auto"/>
                <w:sz w:val="24"/>
                <w:szCs w:val="24"/>
                <w:highlight w:val="none"/>
              </w:rPr>
              <w:t>业绩时间不符合要求的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该业绩视为无效，不予计分：</w:t>
            </w:r>
          </w:p>
          <w:p w14:paraId="728562D3">
            <w:pPr>
              <w:numPr>
                <w:ilvl w:val="-1"/>
                <w:numId w:val="0"/>
              </w:numPr>
              <w:spacing w:line="300" w:lineRule="exact"/>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snapToGrid/>
                <w:color w:val="auto"/>
                <w:kern w:val="2"/>
                <w:sz w:val="24"/>
                <w:szCs w:val="24"/>
                <w:highlight w:val="none"/>
                <w:lang w:val="en-US" w:eastAsia="zh-CN"/>
              </w:rPr>
              <w:t>4.组成联合体时，由联合体勘察方提供。</w:t>
            </w:r>
          </w:p>
        </w:tc>
      </w:tr>
      <w:tr w14:paraId="2E09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52" w:type="dxa"/>
            <w:vMerge w:val="restart"/>
            <w:noWrap w:val="0"/>
            <w:vAlign w:val="center"/>
          </w:tcPr>
          <w:p w14:paraId="1922C6B2">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660" w:type="dxa"/>
            <w:vMerge w:val="restart"/>
            <w:noWrap w:val="0"/>
            <w:vAlign w:val="center"/>
          </w:tcPr>
          <w:p w14:paraId="1603F36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投标报价得分</w:t>
            </w:r>
          </w:p>
          <w:p w14:paraId="3AFF96DE">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（50分）</w:t>
            </w:r>
          </w:p>
        </w:tc>
        <w:tc>
          <w:tcPr>
            <w:tcW w:w="563" w:type="dxa"/>
            <w:noWrap w:val="0"/>
            <w:vAlign w:val="center"/>
          </w:tcPr>
          <w:p w14:paraId="12DFEEC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评标基准价D</w:t>
            </w:r>
          </w:p>
        </w:tc>
        <w:tc>
          <w:tcPr>
            <w:tcW w:w="7762" w:type="dxa"/>
            <w:gridSpan w:val="3"/>
            <w:noWrap w:val="0"/>
            <w:vAlign w:val="center"/>
          </w:tcPr>
          <w:p w14:paraId="2270F5B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确定招标控制价下浮系数n：用1～21号球分别代表一个下浮系数，由评委代表从这21个号码中随机抽取3次，每次抽取1个号码，抽出的号球不参与下次抽取。所抽取的3个号码对应下浮系数的算术平均值作为招标控制价下浮系数n。具体号码对应的下浮系数可参考下表。</w:t>
            </w:r>
          </w:p>
          <w:tbl>
            <w:tblPr>
              <w:tblStyle w:val="25"/>
              <w:tblW w:w="7360" w:type="dxa"/>
              <w:tblInd w:w="113" w:type="dxa"/>
              <w:shd w:val="clear" w:color="auto" w:fill="FFFFFF"/>
              <w:tblLayout w:type="fixed"/>
              <w:tblCellMar>
                <w:top w:w="0" w:type="dxa"/>
                <w:left w:w="108" w:type="dxa"/>
                <w:bottom w:w="0" w:type="dxa"/>
                <w:right w:w="108" w:type="dxa"/>
              </w:tblCellMar>
            </w:tblPr>
            <w:tblGrid>
              <w:gridCol w:w="1408"/>
              <w:gridCol w:w="718"/>
              <w:gridCol w:w="782"/>
              <w:gridCol w:w="792"/>
              <w:gridCol w:w="1025"/>
              <w:gridCol w:w="969"/>
              <w:gridCol w:w="913"/>
              <w:gridCol w:w="753"/>
            </w:tblGrid>
            <w:tr w14:paraId="6A8F9C61">
              <w:tblPrEx>
                <w:shd w:val="clear" w:color="auto" w:fill="FFFFFF"/>
                <w:tblCellMar>
                  <w:top w:w="0" w:type="dxa"/>
                  <w:left w:w="108" w:type="dxa"/>
                  <w:bottom w:w="0" w:type="dxa"/>
                  <w:right w:w="108" w:type="dxa"/>
                </w:tblCellMar>
              </w:tblPrEx>
              <w:trPr>
                <w:trHeight w:val="396"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1C5A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号球</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DB71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A281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7B2C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3A29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7294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3A08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5346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r>
            <w:tr w14:paraId="29A77391">
              <w:tblPrEx>
                <w:tblCellMar>
                  <w:top w:w="0" w:type="dxa"/>
                  <w:left w:w="108" w:type="dxa"/>
                  <w:bottom w:w="0" w:type="dxa"/>
                  <w:right w:w="108" w:type="dxa"/>
                </w:tblCellMar>
              </w:tblPrEx>
              <w:trPr>
                <w:trHeight w:val="408"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CB2A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下浮系数（%）</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BB454">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0.1</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6C6C5">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0.2</w:t>
                  </w:r>
                </w:p>
              </w:tc>
              <w:tc>
                <w:tcPr>
                  <w:tcW w:w="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10B44">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0.3</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506D3">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0.4</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8C3CF">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0.5</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4C108">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0.6</w:t>
                  </w:r>
                </w:p>
              </w:tc>
              <w:tc>
                <w:tcPr>
                  <w:tcW w:w="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07B9D">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0.7</w:t>
                  </w:r>
                </w:p>
              </w:tc>
            </w:tr>
            <w:tr w14:paraId="6AF448AB">
              <w:tblPrEx>
                <w:shd w:val="clear" w:color="auto" w:fill="FFFFFF"/>
                <w:tblCellMar>
                  <w:top w:w="0" w:type="dxa"/>
                  <w:left w:w="108" w:type="dxa"/>
                  <w:bottom w:w="0" w:type="dxa"/>
                  <w:right w:w="108" w:type="dxa"/>
                </w:tblCellMar>
              </w:tblPrEx>
              <w:trPr>
                <w:trHeight w:val="413"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B1C18">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号球</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818A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F0AA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16DF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A21F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A96E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BD31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826A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r>
            <w:tr w14:paraId="67A99938">
              <w:tblPrEx>
                <w:shd w:val="clear" w:color="auto" w:fill="FFFFFF"/>
                <w:tblCellMar>
                  <w:top w:w="0" w:type="dxa"/>
                  <w:left w:w="108" w:type="dxa"/>
                  <w:bottom w:w="0" w:type="dxa"/>
                  <w:right w:w="108" w:type="dxa"/>
                </w:tblCellMar>
              </w:tblPrEx>
              <w:trPr>
                <w:trHeight w:val="408"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9FB2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下浮系数（%）</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5C293">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0.8</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E78A1">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0.9</w:t>
                  </w:r>
                </w:p>
              </w:tc>
              <w:tc>
                <w:tcPr>
                  <w:tcW w:w="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19CF7">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717DA">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A9B38">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C0E76">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AE082">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r>
            <w:tr w14:paraId="32131C3A">
              <w:tblPrEx>
                <w:shd w:val="clear" w:color="auto" w:fill="FFFFFF"/>
                <w:tblCellMar>
                  <w:top w:w="0" w:type="dxa"/>
                  <w:left w:w="108" w:type="dxa"/>
                  <w:bottom w:w="0" w:type="dxa"/>
                  <w:right w:w="108" w:type="dxa"/>
                </w:tblCellMar>
              </w:tblPrEx>
              <w:trPr>
                <w:trHeight w:val="396"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958F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号球</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DF5E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9544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BFE1F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AD7B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F00F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02E0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0A5E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r>
            <w:tr w14:paraId="011217DB">
              <w:tblPrEx>
                <w:tblCellMar>
                  <w:top w:w="0" w:type="dxa"/>
                  <w:left w:w="108" w:type="dxa"/>
                  <w:bottom w:w="0" w:type="dxa"/>
                  <w:right w:w="108" w:type="dxa"/>
                </w:tblCellMar>
              </w:tblPrEx>
              <w:trPr>
                <w:trHeight w:val="417"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15CD9">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下浮系数（%）</w:t>
                  </w:r>
                </w:p>
              </w:tc>
              <w:tc>
                <w:tcPr>
                  <w:tcW w:w="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43E15">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DFB95">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7FFD2">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F4101">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55D9E">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E4092">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7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2756E">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r>
          </w:tbl>
          <w:p w14:paraId="113FB289">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（2）评标基准价D＝招标控制价×（1－n）</w:t>
            </w:r>
          </w:p>
        </w:tc>
      </w:tr>
      <w:tr w14:paraId="2921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652" w:type="dxa"/>
            <w:vMerge w:val="continue"/>
            <w:noWrap w:val="0"/>
            <w:vAlign w:val="center"/>
          </w:tcPr>
          <w:p w14:paraId="5EB7DAFD">
            <w:pPr>
              <w:rPr>
                <w:rFonts w:hint="eastAsia" w:asciiTheme="minorEastAsia" w:hAnsiTheme="minorEastAsia" w:eastAsiaTheme="minorEastAsia" w:cstheme="minorEastAsia"/>
                <w:color w:val="auto"/>
                <w:sz w:val="24"/>
                <w:szCs w:val="24"/>
                <w:highlight w:val="none"/>
              </w:rPr>
            </w:pPr>
          </w:p>
        </w:tc>
        <w:tc>
          <w:tcPr>
            <w:tcW w:w="660" w:type="dxa"/>
            <w:vMerge w:val="continue"/>
            <w:noWrap w:val="0"/>
            <w:vAlign w:val="center"/>
          </w:tcPr>
          <w:p w14:paraId="69A28B79">
            <w:pPr>
              <w:rPr>
                <w:rFonts w:hint="eastAsia" w:asciiTheme="minorEastAsia" w:hAnsiTheme="minorEastAsia" w:eastAsiaTheme="minorEastAsia" w:cstheme="minorEastAsia"/>
                <w:color w:val="auto"/>
                <w:sz w:val="24"/>
                <w:szCs w:val="24"/>
                <w:highlight w:val="none"/>
              </w:rPr>
            </w:pPr>
          </w:p>
        </w:tc>
        <w:tc>
          <w:tcPr>
            <w:tcW w:w="563" w:type="dxa"/>
            <w:noWrap w:val="0"/>
            <w:vAlign w:val="center"/>
          </w:tcPr>
          <w:p w14:paraId="68CD2D6B">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p w14:paraId="66E6F4A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得分N</w:t>
            </w:r>
          </w:p>
        </w:tc>
        <w:tc>
          <w:tcPr>
            <w:tcW w:w="7762" w:type="dxa"/>
            <w:gridSpan w:val="3"/>
            <w:noWrap w:val="0"/>
            <w:vAlign w:val="center"/>
          </w:tcPr>
          <w:p w14:paraId="0A1CB2D5">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采用内插法计算某投标人的投标报价得分N，即当投标人的投标总价等于评标基准价时得50分，每高于评标基准价一个百分点扣</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分,每低于评标基准价一个百分点扣</w:t>
            </w:r>
            <w:r>
              <w:rPr>
                <w:rFonts w:hint="eastAsia" w:asciiTheme="minorEastAsia" w:hAnsiTheme="minorEastAsia" w:eastAsiaTheme="minorEastAsia" w:cstheme="minorEastAsia"/>
                <w:color w:val="auto"/>
                <w:sz w:val="24"/>
                <w:szCs w:val="24"/>
                <w:highlight w:val="none"/>
                <w:lang w:val="en-US" w:eastAsia="zh-CN"/>
              </w:rPr>
              <w:t>0.25</w:t>
            </w:r>
            <w:r>
              <w:rPr>
                <w:rFonts w:hint="eastAsia" w:asciiTheme="minorEastAsia" w:hAnsiTheme="minorEastAsia" w:eastAsiaTheme="minorEastAsia" w:cstheme="minorEastAsia"/>
                <w:color w:val="auto"/>
                <w:sz w:val="24"/>
                <w:szCs w:val="24"/>
                <w:highlight w:val="none"/>
              </w:rPr>
              <w:t>分，扣完为止。公式如下：</w:t>
            </w:r>
          </w:p>
          <w:p w14:paraId="5DEA7565">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N＝50－（|Di－D|÷D）×100×E</w:t>
            </w:r>
          </w:p>
          <w:p w14:paraId="5149B86B">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式中：D为评标基准价；Di为某投标人的投标总价；E为扣分因子，当Di＞D时，E＝</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；当Di＜D时，E＝0.</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rPr>
              <w:t>。</w:t>
            </w:r>
          </w:p>
        </w:tc>
      </w:tr>
      <w:tr w14:paraId="6903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75" w:type="dxa"/>
            <w:gridSpan w:val="3"/>
            <w:noWrap w:val="0"/>
            <w:vAlign w:val="center"/>
          </w:tcPr>
          <w:p w14:paraId="4F86F3B0">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合计</w:t>
            </w:r>
          </w:p>
        </w:tc>
        <w:tc>
          <w:tcPr>
            <w:tcW w:w="7762" w:type="dxa"/>
            <w:gridSpan w:val="3"/>
            <w:noWrap w:val="0"/>
            <w:vAlign w:val="center"/>
          </w:tcPr>
          <w:p w14:paraId="1B4333C6">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商务技术得分+投标报价得分=总得分</w:t>
            </w:r>
          </w:p>
        </w:tc>
      </w:tr>
    </w:tbl>
    <w:p w14:paraId="4F656FE8">
      <w:pPr>
        <w:pStyle w:val="52"/>
        <w:spacing w:line="400" w:lineRule="exact"/>
        <w:rPr>
          <w:rFonts w:hAnsi="宋体" w:cs="宋体"/>
          <w:b/>
          <w:bCs/>
          <w:spacing w:val="10"/>
          <w:szCs w:val="24"/>
        </w:rPr>
      </w:pPr>
      <w:r>
        <w:rPr>
          <w:rFonts w:hint="eastAsia" w:asciiTheme="minorEastAsia" w:hAnsiTheme="minorEastAsia" w:eastAsiaTheme="minorEastAsia" w:cstheme="minorEastAsia"/>
          <w:b/>
          <w:bCs/>
          <w:spacing w:val="10"/>
          <w:szCs w:val="24"/>
        </w:rPr>
        <w:t>备注：</w:t>
      </w:r>
    </w:p>
    <w:p w14:paraId="53131609">
      <w:pPr>
        <w:pStyle w:val="67"/>
        <w:ind w:firstLine="482" w:firstLineChars="200"/>
        <w:rPr>
          <w:sz w:val="24"/>
          <w:szCs w:val="24"/>
        </w:rPr>
      </w:pPr>
      <w:r>
        <w:rPr>
          <w:rFonts w:hint="eastAsia" w:hAnsi="宋体" w:cs="宋体"/>
          <w:b/>
          <w:kern w:val="1"/>
          <w:sz w:val="24"/>
          <w:szCs w:val="24"/>
        </w:rPr>
        <w:t>评分如出现小数点，则保留小数点后两位，第三位四舍五入。</w:t>
      </w:r>
    </w:p>
    <w:p w14:paraId="766221B4">
      <w:pPr>
        <w:wordWrap w:val="0"/>
        <w:adjustRightInd w:val="0"/>
        <w:snapToGrid w:val="0"/>
        <w:spacing w:line="440" w:lineRule="exact"/>
        <w:ind w:firstLine="422" w:firstLineChars="200"/>
        <w:rPr>
          <w:rFonts w:hint="eastAsia"/>
          <w:b/>
          <w:snapToGrid w:val="0"/>
          <w:kern w:val="0"/>
        </w:rPr>
      </w:pPr>
    </w:p>
    <w:p w14:paraId="627C7702">
      <w:pPr>
        <w:wordWrap w:val="0"/>
        <w:adjustRightInd w:val="0"/>
        <w:snapToGrid w:val="0"/>
        <w:spacing w:line="440" w:lineRule="exact"/>
        <w:ind w:firstLine="482" w:firstLineChars="200"/>
        <w:rPr>
          <w:rFonts w:hint="eastAsia"/>
          <w:b/>
          <w:snapToGrid w:val="0"/>
          <w:kern w:val="0"/>
          <w:sz w:val="24"/>
          <w:szCs w:val="24"/>
        </w:rPr>
      </w:pPr>
    </w:p>
    <w:p w14:paraId="2E6C6BEF">
      <w:pPr>
        <w:wordWrap w:val="0"/>
        <w:adjustRightInd w:val="0"/>
        <w:snapToGrid w:val="0"/>
        <w:spacing w:line="440" w:lineRule="exact"/>
        <w:ind w:firstLine="482" w:firstLineChars="200"/>
        <w:rPr>
          <w:b/>
          <w:snapToGrid w:val="0"/>
          <w:kern w:val="0"/>
          <w:sz w:val="24"/>
          <w:szCs w:val="24"/>
        </w:rPr>
      </w:pPr>
      <w:r>
        <w:rPr>
          <w:rFonts w:hint="eastAsia"/>
          <w:b/>
          <w:snapToGrid w:val="0"/>
          <w:kern w:val="0"/>
          <w:sz w:val="24"/>
          <w:szCs w:val="24"/>
        </w:rPr>
        <w:t>18.5.2 否决投标说明</w:t>
      </w:r>
    </w:p>
    <w:p w14:paraId="30022AA3">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详细评审阶段否决投标的全部条件，在本章第四节“否决投标条件”第4条中集中列示。投标人有其中所列任何一种情形的，由评标委员会否决其投标。经详细评审后，若所有投标均被否决，招标人应当依法重新招标。</w:t>
      </w:r>
    </w:p>
    <w:p w14:paraId="52564934">
      <w:pPr>
        <w:wordWrap w:val="0"/>
        <w:adjustRightInd w:val="0"/>
        <w:snapToGrid w:val="0"/>
        <w:spacing w:line="440" w:lineRule="exact"/>
        <w:ind w:firstLine="482" w:firstLineChars="200"/>
        <w:rPr>
          <w:b/>
          <w:bCs/>
          <w:snapToGrid w:val="0"/>
          <w:kern w:val="0"/>
          <w:sz w:val="24"/>
          <w:szCs w:val="24"/>
        </w:rPr>
      </w:pPr>
      <w:r>
        <w:rPr>
          <w:rFonts w:hint="eastAsia"/>
          <w:b/>
          <w:bCs/>
          <w:snapToGrid w:val="0"/>
          <w:kern w:val="0"/>
          <w:sz w:val="24"/>
          <w:szCs w:val="24"/>
        </w:rPr>
        <w:t>注：投标人在详细评审阶段根据评分方法提供的佐证材料，其合法性、有效性和准确性不符合要求的，有关评分因素的评分按相应评分标准处理，但不否决投标。</w:t>
      </w:r>
    </w:p>
    <w:p w14:paraId="279AEA3B">
      <w:pPr>
        <w:pStyle w:val="190"/>
        <w:keepNext/>
        <w:keepLines/>
        <w:spacing w:line="400" w:lineRule="exact"/>
        <w:ind w:firstLine="420"/>
        <w:jc w:val="both"/>
        <w:rPr>
          <w:b/>
          <w:snapToGrid w:val="0"/>
          <w:sz w:val="24"/>
          <w:szCs w:val="24"/>
        </w:rPr>
      </w:pPr>
      <w:bookmarkStart w:id="129" w:name="_Toc26587"/>
      <w:bookmarkStart w:id="130" w:name="_Toc32706"/>
      <w:r>
        <w:rPr>
          <w:rFonts w:hint="eastAsia"/>
          <w:b/>
          <w:snapToGrid w:val="0"/>
          <w:sz w:val="24"/>
          <w:szCs w:val="24"/>
        </w:rPr>
        <w:t>19．推荐中标候选人</w:t>
      </w:r>
      <w:bookmarkEnd w:id="129"/>
      <w:bookmarkEnd w:id="130"/>
    </w:p>
    <w:p w14:paraId="225CFF8A">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19.1 确定排名</w:t>
      </w:r>
    </w:p>
    <w:p w14:paraId="037906D7">
      <w:pPr>
        <w:wordWrap w:val="0"/>
        <w:adjustRightInd w:val="0"/>
        <w:snapToGrid w:val="0"/>
        <w:spacing w:line="440" w:lineRule="exact"/>
        <w:ind w:firstLine="480" w:firstLineChars="200"/>
        <w:jc w:val="left"/>
        <w:rPr>
          <w:snapToGrid w:val="0"/>
          <w:kern w:val="0"/>
          <w:sz w:val="24"/>
          <w:szCs w:val="24"/>
        </w:rPr>
      </w:pPr>
      <w:r>
        <w:rPr>
          <w:rFonts w:hint="eastAsia"/>
          <w:snapToGrid w:val="0"/>
          <w:kern w:val="0"/>
          <w:sz w:val="24"/>
          <w:szCs w:val="24"/>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14:paraId="5B45C7CF">
      <w:pPr>
        <w:wordWrap w:val="0"/>
        <w:adjustRightInd w:val="0"/>
        <w:snapToGrid w:val="0"/>
        <w:spacing w:line="440" w:lineRule="exact"/>
        <w:ind w:firstLine="480" w:firstLineChars="200"/>
        <w:jc w:val="left"/>
        <w:rPr>
          <w:snapToGrid w:val="0"/>
          <w:kern w:val="0"/>
          <w:sz w:val="24"/>
          <w:szCs w:val="24"/>
        </w:rPr>
      </w:pPr>
      <w:r>
        <w:rPr>
          <w:rFonts w:hint="eastAsia"/>
          <w:snapToGrid w:val="0"/>
          <w:kern w:val="0"/>
          <w:sz w:val="24"/>
          <w:szCs w:val="24"/>
        </w:rPr>
        <w:t>19.2 推荐方法</w:t>
      </w:r>
    </w:p>
    <w:p w14:paraId="1482113B">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（1）有效投标人数量达到或超过3个的，评标委员会将前三名投标人作为中标候选人向招标人推荐，并标明排列顺序。</w:t>
      </w:r>
    </w:p>
    <w:p w14:paraId="413F3FBC">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0FCB407B">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19.3 评标委员会完成评标后，应向招标人提交由全体评标委员会成员签字的评标报告和中标候选人名单。</w:t>
      </w:r>
    </w:p>
    <w:p w14:paraId="43EF204C">
      <w:pPr>
        <w:pStyle w:val="190"/>
        <w:keepNext/>
        <w:keepLines/>
        <w:spacing w:line="400" w:lineRule="exact"/>
        <w:ind w:firstLine="420"/>
        <w:jc w:val="both"/>
        <w:rPr>
          <w:b/>
          <w:snapToGrid w:val="0"/>
          <w:sz w:val="24"/>
          <w:szCs w:val="24"/>
        </w:rPr>
      </w:pPr>
      <w:bookmarkStart w:id="131" w:name="_Toc15352"/>
      <w:bookmarkStart w:id="132" w:name="_Toc854"/>
      <w:r>
        <w:rPr>
          <w:rFonts w:hint="eastAsia"/>
          <w:b/>
          <w:snapToGrid w:val="0"/>
          <w:sz w:val="24"/>
          <w:szCs w:val="24"/>
        </w:rPr>
        <w:t>20．中标候选人公示</w:t>
      </w:r>
      <w:bookmarkEnd w:id="131"/>
      <w:bookmarkEnd w:id="132"/>
    </w:p>
    <w:p w14:paraId="1DCA75FC">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20.1 招标人自收到评标委员会提交的书面评标报告和中标候选人名单之日起3日内，将评标结果（即中标候选人名单）、中标候选人投标文件、评标过程（评标专家姓名用代码标记）一并在广东省招标投标监管网（http://zbtb.gd.gov.cn）及全国公共资源交易平台（广东省·韶关市）（https://ygp.gdzwfw.gov.cn/ggzy-portal/#/440200/index）进行公示，公示期不得少于3天。</w:t>
      </w:r>
    </w:p>
    <w:p w14:paraId="288D23D2">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20.2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暂行办法》（韶发改办〔2021〕44号）执行。</w:t>
      </w:r>
    </w:p>
    <w:p w14:paraId="03C6AB8C">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20.3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14:paraId="00095E35">
      <w:pPr>
        <w:wordWrap w:val="0"/>
        <w:adjustRightInd w:val="0"/>
        <w:snapToGrid w:val="0"/>
        <w:spacing w:line="440" w:lineRule="exact"/>
        <w:jc w:val="center"/>
        <w:rPr>
          <w:snapToGrid w:val="0"/>
          <w:kern w:val="0"/>
          <w:sz w:val="24"/>
          <w:szCs w:val="24"/>
        </w:rPr>
      </w:pPr>
      <w:r>
        <w:rPr>
          <w:rFonts w:hint="eastAsia"/>
          <w:b/>
          <w:bCs/>
          <w:snapToGrid w:val="0"/>
          <w:kern w:val="0"/>
        </w:rPr>
        <w:br w:type="page"/>
      </w:r>
      <w:r>
        <w:rPr>
          <w:rFonts w:hint="eastAsia"/>
          <w:b/>
          <w:bCs/>
          <w:snapToGrid w:val="0"/>
          <w:kern w:val="0"/>
          <w:sz w:val="24"/>
          <w:szCs w:val="24"/>
        </w:rPr>
        <w:t>第四节 否决投标条件</w:t>
      </w:r>
    </w:p>
    <w:p w14:paraId="628A3A96">
      <w:pPr>
        <w:wordWrap w:val="0"/>
        <w:adjustRightInd w:val="0"/>
        <w:snapToGrid w:val="0"/>
        <w:spacing w:line="400" w:lineRule="exact"/>
        <w:rPr>
          <w:rFonts w:ascii="宋体" w:hAnsi="宋体" w:cs="宋体"/>
          <w:snapToGrid w:val="0"/>
          <w:kern w:val="0"/>
          <w:sz w:val="24"/>
          <w:szCs w:val="24"/>
        </w:rPr>
      </w:pPr>
      <w:r>
        <w:rPr>
          <w:rFonts w:hint="eastAsia"/>
          <w:snapToGrid w:val="0"/>
          <w:kern w:val="0"/>
          <w:sz w:val="24"/>
          <w:szCs w:val="24"/>
        </w:rPr>
        <w:t>　　</w:t>
      </w:r>
      <w:r>
        <w:rPr>
          <w:rFonts w:hint="eastAsia" w:ascii="宋体" w:hAnsi="宋体" w:cs="宋体"/>
          <w:snapToGrid w:val="0"/>
          <w:kern w:val="0"/>
          <w:sz w:val="24"/>
          <w:szCs w:val="24"/>
        </w:rPr>
        <w:t>本节所集中列示的否决投标条件，是本章第三节“投标人须知正文”的组成部分，是对本章第三节所规定的否决投标条件的总结和补充。</w:t>
      </w:r>
      <w:r>
        <w:rPr>
          <w:rFonts w:hint="eastAsia" w:ascii="宋体" w:hAnsi="宋体" w:cs="宋体"/>
          <w:b/>
          <w:bCs/>
          <w:snapToGrid w:val="0"/>
          <w:kern w:val="0"/>
          <w:sz w:val="24"/>
          <w:szCs w:val="24"/>
        </w:rPr>
        <w:t>投标人未有列入本节情形的，评标时一律不得否决其投标。</w:t>
      </w:r>
      <w:r>
        <w:rPr>
          <w:rFonts w:hint="eastAsia" w:ascii="宋体" w:hAnsi="宋体" w:cs="宋体"/>
          <w:snapToGrid w:val="0"/>
          <w:kern w:val="0"/>
          <w:sz w:val="24"/>
          <w:szCs w:val="24"/>
        </w:rPr>
        <w:t>本节所称“规定”均指招标文件的规定。</w:t>
      </w:r>
    </w:p>
    <w:p w14:paraId="1A8A1092">
      <w:pPr>
        <w:wordWrap w:val="0"/>
        <w:adjustRightInd w:val="0"/>
        <w:snapToGrid w:val="0"/>
        <w:spacing w:line="400" w:lineRule="exact"/>
        <w:ind w:firstLine="480"/>
        <w:outlineLvl w:val="2"/>
        <w:rPr>
          <w:rFonts w:ascii="宋体" w:hAnsi="宋体" w:cs="宋体"/>
          <w:snapToGrid w:val="0"/>
          <w:kern w:val="0"/>
          <w:sz w:val="24"/>
          <w:szCs w:val="24"/>
        </w:rPr>
      </w:pPr>
      <w:bookmarkStart w:id="133" w:name="_Toc4139"/>
      <w:bookmarkStart w:id="134" w:name="_Toc11881"/>
      <w:r>
        <w:rPr>
          <w:rFonts w:hint="eastAsia" w:ascii="宋体" w:hAnsi="宋体" w:cs="宋体"/>
          <w:b/>
          <w:bCs/>
          <w:snapToGrid w:val="0"/>
          <w:kern w:val="0"/>
          <w:sz w:val="24"/>
          <w:szCs w:val="24"/>
        </w:rPr>
        <w:t>1．资格评审环节</w:t>
      </w:r>
      <w:bookmarkEnd w:id="133"/>
      <w:bookmarkEnd w:id="134"/>
    </w:p>
    <w:p w14:paraId="538892A8">
      <w:pPr>
        <w:wordWrap w:val="0"/>
        <w:adjustRightInd w:val="0"/>
        <w:snapToGrid w:val="0"/>
        <w:spacing w:line="400" w:lineRule="exact"/>
        <w:ind w:firstLine="480"/>
        <w:rPr>
          <w:rFonts w:ascii="宋体" w:hAnsi="宋体" w:cs="宋体"/>
          <w:snapToGrid w:val="0"/>
          <w:kern w:val="0"/>
          <w:sz w:val="24"/>
          <w:szCs w:val="24"/>
        </w:rPr>
      </w:pPr>
      <w:r>
        <w:rPr>
          <w:rFonts w:hint="eastAsia" w:ascii="宋体" w:hAnsi="宋体" w:cs="宋体"/>
          <w:snapToGrid w:val="0"/>
          <w:kern w:val="0"/>
          <w:sz w:val="24"/>
          <w:szCs w:val="24"/>
        </w:rPr>
        <w:t>投标人有下列情形之一的，评标委员会应否决其投标。被否决的投标，不进入形式评审环节。</w:t>
      </w:r>
    </w:p>
    <w:p w14:paraId="128943B2">
      <w:pPr>
        <w:wordWrap w:val="0"/>
        <w:adjustRightInd w:val="0"/>
        <w:snapToGrid w:val="0"/>
        <w:spacing w:line="400" w:lineRule="exact"/>
        <w:ind w:firstLine="480"/>
        <w:rPr>
          <w:rFonts w:ascii="宋体" w:hAnsi="宋体" w:cs="宋体"/>
          <w:snapToGrid w:val="0"/>
          <w:kern w:val="0"/>
          <w:sz w:val="24"/>
          <w:szCs w:val="24"/>
        </w:rPr>
      </w:pPr>
      <w:r>
        <w:rPr>
          <w:rFonts w:hint="eastAsia" w:ascii="宋体" w:hAnsi="宋体" w:cs="宋体"/>
          <w:snapToGrid w:val="0"/>
          <w:kern w:val="0"/>
          <w:sz w:val="24"/>
          <w:szCs w:val="24"/>
        </w:rPr>
        <w:t>（1）有本章第三节第</w:t>
      </w:r>
      <w:r>
        <w:rPr>
          <w:rFonts w:hint="eastAsia" w:ascii="宋体" w:hAnsi="宋体" w:cs="宋体"/>
          <w:b/>
          <w:bCs/>
          <w:snapToGrid w:val="0"/>
          <w:kern w:val="0"/>
          <w:sz w:val="24"/>
          <w:szCs w:val="24"/>
        </w:rPr>
        <w:t>2.4</w:t>
      </w:r>
      <w:r>
        <w:rPr>
          <w:rFonts w:hint="eastAsia" w:ascii="宋体" w:hAnsi="宋体" w:cs="宋体"/>
          <w:snapToGrid w:val="0"/>
          <w:kern w:val="0"/>
          <w:sz w:val="24"/>
          <w:szCs w:val="24"/>
        </w:rPr>
        <w:t>条“禁止投标条款”规定的任何一种情形；</w:t>
      </w:r>
    </w:p>
    <w:p w14:paraId="34DD719E">
      <w:pPr>
        <w:wordWrap w:val="0"/>
        <w:adjustRightInd w:val="0"/>
        <w:snapToGrid w:val="0"/>
        <w:spacing w:line="400" w:lineRule="exact"/>
        <w:ind w:firstLine="480"/>
        <w:rPr>
          <w:rFonts w:ascii="宋体" w:hAnsi="宋体" w:cs="宋体"/>
          <w:snapToGrid w:val="0"/>
          <w:kern w:val="0"/>
          <w:sz w:val="24"/>
          <w:szCs w:val="24"/>
        </w:rPr>
      </w:pPr>
      <w:r>
        <w:rPr>
          <w:rFonts w:hint="eastAsia" w:ascii="宋体" w:hAnsi="宋体" w:cs="宋体"/>
          <w:snapToGrid w:val="0"/>
          <w:kern w:val="0"/>
          <w:sz w:val="24"/>
          <w:szCs w:val="24"/>
        </w:rPr>
        <w:t>（2）投标人资质不符合规定的；</w:t>
      </w:r>
    </w:p>
    <w:p w14:paraId="0E24D2F8">
      <w:pPr>
        <w:wordWrap w:val="0"/>
        <w:adjustRightInd w:val="0"/>
        <w:snapToGrid w:val="0"/>
        <w:spacing w:line="400" w:lineRule="exact"/>
        <w:ind w:firstLine="480"/>
        <w:rPr>
          <w:rFonts w:ascii="宋体" w:hAnsi="宋体" w:cs="宋体"/>
          <w:snapToGrid w:val="0"/>
          <w:kern w:val="0"/>
          <w:sz w:val="24"/>
          <w:szCs w:val="24"/>
        </w:rPr>
      </w:pPr>
      <w:r>
        <w:rPr>
          <w:rFonts w:hint="eastAsia" w:ascii="宋体" w:hAnsi="宋体" w:cs="宋体"/>
          <w:snapToGrid w:val="0"/>
          <w:kern w:val="0"/>
          <w:sz w:val="24"/>
          <w:szCs w:val="24"/>
        </w:rPr>
        <w:t>（3）投标人名称与营业执照、资质证书上的企业名称相互不一致的；其资质证书不是由住房城乡建设主管部门颁发的；营业执照、资质证书被吊销、暂扣或不在有效期内的；</w:t>
      </w:r>
    </w:p>
    <w:p w14:paraId="3A8EB44F">
      <w:pPr>
        <w:wordWrap w:val="0"/>
        <w:adjustRightInd w:val="0"/>
        <w:snapToGrid w:val="0"/>
        <w:spacing w:line="400" w:lineRule="exact"/>
        <w:ind w:firstLine="480"/>
        <w:rPr>
          <w:rFonts w:ascii="宋体" w:hAnsi="宋体" w:cs="宋体"/>
          <w:b/>
          <w:bCs/>
          <w:snapToGrid w:val="0"/>
          <w:kern w:val="0"/>
          <w:sz w:val="24"/>
          <w:szCs w:val="24"/>
        </w:rPr>
      </w:pPr>
      <w:r>
        <w:rPr>
          <w:rFonts w:hint="eastAsia" w:ascii="宋体" w:hAnsi="宋体" w:cs="宋体"/>
          <w:b/>
          <w:bCs/>
          <w:snapToGrid w:val="0"/>
          <w:kern w:val="0"/>
          <w:sz w:val="24"/>
          <w:szCs w:val="24"/>
        </w:rPr>
        <w:t>注：投标人已经工商变更，但其企业资质证书的企业名称未完成变更的，不得否决其投标；投标人营业执照、资质证书之间登记的信息不一致，应当允许投标人澄清，不得直接否决其投标。</w:t>
      </w:r>
    </w:p>
    <w:p w14:paraId="33864CAE">
      <w:pPr>
        <w:wordWrap w:val="0"/>
        <w:adjustRightInd w:val="0"/>
        <w:snapToGrid w:val="0"/>
        <w:spacing w:line="400" w:lineRule="exact"/>
        <w:rPr>
          <w:rFonts w:ascii="宋体" w:hAnsi="宋体" w:cs="宋体"/>
          <w:snapToGrid w:val="0"/>
          <w:kern w:val="0"/>
          <w:sz w:val="24"/>
          <w:szCs w:val="24"/>
        </w:rPr>
      </w:pPr>
      <w:r>
        <w:rPr>
          <w:rFonts w:hint="eastAsia" w:ascii="宋体" w:hAnsi="宋体" w:cs="宋体"/>
          <w:snapToGrid w:val="0"/>
          <w:kern w:val="0"/>
          <w:sz w:val="24"/>
          <w:szCs w:val="24"/>
        </w:rPr>
        <w:t xml:space="preserve">  （4）投标文件中拟派</w:t>
      </w:r>
      <w:r>
        <w:rPr>
          <w:rFonts w:hint="eastAsia" w:ascii="宋体" w:hAnsi="宋体" w:cs="宋体"/>
          <w:kern w:val="0"/>
          <w:sz w:val="24"/>
          <w:szCs w:val="24"/>
        </w:rPr>
        <w:t>项目经理、设计负责人</w:t>
      </w:r>
      <w:r>
        <w:rPr>
          <w:rFonts w:hint="eastAsia"/>
          <w:snapToGrid w:val="0"/>
          <w:kern w:val="0"/>
          <w:sz w:val="24"/>
          <w:szCs w:val="24"/>
        </w:rPr>
        <w:t>、勘察负责人、项目技术负责人、专职安全员</w:t>
      </w:r>
      <w:r>
        <w:rPr>
          <w:rFonts w:hint="eastAsia" w:ascii="宋体" w:hAnsi="宋体" w:cs="宋体"/>
          <w:snapToGrid w:val="0"/>
          <w:kern w:val="0"/>
          <w:sz w:val="24"/>
          <w:szCs w:val="24"/>
        </w:rPr>
        <w:t>的条件不符合规定的；拟派专职安全员数量不符合规定的；</w:t>
      </w:r>
    </w:p>
    <w:p w14:paraId="3BC7AE19">
      <w:pPr>
        <w:wordWrap w:val="0"/>
        <w:adjustRightInd w:val="0"/>
        <w:snapToGrid w:val="0"/>
        <w:spacing w:line="400" w:lineRule="exact"/>
        <w:ind w:firstLine="240" w:firstLineChars="100"/>
        <w:rPr>
          <w:rFonts w:ascii="宋体" w:hAnsi="宋体" w:cs="宋体"/>
          <w:snapToGrid w:val="0"/>
          <w:kern w:val="0"/>
          <w:sz w:val="24"/>
          <w:szCs w:val="24"/>
        </w:rPr>
      </w:pPr>
      <w:r>
        <w:rPr>
          <w:rFonts w:hint="eastAsia" w:ascii="宋体" w:hAnsi="宋体" w:cs="宋体"/>
          <w:snapToGrid w:val="0"/>
          <w:kern w:val="0"/>
          <w:sz w:val="24"/>
          <w:szCs w:val="24"/>
        </w:rPr>
        <w:t>（5）拟派人员的各类证书、证件、证明不在有效期内的；或注册单位与投标人不一致的；</w:t>
      </w:r>
    </w:p>
    <w:p w14:paraId="6BCDB399">
      <w:pPr>
        <w:wordWrap w:val="0"/>
        <w:adjustRightInd w:val="0"/>
        <w:snapToGrid w:val="0"/>
        <w:spacing w:line="400" w:lineRule="exact"/>
        <w:ind w:firstLine="480"/>
        <w:rPr>
          <w:rFonts w:ascii="宋体" w:hAnsi="宋体" w:cs="宋体"/>
          <w:b/>
          <w:bCs/>
          <w:snapToGrid w:val="0"/>
          <w:kern w:val="0"/>
          <w:sz w:val="24"/>
          <w:szCs w:val="24"/>
        </w:rPr>
      </w:pPr>
      <w:r>
        <w:rPr>
          <w:rFonts w:hint="eastAsia" w:ascii="宋体" w:hAnsi="宋体" w:cs="宋体"/>
          <w:b/>
          <w:bCs/>
          <w:snapToGrid w:val="0"/>
          <w:kern w:val="0"/>
          <w:sz w:val="24"/>
          <w:szCs w:val="24"/>
        </w:rPr>
        <w:t>注：投标人已经工商变更，但其员工执业资格注册证书的注册单位名称未完成变更的，不得否决其投标。</w:t>
      </w:r>
    </w:p>
    <w:p w14:paraId="68110C1A">
      <w:pPr>
        <w:wordWrap w:val="0"/>
        <w:adjustRightInd w:val="0"/>
        <w:snapToGrid w:val="0"/>
        <w:spacing w:line="380" w:lineRule="exact"/>
        <w:ind w:firstLine="480"/>
        <w:rPr>
          <w:b/>
          <w:bCs/>
          <w:snapToGrid w:val="0"/>
          <w:kern w:val="0"/>
          <w:sz w:val="24"/>
          <w:szCs w:val="24"/>
        </w:rPr>
      </w:pPr>
      <w:r>
        <w:rPr>
          <w:rFonts w:hint="eastAsia"/>
          <w:b/>
          <w:bCs/>
          <w:snapToGrid w:val="0"/>
          <w:kern w:val="0"/>
          <w:sz w:val="24"/>
          <w:szCs w:val="24"/>
        </w:rPr>
        <w:t>鉴于目前继续教育开展的实际情况，建筑和市政工程施工现场专业人员（指：施工员、质量员、材料员、资料员）的岗位证书或培训证书不审查其证书的有效期。</w:t>
      </w:r>
    </w:p>
    <w:p w14:paraId="2743E9BD">
      <w:pPr>
        <w:pStyle w:val="52"/>
        <w:spacing w:line="400" w:lineRule="exact"/>
        <w:ind w:firstLine="240" w:firstLineChars="100"/>
        <w:rPr>
          <w:rFonts w:hAnsi="宋体" w:cs="宋体"/>
          <w:sz w:val="24"/>
          <w:szCs w:val="24"/>
        </w:rPr>
      </w:pPr>
      <w:r>
        <w:rPr>
          <w:rFonts w:hint="eastAsia" w:hAnsi="宋体" w:cs="宋体"/>
          <w:snapToGrid w:val="0"/>
          <w:kern w:val="0"/>
          <w:sz w:val="24"/>
          <w:szCs w:val="24"/>
        </w:rPr>
        <w:t>（6）联合体投标，未提交《联合体协议书》的；擅自修改、遗漏《联合体协议书》实质性内容的；联合体成员的数量、资质不符合规定的；联合体成员同时以自己名义单独投标或者参加其他联合体投标的；</w:t>
      </w:r>
    </w:p>
    <w:p w14:paraId="7A600A7C">
      <w:pPr>
        <w:wordWrap w:val="0"/>
        <w:adjustRightInd w:val="0"/>
        <w:snapToGrid w:val="0"/>
        <w:spacing w:line="400" w:lineRule="exact"/>
        <w:ind w:firstLine="240" w:firstLineChars="100"/>
        <w:rPr>
          <w:rFonts w:ascii="宋体" w:hAnsi="宋体" w:cs="宋体"/>
          <w:snapToGrid w:val="0"/>
          <w:kern w:val="0"/>
          <w:sz w:val="24"/>
          <w:szCs w:val="24"/>
        </w:rPr>
      </w:pPr>
      <w:r>
        <w:rPr>
          <w:rFonts w:hint="eastAsia" w:ascii="宋体" w:hAnsi="宋体" w:cs="宋体"/>
          <w:snapToGrid w:val="0"/>
          <w:kern w:val="0"/>
          <w:sz w:val="24"/>
          <w:szCs w:val="24"/>
        </w:rPr>
        <w:t>（7）投标人为外省企业，但未提供“进粤企业和人员诚信信息登记平台”企业信息情况打印页的。</w:t>
      </w:r>
    </w:p>
    <w:p w14:paraId="2BFF2A2B">
      <w:pPr>
        <w:wordWrap w:val="0"/>
        <w:adjustRightInd w:val="0"/>
        <w:snapToGrid w:val="0"/>
        <w:spacing w:line="400" w:lineRule="exact"/>
        <w:ind w:firstLine="480"/>
        <w:outlineLvl w:val="2"/>
        <w:rPr>
          <w:rFonts w:ascii="宋体" w:hAnsi="宋体" w:cs="宋体"/>
          <w:snapToGrid w:val="0"/>
          <w:kern w:val="0"/>
          <w:sz w:val="24"/>
          <w:szCs w:val="24"/>
        </w:rPr>
      </w:pPr>
      <w:bookmarkStart w:id="135" w:name="_Toc22692"/>
      <w:bookmarkStart w:id="136" w:name="_Toc32171"/>
      <w:r>
        <w:rPr>
          <w:rFonts w:hint="eastAsia" w:ascii="宋体" w:hAnsi="宋体" w:cs="宋体"/>
          <w:b/>
          <w:bCs/>
          <w:snapToGrid w:val="0"/>
          <w:kern w:val="0"/>
          <w:sz w:val="24"/>
          <w:szCs w:val="24"/>
        </w:rPr>
        <w:t>2．形式评审环节</w:t>
      </w:r>
      <w:bookmarkEnd w:id="135"/>
      <w:bookmarkEnd w:id="136"/>
    </w:p>
    <w:p w14:paraId="5B6B1D37">
      <w:pPr>
        <w:wordWrap w:val="0"/>
        <w:adjustRightInd w:val="0"/>
        <w:snapToGrid w:val="0"/>
        <w:spacing w:line="400" w:lineRule="exact"/>
        <w:ind w:firstLine="480"/>
        <w:rPr>
          <w:rFonts w:ascii="宋体" w:hAnsi="宋体" w:cs="宋体"/>
          <w:snapToGrid w:val="0"/>
          <w:kern w:val="0"/>
          <w:sz w:val="24"/>
          <w:szCs w:val="24"/>
        </w:rPr>
      </w:pPr>
      <w:r>
        <w:rPr>
          <w:rFonts w:hint="eastAsia" w:ascii="宋体" w:hAnsi="宋体" w:cs="宋体"/>
          <w:snapToGrid w:val="0"/>
          <w:kern w:val="0"/>
          <w:sz w:val="24"/>
          <w:szCs w:val="24"/>
        </w:rPr>
        <w:t>投标人有下列情形之一的，评标委员会应否决其投标。被否决的投标，不进入响应性评审环节。</w:t>
      </w:r>
    </w:p>
    <w:p w14:paraId="3982E0F8">
      <w:pPr>
        <w:wordWrap w:val="0"/>
        <w:adjustRightInd w:val="0"/>
        <w:snapToGrid w:val="0"/>
        <w:spacing w:line="400" w:lineRule="exact"/>
        <w:ind w:firstLine="480"/>
        <w:rPr>
          <w:rFonts w:ascii="宋体" w:hAnsi="宋体" w:cs="宋体"/>
          <w:snapToGrid w:val="0"/>
          <w:kern w:val="0"/>
          <w:sz w:val="24"/>
          <w:szCs w:val="24"/>
        </w:rPr>
      </w:pPr>
      <w:r>
        <w:rPr>
          <w:rFonts w:hint="eastAsia" w:ascii="宋体" w:hAnsi="宋体" w:cs="宋体"/>
          <w:snapToGrid w:val="0"/>
          <w:kern w:val="0"/>
          <w:sz w:val="24"/>
          <w:szCs w:val="24"/>
        </w:rPr>
        <w:t>（8）本章第三节第13.2.1目中规定的“所有投标人均应提供”的组成内容（包括该组成内容的所附资料）中，任何一项有缺漏的；</w:t>
      </w:r>
    </w:p>
    <w:p w14:paraId="1FE8C053">
      <w:pPr>
        <w:wordWrap w:val="0"/>
        <w:adjustRightInd w:val="0"/>
        <w:snapToGrid w:val="0"/>
        <w:spacing w:line="400" w:lineRule="exact"/>
        <w:ind w:firstLine="480"/>
        <w:rPr>
          <w:rFonts w:ascii="宋体" w:hAnsi="宋体" w:cs="宋体"/>
          <w:snapToGrid w:val="0"/>
          <w:kern w:val="0"/>
          <w:sz w:val="24"/>
          <w:szCs w:val="24"/>
        </w:rPr>
      </w:pPr>
      <w:r>
        <w:rPr>
          <w:rFonts w:hint="eastAsia" w:ascii="宋体" w:hAnsi="宋体" w:cs="宋体"/>
          <w:snapToGrid w:val="0"/>
          <w:kern w:val="0"/>
          <w:sz w:val="24"/>
          <w:szCs w:val="24"/>
        </w:rPr>
        <w:t>（9）关键字迹模糊、无法辨认，且该种过错将导致评标委员会无法作出投标文件是否响应招标文件实质性要求的；出现手工涂改、行间插字或删除，但未加盖单位章或由投标人的法定代表人或其委托代理人签字确认的；</w:t>
      </w:r>
    </w:p>
    <w:p w14:paraId="1D0EE821">
      <w:pPr>
        <w:wordWrap w:val="0"/>
        <w:adjustRightInd w:val="0"/>
        <w:snapToGrid w:val="0"/>
        <w:spacing w:line="400" w:lineRule="exact"/>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（10）投标文件未按规定签字、盖章的；</w:t>
      </w:r>
    </w:p>
    <w:p w14:paraId="097D5358">
      <w:pPr>
        <w:wordWrap w:val="0"/>
        <w:adjustRightInd w:val="0"/>
        <w:snapToGrid w:val="0"/>
        <w:spacing w:line="400" w:lineRule="exact"/>
        <w:ind w:firstLine="480"/>
        <w:outlineLvl w:val="2"/>
        <w:rPr>
          <w:rFonts w:ascii="宋体" w:hAnsi="宋体" w:cs="宋体"/>
          <w:b/>
          <w:bCs/>
          <w:snapToGrid w:val="0"/>
          <w:kern w:val="0"/>
          <w:sz w:val="24"/>
          <w:szCs w:val="24"/>
        </w:rPr>
      </w:pPr>
      <w:bookmarkStart w:id="137" w:name="_Toc29122"/>
      <w:bookmarkStart w:id="138" w:name="_Toc26983"/>
      <w:r>
        <w:rPr>
          <w:rFonts w:hint="eastAsia" w:ascii="宋体" w:hAnsi="宋体" w:cs="宋体"/>
          <w:b/>
          <w:bCs/>
          <w:snapToGrid w:val="0"/>
          <w:kern w:val="0"/>
          <w:sz w:val="24"/>
          <w:szCs w:val="24"/>
        </w:rPr>
        <w:t>3．响应性评审环节</w:t>
      </w:r>
      <w:bookmarkEnd w:id="137"/>
      <w:bookmarkEnd w:id="138"/>
    </w:p>
    <w:p w14:paraId="11E6028C">
      <w:pPr>
        <w:wordWrap w:val="0"/>
        <w:adjustRightInd w:val="0"/>
        <w:snapToGrid w:val="0"/>
        <w:spacing w:line="400" w:lineRule="exact"/>
        <w:ind w:firstLine="480"/>
        <w:rPr>
          <w:rFonts w:ascii="宋体" w:hAnsi="宋体" w:cs="宋体"/>
          <w:snapToGrid w:val="0"/>
          <w:kern w:val="0"/>
          <w:sz w:val="24"/>
          <w:szCs w:val="24"/>
        </w:rPr>
      </w:pPr>
      <w:r>
        <w:rPr>
          <w:rFonts w:hint="eastAsia" w:ascii="宋体" w:hAnsi="宋体" w:cs="宋体"/>
          <w:snapToGrid w:val="0"/>
          <w:kern w:val="0"/>
          <w:sz w:val="24"/>
          <w:szCs w:val="24"/>
        </w:rPr>
        <w:t>投标人有下列情形之一的，评标委员会应否决其投标。被否决的投标，不进入详细评审阶段。</w:t>
      </w:r>
    </w:p>
    <w:p w14:paraId="6A588B60">
      <w:pPr>
        <w:wordWrap w:val="0"/>
        <w:adjustRightInd w:val="0"/>
        <w:snapToGrid w:val="0"/>
        <w:spacing w:line="400" w:lineRule="exact"/>
        <w:ind w:firstLine="240" w:firstLineChars="100"/>
        <w:rPr>
          <w:rFonts w:ascii="宋体" w:hAnsi="宋体" w:cs="宋体"/>
          <w:snapToGrid w:val="0"/>
          <w:kern w:val="0"/>
          <w:sz w:val="24"/>
          <w:szCs w:val="24"/>
        </w:rPr>
      </w:pPr>
      <w:bookmarkStart w:id="139" w:name="_Toc19353"/>
      <w:bookmarkStart w:id="140" w:name="_Toc6331"/>
      <w:r>
        <w:rPr>
          <w:rFonts w:hint="eastAsia" w:ascii="宋体" w:hAnsi="宋体" w:cs="宋体"/>
          <w:snapToGrid w:val="0"/>
          <w:kern w:val="0"/>
          <w:sz w:val="24"/>
          <w:szCs w:val="24"/>
        </w:rPr>
        <w:t>（11）投标有效期、工期不符合规定的；擅自修改、遗漏《投标函》《各项承诺一览表》实质性内容的；</w:t>
      </w:r>
    </w:p>
    <w:p w14:paraId="3AD6C545">
      <w:pPr>
        <w:wordWrap w:val="0"/>
        <w:adjustRightInd w:val="0"/>
        <w:snapToGrid w:val="0"/>
        <w:spacing w:line="400" w:lineRule="exact"/>
        <w:ind w:firstLine="240" w:firstLineChars="100"/>
        <w:rPr>
          <w:rFonts w:ascii="宋体" w:hAnsi="宋体" w:cs="宋体"/>
          <w:snapToGrid w:val="0"/>
          <w:kern w:val="0"/>
          <w:sz w:val="24"/>
          <w:szCs w:val="24"/>
        </w:rPr>
      </w:pPr>
      <w:r>
        <w:rPr>
          <w:rFonts w:hint="eastAsia" w:ascii="宋体" w:hAnsi="宋体" w:cs="宋体"/>
          <w:snapToGrid w:val="0"/>
          <w:kern w:val="0"/>
          <w:sz w:val="24"/>
          <w:szCs w:val="24"/>
        </w:rPr>
        <w:t>（12）出现两个或两个以上投标总价的（同一个投标总价大、小写不一致的除外）；投标总价超出最高投标限价的。</w:t>
      </w:r>
    </w:p>
    <w:p w14:paraId="6865603F">
      <w:pPr>
        <w:wordWrap w:val="0"/>
        <w:adjustRightInd w:val="0"/>
        <w:snapToGrid w:val="0"/>
        <w:spacing w:line="400" w:lineRule="exact"/>
        <w:ind w:firstLine="480"/>
        <w:outlineLvl w:val="2"/>
        <w:rPr>
          <w:rFonts w:ascii="宋体" w:hAnsi="宋体" w:cs="宋体"/>
          <w:b/>
          <w:bCs/>
          <w:snapToGrid w:val="0"/>
          <w:kern w:val="0"/>
          <w:sz w:val="24"/>
          <w:szCs w:val="24"/>
        </w:rPr>
      </w:pPr>
      <w:r>
        <w:rPr>
          <w:rFonts w:hint="eastAsia" w:ascii="宋体" w:hAnsi="宋体" w:cs="宋体"/>
          <w:b/>
          <w:bCs/>
          <w:snapToGrid w:val="0"/>
          <w:kern w:val="0"/>
          <w:sz w:val="24"/>
          <w:szCs w:val="24"/>
        </w:rPr>
        <w:t>4．其他</w:t>
      </w:r>
      <w:bookmarkEnd w:id="139"/>
      <w:bookmarkEnd w:id="140"/>
    </w:p>
    <w:p w14:paraId="06D86A8C">
      <w:pPr>
        <w:wordWrap w:val="0"/>
        <w:adjustRightInd w:val="0"/>
        <w:snapToGrid w:val="0"/>
        <w:spacing w:line="400" w:lineRule="exact"/>
        <w:ind w:firstLine="480"/>
        <w:rPr>
          <w:rFonts w:ascii="宋体" w:hAnsi="宋体" w:cs="宋体"/>
          <w:snapToGrid w:val="0"/>
          <w:kern w:val="0"/>
          <w:sz w:val="24"/>
          <w:szCs w:val="24"/>
        </w:rPr>
      </w:pPr>
      <w:r>
        <w:rPr>
          <w:rFonts w:hint="eastAsia" w:ascii="宋体" w:hAnsi="宋体" w:cs="宋体"/>
          <w:snapToGrid w:val="0"/>
          <w:kern w:val="0"/>
          <w:sz w:val="24"/>
          <w:szCs w:val="24"/>
        </w:rPr>
        <w:t>在任何评标环节（或阶段），投标人有下列情形之一的，评标委员会应否决其投标。被否决的投标，不进入下一环节（或阶段）。</w:t>
      </w:r>
    </w:p>
    <w:p w14:paraId="2DC2C65B">
      <w:pPr>
        <w:wordWrap w:val="0"/>
        <w:adjustRightInd w:val="0"/>
        <w:snapToGrid w:val="0"/>
        <w:spacing w:line="400" w:lineRule="exact"/>
        <w:ind w:firstLine="240" w:firstLineChars="100"/>
        <w:rPr>
          <w:rFonts w:ascii="宋体" w:hAnsi="宋体" w:cs="宋体"/>
          <w:snapToGrid w:val="0"/>
          <w:kern w:val="0"/>
          <w:sz w:val="24"/>
          <w:szCs w:val="24"/>
        </w:rPr>
      </w:pPr>
      <w:r>
        <w:rPr>
          <w:rFonts w:hint="eastAsia" w:ascii="宋体" w:hAnsi="宋体" w:cs="宋体"/>
          <w:snapToGrid w:val="0"/>
          <w:kern w:val="0"/>
          <w:sz w:val="24"/>
          <w:szCs w:val="24"/>
        </w:rPr>
        <w:t>（13）不按评标委员会要求澄清、说明或补正的；</w:t>
      </w:r>
    </w:p>
    <w:p w14:paraId="5D514CCB">
      <w:pPr>
        <w:wordWrap w:val="0"/>
        <w:adjustRightInd w:val="0"/>
        <w:snapToGrid w:val="0"/>
        <w:spacing w:line="400" w:lineRule="exact"/>
        <w:ind w:firstLine="240" w:firstLineChars="100"/>
        <w:rPr>
          <w:rFonts w:ascii="宋体" w:hAnsi="宋体" w:cs="宋体"/>
          <w:snapToGrid w:val="0"/>
          <w:kern w:val="0"/>
          <w:sz w:val="24"/>
          <w:szCs w:val="24"/>
        </w:rPr>
      </w:pPr>
      <w:r>
        <w:rPr>
          <w:rFonts w:hint="eastAsia" w:ascii="宋体" w:hAnsi="宋体" w:cs="宋体"/>
          <w:snapToGrid w:val="0"/>
          <w:kern w:val="0"/>
          <w:sz w:val="24"/>
          <w:szCs w:val="24"/>
        </w:rPr>
        <w:t>（14）有下列情形之一，被评标委员会认定属于串通投标的：</w:t>
      </w:r>
    </w:p>
    <w:p w14:paraId="32E5BF5E">
      <w:pPr>
        <w:wordWrap w:val="0"/>
        <w:adjustRightInd w:val="0"/>
        <w:snapToGrid w:val="0"/>
        <w:spacing w:line="400" w:lineRule="exact"/>
        <w:ind w:firstLine="480" w:firstLineChars="200"/>
        <w:rPr>
          <w:rFonts w:ascii="宋体" w:hAnsi="宋体" w:cs="宋体"/>
          <w:snapToGrid w:val="0"/>
          <w:kern w:val="0"/>
          <w:sz w:val="24"/>
          <w:szCs w:val="24"/>
        </w:rPr>
      </w:pPr>
      <w:r>
        <w:rPr>
          <w:rFonts w:hint="eastAsia" w:ascii="宋体" w:hAnsi="宋体" w:cs="宋体"/>
          <w:snapToGrid w:val="0"/>
          <w:kern w:val="0"/>
          <w:sz w:val="24"/>
          <w:szCs w:val="24"/>
        </w:rPr>
        <w:t>①不同投标人的投标文件两处以上（含两处）错、漏一致；</w:t>
      </w:r>
    </w:p>
    <w:p w14:paraId="06066F68">
      <w:pPr>
        <w:wordWrap w:val="0"/>
        <w:adjustRightInd w:val="0"/>
        <w:snapToGrid w:val="0"/>
        <w:spacing w:line="400" w:lineRule="exact"/>
        <w:ind w:firstLine="480" w:firstLineChars="200"/>
        <w:rPr>
          <w:rFonts w:ascii="宋体" w:hAnsi="宋体" w:cs="宋体"/>
          <w:snapToGrid w:val="0"/>
          <w:kern w:val="0"/>
          <w:sz w:val="24"/>
          <w:szCs w:val="24"/>
        </w:rPr>
      </w:pPr>
      <w:r>
        <w:rPr>
          <w:rFonts w:hint="eastAsia" w:ascii="宋体" w:hAnsi="宋体" w:cs="宋体"/>
          <w:snapToGrid w:val="0"/>
          <w:kern w:val="0"/>
          <w:sz w:val="24"/>
          <w:szCs w:val="24"/>
        </w:rPr>
        <w:t>②不同投标人的投标各项报价存在异常一致或者呈规律性变化；</w:t>
      </w:r>
    </w:p>
    <w:p w14:paraId="4DD8A331">
      <w:pPr>
        <w:wordWrap w:val="0"/>
        <w:adjustRightInd w:val="0"/>
        <w:snapToGrid w:val="0"/>
        <w:spacing w:line="400" w:lineRule="exact"/>
        <w:ind w:firstLine="480" w:firstLineChars="200"/>
        <w:rPr>
          <w:rFonts w:ascii="宋体" w:hAnsi="宋体" w:cs="宋体"/>
          <w:snapToGrid w:val="0"/>
          <w:kern w:val="0"/>
          <w:sz w:val="24"/>
          <w:szCs w:val="24"/>
        </w:rPr>
      </w:pPr>
      <w:r>
        <w:rPr>
          <w:rFonts w:hint="eastAsia" w:ascii="宋体" w:hAnsi="宋体" w:cs="宋体"/>
          <w:snapToGrid w:val="0"/>
          <w:kern w:val="0"/>
          <w:sz w:val="24"/>
          <w:szCs w:val="24"/>
        </w:rPr>
        <w:t>③不同投标人的投标文件由同一单位或者同一个人编制；</w:t>
      </w:r>
    </w:p>
    <w:p w14:paraId="06529E88">
      <w:pPr>
        <w:wordWrap w:val="0"/>
        <w:adjustRightInd w:val="0"/>
        <w:snapToGrid w:val="0"/>
        <w:spacing w:line="400" w:lineRule="exact"/>
        <w:ind w:firstLine="480" w:firstLineChars="200"/>
        <w:rPr>
          <w:rFonts w:ascii="宋体" w:hAnsi="宋体" w:cs="宋体"/>
          <w:snapToGrid w:val="0"/>
          <w:kern w:val="0"/>
          <w:sz w:val="24"/>
          <w:szCs w:val="24"/>
        </w:rPr>
      </w:pPr>
      <w:r>
        <w:rPr>
          <w:rFonts w:hint="eastAsia" w:ascii="宋体" w:hAnsi="宋体" w:cs="宋体"/>
          <w:snapToGrid w:val="0"/>
          <w:kern w:val="0"/>
          <w:sz w:val="24"/>
          <w:szCs w:val="24"/>
        </w:rPr>
        <w:t>④不同投标人的投标文件中投标资料（包括电子资料）相互混装或项目班子成员出现同一人；</w:t>
      </w:r>
    </w:p>
    <w:p w14:paraId="2F3BC588">
      <w:pPr>
        <w:wordWrap w:val="0"/>
        <w:adjustRightInd w:val="0"/>
        <w:snapToGrid w:val="0"/>
        <w:spacing w:line="400" w:lineRule="exact"/>
        <w:ind w:firstLine="480" w:firstLineChars="200"/>
        <w:rPr>
          <w:rFonts w:ascii="宋体" w:hAnsi="宋体" w:cs="宋体"/>
          <w:snapToGrid w:val="0"/>
          <w:kern w:val="0"/>
          <w:sz w:val="24"/>
          <w:szCs w:val="24"/>
        </w:rPr>
      </w:pPr>
      <w:r>
        <w:rPr>
          <w:rFonts w:hint="eastAsia" w:ascii="宋体" w:hAnsi="宋体" w:cs="宋体"/>
          <w:snapToGrid w:val="0"/>
          <w:kern w:val="0"/>
          <w:sz w:val="24"/>
          <w:szCs w:val="24"/>
        </w:rPr>
        <w:t>⑤不同投标人的投标文件由同一电脑编制或同一台附属设备打印；</w:t>
      </w:r>
    </w:p>
    <w:p w14:paraId="4E11485D">
      <w:pPr>
        <w:wordWrap w:val="0"/>
        <w:adjustRightInd w:val="0"/>
        <w:snapToGrid w:val="0"/>
        <w:spacing w:line="400" w:lineRule="exact"/>
        <w:ind w:firstLine="480" w:firstLineChars="200"/>
        <w:rPr>
          <w:rFonts w:ascii="宋体" w:hAnsi="宋体" w:cs="宋体"/>
          <w:snapToGrid w:val="0"/>
          <w:kern w:val="0"/>
          <w:sz w:val="24"/>
          <w:szCs w:val="24"/>
        </w:rPr>
      </w:pPr>
      <w:r>
        <w:rPr>
          <w:rFonts w:hint="eastAsia" w:ascii="宋体" w:hAnsi="宋体" w:cs="宋体"/>
          <w:snapToGrid w:val="0"/>
          <w:kern w:val="0"/>
          <w:sz w:val="24"/>
          <w:szCs w:val="24"/>
        </w:rPr>
        <w:t>⑥不同投标人的投标保证由同一企业或同一账户资金缴纳；</w:t>
      </w:r>
    </w:p>
    <w:p w14:paraId="4D8B17A7">
      <w:pPr>
        <w:wordWrap w:val="0"/>
        <w:adjustRightInd w:val="0"/>
        <w:snapToGrid w:val="0"/>
        <w:spacing w:line="400" w:lineRule="exact"/>
        <w:ind w:firstLine="480" w:firstLineChars="200"/>
        <w:rPr>
          <w:rFonts w:ascii="宋体" w:hAnsi="宋体" w:cs="宋体"/>
          <w:bCs/>
          <w:kern w:val="1"/>
          <w:sz w:val="24"/>
          <w:szCs w:val="24"/>
        </w:rPr>
      </w:pPr>
      <w:r>
        <w:rPr>
          <w:rFonts w:hint="eastAsia" w:ascii="宋体" w:hAnsi="宋体" w:cs="宋体"/>
          <w:snapToGrid w:val="0"/>
          <w:kern w:val="0"/>
          <w:sz w:val="24"/>
          <w:szCs w:val="24"/>
        </w:rPr>
        <w:t>⑦不同投标人委托同一个人或注册在同一家企业的注册人员或同一家企业为其投标提供投标咨询、商务报价、技术咨询（招标项目本身要求采用专有技术的除外）等服务。</w:t>
      </w:r>
    </w:p>
    <w:p w14:paraId="54E8EF0E">
      <w:pPr>
        <w:wordWrap w:val="0"/>
        <w:adjustRightInd w:val="0"/>
        <w:snapToGrid w:val="0"/>
        <w:spacing w:line="400" w:lineRule="exact"/>
        <w:ind w:firstLine="480"/>
        <w:rPr>
          <w:snapToGrid w:val="0"/>
          <w:kern w:val="0"/>
          <w:sz w:val="24"/>
          <w:szCs w:val="24"/>
        </w:rPr>
        <w:sectPr>
          <w:footerReference r:id="rId7" w:type="default"/>
          <w:endnotePr>
            <w:numFmt w:val="decimal"/>
          </w:endnotePr>
          <w:pgSz w:w="11906" w:h="16838"/>
          <w:pgMar w:top="1701" w:right="1531" w:bottom="1417" w:left="1531" w:header="850" w:footer="850" w:gutter="0"/>
          <w:cols w:space="720" w:num="1"/>
          <w:docGrid w:linePitch="327" w:charSpace="0"/>
        </w:sectPr>
      </w:pPr>
    </w:p>
    <w:p w14:paraId="40BC0A5B">
      <w:pPr>
        <w:wordWrap w:val="0"/>
        <w:adjustRightInd w:val="0"/>
        <w:snapToGrid w:val="0"/>
        <w:spacing w:line="440" w:lineRule="exact"/>
        <w:jc w:val="center"/>
        <w:outlineLvl w:val="0"/>
        <w:rPr>
          <w:b/>
          <w:snapToGrid w:val="0"/>
          <w:kern w:val="0"/>
          <w:sz w:val="24"/>
          <w:szCs w:val="24"/>
          <w:highlight w:val="none"/>
        </w:rPr>
      </w:pPr>
      <w:bookmarkStart w:id="141" w:name="_Toc23993"/>
      <w:bookmarkStart w:id="142" w:name="_Toc10409"/>
      <w:r>
        <w:rPr>
          <w:rFonts w:hint="eastAsia"/>
          <w:b/>
          <w:snapToGrid w:val="0"/>
          <w:kern w:val="0"/>
          <w:sz w:val="24"/>
          <w:szCs w:val="24"/>
          <w:highlight w:val="none"/>
        </w:rPr>
        <w:t>第二章 中标人须知</w:t>
      </w:r>
      <w:bookmarkEnd w:id="141"/>
      <w:bookmarkEnd w:id="142"/>
    </w:p>
    <w:p w14:paraId="6C9CEFA9">
      <w:pPr>
        <w:wordWrap w:val="0"/>
        <w:adjustRightInd w:val="0"/>
        <w:snapToGrid w:val="0"/>
        <w:spacing w:line="440" w:lineRule="exact"/>
        <w:ind w:firstLine="562"/>
        <w:rPr>
          <w:b/>
          <w:snapToGrid w:val="0"/>
          <w:kern w:val="0"/>
          <w:sz w:val="24"/>
          <w:szCs w:val="24"/>
        </w:rPr>
      </w:pPr>
    </w:p>
    <w:p w14:paraId="40F90420">
      <w:pPr>
        <w:wordWrap w:val="0"/>
        <w:adjustRightInd w:val="0"/>
        <w:snapToGrid w:val="0"/>
        <w:spacing w:line="440" w:lineRule="exact"/>
        <w:ind w:firstLine="562"/>
        <w:outlineLvl w:val="2"/>
        <w:rPr>
          <w:snapToGrid w:val="0"/>
          <w:kern w:val="0"/>
          <w:sz w:val="24"/>
          <w:szCs w:val="24"/>
        </w:rPr>
      </w:pPr>
      <w:r>
        <w:rPr>
          <w:rFonts w:hint="eastAsia"/>
          <w:b/>
          <w:snapToGrid w:val="0"/>
          <w:kern w:val="0"/>
          <w:sz w:val="24"/>
          <w:szCs w:val="24"/>
        </w:rPr>
        <w:t>1．中标通知书</w:t>
      </w:r>
    </w:p>
    <w:p w14:paraId="6189CADE">
      <w:pPr>
        <w:wordWrap w:val="0"/>
        <w:adjustRightInd w:val="0"/>
        <w:snapToGrid w:val="0"/>
        <w:spacing w:line="440" w:lineRule="exact"/>
        <w:ind w:firstLine="562"/>
        <w:rPr>
          <w:snapToGrid w:val="0"/>
          <w:kern w:val="0"/>
          <w:sz w:val="24"/>
          <w:szCs w:val="24"/>
        </w:rPr>
      </w:pPr>
      <w:r>
        <w:rPr>
          <w:rFonts w:hint="eastAsia"/>
          <w:snapToGrid w:val="0"/>
          <w:kern w:val="0"/>
          <w:sz w:val="24"/>
          <w:szCs w:val="24"/>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182FF5FB">
      <w:pPr>
        <w:wordWrap w:val="0"/>
        <w:adjustRightInd w:val="0"/>
        <w:snapToGrid w:val="0"/>
        <w:spacing w:line="440" w:lineRule="exact"/>
        <w:ind w:firstLine="562"/>
        <w:outlineLvl w:val="2"/>
        <w:rPr>
          <w:snapToGrid w:val="0"/>
          <w:kern w:val="0"/>
          <w:sz w:val="24"/>
          <w:szCs w:val="24"/>
        </w:rPr>
      </w:pPr>
      <w:r>
        <w:rPr>
          <w:rFonts w:hint="eastAsia"/>
          <w:b/>
          <w:bCs/>
          <w:snapToGrid w:val="0"/>
          <w:kern w:val="0"/>
          <w:sz w:val="24"/>
          <w:szCs w:val="24"/>
        </w:rPr>
        <w:t>2．中标结果公示</w:t>
      </w:r>
    </w:p>
    <w:p w14:paraId="57305907">
      <w:pPr>
        <w:wordWrap w:val="0"/>
        <w:adjustRightInd w:val="0"/>
        <w:snapToGrid w:val="0"/>
        <w:spacing w:line="440" w:lineRule="exact"/>
        <w:ind w:firstLine="562"/>
        <w:rPr>
          <w:snapToGrid w:val="0"/>
          <w:kern w:val="0"/>
          <w:sz w:val="24"/>
          <w:szCs w:val="24"/>
        </w:rPr>
      </w:pPr>
      <w:r>
        <w:rPr>
          <w:rFonts w:hint="eastAsia"/>
          <w:snapToGrid w:val="0"/>
          <w:kern w:val="0"/>
          <w:sz w:val="24"/>
          <w:szCs w:val="24"/>
        </w:rPr>
        <w:t>中标通知书发出后15日内，招标人应将中标结果在广东省招标投标监管网（http://zbtb.gd.gov.cn）、广东省公共资源交易平台（韶关市）（https://ygp.gdzwfw.gov.cn/ggzy-portal/#/440200/index）及全国公共资源交易平台（广东省·韶关市）（https://ygp.gdzwfw.gov.cn/ggzy-portal/#/440200/index）进行公示。</w:t>
      </w:r>
    </w:p>
    <w:p w14:paraId="007DF364">
      <w:pPr>
        <w:wordWrap w:val="0"/>
        <w:adjustRightInd w:val="0"/>
        <w:snapToGrid w:val="0"/>
        <w:spacing w:line="440" w:lineRule="exact"/>
        <w:ind w:firstLine="562"/>
        <w:rPr>
          <w:snapToGrid w:val="0"/>
          <w:kern w:val="0"/>
          <w:sz w:val="24"/>
          <w:szCs w:val="24"/>
        </w:rPr>
      </w:pPr>
    </w:p>
    <w:p w14:paraId="48598736">
      <w:pPr>
        <w:wordWrap w:val="0"/>
        <w:adjustRightInd w:val="0"/>
        <w:snapToGrid w:val="0"/>
        <w:spacing w:line="440" w:lineRule="exact"/>
        <w:ind w:firstLine="562"/>
        <w:outlineLvl w:val="2"/>
        <w:rPr>
          <w:snapToGrid w:val="0"/>
          <w:kern w:val="0"/>
          <w:sz w:val="24"/>
          <w:szCs w:val="24"/>
        </w:rPr>
      </w:pPr>
      <w:r>
        <w:rPr>
          <w:rFonts w:hint="eastAsia"/>
          <w:b/>
          <w:bCs/>
          <w:snapToGrid w:val="0"/>
          <w:kern w:val="0"/>
          <w:sz w:val="24"/>
          <w:szCs w:val="24"/>
        </w:rPr>
        <w:t>3．履约保证</w:t>
      </w:r>
    </w:p>
    <w:p w14:paraId="0249FD86">
      <w:pPr>
        <w:wordWrap w:val="0"/>
        <w:adjustRightInd w:val="0"/>
        <w:snapToGrid w:val="0"/>
        <w:spacing w:line="440" w:lineRule="exact"/>
        <w:ind w:firstLine="482" w:firstLineChars="200"/>
        <w:rPr>
          <w:snapToGrid w:val="0"/>
          <w:color w:val="auto"/>
          <w:kern w:val="0"/>
          <w:sz w:val="24"/>
          <w:szCs w:val="24"/>
          <w:highlight w:val="none"/>
        </w:rPr>
      </w:pPr>
      <w:r>
        <w:rPr>
          <w:rFonts w:hint="eastAsia"/>
          <w:b/>
          <w:bCs/>
          <w:snapToGrid w:val="0"/>
          <w:kern w:val="0"/>
          <w:sz w:val="24"/>
          <w:szCs w:val="24"/>
        </w:rPr>
        <w:t>3.1</w:t>
      </w:r>
      <w:r>
        <w:rPr>
          <w:rFonts w:hint="eastAsia"/>
          <w:snapToGrid w:val="0"/>
          <w:kern w:val="0"/>
          <w:sz w:val="24"/>
          <w:szCs w:val="24"/>
        </w:rPr>
        <w:t xml:space="preserve"> 中标人须在领取中标通知书之日起</w:t>
      </w:r>
      <w:r>
        <w:rPr>
          <w:rFonts w:hint="eastAsia"/>
          <w:snapToGrid w:val="0"/>
          <w:kern w:val="0"/>
          <w:sz w:val="24"/>
          <w:szCs w:val="24"/>
          <w:u w:val="single"/>
        </w:rPr>
        <w:t>10</w:t>
      </w:r>
      <w:r>
        <w:rPr>
          <w:rFonts w:hint="eastAsia"/>
          <w:snapToGrid w:val="0"/>
          <w:kern w:val="0"/>
          <w:sz w:val="24"/>
          <w:szCs w:val="24"/>
        </w:rPr>
        <w:t>个工</w:t>
      </w:r>
      <w:r>
        <w:rPr>
          <w:rFonts w:hint="eastAsia"/>
          <w:snapToGrid w:val="0"/>
          <w:color w:val="auto"/>
          <w:kern w:val="0"/>
          <w:sz w:val="24"/>
          <w:szCs w:val="24"/>
          <w:highlight w:val="none"/>
        </w:rPr>
        <w:t>作日内、签订合同前向招标人提交金额为中标价</w:t>
      </w:r>
      <w:r>
        <w:rPr>
          <w:rFonts w:hint="eastAsia"/>
          <w:snapToGrid w:val="0"/>
          <w:color w:val="auto"/>
          <w:kern w:val="0"/>
          <w:sz w:val="24"/>
          <w:szCs w:val="24"/>
          <w:highlight w:val="none"/>
          <w:u w:val="single"/>
        </w:rPr>
        <w:t>3</w:t>
      </w:r>
      <w:r>
        <w:rPr>
          <w:rFonts w:hint="eastAsia"/>
          <w:snapToGrid w:val="0"/>
          <w:color w:val="auto"/>
          <w:kern w:val="0"/>
          <w:sz w:val="24"/>
          <w:szCs w:val="24"/>
          <w:highlight w:val="none"/>
        </w:rPr>
        <w:t>% 的履约保证。联合体投标的，由联合体牵头人</w:t>
      </w:r>
      <w:r>
        <w:rPr>
          <w:rFonts w:hint="eastAsia"/>
          <w:snapToGrid w:val="0"/>
          <w:color w:val="auto"/>
          <w:kern w:val="0"/>
          <w:sz w:val="24"/>
          <w:szCs w:val="24"/>
          <w:highlight w:val="none"/>
          <w:lang w:val="en-US" w:eastAsia="zh-CN"/>
        </w:rPr>
        <w:t>提交。同时招标人向中标人提供合同价3%的支付担保，并将工程款支付担保文书作为建设工程合同的组成部分(担保期限届至招标人支付除工程质量保修金以外的全部工程结算款项之日后 30 天)。</w:t>
      </w:r>
    </w:p>
    <w:p w14:paraId="0670B8A7">
      <w:pPr>
        <w:wordWrap w:val="0"/>
        <w:adjustRightInd w:val="0"/>
        <w:snapToGrid w:val="0"/>
        <w:spacing w:line="440" w:lineRule="exact"/>
        <w:ind w:firstLine="482" w:firstLineChars="200"/>
        <w:rPr>
          <w:snapToGrid w:val="0"/>
          <w:kern w:val="0"/>
          <w:sz w:val="24"/>
          <w:szCs w:val="24"/>
        </w:rPr>
      </w:pPr>
      <w:r>
        <w:rPr>
          <w:rFonts w:hint="eastAsia"/>
          <w:b/>
          <w:bCs/>
          <w:snapToGrid w:val="0"/>
          <w:color w:val="auto"/>
          <w:kern w:val="0"/>
          <w:sz w:val="24"/>
          <w:szCs w:val="24"/>
          <w:highlight w:val="none"/>
        </w:rPr>
        <w:t>3.2</w:t>
      </w:r>
      <w:r>
        <w:rPr>
          <w:rFonts w:hint="eastAsia"/>
          <w:snapToGrid w:val="0"/>
          <w:color w:val="auto"/>
          <w:kern w:val="0"/>
          <w:sz w:val="24"/>
          <w:szCs w:val="24"/>
          <w:highlight w:val="none"/>
        </w:rPr>
        <w:t>中标人根据《关于统一在市公共资源交易一体化服务平台缴退工程建设项目履约保证金的通知》办理相关手续，履约保证的形式包括履</w:t>
      </w:r>
      <w:r>
        <w:rPr>
          <w:rFonts w:hint="eastAsia"/>
          <w:snapToGrid w:val="0"/>
          <w:kern w:val="0"/>
          <w:sz w:val="24"/>
          <w:szCs w:val="24"/>
        </w:rPr>
        <w:t>约保证金、履约保证担保、履约保证保险三种，由中标人自主选择。商业保函、银行保函或保险合同（或保险单）的有效期应当自合同生效之日起至项目通过竣工验收之日后 28 天止。</w:t>
      </w:r>
    </w:p>
    <w:p w14:paraId="72888BF2">
      <w:pPr>
        <w:wordWrap w:val="0"/>
        <w:adjustRightInd w:val="0"/>
        <w:snapToGrid w:val="0"/>
        <w:spacing w:line="440" w:lineRule="exact"/>
        <w:ind w:firstLine="482" w:firstLineChars="200"/>
        <w:rPr>
          <w:b/>
          <w:bCs/>
          <w:snapToGrid w:val="0"/>
          <w:kern w:val="0"/>
          <w:sz w:val="24"/>
          <w:szCs w:val="24"/>
        </w:rPr>
      </w:pPr>
      <w:r>
        <w:rPr>
          <w:rFonts w:hint="eastAsia"/>
          <w:b/>
          <w:bCs/>
          <w:snapToGrid w:val="0"/>
          <w:kern w:val="0"/>
          <w:sz w:val="24"/>
          <w:szCs w:val="24"/>
        </w:rPr>
        <w:t>3.3</w:t>
      </w:r>
      <w:r>
        <w:rPr>
          <w:rFonts w:hint="eastAsia" w:ascii="宋体" w:hAnsi="宋体" w:cs="宋体"/>
          <w:snapToGrid w:val="0"/>
          <w:kern w:val="0"/>
          <w:sz w:val="24"/>
          <w:szCs w:val="24"/>
        </w:rPr>
        <w:t>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并由招标人通报建设行政管理部门。如采用银行保函或保险合同方式缴纳履约保证金，在保函或保险合同到期前一个月，中标人须主动办理续期手续或提交新的银行保函或保险合同；如中标人未及时主动办理续期手续或提交新的银行保函或保险合同，招标人有权扣留与履约保证金等额的施工进度款，直至中标人完成续期手续或提交新的银行保函或保险合同止。</w:t>
      </w:r>
    </w:p>
    <w:p w14:paraId="2A1C1DD2">
      <w:pPr>
        <w:wordWrap w:val="0"/>
        <w:adjustRightInd w:val="0"/>
        <w:snapToGrid w:val="0"/>
        <w:spacing w:line="440" w:lineRule="exact"/>
        <w:ind w:firstLine="482" w:firstLineChars="200"/>
        <w:rPr>
          <w:rFonts w:ascii="宋体" w:hAnsi="宋体" w:cs="宋体"/>
          <w:snapToGrid w:val="0"/>
          <w:kern w:val="0"/>
          <w:sz w:val="24"/>
          <w:szCs w:val="24"/>
        </w:rPr>
      </w:pPr>
      <w:r>
        <w:rPr>
          <w:rFonts w:hint="eastAsia"/>
          <w:b/>
          <w:bCs/>
          <w:snapToGrid w:val="0"/>
          <w:kern w:val="0"/>
          <w:sz w:val="24"/>
          <w:szCs w:val="24"/>
        </w:rPr>
        <w:t>3.4</w:t>
      </w:r>
      <w:r>
        <w:rPr>
          <w:rFonts w:hint="eastAsia" w:ascii="宋体" w:hAnsi="宋体" w:cs="宋体"/>
          <w:snapToGrid w:val="0"/>
          <w:kern w:val="0"/>
          <w:sz w:val="24"/>
          <w:szCs w:val="24"/>
        </w:rPr>
        <w:t>在工程实施过程中，如果承包人（即招标阶段的中标人，下同）由于自身的资金、技术、质量、非不可抗力等原因给发包人（即招标阶段的招标人，下同）造成经济损失，发包人有权扣划相应金额的履约保证。</w:t>
      </w:r>
    </w:p>
    <w:p w14:paraId="6112369B">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3.5</w:t>
      </w:r>
      <w:r>
        <w:rPr>
          <w:rFonts w:hint="eastAsia"/>
          <w:snapToGrid w:val="0"/>
          <w:kern w:val="0"/>
          <w:sz w:val="24"/>
          <w:szCs w:val="24"/>
        </w:rPr>
        <w:t>项目通过竣工验收之日后28天内，发包人将履约保证退还给承包人。</w:t>
      </w:r>
    </w:p>
    <w:p w14:paraId="1E8FE1E7">
      <w:pPr>
        <w:wordWrap w:val="0"/>
        <w:adjustRightInd w:val="0"/>
        <w:snapToGrid w:val="0"/>
        <w:spacing w:line="440" w:lineRule="exact"/>
        <w:ind w:firstLine="482" w:firstLineChars="200"/>
        <w:outlineLvl w:val="2"/>
        <w:rPr>
          <w:b/>
          <w:bCs/>
          <w:snapToGrid w:val="0"/>
          <w:kern w:val="0"/>
          <w:sz w:val="24"/>
          <w:szCs w:val="24"/>
        </w:rPr>
      </w:pPr>
      <w:r>
        <w:rPr>
          <w:rFonts w:hint="eastAsia"/>
          <w:b/>
          <w:bCs/>
          <w:snapToGrid w:val="0"/>
          <w:kern w:val="0"/>
          <w:sz w:val="24"/>
          <w:szCs w:val="24"/>
        </w:rPr>
        <w:t>4．合同订立</w:t>
      </w:r>
    </w:p>
    <w:p w14:paraId="44D4FA0E">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4.1</w:t>
      </w:r>
      <w:r>
        <w:rPr>
          <w:rFonts w:hint="eastAsia"/>
          <w:snapToGrid w:val="0"/>
          <w:kern w:val="0"/>
          <w:sz w:val="24"/>
          <w:szCs w:val="24"/>
        </w:rPr>
        <w:t xml:space="preserve"> 招标人应当自中标通知书发出之日起</w:t>
      </w:r>
      <w:r>
        <w:rPr>
          <w:rFonts w:hint="eastAsia"/>
          <w:snapToGrid w:val="0"/>
          <w:kern w:val="0"/>
          <w:sz w:val="24"/>
          <w:szCs w:val="24"/>
          <w:u w:val="single"/>
        </w:rPr>
        <w:t>30</w:t>
      </w:r>
      <w:r>
        <w:rPr>
          <w:rFonts w:hint="eastAsia"/>
          <w:snapToGrid w:val="0"/>
          <w:kern w:val="0"/>
          <w:sz w:val="24"/>
          <w:szCs w:val="24"/>
        </w:rPr>
        <w:t>日内，按照招标文件、中标人的投标文件与中标人订立书面合同。</w:t>
      </w:r>
    </w:p>
    <w:p w14:paraId="296E3BBC">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4.2</w:t>
      </w:r>
      <w:r>
        <w:rPr>
          <w:rFonts w:hint="eastAsia"/>
          <w:snapToGrid w:val="0"/>
          <w:kern w:val="0"/>
          <w:sz w:val="24"/>
          <w:szCs w:val="24"/>
        </w:rPr>
        <w:t xml:space="preserve"> 不正常报价的梳理和确认</w:t>
      </w:r>
    </w:p>
    <w:p w14:paraId="10DA72B1">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4.2.1合同订立期间，招标人应对中标人的投标报价进行全面分析和整理，从而发现并提取其中可能存在的算术性错误、错漏项、不平衡报价等不正常报价，并修正其中的算术性错误。</w:t>
      </w:r>
      <w:r>
        <w:rPr>
          <w:rFonts w:hint="eastAsia"/>
          <w:snapToGrid w:val="0"/>
          <w:kern w:val="0"/>
          <w:sz w:val="24"/>
          <w:szCs w:val="24"/>
        </w:rPr>
        <w:t>招标人不具备以上能力的，可委托造价咨询单位实施。</w:t>
      </w:r>
    </w:p>
    <w:p w14:paraId="19FFFFCF">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4.2.2</w:t>
      </w:r>
      <w:r>
        <w:rPr>
          <w:rFonts w:hint="eastAsia"/>
          <w:snapToGrid w:val="0"/>
          <w:kern w:val="0"/>
          <w:sz w:val="24"/>
          <w:szCs w:val="24"/>
        </w:rPr>
        <w:t xml:space="preserve"> 招标人或其授权的造价咨询单位应就发现的以上所有不正常报价分类整理、汇总，形成《不正常报价清单》，并交中标人复核和确认。经招标人和中标人共同签字、盖章确认的《不正常报价清单》，构成施工合同的组成部分。</w:t>
      </w:r>
    </w:p>
    <w:p w14:paraId="6964B14C">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 xml:space="preserve">4.3 </w:t>
      </w:r>
      <w:r>
        <w:rPr>
          <w:rFonts w:hint="eastAsia"/>
          <w:snapToGrid w:val="0"/>
          <w:kern w:val="0"/>
          <w:sz w:val="24"/>
          <w:szCs w:val="24"/>
        </w:rPr>
        <w:t>本招标工程合同计价方式为：</w:t>
      </w:r>
      <w:r>
        <w:rPr>
          <w:rFonts w:hint="eastAsia"/>
          <w:b/>
          <w:bCs/>
          <w:snapToGrid w:val="0"/>
          <w:kern w:val="0"/>
          <w:sz w:val="24"/>
          <w:szCs w:val="24"/>
          <w:u w:val="single"/>
        </w:rPr>
        <w:t>总价合同</w:t>
      </w:r>
      <w:r>
        <w:rPr>
          <w:rFonts w:hint="eastAsia"/>
          <w:snapToGrid w:val="0"/>
          <w:kern w:val="0"/>
          <w:sz w:val="24"/>
          <w:szCs w:val="24"/>
        </w:rPr>
        <w:t>。</w:t>
      </w:r>
    </w:p>
    <w:p w14:paraId="51833E84">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4.4</w:t>
      </w:r>
      <w:r>
        <w:rPr>
          <w:rFonts w:hint="eastAsia"/>
          <w:snapToGrid w:val="0"/>
          <w:kern w:val="0"/>
          <w:sz w:val="24"/>
          <w:szCs w:val="24"/>
        </w:rPr>
        <w:t xml:space="preserve"> 合同的标的、质量、履行期限条款和合同的价款、单价、比例条款等主要条款，应当与招标文件、中标人的投标文件的内容一致。中标人在签订合同时不得向招标人提出附加条件。</w:t>
      </w:r>
    </w:p>
    <w:p w14:paraId="0A254F35">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4.5</w:t>
      </w:r>
      <w:r>
        <w:rPr>
          <w:rFonts w:hint="eastAsia"/>
          <w:snapToGrid w:val="0"/>
          <w:kern w:val="0"/>
          <w:sz w:val="24"/>
          <w:szCs w:val="24"/>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3D370951">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4.6</w:t>
      </w:r>
      <w:r>
        <w:rPr>
          <w:rFonts w:hint="eastAsia"/>
          <w:snapToGrid w:val="0"/>
          <w:kern w:val="0"/>
          <w:sz w:val="24"/>
          <w:szCs w:val="24"/>
        </w:rPr>
        <w:t xml:space="preserve"> 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14:paraId="2CAEA45D">
      <w:pPr>
        <w:wordWrap w:val="0"/>
        <w:adjustRightInd w:val="0"/>
        <w:snapToGrid w:val="0"/>
        <w:spacing w:line="440" w:lineRule="exact"/>
        <w:ind w:firstLine="482" w:firstLineChars="200"/>
        <w:rPr>
          <w:b/>
          <w:bCs/>
          <w:snapToGrid w:val="0"/>
          <w:kern w:val="0"/>
          <w:sz w:val="24"/>
          <w:szCs w:val="24"/>
        </w:rPr>
      </w:pPr>
    </w:p>
    <w:p w14:paraId="2113ECD8">
      <w:pPr>
        <w:wordWrap w:val="0"/>
        <w:adjustRightInd w:val="0"/>
        <w:snapToGrid w:val="0"/>
        <w:spacing w:line="440" w:lineRule="exact"/>
        <w:ind w:firstLine="482" w:firstLineChars="200"/>
        <w:outlineLvl w:val="2"/>
        <w:rPr>
          <w:snapToGrid w:val="0"/>
          <w:kern w:val="0"/>
          <w:sz w:val="24"/>
          <w:szCs w:val="24"/>
        </w:rPr>
      </w:pPr>
      <w:r>
        <w:rPr>
          <w:rFonts w:hint="eastAsia"/>
          <w:b/>
          <w:bCs/>
          <w:snapToGrid w:val="0"/>
          <w:kern w:val="0"/>
          <w:sz w:val="24"/>
          <w:szCs w:val="24"/>
        </w:rPr>
        <w:t>5．放弃中标的处理</w:t>
      </w:r>
    </w:p>
    <w:p w14:paraId="55F0ECE0">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5.1</w:t>
      </w:r>
      <w:r>
        <w:rPr>
          <w:rFonts w:hint="eastAsia"/>
          <w:snapToGrid w:val="0"/>
          <w:kern w:val="0"/>
          <w:sz w:val="24"/>
          <w:szCs w:val="24"/>
        </w:rPr>
        <w:t xml:space="preserve"> 中标人</w:t>
      </w:r>
      <w:r>
        <w:rPr>
          <w:snapToGrid w:val="0"/>
          <w:sz w:val="24"/>
          <w:szCs w:val="24"/>
        </w:rPr>
        <w:t>无正当理由</w:t>
      </w:r>
      <w:r>
        <w:rPr>
          <w:rFonts w:hint="eastAsia"/>
          <w:snapToGrid w:val="0"/>
          <w:sz w:val="24"/>
          <w:szCs w:val="24"/>
        </w:rPr>
        <w:t>放弃中标的，</w:t>
      </w:r>
      <w:r>
        <w:rPr>
          <w:rFonts w:hint="eastAsia"/>
          <w:snapToGrid w:val="0"/>
          <w:kern w:val="0"/>
          <w:sz w:val="24"/>
          <w:szCs w:val="24"/>
        </w:rPr>
        <w:t>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w:t>
      </w:r>
      <w:r>
        <w:rPr>
          <w:rFonts w:hint="eastAsia"/>
          <w:bCs/>
          <w:snapToGrid w:val="0"/>
          <w:kern w:val="0"/>
          <w:sz w:val="24"/>
          <w:szCs w:val="24"/>
        </w:rPr>
        <w:t>因此种情况造成招标人重新招标的</w:t>
      </w:r>
      <w:r>
        <w:rPr>
          <w:rFonts w:hint="eastAsia"/>
          <w:snapToGrid w:val="0"/>
          <w:kern w:val="0"/>
          <w:sz w:val="24"/>
          <w:szCs w:val="24"/>
        </w:rPr>
        <w:t>，招标人可不接受该弃标人再次投标。同时，招标人应将该弃标人的失信行为向行政监督部门报告。</w:t>
      </w:r>
    </w:p>
    <w:p w14:paraId="2B778D39">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5.2</w:t>
      </w:r>
      <w:r>
        <w:rPr>
          <w:rFonts w:hint="eastAsia"/>
          <w:snapToGrid w:val="0"/>
          <w:kern w:val="0"/>
          <w:sz w:val="24"/>
          <w:szCs w:val="24"/>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1D6B24CB">
      <w:pPr>
        <w:wordWrap w:val="0"/>
        <w:adjustRightInd w:val="0"/>
        <w:snapToGrid w:val="0"/>
        <w:spacing w:line="440" w:lineRule="exact"/>
        <w:ind w:firstLine="480" w:firstLineChars="200"/>
        <w:rPr>
          <w:snapToGrid w:val="0"/>
          <w:kern w:val="0"/>
          <w:sz w:val="24"/>
          <w:szCs w:val="24"/>
        </w:rPr>
      </w:pPr>
    </w:p>
    <w:p w14:paraId="6F3063FC">
      <w:pPr>
        <w:wordWrap w:val="0"/>
        <w:adjustRightInd w:val="0"/>
        <w:snapToGrid w:val="0"/>
        <w:spacing w:line="440" w:lineRule="exact"/>
        <w:ind w:firstLine="482" w:firstLineChars="200"/>
        <w:outlineLvl w:val="2"/>
        <w:rPr>
          <w:snapToGrid w:val="0"/>
          <w:kern w:val="0"/>
          <w:sz w:val="24"/>
          <w:szCs w:val="24"/>
        </w:rPr>
      </w:pPr>
      <w:r>
        <w:rPr>
          <w:rFonts w:hint="eastAsia"/>
          <w:b/>
          <w:bCs/>
          <w:snapToGrid w:val="0"/>
          <w:kern w:val="0"/>
          <w:sz w:val="24"/>
          <w:szCs w:val="24"/>
        </w:rPr>
        <w:t>6．专业工程分包</w:t>
      </w:r>
    </w:p>
    <w:p w14:paraId="30931B62">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w:t>
      </w:r>
    </w:p>
    <w:p w14:paraId="7CDEC1A3">
      <w:pPr>
        <w:wordWrap w:val="0"/>
        <w:adjustRightInd w:val="0"/>
        <w:snapToGrid w:val="0"/>
        <w:spacing w:line="440" w:lineRule="exact"/>
        <w:ind w:firstLine="480" w:firstLineChars="200"/>
        <w:rPr>
          <w:snapToGrid w:val="0"/>
          <w:kern w:val="0"/>
          <w:sz w:val="24"/>
          <w:szCs w:val="24"/>
        </w:rPr>
      </w:pPr>
    </w:p>
    <w:p w14:paraId="77A73304">
      <w:pPr>
        <w:wordWrap w:val="0"/>
        <w:adjustRightInd w:val="0"/>
        <w:snapToGrid w:val="0"/>
        <w:spacing w:line="440" w:lineRule="exact"/>
        <w:ind w:firstLine="482" w:firstLineChars="200"/>
        <w:outlineLvl w:val="2"/>
        <w:rPr>
          <w:b/>
          <w:bCs/>
          <w:snapToGrid w:val="0"/>
          <w:kern w:val="0"/>
          <w:sz w:val="24"/>
          <w:szCs w:val="24"/>
        </w:rPr>
      </w:pPr>
      <w:r>
        <w:rPr>
          <w:rFonts w:hint="eastAsia"/>
          <w:b/>
          <w:bCs/>
          <w:snapToGrid w:val="0"/>
          <w:kern w:val="0"/>
          <w:sz w:val="24"/>
          <w:szCs w:val="24"/>
        </w:rPr>
        <w:t>7．工人工资支付专用账户</w:t>
      </w:r>
    </w:p>
    <w:p w14:paraId="61B4C8B1">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7.1</w:t>
      </w:r>
      <w:r>
        <w:rPr>
          <w:rFonts w:hint="eastAsia"/>
          <w:snapToGrid w:val="0"/>
          <w:kern w:val="0"/>
          <w:sz w:val="24"/>
          <w:szCs w:val="24"/>
        </w:rPr>
        <w:t xml:space="preserve"> 发、承包双方订立合同时，应就承包人设立工人工资支付专用账户（以下简称“工资专户”）、工程进度款中工人工资款的比例、工资款拨付的期限等事项作出明确约定。发包人按照合同约定，按月将工程款中的工资款项单独足额拨付到承包人的工资专户，并对承包人工人工资支付情况进行监督，及时协调解决工人工资发放中存在的问题。</w:t>
      </w:r>
    </w:p>
    <w:p w14:paraId="6E80ABF8">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7.2</w:t>
      </w:r>
      <w:r>
        <w:rPr>
          <w:rFonts w:hint="eastAsia"/>
          <w:snapToGrid w:val="0"/>
          <w:kern w:val="0"/>
          <w:sz w:val="24"/>
          <w:szCs w:val="24"/>
        </w:rPr>
        <w:t xml:space="preserve"> 承包人必须在项目开工前，在项目所在地银行设立工资专户，并在作业工人进场前按照相关规定完成实名管理登记及作业工人工资卡开办。承包人应在工资专户开立后2个工作日内，将开户银行及其账号、开户协议等资料提交给发包人。</w:t>
      </w:r>
    </w:p>
    <w:p w14:paraId="32607D65">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7.3</w:t>
      </w:r>
      <w:r>
        <w:rPr>
          <w:rFonts w:hint="eastAsia"/>
          <w:snapToGrid w:val="0"/>
          <w:kern w:val="0"/>
          <w:sz w:val="24"/>
          <w:szCs w:val="24"/>
        </w:rPr>
        <w:t xml:space="preserve"> 施工总承包企业依法将专业工程分包的，应在分包合同中就分包人设立工资专户、工程进度款中工人工资款的比例、工资款拨付的期限等事项作出明确约定。总包人按照分包合同约定，按月将工程款中的工资款项单独足额拨付到分包人的工资专户，并对分包人工人工资支付情况进行监督，及时协调解决工人工资发放中存在的问题。</w:t>
      </w:r>
    </w:p>
    <w:p w14:paraId="50F95FE6">
      <w:pPr>
        <w:wordWrap w:val="0"/>
        <w:adjustRightInd w:val="0"/>
        <w:snapToGrid w:val="0"/>
        <w:spacing w:line="440" w:lineRule="exact"/>
        <w:ind w:firstLine="482" w:firstLineChars="200"/>
        <w:rPr>
          <w:b/>
          <w:bCs/>
          <w:snapToGrid w:val="0"/>
          <w:kern w:val="0"/>
          <w:sz w:val="24"/>
          <w:szCs w:val="24"/>
        </w:rPr>
      </w:pPr>
    </w:p>
    <w:p w14:paraId="37EF8579">
      <w:pPr>
        <w:wordWrap w:val="0"/>
        <w:adjustRightInd w:val="0"/>
        <w:snapToGrid w:val="0"/>
        <w:spacing w:line="440" w:lineRule="exact"/>
        <w:ind w:firstLine="482" w:firstLineChars="200"/>
        <w:outlineLvl w:val="2"/>
        <w:rPr>
          <w:snapToGrid w:val="0"/>
          <w:color w:val="auto"/>
          <w:kern w:val="0"/>
          <w:sz w:val="24"/>
          <w:szCs w:val="24"/>
          <w:highlight w:val="none"/>
        </w:rPr>
      </w:pPr>
      <w:r>
        <w:rPr>
          <w:rFonts w:hint="eastAsia"/>
          <w:b/>
          <w:bCs/>
          <w:snapToGrid w:val="0"/>
          <w:kern w:val="0"/>
          <w:sz w:val="24"/>
          <w:szCs w:val="24"/>
        </w:rPr>
        <w:t>8．诚</w:t>
      </w:r>
      <w:r>
        <w:rPr>
          <w:rFonts w:hint="eastAsia"/>
          <w:b/>
          <w:bCs/>
          <w:snapToGrid w:val="0"/>
          <w:color w:val="auto"/>
          <w:kern w:val="0"/>
          <w:sz w:val="24"/>
          <w:szCs w:val="24"/>
          <w:highlight w:val="none"/>
        </w:rPr>
        <w:t>信登记：无</w:t>
      </w:r>
      <w:r>
        <w:rPr>
          <w:rFonts w:hint="eastAsia"/>
          <w:snapToGrid w:val="0"/>
          <w:color w:val="auto"/>
          <w:kern w:val="0"/>
          <w:sz w:val="24"/>
          <w:szCs w:val="24"/>
          <w:highlight w:val="none"/>
        </w:rPr>
        <w:t>。</w:t>
      </w:r>
    </w:p>
    <w:p w14:paraId="7EEC1B2A">
      <w:pPr>
        <w:wordWrap w:val="0"/>
        <w:adjustRightInd w:val="0"/>
        <w:snapToGrid w:val="0"/>
        <w:spacing w:line="440" w:lineRule="exact"/>
        <w:ind w:firstLine="480" w:firstLineChars="200"/>
        <w:rPr>
          <w:snapToGrid w:val="0"/>
          <w:color w:val="auto"/>
          <w:kern w:val="0"/>
          <w:sz w:val="24"/>
          <w:szCs w:val="24"/>
          <w:highlight w:val="none"/>
        </w:rPr>
      </w:pPr>
    </w:p>
    <w:p w14:paraId="07102A9C">
      <w:pPr>
        <w:wordWrap w:val="0"/>
        <w:adjustRightInd w:val="0"/>
        <w:snapToGrid w:val="0"/>
        <w:spacing w:line="360" w:lineRule="auto"/>
        <w:ind w:firstLine="482" w:firstLineChars="200"/>
        <w:outlineLvl w:val="2"/>
        <w:rPr>
          <w:b/>
          <w:bCs/>
          <w:snapToGrid w:val="0"/>
          <w:color w:val="auto"/>
          <w:kern w:val="0"/>
          <w:sz w:val="24"/>
          <w:szCs w:val="24"/>
          <w:highlight w:val="none"/>
        </w:rPr>
      </w:pPr>
      <w:r>
        <w:rPr>
          <w:rFonts w:hint="eastAsia"/>
          <w:b/>
          <w:bCs/>
          <w:snapToGrid w:val="0"/>
          <w:color w:val="auto"/>
          <w:kern w:val="0"/>
          <w:sz w:val="24"/>
          <w:szCs w:val="24"/>
          <w:highlight w:val="none"/>
        </w:rPr>
        <w:t>9．工期进度</w:t>
      </w:r>
    </w:p>
    <w:p w14:paraId="611A5D04">
      <w:pPr>
        <w:pStyle w:val="22"/>
        <w:spacing w:beforeAutospacing="0" w:after="150" w:afterAutospacing="0" w:line="360" w:lineRule="auto"/>
        <w:ind w:firstLine="480"/>
        <w:rPr>
          <w:snapToGrid w:val="0"/>
          <w:color w:val="auto"/>
          <w:sz w:val="24"/>
          <w:highlight w:val="none"/>
        </w:rPr>
      </w:pPr>
      <w:r>
        <w:rPr>
          <w:b/>
          <w:bCs/>
          <w:snapToGrid w:val="0"/>
          <w:color w:val="auto"/>
          <w:sz w:val="24"/>
          <w:highlight w:val="none"/>
        </w:rPr>
        <w:t>9.1</w:t>
      </w:r>
      <w:r>
        <w:rPr>
          <w:rFonts w:hint="eastAsia" w:ascii="宋体" w:cs="Calibri"/>
          <w:color w:val="auto"/>
          <w:sz w:val="24"/>
          <w:szCs w:val="24"/>
          <w:highlight w:val="none"/>
          <w:lang w:eastAsia="zh-CN"/>
        </w:rPr>
        <w:t>本项目勘察设计、施工工期：共</w:t>
      </w:r>
      <w:r>
        <w:rPr>
          <w:rFonts w:hint="eastAsia" w:ascii="宋体" w:cs="Calibri"/>
          <w:color w:val="auto"/>
          <w:sz w:val="24"/>
          <w:szCs w:val="24"/>
          <w:highlight w:val="none"/>
          <w:lang w:val="en-US" w:eastAsia="zh-CN"/>
        </w:rPr>
        <w:t>120</w:t>
      </w:r>
      <w:r>
        <w:rPr>
          <w:rFonts w:hint="eastAsia" w:ascii="宋体" w:cs="Calibri"/>
          <w:color w:val="auto"/>
          <w:sz w:val="24"/>
          <w:szCs w:val="24"/>
          <w:highlight w:val="none"/>
          <w:lang w:eastAsia="zh-CN"/>
        </w:rPr>
        <w:t>日历天（其中：勘察设计工期为</w:t>
      </w:r>
      <w:r>
        <w:rPr>
          <w:rFonts w:hint="eastAsia" w:ascii="宋体" w:cs="Calibri"/>
          <w:color w:val="auto"/>
          <w:sz w:val="24"/>
          <w:szCs w:val="24"/>
          <w:highlight w:val="none"/>
          <w:lang w:val="en-US" w:eastAsia="zh-CN"/>
        </w:rPr>
        <w:t>20</w:t>
      </w:r>
      <w:r>
        <w:rPr>
          <w:rFonts w:hint="eastAsia" w:ascii="宋体" w:cs="Calibri"/>
          <w:color w:val="auto"/>
          <w:sz w:val="24"/>
          <w:szCs w:val="24"/>
          <w:highlight w:val="none"/>
          <w:lang w:eastAsia="zh-CN"/>
        </w:rPr>
        <w:t>日历天；施工工期</w:t>
      </w:r>
      <w:r>
        <w:rPr>
          <w:rFonts w:hint="eastAsia" w:ascii="宋体" w:cs="Calibri"/>
          <w:color w:val="auto"/>
          <w:sz w:val="24"/>
          <w:szCs w:val="24"/>
          <w:highlight w:val="none"/>
          <w:lang w:val="en-US" w:eastAsia="zh-CN"/>
        </w:rPr>
        <w:t>100</w:t>
      </w:r>
      <w:r>
        <w:rPr>
          <w:rFonts w:hint="eastAsia" w:ascii="宋体" w:cs="Calibri"/>
          <w:color w:val="auto"/>
          <w:sz w:val="24"/>
          <w:szCs w:val="24"/>
          <w:highlight w:val="none"/>
          <w:lang w:eastAsia="zh-CN"/>
        </w:rPr>
        <w:t>日历天）</w:t>
      </w:r>
      <w:r>
        <w:rPr>
          <w:rFonts w:hint="eastAsia" w:ascii="宋体" w:cs="Calibri"/>
          <w:color w:val="auto"/>
          <w:sz w:val="24"/>
          <w:szCs w:val="24"/>
          <w:highlight w:val="none"/>
        </w:rPr>
        <w:t>。</w:t>
      </w:r>
    </w:p>
    <w:p w14:paraId="6BB52DEC">
      <w:pPr>
        <w:wordWrap w:val="0"/>
        <w:adjustRightInd w:val="0"/>
        <w:snapToGrid w:val="0"/>
        <w:spacing w:line="440" w:lineRule="exact"/>
        <w:ind w:firstLine="482" w:firstLineChars="200"/>
        <w:rPr>
          <w:snapToGrid w:val="0"/>
          <w:color w:val="auto"/>
          <w:kern w:val="0"/>
          <w:sz w:val="24"/>
          <w:szCs w:val="24"/>
          <w:highlight w:val="none"/>
        </w:rPr>
      </w:pPr>
      <w:r>
        <w:rPr>
          <w:rFonts w:hint="eastAsia"/>
          <w:b/>
          <w:bCs/>
          <w:snapToGrid w:val="0"/>
          <w:color w:val="auto"/>
          <w:kern w:val="0"/>
          <w:sz w:val="24"/>
          <w:szCs w:val="24"/>
          <w:highlight w:val="none"/>
        </w:rPr>
        <w:t>9</w:t>
      </w:r>
      <w:r>
        <w:rPr>
          <w:b/>
          <w:bCs/>
          <w:snapToGrid w:val="0"/>
          <w:color w:val="auto"/>
          <w:kern w:val="0"/>
          <w:sz w:val="24"/>
          <w:szCs w:val="24"/>
          <w:highlight w:val="none"/>
        </w:rPr>
        <w:t>.2</w:t>
      </w:r>
      <w:r>
        <w:rPr>
          <w:snapToGrid w:val="0"/>
          <w:color w:val="auto"/>
          <w:kern w:val="0"/>
          <w:sz w:val="24"/>
          <w:szCs w:val="24"/>
          <w:highlight w:val="none"/>
        </w:rPr>
        <w:t xml:space="preserve"> 施工工期从</w:t>
      </w:r>
      <w:r>
        <w:rPr>
          <w:rFonts w:hint="eastAsia"/>
          <w:snapToGrid w:val="0"/>
          <w:color w:val="auto"/>
          <w:kern w:val="0"/>
          <w:sz w:val="24"/>
          <w:szCs w:val="24"/>
          <w:highlight w:val="none"/>
        </w:rPr>
        <w:t>承包人</w:t>
      </w:r>
      <w:r>
        <w:rPr>
          <w:snapToGrid w:val="0"/>
          <w:color w:val="auto"/>
          <w:kern w:val="0"/>
          <w:sz w:val="24"/>
          <w:szCs w:val="24"/>
          <w:highlight w:val="none"/>
        </w:rPr>
        <w:t>收到监理单位签发的开工令之日起计，至竣工验收合格之日止。</w:t>
      </w:r>
    </w:p>
    <w:p w14:paraId="197EA64A">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9</w:t>
      </w:r>
      <w:r>
        <w:rPr>
          <w:b/>
          <w:bCs/>
          <w:snapToGrid w:val="0"/>
          <w:kern w:val="0"/>
          <w:sz w:val="24"/>
          <w:szCs w:val="24"/>
        </w:rPr>
        <w:t>.3</w:t>
      </w:r>
      <w:r>
        <w:rPr>
          <w:snapToGrid w:val="0"/>
          <w:kern w:val="0"/>
          <w:sz w:val="24"/>
          <w:szCs w:val="24"/>
        </w:rPr>
        <w:t xml:space="preserve"> 由于</w:t>
      </w:r>
      <w:r>
        <w:rPr>
          <w:rFonts w:hint="eastAsia"/>
          <w:snapToGrid w:val="0"/>
          <w:kern w:val="0"/>
          <w:sz w:val="24"/>
          <w:szCs w:val="24"/>
        </w:rPr>
        <w:t>承包</w:t>
      </w:r>
      <w:r>
        <w:rPr>
          <w:snapToGrid w:val="0"/>
          <w:kern w:val="0"/>
          <w:sz w:val="24"/>
          <w:szCs w:val="24"/>
        </w:rPr>
        <w:t>人原因，</w:t>
      </w:r>
      <w:r>
        <w:rPr>
          <w:rFonts w:hint="eastAsia"/>
          <w:snapToGrid w:val="0"/>
          <w:kern w:val="0"/>
          <w:sz w:val="24"/>
          <w:szCs w:val="24"/>
        </w:rPr>
        <w:t>没有按期完成设计工作的，承包人</w:t>
      </w:r>
      <w:r>
        <w:rPr>
          <w:snapToGrid w:val="0"/>
          <w:kern w:val="0"/>
          <w:sz w:val="24"/>
          <w:szCs w:val="24"/>
        </w:rPr>
        <w:t>须</w:t>
      </w:r>
      <w:r>
        <w:rPr>
          <w:rFonts w:hint="eastAsia"/>
          <w:snapToGrid w:val="0"/>
          <w:kern w:val="0"/>
          <w:sz w:val="24"/>
          <w:szCs w:val="24"/>
        </w:rPr>
        <w:t>在逾期第壹天起每天按设计费合同价款的</w:t>
      </w:r>
      <w:r>
        <w:rPr>
          <w:rFonts w:hint="eastAsia"/>
          <w:snapToGrid w:val="0"/>
          <w:kern w:val="0"/>
          <w:sz w:val="24"/>
          <w:szCs w:val="24"/>
          <w:u w:val="single"/>
        </w:rPr>
        <w:t>1%</w:t>
      </w:r>
      <w:r>
        <w:rPr>
          <w:rFonts w:hint="eastAsia"/>
          <w:snapToGrid w:val="0"/>
          <w:kern w:val="0"/>
          <w:sz w:val="24"/>
          <w:szCs w:val="24"/>
        </w:rPr>
        <w:t>向招标人返纳逾期违约金；</w:t>
      </w:r>
      <w:r>
        <w:rPr>
          <w:snapToGrid w:val="0"/>
          <w:kern w:val="0"/>
          <w:sz w:val="24"/>
          <w:szCs w:val="24"/>
        </w:rPr>
        <w:t>由于</w:t>
      </w:r>
      <w:r>
        <w:rPr>
          <w:rFonts w:hint="eastAsia"/>
          <w:snapToGrid w:val="0"/>
          <w:kern w:val="0"/>
          <w:sz w:val="24"/>
          <w:szCs w:val="24"/>
        </w:rPr>
        <w:t>承包</w:t>
      </w:r>
      <w:r>
        <w:rPr>
          <w:snapToGrid w:val="0"/>
          <w:kern w:val="0"/>
          <w:sz w:val="24"/>
          <w:szCs w:val="24"/>
        </w:rPr>
        <w:t>人原因，</w:t>
      </w:r>
      <w:r>
        <w:rPr>
          <w:rFonts w:hint="eastAsia"/>
          <w:snapToGrid w:val="0"/>
          <w:kern w:val="0"/>
          <w:sz w:val="24"/>
          <w:szCs w:val="24"/>
        </w:rPr>
        <w:t>工程没有按期竣工并通过验收时（工期自监理单位签发的开工令日期起算），承包人</w:t>
      </w:r>
      <w:r>
        <w:rPr>
          <w:snapToGrid w:val="0"/>
          <w:kern w:val="0"/>
          <w:sz w:val="24"/>
          <w:szCs w:val="24"/>
        </w:rPr>
        <w:t>须在逾期第壹天起</w:t>
      </w:r>
      <w:r>
        <w:rPr>
          <w:rFonts w:hint="eastAsia"/>
          <w:snapToGrid w:val="0"/>
          <w:kern w:val="0"/>
          <w:sz w:val="24"/>
          <w:szCs w:val="24"/>
        </w:rPr>
        <w:t>每天</w:t>
      </w:r>
      <w:r>
        <w:rPr>
          <w:snapToGrid w:val="0"/>
          <w:kern w:val="0"/>
          <w:sz w:val="24"/>
          <w:szCs w:val="24"/>
        </w:rPr>
        <w:t>按</w:t>
      </w:r>
      <w:r>
        <w:rPr>
          <w:rFonts w:hint="eastAsia"/>
          <w:snapToGrid w:val="0"/>
          <w:kern w:val="0"/>
          <w:sz w:val="24"/>
          <w:szCs w:val="24"/>
        </w:rPr>
        <w:t>合同价款的</w:t>
      </w:r>
      <w:r>
        <w:rPr>
          <w:rFonts w:hint="eastAsia"/>
          <w:snapToGrid w:val="0"/>
          <w:kern w:val="0"/>
          <w:sz w:val="24"/>
          <w:szCs w:val="24"/>
          <w:u w:val="single"/>
        </w:rPr>
        <w:t>1‰</w:t>
      </w:r>
      <w:r>
        <w:rPr>
          <w:snapToGrid w:val="0"/>
          <w:kern w:val="0"/>
          <w:sz w:val="24"/>
          <w:szCs w:val="24"/>
        </w:rPr>
        <w:t>向招标人返纳逾期竣工违约金。逾期竣工违约金的最高限额为</w:t>
      </w:r>
      <w:r>
        <w:rPr>
          <w:rFonts w:hint="eastAsia"/>
          <w:snapToGrid w:val="0"/>
          <w:kern w:val="0"/>
          <w:sz w:val="24"/>
          <w:szCs w:val="24"/>
          <w:u w:val="single"/>
        </w:rPr>
        <w:t>合同价款的2%</w:t>
      </w:r>
      <w:r>
        <w:rPr>
          <w:snapToGrid w:val="0"/>
          <w:kern w:val="0"/>
          <w:sz w:val="24"/>
          <w:szCs w:val="24"/>
        </w:rPr>
        <w:t>。</w:t>
      </w:r>
    </w:p>
    <w:p w14:paraId="5831BDA0">
      <w:pPr>
        <w:wordWrap w:val="0"/>
        <w:adjustRightInd w:val="0"/>
        <w:snapToGrid w:val="0"/>
        <w:spacing w:line="440" w:lineRule="exact"/>
        <w:ind w:firstLine="482" w:firstLineChars="200"/>
        <w:rPr>
          <w:b/>
          <w:bCs/>
          <w:snapToGrid w:val="0"/>
          <w:kern w:val="0"/>
          <w:sz w:val="24"/>
          <w:szCs w:val="24"/>
        </w:rPr>
      </w:pPr>
    </w:p>
    <w:p w14:paraId="0E11C7E3">
      <w:pPr>
        <w:wordWrap w:val="0"/>
        <w:adjustRightInd w:val="0"/>
        <w:snapToGrid w:val="0"/>
        <w:spacing w:line="440" w:lineRule="exact"/>
        <w:ind w:firstLine="482" w:firstLineChars="200"/>
        <w:outlineLvl w:val="2"/>
        <w:rPr>
          <w:snapToGrid w:val="0"/>
          <w:kern w:val="0"/>
          <w:sz w:val="24"/>
          <w:szCs w:val="24"/>
        </w:rPr>
      </w:pPr>
      <w:r>
        <w:rPr>
          <w:rFonts w:hint="eastAsia"/>
          <w:b/>
          <w:bCs/>
          <w:snapToGrid w:val="0"/>
          <w:kern w:val="0"/>
          <w:sz w:val="24"/>
          <w:szCs w:val="24"/>
        </w:rPr>
        <w:t>10．项目管理机构</w:t>
      </w:r>
    </w:p>
    <w:p w14:paraId="57DFD7E6">
      <w:pPr>
        <w:wordWrap w:val="0"/>
        <w:adjustRightInd w:val="0"/>
        <w:snapToGrid w:val="0"/>
        <w:spacing w:line="420" w:lineRule="exact"/>
        <w:ind w:firstLine="482" w:firstLineChars="200"/>
        <w:rPr>
          <w:snapToGrid w:val="0"/>
          <w:kern w:val="0"/>
          <w:sz w:val="24"/>
          <w:szCs w:val="24"/>
        </w:rPr>
      </w:pPr>
      <w:r>
        <w:rPr>
          <w:rFonts w:hint="eastAsia"/>
          <w:b/>
          <w:bCs/>
          <w:snapToGrid w:val="0"/>
          <w:kern w:val="0"/>
          <w:sz w:val="24"/>
          <w:szCs w:val="24"/>
        </w:rPr>
        <w:t>10.1</w:t>
      </w:r>
      <w:r>
        <w:rPr>
          <w:rFonts w:hint="eastAsia"/>
          <w:snapToGrid w:val="0"/>
          <w:kern w:val="0"/>
          <w:sz w:val="24"/>
          <w:szCs w:val="24"/>
        </w:rPr>
        <w:t xml:space="preserve"> 承包人派驻的项目管理班子成员必须为其投标文件确定的人员，否则发包人有权终止合同。</w:t>
      </w:r>
    </w:p>
    <w:p w14:paraId="07854342">
      <w:pPr>
        <w:wordWrap w:val="0"/>
        <w:adjustRightInd w:val="0"/>
        <w:snapToGrid w:val="0"/>
        <w:spacing w:line="440" w:lineRule="exact"/>
        <w:ind w:firstLine="480"/>
        <w:rPr>
          <w:snapToGrid w:val="0"/>
          <w:kern w:val="0"/>
          <w:sz w:val="24"/>
          <w:szCs w:val="24"/>
        </w:rPr>
      </w:pPr>
      <w:r>
        <w:rPr>
          <w:rFonts w:hint="eastAsia"/>
          <w:b/>
          <w:bCs/>
          <w:snapToGrid w:val="0"/>
          <w:kern w:val="0"/>
          <w:sz w:val="24"/>
          <w:szCs w:val="24"/>
        </w:rPr>
        <w:t>10.2</w:t>
      </w:r>
      <w:r>
        <w:rPr>
          <w:rFonts w:hint="eastAsia"/>
          <w:snapToGrid w:val="0"/>
          <w:kern w:val="0"/>
          <w:sz w:val="24"/>
          <w:szCs w:val="24"/>
        </w:rPr>
        <w:t xml:space="preserve"> 项目管理班子成员不得擅自变更。其中，项目经理若有《广东省住房和城乡建设厅关于建设工程项目招标中标后监督检查的办法》（粤建市〔2009〕8号，以下简称“《办法》”）第九条所述除外情形之一确需变更的，承包人应填写《建设工程项目管理班子变更情况报告表》（《办法》附件4）并附上相关证明资料，经发包人和建设行政主管部门审核同意方可变更，且更换后的项目经理应与承包人的投标文件所确定的原项目经理的主要条件一致；项目管理班子其他成员若有《办法》第九条所述除外情形之一确需变更的，承包人应填写《建设工程项目管理班子变更情况报告表》并附上相关证明资料，经发包人审核同意方可变更。</w:t>
      </w:r>
    </w:p>
    <w:p w14:paraId="14EDD2CF">
      <w:pPr>
        <w:wordWrap w:val="0"/>
        <w:adjustRightInd w:val="0"/>
        <w:snapToGrid w:val="0"/>
        <w:spacing w:line="440" w:lineRule="exact"/>
        <w:ind w:firstLine="482" w:firstLineChars="200"/>
        <w:rPr>
          <w:b/>
          <w:snapToGrid w:val="0"/>
          <w:kern w:val="0"/>
          <w:sz w:val="24"/>
          <w:szCs w:val="24"/>
        </w:rPr>
      </w:pPr>
    </w:p>
    <w:p w14:paraId="32B2F9DB">
      <w:pPr>
        <w:wordWrap w:val="0"/>
        <w:adjustRightInd w:val="0"/>
        <w:snapToGrid w:val="0"/>
        <w:spacing w:line="440" w:lineRule="exact"/>
        <w:ind w:firstLine="482" w:firstLineChars="200"/>
        <w:outlineLvl w:val="2"/>
        <w:rPr>
          <w:strike/>
          <w:snapToGrid w:val="0"/>
          <w:kern w:val="0"/>
          <w:sz w:val="24"/>
          <w:szCs w:val="24"/>
        </w:rPr>
      </w:pPr>
      <w:r>
        <w:rPr>
          <w:rFonts w:hint="eastAsia"/>
          <w:b/>
          <w:snapToGrid w:val="0"/>
          <w:kern w:val="0"/>
          <w:sz w:val="24"/>
          <w:szCs w:val="24"/>
        </w:rPr>
        <w:t>11．现场管理</w:t>
      </w:r>
    </w:p>
    <w:p w14:paraId="32251D1A">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11.1</w:t>
      </w:r>
      <w:r>
        <w:rPr>
          <w:rFonts w:hint="eastAsia"/>
          <w:snapToGrid w:val="0"/>
          <w:kern w:val="0"/>
          <w:sz w:val="24"/>
          <w:szCs w:val="24"/>
        </w:rPr>
        <w:t xml:space="preserve"> 承包人在施工期间应严格遵守国家、广东省、韶关市有关绿色施工、文明施工、噪音扬尘、消防爆破、环境卫生、渣土清运、治安保卫等方面的规定，并建立相应规章制度和保障措施。否则由此造成的经济损失和法律责任，均由承包人承担。</w:t>
      </w:r>
    </w:p>
    <w:p w14:paraId="5AAFAFA1">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11.2</w:t>
      </w:r>
      <w:r>
        <w:rPr>
          <w:rFonts w:hint="eastAsia"/>
          <w:snapToGrid w:val="0"/>
          <w:kern w:val="0"/>
          <w:sz w:val="24"/>
          <w:szCs w:val="24"/>
        </w:rPr>
        <w:t xml:space="preserve"> 承包人应按安全施工有关规定，采取严格、科学的安全防护措施，确保施工和人员（包括第三者）的安全，承担由于自身安全防护措施不力所造成的安全事故责任和发生的费用。</w:t>
      </w:r>
    </w:p>
    <w:p w14:paraId="64E77E45">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11.3</w:t>
      </w:r>
      <w:r>
        <w:rPr>
          <w:rFonts w:hint="eastAsia"/>
          <w:snapToGrid w:val="0"/>
          <w:kern w:val="0"/>
          <w:sz w:val="24"/>
          <w:szCs w:val="24"/>
        </w:rPr>
        <w:t xml:space="preserve"> 为保证施工现场的环境卫生，承包人在本招标工程施工过程中，所有的车辆必须按发包人规定的行车路线行驶。</w:t>
      </w:r>
    </w:p>
    <w:p w14:paraId="15FB6033">
      <w:pPr>
        <w:pStyle w:val="8"/>
        <w:ind w:firstLine="480" w:firstLineChars="200"/>
        <w:rPr>
          <w:sz w:val="24"/>
          <w:szCs w:val="24"/>
        </w:rPr>
      </w:pPr>
    </w:p>
    <w:p w14:paraId="4781F7A1">
      <w:pPr>
        <w:wordWrap w:val="0"/>
        <w:adjustRightInd w:val="0"/>
        <w:snapToGrid w:val="0"/>
        <w:spacing w:line="440" w:lineRule="exact"/>
        <w:ind w:firstLine="482" w:firstLineChars="200"/>
        <w:outlineLvl w:val="2"/>
        <w:rPr>
          <w:strike/>
          <w:snapToGrid w:val="0"/>
          <w:kern w:val="0"/>
          <w:sz w:val="24"/>
          <w:szCs w:val="24"/>
        </w:rPr>
      </w:pPr>
      <w:r>
        <w:rPr>
          <w:rFonts w:hint="eastAsia"/>
          <w:b/>
          <w:snapToGrid w:val="0"/>
          <w:kern w:val="0"/>
          <w:sz w:val="24"/>
          <w:szCs w:val="24"/>
        </w:rPr>
        <w:t>12．监督实施</w:t>
      </w:r>
    </w:p>
    <w:p w14:paraId="44812EF1">
      <w:pPr>
        <w:wordWrap w:val="0"/>
        <w:adjustRightInd w:val="0"/>
        <w:snapToGrid w:val="0"/>
        <w:spacing w:line="440" w:lineRule="exact"/>
        <w:ind w:firstLine="560"/>
        <w:rPr>
          <w:b/>
          <w:snapToGrid w:val="0"/>
          <w:kern w:val="0"/>
          <w:sz w:val="24"/>
          <w:szCs w:val="24"/>
        </w:rPr>
      </w:pPr>
      <w:r>
        <w:rPr>
          <w:rFonts w:hint="eastAsia"/>
          <w:snapToGrid w:val="0"/>
          <w:kern w:val="0"/>
          <w:sz w:val="24"/>
          <w:szCs w:val="24"/>
        </w:rPr>
        <w:t>承包人须服从发包人对工程质量、进度、成本的全方位监督，施工中的年度计划、季度计划、月度计划、施工方案等应报送监理单位审批和发包人备案。施工中的质量保证措施等资料均应及时报送监理单位和发包人备案。</w:t>
      </w:r>
    </w:p>
    <w:p w14:paraId="22AC167E">
      <w:pPr>
        <w:wordWrap w:val="0"/>
        <w:adjustRightInd w:val="0"/>
        <w:snapToGrid w:val="0"/>
        <w:spacing w:line="440" w:lineRule="exact"/>
        <w:ind w:firstLine="482" w:firstLineChars="200"/>
        <w:outlineLvl w:val="2"/>
        <w:rPr>
          <w:b/>
          <w:snapToGrid w:val="0"/>
          <w:kern w:val="0"/>
          <w:sz w:val="24"/>
          <w:szCs w:val="24"/>
        </w:rPr>
      </w:pPr>
      <w:r>
        <w:rPr>
          <w:rFonts w:hint="eastAsia"/>
          <w:b/>
          <w:snapToGrid w:val="0"/>
          <w:kern w:val="0"/>
          <w:sz w:val="24"/>
          <w:szCs w:val="24"/>
        </w:rPr>
        <w:t>13．主材的采购和使用</w:t>
      </w:r>
    </w:p>
    <w:p w14:paraId="4E01C537">
      <w:pPr>
        <w:wordWrap w:val="0"/>
        <w:adjustRightInd w:val="0"/>
        <w:snapToGrid w:val="0"/>
        <w:spacing w:line="440" w:lineRule="exact"/>
        <w:ind w:firstLine="560"/>
        <w:rPr>
          <w:bCs/>
          <w:snapToGrid w:val="0"/>
          <w:kern w:val="0"/>
          <w:sz w:val="24"/>
          <w:szCs w:val="24"/>
        </w:rPr>
      </w:pPr>
      <w:r>
        <w:rPr>
          <w:rFonts w:hint="eastAsia"/>
          <w:bCs/>
          <w:snapToGrid w:val="0"/>
          <w:kern w:val="0"/>
          <w:sz w:val="24"/>
          <w:szCs w:val="24"/>
        </w:rPr>
        <w:t>招标人有权拒绝承包人提供的不合格或不符合绿色施工要求的材料，并要求承包人立即进行更换。承包人应按发包人确认后的主要材料的规格、颜色要求采购。如果变更规格或颜色，必须经发包人同意后，报有关审核部门重新核定单价后方可采购，并相应调整合同价款。主要材料必须先提供样板给发包人确定其规格、颜色、等级等，发包人同意后方可使用。</w:t>
      </w:r>
    </w:p>
    <w:p w14:paraId="57A0CFDD">
      <w:pPr>
        <w:wordWrap w:val="0"/>
        <w:adjustRightInd w:val="0"/>
        <w:snapToGrid w:val="0"/>
        <w:spacing w:line="440" w:lineRule="exact"/>
        <w:ind w:firstLine="482" w:firstLineChars="200"/>
        <w:outlineLvl w:val="2"/>
        <w:rPr>
          <w:bCs/>
          <w:snapToGrid w:val="0"/>
          <w:kern w:val="0"/>
          <w:sz w:val="24"/>
          <w:szCs w:val="24"/>
        </w:rPr>
      </w:pPr>
      <w:r>
        <w:rPr>
          <w:rFonts w:hint="eastAsia"/>
          <w:b/>
          <w:snapToGrid w:val="0"/>
          <w:kern w:val="0"/>
          <w:sz w:val="24"/>
          <w:szCs w:val="24"/>
        </w:rPr>
        <w:t>14．竣工资料移交</w:t>
      </w:r>
    </w:p>
    <w:p w14:paraId="2342A43A">
      <w:pPr>
        <w:wordWrap w:val="0"/>
        <w:adjustRightInd w:val="0"/>
        <w:snapToGrid w:val="0"/>
        <w:spacing w:line="440" w:lineRule="exact"/>
        <w:ind w:firstLine="560"/>
        <w:rPr>
          <w:bCs/>
          <w:snapToGrid w:val="0"/>
          <w:kern w:val="0"/>
          <w:sz w:val="24"/>
          <w:szCs w:val="24"/>
        </w:rPr>
      </w:pPr>
      <w:r>
        <w:rPr>
          <w:rFonts w:hint="eastAsia"/>
          <w:bCs/>
          <w:snapToGrid w:val="0"/>
          <w:kern w:val="0"/>
          <w:sz w:val="24"/>
          <w:szCs w:val="24"/>
        </w:rPr>
        <w:t>工程竣工验收时，</w:t>
      </w:r>
      <w:r>
        <w:rPr>
          <w:rFonts w:hint="eastAsia"/>
          <w:snapToGrid w:val="0"/>
          <w:kern w:val="0"/>
          <w:sz w:val="24"/>
          <w:szCs w:val="24"/>
        </w:rPr>
        <w:t>承包</w:t>
      </w:r>
      <w:r>
        <w:rPr>
          <w:rFonts w:hint="eastAsia"/>
          <w:bCs/>
          <w:snapToGrid w:val="0"/>
          <w:kern w:val="0"/>
          <w:sz w:val="24"/>
          <w:szCs w:val="24"/>
        </w:rPr>
        <w:t>人应向监理单位和</w:t>
      </w:r>
      <w:r>
        <w:rPr>
          <w:rFonts w:hint="eastAsia"/>
          <w:snapToGrid w:val="0"/>
          <w:kern w:val="0"/>
          <w:sz w:val="24"/>
          <w:szCs w:val="24"/>
        </w:rPr>
        <w:t>发包</w:t>
      </w:r>
      <w:r>
        <w:rPr>
          <w:rFonts w:hint="eastAsia"/>
          <w:bCs/>
          <w:snapToGrid w:val="0"/>
          <w:kern w:val="0"/>
          <w:sz w:val="24"/>
          <w:szCs w:val="24"/>
        </w:rPr>
        <w:t>人提供符合国家档案部门备案要求的，编制成册的竣工图及有关的技术档案资料（含声像档案）一式</w:t>
      </w:r>
      <w:r>
        <w:rPr>
          <w:rFonts w:hint="eastAsia"/>
          <w:bCs/>
          <w:snapToGrid w:val="0"/>
          <w:kern w:val="0"/>
          <w:sz w:val="24"/>
          <w:szCs w:val="24"/>
          <w:u w:val="single"/>
        </w:rPr>
        <w:t>捌</w:t>
      </w:r>
      <w:r>
        <w:rPr>
          <w:rFonts w:hint="eastAsia"/>
          <w:bCs/>
          <w:snapToGrid w:val="0"/>
          <w:kern w:val="0"/>
          <w:sz w:val="24"/>
          <w:szCs w:val="24"/>
        </w:rPr>
        <w:t>份。</w:t>
      </w:r>
    </w:p>
    <w:p w14:paraId="05D235A6">
      <w:pPr>
        <w:wordWrap w:val="0"/>
        <w:adjustRightInd w:val="0"/>
        <w:snapToGrid w:val="0"/>
        <w:spacing w:line="440" w:lineRule="exact"/>
        <w:ind w:firstLine="560"/>
        <w:rPr>
          <w:b/>
          <w:snapToGrid w:val="0"/>
          <w:kern w:val="0"/>
          <w:sz w:val="24"/>
          <w:szCs w:val="24"/>
        </w:rPr>
      </w:pPr>
    </w:p>
    <w:p w14:paraId="78542924">
      <w:pPr>
        <w:wordWrap w:val="0"/>
        <w:adjustRightInd w:val="0"/>
        <w:snapToGrid w:val="0"/>
        <w:spacing w:line="440" w:lineRule="exact"/>
        <w:ind w:firstLine="482" w:firstLineChars="200"/>
        <w:outlineLvl w:val="2"/>
        <w:rPr>
          <w:bCs/>
          <w:snapToGrid w:val="0"/>
          <w:color w:val="auto"/>
          <w:kern w:val="0"/>
          <w:sz w:val="24"/>
          <w:szCs w:val="24"/>
          <w:highlight w:val="none"/>
        </w:rPr>
      </w:pPr>
      <w:r>
        <w:rPr>
          <w:rFonts w:hint="eastAsia"/>
          <w:b/>
          <w:snapToGrid w:val="0"/>
          <w:kern w:val="0"/>
          <w:sz w:val="24"/>
          <w:szCs w:val="24"/>
        </w:rPr>
        <w:t>15．质量保证</w:t>
      </w:r>
    </w:p>
    <w:p w14:paraId="12847AD0">
      <w:pPr>
        <w:wordWrap w:val="0"/>
        <w:adjustRightInd w:val="0"/>
        <w:snapToGrid w:val="0"/>
        <w:spacing w:line="440" w:lineRule="exact"/>
        <w:ind w:firstLine="560"/>
        <w:rPr>
          <w:rFonts w:hAnsi="宋体" w:cs="宋体"/>
          <w:bCs/>
          <w:snapToGrid w:val="0"/>
          <w:color w:val="auto"/>
          <w:kern w:val="0"/>
          <w:sz w:val="24"/>
          <w:szCs w:val="24"/>
          <w:highlight w:val="none"/>
        </w:rPr>
      </w:pPr>
      <w:r>
        <w:rPr>
          <w:rFonts w:hint="eastAsia"/>
          <w:b/>
          <w:bCs/>
          <w:snapToGrid w:val="0"/>
          <w:color w:val="auto"/>
          <w:kern w:val="0"/>
          <w:sz w:val="24"/>
          <w:szCs w:val="24"/>
          <w:highlight w:val="none"/>
        </w:rPr>
        <w:t>15.1</w:t>
      </w:r>
      <w:r>
        <w:rPr>
          <w:rFonts w:hint="eastAsia"/>
          <w:snapToGrid w:val="0"/>
          <w:color w:val="auto"/>
          <w:kern w:val="0"/>
          <w:sz w:val="24"/>
          <w:szCs w:val="24"/>
          <w:highlight w:val="none"/>
        </w:rPr>
        <w:t>本招标工程</w:t>
      </w:r>
      <w:r>
        <w:rPr>
          <w:rFonts w:hint="eastAsia"/>
          <w:bCs/>
          <w:snapToGrid w:val="0"/>
          <w:color w:val="auto"/>
          <w:kern w:val="0"/>
          <w:sz w:val="24"/>
          <w:szCs w:val="24"/>
          <w:highlight w:val="none"/>
        </w:rPr>
        <w:t>缺陷责任期为</w:t>
      </w:r>
      <w:r>
        <w:rPr>
          <w:rFonts w:hint="eastAsia"/>
          <w:bCs/>
          <w:snapToGrid w:val="0"/>
          <w:color w:val="auto"/>
          <w:kern w:val="0"/>
          <w:sz w:val="24"/>
          <w:szCs w:val="24"/>
          <w:highlight w:val="none"/>
          <w:u w:val="single"/>
          <w:lang w:val="en-US" w:eastAsia="zh-CN"/>
        </w:rPr>
        <w:t>2</w:t>
      </w:r>
      <w:r>
        <w:rPr>
          <w:rFonts w:hint="eastAsia"/>
          <w:bCs/>
          <w:snapToGrid w:val="0"/>
          <w:color w:val="auto"/>
          <w:kern w:val="0"/>
          <w:sz w:val="24"/>
          <w:szCs w:val="24"/>
          <w:highlight w:val="none"/>
        </w:rPr>
        <w:t>年（自通过竣工验收之日起计），</w:t>
      </w:r>
      <w:r>
        <w:rPr>
          <w:rFonts w:hint="eastAsia" w:hAnsi="宋体" w:cs="宋体"/>
          <w:bCs/>
          <w:snapToGrid w:val="0"/>
          <w:color w:val="auto"/>
          <w:kern w:val="0"/>
          <w:sz w:val="24"/>
          <w:szCs w:val="24"/>
          <w:highlight w:val="none"/>
        </w:rPr>
        <w:t>在此期间预留金额为结算价</w:t>
      </w:r>
      <w:r>
        <w:rPr>
          <w:rFonts w:hint="eastAsia" w:hAnsi="宋体" w:cs="宋体"/>
          <w:bCs/>
          <w:snapToGrid w:val="0"/>
          <w:color w:val="auto"/>
          <w:kern w:val="0"/>
          <w:sz w:val="24"/>
          <w:szCs w:val="24"/>
          <w:highlight w:val="none"/>
          <w:u w:val="single"/>
        </w:rPr>
        <w:t xml:space="preserve"> 3% </w:t>
      </w:r>
      <w:r>
        <w:rPr>
          <w:rFonts w:hint="eastAsia" w:hAnsi="宋体" w:cs="宋体"/>
          <w:bCs/>
          <w:snapToGrid w:val="0"/>
          <w:color w:val="auto"/>
          <w:kern w:val="0"/>
          <w:sz w:val="24"/>
          <w:szCs w:val="24"/>
          <w:highlight w:val="none"/>
        </w:rPr>
        <w:t>的质量保证。</w:t>
      </w:r>
    </w:p>
    <w:p w14:paraId="38CF3753">
      <w:pPr>
        <w:wordWrap w:val="0"/>
        <w:adjustRightInd w:val="0"/>
        <w:snapToGrid w:val="0"/>
        <w:spacing w:line="440" w:lineRule="exact"/>
        <w:ind w:firstLine="560"/>
        <w:rPr>
          <w:rFonts w:hAnsi="宋体" w:cs="宋体"/>
          <w:bCs/>
          <w:snapToGrid w:val="0"/>
          <w:color w:val="auto"/>
          <w:kern w:val="0"/>
          <w:sz w:val="24"/>
          <w:szCs w:val="24"/>
          <w:highlight w:val="none"/>
        </w:rPr>
      </w:pPr>
      <w:r>
        <w:rPr>
          <w:rFonts w:hint="eastAsia" w:hAnsi="宋体" w:cs="宋体"/>
          <w:b/>
          <w:bCs/>
          <w:snapToGrid w:val="0"/>
          <w:color w:val="auto"/>
          <w:kern w:val="0"/>
          <w:sz w:val="24"/>
          <w:szCs w:val="24"/>
          <w:highlight w:val="none"/>
        </w:rPr>
        <w:t>15.2</w:t>
      </w:r>
      <w:r>
        <w:rPr>
          <w:rFonts w:hint="eastAsia" w:hAnsi="宋体" w:cs="宋体"/>
          <w:bCs/>
          <w:snapToGrid w:val="0"/>
          <w:color w:val="auto"/>
          <w:kern w:val="0"/>
          <w:sz w:val="24"/>
          <w:szCs w:val="24"/>
          <w:highlight w:val="none"/>
        </w:rPr>
        <w:t xml:space="preserve"> 质量保证的形式包括质量保证金、质量保证担保、质量保证保险三种，由承包人自主选择。</w:t>
      </w:r>
    </w:p>
    <w:p w14:paraId="72B56DF1">
      <w:pPr>
        <w:wordWrap w:val="0"/>
        <w:adjustRightInd w:val="0"/>
        <w:snapToGrid w:val="0"/>
        <w:spacing w:line="440" w:lineRule="exact"/>
        <w:ind w:firstLine="560"/>
        <w:rPr>
          <w:rFonts w:hAnsi="宋体" w:cs="宋体"/>
          <w:bCs/>
          <w:snapToGrid w:val="0"/>
          <w:color w:val="auto"/>
          <w:kern w:val="0"/>
          <w:sz w:val="24"/>
          <w:szCs w:val="24"/>
          <w:highlight w:val="none"/>
        </w:rPr>
      </w:pPr>
      <w:r>
        <w:rPr>
          <w:rFonts w:hint="eastAsia" w:hAnsi="宋体" w:cs="宋体"/>
          <w:bCs/>
          <w:snapToGrid w:val="0"/>
          <w:color w:val="auto"/>
          <w:kern w:val="0"/>
          <w:sz w:val="24"/>
          <w:szCs w:val="24"/>
          <w:highlight w:val="none"/>
        </w:rPr>
        <w:t>（1）采用质量保证金形式的，在结清审定总造价时一次性扣留相应金额作为质量保证金。</w:t>
      </w:r>
    </w:p>
    <w:p w14:paraId="2B42F033">
      <w:pPr>
        <w:wordWrap w:val="0"/>
        <w:adjustRightInd w:val="0"/>
        <w:snapToGrid w:val="0"/>
        <w:spacing w:line="440" w:lineRule="exact"/>
        <w:ind w:firstLine="560"/>
        <w:rPr>
          <w:rFonts w:hAnsi="宋体" w:cs="宋体"/>
          <w:bCs/>
          <w:snapToGrid w:val="0"/>
          <w:kern w:val="0"/>
          <w:sz w:val="24"/>
          <w:szCs w:val="24"/>
        </w:rPr>
      </w:pPr>
      <w:r>
        <w:rPr>
          <w:rFonts w:hint="eastAsia" w:hAnsi="宋体" w:cs="宋体"/>
          <w:bCs/>
          <w:snapToGrid w:val="0"/>
          <w:kern w:val="0"/>
          <w:sz w:val="24"/>
          <w:szCs w:val="24"/>
        </w:rPr>
        <w:t>（2）采用质量保证担保或质量保证保险的，承包人应在竣工验收时向发包人提交有效的银行保函或保险合同（或保险单）原件，银行保函或保险合同（或保险单）的有效期不得短于缺陷责任期。</w:t>
      </w:r>
    </w:p>
    <w:p w14:paraId="374F5648">
      <w:pPr>
        <w:wordWrap w:val="0"/>
        <w:adjustRightInd w:val="0"/>
        <w:snapToGrid w:val="0"/>
        <w:spacing w:line="440" w:lineRule="exact"/>
        <w:ind w:firstLine="560"/>
        <w:rPr>
          <w:rFonts w:hAnsi="宋体" w:cs="宋体"/>
          <w:bCs/>
          <w:snapToGrid w:val="0"/>
          <w:kern w:val="0"/>
          <w:sz w:val="24"/>
          <w:szCs w:val="24"/>
        </w:rPr>
      </w:pPr>
      <w:r>
        <w:rPr>
          <w:rFonts w:hint="eastAsia" w:hAnsi="宋体" w:cs="宋体"/>
          <w:b/>
          <w:bCs/>
          <w:snapToGrid w:val="0"/>
          <w:kern w:val="0"/>
          <w:sz w:val="24"/>
          <w:szCs w:val="24"/>
        </w:rPr>
        <w:t>15.3</w:t>
      </w:r>
      <w:r>
        <w:rPr>
          <w:rFonts w:hint="eastAsia" w:hAnsi="宋体" w:cs="宋体"/>
          <w:bCs/>
          <w:snapToGrid w:val="0"/>
          <w:kern w:val="0"/>
          <w:sz w:val="24"/>
          <w:szCs w:val="24"/>
        </w:rPr>
        <w:t xml:space="preserve"> 缺陷责任期内，由承包人原因造成的缺陷，承包人应负责维修，并承担鉴定及维修费用。如果承包人不维修也不承担费用，发包人可按合同约定从质量保证中扣除，维修费用超出保证金额的，发包人可按合同约定向承包人进行索赔。承包人维修并承担相应费用后，不免除对工程的损失赔偿责任。</w:t>
      </w:r>
    </w:p>
    <w:p w14:paraId="40133459">
      <w:pPr>
        <w:wordWrap w:val="0"/>
        <w:adjustRightInd w:val="0"/>
        <w:snapToGrid w:val="0"/>
        <w:spacing w:line="440" w:lineRule="exact"/>
        <w:ind w:firstLine="560"/>
        <w:rPr>
          <w:rFonts w:hAnsi="宋体" w:cs="宋体"/>
          <w:bCs/>
          <w:snapToGrid w:val="0"/>
          <w:kern w:val="0"/>
          <w:sz w:val="24"/>
          <w:szCs w:val="24"/>
        </w:rPr>
      </w:pPr>
      <w:r>
        <w:rPr>
          <w:rFonts w:hint="eastAsia" w:hAnsi="宋体" w:cs="宋体"/>
          <w:bCs/>
          <w:snapToGrid w:val="0"/>
          <w:kern w:val="0"/>
          <w:sz w:val="24"/>
          <w:szCs w:val="24"/>
        </w:rPr>
        <w:t>由他人原因造成的缺陷，发包人负责组织维修，承包人不承担费用，且发包人不得从质量保证中扣除费用。</w:t>
      </w:r>
    </w:p>
    <w:p w14:paraId="7D66A56B">
      <w:pPr>
        <w:wordWrap w:val="0"/>
        <w:adjustRightInd w:val="0"/>
        <w:snapToGrid w:val="0"/>
        <w:spacing w:line="440" w:lineRule="exact"/>
        <w:ind w:firstLine="560"/>
        <w:rPr>
          <w:rFonts w:hAnsi="宋体" w:cs="宋体"/>
          <w:bCs/>
          <w:snapToGrid w:val="0"/>
          <w:kern w:val="0"/>
          <w:sz w:val="24"/>
          <w:szCs w:val="24"/>
        </w:rPr>
      </w:pPr>
      <w:r>
        <w:rPr>
          <w:rFonts w:hint="eastAsia" w:hAnsi="宋体" w:cs="宋体"/>
          <w:b/>
          <w:bCs/>
          <w:snapToGrid w:val="0"/>
          <w:kern w:val="0"/>
          <w:sz w:val="24"/>
          <w:szCs w:val="24"/>
        </w:rPr>
        <w:t>15.4</w:t>
      </w:r>
      <w:r>
        <w:rPr>
          <w:rFonts w:hint="eastAsia" w:hAnsi="宋体" w:cs="宋体"/>
          <w:bCs/>
          <w:snapToGrid w:val="0"/>
          <w:kern w:val="0"/>
          <w:sz w:val="24"/>
          <w:szCs w:val="24"/>
        </w:rPr>
        <w:t xml:space="preserve"> 缺陷责任期内，承包人应认真履行合同约定的责任。缺陷责任期到期后，承包人向发包人申请退还质量保证，发包人应按照《建设工程质量保证金管理办法》有关规定将质量保证退还给承包人。</w:t>
      </w:r>
    </w:p>
    <w:p w14:paraId="23C93217">
      <w:pPr>
        <w:wordWrap w:val="0"/>
        <w:adjustRightInd w:val="0"/>
        <w:snapToGrid w:val="0"/>
        <w:spacing w:line="440" w:lineRule="exact"/>
        <w:ind w:firstLine="560"/>
        <w:rPr>
          <w:b/>
          <w:bCs/>
          <w:snapToGrid w:val="0"/>
          <w:kern w:val="0"/>
          <w:sz w:val="24"/>
          <w:szCs w:val="24"/>
        </w:rPr>
      </w:pPr>
    </w:p>
    <w:p w14:paraId="666FF922">
      <w:pPr>
        <w:wordWrap w:val="0"/>
        <w:adjustRightInd w:val="0"/>
        <w:snapToGrid w:val="0"/>
        <w:spacing w:line="440" w:lineRule="exact"/>
        <w:ind w:firstLine="482" w:firstLineChars="200"/>
        <w:outlineLvl w:val="2"/>
        <w:rPr>
          <w:strike/>
          <w:snapToGrid w:val="0"/>
          <w:kern w:val="0"/>
          <w:sz w:val="24"/>
          <w:szCs w:val="24"/>
        </w:rPr>
      </w:pPr>
      <w:r>
        <w:rPr>
          <w:rFonts w:hint="eastAsia"/>
          <w:b/>
          <w:bCs/>
          <w:snapToGrid w:val="0"/>
          <w:kern w:val="0"/>
          <w:sz w:val="24"/>
          <w:szCs w:val="24"/>
        </w:rPr>
        <w:t>16</w:t>
      </w:r>
      <w:r>
        <w:rPr>
          <w:rFonts w:hint="eastAsia"/>
          <w:b/>
          <w:snapToGrid w:val="0"/>
          <w:kern w:val="0"/>
          <w:sz w:val="24"/>
          <w:szCs w:val="24"/>
        </w:rPr>
        <w:t>．不良行为处理</w:t>
      </w:r>
    </w:p>
    <w:p w14:paraId="12CBE124">
      <w:pPr>
        <w:pStyle w:val="122"/>
        <w:wordWrap w:val="0"/>
        <w:adjustRightInd w:val="0"/>
        <w:snapToGrid w:val="0"/>
        <w:spacing w:line="440" w:lineRule="exact"/>
        <w:ind w:firstLine="480" w:firstLineChars="200"/>
        <w:jc w:val="left"/>
        <w:rPr>
          <w:snapToGrid w:val="0"/>
          <w:kern w:val="0"/>
          <w:sz w:val="24"/>
          <w:szCs w:val="24"/>
        </w:rPr>
      </w:pPr>
      <w:r>
        <w:rPr>
          <w:rFonts w:hint="eastAsia"/>
          <w:snapToGrid w:val="0"/>
          <w:kern w:val="0"/>
          <w:sz w:val="24"/>
          <w:szCs w:val="24"/>
        </w:rPr>
        <w:t>承包人及其有关人员有下列行为之一的，发包人应及时向建设行政主管部门报告。除按照有关法律、法规进行处罚外，不良行为将计入企业及有关个人诚信档案，并在韶关市住房和城乡建设管理局网站（http://zgj.sg.gov.cn）公示。</w:t>
      </w:r>
    </w:p>
    <w:p w14:paraId="42E0EE73">
      <w:pPr>
        <w:pStyle w:val="122"/>
        <w:wordWrap w:val="0"/>
        <w:adjustRightInd w:val="0"/>
        <w:snapToGrid w:val="0"/>
        <w:spacing w:line="440" w:lineRule="exact"/>
        <w:ind w:firstLine="480" w:firstLineChars="200"/>
        <w:jc w:val="left"/>
        <w:rPr>
          <w:snapToGrid w:val="0"/>
          <w:kern w:val="0"/>
          <w:sz w:val="24"/>
          <w:szCs w:val="24"/>
        </w:rPr>
      </w:pPr>
      <w:r>
        <w:rPr>
          <w:rFonts w:hint="eastAsia"/>
          <w:snapToGrid w:val="0"/>
          <w:kern w:val="0"/>
          <w:sz w:val="24"/>
          <w:szCs w:val="24"/>
        </w:rPr>
        <w:t>（1）转包、违法分包或违反投标承诺分包工程的；</w:t>
      </w:r>
    </w:p>
    <w:p w14:paraId="000480DE">
      <w:pPr>
        <w:pStyle w:val="122"/>
        <w:wordWrap w:val="0"/>
        <w:adjustRightInd w:val="0"/>
        <w:snapToGrid w:val="0"/>
        <w:spacing w:line="440" w:lineRule="exact"/>
        <w:ind w:firstLine="480" w:firstLineChars="200"/>
        <w:jc w:val="left"/>
        <w:rPr>
          <w:snapToGrid w:val="0"/>
          <w:kern w:val="0"/>
          <w:sz w:val="24"/>
          <w:szCs w:val="24"/>
        </w:rPr>
      </w:pPr>
      <w:r>
        <w:rPr>
          <w:rFonts w:hint="eastAsia"/>
          <w:snapToGrid w:val="0"/>
          <w:kern w:val="0"/>
          <w:sz w:val="24"/>
          <w:szCs w:val="24"/>
        </w:rPr>
        <w:t>（2）非原参加投标中标的项目经理负责组织施工或在实施过程中擅自更换项目经理的、项目的其他主要管理人员与中标文件确定的人员不相符的；</w:t>
      </w:r>
    </w:p>
    <w:p w14:paraId="64380A8F">
      <w:pPr>
        <w:pStyle w:val="122"/>
        <w:wordWrap w:val="0"/>
        <w:adjustRightInd w:val="0"/>
        <w:snapToGrid w:val="0"/>
        <w:spacing w:line="440" w:lineRule="exact"/>
        <w:ind w:firstLine="480" w:firstLineChars="200"/>
        <w:jc w:val="left"/>
        <w:rPr>
          <w:snapToGrid w:val="0"/>
          <w:kern w:val="0"/>
          <w:sz w:val="24"/>
          <w:szCs w:val="24"/>
        </w:rPr>
      </w:pPr>
      <w:r>
        <w:rPr>
          <w:rFonts w:hint="eastAsia"/>
          <w:snapToGrid w:val="0"/>
          <w:kern w:val="0"/>
          <w:sz w:val="24"/>
          <w:szCs w:val="24"/>
        </w:rPr>
        <w:t>（3）投标文件确定的大型机械设备没有进入施工现场的；</w:t>
      </w:r>
    </w:p>
    <w:p w14:paraId="75C41DC8">
      <w:pPr>
        <w:pStyle w:val="122"/>
        <w:wordWrap w:val="0"/>
        <w:adjustRightInd w:val="0"/>
        <w:snapToGrid w:val="0"/>
        <w:spacing w:line="440" w:lineRule="exact"/>
        <w:ind w:firstLine="480" w:firstLineChars="200"/>
        <w:jc w:val="left"/>
        <w:rPr>
          <w:snapToGrid w:val="0"/>
          <w:kern w:val="0"/>
          <w:sz w:val="24"/>
          <w:szCs w:val="24"/>
        </w:rPr>
      </w:pPr>
      <w:r>
        <w:rPr>
          <w:rFonts w:hint="eastAsia"/>
          <w:snapToGrid w:val="0"/>
          <w:kern w:val="0"/>
          <w:sz w:val="24"/>
          <w:szCs w:val="24"/>
        </w:rPr>
        <w:t>（4）与建设单位、监理单位串通，签认虚假工程量或工程造价的；</w:t>
      </w:r>
    </w:p>
    <w:p w14:paraId="0E86DE63">
      <w:pPr>
        <w:pStyle w:val="122"/>
        <w:wordWrap w:val="0"/>
        <w:adjustRightInd w:val="0"/>
        <w:snapToGrid w:val="0"/>
        <w:spacing w:line="440" w:lineRule="exact"/>
        <w:ind w:firstLine="480" w:firstLineChars="200"/>
        <w:jc w:val="left"/>
        <w:rPr>
          <w:snapToGrid w:val="0"/>
          <w:kern w:val="0"/>
          <w:sz w:val="24"/>
          <w:szCs w:val="24"/>
        </w:rPr>
      </w:pPr>
      <w:r>
        <w:rPr>
          <w:rFonts w:hint="eastAsia"/>
          <w:snapToGrid w:val="0"/>
          <w:kern w:val="0"/>
          <w:sz w:val="24"/>
          <w:szCs w:val="24"/>
        </w:rPr>
        <w:t>（5）项目经理施工现场管理不到位的；</w:t>
      </w:r>
    </w:p>
    <w:p w14:paraId="624F78F6">
      <w:pPr>
        <w:pStyle w:val="122"/>
        <w:wordWrap w:val="0"/>
        <w:adjustRightInd w:val="0"/>
        <w:snapToGrid w:val="0"/>
        <w:spacing w:line="440" w:lineRule="exact"/>
        <w:ind w:firstLine="480" w:firstLineChars="200"/>
        <w:jc w:val="left"/>
        <w:rPr>
          <w:snapToGrid w:val="0"/>
          <w:kern w:val="0"/>
          <w:sz w:val="24"/>
          <w:szCs w:val="24"/>
        </w:rPr>
      </w:pPr>
      <w:r>
        <w:rPr>
          <w:rFonts w:hint="eastAsia"/>
          <w:snapToGrid w:val="0"/>
          <w:kern w:val="0"/>
          <w:sz w:val="24"/>
          <w:szCs w:val="24"/>
        </w:rPr>
        <w:t>（6）项目经理在非本人资格证书注册单位从事工程项目施工管理的；</w:t>
      </w:r>
    </w:p>
    <w:p w14:paraId="3DCB222B">
      <w:pPr>
        <w:pStyle w:val="122"/>
        <w:wordWrap w:val="0"/>
        <w:adjustRightInd w:val="0"/>
        <w:snapToGrid w:val="0"/>
        <w:spacing w:line="440" w:lineRule="exact"/>
        <w:ind w:firstLine="480" w:firstLineChars="200"/>
        <w:jc w:val="left"/>
        <w:rPr>
          <w:snapToGrid w:val="0"/>
          <w:kern w:val="0"/>
          <w:sz w:val="24"/>
          <w:szCs w:val="24"/>
        </w:rPr>
      </w:pPr>
      <w:r>
        <w:rPr>
          <w:rFonts w:hint="eastAsia"/>
          <w:snapToGrid w:val="0"/>
          <w:kern w:val="0"/>
          <w:sz w:val="24"/>
          <w:szCs w:val="24"/>
        </w:rPr>
        <w:t>（7）项目经理同时承担超过一项工程项目的；</w:t>
      </w:r>
    </w:p>
    <w:p w14:paraId="684ECBF1">
      <w:pPr>
        <w:pStyle w:val="122"/>
        <w:wordWrap w:val="0"/>
        <w:adjustRightInd w:val="0"/>
        <w:snapToGrid w:val="0"/>
        <w:spacing w:line="440" w:lineRule="exact"/>
        <w:ind w:firstLine="480" w:firstLineChars="200"/>
        <w:jc w:val="left"/>
        <w:rPr>
          <w:b/>
          <w:bCs/>
          <w:snapToGrid w:val="0"/>
          <w:kern w:val="0"/>
          <w:sz w:val="24"/>
          <w:szCs w:val="24"/>
        </w:rPr>
      </w:pPr>
      <w:r>
        <w:rPr>
          <w:rFonts w:hint="eastAsia"/>
          <w:snapToGrid w:val="0"/>
          <w:kern w:val="0"/>
          <w:sz w:val="24"/>
          <w:szCs w:val="24"/>
        </w:rPr>
        <w:t>（8）违反有关法律、法规、规章规定的其它行为。</w:t>
      </w:r>
    </w:p>
    <w:p w14:paraId="4ED0B36F">
      <w:pPr>
        <w:pStyle w:val="122"/>
        <w:wordWrap w:val="0"/>
        <w:adjustRightInd w:val="0"/>
        <w:snapToGrid w:val="0"/>
        <w:spacing w:line="440" w:lineRule="exact"/>
        <w:ind w:firstLine="482" w:firstLineChars="200"/>
        <w:jc w:val="left"/>
        <w:outlineLvl w:val="2"/>
        <w:rPr>
          <w:b/>
          <w:bCs/>
          <w:snapToGrid w:val="0"/>
          <w:kern w:val="0"/>
          <w:sz w:val="24"/>
          <w:szCs w:val="24"/>
        </w:rPr>
      </w:pPr>
      <w:r>
        <w:rPr>
          <w:rFonts w:hint="eastAsia"/>
          <w:b/>
          <w:bCs/>
          <w:snapToGrid w:val="0"/>
          <w:kern w:val="0"/>
          <w:sz w:val="24"/>
          <w:szCs w:val="24"/>
        </w:rPr>
        <w:t>17</w:t>
      </w:r>
      <w:r>
        <w:rPr>
          <w:rFonts w:hint="eastAsia"/>
          <w:b/>
          <w:snapToGrid w:val="0"/>
          <w:kern w:val="0"/>
          <w:sz w:val="24"/>
          <w:szCs w:val="24"/>
        </w:rPr>
        <w:t>．</w:t>
      </w:r>
      <w:r>
        <w:rPr>
          <w:rFonts w:hint="eastAsia"/>
          <w:b/>
          <w:bCs/>
          <w:snapToGrid w:val="0"/>
          <w:kern w:val="0"/>
          <w:sz w:val="24"/>
          <w:szCs w:val="24"/>
        </w:rPr>
        <w:t>信用评价条款内容</w:t>
      </w:r>
    </w:p>
    <w:p w14:paraId="3BA3081F">
      <w:pPr>
        <w:pStyle w:val="170"/>
        <w:wordWrap w:val="0"/>
        <w:adjustRightInd w:val="0"/>
        <w:snapToGrid w:val="0"/>
        <w:spacing w:line="440" w:lineRule="exact"/>
        <w:ind w:firstLine="560"/>
        <w:rPr>
          <w:rFonts w:ascii="Times New Roman"/>
          <w:b/>
          <w:bCs/>
          <w:snapToGrid w:val="0"/>
          <w:kern w:val="0"/>
          <w:sz w:val="24"/>
          <w:szCs w:val="24"/>
        </w:rPr>
      </w:pPr>
      <w:r>
        <w:rPr>
          <w:rFonts w:hint="eastAsia" w:ascii="Times New Roman"/>
          <w:snapToGrid w:val="0"/>
          <w:kern w:val="0"/>
          <w:sz w:val="24"/>
          <w:szCs w:val="24"/>
        </w:rPr>
        <w:t>由招标人决定是否对施工单位的履约情况进行信用评价。若进行信用评价，评价条款由招标人自拟，条款内容可参考人员到位情况、服务配合程度、服务成果质量、项目后期服务及信用评价结果的运用等。</w:t>
      </w:r>
    </w:p>
    <w:p w14:paraId="61CA17CC">
      <w:pPr>
        <w:rPr>
          <w:sz w:val="24"/>
          <w:szCs w:val="24"/>
        </w:rPr>
      </w:pPr>
      <w:bookmarkStart w:id="143" w:name="_Toc14079368"/>
      <w:bookmarkStart w:id="144" w:name="_Toc30736"/>
    </w:p>
    <w:p w14:paraId="4404414D">
      <w:pPr>
        <w:pStyle w:val="5"/>
        <w:wordWrap w:val="0"/>
        <w:snapToGrid w:val="0"/>
        <w:spacing w:line="360" w:lineRule="auto"/>
        <w:ind w:firstLine="482" w:firstLineChars="200"/>
        <w:rPr>
          <w:bCs/>
          <w:snapToGrid w:val="0"/>
          <w:szCs w:val="24"/>
        </w:rPr>
      </w:pPr>
      <w:bookmarkStart w:id="145" w:name="_Toc31280"/>
      <w:bookmarkStart w:id="146" w:name="_Toc20256"/>
      <w:bookmarkStart w:id="147" w:name="_Toc11642"/>
      <w:bookmarkStart w:id="148" w:name="_Toc27448"/>
      <w:bookmarkStart w:id="149" w:name="_Toc39136346"/>
      <w:bookmarkStart w:id="150" w:name="_Toc28557"/>
      <w:bookmarkStart w:id="151" w:name="_Toc2332"/>
      <w:r>
        <w:rPr>
          <w:rFonts w:hint="eastAsia"/>
          <w:bCs/>
          <w:snapToGrid w:val="0"/>
          <w:szCs w:val="24"/>
        </w:rPr>
        <w:t>18．其他事项</w:t>
      </w:r>
      <w:bookmarkEnd w:id="143"/>
      <w:bookmarkEnd w:id="144"/>
      <w:bookmarkEnd w:id="145"/>
      <w:bookmarkEnd w:id="146"/>
      <w:bookmarkEnd w:id="147"/>
      <w:bookmarkEnd w:id="148"/>
      <w:bookmarkEnd w:id="149"/>
      <w:bookmarkEnd w:id="150"/>
      <w:bookmarkEnd w:id="151"/>
    </w:p>
    <w:p w14:paraId="0EC0F28D">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18.1</w:t>
      </w:r>
      <w:r>
        <w:rPr>
          <w:rFonts w:hint="eastAsia" w:hAnsi="宋体"/>
          <w:sz w:val="24"/>
          <w:szCs w:val="24"/>
          <w:shd w:val="clear" w:color="auto" w:fill="FFFFFF"/>
        </w:rPr>
        <w:t>中标人须为招标人提供现场管理的交通便利（开工至质保期满）。中标人不得以任何理由提出任何费用及补偿要求。</w:t>
      </w:r>
    </w:p>
    <w:p w14:paraId="7822D468">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18.2</w:t>
      </w:r>
      <w:r>
        <w:rPr>
          <w:rFonts w:hint="eastAsia" w:hAnsi="宋体"/>
          <w:sz w:val="24"/>
          <w:szCs w:val="24"/>
          <w:shd w:val="clear" w:color="auto" w:fill="FFFFFF"/>
        </w:rPr>
        <w:t>中标人须为招标人提供现场办公管理的便利。</w:t>
      </w:r>
      <w:r>
        <w:rPr>
          <w:rFonts w:hint="eastAsia" w:hAnsi="宋体" w:cs="宋体"/>
          <w:sz w:val="24"/>
          <w:szCs w:val="24"/>
          <w:shd w:val="clear" w:color="auto" w:fill="FFFFFF"/>
        </w:rPr>
        <w:t>按工程需要配置办公室、会议室及办公家具、生活设施，配备满足工作需要的办公设备（电脑、打印机、复印机、传真机、办公用品等）。</w:t>
      </w:r>
      <w:r>
        <w:rPr>
          <w:rFonts w:hint="eastAsia" w:hAnsi="宋体"/>
          <w:sz w:val="24"/>
          <w:szCs w:val="24"/>
          <w:shd w:val="clear" w:color="auto" w:fill="FFFFFF"/>
        </w:rPr>
        <w:t>中标人不得以任何理由提出任何费用及补偿要求。</w:t>
      </w:r>
    </w:p>
    <w:p w14:paraId="66197A53">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18.3</w:t>
      </w:r>
      <w:r>
        <w:rPr>
          <w:rFonts w:hint="eastAsia" w:hAnsi="宋体"/>
          <w:sz w:val="24"/>
          <w:szCs w:val="24"/>
          <w:shd w:val="clear" w:color="auto" w:fill="FFFFFF"/>
        </w:rPr>
        <w:t>中标人须服从工程监理单位对工程质量全方位的监理，施工中的年度计划、季度计划、月度计划、施工方案等应报送监理单位审批和招标人备案。施工中的质量保证等资料均应及时报送监理单位和招标人备案。</w:t>
      </w:r>
    </w:p>
    <w:p w14:paraId="26F36EE7">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18.4</w:t>
      </w:r>
      <w:r>
        <w:rPr>
          <w:rFonts w:hint="eastAsia" w:hAnsi="宋体"/>
          <w:sz w:val="24"/>
          <w:szCs w:val="24"/>
          <w:shd w:val="clear" w:color="auto" w:fill="FFFFFF"/>
        </w:rPr>
        <w:t>工程竣工验收后15日内，中标人应按市城建档案馆的要求（质量、数量），将编制成册的施工档案资料（含声像档案和电子档案）提供给招标人、市城建档案馆、住建局、质量监督单位及监理单位，并承担档案涉及的所有费用（制作标准和相关要求按市城建档案馆的有关规定执行）。中标人提交符合城建档案馆要求的竣工资料经招标人确认签收后，即可办理工程结算手续。</w:t>
      </w:r>
    </w:p>
    <w:p w14:paraId="02F65F15">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18.5</w:t>
      </w:r>
      <w:r>
        <w:rPr>
          <w:rFonts w:hint="eastAsia" w:hAnsi="宋体"/>
          <w:sz w:val="24"/>
          <w:szCs w:val="24"/>
          <w:shd w:val="clear" w:color="auto" w:fill="FFFFFF"/>
        </w:rPr>
        <w:t>为保证施工现场的环境卫生，中标人在本工程施工过程中，所有的车辆必须按招标人规定的行车路线行驶。并负责施工现场及受施工影响周边道路的卫生。</w:t>
      </w:r>
    </w:p>
    <w:p w14:paraId="5DB2ECAC">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18.6</w:t>
      </w:r>
      <w:r>
        <w:rPr>
          <w:rFonts w:hint="eastAsia" w:hAnsi="宋体"/>
          <w:sz w:val="24"/>
          <w:szCs w:val="24"/>
          <w:shd w:val="clear" w:color="auto" w:fill="FFFFFF"/>
        </w:rPr>
        <w:t>中标人应按招标人确认后的主要材料的规格、颜色要求采购。如变更规格或颜色，必须经招标人同意，并报有关审核部门重新核定单价后方可采购，并相应调整工程造价。主要材料必须先提供样板给招标人确定其规格、颜色、等级等，然后方可使用。</w:t>
      </w:r>
    </w:p>
    <w:p w14:paraId="02D38EE6">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18.7</w:t>
      </w:r>
      <w:r>
        <w:rPr>
          <w:rFonts w:hint="eastAsia" w:hAnsi="宋体"/>
          <w:sz w:val="24"/>
          <w:szCs w:val="24"/>
          <w:shd w:val="clear" w:color="auto" w:fill="FFFFFF"/>
        </w:rPr>
        <w:t>中标人须按工程所在地关于建筑渣土管理和扬尘治理等有关规定执行。</w:t>
      </w:r>
    </w:p>
    <w:p w14:paraId="39B63553">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18.8</w:t>
      </w:r>
      <w:r>
        <w:rPr>
          <w:rFonts w:hint="eastAsia" w:hAnsi="宋体"/>
          <w:sz w:val="24"/>
          <w:szCs w:val="24"/>
          <w:shd w:val="clear" w:color="auto" w:fill="FFFFFF"/>
        </w:rPr>
        <w:t>中标人应已详细了解本项目的前期工作（包括征地拆迁），同时也应已勘察施工现场、周围环境、地形、地貌、水文、交通等情况。中标人投标报价应已充分考虑在施工中由于招标人原因造成停工或工期延误等因素所产生的相关费用，招标人不予另计费；中标人不得以不完全了解项目的前期工作及现场情况为理由，提出因外界因素造成停工或工期延误的额外付款要求；对此类要求，招标人不作任何考虑及答复。</w:t>
      </w:r>
    </w:p>
    <w:p w14:paraId="768BD4D2">
      <w:pPr>
        <w:pStyle w:val="170"/>
        <w:snapToGrid w:val="0"/>
        <w:ind w:firstLine="480" w:firstLineChars="200"/>
        <w:rPr>
          <w:rFonts w:hAnsi="宋体"/>
          <w:sz w:val="24"/>
          <w:szCs w:val="24"/>
          <w:shd w:val="clear" w:color="auto" w:fill="FFFFFF"/>
        </w:rPr>
      </w:pPr>
      <w:r>
        <w:rPr>
          <w:rFonts w:hint="eastAsia" w:hAnsi="宋体"/>
          <w:sz w:val="24"/>
          <w:szCs w:val="24"/>
          <w:shd w:val="clear" w:color="auto" w:fill="FFFFFF"/>
        </w:rPr>
        <w:t>如因招标人原因（自然灾害等不可抗力因素除外），工程不能按期开工，或开工后全部停滞，工期按相关规定予以顺延。停工发生后，若可复工时，中标人应在收到招标人发出的复工通知书后3日内开始复工。</w:t>
      </w:r>
    </w:p>
    <w:p w14:paraId="018995D8">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18.9</w:t>
      </w:r>
      <w:r>
        <w:rPr>
          <w:rFonts w:hint="eastAsia" w:hAnsi="宋体"/>
          <w:sz w:val="24"/>
          <w:szCs w:val="24"/>
          <w:shd w:val="clear" w:color="auto" w:fill="FFFFFF"/>
        </w:rPr>
        <w:t>若设计超过了限额标准，中标人必须无条件优化，直至达到限额要求为止，设计及施工工期不予以顺延，招标人不再支付由此而增加的设计费。</w:t>
      </w:r>
    </w:p>
    <w:p w14:paraId="41B74EE2">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18.10</w:t>
      </w:r>
      <w:r>
        <w:rPr>
          <w:rFonts w:hint="eastAsia" w:hAnsi="宋体"/>
          <w:sz w:val="24"/>
          <w:szCs w:val="24"/>
          <w:shd w:val="clear" w:color="auto" w:fill="FFFFFF"/>
        </w:rPr>
        <w:t>施工图设计通过招标人确，若由于审查过程中提出的设计修改或变更，中标人必须无条件进行修改或优化设计，招标人不再支付由此而增加的设计费用。</w:t>
      </w:r>
    </w:p>
    <w:p w14:paraId="672D3564">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18.11</w:t>
      </w:r>
      <w:r>
        <w:rPr>
          <w:rFonts w:hint="eastAsia" w:hAnsi="宋体"/>
          <w:sz w:val="24"/>
          <w:szCs w:val="24"/>
          <w:shd w:val="clear" w:color="auto" w:fill="FFFFFF"/>
        </w:rPr>
        <w:t>增加工程造价在施工14天前中标人必须提供详细的报价书（含工程项目名称、变更部位、理由、预计造价等）给监理单位核实并报招标人或有关审核部门核定后，方可施工。</w:t>
      </w:r>
    </w:p>
    <w:p w14:paraId="269920DF">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18.12</w:t>
      </w:r>
      <w:r>
        <w:rPr>
          <w:rFonts w:hint="eastAsia" w:hAnsi="宋体"/>
          <w:sz w:val="24"/>
          <w:szCs w:val="24"/>
          <w:shd w:val="clear" w:color="auto" w:fill="FFFFFF"/>
        </w:rPr>
        <w:t>中标人在施工图设计前，要充分进行市场调查，主要材料、设备在满足设计规范及建设标准的情况下，尽量采用造价管理机构发布的信息价中有相应型号、规格的标准材料，若必须采用非标准材料的，必须经招标人同意，否则参照信息价中相近且低于其标准的材料信息价作为该项材料的结算价。施工图设计工作须经招标人审核通过后方可进行下一步设计。</w:t>
      </w:r>
    </w:p>
    <w:p w14:paraId="551166BE">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18.13</w:t>
      </w:r>
      <w:r>
        <w:rPr>
          <w:rFonts w:hint="eastAsia" w:hAnsi="宋体"/>
          <w:sz w:val="24"/>
          <w:szCs w:val="24"/>
          <w:shd w:val="clear" w:color="auto" w:fill="FFFFFF"/>
        </w:rPr>
        <w:t>依据《关于进一步明确EPC建设工程财政投资评审工作有关事项的通知》（韶财建【2018】6号）文件，本项目有关具体事项如下：</w:t>
      </w:r>
    </w:p>
    <w:p w14:paraId="3FC24C74">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18.13.1</w:t>
      </w:r>
      <w:r>
        <w:rPr>
          <w:rFonts w:hint="eastAsia" w:hAnsi="宋体"/>
          <w:sz w:val="24"/>
          <w:szCs w:val="24"/>
          <w:shd w:val="clear" w:color="auto" w:fill="FFFFFF"/>
        </w:rPr>
        <w:t>承包人应按合同专用条款约定时间提交施工图设计文件、图纸及相关资料后按节点要求上报施工图工程量清单、预算。</w:t>
      </w:r>
    </w:p>
    <w:p w14:paraId="3B30530A">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18.13.2</w:t>
      </w:r>
      <w:r>
        <w:rPr>
          <w:rFonts w:hint="eastAsia" w:hAnsi="宋体"/>
          <w:sz w:val="24"/>
          <w:szCs w:val="24"/>
          <w:shd w:val="clear" w:color="auto" w:fill="FFFFFF"/>
        </w:rPr>
        <w:t>承包人必须根据已批准的有关文件深化和优化设计，保证设计文件的深度；因承包人原因造成设计文件存在遭漏、错误、缺陷和不足导致造价增加由承包人负责；在实施过程中的设计优化，不得增加工程造价；确因发包人原因、法律法规调整或者不可抗力造成的设计变更，按工程变更处理。</w:t>
      </w:r>
    </w:p>
    <w:p w14:paraId="2805B3BD">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18.13.3</w:t>
      </w:r>
      <w:r>
        <w:rPr>
          <w:rFonts w:hint="eastAsia" w:hAnsi="宋体"/>
          <w:sz w:val="24"/>
          <w:szCs w:val="24"/>
          <w:shd w:val="clear" w:color="auto" w:fill="FFFFFF"/>
        </w:rPr>
        <w:t>燃气、通信、电力等专业工程设计、施工方案需要相关部门审批的必须通过审查；在实施过程中由于设计、施工原因导致整体方案改变的，按设计遗漏、错误、缺陷和不足及施工方案不足处理，增加工程造价由承包人负责及承担费用。承包人因勘察不全面导致施工破坏地下管线的由承包人承担全部损失及责任。</w:t>
      </w:r>
    </w:p>
    <w:p w14:paraId="60149987">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18.13.4</w:t>
      </w:r>
      <w:r>
        <w:rPr>
          <w:rFonts w:hint="eastAsia" w:hAnsi="宋体"/>
          <w:sz w:val="24"/>
          <w:szCs w:val="24"/>
          <w:shd w:val="clear" w:color="auto" w:fill="FFFFFF"/>
        </w:rPr>
        <w:t>承包人不得在设计文件中或以口头暗示方式指定工程物资供货商或者制造厂，只有唯一厂家除外；承包人应通过招标等竞争性方式选择供货商或制造厂。</w:t>
      </w:r>
    </w:p>
    <w:p w14:paraId="54CEDBF1">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18.13.5</w:t>
      </w:r>
      <w:r>
        <w:rPr>
          <w:rFonts w:hint="eastAsia" w:hAnsi="宋体"/>
          <w:sz w:val="24"/>
          <w:szCs w:val="24"/>
          <w:shd w:val="clear" w:color="auto" w:fill="FFFFFF"/>
        </w:rPr>
        <w:t>主要设备、管材(主材)以及专业工程结算报审要求</w:t>
      </w:r>
    </w:p>
    <w:p w14:paraId="5DA1B6D7">
      <w:pPr>
        <w:pStyle w:val="170"/>
        <w:snapToGrid w:val="0"/>
        <w:ind w:firstLine="480" w:firstLineChars="200"/>
        <w:rPr>
          <w:rFonts w:hAnsi="宋体"/>
          <w:sz w:val="24"/>
          <w:szCs w:val="24"/>
          <w:shd w:val="clear" w:color="auto" w:fill="FFFFFF"/>
        </w:rPr>
      </w:pPr>
      <w:r>
        <w:rPr>
          <w:rFonts w:hint="eastAsia" w:hAnsi="宋体"/>
          <w:sz w:val="24"/>
          <w:szCs w:val="24"/>
          <w:shd w:val="clear" w:color="auto" w:fill="FFFFFF"/>
        </w:rPr>
        <w:t>主要设备、管材(主材) 以及专业工程等在工程预算中以“暂估价”形式包括在总承包范围内进行单列的，实施时确定规格型号、参数及档次、询价确价须经过有关承包人充分协商一致并形成书面材料；设备、管材(主材) 采购额达到依法招标条件的，应按国家相关规定采用招标方式确定设备、管材(主材) 供货商或制造厂和价格；结算时需提供选型、确价、实施采购、招标等决策过程文件，互相佐证的采购(招标)文件、投标文件、合同、发票、银行转账单等依据，专业工程需提供图纸等相关完整资料。</w:t>
      </w:r>
    </w:p>
    <w:p w14:paraId="4BB627B9">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18.13.6</w:t>
      </w:r>
      <w:r>
        <w:rPr>
          <w:rFonts w:hint="eastAsia" w:hAnsi="宋体"/>
          <w:sz w:val="24"/>
          <w:szCs w:val="24"/>
          <w:shd w:val="clear" w:color="auto" w:fill="FFFFFF"/>
        </w:rPr>
        <w:t>承包人不得为了用完设计限额额度，擅自扩大建设规模、增加建设内容、提高建设标准的行为，因此导致造价增加由承包人负责及承担费用。</w:t>
      </w:r>
    </w:p>
    <w:p w14:paraId="70719971">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18.14</w:t>
      </w:r>
      <w:r>
        <w:rPr>
          <w:rFonts w:hint="eastAsia" w:hAnsi="宋体"/>
          <w:sz w:val="24"/>
          <w:szCs w:val="24"/>
          <w:shd w:val="clear" w:color="auto" w:fill="FFFFFF"/>
        </w:rPr>
        <w:t>工程质量保修期按《中华人民共和国建筑法》、《建设工程质量管理条例》等相关规定实施。</w:t>
      </w:r>
    </w:p>
    <w:p w14:paraId="3D0F48BA">
      <w:pPr>
        <w:pStyle w:val="170"/>
        <w:snapToGrid w:val="0"/>
        <w:ind w:firstLine="482" w:firstLineChars="200"/>
        <w:rPr>
          <w:rFonts w:hAnsi="宋体"/>
          <w:sz w:val="24"/>
          <w:szCs w:val="24"/>
          <w:shd w:val="clear" w:color="auto" w:fill="FFFFFF"/>
        </w:rPr>
      </w:pPr>
      <w:r>
        <w:rPr>
          <w:rFonts w:hint="eastAsia" w:hAnsi="宋体"/>
          <w:b/>
          <w:bCs/>
          <w:sz w:val="24"/>
          <w:szCs w:val="24"/>
          <w:shd w:val="clear" w:color="auto" w:fill="FFFFFF"/>
        </w:rPr>
        <w:t>18.15</w:t>
      </w:r>
      <w:r>
        <w:rPr>
          <w:rFonts w:hint="eastAsia" w:hAnsi="宋体"/>
          <w:sz w:val="24"/>
          <w:szCs w:val="24"/>
          <w:shd w:val="clear" w:color="auto" w:fill="FFFFFF"/>
        </w:rPr>
        <w:t>（一）用人单位应当在建设项目动工前，在建设项目所在地商业银行设立工人工资支付专用账户。</w:t>
      </w:r>
    </w:p>
    <w:p w14:paraId="5BF51300">
      <w:pPr>
        <w:pStyle w:val="170"/>
        <w:snapToGrid w:val="0"/>
        <w:ind w:firstLine="480" w:firstLineChars="200"/>
        <w:rPr>
          <w:rFonts w:hAnsi="宋体"/>
          <w:sz w:val="24"/>
          <w:szCs w:val="24"/>
          <w:shd w:val="clear" w:color="auto" w:fill="FFFFFF"/>
        </w:rPr>
      </w:pPr>
      <w:r>
        <w:rPr>
          <w:rFonts w:hint="eastAsia" w:hAnsi="宋体"/>
          <w:sz w:val="24"/>
          <w:szCs w:val="24"/>
          <w:shd w:val="clear" w:color="auto" w:fill="FFFFFF"/>
        </w:rPr>
        <w:t>（二）用人单位应当在用工之日起15日内为每一位工人办理个人银行账户。</w:t>
      </w:r>
    </w:p>
    <w:p w14:paraId="387A497F">
      <w:pPr>
        <w:pStyle w:val="170"/>
        <w:snapToGrid w:val="0"/>
        <w:ind w:firstLine="480" w:firstLineChars="200"/>
        <w:rPr>
          <w:rFonts w:hAnsi="宋体"/>
          <w:sz w:val="24"/>
          <w:szCs w:val="24"/>
          <w:shd w:val="clear" w:color="auto" w:fill="FFFFFF"/>
        </w:rPr>
      </w:pPr>
      <w:r>
        <w:rPr>
          <w:rFonts w:hint="eastAsia" w:hAnsi="宋体"/>
          <w:sz w:val="24"/>
          <w:szCs w:val="24"/>
          <w:shd w:val="clear" w:color="auto" w:fill="FFFFFF"/>
        </w:rPr>
        <w:t>（三）用人单位应当指定专人负责建设项目施工现场台账管理，真实、准确记录工人名册、劳务合同、劳动合同、工程进度、工时台账、劳务承包款和工人工资支付等信息，并保存两年以上备查。</w:t>
      </w:r>
    </w:p>
    <w:p w14:paraId="7F106231">
      <w:pPr>
        <w:pStyle w:val="170"/>
        <w:snapToGrid w:val="0"/>
        <w:ind w:firstLine="480" w:firstLineChars="200"/>
        <w:rPr>
          <w:rFonts w:hAnsi="宋体"/>
          <w:sz w:val="24"/>
          <w:szCs w:val="24"/>
          <w:shd w:val="clear" w:color="auto" w:fill="FFFFFF"/>
        </w:rPr>
      </w:pPr>
      <w:r>
        <w:rPr>
          <w:rFonts w:hint="eastAsia" w:hAnsi="宋体"/>
          <w:sz w:val="24"/>
          <w:szCs w:val="24"/>
          <w:shd w:val="clear" w:color="auto" w:fill="FFFFFF"/>
        </w:rPr>
        <w:t>（四）用人单位应当按照“及时支付，按实结算”的原则，在规定日期前通过银行工人工资支付专用账户将工人工资直接支付到工人的个人银行账户，并按月将工人工资支付明细表报施工总承包单位和建设单位备案。</w:t>
      </w:r>
    </w:p>
    <w:p w14:paraId="13047B36">
      <w:pPr>
        <w:wordWrap w:val="0"/>
        <w:adjustRightInd w:val="0"/>
        <w:snapToGrid w:val="0"/>
        <w:spacing w:line="360" w:lineRule="auto"/>
        <w:ind w:firstLine="480" w:firstLineChars="200"/>
        <w:rPr>
          <w:rFonts w:hAnsi="宋体"/>
          <w:sz w:val="24"/>
          <w:szCs w:val="24"/>
          <w:shd w:val="clear" w:color="auto" w:fill="FFFFFF"/>
        </w:rPr>
      </w:pPr>
      <w:r>
        <w:rPr>
          <w:rFonts w:hint="eastAsia" w:hAnsi="宋体"/>
          <w:sz w:val="24"/>
          <w:szCs w:val="24"/>
          <w:shd w:val="clear" w:color="auto" w:fill="FFFFFF"/>
        </w:rPr>
        <w:t>用人单位未建立、保存用工管理台账，或者伪造相关台账的，按照《广东省劳动保障监察条例》第五十条的规定，由人力资源社会保障部门责令改正，并可处以二千元以上二万元以下的人民币罚款。</w:t>
      </w:r>
    </w:p>
    <w:p w14:paraId="3547D811">
      <w:pPr>
        <w:snapToGrid w:val="0"/>
        <w:spacing w:line="440" w:lineRule="exact"/>
        <w:ind w:firstLine="480" w:firstLineChars="200"/>
        <w:rPr>
          <w:rFonts w:hAnsi="宋体"/>
          <w:sz w:val="24"/>
          <w:szCs w:val="24"/>
        </w:rPr>
      </w:pPr>
      <w:r>
        <w:rPr>
          <w:rFonts w:hint="eastAsia" w:hAnsi="宋体"/>
          <w:sz w:val="24"/>
          <w:szCs w:val="24"/>
        </w:rPr>
        <w:t>1</w:t>
      </w:r>
      <w:r>
        <w:rPr>
          <w:rFonts w:ascii="宋体" w:hAnsi="宋体"/>
          <w:b/>
          <w:bCs/>
          <w:sz w:val="24"/>
          <w:szCs w:val="24"/>
          <w:shd w:val="clear" w:color="auto" w:fill="FFFFFF"/>
        </w:rPr>
        <w:t>8.16</w:t>
      </w:r>
      <w:r>
        <w:rPr>
          <w:rFonts w:hint="eastAsia" w:hAnsi="宋体"/>
          <w:sz w:val="24"/>
          <w:szCs w:val="24"/>
        </w:rPr>
        <w:t>按照《广东省住房和城乡建设厅关于建设工程项目招标中标后监督检查的办法》（粤建市〔2009〕8号）和《韶关市住房和城乡建设局关于加强房屋建筑和市政工程项目招标中标后监督检查的通知》（韶市建字〔2014〕145号）等相关法律法规。中标人中标之后，工程施工项目负责人和项目管理班子其他成员必须是该工程中标时所承诺的项目管理班子成员。</w:t>
      </w:r>
    </w:p>
    <w:p w14:paraId="106834C3">
      <w:pPr>
        <w:snapToGrid w:val="0"/>
        <w:spacing w:line="440" w:lineRule="exact"/>
        <w:ind w:firstLine="560"/>
        <w:rPr>
          <w:rFonts w:hAnsi="宋体"/>
          <w:sz w:val="24"/>
          <w:szCs w:val="24"/>
        </w:rPr>
      </w:pPr>
      <w:r>
        <w:rPr>
          <w:rFonts w:hint="eastAsia" w:hAnsi="宋体"/>
          <w:sz w:val="24"/>
          <w:szCs w:val="24"/>
        </w:rPr>
        <w:t>项目管理班子成员不得擅自变更，项目管理班子成员因有粤建市〔2009〕8号第九条所述情形之一确属不能履行职责需要变更的，施工或监理单位应向建设行政主管部门填报《建设工程项目管理班子变更情况报告表》并附上有关证明文件，经建设行政主管部门审核同意方可变更。更换后的项目经理与中标单位的投标文件所确定的项目负责人或总监理工程师的主要条件一致。</w:t>
      </w:r>
    </w:p>
    <w:p w14:paraId="6CFF60E1">
      <w:pPr>
        <w:pStyle w:val="122"/>
        <w:widowControl/>
        <w:snapToGrid w:val="0"/>
        <w:spacing w:line="440" w:lineRule="exact"/>
        <w:ind w:firstLine="420"/>
        <w:jc w:val="left"/>
        <w:rPr>
          <w:rFonts w:ascii="宋体" w:hAnsi="宋体"/>
          <w:sz w:val="24"/>
          <w:szCs w:val="24"/>
        </w:rPr>
      </w:pPr>
      <w:r>
        <w:rPr>
          <w:rFonts w:hint="eastAsia" w:ascii="宋体" w:hAnsi="宋体"/>
          <w:sz w:val="24"/>
          <w:szCs w:val="24"/>
        </w:rPr>
        <w:t>若中标单位有下列行为之一的，除依照有关法律、法规进行处罚外，将通过市建设与房地产信息网站予以及时曝光，并作为今后该单位参与投标的评分扣分依据直至取消投标资格。</w:t>
      </w:r>
    </w:p>
    <w:p w14:paraId="559C3A57">
      <w:pPr>
        <w:pStyle w:val="122"/>
        <w:widowControl/>
        <w:snapToGrid w:val="0"/>
        <w:spacing w:line="440" w:lineRule="exact"/>
        <w:ind w:firstLine="420"/>
        <w:jc w:val="left"/>
        <w:rPr>
          <w:rFonts w:ascii="宋体" w:hAnsi="宋体"/>
          <w:sz w:val="24"/>
          <w:szCs w:val="24"/>
        </w:rPr>
      </w:pPr>
      <w:r>
        <w:rPr>
          <w:rFonts w:hint="eastAsia" w:ascii="宋体" w:hAnsi="宋体"/>
          <w:sz w:val="24"/>
          <w:szCs w:val="24"/>
        </w:rPr>
        <w:t xml:space="preserve">1. 转包、违法分包或违反投标承诺分包工程的；   </w:t>
      </w:r>
    </w:p>
    <w:p w14:paraId="1BF7BD37">
      <w:pPr>
        <w:pStyle w:val="122"/>
        <w:widowControl/>
        <w:snapToGrid w:val="0"/>
        <w:spacing w:line="440" w:lineRule="exact"/>
        <w:ind w:firstLine="420"/>
        <w:jc w:val="left"/>
        <w:rPr>
          <w:rFonts w:ascii="宋体" w:hAnsi="宋体"/>
          <w:sz w:val="24"/>
          <w:szCs w:val="24"/>
        </w:rPr>
      </w:pPr>
      <w:r>
        <w:rPr>
          <w:rFonts w:hint="eastAsia" w:ascii="宋体" w:hAnsi="宋体"/>
          <w:sz w:val="24"/>
          <w:szCs w:val="24"/>
        </w:rPr>
        <w:t>2. 非原参加投标中标的项目经理负责组织施工或在实施过程违反粤建市〔2009〕8号第九条规定更换项目经理的、项目的其他主要管理人员与中标文件确定的人员不相符的；</w:t>
      </w:r>
    </w:p>
    <w:p w14:paraId="5DCBB837">
      <w:pPr>
        <w:pStyle w:val="122"/>
        <w:widowControl/>
        <w:snapToGrid w:val="0"/>
        <w:spacing w:line="440" w:lineRule="exact"/>
        <w:ind w:firstLine="420"/>
        <w:jc w:val="left"/>
        <w:rPr>
          <w:rFonts w:ascii="宋体" w:hAnsi="宋体"/>
          <w:sz w:val="24"/>
          <w:szCs w:val="24"/>
        </w:rPr>
      </w:pPr>
      <w:r>
        <w:rPr>
          <w:rFonts w:hint="eastAsia" w:ascii="宋体" w:hAnsi="宋体"/>
          <w:sz w:val="24"/>
          <w:szCs w:val="24"/>
        </w:rPr>
        <w:t>3. 投标文件确定的大型机械设备没有进入施工现场的；</w:t>
      </w:r>
    </w:p>
    <w:p w14:paraId="52BB773D">
      <w:pPr>
        <w:pStyle w:val="122"/>
        <w:widowControl/>
        <w:snapToGrid w:val="0"/>
        <w:spacing w:line="440" w:lineRule="exact"/>
        <w:ind w:firstLine="420"/>
        <w:jc w:val="left"/>
        <w:rPr>
          <w:rFonts w:ascii="宋体" w:hAnsi="宋体"/>
          <w:sz w:val="24"/>
          <w:szCs w:val="24"/>
        </w:rPr>
      </w:pPr>
      <w:r>
        <w:rPr>
          <w:rFonts w:hint="eastAsia" w:ascii="宋体" w:hAnsi="宋体"/>
          <w:sz w:val="24"/>
          <w:szCs w:val="24"/>
        </w:rPr>
        <w:t>4. 建设、监理、施工等单位串通，签认虚假工程量或工程造价的；</w:t>
      </w:r>
    </w:p>
    <w:p w14:paraId="59B72FD0">
      <w:pPr>
        <w:pStyle w:val="122"/>
        <w:widowControl/>
        <w:snapToGrid w:val="0"/>
        <w:spacing w:line="440" w:lineRule="exact"/>
        <w:ind w:firstLine="420"/>
        <w:jc w:val="left"/>
        <w:rPr>
          <w:rFonts w:ascii="宋体" w:hAnsi="宋体"/>
          <w:sz w:val="24"/>
          <w:szCs w:val="24"/>
        </w:rPr>
      </w:pPr>
      <w:r>
        <w:rPr>
          <w:rFonts w:hint="eastAsia" w:ascii="宋体" w:hAnsi="宋体"/>
          <w:sz w:val="24"/>
          <w:szCs w:val="24"/>
        </w:rPr>
        <w:t>5. 施工现场管理不到位的；</w:t>
      </w:r>
    </w:p>
    <w:p w14:paraId="07901C1C">
      <w:pPr>
        <w:pStyle w:val="122"/>
        <w:widowControl/>
        <w:snapToGrid w:val="0"/>
        <w:spacing w:line="440" w:lineRule="exact"/>
        <w:ind w:firstLine="420"/>
        <w:jc w:val="left"/>
        <w:rPr>
          <w:rFonts w:ascii="宋体" w:hAnsi="宋体"/>
          <w:sz w:val="24"/>
          <w:szCs w:val="24"/>
        </w:rPr>
      </w:pPr>
      <w:r>
        <w:rPr>
          <w:rFonts w:hint="eastAsia" w:ascii="宋体" w:hAnsi="宋体"/>
          <w:sz w:val="24"/>
          <w:szCs w:val="24"/>
        </w:rPr>
        <w:t>6. 非本人资格证书登记所在的单位从事工程项目施工管理的；</w:t>
      </w:r>
    </w:p>
    <w:p w14:paraId="5B183673">
      <w:pPr>
        <w:pStyle w:val="122"/>
        <w:widowControl/>
        <w:snapToGrid w:val="0"/>
        <w:spacing w:line="440" w:lineRule="exact"/>
        <w:ind w:firstLine="420"/>
        <w:jc w:val="left"/>
        <w:rPr>
          <w:rFonts w:ascii="宋体" w:hAnsi="宋体"/>
          <w:sz w:val="24"/>
          <w:szCs w:val="24"/>
        </w:rPr>
      </w:pPr>
      <w:r>
        <w:rPr>
          <w:rFonts w:hint="eastAsia" w:ascii="宋体" w:hAnsi="宋体"/>
          <w:sz w:val="24"/>
          <w:szCs w:val="24"/>
        </w:rPr>
        <w:t>7. 项目经理同时承担超过一项工程项目的；</w:t>
      </w:r>
    </w:p>
    <w:p w14:paraId="0ABDA3A7">
      <w:pPr>
        <w:pStyle w:val="122"/>
        <w:widowControl/>
        <w:snapToGrid w:val="0"/>
        <w:spacing w:line="440" w:lineRule="exact"/>
        <w:ind w:firstLine="420"/>
        <w:jc w:val="left"/>
        <w:rPr>
          <w:rFonts w:ascii="宋体" w:hAnsi="宋体"/>
          <w:sz w:val="24"/>
          <w:szCs w:val="24"/>
        </w:rPr>
      </w:pPr>
      <w:r>
        <w:rPr>
          <w:rFonts w:hint="eastAsia" w:ascii="宋体" w:hAnsi="宋体"/>
          <w:sz w:val="24"/>
          <w:szCs w:val="24"/>
        </w:rPr>
        <w:t>8. 违反有关法律、法规、规章规定的其它行为。</w:t>
      </w:r>
    </w:p>
    <w:p w14:paraId="37D7D636">
      <w:pPr>
        <w:pStyle w:val="122"/>
        <w:widowControl/>
        <w:snapToGrid w:val="0"/>
        <w:spacing w:line="440" w:lineRule="exact"/>
        <w:ind w:firstLine="420"/>
        <w:jc w:val="left"/>
        <w:rPr>
          <w:rFonts w:ascii="宋体" w:hAnsi="宋体"/>
          <w:sz w:val="24"/>
          <w:szCs w:val="24"/>
        </w:rPr>
      </w:pPr>
      <w:r>
        <w:rPr>
          <w:rFonts w:hint="eastAsia" w:ascii="宋体" w:hAnsi="宋体" w:cs="宋体"/>
          <w:b/>
          <w:bCs/>
          <w:sz w:val="24"/>
          <w:szCs w:val="24"/>
        </w:rPr>
        <w:t>18.1</w:t>
      </w:r>
      <w:r>
        <w:rPr>
          <w:rFonts w:ascii="宋体" w:hAnsi="宋体" w:cs="宋体"/>
          <w:b/>
          <w:bCs/>
          <w:sz w:val="24"/>
          <w:szCs w:val="24"/>
        </w:rPr>
        <w:t>7</w:t>
      </w:r>
      <w:r>
        <w:rPr>
          <w:rFonts w:hint="eastAsia" w:ascii="宋体" w:hAnsi="宋体" w:cs="宋体"/>
          <w:sz w:val="24"/>
          <w:szCs w:val="24"/>
          <w:lang w:val="zh-CN"/>
        </w:rPr>
        <w:t>中标单位必须做好临时道路（含进场道路）的建设与维护及周边环境的保护工作。如临时道路及设施达不到安全文明施工标准的，由招标人组织安排施工队进行维修，实际完成结算由监理单位审定。</w:t>
      </w:r>
    </w:p>
    <w:p w14:paraId="165E6349">
      <w:pPr>
        <w:pStyle w:val="122"/>
        <w:widowControl/>
        <w:snapToGrid w:val="0"/>
        <w:spacing w:line="440" w:lineRule="exact"/>
        <w:ind w:firstLine="420"/>
        <w:jc w:val="left"/>
        <w:rPr>
          <w:rFonts w:hAnsi="宋体"/>
          <w:sz w:val="24"/>
          <w:szCs w:val="24"/>
        </w:rPr>
      </w:pPr>
      <w:r>
        <w:rPr>
          <w:rFonts w:hint="eastAsia" w:ascii="宋体" w:hAnsi="宋体"/>
          <w:b/>
          <w:sz w:val="24"/>
          <w:szCs w:val="24"/>
        </w:rPr>
        <w:t>18.18</w:t>
      </w:r>
      <w:r>
        <w:rPr>
          <w:rFonts w:hint="eastAsia" w:hAnsi="宋体"/>
          <w:b/>
          <w:sz w:val="24"/>
          <w:szCs w:val="24"/>
        </w:rPr>
        <w:t>中标人违约行为及违约责任条款</w:t>
      </w:r>
    </w:p>
    <w:p w14:paraId="23A8B4BA">
      <w:pPr>
        <w:pStyle w:val="122"/>
        <w:widowControl/>
        <w:snapToGrid w:val="0"/>
        <w:spacing w:line="440" w:lineRule="exact"/>
        <w:ind w:firstLine="420"/>
        <w:jc w:val="left"/>
        <w:rPr>
          <w:rFonts w:hAnsi="宋体"/>
          <w:sz w:val="24"/>
          <w:szCs w:val="24"/>
        </w:rPr>
      </w:pPr>
      <w:r>
        <w:rPr>
          <w:rFonts w:hint="eastAsia" w:hAnsi="宋体"/>
          <w:sz w:val="24"/>
          <w:szCs w:val="24"/>
        </w:rPr>
        <w:t>（一）工程移交延误违约</w:t>
      </w:r>
    </w:p>
    <w:p w14:paraId="5826A8A2">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）由于设计原因造成设计资料质量不合格，不能满足技术要求或使工期延误的，中标人除应按招标人要求期限返工外，其返工的设计费、施工费用均由中标人承担，并根据受损失程度向招标人支付相应赔偿金。</w:t>
      </w:r>
    </w:p>
    <w:p w14:paraId="6100341B">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w:t>
      </w:r>
      <w:r>
        <w:rPr>
          <w:rFonts w:hAnsi="宋体"/>
          <w:sz w:val="24"/>
          <w:szCs w:val="24"/>
        </w:rPr>
        <w:t>因中标人的原因</w:t>
      </w:r>
      <w:r>
        <w:rPr>
          <w:rFonts w:hint="eastAsia" w:hAnsi="宋体"/>
          <w:sz w:val="24"/>
          <w:szCs w:val="24"/>
        </w:rPr>
        <w:t>，未按招标人或监理单位开工令要求时间开工的，每迟延开工</w:t>
      </w:r>
      <w:r>
        <w:rPr>
          <w:rFonts w:hAnsi="宋体"/>
          <w:sz w:val="24"/>
          <w:szCs w:val="24"/>
        </w:rPr>
        <w:t xml:space="preserve">1 </w:t>
      </w:r>
      <w:r>
        <w:rPr>
          <w:rFonts w:hint="eastAsia" w:hAnsi="宋体"/>
          <w:sz w:val="24"/>
          <w:szCs w:val="24"/>
        </w:rPr>
        <w:t>天，应向招标人支付违约金</w:t>
      </w:r>
      <w:r>
        <w:rPr>
          <w:rFonts w:hAnsi="宋体"/>
          <w:sz w:val="24"/>
          <w:szCs w:val="24"/>
        </w:rPr>
        <w:t xml:space="preserve">5000 </w:t>
      </w:r>
      <w:r>
        <w:rPr>
          <w:rFonts w:hint="eastAsia" w:hAnsi="宋体"/>
          <w:sz w:val="24"/>
          <w:szCs w:val="24"/>
        </w:rPr>
        <w:t>元；迟延开工超过</w:t>
      </w:r>
      <w:r>
        <w:rPr>
          <w:rFonts w:hAnsi="宋体"/>
          <w:sz w:val="24"/>
          <w:szCs w:val="24"/>
        </w:rPr>
        <w:t xml:space="preserve">20 </w:t>
      </w:r>
      <w:r>
        <w:rPr>
          <w:rFonts w:hint="eastAsia" w:hAnsi="宋体"/>
          <w:sz w:val="24"/>
          <w:szCs w:val="24"/>
        </w:rPr>
        <w:t>天的，招标人有权根据实际情况单方面解除合同。</w:t>
      </w:r>
    </w:p>
    <w:p w14:paraId="0A78E217">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3）因中标人的原因造成工期延误</w:t>
      </w:r>
      <w:r>
        <w:rPr>
          <w:rFonts w:hint="eastAsia"/>
          <w:snapToGrid w:val="0"/>
          <w:kern w:val="0"/>
          <w:sz w:val="24"/>
          <w:szCs w:val="24"/>
        </w:rPr>
        <w:t>（工期自监理单位签发的开工令日期起算）</w:t>
      </w:r>
      <w:r>
        <w:rPr>
          <w:rFonts w:hAnsi="宋体"/>
          <w:sz w:val="24"/>
          <w:szCs w:val="24"/>
        </w:rPr>
        <w:t>，从延误的第一天起</w:t>
      </w:r>
      <w:r>
        <w:rPr>
          <w:rFonts w:hint="eastAsia" w:hAnsi="宋体"/>
          <w:sz w:val="24"/>
          <w:szCs w:val="24"/>
        </w:rPr>
        <w:t>按合同价1‰向招标人支付违约金，支付违约金上限为工程合同价款的</w:t>
      </w:r>
      <w:r>
        <w:rPr>
          <w:rFonts w:hAnsi="宋体"/>
          <w:sz w:val="24"/>
          <w:szCs w:val="24"/>
        </w:rPr>
        <w:t>10%。</w:t>
      </w:r>
    </w:p>
    <w:p w14:paraId="1F680BFF">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）中标人必须按期完成主要工序的施工任务，若属中标人原因逾期达</w:t>
      </w:r>
      <w:r>
        <w:rPr>
          <w:rFonts w:hAnsi="宋体"/>
          <w:sz w:val="24"/>
          <w:szCs w:val="24"/>
        </w:rPr>
        <w:t>10</w:t>
      </w:r>
      <w:r>
        <w:rPr>
          <w:rFonts w:hint="eastAsia" w:hAnsi="宋体"/>
          <w:sz w:val="24"/>
          <w:szCs w:val="24"/>
        </w:rPr>
        <w:t>天未完成主要节点的施工任务时，除按第（</w:t>
      </w:r>
      <w:r>
        <w:rPr>
          <w:rFonts w:hAnsi="宋体"/>
          <w:sz w:val="24"/>
          <w:szCs w:val="24"/>
        </w:rPr>
        <w:t>1</w:t>
      </w:r>
      <w:r>
        <w:rPr>
          <w:rFonts w:hint="eastAsia" w:hAnsi="宋体"/>
          <w:sz w:val="24"/>
          <w:szCs w:val="24"/>
        </w:rPr>
        <w:t>）项约定承担违约责任外，招标人可要求撤换项目负责人，中标人应予以执行，并在总工期不调整的前提下自行消化节点工期的延误。逾期</w:t>
      </w:r>
      <w:r>
        <w:rPr>
          <w:rFonts w:hAnsi="宋体"/>
          <w:sz w:val="24"/>
          <w:szCs w:val="24"/>
        </w:rPr>
        <w:t>1</w:t>
      </w:r>
      <w:r>
        <w:rPr>
          <w:rFonts w:hint="eastAsia" w:hAnsi="宋体"/>
          <w:sz w:val="24"/>
          <w:szCs w:val="24"/>
        </w:rPr>
        <w:t>天，罚款3</w:t>
      </w:r>
      <w:r>
        <w:rPr>
          <w:rFonts w:hAnsi="宋体"/>
          <w:sz w:val="24"/>
          <w:szCs w:val="24"/>
        </w:rPr>
        <w:t>000</w:t>
      </w:r>
      <w:r>
        <w:rPr>
          <w:rFonts w:hint="eastAsia" w:hAnsi="宋体"/>
          <w:sz w:val="24"/>
          <w:szCs w:val="24"/>
        </w:rPr>
        <w:t>元，逾期</w:t>
      </w:r>
      <w:r>
        <w:rPr>
          <w:rFonts w:hAnsi="宋体"/>
          <w:sz w:val="24"/>
          <w:szCs w:val="24"/>
        </w:rPr>
        <w:t xml:space="preserve">30 </w:t>
      </w:r>
      <w:r>
        <w:rPr>
          <w:rFonts w:hint="eastAsia" w:hAnsi="宋体"/>
          <w:sz w:val="24"/>
          <w:szCs w:val="24"/>
        </w:rPr>
        <w:t>天未完成主要节点的施工任务时，属中标人进度严重违约行为，招标人可单方面终止合同，将中标人作不良纪录报建设行政主管部门备案。并由中标人承担相应的进度严重违约责任。</w:t>
      </w:r>
    </w:p>
    <w:p w14:paraId="4698FEFE">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）中标人承担的进度严重违约责任为：如果中标人出现进度严重违约事件，则须无条件接受招标人终止合同，并在接到终止合同通知书之日起</w:t>
      </w:r>
      <w:r>
        <w:rPr>
          <w:rFonts w:hAnsi="宋体"/>
          <w:sz w:val="24"/>
          <w:szCs w:val="24"/>
        </w:rPr>
        <w:t xml:space="preserve">5 </w:t>
      </w:r>
      <w:r>
        <w:rPr>
          <w:rFonts w:hint="eastAsia" w:hAnsi="宋体"/>
          <w:sz w:val="24"/>
          <w:szCs w:val="24"/>
        </w:rPr>
        <w:t>个日历天内（招标人应予以配合），在监理工程师的监督下退场完毕。退场完毕后由监理工程师出具《退出完结证明书》，并据此进行相关结算。中标人按履约担保金额支付违约金。给招标人造成的损失超过履约担保金额的部分，中标人还应承担赔偿责任。</w:t>
      </w:r>
    </w:p>
    <w:p w14:paraId="3B0D7626">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6</w:t>
      </w:r>
      <w:r>
        <w:rPr>
          <w:rFonts w:hint="eastAsia" w:hAnsi="宋体"/>
          <w:sz w:val="24"/>
          <w:szCs w:val="24"/>
        </w:rPr>
        <w:t>）工程施工过程中（竣工验收前），中标人必须按招标人、监理人的要求及时为专业工程（电信、电力管线、电力走廊、煤气、道路绿化、路灯、交通设施、给水等）提供工作面及为专业工程穿插施工所需各项配合工作给予方便，中标人应在施工方案中充分考虑专业工程穿插施工所需的穿插工作面及工期，由于中标人未能给予专业工程穿插施工，造成总施工工期的延误，施工工期不予顺延，中标人承担由于工期延误所产生的损失。</w:t>
      </w:r>
    </w:p>
    <w:p w14:paraId="5ED6FF7C">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7</w:t>
      </w:r>
      <w:r>
        <w:rPr>
          <w:rFonts w:hint="eastAsia" w:hAnsi="宋体"/>
          <w:sz w:val="24"/>
          <w:szCs w:val="24"/>
        </w:rPr>
        <w:t>）中标人违反合同专用条款的约定和招标人的规定，逾期完成竣工档案的整理、移交、送审备案工作的，每逾期</w:t>
      </w:r>
      <w:r>
        <w:rPr>
          <w:rFonts w:hAnsi="宋体"/>
          <w:sz w:val="24"/>
          <w:szCs w:val="24"/>
        </w:rPr>
        <w:t xml:space="preserve">1 </w:t>
      </w:r>
      <w:r>
        <w:rPr>
          <w:rFonts w:hint="eastAsia" w:hAnsi="宋体"/>
          <w:sz w:val="24"/>
          <w:szCs w:val="24"/>
        </w:rPr>
        <w:t>天，中标人支付违约金1</w:t>
      </w:r>
      <w:r>
        <w:rPr>
          <w:rFonts w:hAnsi="宋体"/>
          <w:sz w:val="24"/>
          <w:szCs w:val="24"/>
        </w:rPr>
        <w:t xml:space="preserve">000 </w:t>
      </w:r>
      <w:r>
        <w:rPr>
          <w:rFonts w:hint="eastAsia" w:hAnsi="宋体"/>
          <w:sz w:val="24"/>
          <w:szCs w:val="24"/>
        </w:rPr>
        <w:t>元。</w:t>
      </w:r>
    </w:p>
    <w:p w14:paraId="0AE0A9E8">
      <w:pPr>
        <w:pStyle w:val="122"/>
        <w:widowControl/>
        <w:snapToGrid w:val="0"/>
        <w:spacing w:line="440" w:lineRule="exact"/>
        <w:ind w:firstLine="420"/>
        <w:jc w:val="left"/>
        <w:rPr>
          <w:rFonts w:hAnsi="宋体"/>
          <w:sz w:val="24"/>
          <w:szCs w:val="24"/>
        </w:rPr>
      </w:pPr>
      <w:r>
        <w:rPr>
          <w:rFonts w:hint="eastAsia" w:hAnsi="宋体"/>
          <w:sz w:val="24"/>
          <w:szCs w:val="24"/>
        </w:rPr>
        <w:t>（二）安全、文明施工要求及违约处理：</w:t>
      </w:r>
    </w:p>
    <w:p w14:paraId="2F20E374">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）中标人必须按本合同的约定编制施工组织设计（施工方案、包括安全文明施工措施），经过监理人和招标人审核确认后按其施工，不得随意更改。如果根据实际情况确需修改，则需经工程师及招标人审批同意。</w:t>
      </w:r>
    </w:p>
    <w:p w14:paraId="22CE61BA">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中标人应严格遵守国家、省、市及有关防火、爆破和施工安全以及文明施工、深夜施工、环卫和城市管理等规定，建立规章制度和防护措施，并组织施工。在相关部门的检查中，中标人施工场地被评为不合格工地或被通报批评或下发停工整改通知的或者被新闻媒体曝光的，每发生一次，中标人支付5</w:t>
      </w:r>
      <w:r>
        <w:rPr>
          <w:rFonts w:hAnsi="宋体"/>
          <w:sz w:val="24"/>
          <w:szCs w:val="24"/>
        </w:rPr>
        <w:t xml:space="preserve">000 </w:t>
      </w:r>
      <w:r>
        <w:rPr>
          <w:rFonts w:hint="eastAsia" w:hAnsi="宋体"/>
          <w:sz w:val="24"/>
          <w:szCs w:val="24"/>
        </w:rPr>
        <w:t>元违约金，如招标人因此被相关部门处罚的，罚金由中标人承担。</w:t>
      </w:r>
    </w:p>
    <w:p w14:paraId="222311FE">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3</w:t>
      </w:r>
      <w:r>
        <w:rPr>
          <w:rFonts w:hint="eastAsia" w:hAnsi="宋体"/>
          <w:sz w:val="24"/>
          <w:szCs w:val="24"/>
        </w:rPr>
        <w:t>）如果中标人未按招投标文件、本合同、《广东省建设厅建筑工程安全防护、文明施工措施费用管理办法》、招标人要求做好绿色施工安全防护相关措施，未在限期内完成整改的，每延期一天，中标人支付1</w:t>
      </w:r>
      <w:r>
        <w:rPr>
          <w:rFonts w:hAnsi="宋体"/>
          <w:sz w:val="24"/>
          <w:szCs w:val="24"/>
        </w:rPr>
        <w:t>000</w:t>
      </w:r>
      <w:r>
        <w:rPr>
          <w:rFonts w:hint="eastAsia" w:hAnsi="宋体"/>
          <w:sz w:val="24"/>
          <w:szCs w:val="24"/>
        </w:rPr>
        <w:t>元违约金。</w:t>
      </w:r>
    </w:p>
    <w:p w14:paraId="1D8B8529">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在本工程余泥渣土清运施工和建筑垃圾排放运输时，中标人必须严格执行当地相关管理规定的标准和要求，办齐排放有关证照，雇请有合格准运证车辆和具备资质的运输企业，设立专职人员管理余泥渣土、建筑垃圾的运输工作，并对分包单位依法排放余泥渣土、建筑垃圾进行监管。中标人因违反本款约定所造成的一切责任后果全部由中标人承担。经招标人或相关部门检查发现中标人未执行本款约定的，每发现一次，中标人支付1</w:t>
      </w:r>
      <w:r>
        <w:rPr>
          <w:rFonts w:hAnsi="宋体"/>
          <w:sz w:val="24"/>
          <w:szCs w:val="24"/>
        </w:rPr>
        <w:t xml:space="preserve">000 </w:t>
      </w:r>
      <w:r>
        <w:rPr>
          <w:rFonts w:hint="eastAsia" w:hAnsi="宋体"/>
          <w:sz w:val="24"/>
          <w:szCs w:val="24"/>
        </w:rPr>
        <w:t>元违约金。同时，招标人将根据中标人违反余泥渣土运输管理有关规定而造成的不良后果的严重程度，上报建设行政主管部门进行处理。</w:t>
      </w:r>
    </w:p>
    <w:p w14:paraId="4570D68B">
      <w:pPr>
        <w:pStyle w:val="122"/>
        <w:widowControl/>
        <w:snapToGrid w:val="0"/>
        <w:spacing w:line="440" w:lineRule="exact"/>
        <w:ind w:firstLine="420"/>
        <w:jc w:val="left"/>
        <w:rPr>
          <w:rFonts w:hAnsi="宋体"/>
          <w:sz w:val="24"/>
          <w:szCs w:val="24"/>
        </w:rPr>
      </w:pPr>
      <w:r>
        <w:rPr>
          <w:rFonts w:hint="eastAsia" w:hAnsi="宋体"/>
          <w:sz w:val="24"/>
          <w:szCs w:val="24"/>
        </w:rPr>
        <w:t>（5）中标人必须按合同约定的“绿色施工安全防护措施费”足额投入，否则发包人有权自行实施，承包人无条件接受并承担相关费用并接受处罚。招标人根据中标人提供的绿色施工安全防护投入明细经监理单位审核后在合同约定的“绿色施工安全防护措施费”金额内按实结算。</w:t>
      </w:r>
    </w:p>
    <w:p w14:paraId="1D702721">
      <w:pPr>
        <w:pStyle w:val="122"/>
        <w:widowControl/>
        <w:snapToGrid w:val="0"/>
        <w:spacing w:line="440" w:lineRule="exact"/>
        <w:ind w:firstLine="420"/>
        <w:jc w:val="left"/>
        <w:rPr>
          <w:rFonts w:hAnsi="宋体"/>
          <w:sz w:val="24"/>
          <w:szCs w:val="24"/>
        </w:rPr>
      </w:pPr>
      <w:r>
        <w:rPr>
          <w:rFonts w:hint="eastAsia" w:hAnsi="宋体"/>
          <w:sz w:val="24"/>
          <w:szCs w:val="24"/>
        </w:rPr>
        <w:t>（三）工程质量方面的违约责任：</w:t>
      </w:r>
    </w:p>
    <w:p w14:paraId="413D4B31">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中标人必须保证用于本合同工程所有的材料设备的品牌、型号、规格、质量等符合本合同及招投标文件的要求，严禁假冒伪劣产品，严禁以次充好，严禁未经招标人批准即以其他产品（包括中标人的产品）顶替本合同及招投标文件中规定的产品。中标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千分之三的违约金给招标人。</w:t>
      </w:r>
    </w:p>
    <w:p w14:paraId="1973CA8B">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）设计人对设计资料及文件出现的遗漏或错误负责修改或补充。由于设计错误造成工程质量事故损失，设计人负责采取补救措施。</w:t>
      </w:r>
    </w:p>
    <w:p w14:paraId="5A944A8D">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3</w:t>
      </w:r>
      <w:r>
        <w:rPr>
          <w:rFonts w:hint="eastAsia" w:hAnsi="宋体"/>
          <w:sz w:val="24"/>
          <w:szCs w:val="24"/>
        </w:rPr>
        <w:t>）由于设计人原因造成设计成果资料质量不合格，不能满足技术要求时设计人应按招标人要求期限返工，其返工设计费用由设计人承担。</w:t>
      </w:r>
    </w:p>
    <w:p w14:paraId="3AC80E6E">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）如工程在竣工验收达不到合格标准，招标人不予支付工程款，直至中标人返工至合格后方予以支付，并按合同价款的1%向招标人返纳质量违约金。</w:t>
      </w:r>
    </w:p>
    <w:p w14:paraId="0A97FF16">
      <w:pPr>
        <w:pStyle w:val="122"/>
        <w:widowControl/>
        <w:snapToGrid w:val="0"/>
        <w:spacing w:line="440" w:lineRule="exact"/>
        <w:ind w:firstLine="420"/>
        <w:jc w:val="left"/>
        <w:rPr>
          <w:rFonts w:hAnsi="宋体"/>
          <w:sz w:val="24"/>
          <w:szCs w:val="24"/>
        </w:rPr>
      </w:pPr>
      <w:r>
        <w:rPr>
          <w:rFonts w:hint="eastAsia" w:hAnsi="宋体"/>
          <w:sz w:val="24"/>
          <w:szCs w:val="24"/>
        </w:rPr>
        <w:t>（四）关于农民工工资支付的违约责任：</w:t>
      </w:r>
    </w:p>
    <w:p w14:paraId="4EFE4EC9">
      <w:pPr>
        <w:pStyle w:val="122"/>
        <w:widowControl/>
        <w:snapToGrid w:val="0"/>
        <w:spacing w:line="440" w:lineRule="exact"/>
        <w:ind w:firstLine="420"/>
        <w:jc w:val="left"/>
        <w:rPr>
          <w:rFonts w:hAnsi="宋体"/>
          <w:sz w:val="24"/>
          <w:szCs w:val="24"/>
        </w:rPr>
      </w:pPr>
      <w:r>
        <w:rPr>
          <w:rFonts w:hint="eastAsia" w:hAnsi="宋体"/>
          <w:sz w:val="24"/>
          <w:szCs w:val="24"/>
        </w:rPr>
        <w:t>中标人拖欠农民工工资，被农民工投诉属实的，中标人必须在</w:t>
      </w:r>
      <w:r>
        <w:rPr>
          <w:rFonts w:hAnsi="宋体"/>
          <w:sz w:val="24"/>
          <w:szCs w:val="24"/>
        </w:rPr>
        <w:t xml:space="preserve">3 </w:t>
      </w:r>
      <w:r>
        <w:rPr>
          <w:rFonts w:hint="eastAsia" w:hAnsi="宋体"/>
          <w:sz w:val="24"/>
          <w:szCs w:val="24"/>
        </w:rPr>
        <w:t>天内发放拖欠的款项。若继续拖延被投诉</w:t>
      </w:r>
      <w:r>
        <w:rPr>
          <w:rFonts w:hAnsi="宋体"/>
          <w:sz w:val="24"/>
          <w:szCs w:val="24"/>
        </w:rPr>
        <w:t xml:space="preserve">2 </w:t>
      </w:r>
      <w:r>
        <w:rPr>
          <w:rFonts w:hint="eastAsia" w:hAnsi="宋体"/>
          <w:sz w:val="24"/>
          <w:szCs w:val="24"/>
        </w:rPr>
        <w:t>次及以上，经查实，中标人除应立即支付拖欠款项外，还应支付</w:t>
      </w:r>
      <w:r>
        <w:rPr>
          <w:rFonts w:hAnsi="宋体"/>
          <w:sz w:val="24"/>
          <w:szCs w:val="24"/>
        </w:rPr>
        <w:t xml:space="preserve">10000 </w:t>
      </w:r>
      <w:r>
        <w:rPr>
          <w:rFonts w:hint="eastAsia" w:hAnsi="宋体"/>
          <w:sz w:val="24"/>
          <w:szCs w:val="24"/>
        </w:rPr>
        <w:t>元违约金给招标人。因中标人拖欠农民工工资，导致农民工采取停工、集聚围阻招标人办公地点甚至政府办公部门等过激行动的，中标人应支付</w:t>
      </w:r>
      <w:r>
        <w:rPr>
          <w:rFonts w:hAnsi="宋体"/>
          <w:sz w:val="24"/>
          <w:szCs w:val="24"/>
        </w:rPr>
        <w:t xml:space="preserve">20000 </w:t>
      </w:r>
      <w:r>
        <w:rPr>
          <w:rFonts w:hint="eastAsia" w:hAnsi="宋体"/>
          <w:sz w:val="24"/>
          <w:szCs w:val="24"/>
        </w:rPr>
        <w:t>元违约金，并立即采取切实有效措施予以整改；拒不采取切实有效措施整改的，或整改效果不明显的，招标人可用中标人工程款垫付。若中标人在本工程内发生无故拖欠农民工工资现象，将被作不良记录，上报建设行政主管部门。</w:t>
      </w:r>
    </w:p>
    <w:p w14:paraId="71985870">
      <w:pPr>
        <w:pStyle w:val="122"/>
        <w:widowControl/>
        <w:snapToGrid w:val="0"/>
        <w:spacing w:line="440" w:lineRule="exact"/>
        <w:ind w:firstLine="420"/>
        <w:jc w:val="left"/>
        <w:rPr>
          <w:rFonts w:hAnsi="宋体"/>
          <w:sz w:val="24"/>
          <w:szCs w:val="24"/>
        </w:rPr>
      </w:pPr>
      <w:r>
        <w:rPr>
          <w:rFonts w:hint="eastAsia" w:hAnsi="宋体"/>
          <w:sz w:val="24"/>
          <w:szCs w:val="24"/>
        </w:rPr>
        <w:t>（五）项目管理机构人员、机械设备、劳动力到位方面的违约责任：</w:t>
      </w:r>
    </w:p>
    <w:p w14:paraId="1AB12419">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中标人必须保证投标文件中确定的项目负责人及其项目技术负责人、主要施工管理人员能及时地、始终地参与本工程施工管理，在未征得招标人书面同意之前不得更换。如果擅自更换项目负责人或项目技术负责人，中标人每更换一人次，需支付</w:t>
      </w:r>
      <w:r>
        <w:rPr>
          <w:rFonts w:hAnsi="宋体"/>
          <w:sz w:val="24"/>
          <w:szCs w:val="24"/>
        </w:rPr>
        <w:t xml:space="preserve">10000 </w:t>
      </w:r>
      <w:r>
        <w:rPr>
          <w:rFonts w:hint="eastAsia" w:hAnsi="宋体"/>
          <w:sz w:val="24"/>
          <w:szCs w:val="24"/>
        </w:rPr>
        <w:t>元违约金给招标人，如果擅自更换主要施工管理人员，每更换一人次，中标人需支付</w:t>
      </w:r>
      <w:r>
        <w:rPr>
          <w:rFonts w:hAnsi="宋体"/>
          <w:sz w:val="24"/>
          <w:szCs w:val="24"/>
        </w:rPr>
        <w:t xml:space="preserve">5000 </w:t>
      </w:r>
      <w:r>
        <w:rPr>
          <w:rFonts w:hint="eastAsia" w:hAnsi="宋体"/>
          <w:sz w:val="24"/>
          <w:szCs w:val="24"/>
        </w:rPr>
        <w:t>元违约金给招标人。</w:t>
      </w:r>
    </w:p>
    <w:p w14:paraId="0EA3B217">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）如果中标人未按监理单位确认后的施工组织设计中的机械设备投入计划投入机械设备，经监理工程师或招标人代表检查发现的，将书面告知限期整改。</w:t>
      </w:r>
    </w:p>
    <w:p w14:paraId="466726EA">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3</w:t>
      </w:r>
      <w:r>
        <w:rPr>
          <w:rFonts w:hint="eastAsia" w:hAnsi="宋体"/>
          <w:sz w:val="24"/>
          <w:szCs w:val="24"/>
        </w:rPr>
        <w:t>）如果中标人未按监理单位确认后的施工组织设计中的人力投入计划投入，经监理工程师和招标人代表检查发现的，每发现一次，中标人支付3</w:t>
      </w:r>
      <w:r>
        <w:rPr>
          <w:rFonts w:hAnsi="宋体"/>
          <w:sz w:val="24"/>
          <w:szCs w:val="24"/>
        </w:rPr>
        <w:t xml:space="preserve">000 </w:t>
      </w:r>
      <w:r>
        <w:rPr>
          <w:rFonts w:hint="eastAsia" w:hAnsi="宋体"/>
          <w:sz w:val="24"/>
          <w:szCs w:val="24"/>
        </w:rPr>
        <w:t>元违约金给招标人。</w:t>
      </w:r>
    </w:p>
    <w:p w14:paraId="543C5C72">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如果检查发现中标人超过三次未按承诺投入的人力、机械、物力组织施工，招标人将作为不良纪录报建设行政主管部门备案。如果检查发现中标人没有按施工组织设计的进度安排推进工程建设，使主要工序的工期延误超过</w:t>
      </w:r>
      <w:r>
        <w:rPr>
          <w:rFonts w:hAnsi="宋体"/>
          <w:sz w:val="24"/>
          <w:szCs w:val="24"/>
        </w:rPr>
        <w:t xml:space="preserve">10 </w:t>
      </w:r>
      <w:r>
        <w:rPr>
          <w:rFonts w:hint="eastAsia" w:hAnsi="宋体"/>
          <w:sz w:val="24"/>
          <w:szCs w:val="24"/>
        </w:rPr>
        <w:t>天，没有按招标人的意见撤换现场负责人；或者按招标人的意见撤换现场负责人后，仍然无法有效控制工程进度，招标人将发出书面警告，警告发出后</w:t>
      </w:r>
      <w:r>
        <w:rPr>
          <w:rFonts w:hAnsi="宋体"/>
          <w:sz w:val="24"/>
          <w:szCs w:val="24"/>
        </w:rPr>
        <w:t xml:space="preserve">15 </w:t>
      </w:r>
      <w:r>
        <w:rPr>
          <w:rFonts w:hint="eastAsia" w:hAnsi="宋体"/>
          <w:sz w:val="24"/>
          <w:szCs w:val="24"/>
        </w:rPr>
        <w:t>天内，主要工序的工期延误仍然超过</w:t>
      </w:r>
      <w:r>
        <w:rPr>
          <w:rFonts w:hAnsi="宋体"/>
          <w:sz w:val="24"/>
          <w:szCs w:val="24"/>
        </w:rPr>
        <w:t xml:space="preserve">10 </w:t>
      </w:r>
      <w:r>
        <w:rPr>
          <w:rFonts w:hint="eastAsia" w:hAnsi="宋体"/>
          <w:sz w:val="24"/>
          <w:szCs w:val="24"/>
        </w:rPr>
        <w:t>天，招标人将作为不良纪录报建设行政主管部门备案。对此，中标人不得有异议。</w:t>
      </w:r>
    </w:p>
    <w:p w14:paraId="6558C4FD">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）中标人的项目负责人、技术负责人、安全负责人、质量负责人等必须常驻施工现场，且须无条件参加每周的工地例会以及双方约定的其它重要会议，如有缺席，则每人每缺席一次，中标人需支付1</w:t>
      </w:r>
      <w:r>
        <w:rPr>
          <w:rFonts w:hAnsi="宋体"/>
          <w:sz w:val="24"/>
          <w:szCs w:val="24"/>
        </w:rPr>
        <w:t xml:space="preserve">000 </w:t>
      </w:r>
      <w:r>
        <w:rPr>
          <w:rFonts w:hint="eastAsia" w:hAnsi="宋体"/>
          <w:sz w:val="24"/>
          <w:szCs w:val="24"/>
        </w:rPr>
        <w:t>元人民币违约金。</w:t>
      </w:r>
    </w:p>
    <w:p w14:paraId="7A06BF8C">
      <w:pPr>
        <w:pStyle w:val="122"/>
        <w:widowControl/>
        <w:snapToGrid w:val="0"/>
        <w:spacing w:line="440" w:lineRule="exact"/>
        <w:ind w:firstLine="420"/>
        <w:jc w:val="left"/>
        <w:rPr>
          <w:rFonts w:hAnsi="宋体"/>
          <w:sz w:val="24"/>
          <w:szCs w:val="24"/>
        </w:rPr>
      </w:pPr>
      <w:r>
        <w:rPr>
          <w:rFonts w:hint="eastAsia" w:hAnsi="宋体"/>
          <w:sz w:val="24"/>
          <w:szCs w:val="24"/>
        </w:rPr>
        <w:t>（</w:t>
      </w:r>
      <w:r>
        <w:rPr>
          <w:rFonts w:hAnsi="宋体"/>
          <w:sz w:val="24"/>
          <w:szCs w:val="24"/>
        </w:rPr>
        <w:t>6</w:t>
      </w:r>
      <w:r>
        <w:rPr>
          <w:rFonts w:hint="eastAsia" w:hAnsi="宋体"/>
          <w:sz w:val="24"/>
          <w:szCs w:val="24"/>
        </w:rPr>
        <w:t>）设计代表必须常驻施工现场，且须无条件参加每周的工地例会以及双方约定的其它重要会议，如有缺席，则每人每缺席一次，中标人需支付5</w:t>
      </w:r>
      <w:r>
        <w:rPr>
          <w:rFonts w:hAnsi="宋体"/>
          <w:sz w:val="24"/>
          <w:szCs w:val="24"/>
        </w:rPr>
        <w:t xml:space="preserve">00 </w:t>
      </w:r>
      <w:r>
        <w:rPr>
          <w:rFonts w:hint="eastAsia" w:hAnsi="宋体"/>
          <w:sz w:val="24"/>
          <w:szCs w:val="24"/>
        </w:rPr>
        <w:t>元人民币违约金。</w:t>
      </w:r>
    </w:p>
    <w:p w14:paraId="60C42F4B">
      <w:pPr>
        <w:wordWrap w:val="0"/>
        <w:adjustRightInd w:val="0"/>
        <w:snapToGrid w:val="0"/>
        <w:spacing w:line="440" w:lineRule="exact"/>
        <w:ind w:firstLine="420"/>
        <w:rPr>
          <w:rFonts w:hint="eastAsia" w:hAnsi="宋体"/>
          <w:sz w:val="24"/>
          <w:szCs w:val="24"/>
        </w:rPr>
      </w:pPr>
      <w:r>
        <w:rPr>
          <w:rFonts w:hint="eastAsia" w:hAnsi="宋体"/>
          <w:sz w:val="24"/>
          <w:szCs w:val="24"/>
        </w:rPr>
        <w:t>18.20中标人需综合考虑现场因素，不得以不完全了解现场情况为理由，提出额外付款或延长工期等要求（除征地拆迁及管线搬迁造成停工，招标人按规定调整工期）。对此类要求，招标人不作任何考虑及答复。</w:t>
      </w:r>
    </w:p>
    <w:p w14:paraId="09305275">
      <w:pPr>
        <w:wordWrap w:val="0"/>
        <w:adjustRightInd w:val="0"/>
        <w:snapToGrid w:val="0"/>
        <w:spacing w:line="440" w:lineRule="exact"/>
        <w:ind w:firstLine="420"/>
        <w:rPr>
          <w:rFonts w:hAnsi="宋体"/>
          <w:sz w:val="24"/>
          <w:szCs w:val="24"/>
        </w:rPr>
      </w:pPr>
      <w:r>
        <w:rPr>
          <w:rFonts w:hint="eastAsia" w:hAnsi="宋体"/>
          <w:sz w:val="24"/>
          <w:szCs w:val="24"/>
        </w:rPr>
        <w:t>18.21招标代理费及评标专家酬劳的支付：本工程的招标代理费和评标专家酬劳全部由中标人支付，该费用不再另行报价，由投标人在投标报价时综合考虑在内。招标代理服务费收费标准按《招标代理服务收费管理暂行办法》(计价格[2002]1980号)执行，按中标金额为基数计算，由中标人支付，中标人在领取中标通知书前须向招标代理机构一次性支付招标代理费和评标专家酬劳后方可领取中标通知书。</w:t>
      </w:r>
    </w:p>
    <w:p w14:paraId="4292AAFA">
      <w:pPr>
        <w:wordWrap w:val="0"/>
        <w:adjustRightInd w:val="0"/>
        <w:snapToGrid w:val="0"/>
        <w:spacing w:line="440" w:lineRule="exact"/>
        <w:ind w:firstLine="420"/>
        <w:rPr>
          <w:rFonts w:hAnsi="宋体"/>
          <w:szCs w:val="21"/>
        </w:rPr>
      </w:pPr>
    </w:p>
    <w:p w14:paraId="6FA7F8AF">
      <w:pPr>
        <w:pStyle w:val="67"/>
      </w:pPr>
    </w:p>
    <w:p w14:paraId="746ACBC7">
      <w:pPr>
        <w:pStyle w:val="186"/>
        <w:keepNext/>
        <w:keepLines/>
        <w:spacing w:line="400" w:lineRule="exact"/>
        <w:ind w:firstLine="480"/>
        <w:jc w:val="both"/>
        <w:outlineLvl w:val="9"/>
        <w:rPr>
          <w:rFonts w:hAnsi="宋体"/>
          <w:b/>
          <w:kern w:val="2"/>
        </w:rPr>
      </w:pPr>
    </w:p>
    <w:p w14:paraId="53BD6AFB">
      <w:pPr>
        <w:pStyle w:val="52"/>
        <w:spacing w:line="400" w:lineRule="exact"/>
        <w:ind w:firstLine="482" w:firstLineChars="200"/>
        <w:jc w:val="center"/>
        <w:outlineLvl w:val="0"/>
        <w:rPr>
          <w:szCs w:val="24"/>
        </w:rPr>
      </w:pPr>
      <w:bookmarkStart w:id="152" w:name="_Toc29009"/>
      <w:bookmarkStart w:id="153" w:name="_Toc8559"/>
      <w:bookmarkStart w:id="154" w:name="_Toc3198"/>
      <w:r>
        <w:rPr>
          <w:rFonts w:hint="eastAsia" w:ascii="Times New Roman"/>
          <w:b/>
          <w:snapToGrid w:val="0"/>
        </w:rPr>
        <w:br w:type="page"/>
      </w:r>
      <w:r>
        <w:rPr>
          <w:rFonts w:hint="eastAsia" w:ascii="Times New Roman"/>
          <w:b/>
          <w:snapToGrid w:val="0"/>
          <w:szCs w:val="24"/>
        </w:rPr>
        <w:t>第三章 拟签订合同的主要条款</w:t>
      </w:r>
      <w:bookmarkEnd w:id="152"/>
      <w:bookmarkEnd w:id="153"/>
      <w:bookmarkEnd w:id="154"/>
      <w:bookmarkStart w:id="155" w:name="_Hlt69698713"/>
      <w:bookmarkStart w:id="156" w:name="_Hlt69698765"/>
    </w:p>
    <w:bookmarkEnd w:id="155"/>
    <w:bookmarkEnd w:id="156"/>
    <w:p w14:paraId="754BCEC1">
      <w:pPr>
        <w:pStyle w:val="4"/>
        <w:wordWrap w:val="0"/>
        <w:autoSpaceDE/>
        <w:autoSpaceDN/>
        <w:snapToGrid w:val="0"/>
        <w:spacing w:line="440" w:lineRule="exact"/>
        <w:ind w:firstLine="482" w:firstLineChars="200"/>
        <w:jc w:val="both"/>
        <w:rPr>
          <w:b/>
          <w:snapToGrid w:val="0"/>
          <w:sz w:val="24"/>
          <w:szCs w:val="24"/>
        </w:rPr>
      </w:pPr>
      <w:bookmarkStart w:id="157" w:name="_Toc15022"/>
      <w:bookmarkStart w:id="158" w:name="_Toc39136347"/>
      <w:bookmarkStart w:id="159" w:name="_Toc20457"/>
      <w:bookmarkStart w:id="160" w:name="_Toc12603"/>
      <w:bookmarkStart w:id="161" w:name="_Toc20638"/>
      <w:bookmarkStart w:id="162" w:name="_Toc15741"/>
      <w:bookmarkStart w:id="163" w:name="_Toc7413"/>
      <w:bookmarkStart w:id="164" w:name="_Toc4308"/>
      <w:bookmarkStart w:id="165" w:name="_Toc23947"/>
      <w:bookmarkStart w:id="166" w:name="_Toc326916629"/>
      <w:bookmarkStart w:id="167" w:name="_Toc322793288"/>
      <w:bookmarkStart w:id="168" w:name="_Hlt69698722"/>
      <w:bookmarkStart w:id="169" w:name="_Hlt69698741"/>
      <w:bookmarkStart w:id="170" w:name="_Hlt69698769"/>
      <w:r>
        <w:rPr>
          <w:rFonts w:hint="eastAsia"/>
          <w:b/>
          <w:snapToGrid w:val="0"/>
          <w:sz w:val="24"/>
          <w:szCs w:val="24"/>
        </w:rPr>
        <w:t>1．工程承包方式</w:t>
      </w:r>
      <w:bookmarkEnd w:id="157"/>
      <w:bookmarkEnd w:id="158"/>
      <w:bookmarkEnd w:id="159"/>
      <w:bookmarkEnd w:id="160"/>
      <w:bookmarkEnd w:id="161"/>
      <w:bookmarkEnd w:id="162"/>
      <w:bookmarkEnd w:id="163"/>
      <w:bookmarkEnd w:id="164"/>
      <w:bookmarkEnd w:id="165"/>
    </w:p>
    <w:bookmarkEnd w:id="166"/>
    <w:bookmarkEnd w:id="167"/>
    <w:p w14:paraId="63116F63">
      <w:pPr>
        <w:numPr>
          <w:ilvl w:val="1"/>
          <w:numId w:val="4"/>
        </w:numPr>
        <w:spacing w:line="360" w:lineRule="auto"/>
        <w:ind w:firstLine="560"/>
        <w:rPr>
          <w:rFonts w:ascii="宋体" w:hAnsi="宋体" w:cs="宋体"/>
          <w:bCs/>
          <w:sz w:val="24"/>
          <w:szCs w:val="24"/>
        </w:rPr>
      </w:pPr>
      <w:r>
        <w:rPr>
          <w:rFonts w:hint="eastAsia" w:ascii="宋体" w:hAnsi="宋体" w:cs="宋体"/>
          <w:bCs/>
          <w:sz w:val="24"/>
          <w:szCs w:val="24"/>
        </w:rPr>
        <w:t>承包人按签订的合同价（下浮率）以总承包方式在承诺的工期内对设计、施工（含工、料、机、质量、安全文明施工等）进行总承包，不允许转包和分包，若承包人无相应专业资质，确需分包时须与发包人协商，并得到发包人和监理人同意后，报相关行政主管部门备案。</w:t>
      </w:r>
    </w:p>
    <w:p w14:paraId="47149B7D">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1.1.1</w:t>
      </w:r>
      <w:r>
        <w:rPr>
          <w:rFonts w:hint="eastAsia"/>
          <w:snapToGrid w:val="0"/>
          <w:kern w:val="0"/>
          <w:sz w:val="24"/>
          <w:szCs w:val="24"/>
        </w:rPr>
        <w:t xml:space="preserve"> 包工包料：材料符合招标文件要求并报验使用；办理用工保险。</w:t>
      </w:r>
    </w:p>
    <w:p w14:paraId="156DAD4A">
      <w:pPr>
        <w:wordWrap w:val="0"/>
        <w:adjustRightInd w:val="0"/>
        <w:snapToGrid w:val="0"/>
        <w:spacing w:line="440" w:lineRule="exact"/>
        <w:ind w:firstLine="560"/>
        <w:rPr>
          <w:snapToGrid w:val="0"/>
          <w:kern w:val="0"/>
          <w:sz w:val="24"/>
          <w:szCs w:val="24"/>
        </w:rPr>
      </w:pPr>
      <w:r>
        <w:rPr>
          <w:rFonts w:hint="eastAsia"/>
          <w:b/>
          <w:bCs/>
          <w:snapToGrid w:val="0"/>
          <w:kern w:val="0"/>
          <w:sz w:val="24"/>
          <w:szCs w:val="24"/>
        </w:rPr>
        <w:t>1.1.2</w:t>
      </w:r>
      <w:r>
        <w:rPr>
          <w:rFonts w:hint="eastAsia"/>
          <w:snapToGrid w:val="0"/>
          <w:kern w:val="0"/>
          <w:sz w:val="24"/>
          <w:szCs w:val="24"/>
        </w:rPr>
        <w:t xml:space="preserve"> 包质量：符合招标文件要求。</w:t>
      </w:r>
    </w:p>
    <w:p w14:paraId="120FB715">
      <w:pPr>
        <w:wordWrap w:val="0"/>
        <w:adjustRightInd w:val="0"/>
        <w:snapToGrid w:val="0"/>
        <w:spacing w:line="440" w:lineRule="exact"/>
        <w:ind w:firstLine="560"/>
        <w:rPr>
          <w:snapToGrid w:val="0"/>
          <w:kern w:val="0"/>
          <w:sz w:val="24"/>
          <w:szCs w:val="24"/>
        </w:rPr>
      </w:pPr>
      <w:r>
        <w:rPr>
          <w:rFonts w:hint="eastAsia"/>
          <w:b/>
          <w:bCs/>
          <w:snapToGrid w:val="0"/>
          <w:kern w:val="0"/>
          <w:sz w:val="24"/>
          <w:szCs w:val="24"/>
        </w:rPr>
        <w:t>1.1.3</w:t>
      </w:r>
      <w:r>
        <w:rPr>
          <w:rFonts w:hint="eastAsia"/>
          <w:snapToGrid w:val="0"/>
          <w:kern w:val="0"/>
          <w:sz w:val="24"/>
          <w:szCs w:val="24"/>
        </w:rPr>
        <w:t xml:space="preserve"> 包安全包文明施工：符合招标文件要求。</w:t>
      </w:r>
    </w:p>
    <w:p w14:paraId="2C864700">
      <w:pPr>
        <w:wordWrap w:val="0"/>
        <w:adjustRightInd w:val="0"/>
        <w:snapToGrid w:val="0"/>
        <w:spacing w:line="440" w:lineRule="exact"/>
        <w:ind w:firstLine="560"/>
        <w:rPr>
          <w:snapToGrid w:val="0"/>
          <w:kern w:val="0"/>
          <w:sz w:val="24"/>
          <w:szCs w:val="24"/>
        </w:rPr>
      </w:pPr>
      <w:r>
        <w:rPr>
          <w:rFonts w:hint="eastAsia"/>
          <w:b/>
          <w:bCs/>
          <w:snapToGrid w:val="0"/>
          <w:kern w:val="0"/>
          <w:sz w:val="24"/>
          <w:szCs w:val="24"/>
        </w:rPr>
        <w:t xml:space="preserve">1.1.4 </w:t>
      </w:r>
      <w:r>
        <w:rPr>
          <w:rFonts w:hint="eastAsia"/>
          <w:snapToGrid w:val="0"/>
          <w:kern w:val="0"/>
          <w:sz w:val="24"/>
          <w:szCs w:val="24"/>
        </w:rPr>
        <w:t>包工期：本招标工程施工必须在招标工期内完成。</w:t>
      </w:r>
    </w:p>
    <w:p w14:paraId="0EADD9A7">
      <w:pPr>
        <w:pStyle w:val="67"/>
        <w:ind w:firstLine="0"/>
        <w:rPr>
          <w:sz w:val="24"/>
          <w:szCs w:val="24"/>
        </w:rPr>
      </w:pPr>
    </w:p>
    <w:p w14:paraId="02ADBB17">
      <w:pPr>
        <w:pStyle w:val="4"/>
        <w:wordWrap w:val="0"/>
        <w:autoSpaceDE/>
        <w:autoSpaceDN/>
        <w:snapToGrid w:val="0"/>
        <w:spacing w:line="360" w:lineRule="auto"/>
        <w:ind w:firstLine="482" w:firstLineChars="200"/>
        <w:jc w:val="both"/>
        <w:rPr>
          <w:b/>
          <w:snapToGrid w:val="0"/>
          <w:sz w:val="24"/>
          <w:szCs w:val="24"/>
        </w:rPr>
      </w:pPr>
      <w:bookmarkStart w:id="171" w:name="_Toc469940920"/>
      <w:bookmarkStart w:id="172" w:name="_Toc506"/>
      <w:bookmarkStart w:id="173" w:name="_Toc7156"/>
      <w:bookmarkStart w:id="174" w:name="_Toc862"/>
      <w:bookmarkStart w:id="175" w:name="_Toc14294"/>
      <w:bookmarkStart w:id="176" w:name="_Toc26064"/>
      <w:bookmarkStart w:id="177" w:name="_Toc9786"/>
      <w:bookmarkStart w:id="178" w:name="_Toc14704"/>
      <w:bookmarkStart w:id="179" w:name="_Toc467587699"/>
      <w:bookmarkStart w:id="180" w:name="_Toc39136348"/>
      <w:r>
        <w:rPr>
          <w:rFonts w:hint="eastAsia"/>
          <w:b/>
          <w:snapToGrid w:val="0"/>
          <w:sz w:val="24"/>
          <w:szCs w:val="24"/>
        </w:rPr>
        <w:t>2.施工图工程量清单预算的编制原则</w:t>
      </w:r>
      <w:bookmarkEnd w:id="171"/>
      <w:bookmarkEnd w:id="172"/>
      <w:bookmarkEnd w:id="173"/>
      <w:bookmarkEnd w:id="174"/>
      <w:bookmarkEnd w:id="175"/>
      <w:bookmarkEnd w:id="176"/>
      <w:bookmarkEnd w:id="177"/>
      <w:bookmarkEnd w:id="178"/>
      <w:bookmarkEnd w:id="179"/>
      <w:bookmarkEnd w:id="180"/>
    </w:p>
    <w:p w14:paraId="62D9BA2C">
      <w:pPr>
        <w:pStyle w:val="63"/>
        <w:ind w:firstLine="480" w:firstLineChars="200"/>
        <w:jc w:val="left"/>
        <w:rPr>
          <w:rFonts w:hAnsi="宋体" w:cs="宋体"/>
          <w:kern w:val="0"/>
          <w:sz w:val="24"/>
          <w:szCs w:val="24"/>
        </w:rPr>
      </w:pPr>
      <w:r>
        <w:rPr>
          <w:rFonts w:hint="eastAsia" w:hAnsi="宋体" w:cs="宋体"/>
          <w:kern w:val="0"/>
          <w:sz w:val="24"/>
          <w:szCs w:val="24"/>
        </w:rPr>
        <w:t>2.1、施工图设计必须符合本项目限额设计要求。本项目的建安工程费预算价不得超过已批复概算中相应的建安工程费。否则，中标人必须进行调整，直至符合限额设计要求为止。</w:t>
      </w:r>
    </w:p>
    <w:p w14:paraId="2270270A">
      <w:pPr>
        <w:pStyle w:val="63"/>
        <w:ind w:firstLine="480" w:firstLineChars="200"/>
        <w:jc w:val="left"/>
        <w:rPr>
          <w:rFonts w:hAnsi="宋体" w:cs="宋体"/>
          <w:kern w:val="0"/>
          <w:sz w:val="24"/>
          <w:szCs w:val="24"/>
        </w:rPr>
      </w:pPr>
      <w:r>
        <w:rPr>
          <w:rFonts w:hint="eastAsia" w:hAnsi="宋体" w:cs="宋体"/>
          <w:kern w:val="0"/>
          <w:sz w:val="24"/>
          <w:szCs w:val="24"/>
        </w:rPr>
        <w:t>2.2、施工图工程量清单预算价的编制：承包人根据招标文件及招标人规定完成本项目的设计工作，承包人设计的施工图经发包人确认后由有资质的审图公司审查，施工图经审查合格后，由招标人委托的全过程造价咨询单位编制施工图工程量清单预算并通过县</w:t>
      </w:r>
      <w:r>
        <w:rPr>
          <w:rFonts w:hint="eastAsia" w:hAnsi="宋体" w:cs="宋体"/>
          <w:sz w:val="24"/>
          <w:szCs w:val="24"/>
        </w:rPr>
        <w:t>财政投资评审中心</w:t>
      </w:r>
      <w:r>
        <w:rPr>
          <w:rFonts w:hint="eastAsia" w:hAnsi="宋体" w:cs="宋体"/>
          <w:kern w:val="0"/>
          <w:sz w:val="24"/>
          <w:szCs w:val="24"/>
        </w:rPr>
        <w:t>审核。施工图工程量清单预算的编制依据为：按（1）GB50500-2013年《建设工程工程量清单计价规范》，</w:t>
      </w:r>
      <w:r>
        <w:rPr>
          <w:rFonts w:hint="eastAsia" w:hAnsi="宋体" w:cs="宋体"/>
          <w:sz w:val="24"/>
          <w:szCs w:val="24"/>
        </w:rPr>
        <w:t>（2）2018年广东省建设工程计价依据：2018年《广东省市政工程综合定额》、2018年《广东省房屋建筑与装饰工程综合定额》、2018年《广东省通用安装工程综合定额》、2018年《广东省园林绿化工程综合定额》、2018年《广东省建设工程施工机具台班费用编制规则》。</w:t>
      </w:r>
      <w:r>
        <w:rPr>
          <w:rFonts w:hint="eastAsia" w:hAnsi="宋体" w:cs="宋体"/>
          <w:kern w:val="0"/>
          <w:sz w:val="24"/>
          <w:szCs w:val="24"/>
        </w:rPr>
        <w:t>工程量按施工图计算，主要材料价格按投标当月工程所在地工程造价管理机构发布的人工、材料、机械台班综合单价及市场参考价计算，规费、税金等其它费用则按有关规定计算（费率有上、下限的按其平均值计算）。</w:t>
      </w:r>
    </w:p>
    <w:p w14:paraId="6CB9B926">
      <w:pPr>
        <w:pStyle w:val="63"/>
        <w:ind w:firstLine="480" w:firstLineChars="200"/>
        <w:rPr>
          <w:rFonts w:hAnsi="宋体" w:cs="宋体"/>
          <w:kern w:val="0"/>
          <w:sz w:val="24"/>
          <w:szCs w:val="24"/>
        </w:rPr>
      </w:pPr>
      <w:r>
        <w:rPr>
          <w:rFonts w:hint="eastAsia" w:hAnsi="宋体" w:cs="宋体"/>
          <w:kern w:val="0"/>
          <w:sz w:val="24"/>
          <w:szCs w:val="24"/>
        </w:rPr>
        <w:t>2.3、在预算编制或项目实施过程当中，因财政部、国家税务总局实施的营改增政策，发包人、承包人应当按国家、省、市发布的相关政策调整。</w:t>
      </w:r>
    </w:p>
    <w:p w14:paraId="26DC3D4C">
      <w:pPr>
        <w:pStyle w:val="63"/>
        <w:ind w:firstLine="480" w:firstLineChars="200"/>
        <w:rPr>
          <w:rFonts w:hAnsi="宋体" w:cs="宋体"/>
          <w:kern w:val="0"/>
          <w:sz w:val="24"/>
          <w:szCs w:val="24"/>
        </w:rPr>
      </w:pPr>
      <w:r>
        <w:rPr>
          <w:rFonts w:hint="eastAsia" w:hAnsi="宋体" w:cs="宋体"/>
          <w:kern w:val="0"/>
          <w:sz w:val="24"/>
          <w:szCs w:val="24"/>
        </w:rPr>
        <w:t>2.4、工程预算价经县财政局投资评审中心审核，在设计施工图纸未做改动的情况下，审核后确定的工程造价×（1-中标人的投标下浮率）即为此工程项目的结算基准价（建安工程施工承包合同价），其分部分项工程量清单对应的综合单价即为结算基准单价。</w:t>
      </w:r>
    </w:p>
    <w:p w14:paraId="4B98C7FA">
      <w:pPr>
        <w:pStyle w:val="4"/>
        <w:keepNext/>
        <w:keepLines/>
        <w:spacing w:line="360" w:lineRule="auto"/>
        <w:ind w:firstLine="480"/>
        <w:jc w:val="both"/>
        <w:rPr>
          <w:rFonts w:hAnsi="宋体"/>
          <w:b/>
          <w:kern w:val="2"/>
          <w:sz w:val="24"/>
          <w:szCs w:val="24"/>
        </w:rPr>
      </w:pPr>
      <w:bookmarkStart w:id="181" w:name="_Toc5539"/>
      <w:bookmarkStart w:id="182" w:name="_Toc14683"/>
      <w:bookmarkStart w:id="183" w:name="_Toc21446"/>
      <w:bookmarkStart w:id="184" w:name="_Toc7305"/>
      <w:bookmarkStart w:id="185" w:name="_Toc11913"/>
      <w:bookmarkStart w:id="186" w:name="_Toc7793"/>
      <w:bookmarkStart w:id="187" w:name="_Toc3586"/>
      <w:bookmarkStart w:id="188" w:name="_Toc39136349"/>
      <w:r>
        <w:rPr>
          <w:rFonts w:hint="eastAsia" w:hAnsi="宋体"/>
          <w:b/>
          <w:kern w:val="2"/>
          <w:sz w:val="24"/>
          <w:szCs w:val="24"/>
        </w:rPr>
        <w:t>3. 设计费结算原则</w:t>
      </w:r>
      <w:bookmarkEnd w:id="181"/>
      <w:bookmarkEnd w:id="182"/>
      <w:bookmarkEnd w:id="183"/>
      <w:bookmarkEnd w:id="184"/>
      <w:bookmarkEnd w:id="185"/>
      <w:bookmarkEnd w:id="186"/>
      <w:bookmarkEnd w:id="187"/>
      <w:bookmarkEnd w:id="188"/>
    </w:p>
    <w:p w14:paraId="75350985">
      <w:pPr>
        <w:spacing w:line="360" w:lineRule="auto"/>
        <w:ind w:firstLine="480" w:firstLineChars="200"/>
        <w:jc w:val="left"/>
        <w:rPr>
          <w:rFonts w:hAnsi="宋体"/>
          <w:kern w:val="0"/>
          <w:sz w:val="24"/>
          <w:szCs w:val="24"/>
        </w:rPr>
      </w:pPr>
      <w:r>
        <w:rPr>
          <w:rFonts w:hint="eastAsia" w:ascii="宋体" w:hAnsi="宋体" w:cs="宋体"/>
          <w:sz w:val="24"/>
          <w:szCs w:val="24"/>
        </w:rPr>
        <w:t>按中标价包干，投标价就是合同价即是结算价，结算时不作任何调整。</w:t>
      </w:r>
    </w:p>
    <w:p w14:paraId="1ABA64C8">
      <w:pPr>
        <w:pStyle w:val="4"/>
        <w:keepNext/>
        <w:keepLines/>
        <w:spacing w:line="400" w:lineRule="exact"/>
        <w:ind w:firstLine="480"/>
        <w:jc w:val="both"/>
        <w:rPr>
          <w:rFonts w:hAnsi="宋体"/>
          <w:b/>
          <w:kern w:val="2"/>
          <w:sz w:val="24"/>
          <w:szCs w:val="24"/>
          <w:highlight w:val="none"/>
        </w:rPr>
      </w:pPr>
      <w:bookmarkStart w:id="189" w:name="_Toc466640604"/>
      <w:bookmarkStart w:id="190" w:name="_Toc16105"/>
      <w:bookmarkStart w:id="191" w:name="_Toc4085"/>
      <w:bookmarkStart w:id="192" w:name="_Toc39136350"/>
      <w:bookmarkStart w:id="193" w:name="_Toc1827"/>
      <w:bookmarkStart w:id="194" w:name="_Toc10517"/>
      <w:bookmarkStart w:id="195" w:name="_Toc10153"/>
      <w:bookmarkStart w:id="196" w:name="_Toc24645"/>
      <w:bookmarkStart w:id="197" w:name="_Toc8396"/>
      <w:bookmarkStart w:id="198" w:name="_Hlt87948449"/>
      <w:bookmarkStart w:id="199" w:name="_Hlt87948447"/>
      <w:r>
        <w:rPr>
          <w:rFonts w:hint="eastAsia" w:hAnsi="宋体"/>
          <w:b/>
          <w:kern w:val="2"/>
          <w:sz w:val="24"/>
          <w:szCs w:val="24"/>
          <w:highlight w:val="none"/>
        </w:rPr>
        <w:t xml:space="preserve">4. </w:t>
      </w:r>
      <w:bookmarkEnd w:id="189"/>
      <w:r>
        <w:rPr>
          <w:rFonts w:hint="eastAsia" w:hAnsi="宋体"/>
          <w:b/>
          <w:kern w:val="2"/>
          <w:sz w:val="24"/>
          <w:szCs w:val="24"/>
          <w:highlight w:val="none"/>
        </w:rPr>
        <w:t>建安工程结算原则</w:t>
      </w:r>
      <w:bookmarkEnd w:id="190"/>
      <w:bookmarkEnd w:id="191"/>
      <w:bookmarkEnd w:id="192"/>
      <w:bookmarkEnd w:id="193"/>
      <w:bookmarkEnd w:id="194"/>
      <w:bookmarkEnd w:id="195"/>
      <w:bookmarkEnd w:id="196"/>
      <w:bookmarkEnd w:id="197"/>
    </w:p>
    <w:p w14:paraId="54DC23CC">
      <w:pPr>
        <w:spacing w:line="440" w:lineRule="exact"/>
        <w:ind w:firstLine="560"/>
        <w:rPr>
          <w:sz w:val="24"/>
          <w:szCs w:val="24"/>
          <w:highlight w:val="none"/>
        </w:rPr>
      </w:pPr>
      <w:r>
        <w:rPr>
          <w:rFonts w:hint="eastAsia" w:ascii="宋体" w:hAnsi="宋体"/>
          <w:sz w:val="24"/>
          <w:szCs w:val="24"/>
          <w:highlight w:val="none"/>
        </w:rPr>
        <w:t>4.1、</w:t>
      </w:r>
      <w:r>
        <w:rPr>
          <w:rFonts w:hint="eastAsia"/>
          <w:sz w:val="24"/>
          <w:szCs w:val="24"/>
          <w:highlight w:val="none"/>
        </w:rPr>
        <w:t>在施工过程中凡设计图纸中包含的工程量</w:t>
      </w:r>
      <w:r>
        <w:rPr>
          <w:rFonts w:hint="eastAsia" w:hAnsi="宋体"/>
          <w:sz w:val="24"/>
          <w:szCs w:val="24"/>
          <w:highlight w:val="none"/>
        </w:rPr>
        <w:t>不增减的情况下，结算基准价即为结算价，</w:t>
      </w:r>
      <w:r>
        <w:rPr>
          <w:rFonts w:hint="eastAsia"/>
          <w:sz w:val="24"/>
          <w:szCs w:val="24"/>
          <w:highlight w:val="none"/>
        </w:rPr>
        <w:t>凡设计图纸中包含的工程量而实际未实施的部分，结算时必须按结算基准综合单价全部扣除。</w:t>
      </w:r>
    </w:p>
    <w:p w14:paraId="75711D8F">
      <w:pPr>
        <w:spacing w:line="440" w:lineRule="exact"/>
        <w:ind w:firstLine="480" w:firstLineChars="200"/>
        <w:jc w:val="left"/>
        <w:rPr>
          <w:rFonts w:hAnsi="宋体"/>
          <w:kern w:val="0"/>
          <w:sz w:val="24"/>
          <w:szCs w:val="24"/>
        </w:rPr>
      </w:pPr>
      <w:r>
        <w:rPr>
          <w:rFonts w:hint="eastAsia" w:ascii="宋体" w:hAnsi="宋体" w:cs="宋体"/>
          <w:sz w:val="24"/>
          <w:szCs w:val="24"/>
        </w:rPr>
        <w:t>4.2、</w:t>
      </w:r>
      <w:r>
        <w:rPr>
          <w:rFonts w:hint="eastAsia"/>
          <w:sz w:val="24"/>
          <w:szCs w:val="24"/>
        </w:rPr>
        <w:t>施工过程中</w:t>
      </w:r>
      <w:r>
        <w:rPr>
          <w:rFonts w:hint="eastAsia" w:hAnsi="宋体"/>
          <w:kern w:val="0"/>
          <w:sz w:val="24"/>
          <w:szCs w:val="24"/>
        </w:rPr>
        <w:t>招标人提出的工程变更及基础结构形式改变重大设计变更与工程量清单项目特征描述不符、有漏项错项的，可按新的项目特征和实际项目调整工程结算价款。因承包人原因造成的超出合同工程范围施工或返工的工程量，发包人不予计量。</w:t>
      </w:r>
    </w:p>
    <w:p w14:paraId="5297DD71">
      <w:pPr>
        <w:pStyle w:val="48"/>
        <w:spacing w:line="440" w:lineRule="exact"/>
        <w:ind w:firstLine="480" w:firstLineChars="200"/>
        <w:rPr>
          <w:rFonts w:ascii="宋体" w:hAnsi="宋体"/>
          <w:color w:val="auto"/>
          <w:sz w:val="24"/>
          <w:szCs w:val="24"/>
          <w:u w:val="none"/>
        </w:rPr>
      </w:pPr>
      <w:r>
        <w:rPr>
          <w:rFonts w:hint="eastAsia" w:ascii="宋体" w:hAnsi="宋体"/>
          <w:color w:val="auto"/>
          <w:sz w:val="24"/>
          <w:szCs w:val="24"/>
          <w:u w:val="none"/>
        </w:rPr>
        <w:t>4</w:t>
      </w:r>
      <w:r>
        <w:rPr>
          <w:rFonts w:ascii="宋体" w:hAnsi="宋体"/>
          <w:color w:val="auto"/>
          <w:sz w:val="24"/>
          <w:szCs w:val="24"/>
          <w:u w:val="none"/>
        </w:rPr>
        <w:t>.3</w:t>
      </w:r>
      <w:r>
        <w:rPr>
          <w:rFonts w:hint="eastAsia" w:ascii="宋体" w:hAnsi="宋体"/>
          <w:color w:val="auto"/>
          <w:sz w:val="24"/>
          <w:szCs w:val="24"/>
          <w:u w:val="none"/>
        </w:rPr>
        <w:t>、施工合同履行期间，若出现下列情形的，发、承包双方应当按照以下规定调整合同价款，但因承包人原因导致工程延误的，按投标截止之日之后的进行调整，在合同工程原定竣工时间之后，合同价款调增的不予调整，合同价款调减的予以调整：</w:t>
      </w:r>
    </w:p>
    <w:p w14:paraId="1AE3A794">
      <w:pPr>
        <w:pStyle w:val="48"/>
        <w:spacing w:line="440" w:lineRule="exact"/>
        <w:rPr>
          <w:rFonts w:ascii="宋体" w:hAnsi="宋体"/>
          <w:color w:val="auto"/>
          <w:sz w:val="24"/>
          <w:szCs w:val="24"/>
          <w:u w:val="none"/>
        </w:rPr>
      </w:pPr>
      <w:r>
        <w:rPr>
          <w:rFonts w:ascii="宋体" w:hAnsi="宋体"/>
          <w:color w:val="auto"/>
          <w:sz w:val="24"/>
          <w:szCs w:val="24"/>
          <w:u w:val="none"/>
        </w:rPr>
        <w:t xml:space="preserve">4.3.1 </w:t>
      </w:r>
      <w:r>
        <w:rPr>
          <w:rFonts w:hint="eastAsia" w:ascii="宋体" w:hAnsi="宋体"/>
          <w:color w:val="auto"/>
          <w:sz w:val="24"/>
          <w:szCs w:val="24"/>
          <w:u w:val="none"/>
        </w:rPr>
        <w:t>合同履行期间，当应予计算的实际工程量与清单工程量出现偏差，或因工程变更引起已审核的工程量清单项目或其工程数量发生变化时，按实际完成的工程量计算（经发包方、承包方、监理三方共同签证确认）。因工程变更引起相关措施项目相应发生变化时，按规定调整。</w:t>
      </w:r>
    </w:p>
    <w:p w14:paraId="38EA783F">
      <w:pPr>
        <w:pStyle w:val="48"/>
        <w:spacing w:line="440" w:lineRule="exact"/>
        <w:rPr>
          <w:rFonts w:ascii="宋体" w:hAnsi="宋体"/>
          <w:color w:val="auto"/>
          <w:sz w:val="24"/>
          <w:szCs w:val="24"/>
          <w:u w:val="none"/>
        </w:rPr>
      </w:pPr>
      <w:r>
        <w:rPr>
          <w:rFonts w:ascii="宋体" w:hAnsi="宋体"/>
          <w:color w:val="auto"/>
          <w:sz w:val="24"/>
          <w:szCs w:val="24"/>
          <w:u w:val="none"/>
        </w:rPr>
        <w:t>4</w:t>
      </w:r>
      <w:r>
        <w:rPr>
          <w:rFonts w:hint="eastAsia" w:ascii="宋体" w:hAnsi="宋体"/>
          <w:color w:val="auto"/>
          <w:sz w:val="24"/>
          <w:szCs w:val="24"/>
          <w:u w:val="none"/>
        </w:rPr>
        <w:t>.4.</w:t>
      </w:r>
      <w:r>
        <w:rPr>
          <w:rFonts w:ascii="宋体" w:hAnsi="宋体"/>
          <w:color w:val="auto"/>
          <w:sz w:val="24"/>
          <w:szCs w:val="24"/>
          <w:u w:val="none"/>
        </w:rPr>
        <w:t>2</w:t>
      </w:r>
      <w:r>
        <w:rPr>
          <w:rFonts w:hint="eastAsia" w:ascii="宋体" w:hAnsi="宋体"/>
          <w:color w:val="auto"/>
          <w:sz w:val="24"/>
          <w:szCs w:val="24"/>
          <w:u w:val="none"/>
        </w:rPr>
        <w:t xml:space="preserve"> 国家政策性人工价差调整：调整方式按省、市有关规定调整。</w:t>
      </w:r>
    </w:p>
    <w:p w14:paraId="39332D4E">
      <w:pPr>
        <w:pStyle w:val="48"/>
        <w:spacing w:line="440" w:lineRule="exact"/>
        <w:rPr>
          <w:rFonts w:ascii="宋体" w:hAnsi="宋体"/>
          <w:color w:val="auto"/>
          <w:sz w:val="24"/>
          <w:szCs w:val="24"/>
          <w:u w:val="none"/>
        </w:rPr>
      </w:pPr>
      <w:r>
        <w:rPr>
          <w:rFonts w:ascii="宋体" w:hAnsi="宋体"/>
          <w:color w:val="auto"/>
          <w:sz w:val="24"/>
          <w:szCs w:val="24"/>
          <w:u w:val="none"/>
        </w:rPr>
        <w:t>4</w:t>
      </w:r>
      <w:r>
        <w:rPr>
          <w:rFonts w:hint="eastAsia" w:ascii="宋体" w:hAnsi="宋体"/>
          <w:color w:val="auto"/>
          <w:sz w:val="24"/>
          <w:szCs w:val="24"/>
          <w:u w:val="none"/>
        </w:rPr>
        <w:t>.4.</w:t>
      </w:r>
      <w:r>
        <w:rPr>
          <w:rFonts w:ascii="宋体" w:hAnsi="宋体"/>
          <w:color w:val="auto"/>
          <w:sz w:val="24"/>
          <w:szCs w:val="24"/>
          <w:u w:val="none"/>
        </w:rPr>
        <w:t>3</w:t>
      </w:r>
      <w:r>
        <w:rPr>
          <w:rFonts w:hint="eastAsia" w:ascii="宋体" w:hAnsi="宋体"/>
          <w:color w:val="auto"/>
          <w:sz w:val="24"/>
          <w:szCs w:val="24"/>
          <w:u w:val="none"/>
        </w:rPr>
        <w:t xml:space="preserve"> 当后继相关法律、法规、规章和政策引起安全文明施工费发生变化时，应当按照省建设行政主管部门或省、韶关市、项目所在地工程造价管理机构据此发布的规定调整；</w:t>
      </w:r>
    </w:p>
    <w:p w14:paraId="23840B3B">
      <w:pPr>
        <w:pStyle w:val="48"/>
        <w:spacing w:line="440" w:lineRule="exact"/>
        <w:rPr>
          <w:rFonts w:ascii="宋体" w:hAnsi="宋体"/>
          <w:color w:val="auto"/>
          <w:sz w:val="24"/>
          <w:szCs w:val="24"/>
          <w:u w:val="none"/>
        </w:rPr>
      </w:pPr>
      <w:r>
        <w:rPr>
          <w:rFonts w:ascii="宋体" w:hAnsi="宋体"/>
          <w:color w:val="auto"/>
          <w:sz w:val="24"/>
          <w:szCs w:val="24"/>
          <w:u w:val="none"/>
        </w:rPr>
        <w:t>4.3.4</w:t>
      </w:r>
      <w:r>
        <w:rPr>
          <w:rFonts w:hint="eastAsia" w:ascii="宋体" w:hAnsi="宋体"/>
          <w:color w:val="auto"/>
          <w:sz w:val="24"/>
          <w:szCs w:val="24"/>
          <w:u w:val="none"/>
        </w:rPr>
        <w:t>当后继</w:t>
      </w:r>
      <w:r>
        <w:rPr>
          <w:rFonts w:ascii="宋体" w:hAnsi="宋体"/>
          <w:color w:val="auto"/>
          <w:sz w:val="24"/>
          <w:szCs w:val="24"/>
          <w:u w:val="none"/>
        </w:rPr>
        <w:t>相关</w:t>
      </w:r>
      <w:r>
        <w:rPr>
          <w:rFonts w:hint="eastAsia" w:ascii="宋体" w:hAnsi="宋体"/>
          <w:color w:val="auto"/>
          <w:sz w:val="24"/>
          <w:szCs w:val="24"/>
          <w:u w:val="none"/>
        </w:rPr>
        <w:t>法律、法规、规章和政策引起规费、税金等发生变化时，应当按照省政府或省、韶关市、项目所在地有关主管部门据此发布的规定调整；</w:t>
      </w:r>
    </w:p>
    <w:p w14:paraId="2DE69324">
      <w:pPr>
        <w:spacing w:line="440" w:lineRule="exact"/>
        <w:ind w:firstLine="561"/>
        <w:rPr>
          <w:rFonts w:ascii="宋体" w:hAnsi="宋体"/>
          <w:sz w:val="24"/>
          <w:szCs w:val="24"/>
        </w:rPr>
      </w:pPr>
      <w:r>
        <w:rPr>
          <w:rFonts w:ascii="宋体" w:hAnsi="宋体"/>
          <w:sz w:val="24"/>
          <w:szCs w:val="24"/>
        </w:rPr>
        <w:t>4.3.5</w:t>
      </w:r>
      <w:r>
        <w:rPr>
          <w:rFonts w:hint="eastAsia" w:ascii="宋体" w:hAnsi="宋体"/>
          <w:kern w:val="0"/>
          <w:sz w:val="24"/>
          <w:szCs w:val="24"/>
        </w:rPr>
        <w:t>当工程施工期间，因人工、材料、工程设备、机械台班价格波动影响合同价款时，引起工程所在地工程造价管理机构发布的价格信息中材料、工程设备价格（指钢材、商品砼、水泥、砂、石，或经双方认可的其它主要材料及工程设备）变化超过</w:t>
      </w:r>
      <w:r>
        <w:rPr>
          <w:rFonts w:ascii="宋体" w:hAnsi="宋体"/>
          <w:kern w:val="0"/>
          <w:sz w:val="24"/>
          <w:szCs w:val="24"/>
        </w:rPr>
        <w:t>5%</w:t>
      </w:r>
      <w:r>
        <w:rPr>
          <w:rFonts w:hint="eastAsia" w:ascii="宋体" w:hAnsi="宋体"/>
          <w:kern w:val="0"/>
          <w:sz w:val="24"/>
          <w:szCs w:val="24"/>
        </w:rPr>
        <w:t>或施工机械使用费变化超过</w:t>
      </w:r>
      <w:r>
        <w:rPr>
          <w:rFonts w:ascii="宋体" w:hAnsi="宋体"/>
          <w:kern w:val="0"/>
          <w:sz w:val="24"/>
          <w:szCs w:val="24"/>
        </w:rPr>
        <w:t>10%</w:t>
      </w:r>
      <w:r>
        <w:rPr>
          <w:rFonts w:hint="eastAsia" w:ascii="宋体" w:hAnsi="宋体"/>
          <w:kern w:val="0"/>
          <w:sz w:val="24"/>
          <w:szCs w:val="24"/>
        </w:rPr>
        <w:t>时，招标人或中标人材料价格可调整</w:t>
      </w:r>
      <w:r>
        <w:rPr>
          <w:rFonts w:ascii="宋体" w:hAnsi="宋体"/>
          <w:kern w:val="0"/>
          <w:sz w:val="24"/>
          <w:szCs w:val="24"/>
        </w:rPr>
        <w:t>5%</w:t>
      </w:r>
      <w:r>
        <w:rPr>
          <w:rFonts w:hint="eastAsia" w:ascii="宋体" w:hAnsi="宋体"/>
          <w:kern w:val="0"/>
          <w:sz w:val="24"/>
          <w:szCs w:val="24"/>
        </w:rPr>
        <w:t>以外的部分、施工机械使用费可调整</w:t>
      </w:r>
      <w:r>
        <w:rPr>
          <w:rFonts w:ascii="宋体" w:hAnsi="宋体"/>
          <w:kern w:val="0"/>
          <w:sz w:val="24"/>
          <w:szCs w:val="24"/>
        </w:rPr>
        <w:t>10%</w:t>
      </w:r>
      <w:r>
        <w:rPr>
          <w:rFonts w:hint="eastAsia" w:ascii="宋体" w:hAnsi="宋体"/>
          <w:kern w:val="0"/>
          <w:sz w:val="24"/>
          <w:szCs w:val="24"/>
        </w:rPr>
        <w:t>以外的部分。</w:t>
      </w:r>
    </w:p>
    <w:p w14:paraId="70577520">
      <w:pPr>
        <w:spacing w:line="440" w:lineRule="exact"/>
        <w:ind w:firstLine="480" w:firstLineChars="200"/>
        <w:rPr>
          <w:rFonts w:hAnsi="宋体" w:cs="宋体"/>
          <w:kern w:val="0"/>
          <w:sz w:val="24"/>
          <w:szCs w:val="24"/>
        </w:rPr>
      </w:pPr>
      <w:r>
        <w:rPr>
          <w:rFonts w:hint="eastAsia" w:hAnsi="宋体" w:cs="宋体"/>
          <w:kern w:val="0"/>
          <w:sz w:val="24"/>
          <w:szCs w:val="24"/>
        </w:rPr>
        <w:t>注：人工费、材料单价、机械台班的价差调整基数是以施工当季工程所在地工程造价管理机构公布的信息价（包括人工费、材料单价、机械台班）为F1与投标当（月/季）工程所在地工程造价管理机构公布的信息价（包括人工费、材料单价、机械台班）F0比较。</w:t>
      </w:r>
    </w:p>
    <w:p w14:paraId="54512F37">
      <w:pPr>
        <w:spacing w:line="400" w:lineRule="exact"/>
        <w:ind w:firstLine="480" w:firstLineChars="200"/>
        <w:rPr>
          <w:rFonts w:hAnsi="宋体" w:cs="宋体"/>
          <w:kern w:val="0"/>
          <w:sz w:val="24"/>
          <w:szCs w:val="24"/>
        </w:rPr>
      </w:pPr>
      <w:r>
        <w:rPr>
          <w:rFonts w:hint="eastAsia" w:hAnsi="宋体" w:cs="宋体"/>
          <w:kern w:val="0"/>
          <w:sz w:val="24"/>
          <w:szCs w:val="24"/>
        </w:rPr>
        <w:t>1）人工费调整方式：按省、市有关规定调整。</w:t>
      </w:r>
    </w:p>
    <w:p w14:paraId="7FCD8810">
      <w:pPr>
        <w:spacing w:line="400" w:lineRule="exact"/>
        <w:ind w:firstLine="480" w:firstLineChars="200"/>
        <w:rPr>
          <w:rFonts w:hAnsi="宋体" w:cs="宋体"/>
          <w:kern w:val="0"/>
          <w:sz w:val="24"/>
          <w:szCs w:val="24"/>
        </w:rPr>
      </w:pPr>
      <w:r>
        <w:rPr>
          <w:rFonts w:hint="eastAsia" w:hAnsi="宋体" w:cs="宋体"/>
          <w:kern w:val="0"/>
          <w:sz w:val="24"/>
          <w:szCs w:val="24"/>
        </w:rPr>
        <w:t>2）材料补差方式：</w:t>
      </w:r>
    </w:p>
    <w:p w14:paraId="2529F905">
      <w:pPr>
        <w:spacing w:line="400" w:lineRule="exact"/>
        <w:ind w:firstLine="480" w:firstLineChars="200"/>
        <w:rPr>
          <w:rFonts w:hAnsi="宋体" w:cs="宋体"/>
          <w:kern w:val="0"/>
          <w:sz w:val="24"/>
          <w:szCs w:val="24"/>
        </w:rPr>
      </w:pPr>
      <w:r>
        <w:rPr>
          <w:rFonts w:hint="eastAsia" w:hAnsi="宋体" w:cs="宋体"/>
          <w:kern w:val="0"/>
          <w:sz w:val="24"/>
          <w:szCs w:val="24"/>
        </w:rPr>
        <w:t>调价系数A=（F1-F0）÷F0×100%</w:t>
      </w:r>
    </w:p>
    <w:p w14:paraId="30A1C398">
      <w:pPr>
        <w:spacing w:line="400" w:lineRule="exact"/>
        <w:ind w:firstLine="480" w:firstLineChars="200"/>
        <w:rPr>
          <w:rFonts w:hAnsi="宋体" w:cs="宋体"/>
          <w:kern w:val="0"/>
          <w:sz w:val="24"/>
          <w:szCs w:val="24"/>
        </w:rPr>
      </w:pPr>
      <w:r>
        <w:rPr>
          <w:rFonts w:hint="eastAsia" w:hAnsi="宋体" w:cs="宋体"/>
          <w:kern w:val="0"/>
          <w:sz w:val="24"/>
          <w:szCs w:val="24"/>
        </w:rPr>
        <w:t>当材料涨价时,材料补差= F0×（A-5%），当材料跌价时, 材料补差= F0×（A+5%），材料补差只计算相应的规费和税金。</w:t>
      </w:r>
    </w:p>
    <w:p w14:paraId="22F4ED90">
      <w:pPr>
        <w:spacing w:line="400" w:lineRule="exact"/>
        <w:ind w:firstLine="480" w:firstLineChars="200"/>
        <w:rPr>
          <w:rFonts w:hAnsi="宋体" w:cs="宋体"/>
          <w:kern w:val="0"/>
          <w:sz w:val="24"/>
          <w:szCs w:val="24"/>
        </w:rPr>
      </w:pPr>
      <w:r>
        <w:rPr>
          <w:rFonts w:hint="eastAsia" w:hAnsi="宋体" w:cs="宋体"/>
          <w:kern w:val="0"/>
          <w:sz w:val="24"/>
          <w:szCs w:val="24"/>
        </w:rPr>
        <w:t>3）施工机械使用费补差方式：</w:t>
      </w:r>
    </w:p>
    <w:p w14:paraId="585756A7">
      <w:pPr>
        <w:spacing w:line="400" w:lineRule="exact"/>
        <w:ind w:firstLine="480" w:firstLineChars="200"/>
        <w:rPr>
          <w:rFonts w:hAnsi="宋体" w:cs="宋体"/>
          <w:kern w:val="0"/>
          <w:sz w:val="24"/>
          <w:szCs w:val="24"/>
        </w:rPr>
      </w:pPr>
      <w:r>
        <w:rPr>
          <w:rFonts w:hint="eastAsia" w:hAnsi="宋体" w:cs="宋体"/>
          <w:kern w:val="0"/>
          <w:sz w:val="24"/>
          <w:szCs w:val="24"/>
        </w:rPr>
        <w:t>调价系数A=（F1-F0）÷F0×100%</w:t>
      </w:r>
    </w:p>
    <w:p w14:paraId="5280D00E">
      <w:pPr>
        <w:spacing w:line="400" w:lineRule="exact"/>
        <w:ind w:firstLine="480" w:firstLineChars="200"/>
        <w:rPr>
          <w:sz w:val="24"/>
          <w:szCs w:val="24"/>
        </w:rPr>
      </w:pPr>
      <w:r>
        <w:rPr>
          <w:rFonts w:hint="eastAsia" w:hAnsi="宋体" w:cs="宋体"/>
          <w:kern w:val="0"/>
          <w:sz w:val="24"/>
          <w:szCs w:val="24"/>
        </w:rPr>
        <w:t>当施工机械台班费涨价时，机械台班补差= F0×（A-10%）, 当施工机械台班费跌价时,机械台班补差= F0×（A+10%）， 施工机械使用费补差只计算相应的规费和税金。</w:t>
      </w:r>
    </w:p>
    <w:p w14:paraId="6BDB864C">
      <w:pPr>
        <w:pStyle w:val="48"/>
        <w:spacing w:line="460" w:lineRule="exact"/>
        <w:rPr>
          <w:rFonts w:ascii="宋体" w:hAnsi="宋体"/>
          <w:color w:val="auto"/>
          <w:sz w:val="24"/>
          <w:szCs w:val="24"/>
          <w:u w:val="none"/>
        </w:rPr>
      </w:pPr>
      <w:r>
        <w:rPr>
          <w:rFonts w:ascii="宋体" w:hAnsi="宋体"/>
          <w:color w:val="auto"/>
          <w:sz w:val="24"/>
          <w:szCs w:val="24"/>
          <w:u w:val="none"/>
        </w:rPr>
        <w:t>4.3.6</w:t>
      </w:r>
      <w:r>
        <w:rPr>
          <w:rFonts w:hint="eastAsia" w:ascii="宋体" w:hAnsi="宋体"/>
          <w:color w:val="auto"/>
          <w:sz w:val="24"/>
          <w:szCs w:val="24"/>
          <w:u w:val="none"/>
        </w:rPr>
        <w:t>施工合同履行期间，由于非承包人原因导致工程变更的，发、承包双方应当按照GB50500-2013年《建设工程工程量清单计价规范》和省的有关规定，依据实际变更项目调整工程价款。工程变更引起工程量发生变化，出现本合同价款调整方式第</w:t>
      </w:r>
      <w:r>
        <w:rPr>
          <w:rFonts w:ascii="宋体" w:hAnsi="宋体"/>
          <w:color w:val="auto"/>
          <w:sz w:val="24"/>
          <w:szCs w:val="24"/>
          <w:u w:val="none"/>
        </w:rPr>
        <w:t>4.3.8</w:t>
      </w:r>
      <w:r>
        <w:rPr>
          <w:rFonts w:hint="eastAsia" w:ascii="宋体" w:hAnsi="宋体"/>
          <w:color w:val="auto"/>
          <w:sz w:val="24"/>
          <w:szCs w:val="24"/>
          <w:u w:val="none"/>
        </w:rPr>
        <w:t>款情形的，应当按照其规定调整；其他情形的，按照以下规定调整：</w:t>
      </w:r>
    </w:p>
    <w:p w14:paraId="3147A636">
      <w:pPr>
        <w:pStyle w:val="48"/>
        <w:spacing w:line="460" w:lineRule="exact"/>
        <w:rPr>
          <w:rFonts w:ascii="宋体" w:hAnsi="宋体"/>
          <w:color w:val="auto"/>
          <w:sz w:val="24"/>
          <w:szCs w:val="24"/>
          <w:u w:val="none"/>
        </w:rPr>
      </w:pPr>
      <w:r>
        <w:rPr>
          <w:rFonts w:hint="eastAsia" w:ascii="宋体" w:hAnsi="宋体"/>
          <w:color w:val="auto"/>
          <w:sz w:val="24"/>
          <w:szCs w:val="24"/>
          <w:u w:val="none"/>
        </w:rPr>
        <w:t>①结算基准价中有适用于变更工程项目的，按照该项目的单价或合价调整；</w:t>
      </w:r>
    </w:p>
    <w:p w14:paraId="219333A3">
      <w:pPr>
        <w:pStyle w:val="48"/>
        <w:spacing w:line="460" w:lineRule="exact"/>
        <w:rPr>
          <w:rFonts w:ascii="宋体" w:hAnsi="宋体"/>
          <w:color w:val="auto"/>
          <w:sz w:val="24"/>
          <w:szCs w:val="24"/>
          <w:u w:val="none"/>
        </w:rPr>
      </w:pPr>
      <w:r>
        <w:rPr>
          <w:rFonts w:hint="eastAsia" w:ascii="宋体" w:hAnsi="宋体"/>
          <w:color w:val="auto"/>
          <w:sz w:val="24"/>
          <w:szCs w:val="24"/>
          <w:u w:val="none"/>
        </w:rPr>
        <w:t>②结算基准价中没有适用、只有类似于变更工程项目的，可在合理范围内参照类似项目的单价或合价调整；</w:t>
      </w:r>
    </w:p>
    <w:p w14:paraId="31A15E47">
      <w:pPr>
        <w:pStyle w:val="48"/>
        <w:spacing w:line="460" w:lineRule="exact"/>
        <w:rPr>
          <w:rFonts w:ascii="宋体" w:hAnsi="宋体"/>
          <w:color w:val="auto"/>
          <w:sz w:val="24"/>
          <w:szCs w:val="24"/>
          <w:u w:val="none"/>
        </w:rPr>
      </w:pPr>
      <w:r>
        <w:rPr>
          <w:rFonts w:hint="eastAsia" w:ascii="宋体" w:hAnsi="宋体"/>
          <w:color w:val="auto"/>
          <w:sz w:val="24"/>
          <w:szCs w:val="24"/>
          <w:u w:val="none"/>
        </w:rPr>
        <w:t xml:space="preserve"> ③结算基准价中没有适用也没有类似于变更工程项目的，根据变更工程资料、计量规则和计价办法、施工期间工程造价管理机构发布的价格信息，按本结算原则第5款重新确定综合单价后，相应调整工程价款；</w:t>
      </w:r>
    </w:p>
    <w:p w14:paraId="6ECBC4A8">
      <w:pPr>
        <w:pStyle w:val="48"/>
        <w:spacing w:line="460" w:lineRule="exact"/>
        <w:rPr>
          <w:rFonts w:ascii="宋体" w:hAnsi="宋体"/>
          <w:color w:val="auto"/>
          <w:sz w:val="24"/>
          <w:szCs w:val="24"/>
          <w:u w:val="none"/>
        </w:rPr>
      </w:pPr>
      <w:r>
        <w:rPr>
          <w:rFonts w:hint="eastAsia" w:ascii="宋体" w:hAnsi="宋体"/>
          <w:color w:val="auto"/>
          <w:sz w:val="24"/>
          <w:szCs w:val="24"/>
          <w:u w:val="none"/>
        </w:rPr>
        <w:t>④结算基准价中没有适用也没有类似于变更工程项目，且施工期间工程造价管理机构发布的价格信息缺项的，根据变更工程资料、计量规则、计价办法和通过市场调查等的有合法依据的市场价格，按本原则第</w:t>
      </w:r>
      <w:r>
        <w:rPr>
          <w:rFonts w:ascii="宋体" w:hAnsi="宋体"/>
          <w:color w:val="auto"/>
          <w:sz w:val="24"/>
          <w:szCs w:val="24"/>
          <w:u w:val="none"/>
        </w:rPr>
        <w:t>4.3.8</w:t>
      </w:r>
      <w:r>
        <w:rPr>
          <w:rFonts w:hint="eastAsia" w:ascii="宋体" w:hAnsi="宋体"/>
          <w:color w:val="auto"/>
          <w:sz w:val="24"/>
          <w:szCs w:val="24"/>
          <w:u w:val="none"/>
        </w:rPr>
        <w:t>条提出变更工程项目的单价或合价，经发、承包双方确认后调整；</w:t>
      </w:r>
    </w:p>
    <w:p w14:paraId="51A32DEC">
      <w:pPr>
        <w:pStyle w:val="48"/>
        <w:spacing w:line="460" w:lineRule="exact"/>
        <w:rPr>
          <w:rFonts w:ascii="宋体" w:hAnsi="宋体"/>
          <w:color w:val="auto"/>
          <w:sz w:val="24"/>
          <w:szCs w:val="24"/>
          <w:u w:val="none"/>
        </w:rPr>
      </w:pPr>
      <w:r>
        <w:rPr>
          <w:rFonts w:hint="eastAsia" w:ascii="宋体" w:hAnsi="宋体"/>
          <w:color w:val="auto"/>
          <w:sz w:val="24"/>
          <w:szCs w:val="24"/>
          <w:u w:val="none"/>
        </w:rPr>
        <w:t>⑤如招标人只调整材料的等级、规格或品牌，则其综合单价按结算基准价中单价＋该项材料的价差（经招标人审定后的材料单价-结算基准价中的材料单价）进行调整，规费、税金按有关规定调整。</w:t>
      </w:r>
    </w:p>
    <w:p w14:paraId="714E8FAB">
      <w:pPr>
        <w:pStyle w:val="48"/>
        <w:spacing w:line="460" w:lineRule="exact"/>
        <w:rPr>
          <w:rFonts w:ascii="宋体" w:hAnsi="宋体"/>
          <w:color w:val="auto"/>
          <w:sz w:val="24"/>
          <w:szCs w:val="24"/>
          <w:u w:val="none"/>
        </w:rPr>
      </w:pPr>
      <w:r>
        <w:rPr>
          <w:rFonts w:ascii="宋体" w:hAnsi="宋体"/>
          <w:color w:val="auto"/>
          <w:sz w:val="24"/>
          <w:szCs w:val="24"/>
          <w:u w:val="none"/>
        </w:rPr>
        <w:t>4.3.7</w:t>
      </w:r>
      <w:r>
        <w:rPr>
          <w:rFonts w:hint="eastAsia" w:ascii="宋体" w:hAnsi="宋体"/>
          <w:color w:val="auto"/>
          <w:sz w:val="24"/>
          <w:szCs w:val="24"/>
          <w:u w:val="none"/>
        </w:rPr>
        <w:t>建设工程完工后，发、承包双方和受其委托具有相应资质的工程造价咨询企业必须按照GB50500-2013年《建设工程工程量清单计价规范》和省的有关规定办理竣工结算。</w:t>
      </w:r>
    </w:p>
    <w:p w14:paraId="6B00316B">
      <w:pPr>
        <w:pStyle w:val="48"/>
        <w:spacing w:line="460" w:lineRule="exact"/>
        <w:rPr>
          <w:rFonts w:ascii="宋体" w:hAnsi="宋体"/>
          <w:color w:val="auto"/>
          <w:sz w:val="24"/>
          <w:szCs w:val="24"/>
          <w:u w:val="none"/>
        </w:rPr>
      </w:pPr>
      <w:r>
        <w:rPr>
          <w:rFonts w:ascii="宋体" w:hAnsi="宋体"/>
          <w:color w:val="auto"/>
          <w:sz w:val="24"/>
          <w:szCs w:val="24"/>
          <w:u w:val="none"/>
        </w:rPr>
        <w:t>4.3.8</w:t>
      </w:r>
      <w:r>
        <w:rPr>
          <w:rFonts w:hint="eastAsia" w:ascii="宋体" w:hAnsi="宋体"/>
          <w:color w:val="auto"/>
          <w:sz w:val="24"/>
          <w:szCs w:val="24"/>
          <w:u w:val="none"/>
        </w:rPr>
        <w:t>工程造价调整项目若是结算基准价中没有的项目，其造价调整如下：</w:t>
      </w:r>
    </w:p>
    <w:p w14:paraId="2BEA54E6">
      <w:pPr>
        <w:pStyle w:val="48"/>
        <w:spacing w:line="460" w:lineRule="exact"/>
        <w:rPr>
          <w:rFonts w:ascii="宋体" w:hAnsi="宋体"/>
          <w:color w:val="auto"/>
          <w:sz w:val="24"/>
          <w:szCs w:val="24"/>
          <w:u w:val="none"/>
        </w:rPr>
      </w:pPr>
      <w:r>
        <w:rPr>
          <w:rFonts w:hint="eastAsia" w:ascii="宋体" w:hAnsi="宋体"/>
          <w:color w:val="auto"/>
          <w:sz w:val="24"/>
          <w:szCs w:val="24"/>
          <w:u w:val="none"/>
        </w:rPr>
        <w:t>按（1）GB50500-2013年《建设工程工程量清单计价规范》、（2）2018年广东省建设工程计价依据（包括2018年《广东省市政工程综合定额》、2018年《广东省房屋建筑与装饰工程综合定额》、2018年《广东省通用安装工程综合定额》、2018年《广东省园林绿化工程综合定额》、2018年《广东省建设工程施工机具台班费用编制规则》，工程量按甲乙双方签证确认的、应予计量的实际完成的工程量计算，主要材料价格按施工同期工程所在地工程造价管理机构发布的价格信息中的综合单价计算，工程所在地工程造价管理机构发布的价格信息中参考价没有的材料价由甲乙双方市场询价确定，规费、税金等其它费用则按有关规定计算（费率有上、下限的以平均值计算），预算包干费及赶工措施费不予计算。经县财政局投资评审中心审核后的造价按中标人的建安工程费中标下浮率下浮后作为工程结算价。</w:t>
      </w:r>
    </w:p>
    <w:p w14:paraId="6B1DBE71">
      <w:pPr>
        <w:pStyle w:val="48"/>
        <w:spacing w:line="460" w:lineRule="exact"/>
        <w:rPr>
          <w:rFonts w:ascii="宋体" w:hAnsi="宋体"/>
          <w:color w:val="auto"/>
          <w:sz w:val="24"/>
          <w:szCs w:val="24"/>
          <w:u w:val="none"/>
        </w:rPr>
      </w:pPr>
      <w:r>
        <w:rPr>
          <w:rFonts w:hint="eastAsia" w:ascii="宋体" w:hAnsi="宋体"/>
          <w:color w:val="auto"/>
          <w:sz w:val="24"/>
          <w:szCs w:val="24"/>
          <w:u w:val="none"/>
        </w:rPr>
        <w:t>4</w:t>
      </w:r>
      <w:r>
        <w:rPr>
          <w:rFonts w:ascii="宋体" w:hAnsi="宋体"/>
          <w:color w:val="auto"/>
          <w:sz w:val="24"/>
          <w:szCs w:val="24"/>
          <w:u w:val="none"/>
        </w:rPr>
        <w:t>.4</w:t>
      </w:r>
      <w:r>
        <w:rPr>
          <w:rFonts w:hint="eastAsia" w:ascii="宋体" w:hAnsi="宋体"/>
          <w:color w:val="auto"/>
          <w:sz w:val="24"/>
          <w:szCs w:val="24"/>
          <w:u w:val="none"/>
        </w:rPr>
        <w:t>、清单项目如只单独调整人工、材料、机械台班价差的，其人工、材料、机械台班消耗量均以审定施工图预算中的该清单项目的人工、材料、机械台班消耗量为准。</w:t>
      </w:r>
    </w:p>
    <w:p w14:paraId="1879524B">
      <w:pPr>
        <w:pStyle w:val="48"/>
        <w:spacing w:line="460" w:lineRule="exact"/>
        <w:rPr>
          <w:rFonts w:ascii="宋体" w:hAnsi="宋体"/>
          <w:color w:val="auto"/>
          <w:sz w:val="24"/>
          <w:szCs w:val="24"/>
          <w:u w:val="none"/>
        </w:rPr>
      </w:pPr>
      <w:r>
        <w:rPr>
          <w:rFonts w:ascii="宋体" w:hAnsi="宋体"/>
          <w:color w:val="auto"/>
          <w:sz w:val="24"/>
          <w:szCs w:val="24"/>
          <w:u w:val="none"/>
        </w:rPr>
        <w:t>4.5</w:t>
      </w:r>
      <w:r>
        <w:rPr>
          <w:rFonts w:hint="eastAsia" w:ascii="宋体" w:hAnsi="宋体"/>
          <w:color w:val="auto"/>
          <w:sz w:val="24"/>
          <w:szCs w:val="24"/>
          <w:u w:val="none"/>
        </w:rPr>
        <w:t>、中标人不得以不完全了解现场情况为理由，提出额外付款或延长工期等要求。对此类要求，招标人不作任何考虑及答复。</w:t>
      </w:r>
    </w:p>
    <w:p w14:paraId="4367EF6E">
      <w:pPr>
        <w:pStyle w:val="48"/>
        <w:spacing w:line="460" w:lineRule="exact"/>
        <w:rPr>
          <w:rFonts w:ascii="宋体" w:hAnsi="宋体"/>
          <w:color w:val="auto"/>
          <w:kern w:val="2"/>
          <w:sz w:val="24"/>
          <w:szCs w:val="24"/>
        </w:rPr>
      </w:pPr>
      <w:r>
        <w:rPr>
          <w:rFonts w:hint="eastAsia" w:ascii="宋体" w:hAnsi="宋体"/>
          <w:color w:val="auto"/>
          <w:sz w:val="24"/>
          <w:szCs w:val="24"/>
          <w:u w:val="none"/>
        </w:rPr>
        <w:t>4</w:t>
      </w:r>
      <w:r>
        <w:rPr>
          <w:rFonts w:ascii="宋体" w:hAnsi="宋体"/>
          <w:color w:val="auto"/>
          <w:sz w:val="24"/>
          <w:szCs w:val="24"/>
          <w:u w:val="none"/>
        </w:rPr>
        <w:t>.6</w:t>
      </w:r>
      <w:r>
        <w:rPr>
          <w:rFonts w:hint="eastAsia" w:ascii="宋体" w:hAnsi="宋体"/>
          <w:color w:val="auto"/>
          <w:sz w:val="24"/>
          <w:szCs w:val="24"/>
          <w:u w:val="none"/>
        </w:rPr>
        <w:t>、合同履行期间，由于设计人原因导致发生设计变更或现场签证的，由此增加的工程造价费用，由承包人自行承担，发包人不予以考虑和补偿，同时按相关违约条款处罚。</w:t>
      </w:r>
    </w:p>
    <w:p w14:paraId="17B964BD">
      <w:pPr>
        <w:pStyle w:val="48"/>
        <w:spacing w:line="360" w:lineRule="auto"/>
        <w:ind w:firstLine="573"/>
        <w:rPr>
          <w:rFonts w:ascii="宋体" w:cs="Bodoni MT"/>
          <w:color w:val="auto"/>
          <w:sz w:val="24"/>
          <w:szCs w:val="24"/>
          <w:u w:val="none"/>
        </w:rPr>
      </w:pPr>
      <w:r>
        <w:rPr>
          <w:rFonts w:hint="eastAsia" w:ascii="宋体" w:cs="Bodoni MT"/>
          <w:color w:val="auto"/>
          <w:sz w:val="24"/>
          <w:szCs w:val="24"/>
          <w:u w:val="none"/>
        </w:rPr>
        <w:t>4.7、项目预备费的结算原则，使用范围包括但不限于如下情形：</w:t>
      </w:r>
    </w:p>
    <w:p w14:paraId="6911E08D">
      <w:pPr>
        <w:pStyle w:val="48"/>
        <w:spacing w:line="360" w:lineRule="auto"/>
        <w:ind w:firstLine="573"/>
        <w:rPr>
          <w:rFonts w:ascii="宋体" w:cs="Bodoni MT"/>
          <w:color w:val="auto"/>
          <w:sz w:val="24"/>
          <w:szCs w:val="24"/>
          <w:u w:val="none"/>
        </w:rPr>
      </w:pPr>
      <w:r>
        <w:rPr>
          <w:rFonts w:hint="eastAsia" w:ascii="宋体" w:cs="Bodoni MT"/>
          <w:color w:val="auto"/>
          <w:sz w:val="24"/>
          <w:szCs w:val="24"/>
          <w:u w:val="none"/>
        </w:rPr>
        <w:t>（1）由于发包人的要求导致发生设计变更或合同约定调整因素出现时的工程价款调整以及发生的索赔、现场签证等，其工程量按实调整，结算时按实际施工工作量及招标文件、合同约定进行结算，不发生时应不计入结算总价。</w:t>
      </w:r>
    </w:p>
    <w:p w14:paraId="2DB11466">
      <w:pPr>
        <w:pStyle w:val="48"/>
        <w:spacing w:line="360" w:lineRule="auto"/>
        <w:ind w:firstLine="573"/>
        <w:rPr>
          <w:rFonts w:ascii="宋体" w:cs="Bodoni MT"/>
          <w:color w:val="auto"/>
          <w:sz w:val="24"/>
          <w:szCs w:val="24"/>
          <w:u w:val="none"/>
        </w:rPr>
      </w:pPr>
      <w:r>
        <w:rPr>
          <w:rFonts w:hint="eastAsia" w:ascii="宋体" w:cs="Bodoni MT"/>
          <w:color w:val="auto"/>
          <w:sz w:val="24"/>
          <w:szCs w:val="24"/>
          <w:u w:val="none"/>
        </w:rPr>
        <w:t>（2）国家政策性人工价差调整。</w:t>
      </w:r>
    </w:p>
    <w:p w14:paraId="408B80F1">
      <w:pPr>
        <w:pStyle w:val="48"/>
        <w:spacing w:line="360" w:lineRule="auto"/>
        <w:ind w:firstLine="573"/>
        <w:rPr>
          <w:rFonts w:ascii="宋体" w:cs="Bodoni MT"/>
          <w:color w:val="auto"/>
          <w:sz w:val="24"/>
          <w:szCs w:val="24"/>
          <w:u w:val="none"/>
        </w:rPr>
      </w:pPr>
      <w:r>
        <w:rPr>
          <w:rFonts w:hint="eastAsia" w:ascii="宋体" w:cs="Bodoni MT"/>
          <w:color w:val="auto"/>
          <w:sz w:val="24"/>
          <w:szCs w:val="24"/>
          <w:u w:val="none"/>
        </w:rPr>
        <w:t>（3）施工期间市场物价涨落，引起工程所在地工程造价管理机构发布的价格信息中材料价格变化，主要建筑材料（具体参照第3.4.4条款）价格浮动超过+5%的。</w:t>
      </w:r>
    </w:p>
    <w:p w14:paraId="3B88597C">
      <w:pPr>
        <w:pStyle w:val="48"/>
        <w:spacing w:line="360" w:lineRule="auto"/>
        <w:ind w:firstLine="573"/>
        <w:rPr>
          <w:rFonts w:ascii="宋体" w:cs="Bodoni MT"/>
          <w:color w:val="auto"/>
          <w:sz w:val="24"/>
          <w:szCs w:val="24"/>
          <w:u w:val="none"/>
        </w:rPr>
      </w:pPr>
      <w:r>
        <w:rPr>
          <w:rFonts w:hint="eastAsia" w:ascii="宋体" w:cs="Bodoni MT"/>
          <w:color w:val="auto"/>
          <w:sz w:val="24"/>
          <w:szCs w:val="24"/>
          <w:u w:val="none"/>
        </w:rPr>
        <w:t>（4）施工合同签订时尚未确定或者不可预见的所需材料、设备、服务的采购。结算时按实际发生根据本招标文件的工程结算原则第3.4.5款进行结算。</w:t>
      </w:r>
    </w:p>
    <w:p w14:paraId="367D2775">
      <w:pPr>
        <w:pStyle w:val="48"/>
        <w:spacing w:line="360" w:lineRule="auto"/>
        <w:ind w:firstLine="573"/>
        <w:rPr>
          <w:rFonts w:ascii="宋体" w:cs="Bodoni MT"/>
          <w:color w:val="auto"/>
          <w:sz w:val="24"/>
          <w:szCs w:val="24"/>
          <w:u w:val="none"/>
        </w:rPr>
      </w:pPr>
      <w:r>
        <w:rPr>
          <w:rFonts w:hint="eastAsia" w:ascii="宋体" w:cs="Bodoni MT"/>
          <w:color w:val="auto"/>
          <w:sz w:val="24"/>
          <w:szCs w:val="24"/>
          <w:u w:val="none"/>
        </w:rPr>
        <w:t>（5）因不可预见的原因施工局部调整或施工技术工艺调整或应急工作需要发生的工程量。</w:t>
      </w:r>
    </w:p>
    <w:p w14:paraId="44A17EED">
      <w:pPr>
        <w:pStyle w:val="48"/>
        <w:spacing w:line="360" w:lineRule="auto"/>
        <w:ind w:firstLine="573"/>
        <w:rPr>
          <w:rFonts w:ascii="宋体" w:cs="Bodoni MT"/>
          <w:color w:val="auto"/>
          <w:sz w:val="24"/>
          <w:szCs w:val="24"/>
          <w:u w:val="none"/>
        </w:rPr>
      </w:pPr>
      <w:r>
        <w:rPr>
          <w:rFonts w:hint="eastAsia" w:ascii="宋体" w:cs="Bodoni MT"/>
          <w:color w:val="auto"/>
          <w:sz w:val="24"/>
          <w:szCs w:val="24"/>
          <w:u w:val="none"/>
        </w:rPr>
        <w:t>（6）土石方工程、排洪工程、桥涵基础等相应的投资估算范围之外的及因地质情况引起的基础变更（含溶洞处理）的工程价款调整：其工程量按实调整，结算时按实际施工工作量及招标文件、合同约定进行结算。</w:t>
      </w:r>
    </w:p>
    <w:p w14:paraId="0155DB6C">
      <w:pPr>
        <w:pStyle w:val="48"/>
        <w:spacing w:line="360" w:lineRule="auto"/>
        <w:ind w:firstLine="573"/>
        <w:rPr>
          <w:rFonts w:ascii="宋体" w:cs="Bodoni MT"/>
          <w:color w:val="auto"/>
          <w:sz w:val="24"/>
          <w:szCs w:val="24"/>
          <w:u w:val="none"/>
        </w:rPr>
      </w:pPr>
      <w:r>
        <w:rPr>
          <w:rFonts w:ascii="宋体" w:cs="Bodoni MT"/>
          <w:color w:val="auto"/>
          <w:sz w:val="24"/>
          <w:szCs w:val="24"/>
          <w:u w:val="none"/>
        </w:rPr>
        <w:t>4.8</w:t>
      </w:r>
      <w:r>
        <w:rPr>
          <w:rFonts w:hint="eastAsia" w:ascii="宋体" w:cs="Bodoni MT"/>
          <w:color w:val="auto"/>
          <w:sz w:val="24"/>
          <w:szCs w:val="24"/>
          <w:u w:val="none"/>
        </w:rPr>
        <w:t>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7E2CCB70">
      <w:pPr>
        <w:pStyle w:val="48"/>
        <w:spacing w:line="360" w:lineRule="auto"/>
        <w:ind w:firstLine="573"/>
        <w:rPr>
          <w:rFonts w:ascii="宋体" w:cs="Bodoni MT"/>
          <w:color w:val="auto"/>
          <w:sz w:val="24"/>
          <w:szCs w:val="24"/>
          <w:highlight w:val="none"/>
          <w:u w:val="none"/>
        </w:rPr>
      </w:pPr>
      <w:r>
        <w:rPr>
          <w:rFonts w:hint="eastAsia" w:ascii="宋体" w:cs="Bodoni MT"/>
          <w:color w:val="auto"/>
          <w:sz w:val="24"/>
          <w:szCs w:val="24"/>
          <w:u w:val="none"/>
        </w:rPr>
        <w:t>4</w:t>
      </w:r>
      <w:r>
        <w:rPr>
          <w:rFonts w:ascii="宋体" w:cs="Bodoni MT"/>
          <w:color w:val="auto"/>
          <w:sz w:val="24"/>
          <w:szCs w:val="24"/>
          <w:u w:val="none"/>
        </w:rPr>
        <w:t>.9</w:t>
      </w:r>
      <w:r>
        <w:rPr>
          <w:rFonts w:hint="eastAsia" w:ascii="宋体" w:cs="Bodoni MT"/>
          <w:color w:val="auto"/>
          <w:sz w:val="24"/>
          <w:szCs w:val="24"/>
          <w:u w:val="none"/>
        </w:rPr>
        <w:t>本工程结算不另行计取高温补贴费用、概（预）算编制费、专业分包总包服务及配合费、设计优化</w:t>
      </w:r>
      <w:r>
        <w:rPr>
          <w:rFonts w:hint="eastAsia" w:ascii="宋体" w:cs="Bodoni MT"/>
          <w:color w:val="auto"/>
          <w:sz w:val="24"/>
          <w:szCs w:val="24"/>
          <w:highlight w:val="none"/>
          <w:u w:val="none"/>
        </w:rPr>
        <w:t>及修改增加的费用。</w:t>
      </w:r>
    </w:p>
    <w:p w14:paraId="0DAD5DA9">
      <w:pPr>
        <w:spacing w:line="360" w:lineRule="auto"/>
        <w:ind w:firstLine="480" w:firstLineChars="200"/>
        <w:jc w:val="left"/>
        <w:rPr>
          <w:rFonts w:asci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10</w:t>
      </w:r>
      <w:r>
        <w:rPr>
          <w:rFonts w:hint="eastAsia" w:ascii="宋体" w:hAnsi="宋体"/>
          <w:color w:val="auto"/>
          <w:sz w:val="24"/>
          <w:szCs w:val="24"/>
          <w:highlight w:val="none"/>
        </w:rPr>
        <w:t>、最终建安工程结算价</w:t>
      </w:r>
    </w:p>
    <w:p w14:paraId="5481D08F">
      <w:pPr>
        <w:spacing w:line="360" w:lineRule="auto"/>
        <w:ind w:firstLine="482" w:firstLineChars="200"/>
        <w:jc w:val="left"/>
        <w:rPr>
          <w:rFonts w:ascii="宋体" w:hAnsi="宋体"/>
          <w:b/>
          <w:bCs/>
          <w:color w:val="auto"/>
          <w:sz w:val="24"/>
          <w:szCs w:val="24"/>
          <w:highlight w:val="none"/>
          <w:u w:val="double"/>
        </w:rPr>
      </w:pPr>
      <w:r>
        <w:rPr>
          <w:rFonts w:hint="eastAsia" w:ascii="宋体" w:hAnsi="宋体"/>
          <w:b/>
          <w:bCs/>
          <w:color w:val="auto"/>
          <w:sz w:val="24"/>
          <w:szCs w:val="24"/>
          <w:highlight w:val="none"/>
          <w:u w:val="double"/>
        </w:rPr>
        <w:t>最终建安工程结算价</w:t>
      </w:r>
      <w:r>
        <w:rPr>
          <w:rFonts w:ascii="宋体" w:hAnsi="宋体"/>
          <w:b/>
          <w:bCs/>
          <w:color w:val="auto"/>
          <w:sz w:val="24"/>
          <w:szCs w:val="24"/>
          <w:highlight w:val="none"/>
          <w:u w:val="double"/>
        </w:rPr>
        <w:t>=</w:t>
      </w:r>
      <w:r>
        <w:rPr>
          <w:rFonts w:hint="eastAsia" w:ascii="宋体" w:hAnsi="宋体"/>
          <w:b/>
          <w:bCs/>
          <w:color w:val="auto"/>
          <w:sz w:val="24"/>
          <w:szCs w:val="24"/>
          <w:highlight w:val="none"/>
          <w:u w:val="double"/>
        </w:rPr>
        <w:t>工程结算基准价</w:t>
      </w:r>
      <w:r>
        <w:rPr>
          <w:rFonts w:ascii="宋体" w:hAnsi="宋体"/>
          <w:b/>
          <w:bCs/>
          <w:color w:val="auto"/>
          <w:sz w:val="24"/>
          <w:szCs w:val="24"/>
          <w:highlight w:val="none"/>
          <w:u w:val="double"/>
        </w:rPr>
        <w:t>+</w:t>
      </w:r>
      <w:r>
        <w:rPr>
          <w:rFonts w:hint="eastAsia" w:ascii="宋体" w:hAnsi="宋体"/>
          <w:b/>
          <w:bCs/>
          <w:color w:val="auto"/>
          <w:sz w:val="24"/>
          <w:szCs w:val="24"/>
          <w:highlight w:val="none"/>
          <w:u w:val="double"/>
        </w:rPr>
        <w:t>工程调整价</w:t>
      </w:r>
      <w:r>
        <w:rPr>
          <w:rFonts w:ascii="宋体" w:hAnsi="宋体"/>
          <w:b/>
          <w:bCs/>
          <w:color w:val="auto"/>
          <w:sz w:val="24"/>
          <w:szCs w:val="24"/>
          <w:highlight w:val="none"/>
          <w:u w:val="double"/>
        </w:rPr>
        <w:t>-</w:t>
      </w:r>
      <w:r>
        <w:rPr>
          <w:rFonts w:hint="eastAsia" w:ascii="宋体" w:hAnsi="宋体"/>
          <w:b/>
          <w:bCs/>
          <w:color w:val="auto"/>
          <w:sz w:val="24"/>
          <w:szCs w:val="24"/>
          <w:highlight w:val="none"/>
          <w:u w:val="double"/>
        </w:rPr>
        <w:t>违约金额。最终工程结算价须经财政局投资评审中心审核后作为最终结算价依据。</w:t>
      </w:r>
    </w:p>
    <w:p w14:paraId="223AA282">
      <w:pPr>
        <w:spacing w:line="360" w:lineRule="auto"/>
        <w:ind w:firstLine="482" w:firstLineChars="200"/>
        <w:jc w:val="left"/>
        <w:rPr>
          <w:rFonts w:ascii="宋体" w:hAnsi="宋体"/>
          <w:b/>
          <w:bCs/>
          <w:color w:val="auto"/>
          <w:sz w:val="24"/>
          <w:szCs w:val="24"/>
          <w:highlight w:val="none"/>
          <w:u w:val="double"/>
        </w:rPr>
      </w:pPr>
      <w:r>
        <w:rPr>
          <w:rFonts w:hint="eastAsia" w:ascii="宋体" w:hAnsi="宋体"/>
          <w:b/>
          <w:bCs/>
          <w:color w:val="auto"/>
          <w:sz w:val="24"/>
          <w:szCs w:val="24"/>
          <w:highlight w:val="none"/>
          <w:u w:val="double"/>
        </w:rPr>
        <w:t>4.</w:t>
      </w:r>
      <w:r>
        <w:rPr>
          <w:rFonts w:ascii="宋体" w:hAnsi="宋体"/>
          <w:b/>
          <w:bCs/>
          <w:color w:val="auto"/>
          <w:sz w:val="24"/>
          <w:szCs w:val="24"/>
          <w:highlight w:val="none"/>
          <w:u w:val="double"/>
        </w:rPr>
        <w:t>11</w:t>
      </w:r>
      <w:r>
        <w:rPr>
          <w:rFonts w:hint="eastAsia" w:ascii="宋体" w:hAnsi="宋体"/>
          <w:b/>
          <w:bCs/>
          <w:color w:val="auto"/>
          <w:sz w:val="24"/>
          <w:szCs w:val="24"/>
          <w:highlight w:val="none"/>
          <w:u w:val="double"/>
        </w:rPr>
        <w:t>、本工程为限额设计，结算时，工程结算总造价未超过中标价建安工程总价时按实结算，超过中标建安工程总价则按中标建安工程总价结算。</w:t>
      </w:r>
    </w:p>
    <w:bookmarkEnd w:id="198"/>
    <w:bookmarkEnd w:id="199"/>
    <w:p w14:paraId="0026CB13">
      <w:pPr>
        <w:pStyle w:val="186"/>
        <w:keepNext/>
        <w:keepLines/>
        <w:ind w:firstLine="480"/>
        <w:jc w:val="both"/>
        <w:rPr>
          <w:rFonts w:hint="eastAsia" w:hAnsi="宋体"/>
          <w:b/>
          <w:color w:val="auto"/>
          <w:kern w:val="2"/>
          <w:sz w:val="24"/>
          <w:szCs w:val="24"/>
          <w:highlight w:val="none"/>
        </w:rPr>
      </w:pPr>
      <w:bookmarkStart w:id="200" w:name="_Hlt112206782"/>
      <w:bookmarkEnd w:id="200"/>
      <w:bookmarkStart w:id="201" w:name="_Toc5234"/>
      <w:bookmarkStart w:id="202" w:name="_Toc11990"/>
      <w:bookmarkStart w:id="203" w:name="_Toc3820"/>
      <w:bookmarkStart w:id="204" w:name="_Toc326916631"/>
      <w:bookmarkStart w:id="205" w:name="_Hlt87951777"/>
      <w:bookmarkStart w:id="206" w:name="_Toc32445"/>
      <w:bookmarkStart w:id="207" w:name="_Toc322793290"/>
      <w:bookmarkStart w:id="208" w:name="_Toc17349"/>
      <w:bookmarkStart w:id="209" w:name="_Toc39136351"/>
      <w:bookmarkStart w:id="210" w:name="_Toc30800"/>
      <w:bookmarkStart w:id="211" w:name="_Toc6306"/>
      <w:r>
        <w:rPr>
          <w:rFonts w:hint="eastAsia" w:hAnsi="宋体"/>
          <w:b/>
          <w:color w:val="auto"/>
          <w:kern w:val="2"/>
          <w:sz w:val="24"/>
          <w:szCs w:val="24"/>
          <w:highlight w:val="none"/>
        </w:rPr>
        <w:t>5.</w:t>
      </w:r>
      <w:bookmarkStart w:id="212" w:name="_Hlk38455698"/>
      <w:r>
        <w:rPr>
          <w:rFonts w:hint="eastAsia" w:hAnsi="宋体"/>
          <w:b/>
          <w:color w:val="auto"/>
          <w:kern w:val="2"/>
          <w:sz w:val="24"/>
          <w:szCs w:val="24"/>
          <w:highlight w:val="none"/>
        </w:rPr>
        <w:t>工程付款办法</w:t>
      </w:r>
      <w:bookmarkEnd w:id="201"/>
      <w:bookmarkEnd w:id="202"/>
      <w:bookmarkEnd w:id="203"/>
      <w:bookmarkEnd w:id="204"/>
      <w:bookmarkEnd w:id="205"/>
      <w:bookmarkEnd w:id="206"/>
      <w:bookmarkEnd w:id="207"/>
      <w:bookmarkEnd w:id="208"/>
      <w:bookmarkEnd w:id="209"/>
      <w:bookmarkEnd w:id="210"/>
      <w:bookmarkEnd w:id="211"/>
    </w:p>
    <w:p w14:paraId="07D8062F">
      <w:pPr>
        <w:pStyle w:val="48"/>
        <w:spacing w:line="360" w:lineRule="auto"/>
        <w:ind w:firstLine="480" w:firstLineChars="200"/>
        <w:rPr>
          <w:rFonts w:hint="eastAsia" w:ascii="宋体" w:hAnsi="Times New Roman" w:eastAsia="宋体" w:cs="Bodoni MT"/>
          <w:color w:val="auto"/>
          <w:sz w:val="24"/>
          <w:szCs w:val="24"/>
          <w:highlight w:val="none"/>
          <w:u w:val="none"/>
          <w:lang w:val="zh-CN"/>
        </w:rPr>
      </w:pPr>
      <w:r>
        <w:rPr>
          <w:rFonts w:hint="eastAsia" w:ascii="宋体" w:hAnsi="Times New Roman" w:eastAsia="宋体" w:cs="Bodoni MT"/>
          <w:b w:val="0"/>
          <w:bCs w:val="0"/>
          <w:color w:val="auto"/>
          <w:sz w:val="24"/>
          <w:szCs w:val="24"/>
          <w:highlight w:val="none"/>
          <w:u w:val="none"/>
        </w:rPr>
        <w:t>5.1</w:t>
      </w:r>
      <w:r>
        <w:rPr>
          <w:rFonts w:hint="eastAsia" w:ascii="宋体" w:hAnsi="Times New Roman" w:eastAsia="宋体" w:cs="Bodoni MT"/>
          <w:b/>
          <w:bCs/>
          <w:color w:val="auto"/>
          <w:sz w:val="24"/>
          <w:szCs w:val="24"/>
          <w:highlight w:val="none"/>
          <w:u w:val="none"/>
          <w:lang w:val="zh-CN"/>
        </w:rPr>
        <w:t>勘察费支付：</w:t>
      </w:r>
      <w:r>
        <w:rPr>
          <w:rFonts w:hint="eastAsia" w:ascii="宋体" w:hAnsi="Times New Roman" w:eastAsia="宋体" w:cs="Bodoni MT"/>
          <w:color w:val="auto"/>
          <w:sz w:val="24"/>
          <w:szCs w:val="24"/>
          <w:highlight w:val="none"/>
          <w:u w:val="none"/>
          <w:lang w:val="zh-CN"/>
        </w:rPr>
        <w:t>分</w:t>
      </w:r>
      <w:r>
        <w:rPr>
          <w:rFonts w:hint="eastAsia" w:ascii="宋体" w:hAnsi="Times New Roman" w:eastAsia="宋体" w:cs="Bodoni MT"/>
          <w:color w:val="auto"/>
          <w:sz w:val="24"/>
          <w:szCs w:val="24"/>
          <w:highlight w:val="none"/>
          <w:u w:val="none"/>
          <w:lang w:val="en-US" w:eastAsia="zh-CN"/>
        </w:rPr>
        <w:t>两</w:t>
      </w:r>
      <w:r>
        <w:rPr>
          <w:rFonts w:hint="eastAsia" w:ascii="宋体" w:hAnsi="Times New Roman" w:eastAsia="宋体" w:cs="Bodoni MT"/>
          <w:color w:val="auto"/>
          <w:sz w:val="24"/>
          <w:szCs w:val="24"/>
          <w:highlight w:val="none"/>
          <w:u w:val="none"/>
          <w:lang w:val="zh-CN"/>
        </w:rPr>
        <w:t>期支付工程勘察费</w:t>
      </w:r>
    </w:p>
    <w:p w14:paraId="710A510D">
      <w:pPr>
        <w:pStyle w:val="48"/>
        <w:spacing w:line="360" w:lineRule="auto"/>
        <w:ind w:firstLine="720" w:firstLineChars="300"/>
        <w:rPr>
          <w:rFonts w:hint="eastAsia" w:ascii="宋体" w:hAnsi="Times New Roman" w:eastAsia="宋体" w:cs="Bodoni MT"/>
          <w:color w:val="auto"/>
          <w:sz w:val="24"/>
          <w:szCs w:val="24"/>
          <w:highlight w:val="none"/>
          <w:u w:val="none"/>
          <w:lang w:val="zh-CN"/>
        </w:rPr>
      </w:pPr>
      <w:r>
        <w:rPr>
          <w:rFonts w:hint="eastAsia" w:ascii="宋体" w:hAnsi="Times New Roman" w:eastAsia="宋体" w:cs="Bodoni MT"/>
          <w:color w:val="auto"/>
          <w:sz w:val="24"/>
          <w:szCs w:val="24"/>
          <w:highlight w:val="none"/>
          <w:u w:val="none"/>
          <w:lang w:val="en-US" w:eastAsia="zh-CN"/>
        </w:rPr>
        <w:t>5.1.1、完成勘察工作并</w:t>
      </w:r>
      <w:r>
        <w:rPr>
          <w:rFonts w:hint="eastAsia" w:ascii="宋体" w:hAnsi="Times New Roman" w:eastAsia="宋体" w:cs="Bodoni MT"/>
          <w:color w:val="auto"/>
          <w:sz w:val="24"/>
          <w:szCs w:val="24"/>
          <w:highlight w:val="none"/>
          <w:u w:val="none"/>
          <w:lang w:val="zh-CN"/>
        </w:rPr>
        <w:t>提交勘察成果后</w:t>
      </w:r>
      <w:r>
        <w:rPr>
          <w:rFonts w:hint="eastAsia" w:ascii="宋体" w:hAnsi="Times New Roman" w:eastAsia="宋体" w:cs="Bodoni MT"/>
          <w:color w:val="auto"/>
          <w:sz w:val="24"/>
          <w:szCs w:val="24"/>
          <w:highlight w:val="none"/>
          <w:u w:val="none"/>
        </w:rPr>
        <w:t>发包人</w:t>
      </w:r>
      <w:r>
        <w:rPr>
          <w:rFonts w:hint="eastAsia" w:ascii="宋体" w:hAnsi="Times New Roman" w:eastAsia="宋体" w:cs="Bodoni MT"/>
          <w:color w:val="auto"/>
          <w:sz w:val="24"/>
          <w:szCs w:val="24"/>
          <w:highlight w:val="none"/>
          <w:u w:val="none"/>
          <w:lang w:val="zh-CN"/>
        </w:rPr>
        <w:t>支付</w:t>
      </w:r>
      <w:r>
        <w:rPr>
          <w:rFonts w:hint="eastAsia" w:ascii="宋体" w:hAnsi="Times New Roman" w:eastAsia="宋体" w:cs="Bodoni MT"/>
          <w:color w:val="auto"/>
          <w:sz w:val="24"/>
          <w:szCs w:val="24"/>
          <w:highlight w:val="none"/>
          <w:u w:val="none"/>
        </w:rPr>
        <w:t>勘察费</w:t>
      </w:r>
      <w:r>
        <w:rPr>
          <w:rFonts w:hint="eastAsia" w:ascii="宋体" w:hAnsi="Times New Roman" w:eastAsia="宋体" w:cs="Bodoni MT"/>
          <w:color w:val="auto"/>
          <w:sz w:val="24"/>
          <w:szCs w:val="24"/>
          <w:highlight w:val="none"/>
          <w:u w:val="none"/>
          <w:lang w:val="en-US" w:eastAsia="zh-CN"/>
        </w:rPr>
        <w:t>的6</w:t>
      </w:r>
      <w:r>
        <w:rPr>
          <w:rFonts w:hint="eastAsia" w:ascii="宋体" w:hAnsi="Times New Roman" w:eastAsia="宋体" w:cs="Bodoni MT"/>
          <w:color w:val="auto"/>
          <w:sz w:val="24"/>
          <w:szCs w:val="24"/>
          <w:highlight w:val="none"/>
          <w:u w:val="none"/>
          <w:lang w:val="zh-CN"/>
        </w:rPr>
        <w:t>0%；</w:t>
      </w:r>
    </w:p>
    <w:p w14:paraId="6E52E1E0">
      <w:pPr>
        <w:pStyle w:val="48"/>
        <w:spacing w:line="360" w:lineRule="auto"/>
        <w:ind w:firstLine="720" w:firstLineChars="300"/>
        <w:rPr>
          <w:rFonts w:hint="eastAsia" w:ascii="宋体" w:hAnsi="Times New Roman" w:eastAsia="宋体" w:cs="Bodoni MT"/>
          <w:color w:val="auto"/>
          <w:sz w:val="24"/>
          <w:szCs w:val="24"/>
          <w:highlight w:val="none"/>
          <w:u w:val="none"/>
        </w:rPr>
      </w:pPr>
      <w:r>
        <w:rPr>
          <w:rFonts w:hint="eastAsia" w:ascii="宋体" w:hAnsi="Times New Roman" w:eastAsia="宋体" w:cs="Bodoni MT"/>
          <w:color w:val="auto"/>
          <w:sz w:val="24"/>
          <w:szCs w:val="24"/>
          <w:highlight w:val="none"/>
          <w:u w:val="none"/>
          <w:lang w:val="en-US" w:eastAsia="zh-CN"/>
        </w:rPr>
        <w:t>5.1.2、</w:t>
      </w:r>
      <w:r>
        <w:rPr>
          <w:rFonts w:hint="eastAsia" w:ascii="宋体" w:hAnsi="Times New Roman" w:eastAsia="宋体" w:cs="Bodoni MT"/>
          <w:color w:val="auto"/>
          <w:sz w:val="24"/>
          <w:szCs w:val="24"/>
          <w:highlight w:val="none"/>
          <w:u w:val="none"/>
          <w:lang w:val="zh-CN"/>
        </w:rPr>
        <w:t>竣工验收合格结算后</w:t>
      </w:r>
      <w:r>
        <w:rPr>
          <w:rFonts w:hint="eastAsia" w:ascii="宋体" w:hAnsi="Times New Roman" w:eastAsia="宋体" w:cs="Bodoni MT"/>
          <w:color w:val="auto"/>
          <w:sz w:val="24"/>
          <w:szCs w:val="24"/>
          <w:highlight w:val="none"/>
          <w:u w:val="none"/>
        </w:rPr>
        <w:t>发包人</w:t>
      </w:r>
      <w:r>
        <w:rPr>
          <w:rFonts w:hint="eastAsia" w:ascii="宋体" w:hAnsi="Times New Roman" w:eastAsia="宋体" w:cs="Bodoni MT"/>
          <w:color w:val="auto"/>
          <w:sz w:val="24"/>
          <w:szCs w:val="24"/>
          <w:highlight w:val="none"/>
          <w:u w:val="none"/>
          <w:lang w:val="zh-CN"/>
        </w:rPr>
        <w:t>支付</w:t>
      </w:r>
      <w:r>
        <w:rPr>
          <w:rFonts w:hint="eastAsia" w:ascii="宋体" w:hAnsi="Times New Roman" w:eastAsia="宋体" w:cs="Bodoni MT"/>
          <w:color w:val="auto"/>
          <w:sz w:val="24"/>
          <w:szCs w:val="24"/>
          <w:highlight w:val="none"/>
          <w:u w:val="none"/>
        </w:rPr>
        <w:t>余下</w:t>
      </w:r>
      <w:r>
        <w:rPr>
          <w:rFonts w:hint="eastAsia" w:ascii="宋体" w:hAnsi="Times New Roman" w:eastAsia="宋体" w:cs="Bodoni MT"/>
          <w:color w:val="auto"/>
          <w:sz w:val="24"/>
          <w:szCs w:val="24"/>
          <w:highlight w:val="none"/>
          <w:u w:val="none"/>
          <w:lang w:val="en-US" w:eastAsia="zh-CN"/>
        </w:rPr>
        <w:t>4</w:t>
      </w:r>
      <w:r>
        <w:rPr>
          <w:rFonts w:hint="eastAsia" w:ascii="宋体" w:hAnsi="Times New Roman" w:eastAsia="宋体" w:cs="Bodoni MT"/>
          <w:color w:val="auto"/>
          <w:sz w:val="24"/>
          <w:szCs w:val="24"/>
          <w:highlight w:val="none"/>
          <w:u w:val="none"/>
          <w:lang w:val="zh-CN"/>
        </w:rPr>
        <w:t>0%</w:t>
      </w:r>
      <w:r>
        <w:rPr>
          <w:rFonts w:hint="eastAsia" w:ascii="宋体" w:hAnsi="Times New Roman" w:eastAsia="宋体" w:cs="Bodoni MT"/>
          <w:color w:val="auto"/>
          <w:sz w:val="24"/>
          <w:szCs w:val="24"/>
          <w:highlight w:val="none"/>
          <w:u w:val="none"/>
        </w:rPr>
        <w:t>的勘察费</w:t>
      </w:r>
      <w:r>
        <w:rPr>
          <w:rFonts w:hint="eastAsia" w:ascii="宋体" w:hAnsi="Times New Roman" w:eastAsia="宋体" w:cs="Bodoni MT"/>
          <w:color w:val="auto"/>
          <w:sz w:val="24"/>
          <w:szCs w:val="24"/>
          <w:highlight w:val="none"/>
          <w:u w:val="none"/>
          <w:lang w:val="zh-CN"/>
        </w:rPr>
        <w:t>。</w:t>
      </w:r>
    </w:p>
    <w:p w14:paraId="067E28C8">
      <w:pPr>
        <w:pStyle w:val="48"/>
        <w:spacing w:line="360" w:lineRule="auto"/>
        <w:ind w:firstLine="482" w:firstLineChars="200"/>
        <w:rPr>
          <w:rFonts w:ascii="宋体" w:cs="Bodoni MT"/>
          <w:color w:val="auto"/>
          <w:sz w:val="24"/>
          <w:szCs w:val="24"/>
          <w:highlight w:val="none"/>
          <w:u w:val="none"/>
        </w:rPr>
      </w:pPr>
      <w:r>
        <w:rPr>
          <w:rFonts w:hint="eastAsia" w:ascii="宋体" w:cs="Bodoni MT"/>
          <w:b/>
          <w:bCs/>
          <w:color w:val="auto"/>
          <w:sz w:val="24"/>
          <w:szCs w:val="24"/>
          <w:highlight w:val="none"/>
          <w:u w:val="none"/>
        </w:rPr>
        <w:t>5.</w:t>
      </w:r>
      <w:r>
        <w:rPr>
          <w:rFonts w:hint="eastAsia" w:ascii="宋体" w:cs="Bodoni MT"/>
          <w:b/>
          <w:bCs/>
          <w:color w:val="auto"/>
          <w:sz w:val="24"/>
          <w:szCs w:val="24"/>
          <w:highlight w:val="none"/>
          <w:u w:val="none"/>
          <w:lang w:val="en-US" w:eastAsia="zh-CN"/>
        </w:rPr>
        <w:t>2</w:t>
      </w:r>
      <w:r>
        <w:rPr>
          <w:rFonts w:hint="eastAsia" w:ascii="宋体" w:cs="Bodoni MT"/>
          <w:b/>
          <w:bCs/>
          <w:color w:val="auto"/>
          <w:sz w:val="24"/>
          <w:szCs w:val="24"/>
          <w:highlight w:val="none"/>
          <w:u w:val="none"/>
        </w:rPr>
        <w:t>设计费支付：</w:t>
      </w:r>
      <w:r>
        <w:rPr>
          <w:rFonts w:hint="eastAsia" w:ascii="宋体" w:cs="Bodoni MT"/>
          <w:color w:val="auto"/>
          <w:sz w:val="24"/>
          <w:szCs w:val="24"/>
          <w:highlight w:val="none"/>
          <w:u w:val="none"/>
        </w:rPr>
        <w:t>分四期支付工程设计费。</w:t>
      </w:r>
    </w:p>
    <w:p w14:paraId="0BE4E146">
      <w:pPr>
        <w:pStyle w:val="48"/>
        <w:spacing w:line="360" w:lineRule="auto"/>
        <w:rPr>
          <w:rFonts w:ascii="宋体" w:cs="Bodoni MT"/>
          <w:color w:val="auto"/>
          <w:sz w:val="24"/>
          <w:szCs w:val="24"/>
          <w:highlight w:val="none"/>
          <w:u w:val="none"/>
        </w:rPr>
      </w:pPr>
      <w:r>
        <w:rPr>
          <w:rFonts w:hint="eastAsia" w:ascii="宋体" w:cs="Bodoni MT"/>
          <w:color w:val="auto"/>
          <w:sz w:val="24"/>
          <w:szCs w:val="24"/>
          <w:highlight w:val="none"/>
          <w:u w:val="none"/>
        </w:rPr>
        <w:t>5.</w:t>
      </w:r>
      <w:r>
        <w:rPr>
          <w:rFonts w:hint="eastAsia" w:ascii="宋体" w:cs="Bodoni MT"/>
          <w:color w:val="auto"/>
          <w:sz w:val="24"/>
          <w:szCs w:val="24"/>
          <w:highlight w:val="none"/>
          <w:u w:val="none"/>
          <w:lang w:val="en-US" w:eastAsia="zh-CN"/>
        </w:rPr>
        <w:t>2</w:t>
      </w:r>
      <w:r>
        <w:rPr>
          <w:rFonts w:hint="eastAsia" w:ascii="宋体" w:cs="Bodoni MT"/>
          <w:color w:val="auto"/>
          <w:sz w:val="24"/>
          <w:szCs w:val="24"/>
          <w:highlight w:val="none"/>
          <w:u w:val="none"/>
        </w:rPr>
        <w:t>.1.合同签定后发包人付勘察设计费的30%；</w:t>
      </w:r>
    </w:p>
    <w:p w14:paraId="21EF390A">
      <w:pPr>
        <w:pStyle w:val="48"/>
        <w:spacing w:line="360" w:lineRule="auto"/>
        <w:ind w:firstLine="573"/>
        <w:rPr>
          <w:rFonts w:ascii="宋体" w:cs="Bodoni MT"/>
          <w:color w:val="auto"/>
          <w:sz w:val="24"/>
          <w:szCs w:val="24"/>
          <w:highlight w:val="none"/>
          <w:u w:val="none"/>
        </w:rPr>
      </w:pPr>
      <w:r>
        <w:rPr>
          <w:rFonts w:hint="eastAsia" w:ascii="宋体" w:cs="Bodoni MT"/>
          <w:color w:val="auto"/>
          <w:sz w:val="24"/>
          <w:szCs w:val="24"/>
          <w:highlight w:val="none"/>
          <w:u w:val="none"/>
        </w:rPr>
        <w:t>5.</w:t>
      </w:r>
      <w:r>
        <w:rPr>
          <w:rFonts w:hint="eastAsia" w:ascii="宋体" w:cs="Bodoni MT"/>
          <w:color w:val="auto"/>
          <w:sz w:val="24"/>
          <w:szCs w:val="24"/>
          <w:highlight w:val="none"/>
          <w:u w:val="none"/>
          <w:lang w:val="en-US" w:eastAsia="zh-CN"/>
        </w:rPr>
        <w:t>2</w:t>
      </w:r>
      <w:r>
        <w:rPr>
          <w:rFonts w:hint="eastAsia" w:ascii="宋体" w:cs="Bodoni MT"/>
          <w:color w:val="auto"/>
          <w:sz w:val="24"/>
          <w:szCs w:val="24"/>
          <w:highlight w:val="none"/>
          <w:u w:val="none"/>
        </w:rPr>
        <w:t>.2.完成施工图设计及交付施工图设计成果文件后发包人付设计费的30%；</w:t>
      </w:r>
    </w:p>
    <w:p w14:paraId="1C0DB597">
      <w:pPr>
        <w:pStyle w:val="48"/>
        <w:spacing w:line="360" w:lineRule="auto"/>
        <w:ind w:firstLine="573"/>
        <w:rPr>
          <w:rFonts w:hint="eastAsia" w:ascii="宋体" w:cs="Bodoni MT"/>
          <w:color w:val="auto"/>
          <w:sz w:val="24"/>
          <w:szCs w:val="24"/>
          <w:highlight w:val="none"/>
          <w:u w:val="none"/>
          <w:lang w:val="en-US" w:eastAsia="zh-CN"/>
        </w:rPr>
      </w:pPr>
      <w:r>
        <w:rPr>
          <w:rFonts w:hint="eastAsia" w:ascii="宋体" w:cs="Bodoni MT"/>
          <w:color w:val="auto"/>
          <w:sz w:val="24"/>
          <w:szCs w:val="24"/>
          <w:highlight w:val="none"/>
          <w:u w:val="none"/>
        </w:rPr>
        <w:t>5.</w:t>
      </w:r>
      <w:r>
        <w:rPr>
          <w:rFonts w:hint="eastAsia" w:ascii="宋体" w:cs="Bodoni MT"/>
          <w:color w:val="auto"/>
          <w:sz w:val="24"/>
          <w:szCs w:val="24"/>
          <w:highlight w:val="none"/>
          <w:u w:val="none"/>
          <w:lang w:val="en-US" w:eastAsia="zh-CN"/>
        </w:rPr>
        <w:t>2</w:t>
      </w:r>
      <w:r>
        <w:rPr>
          <w:rFonts w:hint="eastAsia" w:ascii="宋体" w:cs="Bodoni MT"/>
          <w:color w:val="auto"/>
          <w:sz w:val="24"/>
          <w:szCs w:val="24"/>
          <w:highlight w:val="none"/>
          <w:u w:val="none"/>
        </w:rPr>
        <w:t>.3.工程竣工验收合格后，发包人付设计费的30%</w:t>
      </w:r>
      <w:r>
        <w:rPr>
          <w:rFonts w:hint="eastAsia" w:ascii="宋体" w:cs="Bodoni MT"/>
          <w:color w:val="auto"/>
          <w:sz w:val="24"/>
          <w:szCs w:val="24"/>
          <w:highlight w:val="none"/>
          <w:u w:val="none"/>
          <w:lang w:val="en-US" w:eastAsia="zh-CN"/>
        </w:rPr>
        <w:t>；</w:t>
      </w:r>
    </w:p>
    <w:p w14:paraId="70E10A31">
      <w:pPr>
        <w:pStyle w:val="48"/>
        <w:spacing w:line="360" w:lineRule="auto"/>
        <w:ind w:firstLine="573"/>
        <w:rPr>
          <w:rFonts w:hint="eastAsia" w:ascii="宋体" w:cs="Bodoni MT"/>
          <w:color w:val="auto"/>
          <w:sz w:val="24"/>
          <w:szCs w:val="24"/>
          <w:highlight w:val="none"/>
          <w:u w:val="none"/>
          <w:lang w:val="en-US"/>
        </w:rPr>
      </w:pPr>
      <w:r>
        <w:rPr>
          <w:rFonts w:hint="eastAsia" w:ascii="宋体" w:cs="Bodoni MT"/>
          <w:color w:val="auto"/>
          <w:sz w:val="24"/>
          <w:szCs w:val="24"/>
          <w:highlight w:val="none"/>
          <w:u w:val="none"/>
        </w:rPr>
        <w:t>5.</w:t>
      </w:r>
      <w:r>
        <w:rPr>
          <w:rFonts w:hint="eastAsia" w:ascii="宋体" w:cs="Bodoni MT"/>
          <w:color w:val="auto"/>
          <w:sz w:val="24"/>
          <w:szCs w:val="24"/>
          <w:highlight w:val="none"/>
          <w:u w:val="none"/>
          <w:lang w:val="en-US" w:eastAsia="zh-CN"/>
        </w:rPr>
        <w:t>2</w:t>
      </w:r>
      <w:r>
        <w:rPr>
          <w:rFonts w:hint="eastAsia" w:ascii="宋体" w:cs="Bodoni MT"/>
          <w:color w:val="auto"/>
          <w:sz w:val="24"/>
          <w:szCs w:val="24"/>
          <w:highlight w:val="none"/>
          <w:u w:val="none"/>
        </w:rPr>
        <w:t>.4.</w:t>
      </w:r>
      <w:r>
        <w:rPr>
          <w:rFonts w:hint="eastAsia" w:ascii="宋体" w:cs="Bodoni MT"/>
          <w:snapToGrid/>
          <w:color w:val="auto"/>
          <w:kern w:val="0"/>
          <w:sz w:val="24"/>
          <w:szCs w:val="24"/>
          <w:highlight w:val="none"/>
        </w:rPr>
        <w:t>结算审核完成后</w:t>
      </w:r>
      <w:r>
        <w:rPr>
          <w:rFonts w:hint="eastAsia" w:ascii="宋体" w:cs="Bodoni MT"/>
          <w:snapToGrid/>
          <w:color w:val="auto"/>
          <w:kern w:val="0"/>
          <w:sz w:val="24"/>
          <w:szCs w:val="24"/>
          <w:highlight w:val="none"/>
          <w:lang w:eastAsia="zh-CN"/>
        </w:rPr>
        <w:t>，</w:t>
      </w:r>
      <w:r>
        <w:rPr>
          <w:rFonts w:hint="eastAsia" w:ascii="宋体" w:cs="Bodoni MT"/>
          <w:snapToGrid/>
          <w:color w:val="auto"/>
          <w:kern w:val="0"/>
          <w:sz w:val="24"/>
          <w:szCs w:val="24"/>
          <w:highlight w:val="none"/>
          <w:lang w:val="en-US" w:eastAsia="zh-CN"/>
        </w:rPr>
        <w:t>发包人支付余下的</w:t>
      </w:r>
      <w:r>
        <w:rPr>
          <w:rFonts w:hint="eastAsia" w:ascii="宋体" w:cs="Bodoni MT"/>
          <w:color w:val="auto"/>
          <w:sz w:val="24"/>
          <w:szCs w:val="24"/>
          <w:highlight w:val="none"/>
          <w:u w:val="none"/>
          <w:lang w:val="en-US" w:eastAsia="zh-CN"/>
        </w:rPr>
        <w:t>10%设计费。</w:t>
      </w:r>
    </w:p>
    <w:p w14:paraId="755FC681">
      <w:pPr>
        <w:pStyle w:val="48"/>
        <w:spacing w:line="360" w:lineRule="auto"/>
        <w:ind w:firstLine="573"/>
        <w:rPr>
          <w:rFonts w:ascii="宋体" w:cs="Bodoni MT"/>
          <w:color w:val="auto"/>
          <w:sz w:val="24"/>
          <w:szCs w:val="24"/>
          <w:u w:val="none"/>
        </w:rPr>
      </w:pPr>
      <w:r>
        <w:rPr>
          <w:rFonts w:hint="eastAsia" w:ascii="宋体" w:cs="Bodoni MT"/>
          <w:color w:val="auto"/>
          <w:sz w:val="24"/>
          <w:szCs w:val="24"/>
          <w:u w:val="none"/>
        </w:rPr>
        <w:t>5.</w:t>
      </w:r>
      <w:r>
        <w:rPr>
          <w:rFonts w:hint="eastAsia" w:ascii="宋体" w:cs="Bodoni MT"/>
          <w:color w:val="auto"/>
          <w:sz w:val="24"/>
          <w:szCs w:val="24"/>
          <w:u w:val="none"/>
          <w:lang w:val="en-US" w:eastAsia="zh-CN"/>
        </w:rPr>
        <w:t>2</w:t>
      </w:r>
      <w:r>
        <w:rPr>
          <w:rFonts w:hint="eastAsia" w:ascii="宋体" w:cs="Bodoni MT"/>
          <w:color w:val="auto"/>
          <w:sz w:val="24"/>
          <w:szCs w:val="24"/>
          <w:u w:val="none"/>
        </w:rPr>
        <w:t>.5.以合同支付为准。</w:t>
      </w:r>
    </w:p>
    <w:p w14:paraId="410F13E9">
      <w:pPr>
        <w:pStyle w:val="48"/>
        <w:spacing w:line="360" w:lineRule="auto"/>
        <w:ind w:firstLine="723" w:firstLineChars="300"/>
        <w:rPr>
          <w:rFonts w:ascii="宋体" w:cs="Bodoni MT"/>
          <w:b/>
          <w:bCs/>
          <w:color w:val="auto"/>
          <w:sz w:val="24"/>
          <w:szCs w:val="24"/>
          <w:u w:val="none"/>
        </w:rPr>
      </w:pPr>
      <w:r>
        <w:rPr>
          <w:rFonts w:hint="eastAsia" w:ascii="宋体" w:cs="Bodoni MT"/>
          <w:b/>
          <w:bCs/>
          <w:color w:val="auto"/>
          <w:sz w:val="24"/>
          <w:szCs w:val="24"/>
          <w:u w:val="none"/>
        </w:rPr>
        <w:t>5.</w:t>
      </w:r>
      <w:r>
        <w:rPr>
          <w:rFonts w:hint="eastAsia" w:ascii="宋体" w:cs="Bodoni MT"/>
          <w:b/>
          <w:bCs/>
          <w:color w:val="auto"/>
          <w:sz w:val="24"/>
          <w:szCs w:val="24"/>
          <w:u w:val="none"/>
          <w:lang w:val="en-US" w:eastAsia="zh-CN"/>
        </w:rPr>
        <w:t>3</w:t>
      </w:r>
      <w:r>
        <w:rPr>
          <w:rFonts w:hint="eastAsia" w:ascii="宋体" w:cs="Bodoni MT"/>
          <w:b/>
          <w:bCs/>
          <w:color w:val="auto"/>
          <w:sz w:val="24"/>
          <w:szCs w:val="24"/>
          <w:u w:val="none"/>
        </w:rPr>
        <w:t>建安工程款的支付：</w:t>
      </w:r>
    </w:p>
    <w:bookmarkEnd w:id="212"/>
    <w:p w14:paraId="4EBB4FD0">
      <w:pPr>
        <w:pStyle w:val="8"/>
        <w:adjustRightInd w:val="0"/>
        <w:spacing w:line="360" w:lineRule="auto"/>
        <w:ind w:firstLine="723" w:firstLineChars="300"/>
        <w:rPr>
          <w:sz w:val="24"/>
          <w:szCs w:val="24"/>
        </w:rPr>
      </w:pPr>
      <w:r>
        <w:rPr>
          <w:rFonts w:hint="eastAsia"/>
          <w:b/>
          <w:bCs/>
          <w:snapToGrid w:val="0"/>
          <w:kern w:val="0"/>
          <w:sz w:val="24"/>
          <w:szCs w:val="24"/>
        </w:rPr>
        <w:t>5.</w:t>
      </w:r>
      <w:r>
        <w:rPr>
          <w:rFonts w:hint="eastAsia"/>
          <w:b/>
          <w:bCs/>
          <w:snapToGrid w:val="0"/>
          <w:kern w:val="0"/>
          <w:sz w:val="24"/>
          <w:szCs w:val="24"/>
          <w:lang w:val="en-US" w:eastAsia="zh-CN"/>
        </w:rPr>
        <w:t>3</w:t>
      </w:r>
      <w:r>
        <w:rPr>
          <w:rFonts w:hint="eastAsia"/>
          <w:b/>
          <w:bCs/>
          <w:snapToGrid w:val="0"/>
          <w:kern w:val="0"/>
          <w:sz w:val="24"/>
          <w:szCs w:val="24"/>
        </w:rPr>
        <w:t>.1</w:t>
      </w:r>
      <w:r>
        <w:rPr>
          <w:rFonts w:hint="eastAsia"/>
          <w:snapToGrid w:val="0"/>
          <w:kern w:val="0"/>
          <w:sz w:val="24"/>
          <w:szCs w:val="24"/>
        </w:rPr>
        <w:t>本工程</w:t>
      </w:r>
      <w:r>
        <w:rPr>
          <w:rFonts w:hint="eastAsia"/>
          <w:sz w:val="24"/>
          <w:szCs w:val="24"/>
        </w:rPr>
        <w:t>项目</w:t>
      </w:r>
      <w:r>
        <w:rPr>
          <w:rFonts w:hint="eastAsia"/>
          <w:snapToGrid w:val="0"/>
          <w:kern w:val="0"/>
          <w:sz w:val="24"/>
          <w:szCs w:val="24"/>
          <w:u w:val="single"/>
        </w:rPr>
        <w:t xml:space="preserve">支付 </w:t>
      </w:r>
      <w:r>
        <w:rPr>
          <w:rFonts w:hint="eastAsia"/>
          <w:snapToGrid w:val="0"/>
          <w:kern w:val="0"/>
          <w:sz w:val="24"/>
          <w:szCs w:val="24"/>
        </w:rPr>
        <w:t>施工预付款。</w:t>
      </w:r>
    </w:p>
    <w:p w14:paraId="21B1521C">
      <w:pPr>
        <w:pStyle w:val="8"/>
        <w:adjustRightInd w:val="0"/>
        <w:spacing w:line="360" w:lineRule="auto"/>
        <w:ind w:firstLine="723" w:firstLineChars="300"/>
        <w:rPr>
          <w:b/>
          <w:bCs/>
          <w:snapToGrid w:val="0"/>
          <w:kern w:val="0"/>
          <w:sz w:val="24"/>
          <w:szCs w:val="24"/>
        </w:rPr>
      </w:pPr>
      <w:r>
        <w:rPr>
          <w:rFonts w:hint="eastAsia"/>
          <w:b/>
          <w:bCs/>
          <w:sz w:val="24"/>
          <w:szCs w:val="24"/>
        </w:rPr>
        <w:t>5.</w:t>
      </w:r>
      <w:r>
        <w:rPr>
          <w:rFonts w:hint="eastAsia"/>
          <w:b/>
          <w:bCs/>
          <w:sz w:val="24"/>
          <w:szCs w:val="24"/>
          <w:lang w:val="en-US" w:eastAsia="zh-CN"/>
        </w:rPr>
        <w:t>3</w:t>
      </w:r>
      <w:r>
        <w:rPr>
          <w:rFonts w:hint="eastAsia"/>
          <w:b/>
          <w:bCs/>
          <w:sz w:val="24"/>
          <w:szCs w:val="24"/>
        </w:rPr>
        <w:t>.2</w:t>
      </w:r>
      <w:r>
        <w:rPr>
          <w:rFonts w:hint="eastAsia"/>
          <w:b/>
          <w:bCs/>
          <w:snapToGrid w:val="0"/>
          <w:kern w:val="0"/>
          <w:sz w:val="24"/>
          <w:szCs w:val="24"/>
        </w:rPr>
        <w:t>施工预付款必须专用于合同工程，并按以下原则支付和抵扣：</w:t>
      </w:r>
    </w:p>
    <w:p w14:paraId="0B3C6116">
      <w:pPr>
        <w:wordWrap w:val="0"/>
        <w:adjustRightInd w:val="0"/>
        <w:snapToGrid w:val="0"/>
        <w:spacing w:line="360" w:lineRule="auto"/>
        <w:ind w:firstLine="482" w:firstLineChars="200"/>
        <w:rPr>
          <w:b/>
          <w:bCs/>
          <w:snapToGrid w:val="0"/>
          <w:kern w:val="0"/>
          <w:sz w:val="24"/>
          <w:szCs w:val="24"/>
        </w:rPr>
      </w:pPr>
      <w:r>
        <w:rPr>
          <w:rFonts w:hint="eastAsia"/>
          <w:b/>
          <w:bCs/>
          <w:snapToGrid w:val="0"/>
          <w:kern w:val="0"/>
          <w:sz w:val="24"/>
          <w:szCs w:val="24"/>
        </w:rPr>
        <w:t>（1）施工预付款支付比例为：按施工合同价扣除暂列金额后的 30%支付。</w:t>
      </w:r>
    </w:p>
    <w:p w14:paraId="0B8CF1F0">
      <w:pPr>
        <w:pStyle w:val="8"/>
        <w:adjustRightInd w:val="0"/>
        <w:spacing w:line="360" w:lineRule="auto"/>
        <w:ind w:firstLine="482" w:firstLineChars="200"/>
        <w:rPr>
          <w:b/>
          <w:bCs/>
          <w:snapToGrid w:val="0"/>
          <w:kern w:val="0"/>
          <w:sz w:val="24"/>
          <w:szCs w:val="24"/>
        </w:rPr>
      </w:pPr>
      <w:r>
        <w:rPr>
          <w:rFonts w:hint="eastAsia"/>
          <w:b/>
          <w:bCs/>
          <w:snapToGrid w:val="0"/>
          <w:kern w:val="0"/>
          <w:sz w:val="24"/>
          <w:szCs w:val="24"/>
        </w:rPr>
        <w:t>（2）本工程要求承包人提供预付款总额的预付款保函。</w:t>
      </w:r>
    </w:p>
    <w:p w14:paraId="5B680FA8">
      <w:pPr>
        <w:wordWrap w:val="0"/>
        <w:adjustRightInd w:val="0"/>
        <w:snapToGrid w:val="0"/>
        <w:spacing w:line="360" w:lineRule="auto"/>
        <w:ind w:firstLine="723" w:firstLineChars="300"/>
        <w:rPr>
          <w:b/>
          <w:bCs/>
          <w:snapToGrid w:val="0"/>
          <w:kern w:val="0"/>
          <w:sz w:val="24"/>
          <w:szCs w:val="24"/>
        </w:rPr>
      </w:pPr>
      <w:r>
        <w:rPr>
          <w:rFonts w:hint="eastAsia"/>
          <w:b/>
          <w:bCs/>
          <w:snapToGrid w:val="0"/>
          <w:kern w:val="0"/>
          <w:sz w:val="24"/>
          <w:szCs w:val="24"/>
        </w:rPr>
        <w:t>注：预付款保函有效期不少于6个月，如预付款保函过期需重新开具新的预付款保函（保证扣回预付款前有效）。</w:t>
      </w:r>
    </w:p>
    <w:p w14:paraId="0498BDCC">
      <w:pPr>
        <w:wordWrap w:val="0"/>
        <w:adjustRightInd w:val="0"/>
        <w:snapToGrid w:val="0"/>
        <w:spacing w:line="360" w:lineRule="auto"/>
        <w:ind w:firstLine="723" w:firstLineChars="300"/>
        <w:rPr>
          <w:b/>
          <w:bCs/>
          <w:snapToGrid w:val="0"/>
          <w:kern w:val="0"/>
          <w:sz w:val="24"/>
          <w:szCs w:val="24"/>
        </w:rPr>
      </w:pPr>
      <w:r>
        <w:rPr>
          <w:rFonts w:hint="eastAsia"/>
          <w:b/>
          <w:bCs/>
          <w:snapToGrid w:val="0"/>
          <w:kern w:val="0"/>
          <w:sz w:val="24"/>
          <w:szCs w:val="24"/>
        </w:rPr>
        <w:t>发包人在收到支付申请的7天内进行核实后，按程序向财政部门申请预付款。凡未签订合同、未提供预付款保函或不具备施工条件的工程，发包人不预付工程款。</w:t>
      </w:r>
    </w:p>
    <w:p w14:paraId="4C6BF623">
      <w:pPr>
        <w:wordWrap w:val="0"/>
        <w:adjustRightInd w:val="0"/>
        <w:snapToGrid w:val="0"/>
        <w:spacing w:line="440" w:lineRule="exact"/>
        <w:ind w:firstLine="482" w:firstLineChars="200"/>
        <w:rPr>
          <w:b/>
          <w:bCs/>
          <w:snapToGrid w:val="0"/>
          <w:kern w:val="0"/>
          <w:sz w:val="24"/>
          <w:szCs w:val="24"/>
        </w:rPr>
      </w:pPr>
      <w:r>
        <w:rPr>
          <w:rFonts w:hint="eastAsia"/>
          <w:b/>
          <w:bCs/>
          <w:snapToGrid w:val="0"/>
          <w:kern w:val="0"/>
          <w:sz w:val="24"/>
          <w:szCs w:val="24"/>
        </w:rPr>
        <w:t>（3）预付款应从每支付期应支付给承包人的工程进度款中扣回，扣回比例为每支付期的工程进度款的40%，直到扣回的金额达到合同约定的预付款金额为止。</w:t>
      </w:r>
    </w:p>
    <w:p w14:paraId="5A2E08EA">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5.</w:t>
      </w:r>
      <w:r>
        <w:rPr>
          <w:rFonts w:hint="eastAsia"/>
          <w:b/>
          <w:bCs/>
          <w:snapToGrid w:val="0"/>
          <w:kern w:val="0"/>
          <w:sz w:val="24"/>
          <w:szCs w:val="24"/>
          <w:lang w:val="en-US" w:eastAsia="zh-CN"/>
        </w:rPr>
        <w:t>4</w:t>
      </w:r>
      <w:r>
        <w:rPr>
          <w:rFonts w:hint="eastAsia"/>
          <w:snapToGrid w:val="0"/>
          <w:kern w:val="0"/>
          <w:sz w:val="24"/>
          <w:szCs w:val="24"/>
        </w:rPr>
        <w:t xml:space="preserve"> 施工过程中按月支付工程进度款：承包人每月按工程实际完成工程量（含变更及增加工程）申报，承包人必须将《已完成工程量报表》和《工程付款申请书》于当月26日前报监理单位核</w:t>
      </w:r>
      <w:bookmarkStart w:id="213" w:name="_Hlt127094354"/>
      <w:bookmarkEnd w:id="213"/>
      <w:r>
        <w:rPr>
          <w:rFonts w:hint="eastAsia"/>
          <w:snapToGrid w:val="0"/>
          <w:kern w:val="0"/>
          <w:sz w:val="24"/>
          <w:szCs w:val="24"/>
        </w:rPr>
        <w:t>实。经监理单位审核、发包人审定后的工程进度款（指已经按照合同约定，扣除该支付期内因承包人违约而应扣除的管理费），于申报次月支付。</w:t>
      </w:r>
    </w:p>
    <w:p w14:paraId="567F7E84">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5.</w:t>
      </w:r>
      <w:r>
        <w:rPr>
          <w:rFonts w:hint="eastAsia"/>
          <w:b/>
          <w:bCs/>
          <w:snapToGrid w:val="0"/>
          <w:kern w:val="0"/>
          <w:sz w:val="24"/>
          <w:szCs w:val="24"/>
          <w:lang w:val="en-US" w:eastAsia="zh-CN"/>
        </w:rPr>
        <w:t>5</w:t>
      </w:r>
      <w:r>
        <w:rPr>
          <w:rFonts w:hint="eastAsia"/>
          <w:snapToGrid w:val="0"/>
          <w:kern w:val="0"/>
          <w:sz w:val="24"/>
          <w:szCs w:val="24"/>
        </w:rPr>
        <w:t xml:space="preserve"> 每月的工程进度款按应付金额的</w:t>
      </w:r>
      <w:r>
        <w:rPr>
          <w:rFonts w:hint="eastAsia"/>
          <w:snapToGrid w:val="0"/>
          <w:kern w:val="0"/>
          <w:sz w:val="24"/>
          <w:szCs w:val="24"/>
          <w:u w:val="single"/>
        </w:rPr>
        <w:t>90%</w:t>
      </w:r>
      <w:r>
        <w:rPr>
          <w:rFonts w:hint="eastAsia"/>
          <w:snapToGrid w:val="0"/>
          <w:kern w:val="0"/>
          <w:sz w:val="24"/>
          <w:szCs w:val="24"/>
        </w:rPr>
        <w:t>支付，工程进度款中的作业工人工资款项由发包人单独足额拨付到承包人的工资专户。</w:t>
      </w:r>
    </w:p>
    <w:p w14:paraId="0DB773D7">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5.</w:t>
      </w:r>
      <w:r>
        <w:rPr>
          <w:rFonts w:hint="eastAsia"/>
          <w:b/>
          <w:bCs/>
          <w:snapToGrid w:val="0"/>
          <w:kern w:val="0"/>
          <w:sz w:val="24"/>
          <w:szCs w:val="24"/>
          <w:lang w:val="en-US" w:eastAsia="zh-CN"/>
        </w:rPr>
        <w:t>6</w:t>
      </w:r>
      <w:r>
        <w:rPr>
          <w:rFonts w:hint="eastAsia"/>
          <w:snapToGrid w:val="0"/>
          <w:kern w:val="0"/>
          <w:sz w:val="24"/>
          <w:szCs w:val="24"/>
        </w:rPr>
        <w:t>措施项目费中的“绿色施工安全防护措施费”拨付按照《广东省建设工程计价依据（2018）》执行，按照项目所在地的建设行政主管部门有关规定支付。发生一般事故及以上等级重大安全事故的，发包人可扣除承包人金额相当于所有“绿色施工安全防护措施费”的工程管理费。</w:t>
      </w:r>
    </w:p>
    <w:p w14:paraId="1FA04AA8">
      <w:pPr>
        <w:wordWrap w:val="0"/>
        <w:adjustRightInd w:val="0"/>
        <w:snapToGrid w:val="0"/>
        <w:spacing w:line="440" w:lineRule="exact"/>
        <w:ind w:firstLine="482" w:firstLineChars="200"/>
        <w:rPr>
          <w:snapToGrid w:val="0"/>
          <w:kern w:val="0"/>
          <w:sz w:val="24"/>
          <w:szCs w:val="24"/>
        </w:rPr>
      </w:pPr>
      <w:r>
        <w:rPr>
          <w:rFonts w:hint="eastAsia"/>
          <w:b/>
          <w:bCs/>
          <w:snapToGrid w:val="0"/>
          <w:kern w:val="0"/>
          <w:sz w:val="24"/>
          <w:szCs w:val="24"/>
        </w:rPr>
        <w:t>5.</w:t>
      </w:r>
      <w:r>
        <w:rPr>
          <w:rFonts w:hint="eastAsia"/>
          <w:b/>
          <w:bCs/>
          <w:snapToGrid w:val="0"/>
          <w:kern w:val="0"/>
          <w:sz w:val="24"/>
          <w:szCs w:val="24"/>
          <w:lang w:val="en-US" w:eastAsia="zh-CN"/>
        </w:rPr>
        <w:t>7</w:t>
      </w:r>
      <w:r>
        <w:rPr>
          <w:rFonts w:hint="eastAsia"/>
          <w:snapToGrid w:val="0"/>
          <w:kern w:val="0"/>
          <w:sz w:val="24"/>
          <w:szCs w:val="24"/>
        </w:rPr>
        <w:t>变更工程造价必须经监理单位核实，并经发包人核定后方可支付。</w:t>
      </w:r>
    </w:p>
    <w:p w14:paraId="092A4AEA">
      <w:pPr>
        <w:wordWrap w:val="0"/>
        <w:adjustRightInd w:val="0"/>
        <w:snapToGrid w:val="0"/>
        <w:spacing w:line="440" w:lineRule="exact"/>
        <w:ind w:firstLine="482" w:firstLineChars="200"/>
        <w:rPr>
          <w:bCs/>
          <w:snapToGrid w:val="0"/>
          <w:color w:val="auto"/>
          <w:kern w:val="0"/>
          <w:sz w:val="24"/>
          <w:szCs w:val="24"/>
          <w:highlight w:val="none"/>
        </w:rPr>
      </w:pPr>
      <w:r>
        <w:rPr>
          <w:rFonts w:hint="eastAsia"/>
          <w:b/>
          <w:bCs/>
          <w:snapToGrid w:val="0"/>
          <w:kern w:val="0"/>
          <w:sz w:val="24"/>
          <w:szCs w:val="24"/>
        </w:rPr>
        <w:t>5.</w:t>
      </w:r>
      <w:r>
        <w:rPr>
          <w:rFonts w:hint="eastAsia"/>
          <w:b/>
          <w:bCs/>
          <w:snapToGrid w:val="0"/>
          <w:kern w:val="0"/>
          <w:sz w:val="24"/>
          <w:szCs w:val="24"/>
          <w:lang w:val="en-US" w:eastAsia="zh-CN"/>
        </w:rPr>
        <w:t>8</w:t>
      </w:r>
      <w:r>
        <w:rPr>
          <w:rFonts w:hint="eastAsia"/>
          <w:snapToGrid w:val="0"/>
          <w:kern w:val="0"/>
          <w:sz w:val="24"/>
          <w:szCs w:val="24"/>
        </w:rPr>
        <w:t>结算审核完成后，承包人提交了3%的</w:t>
      </w:r>
      <w:r>
        <w:rPr>
          <w:rFonts w:hint="eastAsia"/>
          <w:bCs/>
          <w:snapToGrid w:val="0"/>
          <w:kern w:val="0"/>
          <w:sz w:val="24"/>
          <w:szCs w:val="24"/>
        </w:rPr>
        <w:t>质量保证担保或质量保证保险的，</w:t>
      </w:r>
      <w:r>
        <w:rPr>
          <w:rFonts w:hint="eastAsia"/>
          <w:snapToGrid w:val="0"/>
          <w:kern w:val="0"/>
          <w:sz w:val="24"/>
          <w:szCs w:val="24"/>
        </w:rPr>
        <w:t>于次月支付至结算审核价的100%</w:t>
      </w:r>
      <w:r>
        <w:rPr>
          <w:rFonts w:hint="eastAsia"/>
          <w:bCs/>
          <w:snapToGrid w:val="0"/>
          <w:color w:val="auto"/>
          <w:kern w:val="0"/>
          <w:sz w:val="24"/>
          <w:szCs w:val="24"/>
          <w:highlight w:val="none"/>
        </w:rPr>
        <w:t>。</w:t>
      </w:r>
    </w:p>
    <w:p w14:paraId="496C00BE">
      <w:pPr>
        <w:wordWrap w:val="0"/>
        <w:adjustRightInd w:val="0"/>
        <w:snapToGrid w:val="0"/>
        <w:spacing w:line="440" w:lineRule="exact"/>
        <w:ind w:firstLine="482" w:firstLineChars="200"/>
        <w:rPr>
          <w:snapToGrid w:val="0"/>
          <w:color w:val="auto"/>
          <w:kern w:val="0"/>
          <w:sz w:val="24"/>
          <w:szCs w:val="24"/>
          <w:highlight w:val="none"/>
        </w:rPr>
      </w:pPr>
      <w:r>
        <w:rPr>
          <w:rFonts w:hint="eastAsia"/>
          <w:b/>
          <w:snapToGrid w:val="0"/>
          <w:color w:val="auto"/>
          <w:kern w:val="0"/>
          <w:sz w:val="24"/>
          <w:szCs w:val="24"/>
          <w:highlight w:val="none"/>
        </w:rPr>
        <w:t>5.</w:t>
      </w:r>
      <w:r>
        <w:rPr>
          <w:rFonts w:hint="eastAsia"/>
          <w:b/>
          <w:snapToGrid w:val="0"/>
          <w:color w:val="auto"/>
          <w:kern w:val="0"/>
          <w:sz w:val="24"/>
          <w:szCs w:val="24"/>
          <w:highlight w:val="none"/>
          <w:lang w:val="en-US" w:eastAsia="zh-CN"/>
        </w:rPr>
        <w:t>9</w:t>
      </w:r>
      <w:r>
        <w:rPr>
          <w:rFonts w:hint="eastAsia"/>
          <w:bCs/>
          <w:snapToGrid w:val="0"/>
          <w:color w:val="auto"/>
          <w:kern w:val="0"/>
          <w:sz w:val="24"/>
          <w:szCs w:val="24"/>
          <w:highlight w:val="none"/>
        </w:rPr>
        <w:t xml:space="preserve"> 本招标项目缺陷责任期为</w:t>
      </w:r>
      <w:r>
        <w:rPr>
          <w:rFonts w:hint="eastAsia"/>
          <w:bCs/>
          <w:snapToGrid w:val="0"/>
          <w:color w:val="auto"/>
          <w:kern w:val="0"/>
          <w:sz w:val="24"/>
          <w:szCs w:val="24"/>
          <w:highlight w:val="none"/>
          <w:u w:val="single"/>
          <w:lang w:val="en-US" w:eastAsia="zh-CN"/>
        </w:rPr>
        <w:t>2</w:t>
      </w:r>
      <w:r>
        <w:rPr>
          <w:rFonts w:hint="eastAsia"/>
          <w:bCs/>
          <w:snapToGrid w:val="0"/>
          <w:color w:val="auto"/>
          <w:kern w:val="0"/>
          <w:sz w:val="24"/>
          <w:szCs w:val="24"/>
          <w:highlight w:val="none"/>
        </w:rPr>
        <w:t>年（自通过竣工验收之日起计）。</w:t>
      </w:r>
      <w:r>
        <w:rPr>
          <w:rFonts w:hint="eastAsia"/>
          <w:snapToGrid w:val="0"/>
          <w:color w:val="auto"/>
          <w:kern w:val="0"/>
          <w:sz w:val="24"/>
          <w:szCs w:val="24"/>
          <w:highlight w:val="none"/>
        </w:rPr>
        <w:t>缺陷责任期到期后，承包人向发包人申请退还质量保证。发包人收到退还申请后，于14天内会同承包人进行核实。经双方核实且均无异议后，发包人在核实之日起</w:t>
      </w:r>
      <w:r>
        <w:rPr>
          <w:rFonts w:hint="eastAsia"/>
          <w:snapToGrid w:val="0"/>
          <w:color w:val="auto"/>
          <w:kern w:val="0"/>
          <w:sz w:val="24"/>
          <w:szCs w:val="24"/>
          <w:highlight w:val="none"/>
          <w:u w:val="single"/>
        </w:rPr>
        <w:t xml:space="preserve"> 14 </w:t>
      </w:r>
      <w:r>
        <w:rPr>
          <w:rFonts w:hint="eastAsia"/>
          <w:snapToGrid w:val="0"/>
          <w:color w:val="auto"/>
          <w:kern w:val="0"/>
          <w:sz w:val="24"/>
          <w:szCs w:val="24"/>
          <w:highlight w:val="none"/>
        </w:rPr>
        <w:t>天内将应返保证金（或银行保函）退还承包人。</w:t>
      </w:r>
    </w:p>
    <w:p w14:paraId="0FFEBAF1">
      <w:pPr>
        <w:wordWrap w:val="0"/>
        <w:adjustRightInd w:val="0"/>
        <w:snapToGrid w:val="0"/>
        <w:spacing w:line="440" w:lineRule="exact"/>
        <w:ind w:firstLine="482" w:firstLineChars="200"/>
        <w:rPr>
          <w:snapToGrid w:val="0"/>
          <w:kern w:val="0"/>
          <w:sz w:val="24"/>
          <w:szCs w:val="24"/>
        </w:rPr>
      </w:pPr>
      <w:r>
        <w:rPr>
          <w:rFonts w:hint="eastAsia"/>
          <w:b/>
          <w:bCs/>
          <w:snapToGrid w:val="0"/>
          <w:color w:val="auto"/>
          <w:kern w:val="0"/>
          <w:sz w:val="24"/>
          <w:szCs w:val="24"/>
          <w:highlight w:val="none"/>
        </w:rPr>
        <w:t>5.</w:t>
      </w:r>
      <w:r>
        <w:rPr>
          <w:rFonts w:hint="eastAsia"/>
          <w:b/>
          <w:bCs/>
          <w:snapToGrid w:val="0"/>
          <w:color w:val="auto"/>
          <w:kern w:val="0"/>
          <w:sz w:val="24"/>
          <w:szCs w:val="24"/>
          <w:highlight w:val="none"/>
          <w:lang w:val="en-US" w:eastAsia="zh-CN"/>
        </w:rPr>
        <w:t>10</w:t>
      </w:r>
      <w:r>
        <w:rPr>
          <w:rFonts w:hint="eastAsia"/>
          <w:b/>
          <w:bCs/>
          <w:snapToGrid w:val="0"/>
          <w:color w:val="auto"/>
          <w:kern w:val="0"/>
          <w:sz w:val="24"/>
          <w:szCs w:val="24"/>
          <w:highlight w:val="none"/>
        </w:rPr>
        <w:t>发包人每次支付工程款前，承包人均应提供有效的增值税专用发票。如果承包人无法提供符合要求的发票，由此造成的相应</w:t>
      </w:r>
      <w:r>
        <w:rPr>
          <w:rFonts w:hint="eastAsia"/>
          <w:b/>
          <w:bCs/>
          <w:snapToGrid w:val="0"/>
          <w:kern w:val="0"/>
          <w:sz w:val="24"/>
          <w:szCs w:val="24"/>
        </w:rPr>
        <w:t>损失由承包人承担。</w:t>
      </w:r>
    </w:p>
    <w:p w14:paraId="26EA7109">
      <w:pPr>
        <w:wordWrap w:val="0"/>
        <w:adjustRightInd w:val="0"/>
        <w:snapToGrid w:val="0"/>
        <w:spacing w:line="440" w:lineRule="exact"/>
        <w:ind w:firstLine="482" w:firstLineChars="200"/>
        <w:rPr>
          <w:snapToGrid w:val="0"/>
          <w:color w:val="auto"/>
          <w:kern w:val="0"/>
          <w:sz w:val="24"/>
          <w:szCs w:val="24"/>
          <w:highlight w:val="none"/>
        </w:rPr>
      </w:pPr>
      <w:r>
        <w:rPr>
          <w:rFonts w:hint="eastAsia"/>
          <w:b/>
          <w:bCs/>
          <w:snapToGrid w:val="0"/>
          <w:kern w:val="0"/>
          <w:sz w:val="24"/>
          <w:szCs w:val="24"/>
        </w:rPr>
        <w:t>5.1</w:t>
      </w:r>
      <w:r>
        <w:rPr>
          <w:rFonts w:hint="eastAsia"/>
          <w:b/>
          <w:bCs/>
          <w:snapToGrid w:val="0"/>
          <w:kern w:val="0"/>
          <w:sz w:val="24"/>
          <w:szCs w:val="24"/>
          <w:lang w:val="en-US" w:eastAsia="zh-CN"/>
        </w:rPr>
        <w:t>1</w:t>
      </w:r>
      <w:r>
        <w:rPr>
          <w:rFonts w:hint="eastAsia"/>
          <w:snapToGrid w:val="0"/>
          <w:kern w:val="0"/>
          <w:sz w:val="24"/>
          <w:szCs w:val="24"/>
        </w:rPr>
        <w:t xml:space="preserve">暂列金额支付方式： </w:t>
      </w:r>
      <w:r>
        <w:rPr>
          <w:rFonts w:hint="eastAsia"/>
          <w:snapToGrid w:val="0"/>
          <w:kern w:val="0"/>
          <w:sz w:val="24"/>
          <w:szCs w:val="24"/>
          <w:u w:val="single"/>
        </w:rPr>
        <w:t>与每个月的工程进度款一并报送，在暂列金额的范围内由监理单位进行签认，造价咨询单位审核，发包人确认，需要列明涉及暂列金额的部分。在暂列金</w:t>
      </w:r>
      <w:r>
        <w:rPr>
          <w:rFonts w:hint="eastAsia"/>
          <w:snapToGrid w:val="0"/>
          <w:color w:val="auto"/>
          <w:kern w:val="0"/>
          <w:sz w:val="24"/>
          <w:szCs w:val="24"/>
          <w:highlight w:val="none"/>
          <w:u w:val="single"/>
        </w:rPr>
        <w:t>额的范围内由监理单位进行签证，造价咨询单位审核后，经发包人确认后按支付节点支付该款项的50％，其余部分待结算完成审核后支付至97%，剩余3%为工程质量保修金</w:t>
      </w:r>
      <w:r>
        <w:rPr>
          <w:rFonts w:hint="eastAsia"/>
          <w:snapToGrid w:val="0"/>
          <w:color w:val="auto"/>
          <w:kern w:val="0"/>
          <w:sz w:val="24"/>
          <w:szCs w:val="24"/>
          <w:highlight w:val="none"/>
        </w:rPr>
        <w:t>。</w:t>
      </w:r>
    </w:p>
    <w:p w14:paraId="5A1571CF">
      <w:pPr>
        <w:pStyle w:val="2"/>
        <w:spacing w:line="360" w:lineRule="auto"/>
        <w:ind w:firstLine="482" w:firstLineChars="200"/>
        <w:rPr>
          <w:b/>
          <w:bCs/>
          <w:color w:val="auto"/>
          <w:sz w:val="24"/>
          <w:szCs w:val="24"/>
          <w:highlight w:val="none"/>
        </w:rPr>
      </w:pPr>
      <w:r>
        <w:rPr>
          <w:rFonts w:hint="eastAsia"/>
          <w:b/>
          <w:bCs/>
          <w:color w:val="auto"/>
          <w:sz w:val="24"/>
          <w:szCs w:val="24"/>
          <w:highlight w:val="none"/>
        </w:rPr>
        <w:t>注：由于委托人使用的是财政资金，需待资金到位后方可申请支付，甲方在向财政部门提出办理财政支付申请手续时即视为已经按期支付，由于政府财政支付部门审核等原因导致的逾期不视为甲方逾期付款。</w:t>
      </w:r>
    </w:p>
    <w:p w14:paraId="60CF81C1">
      <w:pPr>
        <w:pStyle w:val="2"/>
        <w:rPr>
          <w:color w:val="auto"/>
          <w:highlight w:val="none"/>
        </w:rPr>
      </w:pPr>
    </w:p>
    <w:p w14:paraId="07F18B54">
      <w:pPr>
        <w:wordWrap w:val="0"/>
        <w:adjustRightInd w:val="0"/>
        <w:snapToGrid w:val="0"/>
        <w:spacing w:line="440" w:lineRule="exact"/>
        <w:ind w:firstLine="420" w:firstLineChars="200"/>
        <w:rPr>
          <w:snapToGrid w:val="0"/>
          <w:color w:val="auto"/>
          <w:kern w:val="0"/>
          <w:szCs w:val="24"/>
          <w:highlight w:val="none"/>
        </w:rPr>
      </w:pPr>
    </w:p>
    <w:p w14:paraId="1D965D71"/>
    <w:bookmarkEnd w:id="168"/>
    <w:bookmarkEnd w:id="169"/>
    <w:bookmarkEnd w:id="170"/>
    <w:p w14:paraId="06E61CC8">
      <w:pPr>
        <w:spacing w:line="360" w:lineRule="auto"/>
        <w:rPr>
          <w:rFonts w:ascii="宋体" w:hAnsi="宋体" w:cs="宋体"/>
          <w:szCs w:val="21"/>
        </w:rPr>
      </w:pPr>
      <w:bookmarkStart w:id="214" w:name="_Hlt69698796"/>
    </w:p>
    <w:bookmarkEnd w:id="4"/>
    <w:bookmarkEnd w:id="214"/>
    <w:p w14:paraId="7EDD7EBC">
      <w:pPr>
        <w:pStyle w:val="3"/>
        <w:keepNext/>
        <w:keepLines/>
        <w:tabs>
          <w:tab w:val="left" w:pos="885"/>
        </w:tabs>
        <w:spacing w:line="400" w:lineRule="exact"/>
        <w:ind w:left="885" w:hanging="885"/>
        <w:jc w:val="center"/>
        <w:rPr>
          <w:rFonts w:hAnsi="宋体"/>
          <w:b/>
          <w:kern w:val="44"/>
          <w:sz w:val="36"/>
          <w:szCs w:val="36"/>
        </w:rPr>
      </w:pPr>
      <w:bookmarkStart w:id="215" w:name="_Toc466640610"/>
      <w:r>
        <w:rPr>
          <w:rFonts w:hAnsi="宋体"/>
          <w:b/>
          <w:kern w:val="44"/>
          <w:sz w:val="24"/>
          <w:szCs w:val="24"/>
        </w:rPr>
        <w:br w:type="page"/>
      </w:r>
      <w:bookmarkStart w:id="216" w:name="_Toc22246"/>
      <w:bookmarkStart w:id="217" w:name="_Toc18039"/>
      <w:bookmarkStart w:id="218" w:name="_Toc21481"/>
      <w:bookmarkStart w:id="219" w:name="_Toc4362"/>
      <w:bookmarkStart w:id="220" w:name="_Toc39136355"/>
      <w:bookmarkStart w:id="221" w:name="_Toc7065"/>
      <w:r>
        <w:rPr>
          <w:rFonts w:hint="eastAsia" w:hAnsi="宋体"/>
          <w:b/>
          <w:kern w:val="44"/>
          <w:sz w:val="36"/>
          <w:szCs w:val="36"/>
        </w:rPr>
        <w:t>第四章 招标工程的技术要求和前期文件</w:t>
      </w:r>
      <w:bookmarkEnd w:id="215"/>
      <w:bookmarkEnd w:id="216"/>
      <w:bookmarkEnd w:id="217"/>
      <w:bookmarkEnd w:id="218"/>
      <w:bookmarkEnd w:id="219"/>
      <w:bookmarkEnd w:id="220"/>
      <w:bookmarkEnd w:id="221"/>
    </w:p>
    <w:p w14:paraId="3050394D">
      <w:pPr>
        <w:spacing w:line="400" w:lineRule="exact"/>
        <w:ind w:left="480"/>
        <w:rPr>
          <w:sz w:val="24"/>
          <w:szCs w:val="24"/>
        </w:rPr>
      </w:pPr>
      <w:bookmarkStart w:id="222" w:name="_Hlt80411122"/>
      <w:bookmarkEnd w:id="222"/>
      <w:bookmarkStart w:id="223" w:name="_Hlt69357851"/>
      <w:bookmarkEnd w:id="223"/>
      <w:bookmarkStart w:id="224" w:name="_Hlt68774758"/>
      <w:bookmarkEnd w:id="224"/>
      <w:bookmarkStart w:id="225" w:name="_Hlt69265216"/>
      <w:bookmarkEnd w:id="225"/>
      <w:bookmarkStart w:id="226" w:name="_Hlt69359335"/>
      <w:bookmarkEnd w:id="226"/>
      <w:bookmarkStart w:id="227" w:name="_Hlt66104926"/>
      <w:bookmarkEnd w:id="227"/>
      <w:bookmarkStart w:id="228" w:name="_Hlt87793370"/>
      <w:bookmarkEnd w:id="228"/>
      <w:bookmarkStart w:id="229" w:name="_Hlt69358207"/>
      <w:bookmarkEnd w:id="229"/>
      <w:bookmarkStart w:id="230" w:name="_Hlt69116854"/>
      <w:bookmarkEnd w:id="230"/>
      <w:bookmarkStart w:id="231" w:name="_Hlt87793346"/>
      <w:bookmarkEnd w:id="231"/>
      <w:bookmarkStart w:id="232" w:name="_Hlt75685840"/>
      <w:bookmarkEnd w:id="232"/>
      <w:bookmarkStart w:id="233" w:name="_Toc466640611"/>
    </w:p>
    <w:bookmarkEnd w:id="233"/>
    <w:p w14:paraId="62AD6E0A">
      <w:pPr>
        <w:wordWrap w:val="0"/>
        <w:adjustRightInd w:val="0"/>
        <w:snapToGrid w:val="0"/>
        <w:spacing w:line="400" w:lineRule="exact"/>
        <w:ind w:firstLine="482" w:firstLineChars="200"/>
        <w:rPr>
          <w:rFonts w:ascii="宋体" w:hAnsi="宋体" w:cs="宋体"/>
          <w:b/>
          <w:snapToGrid w:val="0"/>
          <w:kern w:val="0"/>
          <w:sz w:val="24"/>
          <w:szCs w:val="24"/>
        </w:rPr>
      </w:pPr>
      <w:r>
        <w:rPr>
          <w:rFonts w:hint="eastAsia" w:ascii="宋体" w:hAnsi="宋体" w:cs="宋体"/>
          <w:b/>
          <w:snapToGrid w:val="0"/>
          <w:kern w:val="0"/>
          <w:sz w:val="24"/>
          <w:szCs w:val="24"/>
        </w:rPr>
        <w:t>1．房屋建筑工程建设项目</w:t>
      </w:r>
    </w:p>
    <w:p w14:paraId="22AB1C53">
      <w:pPr>
        <w:wordWrap w:val="0"/>
        <w:adjustRightInd w:val="0"/>
        <w:snapToGrid w:val="0"/>
        <w:spacing w:line="440" w:lineRule="exact"/>
        <w:ind w:firstLine="480" w:firstLineChars="200"/>
        <w:rPr>
          <w:bCs/>
          <w:snapToGrid w:val="0"/>
          <w:kern w:val="0"/>
          <w:sz w:val="24"/>
          <w:szCs w:val="24"/>
        </w:rPr>
      </w:pPr>
      <w:bookmarkStart w:id="234" w:name="_Hlt69359243"/>
      <w:bookmarkEnd w:id="234"/>
      <w:bookmarkStart w:id="235" w:name="_Hlt69116858"/>
      <w:bookmarkEnd w:id="235"/>
      <w:bookmarkStart w:id="236" w:name="_Hlt69359086"/>
      <w:bookmarkEnd w:id="236"/>
      <w:bookmarkStart w:id="237" w:name="_Hlt69358458"/>
      <w:bookmarkEnd w:id="237"/>
      <w:bookmarkStart w:id="238" w:name="_Hlt78709799"/>
      <w:bookmarkEnd w:id="238"/>
      <w:bookmarkStart w:id="239" w:name="_Hlt69359245"/>
      <w:bookmarkEnd w:id="239"/>
      <w:bookmarkStart w:id="240" w:name="_Hlt69635252"/>
      <w:bookmarkEnd w:id="240"/>
      <w:r>
        <w:rPr>
          <w:rFonts w:hint="eastAsia"/>
          <w:bCs/>
          <w:snapToGrid w:val="0"/>
          <w:kern w:val="0"/>
          <w:sz w:val="24"/>
          <w:szCs w:val="24"/>
        </w:rPr>
        <w:t>房屋建筑工程建设项目必须执行的现行技术规范，包括且不限于：</w:t>
      </w:r>
    </w:p>
    <w:p w14:paraId="5186019B">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（1）《建筑工程施工质量验收统一标准》；</w:t>
      </w:r>
    </w:p>
    <w:p w14:paraId="2609F630">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（2）《建筑地基基础工程施工质量验收规范》；</w:t>
      </w:r>
    </w:p>
    <w:p w14:paraId="4F8C8DEA">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（3）《砌体工程施工质量验收规范》；</w:t>
      </w:r>
    </w:p>
    <w:p w14:paraId="406301A0">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（4）《混凝土结构工程施工质量验收规范》；</w:t>
      </w:r>
    </w:p>
    <w:p w14:paraId="0CEDDF8C">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（5）《屋面工程质量验收规范》；</w:t>
      </w:r>
    </w:p>
    <w:p w14:paraId="12653A2F">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（6）《地下防水工程质量验收规范》；</w:t>
      </w:r>
    </w:p>
    <w:p w14:paraId="145CA9DB">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（7）</w:t>
      </w:r>
      <w:bookmarkStart w:id="241" w:name="_Hlt78795211"/>
      <w:bookmarkEnd w:id="241"/>
      <w:r>
        <w:rPr>
          <w:rFonts w:hint="eastAsia"/>
          <w:bCs/>
          <w:snapToGrid w:val="0"/>
          <w:kern w:val="0"/>
          <w:sz w:val="24"/>
          <w:szCs w:val="24"/>
        </w:rPr>
        <w:t>《建筑地面工程施工质量验收规范》；</w:t>
      </w:r>
    </w:p>
    <w:p w14:paraId="7F39620B">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（8）《建筑装饰装修工程施工质量验收规范》；</w:t>
      </w:r>
    </w:p>
    <w:p w14:paraId="3850E30C">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（9）《建筑给排水及采暖工程施工质量验收规范》；</w:t>
      </w:r>
    </w:p>
    <w:p w14:paraId="469C2D9F">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（10）《建筑电气工程施工质量验收规范》；</w:t>
      </w:r>
    </w:p>
    <w:p w14:paraId="264D639C">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（11）《住建部绿色建筑评价标准》；</w:t>
      </w:r>
    </w:p>
    <w:p w14:paraId="7DF4979F">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（12）《建筑节能与可再生能源利用通用规范》；</w:t>
      </w:r>
    </w:p>
    <w:p w14:paraId="4C722586">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（13）《建筑环境通用规范》；</w:t>
      </w:r>
    </w:p>
    <w:p w14:paraId="3C6B8874">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（14）《广东省住房和城乡建设厅绿色施工导则》；</w:t>
      </w:r>
    </w:p>
    <w:p w14:paraId="17C5BF47">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（15）《广东省建筑工程绿色施工评价标准》；</w:t>
      </w:r>
    </w:p>
    <w:p w14:paraId="361C571E">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（16）《广东省建筑节能与绿色建筑工程施工质量验收规范》</w:t>
      </w:r>
    </w:p>
    <w:p w14:paraId="635BD213">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（17）其他现行国家、广东省关于房建工程的施工及验收规范、定额、规程、标准。</w:t>
      </w:r>
    </w:p>
    <w:p w14:paraId="20E81546">
      <w:pPr>
        <w:wordWrap w:val="0"/>
        <w:adjustRightInd w:val="0"/>
        <w:snapToGrid w:val="0"/>
        <w:spacing w:line="400" w:lineRule="exact"/>
        <w:ind w:firstLine="482" w:firstLineChars="200"/>
        <w:rPr>
          <w:rFonts w:ascii="宋体" w:hAnsi="宋体" w:cs="宋体"/>
          <w:bCs/>
          <w:snapToGrid w:val="0"/>
          <w:kern w:val="0"/>
          <w:sz w:val="24"/>
          <w:szCs w:val="24"/>
        </w:rPr>
      </w:pPr>
      <w:r>
        <w:rPr>
          <w:rFonts w:hint="eastAsia" w:ascii="宋体" w:hAnsi="宋体" w:cs="宋体"/>
          <w:b/>
          <w:snapToGrid w:val="0"/>
          <w:kern w:val="0"/>
          <w:sz w:val="24"/>
          <w:szCs w:val="24"/>
        </w:rPr>
        <w:t>2．市政基础设施工程建设项目</w:t>
      </w:r>
    </w:p>
    <w:p w14:paraId="11ADF00F">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市政基础设施工程建设项目必须执行的现行技术规范，包括且不限于：</w:t>
      </w:r>
    </w:p>
    <w:p w14:paraId="2CEF756E">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（1）《公路路基施工技术规范》；</w:t>
      </w:r>
    </w:p>
    <w:p w14:paraId="7C36C7F6">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（2）《市政道路工程质量检验评定标准》；</w:t>
      </w:r>
    </w:p>
    <w:p w14:paraId="6D0F5AD8">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（3）《市政排水管渠工程质量检验评定标准》；</w:t>
      </w:r>
    </w:p>
    <w:p w14:paraId="1EC2A5EF">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（4）《给水排水管道工程施工及验收规范》；</w:t>
      </w:r>
    </w:p>
    <w:p w14:paraId="5D78ED28">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（5）《城市道路路基工程施工及验收规范》；</w:t>
      </w:r>
    </w:p>
    <w:p w14:paraId="48D0F439">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（6）《水泥砼路面施工及验收规范》；</w:t>
      </w:r>
    </w:p>
    <w:p w14:paraId="13483C91">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（7）《公路水泥砼路面施工技术规范》；</w:t>
      </w:r>
    </w:p>
    <w:p w14:paraId="5126927F">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（8）《埋地硬聚氯乙烯排水管道工程技术规程》；</w:t>
      </w:r>
    </w:p>
    <w:p w14:paraId="646FD2B3">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（9）《沥青路面施工及验收规范》；</w:t>
      </w:r>
    </w:p>
    <w:p w14:paraId="331F252F">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（10）《广东省市政工程施工质量技术资料统一用表》。</w:t>
      </w:r>
    </w:p>
    <w:p w14:paraId="17C05CEA">
      <w:pPr>
        <w:widowControl/>
        <w:tabs>
          <w:tab w:val="left" w:pos="567"/>
        </w:tabs>
        <w:autoSpaceDE w:val="0"/>
        <w:autoSpaceDN w:val="0"/>
        <w:spacing w:line="500" w:lineRule="exact"/>
        <w:ind w:firstLine="480" w:firstLineChars="200"/>
        <w:jc w:val="left"/>
        <w:textAlignment w:val="bottom"/>
        <w:outlineLvl w:val="0"/>
        <w:rPr>
          <w:rFonts w:ascii="宋体" w:hAnsi="宋体" w:cs="宋体"/>
          <w:bCs/>
          <w:kern w:val="0"/>
          <w:sz w:val="24"/>
          <w:szCs w:val="24"/>
        </w:rPr>
      </w:pPr>
      <w:r>
        <w:rPr>
          <w:rFonts w:hint="eastAsia"/>
          <w:bCs/>
          <w:snapToGrid w:val="0"/>
          <w:kern w:val="0"/>
          <w:sz w:val="24"/>
          <w:szCs w:val="24"/>
        </w:rPr>
        <w:t>（11）</w:t>
      </w:r>
      <w:r>
        <w:rPr>
          <w:rFonts w:hint="eastAsia" w:ascii="宋体" w:hAnsi="宋体" w:cs="宋体"/>
          <w:bCs/>
          <w:kern w:val="0"/>
          <w:sz w:val="24"/>
          <w:szCs w:val="24"/>
        </w:rPr>
        <w:t>《城市道路照明设计标准》（CJJ45-2015）；</w:t>
      </w:r>
    </w:p>
    <w:p w14:paraId="52B264EF">
      <w:pPr>
        <w:widowControl/>
        <w:tabs>
          <w:tab w:val="left" w:pos="567"/>
        </w:tabs>
        <w:autoSpaceDE w:val="0"/>
        <w:autoSpaceDN w:val="0"/>
        <w:spacing w:line="500" w:lineRule="exact"/>
        <w:ind w:firstLine="480" w:firstLineChars="200"/>
        <w:jc w:val="left"/>
        <w:textAlignment w:val="bottom"/>
        <w:outlineLvl w:val="0"/>
        <w:rPr>
          <w:rFonts w:ascii="宋体" w:hAnsi="宋体" w:cs="宋体"/>
          <w:bCs/>
          <w:sz w:val="24"/>
          <w:szCs w:val="24"/>
        </w:rPr>
      </w:pPr>
      <w:r>
        <w:rPr>
          <w:rFonts w:hint="eastAsia" w:hAnsi="宋体" w:cs="宋体"/>
          <w:bCs/>
          <w:kern w:val="0"/>
          <w:sz w:val="24"/>
          <w:szCs w:val="24"/>
        </w:rPr>
        <w:t>（12）</w:t>
      </w:r>
      <w:r>
        <w:rPr>
          <w:rFonts w:hint="eastAsia" w:ascii="宋体" w:hAnsi="宋体" w:cs="宋体"/>
          <w:bCs/>
          <w:kern w:val="0"/>
          <w:sz w:val="24"/>
          <w:szCs w:val="24"/>
        </w:rPr>
        <w:t>《低压配电设计规范》（GB50054-2011）；</w:t>
      </w:r>
    </w:p>
    <w:p w14:paraId="60B69890">
      <w:pPr>
        <w:widowControl/>
        <w:tabs>
          <w:tab w:val="left" w:pos="567"/>
        </w:tabs>
        <w:autoSpaceDE w:val="0"/>
        <w:autoSpaceDN w:val="0"/>
        <w:spacing w:line="500" w:lineRule="exact"/>
        <w:ind w:firstLine="480" w:firstLineChars="200"/>
        <w:jc w:val="left"/>
        <w:textAlignment w:val="bottom"/>
        <w:outlineLvl w:val="0"/>
        <w:rPr>
          <w:rFonts w:ascii="宋体" w:hAnsi="宋体" w:cs="宋体"/>
          <w:bCs/>
          <w:sz w:val="24"/>
          <w:szCs w:val="24"/>
        </w:rPr>
      </w:pPr>
      <w:r>
        <w:rPr>
          <w:rFonts w:hint="eastAsia" w:hAnsi="宋体" w:cs="宋体"/>
          <w:bCs/>
          <w:kern w:val="0"/>
          <w:sz w:val="24"/>
          <w:szCs w:val="24"/>
        </w:rPr>
        <w:t>（13）</w:t>
      </w:r>
      <w:r>
        <w:rPr>
          <w:rFonts w:hint="eastAsia" w:ascii="宋体" w:hAnsi="宋体" w:cs="宋体"/>
          <w:bCs/>
          <w:kern w:val="0"/>
          <w:sz w:val="24"/>
          <w:szCs w:val="24"/>
        </w:rPr>
        <w:t>《城市道路照明工程施工及验收规程》（CJJ89-2012）；</w:t>
      </w:r>
    </w:p>
    <w:p w14:paraId="74ABD86D">
      <w:pPr>
        <w:widowControl/>
        <w:tabs>
          <w:tab w:val="left" w:pos="567"/>
        </w:tabs>
        <w:autoSpaceDE w:val="0"/>
        <w:autoSpaceDN w:val="0"/>
        <w:spacing w:line="500" w:lineRule="exact"/>
        <w:ind w:firstLine="480" w:firstLineChars="200"/>
        <w:jc w:val="left"/>
        <w:textAlignment w:val="bottom"/>
        <w:outlineLvl w:val="0"/>
        <w:rPr>
          <w:rFonts w:ascii="宋体" w:hAnsi="宋体" w:cs="宋体"/>
          <w:bCs/>
          <w:kern w:val="0"/>
          <w:sz w:val="24"/>
          <w:szCs w:val="24"/>
        </w:rPr>
      </w:pPr>
      <w:r>
        <w:rPr>
          <w:rFonts w:hint="eastAsia" w:ascii="宋体" w:hAnsi="宋体" w:cs="宋体"/>
          <w:bCs/>
          <w:kern w:val="0"/>
          <w:sz w:val="24"/>
          <w:szCs w:val="24"/>
        </w:rPr>
        <w:t>（14）《LED道路照明工程技术规范》（DB44/T 1898-2016）；</w:t>
      </w:r>
    </w:p>
    <w:p w14:paraId="7AED1A78">
      <w:pPr>
        <w:widowControl/>
        <w:tabs>
          <w:tab w:val="left" w:pos="567"/>
        </w:tabs>
        <w:autoSpaceDE w:val="0"/>
        <w:autoSpaceDN w:val="0"/>
        <w:spacing w:line="500" w:lineRule="exact"/>
        <w:ind w:firstLine="480" w:firstLineChars="200"/>
        <w:jc w:val="left"/>
        <w:textAlignment w:val="bottom"/>
        <w:outlineLvl w:val="0"/>
        <w:rPr>
          <w:rFonts w:ascii="宋体" w:hAnsi="宋体" w:cs="宋体"/>
          <w:bCs/>
          <w:kern w:val="0"/>
          <w:sz w:val="24"/>
          <w:szCs w:val="24"/>
        </w:rPr>
      </w:pPr>
      <w:r>
        <w:rPr>
          <w:rFonts w:hint="eastAsia" w:ascii="宋体" w:hAnsi="宋体" w:cs="宋体"/>
          <w:bCs/>
          <w:kern w:val="0"/>
          <w:sz w:val="24"/>
          <w:szCs w:val="24"/>
        </w:rPr>
        <w:t>（15）《灯具第1部分：一般要求与试验》（GB7000.1-2015）；</w:t>
      </w:r>
    </w:p>
    <w:p w14:paraId="7D55E842">
      <w:pPr>
        <w:widowControl/>
        <w:tabs>
          <w:tab w:val="left" w:pos="567"/>
        </w:tabs>
        <w:autoSpaceDE w:val="0"/>
        <w:autoSpaceDN w:val="0"/>
        <w:spacing w:line="500" w:lineRule="exact"/>
        <w:ind w:firstLine="480" w:firstLineChars="200"/>
        <w:jc w:val="left"/>
        <w:textAlignment w:val="bottom"/>
        <w:outlineLvl w:val="0"/>
        <w:rPr>
          <w:rFonts w:ascii="宋体" w:hAnsi="宋体" w:cs="宋体"/>
          <w:bCs/>
          <w:kern w:val="0"/>
          <w:sz w:val="24"/>
          <w:szCs w:val="24"/>
        </w:rPr>
      </w:pPr>
      <w:r>
        <w:rPr>
          <w:rFonts w:hint="eastAsia" w:ascii="宋体" w:hAnsi="宋体" w:cs="宋体"/>
          <w:bCs/>
          <w:kern w:val="0"/>
          <w:sz w:val="24"/>
          <w:szCs w:val="24"/>
        </w:rPr>
        <w:t>（16）《电缆工程电缆设计标准》（GB50217-2018）；</w:t>
      </w:r>
    </w:p>
    <w:p w14:paraId="7EEDD0D6">
      <w:pPr>
        <w:wordWrap w:val="0"/>
        <w:adjustRightInd w:val="0"/>
        <w:snapToGrid w:val="0"/>
        <w:spacing w:line="440" w:lineRule="exact"/>
        <w:ind w:firstLine="480" w:firstLineChars="200"/>
        <w:rPr>
          <w:bCs/>
          <w:snapToGrid w:val="0"/>
          <w:kern w:val="0"/>
          <w:sz w:val="24"/>
          <w:szCs w:val="24"/>
        </w:rPr>
      </w:pPr>
      <w:r>
        <w:rPr>
          <w:rFonts w:hint="eastAsia"/>
          <w:bCs/>
          <w:snapToGrid w:val="0"/>
          <w:kern w:val="0"/>
          <w:sz w:val="24"/>
          <w:szCs w:val="24"/>
        </w:rPr>
        <w:t>（17）其他现行国家、广东省关于市政工程的技术及验收规范、定额、规程、标准。</w:t>
      </w:r>
    </w:p>
    <w:p w14:paraId="45B761B3">
      <w:pPr>
        <w:wordWrap w:val="0"/>
        <w:adjustRightInd w:val="0"/>
        <w:snapToGrid w:val="0"/>
        <w:spacing w:line="440" w:lineRule="exact"/>
        <w:ind w:firstLine="482" w:firstLineChars="200"/>
        <w:rPr>
          <w:rFonts w:ascii="宋体" w:hAnsi="宋体" w:cs="宋体"/>
          <w:b/>
          <w:snapToGrid w:val="0"/>
          <w:kern w:val="0"/>
          <w:sz w:val="24"/>
          <w:szCs w:val="24"/>
        </w:rPr>
      </w:pPr>
      <w:r>
        <w:rPr>
          <w:rFonts w:hint="eastAsia" w:ascii="宋体" w:hAnsi="宋体" w:cs="宋体"/>
          <w:b/>
          <w:snapToGrid w:val="0"/>
          <w:kern w:val="0"/>
          <w:sz w:val="24"/>
          <w:szCs w:val="24"/>
        </w:rPr>
        <w:t>3.设计规范</w:t>
      </w:r>
    </w:p>
    <w:p w14:paraId="5CD46A50">
      <w:pPr>
        <w:widowControl/>
        <w:tabs>
          <w:tab w:val="left" w:pos="567"/>
        </w:tabs>
        <w:autoSpaceDE w:val="0"/>
        <w:autoSpaceDN w:val="0"/>
        <w:spacing w:line="500" w:lineRule="exact"/>
        <w:ind w:firstLine="480" w:firstLineChars="200"/>
        <w:jc w:val="left"/>
        <w:textAlignment w:val="bottom"/>
        <w:outlineLvl w:val="0"/>
        <w:rPr>
          <w:bCs/>
          <w:snapToGrid w:val="0"/>
          <w:kern w:val="0"/>
          <w:sz w:val="24"/>
          <w:szCs w:val="24"/>
        </w:rPr>
      </w:pPr>
      <w:r>
        <w:rPr>
          <w:rFonts w:hint="eastAsia"/>
          <w:bCs/>
          <w:snapToGrid w:val="0"/>
          <w:kern w:val="0"/>
          <w:sz w:val="24"/>
          <w:szCs w:val="24"/>
        </w:rPr>
        <w:t>（1）《城市用地分类与规划建设用地标准(2011 版)》；</w:t>
      </w:r>
    </w:p>
    <w:p w14:paraId="16D8D632">
      <w:pPr>
        <w:widowControl/>
        <w:tabs>
          <w:tab w:val="left" w:pos="567"/>
        </w:tabs>
        <w:autoSpaceDE w:val="0"/>
        <w:autoSpaceDN w:val="0"/>
        <w:spacing w:line="500" w:lineRule="exact"/>
        <w:ind w:firstLine="480" w:firstLineChars="200"/>
        <w:jc w:val="left"/>
        <w:textAlignment w:val="bottom"/>
        <w:outlineLvl w:val="0"/>
        <w:rPr>
          <w:bCs/>
          <w:snapToGrid w:val="0"/>
          <w:kern w:val="0"/>
          <w:sz w:val="24"/>
          <w:szCs w:val="24"/>
        </w:rPr>
      </w:pPr>
      <w:r>
        <w:rPr>
          <w:rFonts w:hint="eastAsia"/>
          <w:bCs/>
          <w:snapToGrid w:val="0"/>
          <w:kern w:val="0"/>
          <w:sz w:val="24"/>
          <w:szCs w:val="24"/>
        </w:rPr>
        <w:t>（2）《无障碍设计规范》(GB50763-2012)；</w:t>
      </w:r>
    </w:p>
    <w:p w14:paraId="2C5B3A38">
      <w:pPr>
        <w:widowControl/>
        <w:tabs>
          <w:tab w:val="left" w:pos="567"/>
        </w:tabs>
        <w:autoSpaceDE w:val="0"/>
        <w:autoSpaceDN w:val="0"/>
        <w:spacing w:line="500" w:lineRule="exact"/>
        <w:ind w:firstLine="480" w:firstLineChars="200"/>
        <w:jc w:val="left"/>
        <w:textAlignment w:val="bottom"/>
        <w:outlineLvl w:val="0"/>
        <w:rPr>
          <w:bCs/>
          <w:snapToGrid w:val="0"/>
          <w:kern w:val="0"/>
          <w:sz w:val="24"/>
          <w:szCs w:val="24"/>
        </w:rPr>
      </w:pPr>
      <w:r>
        <w:rPr>
          <w:rFonts w:hint="eastAsia"/>
          <w:bCs/>
          <w:snapToGrid w:val="0"/>
          <w:kern w:val="0"/>
          <w:sz w:val="24"/>
          <w:szCs w:val="24"/>
        </w:rPr>
        <w:t>（3）《室外排水设计标准》(GB50014-2021)；</w:t>
      </w:r>
    </w:p>
    <w:p w14:paraId="15470C4F">
      <w:pPr>
        <w:widowControl/>
        <w:tabs>
          <w:tab w:val="left" w:pos="567"/>
        </w:tabs>
        <w:autoSpaceDE w:val="0"/>
        <w:autoSpaceDN w:val="0"/>
        <w:spacing w:line="500" w:lineRule="exact"/>
        <w:ind w:firstLine="480" w:firstLineChars="200"/>
        <w:jc w:val="left"/>
        <w:textAlignment w:val="bottom"/>
        <w:outlineLvl w:val="0"/>
        <w:rPr>
          <w:bCs/>
          <w:snapToGrid w:val="0"/>
          <w:kern w:val="0"/>
          <w:sz w:val="24"/>
          <w:szCs w:val="24"/>
        </w:rPr>
      </w:pPr>
      <w:r>
        <w:rPr>
          <w:rFonts w:hint="eastAsia"/>
          <w:bCs/>
          <w:snapToGrid w:val="0"/>
          <w:kern w:val="0"/>
          <w:sz w:val="24"/>
          <w:szCs w:val="24"/>
        </w:rPr>
        <w:t>（4）《室外给水设计规范》(GB50013-2018)；</w:t>
      </w:r>
    </w:p>
    <w:p w14:paraId="76A8BC7C">
      <w:pPr>
        <w:widowControl/>
        <w:tabs>
          <w:tab w:val="left" w:pos="567"/>
        </w:tabs>
        <w:autoSpaceDE w:val="0"/>
        <w:autoSpaceDN w:val="0"/>
        <w:spacing w:line="500" w:lineRule="exact"/>
        <w:ind w:firstLine="480" w:firstLineChars="200"/>
        <w:jc w:val="left"/>
        <w:textAlignment w:val="bottom"/>
        <w:outlineLvl w:val="0"/>
        <w:rPr>
          <w:bCs/>
          <w:snapToGrid w:val="0"/>
          <w:kern w:val="0"/>
          <w:sz w:val="24"/>
          <w:szCs w:val="24"/>
        </w:rPr>
      </w:pPr>
      <w:r>
        <w:rPr>
          <w:rFonts w:hint="eastAsia"/>
          <w:bCs/>
          <w:snapToGrid w:val="0"/>
          <w:kern w:val="0"/>
          <w:sz w:val="24"/>
          <w:szCs w:val="24"/>
        </w:rPr>
        <w:t>（5）《城市道路工程设计规范》(CJJ37-2012)(2016 年版)；</w:t>
      </w:r>
    </w:p>
    <w:p w14:paraId="01213137">
      <w:pPr>
        <w:widowControl/>
        <w:tabs>
          <w:tab w:val="left" w:pos="567"/>
        </w:tabs>
        <w:autoSpaceDE w:val="0"/>
        <w:autoSpaceDN w:val="0"/>
        <w:spacing w:line="500" w:lineRule="exact"/>
        <w:ind w:firstLine="480" w:firstLineChars="200"/>
        <w:jc w:val="left"/>
        <w:textAlignment w:val="bottom"/>
        <w:outlineLvl w:val="0"/>
        <w:rPr>
          <w:bCs/>
          <w:snapToGrid w:val="0"/>
          <w:kern w:val="0"/>
          <w:sz w:val="24"/>
          <w:szCs w:val="24"/>
        </w:rPr>
      </w:pPr>
      <w:r>
        <w:rPr>
          <w:rFonts w:hint="eastAsia"/>
          <w:bCs/>
          <w:snapToGrid w:val="0"/>
          <w:kern w:val="0"/>
          <w:sz w:val="24"/>
          <w:szCs w:val="24"/>
        </w:rPr>
        <w:t>（6）《城市道路照明设计标准》》(CJJ45-2015)；</w:t>
      </w:r>
    </w:p>
    <w:p w14:paraId="6C3789A7">
      <w:pPr>
        <w:widowControl/>
        <w:tabs>
          <w:tab w:val="left" w:pos="567"/>
        </w:tabs>
        <w:autoSpaceDE w:val="0"/>
        <w:autoSpaceDN w:val="0"/>
        <w:spacing w:line="500" w:lineRule="exact"/>
        <w:ind w:firstLine="480" w:firstLineChars="200"/>
        <w:jc w:val="left"/>
        <w:textAlignment w:val="bottom"/>
        <w:outlineLvl w:val="0"/>
        <w:rPr>
          <w:bCs/>
          <w:snapToGrid w:val="0"/>
          <w:kern w:val="0"/>
          <w:sz w:val="24"/>
          <w:szCs w:val="24"/>
        </w:rPr>
      </w:pPr>
      <w:r>
        <w:rPr>
          <w:rFonts w:hint="eastAsia"/>
          <w:bCs/>
          <w:snapToGrid w:val="0"/>
          <w:kern w:val="0"/>
          <w:sz w:val="24"/>
          <w:szCs w:val="24"/>
        </w:rPr>
        <w:t>（7）《民用建筑供暖通风与空气调节设计规范》(GB50736-2012)；</w:t>
      </w:r>
    </w:p>
    <w:p w14:paraId="3650435E">
      <w:pPr>
        <w:widowControl/>
        <w:tabs>
          <w:tab w:val="left" w:pos="567"/>
        </w:tabs>
        <w:autoSpaceDE w:val="0"/>
        <w:autoSpaceDN w:val="0"/>
        <w:spacing w:line="500" w:lineRule="exact"/>
        <w:ind w:firstLine="480" w:firstLineChars="200"/>
        <w:jc w:val="left"/>
        <w:textAlignment w:val="bottom"/>
        <w:outlineLvl w:val="0"/>
        <w:rPr>
          <w:bCs/>
          <w:snapToGrid w:val="0"/>
          <w:kern w:val="0"/>
          <w:sz w:val="24"/>
          <w:szCs w:val="24"/>
        </w:rPr>
      </w:pPr>
      <w:r>
        <w:rPr>
          <w:rFonts w:hint="eastAsia"/>
          <w:bCs/>
          <w:snapToGrid w:val="0"/>
          <w:kern w:val="0"/>
          <w:sz w:val="24"/>
          <w:szCs w:val="24"/>
        </w:rPr>
        <w:t>（8）《汽车库、修车库、停车场设计防火规范》(GB50067-2014)</w:t>
      </w:r>
    </w:p>
    <w:p w14:paraId="516F936F">
      <w:pPr>
        <w:widowControl/>
        <w:tabs>
          <w:tab w:val="left" w:pos="567"/>
        </w:tabs>
        <w:autoSpaceDE w:val="0"/>
        <w:autoSpaceDN w:val="0"/>
        <w:spacing w:line="500" w:lineRule="exact"/>
        <w:ind w:firstLine="480" w:firstLineChars="200"/>
        <w:jc w:val="left"/>
        <w:textAlignment w:val="bottom"/>
        <w:outlineLvl w:val="0"/>
        <w:rPr>
          <w:bCs/>
          <w:snapToGrid w:val="0"/>
          <w:kern w:val="0"/>
          <w:sz w:val="24"/>
          <w:szCs w:val="24"/>
        </w:rPr>
      </w:pPr>
      <w:r>
        <w:rPr>
          <w:rFonts w:hint="eastAsia"/>
          <w:bCs/>
          <w:snapToGrid w:val="0"/>
          <w:kern w:val="0"/>
          <w:sz w:val="24"/>
          <w:szCs w:val="24"/>
        </w:rPr>
        <w:t>（9）《建筑采光设计标准》</w:t>
      </w:r>
      <w:r>
        <w:rPr>
          <w:bCs/>
          <w:snapToGrid w:val="0"/>
          <w:kern w:val="0"/>
          <w:sz w:val="24"/>
          <w:szCs w:val="24"/>
        </w:rPr>
        <w:t>(GB50033-2013)</w:t>
      </w:r>
      <w:r>
        <w:rPr>
          <w:rFonts w:hint="eastAsia"/>
          <w:bCs/>
          <w:snapToGrid w:val="0"/>
          <w:kern w:val="0"/>
          <w:sz w:val="24"/>
          <w:szCs w:val="24"/>
        </w:rPr>
        <w:t>；</w:t>
      </w:r>
    </w:p>
    <w:p w14:paraId="50DCEE59">
      <w:pPr>
        <w:widowControl/>
        <w:tabs>
          <w:tab w:val="left" w:pos="567"/>
        </w:tabs>
        <w:autoSpaceDE w:val="0"/>
        <w:autoSpaceDN w:val="0"/>
        <w:spacing w:line="500" w:lineRule="exact"/>
        <w:ind w:firstLine="480" w:firstLineChars="200"/>
        <w:jc w:val="left"/>
        <w:textAlignment w:val="bottom"/>
        <w:outlineLvl w:val="0"/>
        <w:rPr>
          <w:bCs/>
          <w:snapToGrid w:val="0"/>
          <w:kern w:val="0"/>
          <w:sz w:val="24"/>
          <w:szCs w:val="24"/>
        </w:rPr>
      </w:pPr>
      <w:r>
        <w:rPr>
          <w:rFonts w:hint="eastAsia"/>
          <w:bCs/>
          <w:snapToGrid w:val="0"/>
          <w:kern w:val="0"/>
          <w:sz w:val="24"/>
          <w:szCs w:val="24"/>
        </w:rPr>
        <w:t>（10）《建筑设计防火规范》</w:t>
      </w:r>
      <w:r>
        <w:rPr>
          <w:bCs/>
          <w:snapToGrid w:val="0"/>
          <w:kern w:val="0"/>
          <w:sz w:val="24"/>
          <w:szCs w:val="24"/>
        </w:rPr>
        <w:t>(GB50016-2014)</w:t>
      </w:r>
      <w:r>
        <w:rPr>
          <w:rFonts w:hint="eastAsia"/>
          <w:bCs/>
          <w:snapToGrid w:val="0"/>
          <w:kern w:val="0"/>
          <w:sz w:val="24"/>
          <w:szCs w:val="24"/>
        </w:rPr>
        <w:t>；</w:t>
      </w:r>
    </w:p>
    <w:p w14:paraId="58327750">
      <w:pPr>
        <w:widowControl/>
        <w:tabs>
          <w:tab w:val="left" w:pos="567"/>
        </w:tabs>
        <w:autoSpaceDE w:val="0"/>
        <w:autoSpaceDN w:val="0"/>
        <w:spacing w:line="500" w:lineRule="exact"/>
        <w:ind w:firstLine="480" w:firstLineChars="200"/>
        <w:jc w:val="left"/>
        <w:textAlignment w:val="bottom"/>
        <w:outlineLvl w:val="0"/>
        <w:rPr>
          <w:bCs/>
          <w:snapToGrid w:val="0"/>
          <w:kern w:val="0"/>
          <w:sz w:val="24"/>
          <w:szCs w:val="24"/>
        </w:rPr>
      </w:pPr>
      <w:r>
        <w:rPr>
          <w:rFonts w:hint="eastAsia"/>
          <w:bCs/>
          <w:snapToGrid w:val="0"/>
          <w:kern w:val="0"/>
          <w:sz w:val="24"/>
          <w:szCs w:val="24"/>
        </w:rPr>
        <w:t>（11）《建筑地面设计规范》</w:t>
      </w:r>
      <w:r>
        <w:rPr>
          <w:bCs/>
          <w:snapToGrid w:val="0"/>
          <w:kern w:val="0"/>
          <w:sz w:val="24"/>
          <w:szCs w:val="24"/>
        </w:rPr>
        <w:t>(GB50037-2013)</w:t>
      </w:r>
      <w:r>
        <w:rPr>
          <w:rFonts w:hint="eastAsia"/>
          <w:bCs/>
          <w:snapToGrid w:val="0"/>
          <w:kern w:val="0"/>
          <w:sz w:val="24"/>
          <w:szCs w:val="24"/>
        </w:rPr>
        <w:t>；</w:t>
      </w:r>
    </w:p>
    <w:p w14:paraId="3557EDDF">
      <w:pPr>
        <w:widowControl/>
        <w:tabs>
          <w:tab w:val="left" w:pos="567"/>
        </w:tabs>
        <w:autoSpaceDE w:val="0"/>
        <w:autoSpaceDN w:val="0"/>
        <w:spacing w:line="500" w:lineRule="exact"/>
        <w:ind w:firstLine="480" w:firstLineChars="200"/>
        <w:jc w:val="left"/>
        <w:textAlignment w:val="bottom"/>
        <w:outlineLvl w:val="0"/>
        <w:rPr>
          <w:bCs/>
          <w:snapToGrid w:val="0"/>
          <w:kern w:val="0"/>
          <w:sz w:val="24"/>
          <w:szCs w:val="24"/>
        </w:rPr>
      </w:pPr>
      <w:r>
        <w:rPr>
          <w:rFonts w:hint="eastAsia"/>
          <w:bCs/>
          <w:snapToGrid w:val="0"/>
          <w:kern w:val="0"/>
          <w:sz w:val="24"/>
          <w:szCs w:val="24"/>
        </w:rPr>
        <w:t>（12）《混凝土结构设计规范》</w:t>
      </w:r>
      <w:r>
        <w:rPr>
          <w:bCs/>
          <w:snapToGrid w:val="0"/>
          <w:kern w:val="0"/>
          <w:sz w:val="24"/>
          <w:szCs w:val="24"/>
        </w:rPr>
        <w:t xml:space="preserve">(GB50010-2010)(2015 </w:t>
      </w:r>
      <w:r>
        <w:rPr>
          <w:rFonts w:hint="eastAsia"/>
          <w:bCs/>
          <w:snapToGrid w:val="0"/>
          <w:kern w:val="0"/>
          <w:sz w:val="24"/>
          <w:szCs w:val="24"/>
        </w:rPr>
        <w:t>修订稿</w:t>
      </w:r>
      <w:r>
        <w:rPr>
          <w:bCs/>
          <w:snapToGrid w:val="0"/>
          <w:kern w:val="0"/>
          <w:sz w:val="24"/>
          <w:szCs w:val="24"/>
        </w:rPr>
        <w:t>)</w:t>
      </w:r>
    </w:p>
    <w:p w14:paraId="4052085A">
      <w:pPr>
        <w:widowControl/>
        <w:tabs>
          <w:tab w:val="left" w:pos="567"/>
        </w:tabs>
        <w:autoSpaceDE w:val="0"/>
        <w:autoSpaceDN w:val="0"/>
        <w:spacing w:line="500" w:lineRule="exact"/>
        <w:ind w:firstLine="480" w:firstLineChars="200"/>
        <w:jc w:val="left"/>
        <w:textAlignment w:val="bottom"/>
        <w:outlineLvl w:val="0"/>
        <w:rPr>
          <w:bCs/>
          <w:snapToGrid w:val="0"/>
          <w:kern w:val="0"/>
          <w:sz w:val="24"/>
          <w:szCs w:val="24"/>
        </w:rPr>
      </w:pPr>
      <w:r>
        <w:rPr>
          <w:rFonts w:hint="eastAsia"/>
          <w:bCs/>
          <w:snapToGrid w:val="0"/>
          <w:kern w:val="0"/>
          <w:sz w:val="24"/>
          <w:szCs w:val="24"/>
        </w:rPr>
        <w:t>（13）《公共建筑节能设计标准》</w:t>
      </w:r>
      <w:r>
        <w:rPr>
          <w:bCs/>
          <w:snapToGrid w:val="0"/>
          <w:kern w:val="0"/>
          <w:sz w:val="24"/>
          <w:szCs w:val="24"/>
        </w:rPr>
        <w:t>(GB50189-2015)</w:t>
      </w:r>
      <w:r>
        <w:rPr>
          <w:rFonts w:hint="eastAsia"/>
          <w:bCs/>
          <w:snapToGrid w:val="0"/>
          <w:kern w:val="0"/>
          <w:sz w:val="24"/>
          <w:szCs w:val="24"/>
        </w:rPr>
        <w:t>；</w:t>
      </w:r>
    </w:p>
    <w:p w14:paraId="30744727">
      <w:pPr>
        <w:widowControl/>
        <w:tabs>
          <w:tab w:val="left" w:pos="567"/>
        </w:tabs>
        <w:autoSpaceDE w:val="0"/>
        <w:autoSpaceDN w:val="0"/>
        <w:spacing w:line="500" w:lineRule="exact"/>
        <w:ind w:firstLine="480" w:firstLineChars="200"/>
        <w:jc w:val="left"/>
        <w:textAlignment w:val="bottom"/>
        <w:outlineLvl w:val="0"/>
        <w:rPr>
          <w:bCs/>
          <w:snapToGrid w:val="0"/>
          <w:kern w:val="0"/>
          <w:sz w:val="24"/>
          <w:szCs w:val="24"/>
        </w:rPr>
      </w:pPr>
      <w:r>
        <w:rPr>
          <w:rFonts w:hint="eastAsia"/>
          <w:bCs/>
          <w:snapToGrid w:val="0"/>
          <w:kern w:val="0"/>
          <w:sz w:val="24"/>
          <w:szCs w:val="24"/>
        </w:rPr>
        <w:t>（14）《低压配电设计规范》</w:t>
      </w:r>
      <w:r>
        <w:rPr>
          <w:bCs/>
          <w:snapToGrid w:val="0"/>
          <w:kern w:val="0"/>
          <w:sz w:val="24"/>
          <w:szCs w:val="24"/>
        </w:rPr>
        <w:t>(GB50054-2011)</w:t>
      </w:r>
      <w:r>
        <w:rPr>
          <w:rFonts w:hint="eastAsia"/>
          <w:bCs/>
          <w:snapToGrid w:val="0"/>
          <w:kern w:val="0"/>
          <w:sz w:val="24"/>
          <w:szCs w:val="24"/>
        </w:rPr>
        <w:t>；</w:t>
      </w:r>
    </w:p>
    <w:p w14:paraId="0B26EEB4">
      <w:pPr>
        <w:widowControl/>
        <w:tabs>
          <w:tab w:val="left" w:pos="567"/>
        </w:tabs>
        <w:autoSpaceDE w:val="0"/>
        <w:autoSpaceDN w:val="0"/>
        <w:spacing w:line="500" w:lineRule="exact"/>
        <w:ind w:firstLine="480" w:firstLineChars="200"/>
        <w:jc w:val="left"/>
        <w:textAlignment w:val="bottom"/>
        <w:outlineLvl w:val="0"/>
        <w:rPr>
          <w:bCs/>
          <w:snapToGrid w:val="0"/>
          <w:kern w:val="0"/>
          <w:sz w:val="24"/>
          <w:szCs w:val="24"/>
        </w:rPr>
      </w:pPr>
      <w:r>
        <w:rPr>
          <w:rFonts w:hint="eastAsia"/>
          <w:bCs/>
          <w:snapToGrid w:val="0"/>
          <w:kern w:val="0"/>
          <w:sz w:val="24"/>
          <w:szCs w:val="24"/>
        </w:rPr>
        <w:t>（15）《建筑地基基础设计规范》(gb50007-2011)；</w:t>
      </w:r>
    </w:p>
    <w:p w14:paraId="451D5C26">
      <w:pPr>
        <w:widowControl/>
        <w:tabs>
          <w:tab w:val="left" w:pos="567"/>
        </w:tabs>
        <w:autoSpaceDE w:val="0"/>
        <w:autoSpaceDN w:val="0"/>
        <w:spacing w:line="500" w:lineRule="exact"/>
        <w:ind w:firstLine="480" w:firstLineChars="200"/>
        <w:jc w:val="left"/>
        <w:textAlignment w:val="bottom"/>
        <w:outlineLvl w:val="0"/>
        <w:rPr>
          <w:bCs/>
          <w:snapToGrid w:val="0"/>
          <w:kern w:val="0"/>
          <w:sz w:val="24"/>
          <w:szCs w:val="24"/>
        </w:rPr>
      </w:pPr>
      <w:r>
        <w:rPr>
          <w:rFonts w:hint="eastAsia"/>
          <w:bCs/>
          <w:snapToGrid w:val="0"/>
          <w:kern w:val="0"/>
          <w:sz w:val="24"/>
          <w:szCs w:val="24"/>
        </w:rPr>
        <w:t>（16）《建筑抗震设计规范》(GB50011-2010)；</w:t>
      </w:r>
    </w:p>
    <w:p w14:paraId="183DFA20">
      <w:pPr>
        <w:widowControl/>
        <w:tabs>
          <w:tab w:val="left" w:pos="567"/>
        </w:tabs>
        <w:autoSpaceDE w:val="0"/>
        <w:autoSpaceDN w:val="0"/>
        <w:spacing w:line="500" w:lineRule="exact"/>
        <w:ind w:firstLine="480" w:firstLineChars="200"/>
        <w:jc w:val="left"/>
        <w:textAlignment w:val="bottom"/>
        <w:outlineLvl w:val="0"/>
        <w:rPr>
          <w:bCs/>
          <w:snapToGrid w:val="0"/>
          <w:kern w:val="0"/>
          <w:sz w:val="24"/>
          <w:szCs w:val="24"/>
        </w:rPr>
      </w:pPr>
      <w:r>
        <w:rPr>
          <w:rFonts w:hint="eastAsia"/>
          <w:bCs/>
          <w:snapToGrid w:val="0"/>
          <w:kern w:val="0"/>
          <w:sz w:val="24"/>
          <w:szCs w:val="24"/>
        </w:rPr>
        <w:t>（17）《始兴县城镇老旧小区改造五年规划(2021-2025)》；</w:t>
      </w:r>
    </w:p>
    <w:p w14:paraId="52BE9482">
      <w:pPr>
        <w:widowControl/>
        <w:tabs>
          <w:tab w:val="left" w:pos="567"/>
        </w:tabs>
        <w:autoSpaceDE w:val="0"/>
        <w:autoSpaceDN w:val="0"/>
        <w:spacing w:line="500" w:lineRule="exact"/>
        <w:ind w:firstLine="480" w:firstLineChars="200"/>
        <w:jc w:val="left"/>
        <w:textAlignment w:val="bottom"/>
        <w:outlineLvl w:val="0"/>
        <w:rPr>
          <w:bCs/>
          <w:snapToGrid w:val="0"/>
          <w:kern w:val="0"/>
          <w:sz w:val="24"/>
          <w:szCs w:val="24"/>
        </w:rPr>
      </w:pPr>
      <w:r>
        <w:rPr>
          <w:rFonts w:hint="eastAsia"/>
          <w:bCs/>
          <w:snapToGrid w:val="0"/>
          <w:kern w:val="0"/>
          <w:sz w:val="24"/>
          <w:szCs w:val="24"/>
        </w:rPr>
        <w:t>（18）《建筑工程设计文件编制深度规定》(建设部 2016 年版)；</w:t>
      </w:r>
    </w:p>
    <w:p w14:paraId="30AE983C">
      <w:pPr>
        <w:wordWrap w:val="0"/>
        <w:adjustRightInd w:val="0"/>
        <w:snapToGrid w:val="0"/>
        <w:spacing w:line="440" w:lineRule="exact"/>
        <w:ind w:firstLine="560"/>
        <w:outlineLvl w:val="1"/>
        <w:rPr>
          <w:strike/>
          <w:snapToGrid w:val="0"/>
          <w:kern w:val="0"/>
          <w:sz w:val="24"/>
          <w:szCs w:val="24"/>
        </w:rPr>
      </w:pPr>
      <w:r>
        <w:rPr>
          <w:rFonts w:hint="eastAsia"/>
          <w:b/>
          <w:snapToGrid w:val="0"/>
          <w:kern w:val="0"/>
          <w:sz w:val="24"/>
          <w:szCs w:val="24"/>
        </w:rPr>
        <w:t>4．备查要求</w:t>
      </w:r>
    </w:p>
    <w:p w14:paraId="7DC3B256">
      <w:pPr>
        <w:wordWrap w:val="0"/>
        <w:adjustRightInd w:val="0"/>
        <w:snapToGrid w:val="0"/>
        <w:spacing w:line="440" w:lineRule="exact"/>
        <w:ind w:firstLine="560"/>
        <w:rPr>
          <w:strike/>
          <w:snapToGrid w:val="0"/>
          <w:kern w:val="0"/>
          <w:sz w:val="24"/>
          <w:szCs w:val="24"/>
        </w:rPr>
        <w:sectPr>
          <w:endnotePr>
            <w:numFmt w:val="decimal"/>
          </w:endnotePr>
          <w:pgSz w:w="11906" w:h="16838"/>
          <w:pgMar w:top="1701" w:right="1531" w:bottom="1417" w:left="1531" w:header="850" w:footer="992" w:gutter="0"/>
          <w:cols w:space="720" w:num="1"/>
          <w:docGrid w:linePitch="327" w:charSpace="0"/>
        </w:sectPr>
      </w:pPr>
      <w:r>
        <w:rPr>
          <w:rFonts w:hint="eastAsia"/>
          <w:snapToGrid w:val="0"/>
          <w:kern w:val="0"/>
          <w:sz w:val="24"/>
          <w:szCs w:val="24"/>
        </w:rPr>
        <w:t>承包</w:t>
      </w:r>
      <w:r>
        <w:rPr>
          <w:rFonts w:hint="eastAsia"/>
          <w:bCs/>
          <w:snapToGrid w:val="0"/>
          <w:kern w:val="0"/>
          <w:sz w:val="24"/>
          <w:szCs w:val="24"/>
        </w:rPr>
        <w:t>人必须在施工现场准备至少一套上述规范，</w:t>
      </w:r>
      <w:r>
        <w:rPr>
          <w:rFonts w:hint="eastAsia"/>
          <w:snapToGrid w:val="0"/>
          <w:kern w:val="0"/>
          <w:sz w:val="24"/>
          <w:szCs w:val="24"/>
        </w:rPr>
        <w:t>发包</w:t>
      </w:r>
      <w:r>
        <w:rPr>
          <w:rFonts w:hint="eastAsia"/>
          <w:bCs/>
          <w:snapToGrid w:val="0"/>
          <w:kern w:val="0"/>
          <w:sz w:val="24"/>
          <w:szCs w:val="24"/>
        </w:rPr>
        <w:t>人和监理单位可随时检查</w:t>
      </w:r>
      <w:r>
        <w:rPr>
          <w:rFonts w:hint="eastAsia"/>
          <w:snapToGrid w:val="0"/>
          <w:kern w:val="0"/>
          <w:sz w:val="24"/>
          <w:szCs w:val="24"/>
        </w:rPr>
        <w:t>承包</w:t>
      </w:r>
      <w:r>
        <w:rPr>
          <w:rFonts w:hint="eastAsia"/>
          <w:bCs/>
          <w:snapToGrid w:val="0"/>
          <w:kern w:val="0"/>
          <w:sz w:val="24"/>
          <w:szCs w:val="24"/>
        </w:rPr>
        <w:t>人的上述规范，并监督</w:t>
      </w:r>
      <w:r>
        <w:rPr>
          <w:rFonts w:hint="eastAsia"/>
          <w:snapToGrid w:val="0"/>
          <w:kern w:val="0"/>
          <w:sz w:val="24"/>
          <w:szCs w:val="24"/>
        </w:rPr>
        <w:t>承包</w:t>
      </w:r>
      <w:r>
        <w:rPr>
          <w:rFonts w:hint="eastAsia"/>
          <w:bCs/>
          <w:snapToGrid w:val="0"/>
          <w:kern w:val="0"/>
          <w:sz w:val="24"/>
          <w:szCs w:val="24"/>
        </w:rPr>
        <w:t>人按规范要求执行。</w:t>
      </w:r>
      <w:bookmarkStart w:id="242" w:name="_Hlt69670335"/>
      <w:bookmarkEnd w:id="242"/>
    </w:p>
    <w:p w14:paraId="2E1AD993">
      <w:pPr>
        <w:widowControl/>
        <w:jc w:val="left"/>
        <w:rPr>
          <w:rFonts w:hAnsi="宋体"/>
          <w:kern w:val="0"/>
          <w:sz w:val="24"/>
          <w:szCs w:val="24"/>
        </w:rPr>
      </w:pPr>
    </w:p>
    <w:p w14:paraId="4811FDBA"/>
    <w:p w14:paraId="707859AC">
      <w:pPr>
        <w:rPr>
          <w:rFonts w:hAnsi="宋体"/>
          <w:kern w:val="0"/>
          <w:sz w:val="24"/>
          <w:szCs w:val="24"/>
        </w:rPr>
      </w:pPr>
    </w:p>
    <w:p w14:paraId="09980D25"/>
    <w:p w14:paraId="0074A668"/>
    <w:p w14:paraId="3368EE2B">
      <w:bookmarkStart w:id="243" w:name="_Toc466640614"/>
      <w:bookmarkStart w:id="244" w:name="_Hlt69698785"/>
    </w:p>
    <w:p w14:paraId="278390F7">
      <w:pPr>
        <w:pStyle w:val="3"/>
        <w:spacing w:line="400" w:lineRule="exact"/>
        <w:jc w:val="center"/>
        <w:rPr>
          <w:rFonts w:hAnsi="宋体"/>
          <w:b/>
          <w:kern w:val="44"/>
          <w:sz w:val="36"/>
          <w:szCs w:val="36"/>
        </w:rPr>
      </w:pPr>
      <w:bookmarkStart w:id="245" w:name="_Toc31515"/>
      <w:bookmarkStart w:id="246" w:name="_Toc3210"/>
      <w:bookmarkStart w:id="247" w:name="_Toc16901"/>
      <w:bookmarkStart w:id="248" w:name="_Toc39136359"/>
      <w:bookmarkStart w:id="249" w:name="_Toc9559"/>
      <w:bookmarkStart w:id="250" w:name="_Toc31047"/>
    </w:p>
    <w:p w14:paraId="2B97331D">
      <w:pPr>
        <w:pStyle w:val="3"/>
        <w:spacing w:line="400" w:lineRule="exact"/>
        <w:jc w:val="center"/>
        <w:rPr>
          <w:rFonts w:hAnsi="宋体"/>
          <w:b/>
          <w:kern w:val="44"/>
          <w:sz w:val="36"/>
          <w:szCs w:val="36"/>
        </w:rPr>
      </w:pPr>
    </w:p>
    <w:p w14:paraId="67C209A0">
      <w:pPr>
        <w:pStyle w:val="3"/>
        <w:spacing w:line="400" w:lineRule="exact"/>
        <w:jc w:val="center"/>
        <w:rPr>
          <w:rFonts w:hAnsi="宋体"/>
          <w:b/>
          <w:sz w:val="36"/>
          <w:szCs w:val="36"/>
        </w:rPr>
      </w:pPr>
      <w:r>
        <w:rPr>
          <w:rFonts w:hint="eastAsia" w:hAnsi="宋体"/>
          <w:b/>
          <w:kern w:val="44"/>
          <w:sz w:val="36"/>
          <w:szCs w:val="36"/>
        </w:rPr>
        <w:t>第</w:t>
      </w:r>
      <w:r>
        <w:rPr>
          <w:rFonts w:hint="eastAsia" w:hAnsi="宋体"/>
          <w:b/>
          <w:sz w:val="36"/>
          <w:szCs w:val="36"/>
        </w:rPr>
        <w:t>五章 招标文件</w:t>
      </w:r>
      <w:bookmarkEnd w:id="243"/>
      <w:bookmarkEnd w:id="245"/>
      <w:bookmarkEnd w:id="246"/>
      <w:bookmarkEnd w:id="247"/>
      <w:bookmarkEnd w:id="248"/>
      <w:bookmarkEnd w:id="249"/>
      <w:bookmarkEnd w:id="250"/>
      <w:bookmarkStart w:id="251" w:name="_Hlt75747044"/>
      <w:bookmarkEnd w:id="251"/>
      <w:r>
        <w:rPr>
          <w:rFonts w:hint="eastAsia" w:hAnsi="宋体"/>
          <w:b/>
          <w:sz w:val="36"/>
          <w:szCs w:val="36"/>
        </w:rPr>
        <w:t>格式</w:t>
      </w:r>
    </w:p>
    <w:p w14:paraId="54458F67">
      <w:pPr>
        <w:pStyle w:val="149"/>
        <w:keepNext w:val="0"/>
        <w:keepLines w:val="0"/>
        <w:widowControl w:val="0"/>
        <w:wordWrap w:val="0"/>
        <w:adjustRightInd w:val="0"/>
        <w:snapToGrid w:val="0"/>
        <w:ind w:left="5438" w:leftChars="15" w:hanging="5407" w:hangingChars="1496"/>
        <w:jc w:val="both"/>
        <w:outlineLvl w:val="1"/>
        <w:rPr>
          <w:rFonts w:eastAsia="宋体"/>
          <w:b/>
          <w:snapToGrid w:val="0"/>
        </w:rPr>
      </w:pPr>
      <w:r>
        <w:rPr>
          <w:rFonts w:hint="eastAsia" w:hAnsi="宋体"/>
          <w:b/>
          <w:sz w:val="36"/>
          <w:szCs w:val="36"/>
        </w:rPr>
        <w:br w:type="page"/>
      </w:r>
      <w:bookmarkStart w:id="252" w:name="_Toc474"/>
      <w:bookmarkStart w:id="253" w:name="_Toc3855"/>
      <w:bookmarkStart w:id="254" w:name="_Toc12527"/>
      <w:bookmarkStart w:id="255" w:name="_Toc2902"/>
      <w:bookmarkStart w:id="256" w:name="_Toc39136360"/>
      <w:r>
        <w:rPr>
          <w:rFonts w:hint="eastAsia"/>
          <w:b/>
          <w:snapToGrid w:val="0"/>
        </w:rPr>
        <w:t>格式一 封面</w:t>
      </w:r>
      <w:bookmarkEnd w:id="252"/>
      <w:bookmarkEnd w:id="253"/>
      <w:bookmarkEnd w:id="254"/>
      <w:bookmarkEnd w:id="255"/>
      <w:bookmarkEnd w:id="256"/>
    </w:p>
    <w:p w14:paraId="79C9B516">
      <w:pPr>
        <w:pStyle w:val="147"/>
        <w:widowControl w:val="0"/>
        <w:wordWrap w:val="0"/>
        <w:adjustRightInd w:val="0"/>
        <w:snapToGrid w:val="0"/>
        <w:rPr>
          <w:b/>
          <w:snapToGrid w:val="0"/>
          <w:sz w:val="24"/>
        </w:rPr>
      </w:pPr>
    </w:p>
    <w:p w14:paraId="33E1CDE7">
      <w:pPr>
        <w:pStyle w:val="147"/>
        <w:widowControl w:val="0"/>
        <w:wordWrap w:val="0"/>
        <w:adjustRightInd w:val="0"/>
        <w:snapToGrid w:val="0"/>
        <w:jc w:val="right"/>
        <w:rPr>
          <w:b/>
          <w:snapToGrid w:val="0"/>
          <w:sz w:val="24"/>
        </w:rPr>
      </w:pPr>
    </w:p>
    <w:p w14:paraId="00070D3A">
      <w:pPr>
        <w:pStyle w:val="147"/>
        <w:widowControl w:val="0"/>
        <w:wordWrap w:val="0"/>
        <w:adjustRightInd w:val="0"/>
        <w:snapToGrid w:val="0"/>
        <w:rPr>
          <w:b/>
          <w:snapToGrid w:val="0"/>
          <w:sz w:val="24"/>
        </w:rPr>
      </w:pPr>
    </w:p>
    <w:p w14:paraId="2DBCD1FC">
      <w:pPr>
        <w:pStyle w:val="147"/>
        <w:widowControl w:val="0"/>
        <w:wordWrap w:val="0"/>
        <w:adjustRightInd w:val="0"/>
        <w:snapToGrid w:val="0"/>
        <w:rPr>
          <w:b/>
          <w:snapToGrid w:val="0"/>
          <w:sz w:val="24"/>
        </w:rPr>
      </w:pPr>
    </w:p>
    <w:p w14:paraId="54F973D7">
      <w:pPr>
        <w:pStyle w:val="147"/>
        <w:widowControl w:val="0"/>
        <w:wordWrap w:val="0"/>
        <w:adjustRightInd w:val="0"/>
        <w:snapToGrid w:val="0"/>
        <w:rPr>
          <w:b/>
          <w:snapToGrid w:val="0"/>
          <w:sz w:val="24"/>
        </w:rPr>
      </w:pPr>
    </w:p>
    <w:p w14:paraId="63804618">
      <w:pPr>
        <w:pStyle w:val="147"/>
        <w:widowControl w:val="0"/>
        <w:wordWrap w:val="0"/>
        <w:adjustRightInd w:val="0"/>
        <w:snapToGrid w:val="0"/>
        <w:rPr>
          <w:b/>
          <w:snapToGrid w:val="0"/>
          <w:sz w:val="24"/>
        </w:rPr>
      </w:pPr>
    </w:p>
    <w:p w14:paraId="6ABBDB5E">
      <w:pPr>
        <w:pStyle w:val="147"/>
        <w:widowControl w:val="0"/>
        <w:wordWrap w:val="0"/>
        <w:adjustRightInd w:val="0"/>
        <w:snapToGrid w:val="0"/>
        <w:rPr>
          <w:b/>
          <w:snapToGrid w:val="0"/>
          <w:sz w:val="24"/>
        </w:rPr>
      </w:pPr>
    </w:p>
    <w:p w14:paraId="36859AF7">
      <w:pPr>
        <w:pStyle w:val="147"/>
        <w:widowControl w:val="0"/>
        <w:wordWrap w:val="0"/>
        <w:adjustRightInd w:val="0"/>
        <w:snapToGrid w:val="0"/>
        <w:rPr>
          <w:b/>
          <w:snapToGrid w:val="0"/>
          <w:sz w:val="24"/>
        </w:rPr>
      </w:pPr>
    </w:p>
    <w:p w14:paraId="3902BDFD">
      <w:pPr>
        <w:pStyle w:val="147"/>
        <w:widowControl w:val="0"/>
        <w:wordWrap w:val="0"/>
        <w:adjustRightInd w:val="0"/>
        <w:snapToGrid w:val="0"/>
        <w:rPr>
          <w:b/>
          <w:snapToGrid w:val="0"/>
          <w:sz w:val="24"/>
        </w:rPr>
      </w:pPr>
    </w:p>
    <w:p w14:paraId="4CFD2109">
      <w:pPr>
        <w:pStyle w:val="147"/>
        <w:widowControl w:val="0"/>
        <w:wordWrap w:val="0"/>
        <w:adjustRightInd w:val="0"/>
        <w:snapToGrid w:val="0"/>
        <w:rPr>
          <w:b/>
          <w:snapToGrid w:val="0"/>
          <w:sz w:val="24"/>
        </w:rPr>
      </w:pPr>
    </w:p>
    <w:p w14:paraId="5DC1B35E">
      <w:pPr>
        <w:pStyle w:val="147"/>
        <w:widowControl w:val="0"/>
        <w:wordWrap w:val="0"/>
        <w:adjustRightInd w:val="0"/>
        <w:snapToGrid w:val="0"/>
        <w:ind w:firstLine="0"/>
        <w:jc w:val="center"/>
        <w:rPr>
          <w:b/>
          <w:snapToGrid w:val="0"/>
          <w:sz w:val="48"/>
          <w:szCs w:val="48"/>
        </w:rPr>
      </w:pPr>
      <w:r>
        <w:rPr>
          <w:rFonts w:hint="eastAsia"/>
          <w:b/>
          <w:snapToGrid w:val="0"/>
          <w:sz w:val="48"/>
          <w:szCs w:val="48"/>
        </w:rPr>
        <w:t>（项目名称）招标</w:t>
      </w:r>
    </w:p>
    <w:p w14:paraId="6E6C63D4">
      <w:pPr>
        <w:pStyle w:val="147"/>
        <w:widowControl w:val="0"/>
        <w:wordWrap w:val="0"/>
        <w:adjustRightInd w:val="0"/>
        <w:snapToGrid w:val="0"/>
        <w:ind w:firstLine="0"/>
        <w:jc w:val="center"/>
        <w:rPr>
          <w:b/>
          <w:snapToGrid w:val="0"/>
          <w:sz w:val="32"/>
        </w:rPr>
      </w:pPr>
    </w:p>
    <w:p w14:paraId="1046C296">
      <w:pPr>
        <w:pStyle w:val="147"/>
        <w:widowControl w:val="0"/>
        <w:wordWrap w:val="0"/>
        <w:adjustRightInd w:val="0"/>
        <w:snapToGrid w:val="0"/>
        <w:ind w:firstLine="0"/>
        <w:jc w:val="center"/>
        <w:rPr>
          <w:b/>
          <w:snapToGrid w:val="0"/>
          <w:sz w:val="72"/>
        </w:rPr>
      </w:pPr>
      <w:r>
        <w:rPr>
          <w:rFonts w:hint="eastAsia"/>
          <w:b/>
          <w:snapToGrid w:val="0"/>
          <w:sz w:val="72"/>
        </w:rPr>
        <w:t>投  标  文  件</w:t>
      </w:r>
    </w:p>
    <w:p w14:paraId="110DBC72">
      <w:pPr>
        <w:pStyle w:val="147"/>
        <w:widowControl w:val="0"/>
        <w:wordWrap w:val="0"/>
        <w:adjustRightInd w:val="0"/>
        <w:snapToGrid w:val="0"/>
        <w:ind w:firstLine="0"/>
        <w:jc w:val="center"/>
        <w:rPr>
          <w:b/>
          <w:snapToGrid w:val="0"/>
          <w:sz w:val="32"/>
        </w:rPr>
      </w:pPr>
    </w:p>
    <w:p w14:paraId="0DC99FCB">
      <w:pPr>
        <w:pStyle w:val="147"/>
        <w:widowControl w:val="0"/>
        <w:wordWrap w:val="0"/>
        <w:adjustRightInd w:val="0"/>
        <w:snapToGrid w:val="0"/>
        <w:ind w:firstLine="0"/>
        <w:jc w:val="center"/>
        <w:rPr>
          <w:b/>
          <w:snapToGrid w:val="0"/>
          <w:sz w:val="48"/>
          <w:szCs w:val="48"/>
        </w:rPr>
      </w:pPr>
      <w:r>
        <w:rPr>
          <w:rFonts w:hint="eastAsia"/>
          <w:b/>
          <w:snapToGrid w:val="0"/>
          <w:sz w:val="48"/>
          <w:szCs w:val="48"/>
        </w:rPr>
        <w:t>（投标标书）</w:t>
      </w:r>
    </w:p>
    <w:p w14:paraId="27ABAB38">
      <w:pPr>
        <w:pStyle w:val="147"/>
        <w:widowControl w:val="0"/>
        <w:wordWrap w:val="0"/>
        <w:adjustRightInd w:val="0"/>
        <w:snapToGrid w:val="0"/>
        <w:rPr>
          <w:b/>
          <w:snapToGrid w:val="0"/>
        </w:rPr>
      </w:pPr>
    </w:p>
    <w:p w14:paraId="5C9C0DD7">
      <w:pPr>
        <w:pStyle w:val="147"/>
        <w:widowControl w:val="0"/>
        <w:wordWrap w:val="0"/>
        <w:adjustRightInd w:val="0"/>
        <w:snapToGrid w:val="0"/>
        <w:rPr>
          <w:b/>
          <w:snapToGrid w:val="0"/>
          <w:sz w:val="32"/>
        </w:rPr>
      </w:pPr>
    </w:p>
    <w:p w14:paraId="7BB04CFD">
      <w:pPr>
        <w:pStyle w:val="147"/>
        <w:widowControl w:val="0"/>
        <w:wordWrap w:val="0"/>
        <w:adjustRightInd w:val="0"/>
        <w:snapToGrid w:val="0"/>
        <w:rPr>
          <w:b/>
          <w:snapToGrid w:val="0"/>
          <w:sz w:val="32"/>
        </w:rPr>
      </w:pPr>
    </w:p>
    <w:p w14:paraId="74284CFB">
      <w:pPr>
        <w:pStyle w:val="147"/>
        <w:widowControl w:val="0"/>
        <w:wordWrap w:val="0"/>
        <w:adjustRightInd w:val="0"/>
        <w:snapToGrid w:val="0"/>
        <w:rPr>
          <w:b/>
          <w:snapToGrid w:val="0"/>
          <w:sz w:val="32"/>
        </w:rPr>
      </w:pPr>
    </w:p>
    <w:p w14:paraId="13EE8227">
      <w:pPr>
        <w:pStyle w:val="147"/>
        <w:widowControl w:val="0"/>
        <w:wordWrap w:val="0"/>
        <w:adjustRightInd w:val="0"/>
        <w:snapToGrid w:val="0"/>
        <w:rPr>
          <w:b/>
          <w:snapToGrid w:val="0"/>
          <w:sz w:val="32"/>
        </w:rPr>
      </w:pPr>
    </w:p>
    <w:p w14:paraId="360C55F9">
      <w:pPr>
        <w:pStyle w:val="147"/>
        <w:widowControl w:val="0"/>
        <w:wordWrap w:val="0"/>
        <w:adjustRightInd w:val="0"/>
        <w:snapToGrid w:val="0"/>
        <w:rPr>
          <w:b/>
          <w:snapToGrid w:val="0"/>
          <w:sz w:val="32"/>
        </w:rPr>
      </w:pPr>
    </w:p>
    <w:p w14:paraId="180E2445">
      <w:pPr>
        <w:pStyle w:val="147"/>
        <w:widowControl w:val="0"/>
        <w:wordWrap w:val="0"/>
        <w:adjustRightInd w:val="0"/>
        <w:snapToGrid w:val="0"/>
        <w:rPr>
          <w:b/>
          <w:snapToGrid w:val="0"/>
          <w:sz w:val="32"/>
        </w:rPr>
      </w:pPr>
    </w:p>
    <w:p w14:paraId="1481599B">
      <w:pPr>
        <w:pStyle w:val="147"/>
        <w:widowControl w:val="0"/>
        <w:wordWrap w:val="0"/>
        <w:adjustRightInd w:val="0"/>
        <w:snapToGrid w:val="0"/>
        <w:rPr>
          <w:b/>
          <w:snapToGrid w:val="0"/>
          <w:sz w:val="32"/>
        </w:rPr>
      </w:pPr>
    </w:p>
    <w:p w14:paraId="035A878C">
      <w:pPr>
        <w:pStyle w:val="147"/>
        <w:widowControl w:val="0"/>
        <w:wordWrap w:val="0"/>
        <w:adjustRightInd w:val="0"/>
        <w:snapToGrid w:val="0"/>
        <w:rPr>
          <w:b/>
          <w:snapToGrid w:val="0"/>
          <w:sz w:val="32"/>
        </w:rPr>
      </w:pPr>
    </w:p>
    <w:p w14:paraId="63843821">
      <w:pPr>
        <w:pStyle w:val="147"/>
        <w:widowControl w:val="0"/>
        <w:wordWrap w:val="0"/>
        <w:adjustRightInd w:val="0"/>
        <w:snapToGrid w:val="0"/>
        <w:ind w:firstLine="0"/>
        <w:jc w:val="center"/>
        <w:rPr>
          <w:bCs/>
          <w:snapToGrid w:val="0"/>
          <w:sz w:val="32"/>
        </w:rPr>
      </w:pPr>
      <w:r>
        <w:rPr>
          <w:rFonts w:hint="eastAsia"/>
          <w:bCs/>
          <w:snapToGrid w:val="0"/>
          <w:sz w:val="32"/>
        </w:rPr>
        <w:t>投标人：（盖单位章）</w:t>
      </w:r>
    </w:p>
    <w:p w14:paraId="38BEACA0">
      <w:pPr>
        <w:pStyle w:val="147"/>
        <w:widowControl w:val="0"/>
        <w:wordWrap w:val="0"/>
        <w:adjustRightInd w:val="0"/>
        <w:snapToGrid w:val="0"/>
        <w:ind w:firstLine="0"/>
        <w:jc w:val="center"/>
        <w:rPr>
          <w:bCs/>
          <w:snapToGrid w:val="0"/>
          <w:sz w:val="32"/>
        </w:rPr>
      </w:pPr>
    </w:p>
    <w:p w14:paraId="50510FAB">
      <w:pPr>
        <w:pStyle w:val="147"/>
        <w:widowControl w:val="0"/>
        <w:wordWrap w:val="0"/>
        <w:adjustRightInd w:val="0"/>
        <w:snapToGrid w:val="0"/>
        <w:ind w:firstLine="0"/>
        <w:jc w:val="center"/>
        <w:rPr>
          <w:bCs/>
          <w:snapToGrid w:val="0"/>
          <w:sz w:val="32"/>
        </w:rPr>
      </w:pPr>
    </w:p>
    <w:p w14:paraId="2322A6C3">
      <w:pPr>
        <w:pStyle w:val="147"/>
        <w:widowControl w:val="0"/>
        <w:wordWrap w:val="0"/>
        <w:adjustRightInd w:val="0"/>
        <w:snapToGrid w:val="0"/>
        <w:ind w:firstLine="0"/>
        <w:jc w:val="center"/>
        <w:rPr>
          <w:bCs/>
          <w:snapToGrid w:val="0"/>
          <w:sz w:val="32"/>
        </w:rPr>
      </w:pPr>
    </w:p>
    <w:p w14:paraId="730DA2A3">
      <w:pPr>
        <w:pStyle w:val="147"/>
        <w:widowControl w:val="0"/>
        <w:wordWrap w:val="0"/>
        <w:adjustRightInd w:val="0"/>
        <w:snapToGrid w:val="0"/>
        <w:ind w:firstLine="0"/>
        <w:jc w:val="center"/>
        <w:rPr>
          <w:bCs/>
          <w:snapToGrid w:val="0"/>
          <w:sz w:val="32"/>
        </w:rPr>
      </w:pPr>
      <w:r>
        <w:rPr>
          <w:rFonts w:hint="eastAsia"/>
          <w:bCs/>
          <w:snapToGrid w:val="0"/>
          <w:sz w:val="32"/>
        </w:rPr>
        <w:t>法定代表人或其委托代理人：（签字或盖章）</w:t>
      </w:r>
    </w:p>
    <w:p w14:paraId="75C36F68">
      <w:pPr>
        <w:pStyle w:val="147"/>
        <w:widowControl w:val="0"/>
        <w:wordWrap w:val="0"/>
        <w:adjustRightInd w:val="0"/>
        <w:snapToGrid w:val="0"/>
        <w:ind w:firstLine="0"/>
        <w:jc w:val="center"/>
        <w:rPr>
          <w:bCs/>
          <w:snapToGrid w:val="0"/>
          <w:sz w:val="32"/>
        </w:rPr>
      </w:pPr>
    </w:p>
    <w:p w14:paraId="22BFB167">
      <w:pPr>
        <w:pStyle w:val="147"/>
        <w:widowControl w:val="0"/>
        <w:wordWrap w:val="0"/>
        <w:adjustRightInd w:val="0"/>
        <w:snapToGrid w:val="0"/>
        <w:ind w:firstLine="0"/>
        <w:jc w:val="center"/>
        <w:rPr>
          <w:bCs/>
          <w:snapToGrid w:val="0"/>
          <w:sz w:val="32"/>
          <w:u w:val="single"/>
        </w:rPr>
      </w:pPr>
    </w:p>
    <w:p w14:paraId="4ED492F8">
      <w:pPr>
        <w:pStyle w:val="147"/>
        <w:widowControl w:val="0"/>
        <w:wordWrap w:val="0"/>
        <w:adjustRightInd w:val="0"/>
        <w:snapToGrid w:val="0"/>
        <w:ind w:firstLine="0"/>
        <w:jc w:val="center"/>
        <w:rPr>
          <w:b/>
          <w:snapToGrid w:val="0"/>
        </w:rPr>
      </w:pPr>
      <w:r>
        <w:rPr>
          <w:rFonts w:hint="eastAsia"/>
          <w:bCs/>
          <w:snapToGrid w:val="0"/>
          <w:sz w:val="32"/>
        </w:rPr>
        <w:t>年月日</w:t>
      </w:r>
    </w:p>
    <w:p w14:paraId="53F92DF8">
      <w:pPr>
        <w:pStyle w:val="147"/>
        <w:widowControl w:val="0"/>
        <w:wordWrap w:val="0"/>
        <w:adjustRightInd w:val="0"/>
        <w:snapToGrid w:val="0"/>
        <w:rPr>
          <w:b/>
          <w:snapToGrid w:val="0"/>
        </w:rPr>
      </w:pPr>
    </w:p>
    <w:p w14:paraId="1063E257">
      <w:pPr>
        <w:pStyle w:val="147"/>
        <w:widowControl w:val="0"/>
        <w:wordWrap w:val="0"/>
        <w:adjustRightInd w:val="0"/>
        <w:snapToGrid w:val="0"/>
        <w:rPr>
          <w:b/>
          <w:snapToGrid w:val="0"/>
        </w:rPr>
      </w:pPr>
    </w:p>
    <w:p w14:paraId="32E02478">
      <w:pPr>
        <w:pStyle w:val="147"/>
        <w:widowControl w:val="0"/>
        <w:wordWrap w:val="0"/>
        <w:adjustRightInd w:val="0"/>
        <w:snapToGrid w:val="0"/>
        <w:rPr>
          <w:b/>
          <w:snapToGrid w:val="0"/>
        </w:rPr>
        <w:sectPr>
          <w:endnotePr>
            <w:numFmt w:val="decimal"/>
          </w:endnotePr>
          <w:pgSz w:w="11906" w:h="16838"/>
          <w:pgMar w:top="1701" w:right="1531" w:bottom="1417" w:left="1531" w:header="850" w:footer="992" w:gutter="0"/>
          <w:cols w:space="720" w:num="1"/>
          <w:docGrid w:linePitch="327" w:charSpace="0"/>
        </w:sectPr>
      </w:pPr>
    </w:p>
    <w:bookmarkEnd w:id="244"/>
    <w:p w14:paraId="0CF8A803">
      <w:pPr>
        <w:ind w:firstLine="570"/>
        <w:rPr>
          <w:rFonts w:hAnsi="宋体"/>
          <w:szCs w:val="28"/>
        </w:rPr>
      </w:pPr>
      <w:bookmarkStart w:id="257" w:name="_Hlt66847557"/>
      <w:bookmarkStart w:id="258" w:name="_Toc66849200"/>
    </w:p>
    <w:p w14:paraId="589CEDC2">
      <w:pPr>
        <w:pStyle w:val="4"/>
        <w:wordWrap w:val="0"/>
        <w:snapToGrid w:val="0"/>
        <w:spacing w:line="440" w:lineRule="exact"/>
        <w:rPr>
          <w:b/>
          <w:bCs/>
          <w:snapToGrid w:val="0"/>
          <w:sz w:val="24"/>
          <w:szCs w:val="24"/>
        </w:rPr>
      </w:pPr>
      <w:bookmarkStart w:id="259" w:name="_Hlt68774664"/>
      <w:bookmarkEnd w:id="259"/>
      <w:bookmarkStart w:id="260" w:name="_附件二十五：综合评审合理低价法"/>
      <w:bookmarkEnd w:id="260"/>
      <w:bookmarkStart w:id="261" w:name="_附件十：单项工程费汇总表"/>
      <w:bookmarkEnd w:id="261"/>
      <w:bookmarkStart w:id="262" w:name="_Hlt69116778"/>
      <w:bookmarkEnd w:id="262"/>
      <w:bookmarkStart w:id="263" w:name="_附件二十四：技术标提问单"/>
      <w:bookmarkEnd w:id="263"/>
      <w:bookmarkStart w:id="264" w:name="_Toc26795"/>
      <w:bookmarkStart w:id="265" w:name="_Toc15791"/>
      <w:bookmarkStart w:id="266" w:name="_Toc39136361"/>
      <w:bookmarkStart w:id="267" w:name="_Toc5872"/>
      <w:bookmarkStart w:id="268" w:name="_Toc28483"/>
      <w:bookmarkStart w:id="269" w:name="_Toc32662"/>
      <w:bookmarkStart w:id="270" w:name="_Toc106418843"/>
      <w:bookmarkStart w:id="271" w:name="_Toc466640620"/>
      <w:bookmarkStart w:id="272" w:name="_Toc104711098"/>
      <w:r>
        <w:rPr>
          <w:rFonts w:hint="eastAsia"/>
          <w:b/>
          <w:bCs/>
          <w:snapToGrid w:val="0"/>
          <w:sz w:val="24"/>
          <w:szCs w:val="24"/>
        </w:rPr>
        <w:t xml:space="preserve">格式二 </w:t>
      </w:r>
      <w:bookmarkEnd w:id="264"/>
      <w:bookmarkEnd w:id="265"/>
      <w:bookmarkEnd w:id="266"/>
      <w:r>
        <w:rPr>
          <w:rFonts w:hint="eastAsia"/>
          <w:b/>
          <w:bCs/>
          <w:snapToGrid w:val="0"/>
          <w:sz w:val="24"/>
          <w:szCs w:val="24"/>
        </w:rPr>
        <w:t>《投标函》及《工程项目总价表》</w:t>
      </w:r>
      <w:bookmarkEnd w:id="267"/>
      <w:bookmarkEnd w:id="268"/>
      <w:bookmarkEnd w:id="269"/>
    </w:p>
    <w:p w14:paraId="6B457858">
      <w:pPr>
        <w:pStyle w:val="5"/>
        <w:keepNext w:val="0"/>
        <w:keepLines w:val="0"/>
        <w:wordWrap w:val="0"/>
        <w:adjustRightInd w:val="0"/>
        <w:snapToGrid w:val="0"/>
        <w:spacing w:before="260" w:after="260" w:line="440" w:lineRule="exact"/>
        <w:jc w:val="center"/>
        <w:rPr>
          <w:snapToGrid w:val="0"/>
        </w:rPr>
      </w:pPr>
      <w:bookmarkStart w:id="273" w:name="_Toc18294"/>
      <w:bookmarkStart w:id="274" w:name="_Toc27121"/>
      <w:bookmarkStart w:id="275" w:name="_Toc8657"/>
      <w:bookmarkStart w:id="276" w:name="_Toc28636"/>
      <w:bookmarkStart w:id="277" w:name="_Toc29375"/>
      <w:bookmarkStart w:id="278" w:name="_Toc39136362"/>
      <w:r>
        <w:rPr>
          <w:rFonts w:hint="eastAsia"/>
          <w:snapToGrid w:val="0"/>
          <w:sz w:val="30"/>
        </w:rPr>
        <w:t>投标函</w:t>
      </w:r>
      <w:bookmarkEnd w:id="273"/>
      <w:bookmarkEnd w:id="274"/>
      <w:bookmarkEnd w:id="275"/>
      <w:bookmarkEnd w:id="276"/>
      <w:bookmarkEnd w:id="277"/>
      <w:bookmarkEnd w:id="278"/>
    </w:p>
    <w:p w14:paraId="21960AEF">
      <w:pPr>
        <w:wordWrap w:val="0"/>
        <w:adjustRightInd w:val="0"/>
        <w:snapToGrid w:val="0"/>
        <w:spacing w:line="440" w:lineRule="exact"/>
        <w:jc w:val="center"/>
        <w:rPr>
          <w:b/>
          <w:snapToGrid w:val="0"/>
          <w:kern w:val="0"/>
        </w:rPr>
      </w:pPr>
    </w:p>
    <w:p w14:paraId="5421E27F">
      <w:pPr>
        <w:wordWrap w:val="0"/>
        <w:adjustRightInd w:val="0"/>
        <w:snapToGrid w:val="0"/>
        <w:spacing w:line="440" w:lineRule="exact"/>
        <w:rPr>
          <w:snapToGrid w:val="0"/>
          <w:kern w:val="0"/>
          <w:sz w:val="24"/>
          <w:szCs w:val="24"/>
        </w:rPr>
      </w:pPr>
      <w:r>
        <w:rPr>
          <w:rFonts w:hint="eastAsia"/>
          <w:snapToGrid w:val="0"/>
          <w:kern w:val="0"/>
          <w:sz w:val="24"/>
          <w:szCs w:val="24"/>
        </w:rPr>
        <w:t>致：（招标人名称）</w:t>
      </w:r>
    </w:p>
    <w:p w14:paraId="4CD25623">
      <w:pPr>
        <w:numPr>
          <w:ilvl w:val="0"/>
          <w:numId w:val="5"/>
        </w:numPr>
        <w:wordWrap w:val="0"/>
        <w:adjustRightInd w:val="0"/>
        <w:snapToGrid w:val="0"/>
        <w:spacing w:line="440" w:lineRule="exact"/>
        <w:ind w:firstLine="570"/>
        <w:rPr>
          <w:snapToGrid w:val="0"/>
          <w:color w:val="auto"/>
          <w:kern w:val="0"/>
          <w:sz w:val="24"/>
          <w:szCs w:val="24"/>
          <w:highlight w:val="none"/>
        </w:rPr>
      </w:pPr>
      <w:r>
        <w:rPr>
          <w:rFonts w:hint="eastAsia"/>
          <w:snapToGrid w:val="0"/>
          <w:kern w:val="0"/>
          <w:sz w:val="24"/>
          <w:szCs w:val="24"/>
        </w:rPr>
        <w:t>我方考察现场并充分研究（项目名称）（以下简称“本项目”）招标文件所有内容后，结合自身资质、能力和特点</w:t>
      </w:r>
      <w:r>
        <w:rPr>
          <w:rFonts w:hint="eastAsia"/>
          <w:snapToGrid w:val="0"/>
          <w:color w:val="auto"/>
          <w:kern w:val="0"/>
          <w:sz w:val="24"/>
          <w:szCs w:val="24"/>
          <w:highlight w:val="none"/>
        </w:rPr>
        <w:t>，愿意接受招标文件的全部内容和条件，兹以人民币（大写）：</w:t>
      </w:r>
      <w:r>
        <w:rPr>
          <w:rFonts w:hint="eastAsia"/>
          <w:snapToGrid w:val="0"/>
          <w:color w:val="auto"/>
          <w:kern w:val="0"/>
          <w:sz w:val="24"/>
          <w:szCs w:val="24"/>
          <w:highlight w:val="none"/>
          <w:u w:val="single"/>
          <w:lang w:val="en-US" w:eastAsia="zh-CN"/>
        </w:rPr>
        <w:t xml:space="preserve">       </w:t>
      </w:r>
      <w:r>
        <w:rPr>
          <w:rFonts w:hint="eastAsia"/>
          <w:snapToGrid w:val="0"/>
          <w:color w:val="auto"/>
          <w:kern w:val="0"/>
          <w:sz w:val="24"/>
          <w:szCs w:val="24"/>
          <w:highlight w:val="none"/>
        </w:rPr>
        <w:t>（</w:t>
      </w:r>
      <w:r>
        <w:rPr>
          <w:rFonts w:hint="eastAsia" w:ascii="Arial" w:hAnsi="Arial" w:cs="Arial"/>
          <w:snapToGrid w:val="0"/>
          <w:color w:val="auto"/>
          <w:kern w:val="0"/>
          <w:sz w:val="24"/>
          <w:szCs w:val="24"/>
          <w:highlight w:val="none"/>
        </w:rPr>
        <w:t>¥</w:t>
      </w:r>
      <w:r>
        <w:rPr>
          <w:rFonts w:hint="eastAsia" w:ascii="Arial" w:hAnsi="Arial" w:cs="Arial"/>
          <w:snapToGrid w:val="0"/>
          <w:color w:val="auto"/>
          <w:kern w:val="0"/>
          <w:sz w:val="24"/>
          <w:szCs w:val="24"/>
          <w:highlight w:val="none"/>
          <w:u w:val="single"/>
          <w:lang w:val="en-US" w:eastAsia="zh-CN"/>
        </w:rPr>
        <w:t xml:space="preserve">       </w:t>
      </w:r>
      <w:r>
        <w:rPr>
          <w:rFonts w:hint="eastAsia"/>
          <w:snapToGrid w:val="0"/>
          <w:color w:val="auto"/>
          <w:kern w:val="0"/>
          <w:sz w:val="24"/>
          <w:szCs w:val="24"/>
          <w:highlight w:val="none"/>
        </w:rPr>
        <w:t>）的投标总价竞投承包上述工程。</w:t>
      </w:r>
    </w:p>
    <w:p w14:paraId="13414420">
      <w:pPr>
        <w:wordWrap w:val="0"/>
        <w:adjustRightInd w:val="0"/>
        <w:snapToGrid w:val="0"/>
        <w:spacing w:line="440" w:lineRule="exact"/>
        <w:ind w:firstLine="570"/>
        <w:rPr>
          <w:snapToGrid w:val="0"/>
          <w:color w:val="auto"/>
          <w:kern w:val="0"/>
          <w:sz w:val="24"/>
          <w:szCs w:val="24"/>
          <w:highlight w:val="none"/>
        </w:rPr>
      </w:pPr>
      <w:r>
        <w:rPr>
          <w:rFonts w:hint="eastAsia"/>
          <w:snapToGrid w:val="0"/>
          <w:color w:val="auto"/>
          <w:kern w:val="0"/>
          <w:sz w:val="24"/>
          <w:szCs w:val="24"/>
          <w:highlight w:val="none"/>
        </w:rPr>
        <w:t>2. 如果我方中标，我方保证按照合同约定的开工日期开始本项目的设计、施工，本工程</w:t>
      </w:r>
      <w:r>
        <w:rPr>
          <w:rFonts w:hint="eastAsia"/>
          <w:snapToGrid w:val="0"/>
          <w:color w:val="auto"/>
          <w:kern w:val="0"/>
          <w:sz w:val="24"/>
          <w:szCs w:val="24"/>
          <w:highlight w:val="none"/>
          <w:lang w:val="en-US" w:eastAsia="zh-CN"/>
        </w:rPr>
        <w:t>勘察</w:t>
      </w:r>
      <w:r>
        <w:rPr>
          <w:rFonts w:hint="eastAsia"/>
          <w:snapToGrid w:val="0"/>
          <w:color w:val="auto"/>
          <w:kern w:val="0"/>
          <w:sz w:val="24"/>
          <w:szCs w:val="24"/>
          <w:highlight w:val="none"/>
        </w:rPr>
        <w:t>设计、施工招标工期为</w:t>
      </w:r>
      <w:r>
        <w:rPr>
          <w:rFonts w:hint="eastAsia"/>
          <w:snapToGrid w:val="0"/>
          <w:color w:val="auto"/>
          <w:kern w:val="0"/>
          <w:sz w:val="24"/>
          <w:szCs w:val="24"/>
          <w:highlight w:val="none"/>
          <w:u w:val="single"/>
          <w:lang w:val="en-US" w:eastAsia="zh-CN"/>
        </w:rPr>
        <w:t>120</w:t>
      </w:r>
      <w:r>
        <w:rPr>
          <w:rFonts w:hint="eastAsia"/>
          <w:snapToGrid w:val="0"/>
          <w:color w:val="auto"/>
          <w:kern w:val="0"/>
          <w:sz w:val="24"/>
          <w:szCs w:val="24"/>
          <w:highlight w:val="none"/>
          <w:u w:val="single"/>
          <w:lang w:eastAsia="zh-CN"/>
        </w:rPr>
        <w:t>日历天</w:t>
      </w:r>
      <w:r>
        <w:rPr>
          <w:rFonts w:hint="eastAsia"/>
          <w:snapToGrid w:val="0"/>
          <w:color w:val="auto"/>
          <w:kern w:val="0"/>
          <w:sz w:val="24"/>
          <w:szCs w:val="24"/>
          <w:highlight w:val="none"/>
        </w:rPr>
        <w:t>(其中：</w:t>
      </w:r>
      <w:r>
        <w:rPr>
          <w:rFonts w:hint="eastAsia"/>
          <w:snapToGrid w:val="0"/>
          <w:color w:val="auto"/>
          <w:kern w:val="0"/>
          <w:sz w:val="24"/>
          <w:szCs w:val="24"/>
          <w:highlight w:val="none"/>
          <w:lang w:val="en-US" w:eastAsia="zh-CN"/>
        </w:rPr>
        <w:t>勘察</w:t>
      </w:r>
      <w:r>
        <w:rPr>
          <w:rFonts w:hint="eastAsia"/>
          <w:snapToGrid w:val="0"/>
          <w:color w:val="auto"/>
          <w:kern w:val="0"/>
          <w:sz w:val="24"/>
          <w:szCs w:val="24"/>
          <w:highlight w:val="none"/>
        </w:rPr>
        <w:t>设计工期为</w:t>
      </w:r>
      <w:r>
        <w:rPr>
          <w:rFonts w:hint="eastAsia"/>
          <w:snapToGrid w:val="0"/>
          <w:color w:val="auto"/>
          <w:kern w:val="0"/>
          <w:sz w:val="24"/>
          <w:szCs w:val="24"/>
          <w:highlight w:val="none"/>
          <w:lang w:val="en-US" w:eastAsia="zh-CN"/>
        </w:rPr>
        <w:t>20</w:t>
      </w:r>
      <w:r>
        <w:rPr>
          <w:rFonts w:hint="eastAsia"/>
          <w:snapToGrid w:val="0"/>
          <w:color w:val="auto"/>
          <w:kern w:val="0"/>
          <w:sz w:val="24"/>
          <w:szCs w:val="24"/>
          <w:highlight w:val="none"/>
          <w:lang w:eastAsia="zh-CN"/>
        </w:rPr>
        <w:t>日历天</w:t>
      </w:r>
      <w:r>
        <w:rPr>
          <w:rFonts w:hint="eastAsia"/>
          <w:snapToGrid w:val="0"/>
          <w:color w:val="auto"/>
          <w:kern w:val="0"/>
          <w:sz w:val="24"/>
          <w:szCs w:val="24"/>
          <w:highlight w:val="none"/>
        </w:rPr>
        <w:t xml:space="preserve">，施工工期为 </w:t>
      </w:r>
      <w:r>
        <w:rPr>
          <w:rFonts w:hint="eastAsia"/>
          <w:snapToGrid w:val="0"/>
          <w:color w:val="auto"/>
          <w:kern w:val="0"/>
          <w:sz w:val="24"/>
          <w:szCs w:val="24"/>
          <w:highlight w:val="none"/>
          <w:lang w:val="en-US" w:eastAsia="zh-CN"/>
        </w:rPr>
        <w:t>100</w:t>
      </w:r>
      <w:r>
        <w:rPr>
          <w:rFonts w:hint="eastAsia"/>
          <w:snapToGrid w:val="0"/>
          <w:color w:val="auto"/>
          <w:kern w:val="0"/>
          <w:sz w:val="24"/>
          <w:szCs w:val="24"/>
          <w:highlight w:val="none"/>
          <w:lang w:eastAsia="zh-CN"/>
        </w:rPr>
        <w:t>日历天</w:t>
      </w:r>
      <w:r>
        <w:rPr>
          <w:rFonts w:hint="eastAsia"/>
          <w:snapToGrid w:val="0"/>
          <w:color w:val="auto"/>
          <w:kern w:val="0"/>
          <w:sz w:val="24"/>
          <w:szCs w:val="24"/>
          <w:highlight w:val="none"/>
        </w:rPr>
        <w:t>)内竣工，并确保工程质量达到</w:t>
      </w:r>
      <w:r>
        <w:rPr>
          <w:rFonts w:hint="eastAsia"/>
          <w:snapToGrid w:val="0"/>
          <w:color w:val="auto"/>
          <w:kern w:val="0"/>
          <w:sz w:val="24"/>
          <w:szCs w:val="24"/>
          <w:highlight w:val="none"/>
          <w:u w:val="single"/>
        </w:rPr>
        <w:t>合格</w:t>
      </w:r>
      <w:r>
        <w:rPr>
          <w:rFonts w:hint="eastAsia"/>
          <w:snapToGrid w:val="0"/>
          <w:color w:val="auto"/>
          <w:kern w:val="0"/>
          <w:sz w:val="24"/>
          <w:szCs w:val="24"/>
          <w:highlight w:val="none"/>
        </w:rPr>
        <w:t>标准和维修其中的任何缺陷。</w:t>
      </w:r>
    </w:p>
    <w:p w14:paraId="2687B745">
      <w:pPr>
        <w:wordWrap w:val="0"/>
        <w:adjustRightInd w:val="0"/>
        <w:snapToGrid w:val="0"/>
        <w:spacing w:line="440" w:lineRule="exact"/>
        <w:ind w:firstLine="570"/>
        <w:rPr>
          <w:snapToGrid w:val="0"/>
          <w:color w:val="auto"/>
          <w:kern w:val="0"/>
          <w:sz w:val="24"/>
          <w:szCs w:val="24"/>
          <w:highlight w:val="none"/>
        </w:rPr>
      </w:pPr>
      <w:r>
        <w:rPr>
          <w:rFonts w:hint="eastAsia"/>
          <w:snapToGrid w:val="0"/>
          <w:color w:val="auto"/>
          <w:kern w:val="0"/>
          <w:sz w:val="24"/>
          <w:szCs w:val="24"/>
          <w:highlight w:val="none"/>
        </w:rPr>
        <w:t>3. 本投标函在你方接收我方递交的投标文件之日起、到招标文件规定的投标有效期期满前对我方具有约束力。我方随时准备接受你方发出的中标通知书。</w:t>
      </w:r>
    </w:p>
    <w:p w14:paraId="141B99E2">
      <w:pPr>
        <w:wordWrap w:val="0"/>
        <w:adjustRightInd w:val="0"/>
        <w:snapToGrid w:val="0"/>
        <w:spacing w:line="440" w:lineRule="exact"/>
        <w:ind w:firstLine="570"/>
        <w:rPr>
          <w:snapToGrid w:val="0"/>
          <w:kern w:val="0"/>
          <w:sz w:val="24"/>
          <w:szCs w:val="24"/>
        </w:rPr>
      </w:pPr>
      <w:r>
        <w:rPr>
          <w:rFonts w:hint="eastAsia"/>
          <w:snapToGrid w:val="0"/>
          <w:color w:val="auto"/>
          <w:kern w:val="0"/>
          <w:sz w:val="24"/>
          <w:szCs w:val="24"/>
          <w:highlight w:val="none"/>
        </w:rPr>
        <w:t>4．我方在此声明，我方不存在本工程招标文件第一章第三节第2.</w:t>
      </w:r>
      <w:r>
        <w:rPr>
          <w:rFonts w:hint="eastAsia"/>
          <w:b/>
          <w:bCs/>
          <w:snapToGrid w:val="0"/>
          <w:color w:val="auto"/>
          <w:kern w:val="0"/>
          <w:sz w:val="24"/>
          <w:szCs w:val="24"/>
          <w:highlight w:val="none"/>
        </w:rPr>
        <w:t>4</w:t>
      </w:r>
      <w:r>
        <w:rPr>
          <w:rFonts w:hint="eastAsia"/>
          <w:snapToGrid w:val="0"/>
          <w:color w:val="auto"/>
          <w:kern w:val="0"/>
          <w:sz w:val="24"/>
          <w:szCs w:val="24"/>
          <w:highlight w:val="none"/>
        </w:rPr>
        <w:t>条“禁止投标条款”所列出的任何一种情形，并愿意承担因我方就此弄</w:t>
      </w:r>
      <w:r>
        <w:rPr>
          <w:rFonts w:hint="eastAsia"/>
          <w:snapToGrid w:val="0"/>
          <w:kern w:val="0"/>
          <w:sz w:val="24"/>
          <w:szCs w:val="24"/>
        </w:rPr>
        <w:t>虚作假所引起的一切法律后果。</w:t>
      </w:r>
    </w:p>
    <w:p w14:paraId="7307F8B0">
      <w:pPr>
        <w:wordWrap w:val="0"/>
        <w:adjustRightInd w:val="0"/>
        <w:snapToGrid w:val="0"/>
        <w:spacing w:line="440" w:lineRule="exact"/>
        <w:ind w:firstLine="570"/>
        <w:rPr>
          <w:snapToGrid w:val="0"/>
          <w:kern w:val="0"/>
          <w:sz w:val="24"/>
          <w:szCs w:val="24"/>
        </w:rPr>
      </w:pPr>
      <w:r>
        <w:rPr>
          <w:rFonts w:hint="eastAsia"/>
          <w:snapToGrid w:val="0"/>
          <w:kern w:val="0"/>
          <w:sz w:val="24"/>
          <w:szCs w:val="24"/>
        </w:rPr>
        <w:t>5．我方在此承诺，所递交投标文件的全部内容均为真实、有效、准确的，并愿意承担因我方就此弄虚作假所引起的一切法律后果，同时理解和同意有可能被要求提供更多的资料。</w:t>
      </w:r>
    </w:p>
    <w:p w14:paraId="4A1F7C67">
      <w:pPr>
        <w:wordWrap w:val="0"/>
        <w:adjustRightInd w:val="0"/>
        <w:snapToGrid w:val="0"/>
        <w:spacing w:line="440" w:lineRule="exact"/>
        <w:ind w:firstLine="570"/>
        <w:rPr>
          <w:snapToGrid w:val="0"/>
          <w:kern w:val="0"/>
          <w:sz w:val="24"/>
          <w:szCs w:val="24"/>
        </w:rPr>
      </w:pPr>
      <w:r>
        <w:rPr>
          <w:rFonts w:hint="eastAsia"/>
          <w:snapToGrid w:val="0"/>
          <w:kern w:val="0"/>
          <w:sz w:val="24"/>
          <w:szCs w:val="24"/>
        </w:rPr>
        <w:t>6. 我方理解你方不一定要接纳收到的最低投标总价或任何投标总价的投标人中标，也不要求你方解释我方是否中标的原因。</w:t>
      </w:r>
    </w:p>
    <w:p w14:paraId="51858303">
      <w:pPr>
        <w:wordWrap w:val="0"/>
        <w:adjustRightInd w:val="0"/>
        <w:snapToGrid w:val="0"/>
        <w:spacing w:line="440" w:lineRule="exact"/>
        <w:ind w:firstLine="570"/>
        <w:rPr>
          <w:snapToGrid w:val="0"/>
          <w:kern w:val="0"/>
          <w:sz w:val="24"/>
          <w:szCs w:val="24"/>
        </w:rPr>
      </w:pPr>
    </w:p>
    <w:p w14:paraId="4D5A0BB7">
      <w:pPr>
        <w:wordWrap w:val="0"/>
        <w:adjustRightInd w:val="0"/>
        <w:snapToGrid w:val="0"/>
        <w:spacing w:line="440" w:lineRule="exact"/>
        <w:rPr>
          <w:snapToGrid w:val="0"/>
          <w:kern w:val="0"/>
          <w:sz w:val="24"/>
          <w:szCs w:val="24"/>
        </w:rPr>
      </w:pPr>
    </w:p>
    <w:p w14:paraId="08262E2D">
      <w:pPr>
        <w:wordWrap w:val="0"/>
        <w:adjustRightInd w:val="0"/>
        <w:snapToGrid w:val="0"/>
        <w:spacing w:line="440" w:lineRule="exact"/>
        <w:jc w:val="right"/>
        <w:rPr>
          <w:snapToGrid w:val="0"/>
          <w:kern w:val="0"/>
          <w:sz w:val="24"/>
          <w:szCs w:val="24"/>
        </w:rPr>
      </w:pPr>
      <w:r>
        <w:rPr>
          <w:rFonts w:hint="eastAsia"/>
          <w:snapToGrid w:val="0"/>
          <w:kern w:val="0"/>
          <w:sz w:val="24"/>
          <w:szCs w:val="24"/>
        </w:rPr>
        <w:t xml:space="preserve"> 投标人：（盖单位章）</w:t>
      </w:r>
    </w:p>
    <w:p w14:paraId="760AE907">
      <w:pPr>
        <w:wordWrap w:val="0"/>
        <w:adjustRightInd w:val="0"/>
        <w:snapToGrid w:val="0"/>
        <w:spacing w:line="440" w:lineRule="exact"/>
        <w:jc w:val="right"/>
        <w:rPr>
          <w:snapToGrid w:val="0"/>
          <w:kern w:val="0"/>
          <w:sz w:val="24"/>
          <w:szCs w:val="24"/>
        </w:rPr>
      </w:pPr>
    </w:p>
    <w:p w14:paraId="2272F8CB">
      <w:pPr>
        <w:wordWrap w:val="0"/>
        <w:adjustRightInd w:val="0"/>
        <w:snapToGrid w:val="0"/>
        <w:spacing w:line="440" w:lineRule="exact"/>
        <w:jc w:val="right"/>
        <w:rPr>
          <w:snapToGrid w:val="0"/>
          <w:kern w:val="0"/>
          <w:sz w:val="24"/>
          <w:szCs w:val="24"/>
        </w:rPr>
      </w:pPr>
    </w:p>
    <w:p w14:paraId="07303EDF">
      <w:pPr>
        <w:wordWrap w:val="0"/>
        <w:adjustRightInd w:val="0"/>
        <w:snapToGrid w:val="0"/>
        <w:spacing w:line="440" w:lineRule="exact"/>
        <w:ind w:firstLine="480" w:firstLineChars="200"/>
        <w:jc w:val="right"/>
        <w:rPr>
          <w:snapToGrid w:val="0"/>
          <w:kern w:val="0"/>
          <w:sz w:val="24"/>
          <w:szCs w:val="24"/>
        </w:rPr>
      </w:pPr>
      <w:r>
        <w:rPr>
          <w:rFonts w:hint="eastAsia"/>
          <w:snapToGrid w:val="0"/>
          <w:kern w:val="0"/>
          <w:sz w:val="24"/>
          <w:szCs w:val="24"/>
        </w:rPr>
        <w:t>法定代表人或其委托代理人：（签字或盖章）</w:t>
      </w:r>
    </w:p>
    <w:p w14:paraId="4EF075B3">
      <w:pPr>
        <w:wordWrap w:val="0"/>
        <w:adjustRightInd w:val="0"/>
        <w:snapToGrid w:val="0"/>
        <w:spacing w:line="440" w:lineRule="exact"/>
        <w:ind w:firstLine="480" w:firstLineChars="200"/>
        <w:jc w:val="right"/>
        <w:rPr>
          <w:snapToGrid w:val="0"/>
          <w:kern w:val="0"/>
          <w:sz w:val="24"/>
          <w:szCs w:val="24"/>
        </w:rPr>
      </w:pPr>
    </w:p>
    <w:p w14:paraId="410AE18C">
      <w:pPr>
        <w:wordWrap w:val="0"/>
        <w:adjustRightInd w:val="0"/>
        <w:snapToGrid w:val="0"/>
        <w:spacing w:line="440" w:lineRule="exact"/>
        <w:ind w:firstLine="4080" w:firstLineChars="1700"/>
        <w:jc w:val="right"/>
        <w:rPr>
          <w:snapToGrid w:val="0"/>
          <w:kern w:val="0"/>
          <w:sz w:val="24"/>
          <w:szCs w:val="24"/>
        </w:rPr>
      </w:pPr>
      <w:r>
        <w:rPr>
          <w:rFonts w:hint="eastAsia"/>
          <w:snapToGrid w:val="0"/>
          <w:kern w:val="0"/>
          <w:sz w:val="24"/>
          <w:szCs w:val="24"/>
        </w:rPr>
        <w:t>年</w:t>
      </w:r>
      <w:r>
        <w:rPr>
          <w:rFonts w:hint="eastAsia"/>
          <w:snapToGrid w:val="0"/>
          <w:kern w:val="0"/>
          <w:sz w:val="24"/>
          <w:szCs w:val="24"/>
          <w:lang w:val="en-US" w:eastAsia="zh-CN"/>
        </w:rPr>
        <w:t xml:space="preserve">   </w:t>
      </w:r>
      <w:r>
        <w:rPr>
          <w:rFonts w:hint="eastAsia"/>
          <w:snapToGrid w:val="0"/>
          <w:kern w:val="0"/>
          <w:sz w:val="24"/>
          <w:szCs w:val="24"/>
        </w:rPr>
        <w:t>月</w:t>
      </w:r>
      <w:r>
        <w:rPr>
          <w:rFonts w:hint="eastAsia"/>
          <w:snapToGrid w:val="0"/>
          <w:kern w:val="0"/>
          <w:sz w:val="24"/>
          <w:szCs w:val="24"/>
          <w:lang w:val="en-US" w:eastAsia="zh-CN"/>
        </w:rPr>
        <w:t xml:space="preserve">   </w:t>
      </w:r>
      <w:r>
        <w:rPr>
          <w:rFonts w:hint="eastAsia"/>
          <w:snapToGrid w:val="0"/>
          <w:kern w:val="0"/>
          <w:sz w:val="24"/>
          <w:szCs w:val="24"/>
        </w:rPr>
        <w:t>日</w:t>
      </w:r>
    </w:p>
    <w:p w14:paraId="4BFB1022">
      <w:pPr>
        <w:jc w:val="left"/>
        <w:rPr>
          <w:snapToGrid w:val="0"/>
          <w:kern w:val="0"/>
        </w:rPr>
      </w:pPr>
      <w:r>
        <w:rPr>
          <w:rFonts w:hint="eastAsia"/>
          <w:snapToGrid w:val="0"/>
          <w:kern w:val="0"/>
        </w:rPr>
        <w:br w:type="page"/>
      </w:r>
    </w:p>
    <w:p w14:paraId="2F3D42FA">
      <w:pPr>
        <w:pStyle w:val="5"/>
        <w:spacing w:before="260" w:after="260"/>
        <w:jc w:val="center"/>
        <w:rPr>
          <w:rFonts w:hAnsi="宋体"/>
          <w:bCs/>
          <w:szCs w:val="32"/>
        </w:rPr>
      </w:pPr>
      <w:bookmarkStart w:id="279" w:name="_Toc20338"/>
      <w:bookmarkStart w:id="280" w:name="_Toc25829"/>
      <w:bookmarkStart w:id="281" w:name="_Toc39136364"/>
      <w:bookmarkStart w:id="282" w:name="_Toc7915"/>
      <w:r>
        <w:rPr>
          <w:rFonts w:hint="eastAsia" w:hAnsi="宋体"/>
          <w:bCs/>
          <w:szCs w:val="32"/>
        </w:rPr>
        <w:t>工程项目总价表</w:t>
      </w:r>
      <w:bookmarkEnd w:id="279"/>
      <w:bookmarkEnd w:id="280"/>
    </w:p>
    <w:tbl>
      <w:tblPr>
        <w:tblStyle w:val="25"/>
        <w:tblW w:w="114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761"/>
        <w:gridCol w:w="1540"/>
        <w:gridCol w:w="1327"/>
        <w:gridCol w:w="1513"/>
        <w:gridCol w:w="3184"/>
      </w:tblGrid>
      <w:tr w14:paraId="1AE16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714" w:type="dxa"/>
            <w:noWrap/>
            <w:vAlign w:val="center"/>
          </w:tcPr>
          <w:p w14:paraId="3DFE76AC">
            <w:pPr>
              <w:spacing w:line="360" w:lineRule="exact"/>
              <w:jc w:val="center"/>
              <w:rPr>
                <w:rFonts w:ascii="宋体" w:hAnsi="宋体" w:cs="宋体"/>
                <w:kern w:val="1"/>
                <w:sz w:val="24"/>
                <w:szCs w:val="24"/>
                <w:highlight w:val="none"/>
              </w:rPr>
            </w:pPr>
            <w:r>
              <w:rPr>
                <w:rFonts w:hint="eastAsia" w:ascii="宋体" w:hAnsi="宋体" w:cs="宋体"/>
                <w:kern w:val="1"/>
                <w:sz w:val="24"/>
                <w:szCs w:val="24"/>
                <w:highlight w:val="none"/>
              </w:rPr>
              <w:t>序号</w:t>
            </w:r>
          </w:p>
        </w:tc>
        <w:tc>
          <w:tcPr>
            <w:tcW w:w="1761" w:type="dxa"/>
            <w:noWrap/>
            <w:vAlign w:val="center"/>
          </w:tcPr>
          <w:p w14:paraId="0434B65B">
            <w:pPr>
              <w:spacing w:line="360" w:lineRule="exact"/>
              <w:jc w:val="center"/>
              <w:rPr>
                <w:rFonts w:ascii="宋体" w:hAnsi="宋体" w:cs="宋体"/>
                <w:kern w:val="1"/>
                <w:sz w:val="24"/>
                <w:szCs w:val="24"/>
                <w:highlight w:val="none"/>
              </w:rPr>
            </w:pPr>
            <w:r>
              <w:rPr>
                <w:rFonts w:hint="eastAsia" w:ascii="宋体" w:hAnsi="宋体" w:cs="宋体"/>
                <w:kern w:val="1"/>
                <w:sz w:val="24"/>
                <w:szCs w:val="24"/>
                <w:highlight w:val="none"/>
              </w:rPr>
              <w:t>项目名称</w:t>
            </w:r>
          </w:p>
        </w:tc>
        <w:tc>
          <w:tcPr>
            <w:tcW w:w="1540" w:type="dxa"/>
            <w:noWrap/>
          </w:tcPr>
          <w:p w14:paraId="136D9EB1">
            <w:pPr>
              <w:spacing w:line="360" w:lineRule="exact"/>
              <w:jc w:val="center"/>
              <w:rPr>
                <w:rFonts w:hint="default" w:ascii="宋体" w:hAnsi="宋体" w:eastAsia="宋体" w:cs="宋体"/>
                <w:kern w:val="1"/>
                <w:sz w:val="24"/>
                <w:szCs w:val="24"/>
                <w:highlight w:val="none"/>
                <w:lang w:val="en-US" w:eastAsia="zh-CN"/>
              </w:rPr>
            </w:pPr>
            <w:r>
              <w:rPr>
                <w:rFonts w:hint="eastAsia" w:ascii="宋体" w:hAnsi="宋体" w:cs="宋体"/>
                <w:kern w:val="1"/>
                <w:sz w:val="24"/>
                <w:szCs w:val="24"/>
                <w:highlight w:val="none"/>
                <w:lang w:val="en-US" w:eastAsia="zh-CN"/>
              </w:rPr>
              <w:t>报价基数（元）</w:t>
            </w:r>
          </w:p>
        </w:tc>
        <w:tc>
          <w:tcPr>
            <w:tcW w:w="1327" w:type="dxa"/>
            <w:shd w:val="clear" w:color="auto" w:fill="auto"/>
            <w:noWrap/>
            <w:vAlign w:val="center"/>
          </w:tcPr>
          <w:p w14:paraId="33B8F84C">
            <w:pPr>
              <w:spacing w:line="360" w:lineRule="exact"/>
              <w:jc w:val="center"/>
              <w:rPr>
                <w:rFonts w:hint="eastAsia" w:ascii="宋体" w:hAnsi="宋体" w:eastAsia="宋体" w:cs="宋体"/>
                <w:kern w:val="1"/>
                <w:sz w:val="24"/>
                <w:szCs w:val="24"/>
                <w:highlight w:val="none"/>
                <w:lang w:val="en-US" w:eastAsia="zh-CN" w:bidi="ar-SA"/>
              </w:rPr>
            </w:pPr>
            <w:r>
              <w:rPr>
                <w:rFonts w:hint="eastAsia" w:ascii="宋体" w:hAnsi="宋体" w:cs="宋体"/>
                <w:kern w:val="1"/>
                <w:sz w:val="24"/>
                <w:szCs w:val="24"/>
                <w:highlight w:val="none"/>
                <w:lang w:val="en-US" w:eastAsia="zh-CN"/>
              </w:rPr>
              <w:t>投标下浮率</w:t>
            </w:r>
          </w:p>
        </w:tc>
        <w:tc>
          <w:tcPr>
            <w:tcW w:w="1513" w:type="dxa"/>
            <w:noWrap/>
            <w:vAlign w:val="center"/>
          </w:tcPr>
          <w:p w14:paraId="3F8AF878">
            <w:pPr>
              <w:spacing w:line="360" w:lineRule="exact"/>
              <w:jc w:val="left"/>
              <w:rPr>
                <w:rFonts w:hint="default" w:ascii="宋体" w:hAnsi="宋体" w:eastAsia="宋体" w:cs="宋体"/>
                <w:kern w:val="1"/>
                <w:sz w:val="24"/>
                <w:szCs w:val="24"/>
                <w:highlight w:val="none"/>
                <w:lang w:val="en-US" w:eastAsia="zh-CN"/>
              </w:rPr>
            </w:pPr>
            <w:r>
              <w:rPr>
                <w:rFonts w:hint="eastAsia" w:ascii="宋体" w:hAnsi="宋体" w:cs="宋体"/>
                <w:kern w:val="1"/>
                <w:sz w:val="24"/>
                <w:szCs w:val="24"/>
                <w:highlight w:val="none"/>
                <w:lang w:val="en-US" w:eastAsia="zh-CN"/>
              </w:rPr>
              <w:t>投标报价（元）</w:t>
            </w:r>
          </w:p>
        </w:tc>
        <w:tc>
          <w:tcPr>
            <w:tcW w:w="3184" w:type="dxa"/>
            <w:noWrap/>
            <w:vAlign w:val="center"/>
          </w:tcPr>
          <w:p w14:paraId="47FE2C60">
            <w:pPr>
              <w:spacing w:line="360" w:lineRule="exact"/>
              <w:jc w:val="center"/>
              <w:rPr>
                <w:rFonts w:ascii="宋体" w:hAnsi="宋体" w:cs="宋体"/>
                <w:kern w:val="1"/>
                <w:sz w:val="24"/>
                <w:szCs w:val="24"/>
                <w:highlight w:val="none"/>
              </w:rPr>
            </w:pPr>
            <w:r>
              <w:rPr>
                <w:rFonts w:hint="eastAsia" w:ascii="宋体" w:hAnsi="宋体" w:cs="宋体"/>
                <w:kern w:val="1"/>
                <w:sz w:val="24"/>
                <w:szCs w:val="24"/>
                <w:highlight w:val="none"/>
              </w:rPr>
              <w:t>备注</w:t>
            </w:r>
          </w:p>
        </w:tc>
      </w:tr>
      <w:tr w14:paraId="5A10A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714" w:type="dxa"/>
            <w:noWrap/>
            <w:vAlign w:val="center"/>
          </w:tcPr>
          <w:p w14:paraId="74DE20BF">
            <w:pPr>
              <w:spacing w:line="400" w:lineRule="exact"/>
              <w:jc w:val="center"/>
              <w:rPr>
                <w:rFonts w:hint="eastAsia" w:ascii="宋体" w:hAnsi="宋体" w:eastAsia="宋体" w:cs="宋体"/>
                <w:kern w:val="1"/>
                <w:sz w:val="24"/>
                <w:szCs w:val="24"/>
                <w:highlight w:val="none"/>
                <w:lang w:val="en-US" w:eastAsia="zh-CN"/>
              </w:rPr>
            </w:pPr>
            <w:r>
              <w:rPr>
                <w:rFonts w:hint="eastAsia" w:ascii="宋体" w:hAnsi="宋体" w:cs="宋体"/>
                <w:kern w:val="1"/>
                <w:sz w:val="24"/>
                <w:szCs w:val="24"/>
                <w:highlight w:val="none"/>
                <w:lang w:val="en-US" w:eastAsia="zh-CN"/>
              </w:rPr>
              <w:t>1</w:t>
            </w:r>
          </w:p>
        </w:tc>
        <w:tc>
          <w:tcPr>
            <w:tcW w:w="1761" w:type="dxa"/>
            <w:noWrap/>
            <w:vAlign w:val="center"/>
          </w:tcPr>
          <w:p w14:paraId="017450CA">
            <w:pPr>
              <w:spacing w:line="400" w:lineRule="exact"/>
              <w:jc w:val="center"/>
              <w:rPr>
                <w:rFonts w:hint="default" w:ascii="宋体" w:hAnsi="宋体" w:eastAsia="宋体" w:cs="宋体"/>
                <w:kern w:val="1"/>
                <w:sz w:val="24"/>
                <w:szCs w:val="24"/>
                <w:highlight w:val="none"/>
                <w:lang w:val="en-US" w:eastAsia="zh-CN"/>
              </w:rPr>
            </w:pPr>
            <w:r>
              <w:rPr>
                <w:rFonts w:hint="eastAsia" w:ascii="宋体" w:hAnsi="宋体" w:cs="宋体"/>
                <w:kern w:val="1"/>
                <w:sz w:val="24"/>
                <w:szCs w:val="24"/>
                <w:highlight w:val="none"/>
                <w:lang w:val="en-US" w:eastAsia="zh-CN"/>
              </w:rPr>
              <w:t>勘察费</w:t>
            </w:r>
          </w:p>
        </w:tc>
        <w:tc>
          <w:tcPr>
            <w:tcW w:w="1540" w:type="dxa"/>
            <w:noWrap/>
            <w:vAlign w:val="center"/>
          </w:tcPr>
          <w:p w14:paraId="3BF7528E">
            <w:pPr>
              <w:spacing w:line="40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60000.00</w:t>
            </w:r>
          </w:p>
        </w:tc>
        <w:tc>
          <w:tcPr>
            <w:tcW w:w="1327" w:type="dxa"/>
            <w:shd w:val="clear" w:color="auto" w:fill="auto"/>
            <w:noWrap/>
            <w:vAlign w:val="center"/>
          </w:tcPr>
          <w:p w14:paraId="23D43457">
            <w:pPr>
              <w:snapToGrid w:val="0"/>
              <w:spacing w:line="400" w:lineRule="exact"/>
              <w:jc w:val="center"/>
              <w:rPr>
                <w:rFonts w:hint="eastAsia" w:ascii="宋体" w:hAnsi="宋体" w:cs="宋体"/>
                <w:kern w:val="1"/>
                <w:sz w:val="24"/>
                <w:szCs w:val="24"/>
                <w:highlight w:val="none"/>
                <w:lang w:val="en-US" w:eastAsia="zh-CN"/>
              </w:rPr>
            </w:pPr>
            <w:r>
              <w:rPr>
                <w:rFonts w:hint="eastAsia" w:ascii="宋体" w:hAnsi="宋体" w:cs="宋体"/>
                <w:kern w:val="1"/>
                <w:sz w:val="24"/>
                <w:szCs w:val="24"/>
                <w:highlight w:val="none"/>
                <w:lang w:val="en-US" w:eastAsia="zh-CN"/>
              </w:rPr>
              <w:t>/</w:t>
            </w:r>
          </w:p>
        </w:tc>
        <w:tc>
          <w:tcPr>
            <w:tcW w:w="1513" w:type="dxa"/>
            <w:noWrap/>
            <w:vAlign w:val="center"/>
          </w:tcPr>
          <w:p w14:paraId="0EFAD787">
            <w:pPr>
              <w:snapToGrid w:val="0"/>
              <w:spacing w:line="400" w:lineRule="exact"/>
              <w:jc w:val="center"/>
              <w:rPr>
                <w:rFonts w:hint="eastAsia" w:ascii="宋体" w:hAnsi="宋体" w:eastAsia="宋体" w:cs="宋体"/>
                <w:kern w:val="1"/>
                <w:sz w:val="24"/>
                <w:szCs w:val="24"/>
                <w:highlight w:val="none"/>
                <w:lang w:eastAsia="zh-CN"/>
              </w:rPr>
            </w:pPr>
          </w:p>
        </w:tc>
        <w:tc>
          <w:tcPr>
            <w:tcW w:w="3184" w:type="dxa"/>
            <w:noWrap/>
            <w:vAlign w:val="center"/>
          </w:tcPr>
          <w:p w14:paraId="45253C32">
            <w:pPr>
              <w:snapToGrid w:val="0"/>
              <w:spacing w:line="400" w:lineRule="exact"/>
              <w:jc w:val="left"/>
              <w:rPr>
                <w:rFonts w:hint="eastAsia" w:ascii="宋体" w:hAnsi="宋体" w:eastAsia="宋体" w:cs="宋体"/>
                <w:kern w:val="1"/>
                <w:sz w:val="24"/>
                <w:szCs w:val="24"/>
                <w:highlight w:val="none"/>
                <w:lang w:val="zh-CN"/>
              </w:rPr>
            </w:pPr>
            <w:r>
              <w:rPr>
                <w:rFonts w:hint="eastAsia" w:ascii="宋体" w:hAnsi="宋体" w:eastAsia="宋体" w:cs="宋体"/>
                <w:kern w:val="1"/>
                <w:sz w:val="24"/>
                <w:szCs w:val="24"/>
                <w:highlight w:val="none"/>
                <w:lang w:val="en-US" w:eastAsia="zh-CN" w:bidi="ar"/>
              </w:rPr>
              <w:t>勘察费在不高于最高投标限价的基础上自行报价并包干，结算不作任何调整。</w:t>
            </w:r>
          </w:p>
        </w:tc>
      </w:tr>
      <w:tr w14:paraId="65E69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714" w:type="dxa"/>
            <w:noWrap/>
            <w:vAlign w:val="center"/>
          </w:tcPr>
          <w:p w14:paraId="172CC0BC">
            <w:pPr>
              <w:spacing w:line="400" w:lineRule="exact"/>
              <w:jc w:val="center"/>
              <w:rPr>
                <w:rFonts w:ascii="宋体" w:hAnsi="宋体" w:cs="宋体"/>
                <w:kern w:val="1"/>
                <w:sz w:val="24"/>
                <w:szCs w:val="24"/>
                <w:highlight w:val="none"/>
              </w:rPr>
            </w:pPr>
            <w:r>
              <w:rPr>
                <w:rFonts w:hint="eastAsia" w:ascii="宋体" w:hAnsi="宋体" w:cs="宋体"/>
                <w:kern w:val="1"/>
                <w:sz w:val="24"/>
                <w:szCs w:val="24"/>
                <w:highlight w:val="none"/>
                <w:lang w:val="en-US" w:eastAsia="zh-CN"/>
              </w:rPr>
              <w:t>2</w:t>
            </w:r>
          </w:p>
        </w:tc>
        <w:tc>
          <w:tcPr>
            <w:tcW w:w="1761" w:type="dxa"/>
            <w:noWrap/>
            <w:vAlign w:val="center"/>
          </w:tcPr>
          <w:p w14:paraId="42829A13">
            <w:pPr>
              <w:spacing w:line="400" w:lineRule="exact"/>
              <w:jc w:val="center"/>
              <w:rPr>
                <w:rFonts w:ascii="宋体" w:hAnsi="宋体" w:cs="宋体"/>
                <w:kern w:val="1"/>
                <w:sz w:val="24"/>
                <w:szCs w:val="24"/>
                <w:highlight w:val="none"/>
              </w:rPr>
            </w:pPr>
            <w:r>
              <w:rPr>
                <w:rFonts w:hint="eastAsia" w:ascii="宋体" w:hAnsi="宋体" w:cs="宋体"/>
                <w:kern w:val="1"/>
                <w:sz w:val="24"/>
                <w:szCs w:val="24"/>
                <w:highlight w:val="none"/>
              </w:rPr>
              <w:t>设计费</w:t>
            </w:r>
          </w:p>
        </w:tc>
        <w:tc>
          <w:tcPr>
            <w:tcW w:w="1540" w:type="dxa"/>
            <w:noWrap/>
            <w:vAlign w:val="center"/>
          </w:tcPr>
          <w:p w14:paraId="48A52AC9">
            <w:pPr>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220000.00</w:t>
            </w:r>
          </w:p>
        </w:tc>
        <w:tc>
          <w:tcPr>
            <w:tcW w:w="1327" w:type="dxa"/>
            <w:shd w:val="clear" w:color="auto" w:fill="auto"/>
            <w:noWrap/>
            <w:vAlign w:val="center"/>
          </w:tcPr>
          <w:p w14:paraId="352AF097">
            <w:pPr>
              <w:snapToGrid w:val="0"/>
              <w:spacing w:line="400" w:lineRule="exact"/>
              <w:jc w:val="center"/>
              <w:rPr>
                <w:rFonts w:hint="eastAsia" w:ascii="宋体" w:hAnsi="宋体" w:eastAsia="宋体" w:cs="宋体"/>
                <w:kern w:val="1"/>
                <w:sz w:val="24"/>
                <w:szCs w:val="24"/>
                <w:highlight w:val="none"/>
                <w:lang w:val="en-US" w:eastAsia="zh-CN" w:bidi="ar-SA"/>
              </w:rPr>
            </w:pPr>
            <w:r>
              <w:rPr>
                <w:rFonts w:hint="eastAsia" w:ascii="宋体" w:hAnsi="宋体" w:cs="宋体"/>
                <w:kern w:val="1"/>
                <w:sz w:val="24"/>
                <w:szCs w:val="24"/>
                <w:highlight w:val="none"/>
                <w:lang w:val="en-US" w:eastAsia="zh-CN"/>
              </w:rPr>
              <w:t>/</w:t>
            </w:r>
          </w:p>
        </w:tc>
        <w:tc>
          <w:tcPr>
            <w:tcW w:w="1513" w:type="dxa"/>
            <w:noWrap/>
            <w:vAlign w:val="center"/>
          </w:tcPr>
          <w:p w14:paraId="38DF7DA1">
            <w:pPr>
              <w:snapToGrid w:val="0"/>
              <w:spacing w:line="400" w:lineRule="exact"/>
              <w:jc w:val="center"/>
              <w:rPr>
                <w:rFonts w:hint="eastAsia" w:ascii="宋体" w:hAnsi="宋体" w:eastAsia="宋体" w:cs="宋体"/>
                <w:kern w:val="1"/>
                <w:sz w:val="24"/>
                <w:szCs w:val="24"/>
                <w:highlight w:val="none"/>
                <w:lang w:eastAsia="zh-CN"/>
              </w:rPr>
            </w:pPr>
          </w:p>
        </w:tc>
        <w:tc>
          <w:tcPr>
            <w:tcW w:w="3184" w:type="dxa"/>
            <w:noWrap/>
            <w:vAlign w:val="center"/>
          </w:tcPr>
          <w:p w14:paraId="04AD2B3F">
            <w:pPr>
              <w:snapToGrid w:val="0"/>
              <w:spacing w:line="400" w:lineRule="exact"/>
              <w:jc w:val="left"/>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val="en-US" w:eastAsia="zh-CN" w:bidi="ar"/>
              </w:rPr>
              <w:t>设计费在不高于最高投标限价的基础上自行报价并包干，结算不作任何调整。</w:t>
            </w:r>
          </w:p>
        </w:tc>
      </w:tr>
      <w:tr w14:paraId="16FFA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7" w:hRule="atLeast"/>
          <w:jc w:val="center"/>
        </w:trPr>
        <w:tc>
          <w:tcPr>
            <w:tcW w:w="714" w:type="dxa"/>
            <w:noWrap/>
            <w:vAlign w:val="center"/>
          </w:tcPr>
          <w:p w14:paraId="0437B062">
            <w:pPr>
              <w:spacing w:line="400" w:lineRule="exact"/>
              <w:jc w:val="center"/>
              <w:rPr>
                <w:rFonts w:ascii="宋体" w:hAnsi="宋体" w:cs="宋体"/>
                <w:kern w:val="1"/>
                <w:sz w:val="24"/>
                <w:szCs w:val="24"/>
                <w:highlight w:val="none"/>
              </w:rPr>
            </w:pPr>
            <w:r>
              <w:rPr>
                <w:rFonts w:hint="eastAsia" w:ascii="宋体" w:hAnsi="宋体" w:cs="宋体"/>
                <w:kern w:val="1"/>
                <w:sz w:val="24"/>
                <w:szCs w:val="24"/>
                <w:highlight w:val="none"/>
                <w:lang w:val="en-US" w:eastAsia="zh-CN"/>
              </w:rPr>
              <w:t>3</w:t>
            </w:r>
          </w:p>
        </w:tc>
        <w:tc>
          <w:tcPr>
            <w:tcW w:w="1761" w:type="dxa"/>
            <w:noWrap/>
            <w:vAlign w:val="center"/>
          </w:tcPr>
          <w:p w14:paraId="30EC0603">
            <w:pPr>
              <w:spacing w:line="400" w:lineRule="exact"/>
              <w:jc w:val="center"/>
              <w:rPr>
                <w:rFonts w:ascii="宋体" w:hAnsi="宋体" w:cs="宋体"/>
                <w:kern w:val="1"/>
                <w:sz w:val="24"/>
                <w:szCs w:val="24"/>
                <w:highlight w:val="none"/>
              </w:rPr>
            </w:pPr>
            <w:r>
              <w:rPr>
                <w:rFonts w:hint="eastAsia" w:ascii="宋体" w:hAnsi="宋体" w:cs="宋体"/>
                <w:kern w:val="1"/>
                <w:sz w:val="24"/>
                <w:szCs w:val="24"/>
                <w:highlight w:val="none"/>
              </w:rPr>
              <w:t>建安工程费</w:t>
            </w:r>
          </w:p>
        </w:tc>
        <w:tc>
          <w:tcPr>
            <w:tcW w:w="1540" w:type="dxa"/>
            <w:noWrap/>
            <w:vAlign w:val="center"/>
          </w:tcPr>
          <w:p w14:paraId="59FC91A4">
            <w:pPr>
              <w:spacing w:line="400" w:lineRule="exact"/>
              <w:jc w:val="center"/>
              <w:rPr>
                <w:rFonts w:ascii="宋体" w:hAnsi="宋体" w:cs="宋体"/>
                <w:kern w:val="1"/>
                <w:sz w:val="24"/>
                <w:szCs w:val="24"/>
                <w:highlight w:val="none"/>
              </w:rPr>
            </w:pPr>
            <w:r>
              <w:rPr>
                <w:rFonts w:hint="eastAsia" w:ascii="宋体" w:hAnsi="宋体" w:cs="宋体"/>
                <w:color w:val="000000" w:themeColor="text1"/>
                <w:kern w:val="1"/>
                <w:sz w:val="24"/>
                <w:szCs w:val="24"/>
                <w:highlight w:val="none"/>
                <w:lang w:val="en-US" w:eastAsia="zh-CN"/>
              </w:rPr>
              <w:t>9474000.00</w:t>
            </w:r>
          </w:p>
        </w:tc>
        <w:tc>
          <w:tcPr>
            <w:tcW w:w="1327" w:type="dxa"/>
            <w:shd w:val="clear" w:color="auto" w:fill="auto"/>
            <w:noWrap/>
            <w:vAlign w:val="center"/>
          </w:tcPr>
          <w:p w14:paraId="33B80BAA">
            <w:pPr>
              <w:snapToGrid w:val="0"/>
              <w:spacing w:line="400" w:lineRule="exact"/>
              <w:jc w:val="center"/>
              <w:rPr>
                <w:rFonts w:hint="eastAsia" w:ascii="宋体" w:hAnsi="宋体" w:eastAsia="宋体" w:cs="宋体"/>
                <w:kern w:val="1"/>
                <w:sz w:val="24"/>
                <w:szCs w:val="24"/>
                <w:highlight w:val="none"/>
                <w:lang w:val="en-US" w:eastAsia="zh-CN" w:bidi="ar-SA"/>
              </w:rPr>
            </w:pP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none"/>
                <w:lang w:val="en-US" w:eastAsia="zh-CN"/>
              </w:rPr>
              <w:t>%</w:t>
            </w:r>
          </w:p>
        </w:tc>
        <w:tc>
          <w:tcPr>
            <w:tcW w:w="1513" w:type="dxa"/>
            <w:noWrap/>
            <w:vAlign w:val="center"/>
          </w:tcPr>
          <w:p w14:paraId="30D27A76">
            <w:pPr>
              <w:snapToGrid w:val="0"/>
              <w:spacing w:line="400" w:lineRule="exact"/>
              <w:jc w:val="center"/>
              <w:rPr>
                <w:rFonts w:hint="default" w:ascii="宋体" w:hAnsi="宋体" w:eastAsia="宋体" w:cs="宋体"/>
                <w:kern w:val="1"/>
                <w:sz w:val="24"/>
                <w:szCs w:val="24"/>
                <w:highlight w:val="none"/>
                <w:lang w:val="en-US" w:eastAsia="zh-CN"/>
              </w:rPr>
            </w:pPr>
          </w:p>
        </w:tc>
        <w:tc>
          <w:tcPr>
            <w:tcW w:w="3184" w:type="dxa"/>
            <w:noWrap/>
            <w:vAlign w:val="center"/>
          </w:tcPr>
          <w:p w14:paraId="4012F842">
            <w:pPr>
              <w:snapToGrid w:val="0"/>
              <w:spacing w:line="400" w:lineRule="exact"/>
              <w:jc w:val="left"/>
              <w:rPr>
                <w:rFonts w:ascii="宋体" w:hAnsi="宋体" w:cs="宋体"/>
                <w:kern w:val="1"/>
                <w:sz w:val="24"/>
                <w:szCs w:val="24"/>
                <w:highlight w:val="none"/>
              </w:rPr>
            </w:pPr>
            <w:r>
              <w:rPr>
                <w:rFonts w:hint="eastAsia" w:ascii="宋体" w:hAnsi="宋体" w:cs="宋体"/>
                <w:kern w:val="1"/>
                <w:sz w:val="24"/>
                <w:szCs w:val="24"/>
                <w:highlight w:val="none"/>
              </w:rPr>
              <w:t xml:space="preserve">建安工程费报价=       </w:t>
            </w:r>
            <w:r>
              <w:rPr>
                <w:rFonts w:hint="eastAsia" w:ascii="宋体" w:hAnsi="宋体" w:cs="宋体"/>
                <w:kern w:val="1"/>
                <w:sz w:val="24"/>
                <w:szCs w:val="24"/>
                <w:highlight w:val="none"/>
                <w:lang w:eastAsia="zh-CN"/>
              </w:rPr>
              <w:t>9474000.00</w:t>
            </w:r>
            <w:r>
              <w:rPr>
                <w:rFonts w:hint="eastAsia" w:ascii="宋体" w:hAnsi="宋体" w:cs="宋体"/>
                <w:kern w:val="1"/>
                <w:sz w:val="24"/>
                <w:szCs w:val="24"/>
                <w:highlight w:val="none"/>
              </w:rPr>
              <w:t>元×（1-建安工程费投标下浮率）</w:t>
            </w:r>
          </w:p>
          <w:p w14:paraId="4F63DF8B">
            <w:pPr>
              <w:snapToGrid w:val="0"/>
              <w:spacing w:line="400" w:lineRule="exact"/>
              <w:jc w:val="left"/>
              <w:rPr>
                <w:rFonts w:ascii="宋体" w:hAnsi="宋体" w:cs="宋体"/>
                <w:kern w:val="1"/>
                <w:sz w:val="24"/>
                <w:szCs w:val="24"/>
                <w:highlight w:val="none"/>
              </w:rPr>
            </w:pPr>
            <w:r>
              <w:rPr>
                <w:rFonts w:hint="eastAsia" w:ascii="宋体" w:hAnsi="宋体" w:cs="宋体"/>
                <w:kern w:val="1"/>
                <w:sz w:val="24"/>
                <w:szCs w:val="24"/>
                <w:highlight w:val="none"/>
              </w:rPr>
              <w:t>投标人应分别报投标下浮率和建安工程费</w:t>
            </w:r>
          </w:p>
        </w:tc>
      </w:tr>
      <w:tr w14:paraId="0D650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714" w:type="dxa"/>
            <w:noWrap/>
            <w:vAlign w:val="center"/>
          </w:tcPr>
          <w:p w14:paraId="48AA1BAC">
            <w:pPr>
              <w:spacing w:line="400" w:lineRule="exact"/>
              <w:jc w:val="center"/>
              <w:rPr>
                <w:rFonts w:hint="eastAsia" w:ascii="宋体" w:hAnsi="宋体" w:eastAsia="宋体" w:cs="宋体"/>
                <w:kern w:val="1"/>
                <w:sz w:val="24"/>
                <w:szCs w:val="24"/>
                <w:highlight w:val="none"/>
                <w:lang w:eastAsia="zh-CN"/>
              </w:rPr>
            </w:pPr>
            <w:r>
              <w:rPr>
                <w:rFonts w:hint="eastAsia" w:ascii="宋体" w:hAnsi="宋体" w:cs="宋体"/>
                <w:kern w:val="1"/>
                <w:sz w:val="24"/>
                <w:szCs w:val="24"/>
                <w:highlight w:val="none"/>
                <w:lang w:val="en-US" w:eastAsia="zh-CN"/>
              </w:rPr>
              <w:t>4</w:t>
            </w:r>
          </w:p>
        </w:tc>
        <w:tc>
          <w:tcPr>
            <w:tcW w:w="1761" w:type="dxa"/>
            <w:noWrap/>
            <w:vAlign w:val="center"/>
          </w:tcPr>
          <w:p w14:paraId="642F73FF">
            <w:pPr>
              <w:spacing w:line="400" w:lineRule="exact"/>
              <w:jc w:val="center"/>
              <w:rPr>
                <w:rFonts w:ascii="宋体" w:hAnsi="宋体" w:cs="宋体"/>
                <w:kern w:val="1"/>
                <w:sz w:val="24"/>
                <w:szCs w:val="24"/>
                <w:highlight w:val="none"/>
              </w:rPr>
            </w:pPr>
            <w:r>
              <w:rPr>
                <w:rFonts w:hint="eastAsia" w:ascii="宋体" w:hAnsi="宋体" w:cs="宋体"/>
                <w:kern w:val="1"/>
                <w:sz w:val="24"/>
                <w:szCs w:val="24"/>
                <w:highlight w:val="none"/>
              </w:rPr>
              <w:t>合计（1+2）</w:t>
            </w:r>
          </w:p>
        </w:tc>
        <w:tc>
          <w:tcPr>
            <w:tcW w:w="1540" w:type="dxa"/>
            <w:noWrap/>
            <w:vAlign w:val="center"/>
          </w:tcPr>
          <w:p w14:paraId="68281463">
            <w:pPr>
              <w:spacing w:line="400" w:lineRule="exact"/>
              <w:jc w:val="center"/>
              <w:rPr>
                <w:rFonts w:hint="default" w:ascii="宋体" w:hAnsi="宋体" w:eastAsia="宋体" w:cs="宋体"/>
                <w:kern w:val="1"/>
                <w:sz w:val="24"/>
                <w:szCs w:val="24"/>
                <w:highlight w:val="none"/>
                <w:lang w:val="en-US" w:eastAsia="zh-CN"/>
              </w:rPr>
            </w:pPr>
            <w:r>
              <w:rPr>
                <w:rFonts w:hint="eastAsia" w:ascii="宋体" w:hAnsi="宋体" w:cs="宋体"/>
                <w:kern w:val="1"/>
                <w:sz w:val="24"/>
                <w:szCs w:val="24"/>
                <w:highlight w:val="none"/>
                <w:lang w:val="en-US" w:eastAsia="zh-CN"/>
              </w:rPr>
              <w:t>9754000.00</w:t>
            </w:r>
          </w:p>
        </w:tc>
        <w:tc>
          <w:tcPr>
            <w:tcW w:w="1327" w:type="dxa"/>
            <w:tcBorders>
              <w:right w:val="single" w:color="auto" w:sz="4" w:space="0"/>
            </w:tcBorders>
            <w:noWrap/>
            <w:vAlign w:val="center"/>
          </w:tcPr>
          <w:p w14:paraId="569923F3">
            <w:pPr>
              <w:spacing w:line="400" w:lineRule="exact"/>
              <w:jc w:val="center"/>
              <w:rPr>
                <w:rFonts w:hint="eastAsia" w:ascii="Arial" w:hAnsi="Arial" w:cs="Arial"/>
                <w:sz w:val="24"/>
                <w:szCs w:val="24"/>
                <w:highlight w:val="none"/>
                <w:lang w:eastAsia="zh-CN"/>
              </w:rPr>
            </w:pPr>
          </w:p>
        </w:tc>
        <w:tc>
          <w:tcPr>
            <w:tcW w:w="1513" w:type="dxa"/>
            <w:tcBorders>
              <w:right w:val="single" w:color="auto" w:sz="4" w:space="0"/>
            </w:tcBorders>
            <w:noWrap/>
            <w:vAlign w:val="center"/>
          </w:tcPr>
          <w:p w14:paraId="2A60D24D">
            <w:pPr>
              <w:spacing w:line="400" w:lineRule="exact"/>
              <w:jc w:val="center"/>
              <w:rPr>
                <w:rFonts w:hint="eastAsia" w:ascii="宋体" w:hAnsi="宋体" w:eastAsia="宋体" w:cs="宋体"/>
                <w:kern w:val="1"/>
                <w:sz w:val="24"/>
                <w:szCs w:val="24"/>
                <w:highlight w:val="none"/>
                <w:lang w:eastAsia="zh-CN"/>
              </w:rPr>
            </w:pPr>
          </w:p>
        </w:tc>
        <w:tc>
          <w:tcPr>
            <w:tcW w:w="3184" w:type="dxa"/>
            <w:tcBorders>
              <w:left w:val="single" w:color="auto" w:sz="4" w:space="0"/>
            </w:tcBorders>
            <w:noWrap/>
            <w:vAlign w:val="center"/>
          </w:tcPr>
          <w:p w14:paraId="61511943">
            <w:pPr>
              <w:spacing w:line="400" w:lineRule="exact"/>
              <w:jc w:val="center"/>
              <w:rPr>
                <w:rFonts w:ascii="宋体" w:hAnsi="宋体" w:cs="宋体"/>
                <w:kern w:val="1"/>
                <w:sz w:val="24"/>
                <w:szCs w:val="24"/>
                <w:highlight w:val="none"/>
              </w:rPr>
            </w:pPr>
            <w:r>
              <w:rPr>
                <w:rFonts w:hint="eastAsia" w:ascii="宋体" w:hAnsi="宋体" w:cs="宋体"/>
                <w:kern w:val="1"/>
                <w:sz w:val="24"/>
                <w:szCs w:val="24"/>
                <w:highlight w:val="none"/>
              </w:rPr>
              <w:t>/</w:t>
            </w:r>
          </w:p>
        </w:tc>
      </w:tr>
    </w:tbl>
    <w:p w14:paraId="2EC861B2">
      <w:pPr>
        <w:rPr>
          <w:sz w:val="24"/>
          <w:szCs w:val="24"/>
        </w:rPr>
      </w:pPr>
    </w:p>
    <w:p w14:paraId="6D84E97E">
      <w:pPr>
        <w:tabs>
          <w:tab w:val="left" w:pos="3808"/>
        </w:tabs>
        <w:rPr>
          <w:rFonts w:ascii="宋体" w:hAnsi="宋体" w:cs="宋体"/>
          <w:b/>
          <w:sz w:val="24"/>
          <w:szCs w:val="24"/>
        </w:rPr>
      </w:pPr>
      <w:r>
        <w:rPr>
          <w:rFonts w:hint="eastAsia" w:ascii="宋体" w:hAnsi="宋体" w:cs="宋体"/>
          <w:b/>
          <w:sz w:val="24"/>
          <w:szCs w:val="24"/>
        </w:rPr>
        <w:t>注：</w:t>
      </w:r>
      <w:r>
        <w:rPr>
          <w:rFonts w:hint="eastAsia" w:ascii="宋体" w:hAnsi="宋体" w:cs="宋体"/>
          <w:b/>
          <w:color w:val="auto"/>
          <w:szCs w:val="21"/>
          <w:highlight w:val="none"/>
        </w:rPr>
        <w:t>投标报价</w:t>
      </w:r>
      <w:r>
        <w:rPr>
          <w:rFonts w:hint="eastAsia" w:ascii="宋体" w:hAnsi="宋体" w:cs="宋体"/>
          <w:b/>
          <w:color w:val="auto"/>
          <w:szCs w:val="21"/>
          <w:highlight w:val="none"/>
          <w:lang w:val="en-US" w:eastAsia="zh-CN"/>
        </w:rPr>
        <w:t>下浮率</w:t>
      </w:r>
      <w:r>
        <w:rPr>
          <w:rFonts w:hint="eastAsia" w:ascii="宋体" w:hAnsi="宋体" w:cs="宋体"/>
          <w:b/>
          <w:color w:val="auto"/>
          <w:szCs w:val="21"/>
          <w:highlight w:val="none"/>
        </w:rPr>
        <w:t>及投标报价均保留至小数点后两位，否则按无效标处理</w:t>
      </w:r>
      <w:r>
        <w:rPr>
          <w:rFonts w:hint="eastAsia" w:ascii="宋体" w:hAnsi="宋体" w:cs="宋体"/>
          <w:b/>
          <w:sz w:val="24"/>
          <w:szCs w:val="24"/>
        </w:rPr>
        <w:t>。</w:t>
      </w:r>
    </w:p>
    <w:p w14:paraId="38E55163">
      <w:pPr>
        <w:ind w:firstLine="1288"/>
        <w:rPr>
          <w:rFonts w:ascii="宋体" w:hAnsi="宋体" w:cs="宋体"/>
          <w:sz w:val="24"/>
          <w:szCs w:val="24"/>
        </w:rPr>
      </w:pPr>
    </w:p>
    <w:p w14:paraId="5BEC4976">
      <w:pPr>
        <w:ind w:firstLine="1288"/>
        <w:rPr>
          <w:rFonts w:ascii="宋体" w:hAnsi="宋体" w:cs="宋体"/>
          <w:sz w:val="24"/>
          <w:szCs w:val="24"/>
        </w:rPr>
      </w:pPr>
    </w:p>
    <w:p w14:paraId="070CBA2C">
      <w:pPr>
        <w:spacing w:line="480" w:lineRule="auto"/>
        <w:ind w:firstLine="1288"/>
        <w:rPr>
          <w:rFonts w:ascii="宋体" w:hAnsi="宋体" w:cs="宋体"/>
          <w:sz w:val="24"/>
          <w:szCs w:val="24"/>
        </w:rPr>
      </w:pPr>
      <w:r>
        <w:rPr>
          <w:rFonts w:hint="eastAsia" w:ascii="宋体" w:hAnsi="宋体" w:cs="宋体"/>
          <w:sz w:val="24"/>
          <w:szCs w:val="24"/>
        </w:rPr>
        <w:t>投标人（盖章）：</w:t>
      </w:r>
    </w:p>
    <w:p w14:paraId="297DB743">
      <w:pPr>
        <w:spacing w:line="480" w:lineRule="auto"/>
        <w:ind w:firstLine="1288"/>
        <w:rPr>
          <w:rFonts w:ascii="宋体" w:hAnsi="宋体" w:cs="宋体"/>
          <w:sz w:val="24"/>
          <w:szCs w:val="24"/>
        </w:rPr>
      </w:pPr>
      <w:r>
        <w:rPr>
          <w:rFonts w:hint="eastAsia" w:ascii="宋体" w:hAnsi="宋体" w:cs="宋体"/>
          <w:sz w:val="24"/>
          <w:szCs w:val="24"/>
        </w:rPr>
        <w:t>法定代表人或授权委托人(签字或盖章)：</w:t>
      </w:r>
    </w:p>
    <w:p w14:paraId="0C31D3C6">
      <w:pPr>
        <w:spacing w:line="480" w:lineRule="auto"/>
        <w:ind w:firstLine="1288"/>
        <w:rPr>
          <w:rFonts w:ascii="宋体" w:hAnsi="宋体" w:cs="宋体"/>
          <w:sz w:val="24"/>
          <w:szCs w:val="24"/>
        </w:rPr>
      </w:pPr>
      <w:r>
        <w:rPr>
          <w:rFonts w:hint="eastAsia" w:ascii="宋体" w:hAnsi="宋体" w:cs="宋体"/>
          <w:sz w:val="24"/>
          <w:szCs w:val="24"/>
        </w:rPr>
        <w:t>日期：</w:t>
      </w:r>
    </w:p>
    <w:p w14:paraId="4A49214E">
      <w:pPr>
        <w:spacing w:line="480" w:lineRule="auto"/>
        <w:jc w:val="left"/>
        <w:rPr>
          <w:rStyle w:val="50"/>
          <w:rFonts w:ascii="宋体" w:cs="宋体"/>
          <w:szCs w:val="24"/>
        </w:rPr>
      </w:pPr>
      <w:r>
        <w:rPr>
          <w:rFonts w:hint="eastAsia" w:ascii="宋体" w:hAnsi="宋体" w:cs="宋体"/>
          <w:szCs w:val="21"/>
        </w:rPr>
        <w:br w:type="page"/>
      </w:r>
      <w:bookmarkStart w:id="283" w:name="_Toc18372"/>
      <w:bookmarkStart w:id="284" w:name="_Toc20987"/>
      <w:bookmarkStart w:id="285" w:name="_Toc919"/>
      <w:bookmarkStart w:id="286" w:name="_Toc1017"/>
      <w:bookmarkStart w:id="287" w:name="_Toc32555"/>
      <w:bookmarkStart w:id="288" w:name="_Toc21928"/>
      <w:r>
        <w:rPr>
          <w:rFonts w:hint="eastAsia"/>
          <w:b/>
          <w:bCs/>
          <w:snapToGrid w:val="0"/>
          <w:kern w:val="0"/>
          <w:sz w:val="24"/>
          <w:szCs w:val="24"/>
        </w:rPr>
        <w:t>格式三 各项承诺一览表</w:t>
      </w:r>
      <w:bookmarkEnd w:id="281"/>
      <w:bookmarkEnd w:id="282"/>
      <w:bookmarkEnd w:id="283"/>
      <w:bookmarkEnd w:id="284"/>
      <w:bookmarkEnd w:id="285"/>
    </w:p>
    <w:bookmarkEnd w:id="286"/>
    <w:bookmarkEnd w:id="287"/>
    <w:bookmarkEnd w:id="288"/>
    <w:p w14:paraId="67EE3541">
      <w:pPr>
        <w:pStyle w:val="146"/>
        <w:spacing w:before="260" w:after="260"/>
        <w:ind w:left="3778" w:hanging="3778" w:hangingChars="1568"/>
        <w:outlineLvl w:val="9"/>
        <w:rPr>
          <w:rStyle w:val="50"/>
          <w:rFonts w:ascii="宋体" w:eastAsia="宋体" w:cs="宋体"/>
          <w:szCs w:val="24"/>
        </w:rPr>
      </w:pPr>
      <w:bookmarkStart w:id="289" w:name="_Toc30877"/>
      <w:bookmarkStart w:id="290" w:name="_Toc21521"/>
      <w:bookmarkStart w:id="291" w:name="_Toc20729"/>
      <w:bookmarkStart w:id="292" w:name="_Toc39136365"/>
      <w:bookmarkStart w:id="293" w:name="_Toc31113"/>
      <w:bookmarkStart w:id="294" w:name="_Toc15279"/>
      <w:bookmarkStart w:id="295" w:name="_Toc16438"/>
      <w:bookmarkStart w:id="296" w:name="_Toc18136"/>
      <w:r>
        <w:rPr>
          <w:rStyle w:val="50"/>
          <w:rFonts w:hint="eastAsia" w:ascii="宋体" w:eastAsia="宋体" w:cs="宋体"/>
          <w:szCs w:val="24"/>
        </w:rPr>
        <w:t>各项承诺一览表</w:t>
      </w:r>
      <w:bookmarkEnd w:id="289"/>
      <w:bookmarkEnd w:id="290"/>
      <w:bookmarkEnd w:id="291"/>
      <w:bookmarkEnd w:id="292"/>
    </w:p>
    <w:bookmarkEnd w:id="293"/>
    <w:bookmarkEnd w:id="294"/>
    <w:bookmarkEnd w:id="295"/>
    <w:bookmarkEnd w:id="296"/>
    <w:tbl>
      <w:tblPr>
        <w:tblStyle w:val="25"/>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234"/>
        <w:gridCol w:w="3073"/>
        <w:gridCol w:w="4796"/>
      </w:tblGrid>
      <w:tr w14:paraId="38BA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tcPr>
          <w:p w14:paraId="3E5AF3C7">
            <w:pPr>
              <w:pStyle w:val="52"/>
              <w:spacing w:line="380" w:lineRule="exact"/>
              <w:jc w:val="center"/>
              <w:rPr>
                <w:rFonts w:hAnsi="宋体" w:cs="宋体"/>
                <w:b/>
                <w:sz w:val="24"/>
                <w:szCs w:val="24"/>
              </w:rPr>
            </w:pPr>
            <w:r>
              <w:rPr>
                <w:rFonts w:hint="eastAsia" w:hAnsi="宋体" w:cs="宋体"/>
                <w:b/>
                <w:sz w:val="24"/>
                <w:szCs w:val="24"/>
              </w:rPr>
              <w:t>序号</w:t>
            </w:r>
          </w:p>
        </w:tc>
        <w:tc>
          <w:tcPr>
            <w:tcW w:w="1234" w:type="dxa"/>
            <w:noWrap/>
          </w:tcPr>
          <w:p w14:paraId="76A2CAC6">
            <w:pPr>
              <w:pStyle w:val="52"/>
              <w:spacing w:line="380" w:lineRule="exact"/>
              <w:jc w:val="center"/>
              <w:rPr>
                <w:rFonts w:hAnsi="宋体" w:cs="宋体"/>
                <w:b/>
                <w:sz w:val="24"/>
                <w:szCs w:val="24"/>
              </w:rPr>
            </w:pPr>
            <w:r>
              <w:rPr>
                <w:rFonts w:hint="eastAsia" w:hAnsi="宋体" w:cs="宋体"/>
                <w:b/>
                <w:sz w:val="24"/>
                <w:szCs w:val="24"/>
              </w:rPr>
              <w:t>承诺标题</w:t>
            </w:r>
          </w:p>
        </w:tc>
        <w:tc>
          <w:tcPr>
            <w:tcW w:w="3073" w:type="dxa"/>
            <w:noWrap/>
          </w:tcPr>
          <w:p w14:paraId="7499EEDE">
            <w:pPr>
              <w:pStyle w:val="52"/>
              <w:spacing w:line="380" w:lineRule="exact"/>
              <w:jc w:val="center"/>
              <w:rPr>
                <w:rFonts w:hAnsi="宋体" w:cs="宋体"/>
                <w:b/>
                <w:sz w:val="24"/>
                <w:szCs w:val="24"/>
              </w:rPr>
            </w:pPr>
            <w:r>
              <w:rPr>
                <w:rFonts w:hint="eastAsia" w:hAnsi="宋体" w:cs="宋体"/>
                <w:b/>
                <w:sz w:val="24"/>
                <w:szCs w:val="24"/>
              </w:rPr>
              <w:t>承诺内容</w:t>
            </w:r>
          </w:p>
        </w:tc>
        <w:tc>
          <w:tcPr>
            <w:tcW w:w="4796" w:type="dxa"/>
            <w:tcBorders>
              <w:bottom w:val="single" w:color="auto" w:sz="4" w:space="0"/>
            </w:tcBorders>
            <w:noWrap/>
          </w:tcPr>
          <w:p w14:paraId="7ADCA89E">
            <w:pPr>
              <w:pStyle w:val="52"/>
              <w:spacing w:line="380" w:lineRule="exact"/>
              <w:jc w:val="center"/>
              <w:rPr>
                <w:rFonts w:hAnsi="宋体" w:cs="宋体"/>
                <w:b/>
                <w:sz w:val="24"/>
                <w:szCs w:val="24"/>
              </w:rPr>
            </w:pPr>
            <w:r>
              <w:rPr>
                <w:rFonts w:hint="eastAsia" w:hAnsi="宋体" w:cs="宋体"/>
                <w:b/>
                <w:sz w:val="24"/>
                <w:szCs w:val="24"/>
              </w:rPr>
              <w:t>违约承诺</w:t>
            </w:r>
          </w:p>
        </w:tc>
      </w:tr>
      <w:tr w14:paraId="4EFF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ign w:val="center"/>
          </w:tcPr>
          <w:p w14:paraId="288EFF57">
            <w:pPr>
              <w:pStyle w:val="52"/>
              <w:spacing w:line="380" w:lineRule="exact"/>
              <w:jc w:val="center"/>
              <w:rPr>
                <w:rFonts w:hAnsi="宋体" w:cs="宋体"/>
                <w:sz w:val="24"/>
                <w:szCs w:val="24"/>
              </w:rPr>
            </w:pPr>
            <w:r>
              <w:rPr>
                <w:rFonts w:hint="eastAsia" w:hAnsi="宋体" w:cs="宋体"/>
                <w:sz w:val="24"/>
                <w:szCs w:val="24"/>
              </w:rPr>
              <w:t>1</w:t>
            </w:r>
          </w:p>
        </w:tc>
        <w:tc>
          <w:tcPr>
            <w:tcW w:w="1234" w:type="dxa"/>
            <w:noWrap/>
            <w:vAlign w:val="center"/>
          </w:tcPr>
          <w:p w14:paraId="0A424454">
            <w:pPr>
              <w:pStyle w:val="76"/>
              <w:spacing w:line="380" w:lineRule="exact"/>
              <w:ind w:firstLine="0" w:firstLineChars="0"/>
              <w:jc w:val="center"/>
              <w:rPr>
                <w:rFonts w:ascii="宋体" w:hAnsi="宋体" w:eastAsia="宋体" w:cs="宋体"/>
                <w:sz w:val="24"/>
                <w:szCs w:val="24"/>
              </w:rPr>
            </w:pPr>
            <w:r>
              <w:rPr>
                <w:rFonts w:hint="eastAsia" w:ascii="宋体" w:hAnsi="宋体" w:eastAsia="宋体" w:cs="宋体"/>
                <w:sz w:val="24"/>
                <w:szCs w:val="24"/>
              </w:rPr>
              <w:t>对招标文件条款自愿接受承诺书</w:t>
            </w:r>
          </w:p>
        </w:tc>
        <w:tc>
          <w:tcPr>
            <w:tcW w:w="3073" w:type="dxa"/>
            <w:noWrap/>
            <w:vAlign w:val="center"/>
          </w:tcPr>
          <w:p w14:paraId="4390A232">
            <w:pPr>
              <w:pStyle w:val="76"/>
              <w:spacing w:line="380" w:lineRule="exact"/>
              <w:ind w:firstLine="420"/>
              <w:rPr>
                <w:rFonts w:ascii="宋体" w:hAnsi="宋体" w:eastAsia="宋体" w:cs="宋体"/>
                <w:sz w:val="24"/>
                <w:szCs w:val="24"/>
              </w:rPr>
            </w:pPr>
            <w:r>
              <w:rPr>
                <w:rFonts w:hint="eastAsia" w:ascii="宋体" w:hAnsi="宋体" w:eastAsia="宋体" w:cs="宋体"/>
                <w:sz w:val="24"/>
                <w:szCs w:val="24"/>
              </w:rPr>
              <w:t>我方保证接受招标文件的所有条款，响应招标文件的所有要求，并同意招标文件为施工承包合同的组成部分</w:t>
            </w:r>
          </w:p>
        </w:tc>
        <w:tc>
          <w:tcPr>
            <w:tcW w:w="4796" w:type="dxa"/>
            <w:tcBorders>
              <w:tr2bl w:val="single" w:color="auto" w:sz="4" w:space="0"/>
            </w:tcBorders>
            <w:noWrap/>
            <w:vAlign w:val="center"/>
          </w:tcPr>
          <w:p w14:paraId="587684A0">
            <w:pPr>
              <w:pStyle w:val="76"/>
              <w:spacing w:line="380" w:lineRule="exact"/>
              <w:ind w:firstLine="420"/>
              <w:rPr>
                <w:rFonts w:ascii="宋体" w:hAnsi="宋体" w:eastAsia="宋体" w:cs="宋体"/>
                <w:sz w:val="24"/>
                <w:szCs w:val="24"/>
              </w:rPr>
            </w:pPr>
          </w:p>
        </w:tc>
      </w:tr>
      <w:tr w14:paraId="1A94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ign w:val="center"/>
          </w:tcPr>
          <w:p w14:paraId="222B7534">
            <w:pPr>
              <w:pStyle w:val="52"/>
              <w:spacing w:line="380" w:lineRule="exact"/>
              <w:jc w:val="center"/>
              <w:rPr>
                <w:rFonts w:hAnsi="宋体" w:cs="宋体"/>
                <w:sz w:val="24"/>
                <w:szCs w:val="24"/>
              </w:rPr>
            </w:pPr>
            <w:r>
              <w:rPr>
                <w:rFonts w:hint="eastAsia" w:hAnsi="宋体" w:cs="宋体"/>
                <w:sz w:val="24"/>
                <w:szCs w:val="24"/>
              </w:rPr>
              <w:t>2</w:t>
            </w:r>
          </w:p>
        </w:tc>
        <w:tc>
          <w:tcPr>
            <w:tcW w:w="1234" w:type="dxa"/>
            <w:noWrap/>
            <w:vAlign w:val="center"/>
          </w:tcPr>
          <w:p w14:paraId="481DDDD7">
            <w:pPr>
              <w:pStyle w:val="76"/>
              <w:wordWrap w:val="0"/>
              <w:adjustRightInd w:val="0"/>
              <w:snapToGrid w:val="0"/>
              <w:spacing w:line="380" w:lineRule="exact"/>
              <w:ind w:firstLine="0" w:firstLineChars="0"/>
              <w:jc w:val="center"/>
              <w:rPr>
                <w:rFonts w:ascii="宋体" w:hAnsi="宋体" w:eastAsia="宋体" w:cs="宋体"/>
                <w:snapToGrid w:val="0"/>
                <w:kern w:val="0"/>
                <w:sz w:val="24"/>
                <w:szCs w:val="24"/>
              </w:rPr>
            </w:pPr>
            <w:r>
              <w:rPr>
                <w:rFonts w:hint="eastAsia" w:ascii="宋体" w:hAnsi="宋体" w:eastAsia="宋体" w:cs="宋体"/>
                <w:snapToGrid w:val="0"/>
                <w:kern w:val="0"/>
                <w:sz w:val="24"/>
                <w:szCs w:val="24"/>
              </w:rPr>
              <w:t>无禁止投标</w:t>
            </w:r>
          </w:p>
          <w:p w14:paraId="70B032B1">
            <w:pPr>
              <w:pStyle w:val="76"/>
              <w:wordWrap w:val="0"/>
              <w:adjustRightInd w:val="0"/>
              <w:snapToGrid w:val="0"/>
              <w:spacing w:line="380" w:lineRule="exact"/>
              <w:ind w:firstLine="0" w:firstLineChars="0"/>
              <w:jc w:val="center"/>
              <w:rPr>
                <w:rFonts w:ascii="宋体" w:hAnsi="宋体" w:eastAsia="宋体" w:cs="宋体"/>
                <w:snapToGrid w:val="0"/>
                <w:kern w:val="0"/>
                <w:sz w:val="24"/>
                <w:szCs w:val="24"/>
              </w:rPr>
            </w:pPr>
            <w:r>
              <w:rPr>
                <w:rFonts w:hint="eastAsia" w:ascii="宋体" w:hAnsi="宋体" w:eastAsia="宋体" w:cs="宋体"/>
                <w:snapToGrid w:val="0"/>
                <w:kern w:val="0"/>
                <w:sz w:val="24"/>
                <w:szCs w:val="24"/>
              </w:rPr>
              <w:t>情形的承诺</w:t>
            </w:r>
          </w:p>
        </w:tc>
        <w:tc>
          <w:tcPr>
            <w:tcW w:w="3073" w:type="dxa"/>
            <w:noWrap/>
            <w:vAlign w:val="center"/>
          </w:tcPr>
          <w:p w14:paraId="1970FB44">
            <w:pPr>
              <w:pStyle w:val="76"/>
              <w:wordWrap w:val="0"/>
              <w:adjustRightInd w:val="0"/>
              <w:snapToGrid w:val="0"/>
              <w:spacing w:line="380" w:lineRule="exact"/>
              <w:ind w:firstLine="420"/>
              <w:rPr>
                <w:rFonts w:ascii="宋体" w:hAnsi="宋体" w:eastAsia="宋体" w:cs="宋体"/>
                <w:snapToGrid w:val="0"/>
                <w:kern w:val="0"/>
                <w:sz w:val="24"/>
                <w:szCs w:val="24"/>
              </w:rPr>
            </w:pPr>
            <w:r>
              <w:rPr>
                <w:rFonts w:hint="eastAsia" w:ascii="宋体" w:hAnsi="宋体" w:eastAsia="宋体" w:cs="宋体"/>
                <w:snapToGrid w:val="0"/>
                <w:kern w:val="0"/>
                <w:sz w:val="24"/>
                <w:szCs w:val="24"/>
              </w:rPr>
              <w:t>我方不存在招标文件第一章第三节第</w:t>
            </w:r>
            <w:r>
              <w:rPr>
                <w:rFonts w:hint="eastAsia" w:ascii="宋体" w:hAnsi="宋体" w:eastAsia="宋体" w:cs="宋体"/>
                <w:b/>
                <w:bCs/>
                <w:snapToGrid w:val="0"/>
                <w:kern w:val="0"/>
                <w:sz w:val="24"/>
                <w:szCs w:val="24"/>
              </w:rPr>
              <w:t>2.4</w:t>
            </w:r>
            <w:r>
              <w:rPr>
                <w:rFonts w:hint="eastAsia" w:ascii="宋体" w:hAnsi="宋体" w:eastAsia="宋体" w:cs="宋体"/>
                <w:snapToGrid w:val="0"/>
                <w:kern w:val="0"/>
                <w:sz w:val="24"/>
                <w:szCs w:val="24"/>
              </w:rPr>
              <w:t>条“禁止投标条款”规定的任何一种情形。</w:t>
            </w:r>
          </w:p>
        </w:tc>
        <w:tc>
          <w:tcPr>
            <w:tcW w:w="4796" w:type="dxa"/>
            <w:noWrap/>
            <w:vAlign w:val="center"/>
          </w:tcPr>
          <w:p w14:paraId="4B41DFD9">
            <w:pPr>
              <w:pStyle w:val="76"/>
              <w:wordWrap w:val="0"/>
              <w:adjustRightInd w:val="0"/>
              <w:snapToGrid w:val="0"/>
              <w:spacing w:line="380" w:lineRule="exact"/>
              <w:ind w:firstLine="420"/>
              <w:rPr>
                <w:rFonts w:ascii="宋体" w:hAnsi="宋体" w:eastAsia="宋体" w:cs="宋体"/>
                <w:snapToGrid w:val="0"/>
                <w:kern w:val="0"/>
                <w:sz w:val="24"/>
                <w:szCs w:val="24"/>
              </w:rPr>
            </w:pPr>
            <w:r>
              <w:rPr>
                <w:rFonts w:hint="eastAsia" w:ascii="宋体" w:hAnsi="宋体" w:eastAsia="宋体" w:cs="宋体"/>
                <w:snapToGrid w:val="0"/>
                <w:kern w:val="0"/>
                <w:sz w:val="24"/>
                <w:szCs w:val="24"/>
              </w:rPr>
              <w:t>如果我方有招标文件第一章第三节第</w:t>
            </w:r>
            <w:r>
              <w:rPr>
                <w:rFonts w:hint="eastAsia" w:ascii="宋体" w:hAnsi="宋体" w:eastAsia="宋体" w:cs="宋体"/>
                <w:b/>
                <w:bCs/>
                <w:snapToGrid w:val="0"/>
                <w:kern w:val="0"/>
                <w:sz w:val="24"/>
                <w:szCs w:val="24"/>
              </w:rPr>
              <w:t>2.4</w:t>
            </w:r>
            <w:r>
              <w:rPr>
                <w:rFonts w:hint="eastAsia" w:ascii="宋体" w:hAnsi="宋体" w:eastAsia="宋体" w:cs="宋体"/>
                <w:snapToGrid w:val="0"/>
                <w:kern w:val="0"/>
                <w:sz w:val="24"/>
                <w:szCs w:val="24"/>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25A7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ign w:val="center"/>
          </w:tcPr>
          <w:p w14:paraId="0A107081">
            <w:pPr>
              <w:pStyle w:val="52"/>
              <w:spacing w:line="380" w:lineRule="exact"/>
              <w:jc w:val="center"/>
              <w:rPr>
                <w:rFonts w:hAnsi="宋体" w:cs="宋体"/>
                <w:sz w:val="24"/>
                <w:szCs w:val="24"/>
              </w:rPr>
            </w:pPr>
            <w:r>
              <w:rPr>
                <w:rFonts w:hint="eastAsia" w:hAnsi="宋体" w:cs="宋体"/>
                <w:sz w:val="24"/>
                <w:szCs w:val="24"/>
              </w:rPr>
              <w:t>3</w:t>
            </w:r>
          </w:p>
        </w:tc>
        <w:tc>
          <w:tcPr>
            <w:tcW w:w="1234" w:type="dxa"/>
            <w:noWrap/>
            <w:vAlign w:val="center"/>
          </w:tcPr>
          <w:p w14:paraId="12C05C09">
            <w:pPr>
              <w:pStyle w:val="76"/>
              <w:wordWrap w:val="0"/>
              <w:adjustRightInd w:val="0"/>
              <w:snapToGrid w:val="0"/>
              <w:spacing w:line="380" w:lineRule="exact"/>
              <w:ind w:firstLine="0" w:firstLineChars="0"/>
              <w:jc w:val="center"/>
              <w:rPr>
                <w:rFonts w:ascii="宋体" w:hAnsi="宋体" w:eastAsia="宋体" w:cs="宋体"/>
                <w:snapToGrid w:val="0"/>
                <w:kern w:val="0"/>
                <w:sz w:val="24"/>
                <w:szCs w:val="24"/>
              </w:rPr>
            </w:pPr>
            <w:r>
              <w:rPr>
                <w:rFonts w:hint="eastAsia" w:ascii="宋体" w:hAnsi="宋体" w:eastAsia="宋体" w:cs="宋体"/>
                <w:snapToGrid w:val="0"/>
                <w:kern w:val="0"/>
                <w:sz w:val="24"/>
                <w:szCs w:val="24"/>
              </w:rPr>
              <w:t>自觉抵制围标串标和弄虚作假行为的承诺</w:t>
            </w:r>
          </w:p>
        </w:tc>
        <w:tc>
          <w:tcPr>
            <w:tcW w:w="3073" w:type="dxa"/>
            <w:noWrap/>
            <w:vAlign w:val="center"/>
          </w:tcPr>
          <w:p w14:paraId="18E3D765">
            <w:pPr>
              <w:pStyle w:val="76"/>
              <w:wordWrap w:val="0"/>
              <w:adjustRightInd w:val="0"/>
              <w:snapToGrid w:val="0"/>
              <w:spacing w:line="380" w:lineRule="exact"/>
              <w:ind w:firstLine="420"/>
              <w:rPr>
                <w:rFonts w:ascii="宋体" w:hAnsi="宋体" w:eastAsia="宋体" w:cs="宋体"/>
                <w:snapToGrid w:val="0"/>
                <w:kern w:val="0"/>
                <w:sz w:val="24"/>
                <w:szCs w:val="24"/>
              </w:rPr>
            </w:pPr>
            <w:r>
              <w:rPr>
                <w:rFonts w:hint="eastAsia" w:ascii="宋体" w:hAnsi="宋体" w:eastAsia="宋体" w:cs="宋体"/>
                <w:snapToGrid w:val="0"/>
                <w:kern w:val="0"/>
                <w:sz w:val="24"/>
                <w:szCs w:val="24"/>
              </w:rPr>
              <w:t>我方合法正当、诚实守信地参与投标，不组织、不参加围标串标违法行为，不通过弄虚作假行为骗取中标。</w:t>
            </w:r>
          </w:p>
        </w:tc>
        <w:tc>
          <w:tcPr>
            <w:tcW w:w="4796" w:type="dxa"/>
            <w:noWrap/>
            <w:vAlign w:val="center"/>
          </w:tcPr>
          <w:p w14:paraId="182FAD9F">
            <w:pPr>
              <w:pStyle w:val="76"/>
              <w:wordWrap w:val="0"/>
              <w:adjustRightInd w:val="0"/>
              <w:snapToGrid w:val="0"/>
              <w:spacing w:line="380" w:lineRule="exact"/>
              <w:ind w:firstLine="420"/>
              <w:rPr>
                <w:rFonts w:ascii="宋体" w:hAnsi="宋体" w:eastAsia="宋体" w:cs="宋体"/>
                <w:snapToGrid w:val="0"/>
                <w:kern w:val="0"/>
                <w:sz w:val="24"/>
                <w:szCs w:val="24"/>
              </w:rPr>
            </w:pPr>
            <w:r>
              <w:rPr>
                <w:rFonts w:hint="eastAsia" w:ascii="宋体" w:hAnsi="宋体" w:eastAsia="宋体" w:cs="宋体"/>
                <w:snapToGrid w:val="0"/>
                <w:kern w:val="0"/>
                <w:sz w:val="24"/>
                <w:szCs w:val="24"/>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56CD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ign w:val="center"/>
          </w:tcPr>
          <w:p w14:paraId="50458B55">
            <w:pPr>
              <w:pStyle w:val="52"/>
              <w:spacing w:line="380" w:lineRule="exact"/>
              <w:jc w:val="center"/>
              <w:rPr>
                <w:rFonts w:hAnsi="宋体" w:cs="宋体"/>
                <w:sz w:val="24"/>
                <w:szCs w:val="24"/>
              </w:rPr>
            </w:pPr>
            <w:r>
              <w:rPr>
                <w:rFonts w:hint="eastAsia" w:hAnsi="宋体" w:cs="宋体"/>
                <w:sz w:val="24"/>
                <w:szCs w:val="24"/>
              </w:rPr>
              <w:t>4</w:t>
            </w:r>
          </w:p>
        </w:tc>
        <w:tc>
          <w:tcPr>
            <w:tcW w:w="1234" w:type="dxa"/>
            <w:noWrap/>
            <w:vAlign w:val="center"/>
          </w:tcPr>
          <w:p w14:paraId="264FFF78">
            <w:pPr>
              <w:pStyle w:val="76"/>
              <w:spacing w:line="380" w:lineRule="exact"/>
              <w:ind w:firstLine="0" w:firstLineChars="0"/>
              <w:jc w:val="center"/>
              <w:rPr>
                <w:rFonts w:ascii="宋体" w:hAnsi="宋体" w:eastAsia="宋体" w:cs="宋体"/>
                <w:sz w:val="24"/>
                <w:szCs w:val="24"/>
              </w:rPr>
            </w:pPr>
            <w:r>
              <w:rPr>
                <w:rFonts w:hint="eastAsia" w:ascii="宋体" w:hAnsi="宋体" w:eastAsia="宋体" w:cs="宋体"/>
                <w:sz w:val="24"/>
                <w:szCs w:val="24"/>
              </w:rPr>
              <w:t>履约保证金承诺书</w:t>
            </w:r>
          </w:p>
        </w:tc>
        <w:tc>
          <w:tcPr>
            <w:tcW w:w="3073" w:type="dxa"/>
            <w:noWrap/>
            <w:vAlign w:val="center"/>
          </w:tcPr>
          <w:p w14:paraId="2E15DF7E">
            <w:pPr>
              <w:pStyle w:val="76"/>
              <w:spacing w:line="380" w:lineRule="exact"/>
              <w:ind w:firstLine="420"/>
              <w:rPr>
                <w:rFonts w:ascii="宋体" w:hAnsi="宋体" w:eastAsia="宋体" w:cs="宋体"/>
                <w:color w:val="auto"/>
                <w:sz w:val="24"/>
                <w:szCs w:val="24"/>
              </w:rPr>
            </w:pPr>
            <w:r>
              <w:rPr>
                <w:rFonts w:hint="eastAsia" w:ascii="宋体" w:hAnsi="宋体" w:eastAsia="宋体" w:cs="宋体"/>
                <w:color w:val="auto"/>
                <w:sz w:val="24"/>
                <w:szCs w:val="24"/>
              </w:rPr>
              <w:t>我方保证按时缴纳全部履约保证金</w:t>
            </w:r>
          </w:p>
        </w:tc>
        <w:tc>
          <w:tcPr>
            <w:tcW w:w="4796" w:type="dxa"/>
            <w:noWrap/>
            <w:vAlign w:val="center"/>
          </w:tcPr>
          <w:p w14:paraId="564A271C">
            <w:pPr>
              <w:pStyle w:val="76"/>
              <w:spacing w:line="380" w:lineRule="exact"/>
              <w:ind w:firstLine="420"/>
              <w:rPr>
                <w:rFonts w:ascii="宋体" w:hAnsi="宋体" w:eastAsia="宋体" w:cs="宋体"/>
                <w:color w:val="auto"/>
                <w:sz w:val="24"/>
                <w:szCs w:val="24"/>
              </w:rPr>
            </w:pPr>
            <w:r>
              <w:rPr>
                <w:rFonts w:hint="eastAsia" w:ascii="宋体" w:hAnsi="宋体" w:eastAsia="宋体" w:cs="宋体"/>
                <w:color w:val="auto"/>
                <w:sz w:val="24"/>
                <w:szCs w:val="24"/>
              </w:rPr>
              <w:t>在施工过程中，如由于我方自身的资金、技术、质量、非不可抗力等原因给招标人造成损失时，或未能按招标文件所承诺的各项承诺完成时，我方同意扣除全部履约保证金，并承担由此引起的所有责任。</w:t>
            </w:r>
          </w:p>
        </w:tc>
      </w:tr>
      <w:tr w14:paraId="79A9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6" w:type="dxa"/>
            <w:noWrap/>
            <w:vAlign w:val="center"/>
          </w:tcPr>
          <w:p w14:paraId="3800D4AA">
            <w:pPr>
              <w:pStyle w:val="52"/>
              <w:spacing w:line="380" w:lineRule="exact"/>
              <w:jc w:val="center"/>
              <w:rPr>
                <w:rFonts w:hAnsi="宋体" w:cs="宋体"/>
                <w:sz w:val="24"/>
                <w:szCs w:val="24"/>
              </w:rPr>
            </w:pPr>
            <w:r>
              <w:rPr>
                <w:rFonts w:hint="eastAsia" w:hAnsi="宋体" w:cs="宋体"/>
                <w:sz w:val="24"/>
                <w:szCs w:val="24"/>
              </w:rPr>
              <w:t>5</w:t>
            </w:r>
          </w:p>
        </w:tc>
        <w:tc>
          <w:tcPr>
            <w:tcW w:w="1234" w:type="dxa"/>
            <w:noWrap/>
            <w:vAlign w:val="center"/>
          </w:tcPr>
          <w:p w14:paraId="3E36CA14">
            <w:pPr>
              <w:pStyle w:val="76"/>
              <w:spacing w:line="380" w:lineRule="exact"/>
              <w:ind w:firstLine="0" w:firstLineChars="0"/>
              <w:jc w:val="center"/>
              <w:rPr>
                <w:rFonts w:ascii="宋体" w:hAnsi="宋体" w:eastAsia="宋体" w:cs="宋体"/>
                <w:sz w:val="24"/>
                <w:szCs w:val="24"/>
              </w:rPr>
            </w:pPr>
            <w:r>
              <w:rPr>
                <w:rFonts w:hint="eastAsia" w:ascii="宋体" w:hAnsi="宋体" w:eastAsia="宋体" w:cs="宋体"/>
                <w:sz w:val="24"/>
                <w:szCs w:val="24"/>
              </w:rPr>
              <w:t>工期、进度承诺书</w:t>
            </w:r>
          </w:p>
        </w:tc>
        <w:tc>
          <w:tcPr>
            <w:tcW w:w="3073" w:type="dxa"/>
            <w:noWrap/>
            <w:vAlign w:val="center"/>
          </w:tcPr>
          <w:p w14:paraId="78314D85">
            <w:pPr>
              <w:pStyle w:val="76"/>
              <w:spacing w:line="380" w:lineRule="exact"/>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我方保证在</w:t>
            </w:r>
            <w:r>
              <w:rPr>
                <w:rFonts w:hint="eastAsia" w:ascii="宋体" w:hAnsi="宋体" w:eastAsia="宋体" w:cs="Calibri"/>
                <w:color w:val="auto"/>
                <w:sz w:val="24"/>
                <w:szCs w:val="24"/>
                <w:highlight w:val="none"/>
                <w:u w:val="single"/>
              </w:rPr>
              <w:t>勘察设计工期为</w:t>
            </w:r>
            <w:r>
              <w:rPr>
                <w:rFonts w:hint="eastAsia" w:ascii="宋体" w:hAnsi="宋体" w:eastAsia="宋体" w:cs="Calibri"/>
                <w:color w:val="auto"/>
                <w:sz w:val="24"/>
                <w:szCs w:val="24"/>
                <w:highlight w:val="none"/>
                <w:u w:val="single"/>
                <w:lang w:val="en-US" w:eastAsia="zh-CN"/>
              </w:rPr>
              <w:t>20日历天</w:t>
            </w:r>
            <w:r>
              <w:rPr>
                <w:rFonts w:hint="eastAsia" w:ascii="宋体" w:hAnsi="宋体" w:eastAsia="宋体" w:cs="Calibri"/>
                <w:color w:val="auto"/>
                <w:sz w:val="24"/>
                <w:szCs w:val="24"/>
                <w:highlight w:val="none"/>
                <w:u w:val="single"/>
              </w:rPr>
              <w:t>；施工工期</w:t>
            </w:r>
            <w:r>
              <w:rPr>
                <w:rFonts w:hint="eastAsia" w:ascii="宋体" w:hAnsi="宋体" w:eastAsia="宋体" w:cs="Calibri"/>
                <w:color w:val="auto"/>
                <w:sz w:val="24"/>
                <w:szCs w:val="24"/>
                <w:highlight w:val="none"/>
                <w:u w:val="single"/>
                <w:lang w:val="en-US" w:eastAsia="zh-CN"/>
              </w:rPr>
              <w:t>100日历天</w:t>
            </w:r>
            <w:r>
              <w:rPr>
                <w:rFonts w:hint="eastAsia" w:ascii="宋体" w:hAnsi="宋体" w:eastAsia="宋体" w:cs="宋体"/>
                <w:color w:val="auto"/>
                <w:sz w:val="24"/>
                <w:szCs w:val="24"/>
                <w:highlight w:val="none"/>
              </w:rPr>
              <w:t>完成工程设计、施工并通过竣工验收。</w:t>
            </w:r>
          </w:p>
          <w:p w14:paraId="1EE02831">
            <w:pPr>
              <w:pStyle w:val="76"/>
              <w:spacing w:line="380" w:lineRule="exact"/>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我方保证各分部、分项工程的施工进度按我方投标文件中的施工进度计划完成施工任务。</w:t>
            </w:r>
          </w:p>
        </w:tc>
        <w:tc>
          <w:tcPr>
            <w:tcW w:w="4796" w:type="dxa"/>
            <w:noWrap/>
            <w:vAlign w:val="center"/>
          </w:tcPr>
          <w:p w14:paraId="132D18E0">
            <w:pPr>
              <w:pStyle w:val="76"/>
              <w:spacing w:line="380" w:lineRule="exact"/>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我方原因，没有按期完成设计工作的，我方须在逾期第壹天起每天按设计费合同价款的1%向招标人返纳逾期违约金；若因我方原因，工程没有按期竣工并通过验收时（工期自监理单位签发的开工令日期起算），我方须在逾期第壹天起每天按建安工程费合同价的1‰向招标人返纳逾期竣工违约金。逾期竣工违约金的最高限额为合同价款的2%。</w:t>
            </w:r>
          </w:p>
          <w:p w14:paraId="3A0CF58C">
            <w:pPr>
              <w:pStyle w:val="76"/>
              <w:spacing w:line="380" w:lineRule="exact"/>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若因我方原因，各分部、分项工程的施工进度未能按我方投标文件中的施工进度计划完成施工任务，延期达到30日历天，招标人有权终止合同。我方愿意承担所有由此引起的责任及经济损失。</w:t>
            </w:r>
          </w:p>
        </w:tc>
      </w:tr>
      <w:tr w14:paraId="6911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ign w:val="center"/>
          </w:tcPr>
          <w:p w14:paraId="17FC01B9">
            <w:pPr>
              <w:pStyle w:val="52"/>
              <w:spacing w:line="380" w:lineRule="exact"/>
              <w:jc w:val="center"/>
              <w:rPr>
                <w:rFonts w:hAnsi="宋体" w:cs="宋体"/>
                <w:sz w:val="24"/>
                <w:szCs w:val="24"/>
              </w:rPr>
            </w:pPr>
            <w:r>
              <w:rPr>
                <w:rFonts w:hint="eastAsia" w:hAnsi="宋体" w:cs="宋体"/>
                <w:sz w:val="24"/>
                <w:szCs w:val="24"/>
              </w:rPr>
              <w:t>6</w:t>
            </w:r>
          </w:p>
        </w:tc>
        <w:tc>
          <w:tcPr>
            <w:tcW w:w="1234" w:type="dxa"/>
            <w:noWrap/>
            <w:vAlign w:val="center"/>
          </w:tcPr>
          <w:p w14:paraId="3A9D1852">
            <w:pPr>
              <w:pStyle w:val="76"/>
              <w:spacing w:line="380" w:lineRule="exact"/>
              <w:ind w:firstLine="0" w:firstLineChars="0"/>
              <w:jc w:val="center"/>
              <w:rPr>
                <w:rFonts w:ascii="宋体" w:hAnsi="宋体" w:eastAsia="宋体" w:cs="宋体"/>
                <w:sz w:val="24"/>
                <w:szCs w:val="24"/>
              </w:rPr>
            </w:pPr>
            <w:r>
              <w:rPr>
                <w:rFonts w:hint="eastAsia" w:ascii="宋体" w:hAnsi="宋体" w:eastAsia="宋体" w:cs="宋体"/>
                <w:sz w:val="24"/>
                <w:szCs w:val="24"/>
              </w:rPr>
              <w:t>安全、文明施工承诺书</w:t>
            </w:r>
          </w:p>
        </w:tc>
        <w:tc>
          <w:tcPr>
            <w:tcW w:w="3073" w:type="dxa"/>
            <w:noWrap/>
            <w:vAlign w:val="center"/>
          </w:tcPr>
          <w:p w14:paraId="509D8A60">
            <w:pPr>
              <w:pStyle w:val="76"/>
              <w:spacing w:line="380" w:lineRule="exact"/>
              <w:ind w:firstLine="420"/>
              <w:rPr>
                <w:rFonts w:ascii="宋体" w:hAnsi="宋体" w:eastAsia="宋体" w:cs="宋体"/>
                <w:sz w:val="24"/>
                <w:szCs w:val="24"/>
              </w:rPr>
            </w:pPr>
            <w:r>
              <w:rPr>
                <w:rFonts w:hint="eastAsia" w:ascii="宋体" w:hAnsi="宋体" w:eastAsia="宋体" w:cs="宋体"/>
                <w:sz w:val="24"/>
                <w:szCs w:val="24"/>
              </w:rPr>
              <w:t>我方保证在施工期间严格遵守国家、省、市有关安全、文明施工规定，确保施工安全和第三者的安全，根据施工现场情况保证绿色施工安全防护措施费投入。</w:t>
            </w:r>
          </w:p>
        </w:tc>
        <w:tc>
          <w:tcPr>
            <w:tcW w:w="4796" w:type="dxa"/>
            <w:noWrap/>
            <w:vAlign w:val="center"/>
          </w:tcPr>
          <w:p w14:paraId="44C28A94">
            <w:pPr>
              <w:pStyle w:val="76"/>
              <w:spacing w:line="380" w:lineRule="exact"/>
              <w:ind w:firstLine="420"/>
              <w:rPr>
                <w:rFonts w:ascii="宋体" w:hAnsi="宋体" w:eastAsia="宋体" w:cs="宋体"/>
                <w:sz w:val="24"/>
                <w:szCs w:val="24"/>
              </w:rPr>
            </w:pPr>
            <w:r>
              <w:rPr>
                <w:rFonts w:hint="eastAsia" w:ascii="宋体" w:hAnsi="宋体" w:eastAsia="宋体" w:cs="宋体"/>
                <w:sz w:val="24"/>
                <w:szCs w:val="24"/>
              </w:rPr>
              <w:t>若因我方原因，在施工期间发生安全事故，造成施工人员或第三者的伤亡，我方愿意承担由此造成的一切经济损失和法律责任。</w:t>
            </w:r>
          </w:p>
          <w:p w14:paraId="48BDEA2C">
            <w:pPr>
              <w:pStyle w:val="76"/>
              <w:spacing w:line="380" w:lineRule="exact"/>
              <w:ind w:firstLine="420"/>
              <w:rPr>
                <w:rFonts w:ascii="宋体" w:hAnsi="宋体" w:eastAsia="宋体" w:cs="宋体"/>
                <w:sz w:val="24"/>
                <w:szCs w:val="24"/>
              </w:rPr>
            </w:pPr>
            <w:r>
              <w:rPr>
                <w:rFonts w:hint="eastAsia" w:ascii="宋体" w:hAnsi="宋体" w:eastAsia="宋体" w:cs="宋体"/>
                <w:sz w:val="24"/>
                <w:szCs w:val="24"/>
              </w:rPr>
              <w:t>若我方在施工中发生一般事故及以上等级生产安全事故，发包人可扣除我方金额相当于所有“绿色施工安全防护措施费”的工程管理费。</w:t>
            </w:r>
          </w:p>
        </w:tc>
      </w:tr>
      <w:tr w14:paraId="1B1C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ign w:val="center"/>
          </w:tcPr>
          <w:p w14:paraId="7857D8F8">
            <w:pPr>
              <w:pStyle w:val="52"/>
              <w:spacing w:line="380" w:lineRule="exact"/>
              <w:jc w:val="center"/>
              <w:rPr>
                <w:rFonts w:hAnsi="宋体" w:cs="宋体"/>
                <w:sz w:val="24"/>
                <w:szCs w:val="24"/>
              </w:rPr>
            </w:pPr>
            <w:r>
              <w:rPr>
                <w:rFonts w:hint="eastAsia" w:hAnsi="宋体" w:cs="宋体"/>
                <w:sz w:val="24"/>
                <w:szCs w:val="24"/>
              </w:rPr>
              <w:t>7</w:t>
            </w:r>
          </w:p>
        </w:tc>
        <w:tc>
          <w:tcPr>
            <w:tcW w:w="1234" w:type="dxa"/>
            <w:noWrap/>
            <w:vAlign w:val="center"/>
          </w:tcPr>
          <w:p w14:paraId="06E5CDD3">
            <w:pPr>
              <w:pStyle w:val="76"/>
              <w:spacing w:line="380" w:lineRule="exact"/>
              <w:ind w:firstLine="0" w:firstLineChars="0"/>
              <w:jc w:val="center"/>
              <w:rPr>
                <w:rFonts w:ascii="宋体" w:hAnsi="宋体" w:eastAsia="宋体" w:cs="宋体"/>
                <w:sz w:val="24"/>
                <w:szCs w:val="24"/>
              </w:rPr>
            </w:pPr>
            <w:r>
              <w:rPr>
                <w:rFonts w:hint="eastAsia" w:ascii="宋体" w:hAnsi="宋体" w:eastAsia="宋体" w:cs="宋体"/>
                <w:sz w:val="24"/>
                <w:szCs w:val="24"/>
              </w:rPr>
              <w:t>质量承诺书</w:t>
            </w:r>
          </w:p>
        </w:tc>
        <w:tc>
          <w:tcPr>
            <w:tcW w:w="3073" w:type="dxa"/>
            <w:noWrap/>
            <w:vAlign w:val="center"/>
          </w:tcPr>
          <w:p w14:paraId="5DC20C1D">
            <w:pPr>
              <w:pStyle w:val="52"/>
              <w:spacing w:line="380" w:lineRule="exact"/>
              <w:ind w:firstLine="560"/>
              <w:rPr>
                <w:rFonts w:hAnsi="宋体" w:cs="宋体"/>
                <w:sz w:val="24"/>
                <w:szCs w:val="24"/>
              </w:rPr>
            </w:pPr>
            <w:r>
              <w:rPr>
                <w:rFonts w:hint="eastAsia" w:hAnsi="宋体" w:cs="宋体"/>
                <w:sz w:val="24"/>
                <w:szCs w:val="24"/>
              </w:rPr>
              <w:t>我方保证按照现行的国家和广东省的有关施工技术规范及现行标准，达到合格标准</w:t>
            </w:r>
          </w:p>
        </w:tc>
        <w:tc>
          <w:tcPr>
            <w:tcW w:w="4796" w:type="dxa"/>
            <w:noWrap/>
            <w:vAlign w:val="center"/>
          </w:tcPr>
          <w:p w14:paraId="656A56FC">
            <w:pPr>
              <w:pStyle w:val="76"/>
              <w:spacing w:line="380" w:lineRule="exact"/>
              <w:ind w:firstLine="420"/>
              <w:rPr>
                <w:rFonts w:ascii="宋体" w:hAnsi="宋体" w:eastAsia="宋体" w:cs="宋体"/>
                <w:sz w:val="24"/>
                <w:szCs w:val="24"/>
              </w:rPr>
            </w:pPr>
            <w:r>
              <w:rPr>
                <w:rFonts w:hint="eastAsia" w:ascii="宋体" w:hAnsi="宋体" w:eastAsia="宋体" w:cs="宋体"/>
                <w:sz w:val="24"/>
                <w:szCs w:val="24"/>
              </w:rPr>
              <w:t>若因我方原因，工程在竣工验收或分部分项工程验收时没有达到合格标准，我方每次（每分部每分项次）验收检查时按合同价款的1％向招标人缴纳质量违约金。并达到合格标准为止，同时承担所有的责任及经济损失。</w:t>
            </w:r>
          </w:p>
          <w:p w14:paraId="55DA0AC0">
            <w:pPr>
              <w:pStyle w:val="76"/>
              <w:spacing w:line="380" w:lineRule="exact"/>
              <w:ind w:firstLine="420"/>
              <w:rPr>
                <w:rFonts w:ascii="宋体" w:hAnsi="宋体" w:eastAsia="宋体" w:cs="宋体"/>
                <w:sz w:val="24"/>
                <w:szCs w:val="24"/>
              </w:rPr>
            </w:pPr>
            <w:r>
              <w:rPr>
                <w:rFonts w:hint="eastAsia" w:ascii="宋体" w:hAnsi="宋体" w:eastAsia="宋体" w:cs="宋体"/>
                <w:sz w:val="24"/>
                <w:szCs w:val="24"/>
              </w:rPr>
              <w:t>在建设或监理单组织的质量检查中，一次一个分项工程实测或其他项、程序不合格不符合要求的，一次向建设单位交纳质量违约金¥1000元/次项，分部工程不合格的一次、一个分部向建设（委托）单位交纳违约金¥2000元/次、项；</w:t>
            </w:r>
          </w:p>
          <w:p w14:paraId="7D09DA36">
            <w:pPr>
              <w:pStyle w:val="76"/>
              <w:spacing w:line="380" w:lineRule="exact"/>
              <w:ind w:firstLine="420"/>
              <w:rPr>
                <w:rFonts w:ascii="宋体" w:hAnsi="宋体" w:eastAsia="宋体" w:cs="宋体"/>
                <w:sz w:val="24"/>
                <w:szCs w:val="24"/>
              </w:rPr>
            </w:pPr>
            <w:r>
              <w:rPr>
                <w:rFonts w:hint="eastAsia" w:ascii="宋体" w:hAnsi="宋体" w:eastAsia="宋体" w:cs="宋体"/>
                <w:sz w:val="24"/>
                <w:szCs w:val="24"/>
              </w:rPr>
              <w:t>在省、市监管部门抽查、巡查、专项、随机检查中，一次一个分项工程实测或其他项、程序不合格不符合要求的，一次向建设（委托）单位交纳质量违约金¥2000元/次项，分部工程不合格的一次、一个分部向建设（委托）单位交纳违约金¥5000元/次、项；</w:t>
            </w:r>
          </w:p>
          <w:p w14:paraId="7B565600">
            <w:pPr>
              <w:pStyle w:val="135"/>
              <w:spacing w:line="400" w:lineRule="exact"/>
              <w:ind w:firstLine="420"/>
              <w:rPr>
                <w:rFonts w:hAnsi="宋体" w:cs="宋体"/>
                <w:sz w:val="24"/>
                <w:szCs w:val="24"/>
              </w:rPr>
            </w:pPr>
            <w:r>
              <w:rPr>
                <w:rFonts w:hint="eastAsia" w:hAnsi="宋体" w:cs="宋体"/>
                <w:sz w:val="24"/>
                <w:szCs w:val="24"/>
              </w:rPr>
              <w:t>未能在限期内完成质量安全隐患整改的，每逾期一天，向建设单位交纳罚金¥1000元；</w:t>
            </w:r>
          </w:p>
          <w:p w14:paraId="67068882">
            <w:pPr>
              <w:pStyle w:val="135"/>
              <w:spacing w:line="400" w:lineRule="exact"/>
              <w:ind w:firstLine="420"/>
              <w:rPr>
                <w:rFonts w:hAnsi="宋体" w:cs="宋体"/>
                <w:sz w:val="24"/>
                <w:szCs w:val="24"/>
              </w:rPr>
            </w:pPr>
            <w:r>
              <w:rPr>
                <w:rFonts w:hint="eastAsia" w:hAnsi="宋体" w:cs="宋体"/>
                <w:sz w:val="24"/>
                <w:szCs w:val="24"/>
              </w:rPr>
              <w:t>未按规定委派专业人员参加检验批、分部分项工程验收，不及时签署验收记录的，一次向建设（委托）单位交纳违约金¥2000元/次、项；</w:t>
            </w:r>
          </w:p>
          <w:p w14:paraId="3DFC04BD">
            <w:pPr>
              <w:pStyle w:val="76"/>
              <w:spacing w:line="380" w:lineRule="exact"/>
              <w:ind w:firstLine="420"/>
              <w:rPr>
                <w:rFonts w:ascii="宋体" w:hAnsi="宋体" w:eastAsia="宋体" w:cs="宋体"/>
                <w:sz w:val="24"/>
                <w:szCs w:val="24"/>
              </w:rPr>
            </w:pPr>
            <w:r>
              <w:rPr>
                <w:rFonts w:hint="eastAsia" w:ascii="宋体" w:hAnsi="宋体" w:eastAsia="宋体" w:cs="宋体"/>
                <w:sz w:val="24"/>
                <w:szCs w:val="24"/>
              </w:rPr>
              <w:t>不按规定委派相关人员参加项目竣工验收的，一次向建设单位交纳违约金¥50000元/项，不签署意见的交纳违约金¥50000元。</w:t>
            </w:r>
          </w:p>
        </w:tc>
      </w:tr>
      <w:tr w14:paraId="4AA4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656" w:type="dxa"/>
            <w:noWrap/>
            <w:vAlign w:val="center"/>
          </w:tcPr>
          <w:p w14:paraId="57BA3ACE">
            <w:pPr>
              <w:pStyle w:val="52"/>
              <w:spacing w:line="380" w:lineRule="exact"/>
              <w:jc w:val="center"/>
              <w:rPr>
                <w:rFonts w:hAnsi="宋体" w:cs="宋体"/>
                <w:sz w:val="24"/>
                <w:szCs w:val="24"/>
              </w:rPr>
            </w:pPr>
            <w:r>
              <w:rPr>
                <w:rFonts w:hint="eastAsia" w:hAnsi="宋体" w:cs="宋体"/>
                <w:sz w:val="24"/>
                <w:szCs w:val="24"/>
              </w:rPr>
              <w:t>8</w:t>
            </w:r>
          </w:p>
        </w:tc>
        <w:tc>
          <w:tcPr>
            <w:tcW w:w="1234" w:type="dxa"/>
            <w:noWrap/>
            <w:vAlign w:val="center"/>
          </w:tcPr>
          <w:p w14:paraId="7B516D21">
            <w:pPr>
              <w:pStyle w:val="76"/>
              <w:spacing w:line="380" w:lineRule="exact"/>
              <w:ind w:firstLine="0" w:firstLineChars="0"/>
              <w:jc w:val="center"/>
              <w:rPr>
                <w:rFonts w:ascii="宋体" w:hAnsi="宋体" w:eastAsia="宋体" w:cs="宋体"/>
                <w:sz w:val="24"/>
                <w:szCs w:val="24"/>
              </w:rPr>
            </w:pPr>
            <w:r>
              <w:rPr>
                <w:rFonts w:hint="eastAsia" w:ascii="宋体" w:hAnsi="宋体" w:eastAsia="宋体" w:cs="宋体"/>
                <w:sz w:val="24"/>
                <w:szCs w:val="24"/>
              </w:rPr>
              <w:t>账户承诺</w:t>
            </w:r>
          </w:p>
        </w:tc>
        <w:tc>
          <w:tcPr>
            <w:tcW w:w="3073" w:type="dxa"/>
            <w:noWrap/>
            <w:vAlign w:val="center"/>
          </w:tcPr>
          <w:p w14:paraId="3B4ACDCC">
            <w:pPr>
              <w:pStyle w:val="135"/>
              <w:spacing w:line="400" w:lineRule="exact"/>
              <w:ind w:firstLine="420"/>
              <w:rPr>
                <w:rFonts w:hAnsi="宋体" w:cs="宋体"/>
                <w:sz w:val="24"/>
                <w:szCs w:val="24"/>
              </w:rPr>
            </w:pPr>
            <w:r>
              <w:rPr>
                <w:rFonts w:hint="eastAsia" w:hAnsi="宋体" w:cs="宋体"/>
                <w:sz w:val="24"/>
                <w:szCs w:val="24"/>
              </w:rPr>
              <w:t>我方保证招标人的资金随时可划入合同中规定的我方账户。</w:t>
            </w:r>
          </w:p>
        </w:tc>
        <w:tc>
          <w:tcPr>
            <w:tcW w:w="4796" w:type="dxa"/>
            <w:noWrap/>
            <w:vAlign w:val="center"/>
          </w:tcPr>
          <w:p w14:paraId="77A42624">
            <w:pPr>
              <w:pStyle w:val="76"/>
              <w:spacing w:line="380" w:lineRule="exact"/>
              <w:ind w:firstLine="412"/>
              <w:rPr>
                <w:rFonts w:ascii="宋体" w:hAnsi="宋体" w:eastAsia="宋体" w:cs="宋体"/>
                <w:spacing w:val="-2"/>
                <w:sz w:val="24"/>
                <w:szCs w:val="24"/>
              </w:rPr>
            </w:pPr>
            <w:r>
              <w:rPr>
                <w:rFonts w:hint="eastAsia" w:ascii="宋体" w:hAnsi="宋体" w:eastAsia="宋体" w:cs="宋体"/>
                <w:spacing w:val="-2"/>
                <w:sz w:val="24"/>
                <w:szCs w:val="24"/>
              </w:rPr>
              <w:t>若因我方原因造成招标人的资金无法划入合同中规定的我方</w:t>
            </w:r>
            <w:r>
              <w:rPr>
                <w:rFonts w:hint="eastAsia" w:ascii="宋体" w:hAnsi="宋体" w:eastAsia="宋体" w:cs="宋体"/>
                <w:sz w:val="24"/>
                <w:szCs w:val="24"/>
              </w:rPr>
              <w:t>账</w:t>
            </w:r>
            <w:r>
              <w:rPr>
                <w:rFonts w:hint="eastAsia" w:ascii="宋体" w:hAnsi="宋体" w:eastAsia="宋体" w:cs="宋体"/>
                <w:spacing w:val="-2"/>
                <w:sz w:val="24"/>
                <w:szCs w:val="24"/>
              </w:rPr>
              <w:t>户，如时间达到30日历天，招标人有权终止合同。我方承担由此造成的所有责任及经济损失。</w:t>
            </w:r>
          </w:p>
        </w:tc>
      </w:tr>
      <w:tr w14:paraId="77D3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ign w:val="center"/>
          </w:tcPr>
          <w:p w14:paraId="150745EC">
            <w:pPr>
              <w:pStyle w:val="52"/>
              <w:spacing w:line="380" w:lineRule="exact"/>
              <w:jc w:val="center"/>
              <w:rPr>
                <w:rFonts w:hAnsi="宋体" w:cs="宋体"/>
                <w:sz w:val="24"/>
                <w:szCs w:val="24"/>
              </w:rPr>
            </w:pPr>
            <w:r>
              <w:rPr>
                <w:rFonts w:hint="eastAsia" w:hAnsi="宋体" w:cs="宋体"/>
                <w:sz w:val="24"/>
                <w:szCs w:val="24"/>
              </w:rPr>
              <w:t>9</w:t>
            </w:r>
          </w:p>
        </w:tc>
        <w:tc>
          <w:tcPr>
            <w:tcW w:w="1234" w:type="dxa"/>
            <w:noWrap/>
            <w:vAlign w:val="center"/>
          </w:tcPr>
          <w:p w14:paraId="65F10987">
            <w:pPr>
              <w:pStyle w:val="76"/>
              <w:spacing w:line="380" w:lineRule="exact"/>
              <w:ind w:firstLine="0" w:firstLineChars="0"/>
              <w:jc w:val="center"/>
              <w:rPr>
                <w:rFonts w:ascii="宋体" w:hAnsi="宋体" w:eastAsia="宋体" w:cs="宋体"/>
                <w:sz w:val="24"/>
                <w:szCs w:val="24"/>
              </w:rPr>
            </w:pPr>
            <w:r>
              <w:rPr>
                <w:rFonts w:hint="eastAsia" w:ascii="宋体" w:hAnsi="宋体" w:eastAsia="宋体" w:cs="宋体"/>
                <w:sz w:val="24"/>
                <w:szCs w:val="24"/>
              </w:rPr>
              <w:t>工程的配合服务承诺</w:t>
            </w:r>
          </w:p>
        </w:tc>
        <w:tc>
          <w:tcPr>
            <w:tcW w:w="3073" w:type="dxa"/>
            <w:noWrap/>
            <w:vAlign w:val="center"/>
          </w:tcPr>
          <w:p w14:paraId="237ECA0E">
            <w:pPr>
              <w:pStyle w:val="135"/>
              <w:spacing w:line="400" w:lineRule="exact"/>
              <w:ind w:firstLine="420"/>
              <w:rPr>
                <w:rFonts w:hAnsi="宋体" w:cs="宋体"/>
                <w:sz w:val="24"/>
                <w:szCs w:val="24"/>
              </w:rPr>
            </w:pPr>
            <w:r>
              <w:rPr>
                <w:rFonts w:hint="eastAsia" w:hAnsi="宋体" w:cs="宋体"/>
                <w:sz w:val="24"/>
                <w:szCs w:val="24"/>
              </w:rPr>
              <w:t>我方服从业主管理，保证配合与工程承包范围内相关的其他标段（工种、分项）工程施工单位的工程施工，不提出额外增加费用的要求。</w:t>
            </w:r>
          </w:p>
        </w:tc>
        <w:tc>
          <w:tcPr>
            <w:tcW w:w="4796" w:type="dxa"/>
            <w:noWrap/>
            <w:vAlign w:val="center"/>
          </w:tcPr>
          <w:p w14:paraId="7CBD898D">
            <w:pPr>
              <w:pStyle w:val="76"/>
              <w:spacing w:line="380" w:lineRule="exact"/>
              <w:ind w:firstLine="412"/>
              <w:rPr>
                <w:rFonts w:ascii="宋体" w:hAnsi="宋体" w:eastAsia="宋体" w:cs="宋体"/>
                <w:spacing w:val="-2"/>
                <w:sz w:val="24"/>
                <w:szCs w:val="24"/>
              </w:rPr>
            </w:pPr>
            <w:r>
              <w:rPr>
                <w:rFonts w:hint="eastAsia" w:ascii="宋体" w:hAnsi="宋体" w:eastAsia="宋体" w:cs="宋体"/>
                <w:spacing w:val="-2"/>
                <w:sz w:val="24"/>
                <w:szCs w:val="24"/>
              </w:rPr>
              <w:t>若因我方未及时配合与工程承包范围内相关的其他标段（工种、分项）工程施工单位的工程施工，给招标人或其他施工单位造成损失的，我方承担所有的责任及经济损失。</w:t>
            </w:r>
          </w:p>
        </w:tc>
      </w:tr>
      <w:tr w14:paraId="01D2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ign w:val="center"/>
          </w:tcPr>
          <w:p w14:paraId="220C5419">
            <w:pPr>
              <w:pStyle w:val="52"/>
              <w:spacing w:line="380" w:lineRule="exact"/>
              <w:jc w:val="center"/>
              <w:rPr>
                <w:rFonts w:hAnsi="宋体" w:cs="宋体"/>
                <w:sz w:val="24"/>
                <w:szCs w:val="24"/>
              </w:rPr>
            </w:pPr>
            <w:r>
              <w:rPr>
                <w:rFonts w:hint="eastAsia" w:hAnsi="宋体" w:cs="宋体"/>
                <w:sz w:val="24"/>
                <w:szCs w:val="24"/>
              </w:rPr>
              <w:t>10</w:t>
            </w:r>
          </w:p>
        </w:tc>
        <w:tc>
          <w:tcPr>
            <w:tcW w:w="1234" w:type="dxa"/>
            <w:noWrap/>
            <w:vAlign w:val="center"/>
          </w:tcPr>
          <w:p w14:paraId="6B173E64">
            <w:pPr>
              <w:pStyle w:val="76"/>
              <w:spacing w:line="38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项目管理班子人员承诺</w:t>
            </w:r>
          </w:p>
        </w:tc>
        <w:tc>
          <w:tcPr>
            <w:tcW w:w="3073" w:type="dxa"/>
            <w:noWrap/>
            <w:vAlign w:val="center"/>
          </w:tcPr>
          <w:p w14:paraId="601F6F49">
            <w:pPr>
              <w:pStyle w:val="135"/>
              <w:spacing w:line="400" w:lineRule="exact"/>
              <w:ind w:firstLine="420"/>
              <w:rPr>
                <w:rFonts w:hAnsi="宋体" w:cs="宋体"/>
                <w:sz w:val="24"/>
                <w:szCs w:val="24"/>
              </w:rPr>
            </w:pPr>
            <w:r>
              <w:rPr>
                <w:rFonts w:hint="eastAsia" w:hAnsi="宋体" w:cs="宋体"/>
                <w:sz w:val="24"/>
                <w:szCs w:val="24"/>
              </w:rPr>
              <w:t>我方保证投标文件中所拟派的项目经理、技术负责人、施工员、质量员、安全员等工程管理人员全部在施工现场管理施工</w:t>
            </w:r>
          </w:p>
        </w:tc>
        <w:tc>
          <w:tcPr>
            <w:tcW w:w="4796" w:type="dxa"/>
            <w:noWrap/>
            <w:vAlign w:val="center"/>
          </w:tcPr>
          <w:p w14:paraId="3A41659E">
            <w:pPr>
              <w:pStyle w:val="76"/>
              <w:spacing w:line="380" w:lineRule="exact"/>
              <w:ind w:firstLine="412"/>
              <w:rPr>
                <w:rFonts w:ascii="宋体" w:hAnsi="宋体" w:eastAsia="宋体" w:cs="宋体"/>
                <w:spacing w:val="-2"/>
                <w:sz w:val="24"/>
                <w:szCs w:val="24"/>
              </w:rPr>
            </w:pPr>
            <w:r>
              <w:rPr>
                <w:rFonts w:hint="eastAsia" w:ascii="宋体" w:hAnsi="宋体" w:eastAsia="宋体" w:cs="宋体"/>
                <w:spacing w:val="-2"/>
                <w:sz w:val="24"/>
                <w:szCs w:val="24"/>
              </w:rPr>
              <w:t>承诺施工期间如左所叙施工现场管理人员按要求每日办理签到手续，如未经招标人同意未办理签到，向建设单位每人每天支付违约金</w:t>
            </w:r>
            <w:r>
              <w:rPr>
                <w:rFonts w:hint="eastAsia" w:ascii="宋体" w:hAnsi="宋体" w:eastAsia="宋体" w:cs="宋体"/>
                <w:sz w:val="24"/>
                <w:szCs w:val="24"/>
              </w:rPr>
              <w:t>¥</w:t>
            </w:r>
            <w:r>
              <w:rPr>
                <w:rFonts w:hint="eastAsia" w:ascii="宋体" w:hAnsi="宋体" w:eastAsia="宋体" w:cs="宋体"/>
                <w:spacing w:val="-2"/>
                <w:sz w:val="24"/>
                <w:szCs w:val="24"/>
              </w:rPr>
              <w:t>500元（项目经理未签到每天支付违约金</w:t>
            </w:r>
            <w:r>
              <w:rPr>
                <w:rFonts w:hint="eastAsia" w:ascii="宋体" w:hAnsi="宋体" w:eastAsia="宋体" w:cs="宋体"/>
                <w:sz w:val="24"/>
                <w:szCs w:val="24"/>
              </w:rPr>
              <w:t>¥</w:t>
            </w:r>
            <w:r>
              <w:rPr>
                <w:rFonts w:hint="eastAsia" w:ascii="宋体" w:hAnsi="宋体" w:eastAsia="宋体" w:cs="宋体"/>
                <w:spacing w:val="-2"/>
                <w:sz w:val="24"/>
                <w:szCs w:val="24"/>
              </w:rPr>
              <w:t>1000元）；</w:t>
            </w:r>
          </w:p>
          <w:p w14:paraId="76242CB1">
            <w:pPr>
              <w:pStyle w:val="76"/>
              <w:spacing w:line="380" w:lineRule="exact"/>
              <w:ind w:firstLine="412"/>
              <w:rPr>
                <w:rFonts w:ascii="宋体" w:hAnsi="宋体" w:eastAsia="宋体" w:cs="宋体"/>
                <w:spacing w:val="-2"/>
                <w:sz w:val="24"/>
                <w:szCs w:val="24"/>
              </w:rPr>
            </w:pPr>
            <w:r>
              <w:rPr>
                <w:rFonts w:hint="eastAsia" w:ascii="宋体" w:hAnsi="宋体" w:eastAsia="宋体" w:cs="宋体"/>
                <w:spacing w:val="-2"/>
                <w:sz w:val="24"/>
                <w:szCs w:val="24"/>
              </w:rPr>
              <w:t>若我方的投标文件中所拟派的如左所述任何一个管理人员未经招标人或招标人同意擅自离岗，在一个月内达到10次/人，或项目经理、技术负责人在施工过程中每月驻场少于20天的，招标人有权终止合同。我方承担由此造成的所有责任及经济损失。</w:t>
            </w:r>
          </w:p>
        </w:tc>
      </w:tr>
      <w:tr w14:paraId="69EF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ign w:val="center"/>
          </w:tcPr>
          <w:p w14:paraId="6E8CFEF5">
            <w:pPr>
              <w:pStyle w:val="52"/>
              <w:spacing w:line="240" w:lineRule="auto"/>
              <w:jc w:val="center"/>
              <w:rPr>
                <w:rFonts w:hAnsi="宋体" w:cs="宋体"/>
                <w:sz w:val="24"/>
                <w:szCs w:val="24"/>
              </w:rPr>
            </w:pPr>
            <w:r>
              <w:rPr>
                <w:rFonts w:hint="eastAsia" w:hAnsi="宋体" w:cs="宋体"/>
                <w:sz w:val="24"/>
                <w:szCs w:val="24"/>
              </w:rPr>
              <w:t>11</w:t>
            </w:r>
          </w:p>
        </w:tc>
        <w:tc>
          <w:tcPr>
            <w:tcW w:w="1234" w:type="dxa"/>
            <w:noWrap/>
            <w:vAlign w:val="center"/>
          </w:tcPr>
          <w:p w14:paraId="5C44734D">
            <w:pPr>
              <w:pStyle w:val="76"/>
              <w:ind w:firstLine="0" w:firstLineChars="0"/>
              <w:jc w:val="center"/>
              <w:rPr>
                <w:rFonts w:ascii="宋体" w:hAnsi="宋体" w:eastAsia="宋体" w:cs="宋体"/>
                <w:spacing w:val="-2"/>
                <w:sz w:val="24"/>
                <w:szCs w:val="24"/>
              </w:rPr>
            </w:pPr>
            <w:r>
              <w:rPr>
                <w:rFonts w:hint="eastAsia" w:ascii="宋体" w:hAnsi="宋体" w:eastAsia="宋体" w:cs="宋体"/>
                <w:spacing w:val="-2"/>
                <w:sz w:val="24"/>
                <w:szCs w:val="24"/>
              </w:rPr>
              <w:t>对不平衡报价的承诺</w:t>
            </w:r>
          </w:p>
        </w:tc>
        <w:tc>
          <w:tcPr>
            <w:tcW w:w="3073" w:type="dxa"/>
            <w:noWrap/>
            <w:vAlign w:val="center"/>
          </w:tcPr>
          <w:p w14:paraId="275734CA">
            <w:pPr>
              <w:pStyle w:val="135"/>
              <w:spacing w:line="400" w:lineRule="exact"/>
              <w:ind w:firstLine="420"/>
              <w:rPr>
                <w:rFonts w:hAnsi="宋体" w:cs="宋体"/>
                <w:sz w:val="24"/>
                <w:szCs w:val="24"/>
              </w:rPr>
            </w:pPr>
            <w:r>
              <w:rPr>
                <w:rFonts w:hint="eastAsia" w:hAnsi="宋体" w:cs="宋体"/>
                <w:sz w:val="24"/>
                <w:szCs w:val="24"/>
              </w:rPr>
              <w:t>如我方中标，我方无条件同意招标人对我方投标报价中界定为不平衡报价的综合单价在总价不变的情况下对各综合单价进行修正，并承担责任。</w:t>
            </w:r>
          </w:p>
        </w:tc>
        <w:tc>
          <w:tcPr>
            <w:tcW w:w="4796" w:type="dxa"/>
            <w:noWrap/>
            <w:vAlign w:val="center"/>
          </w:tcPr>
          <w:p w14:paraId="24A126EA">
            <w:pPr>
              <w:pStyle w:val="76"/>
              <w:ind w:firstLine="354" w:firstLineChars="150"/>
              <w:rPr>
                <w:rFonts w:ascii="宋体" w:hAnsi="宋体" w:eastAsia="宋体" w:cs="宋体"/>
                <w:spacing w:val="-2"/>
                <w:sz w:val="24"/>
                <w:szCs w:val="24"/>
              </w:rPr>
            </w:pPr>
            <w:r>
              <w:rPr>
                <w:rFonts w:hint="eastAsia" w:ascii="宋体" w:hAnsi="宋体" w:eastAsia="宋体" w:cs="宋体"/>
                <w:spacing w:val="-2"/>
                <w:sz w:val="24"/>
                <w:szCs w:val="24"/>
              </w:rPr>
              <w:t>如我方不同意修正，招标人有权终止合同。我方承担由此造成的所有责任及经济损失。</w:t>
            </w:r>
          </w:p>
        </w:tc>
      </w:tr>
      <w:tr w14:paraId="7BE1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3" w:hRule="atLeast"/>
          <w:jc w:val="center"/>
        </w:trPr>
        <w:tc>
          <w:tcPr>
            <w:tcW w:w="656" w:type="dxa"/>
            <w:noWrap/>
            <w:vAlign w:val="center"/>
          </w:tcPr>
          <w:p w14:paraId="36FA0E94">
            <w:pPr>
              <w:pStyle w:val="52"/>
              <w:spacing w:line="380" w:lineRule="exact"/>
              <w:jc w:val="center"/>
              <w:rPr>
                <w:rFonts w:hAnsi="宋体" w:cs="宋体"/>
                <w:sz w:val="24"/>
                <w:szCs w:val="24"/>
              </w:rPr>
            </w:pPr>
            <w:r>
              <w:rPr>
                <w:rFonts w:hint="eastAsia" w:hAnsi="宋体" w:cs="宋体"/>
                <w:sz w:val="24"/>
                <w:szCs w:val="24"/>
              </w:rPr>
              <w:t>12</w:t>
            </w:r>
          </w:p>
        </w:tc>
        <w:tc>
          <w:tcPr>
            <w:tcW w:w="1234" w:type="dxa"/>
            <w:noWrap/>
            <w:vAlign w:val="center"/>
          </w:tcPr>
          <w:p w14:paraId="541B62C3">
            <w:pPr>
              <w:pStyle w:val="76"/>
              <w:spacing w:line="380" w:lineRule="exact"/>
              <w:ind w:firstLine="0" w:firstLineChars="0"/>
              <w:jc w:val="center"/>
              <w:rPr>
                <w:rFonts w:ascii="宋体" w:hAnsi="宋体" w:eastAsia="宋体" w:cs="宋体"/>
                <w:sz w:val="24"/>
                <w:szCs w:val="24"/>
              </w:rPr>
            </w:pPr>
            <w:r>
              <w:rPr>
                <w:rFonts w:hint="eastAsia" w:ascii="宋体" w:hAnsi="宋体" w:eastAsia="宋体" w:cs="宋体"/>
                <w:sz w:val="24"/>
                <w:szCs w:val="24"/>
              </w:rPr>
              <w:t>对支付农民工工资的承诺</w:t>
            </w:r>
          </w:p>
        </w:tc>
        <w:tc>
          <w:tcPr>
            <w:tcW w:w="3073" w:type="dxa"/>
            <w:noWrap/>
            <w:vAlign w:val="center"/>
          </w:tcPr>
          <w:p w14:paraId="33715151">
            <w:pPr>
              <w:pStyle w:val="76"/>
              <w:spacing w:line="380" w:lineRule="exact"/>
              <w:ind w:firstLine="412"/>
              <w:rPr>
                <w:rFonts w:ascii="宋体" w:hAnsi="宋体" w:eastAsia="宋体" w:cs="宋体"/>
                <w:sz w:val="24"/>
                <w:szCs w:val="24"/>
              </w:rPr>
            </w:pPr>
            <w:r>
              <w:rPr>
                <w:rFonts w:hint="eastAsia" w:ascii="宋体" w:hAnsi="宋体" w:eastAsia="宋体" w:cs="宋体"/>
                <w:spacing w:val="-2"/>
                <w:sz w:val="24"/>
                <w:szCs w:val="24"/>
              </w:rPr>
              <w:t>如我方中标，我方无条件同意按照用工合同支付</w:t>
            </w:r>
            <w:r>
              <w:rPr>
                <w:rFonts w:hint="eastAsia" w:ascii="宋体" w:hAnsi="宋体" w:eastAsia="宋体" w:cs="宋体"/>
                <w:sz w:val="24"/>
                <w:szCs w:val="24"/>
              </w:rPr>
              <w:t>农民工工资。</w:t>
            </w:r>
          </w:p>
        </w:tc>
        <w:tc>
          <w:tcPr>
            <w:tcW w:w="4796" w:type="dxa"/>
            <w:noWrap/>
            <w:vAlign w:val="center"/>
          </w:tcPr>
          <w:p w14:paraId="0D6E7664">
            <w:pPr>
              <w:pStyle w:val="76"/>
              <w:spacing w:line="380" w:lineRule="exact"/>
              <w:ind w:firstLine="412"/>
              <w:rPr>
                <w:rFonts w:ascii="宋体" w:hAnsi="宋体" w:eastAsia="宋体" w:cs="宋体"/>
                <w:sz w:val="24"/>
                <w:szCs w:val="24"/>
              </w:rPr>
            </w:pPr>
            <w:r>
              <w:rPr>
                <w:rFonts w:hint="eastAsia" w:ascii="宋体" w:hAnsi="宋体" w:eastAsia="宋体" w:cs="宋体"/>
                <w:spacing w:val="-2"/>
                <w:sz w:val="24"/>
                <w:szCs w:val="24"/>
              </w:rPr>
              <w:t>如我方中标，我方无条件同意按照用工合同支付</w:t>
            </w:r>
            <w:r>
              <w:rPr>
                <w:rFonts w:hint="eastAsia" w:ascii="宋体" w:hAnsi="宋体" w:eastAsia="宋体" w:cs="宋体"/>
                <w:sz w:val="24"/>
                <w:szCs w:val="24"/>
              </w:rPr>
              <w:t>农民工工资。否则，招标人有权终止合同，扣除履约保证金，并由招标人先行垫付农民工被拖欠的工资，数额以未结清的工程数为限。</w:t>
            </w:r>
          </w:p>
        </w:tc>
      </w:tr>
      <w:tr w14:paraId="600E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ign w:val="center"/>
          </w:tcPr>
          <w:p w14:paraId="40FD23D8">
            <w:pPr>
              <w:pStyle w:val="52"/>
              <w:spacing w:line="380" w:lineRule="exact"/>
              <w:jc w:val="center"/>
              <w:rPr>
                <w:rFonts w:hAnsi="宋体" w:cs="宋体"/>
                <w:sz w:val="24"/>
                <w:szCs w:val="24"/>
              </w:rPr>
            </w:pPr>
            <w:r>
              <w:rPr>
                <w:rFonts w:hint="eastAsia" w:hAnsi="宋体" w:cs="宋体"/>
                <w:sz w:val="24"/>
                <w:szCs w:val="24"/>
              </w:rPr>
              <w:t>13</w:t>
            </w:r>
          </w:p>
        </w:tc>
        <w:tc>
          <w:tcPr>
            <w:tcW w:w="1234" w:type="dxa"/>
            <w:noWrap/>
            <w:vAlign w:val="center"/>
          </w:tcPr>
          <w:p w14:paraId="5858B692">
            <w:pPr>
              <w:pStyle w:val="76"/>
              <w:spacing w:line="380" w:lineRule="exact"/>
              <w:ind w:firstLine="0" w:firstLineChars="0"/>
              <w:jc w:val="center"/>
              <w:rPr>
                <w:rFonts w:ascii="宋体" w:hAnsi="宋体" w:eastAsia="宋体" w:cs="宋体"/>
                <w:sz w:val="24"/>
                <w:szCs w:val="24"/>
              </w:rPr>
            </w:pPr>
            <w:r>
              <w:rPr>
                <w:rFonts w:hint="eastAsia" w:ascii="宋体" w:hAnsi="宋体" w:eastAsia="宋体" w:cs="宋体"/>
                <w:sz w:val="24"/>
                <w:szCs w:val="24"/>
              </w:rPr>
              <w:t>施工组织设计承诺</w:t>
            </w:r>
          </w:p>
        </w:tc>
        <w:tc>
          <w:tcPr>
            <w:tcW w:w="3073" w:type="dxa"/>
            <w:noWrap/>
            <w:vAlign w:val="center"/>
          </w:tcPr>
          <w:p w14:paraId="269D51C0">
            <w:pPr>
              <w:pStyle w:val="76"/>
              <w:spacing w:line="380" w:lineRule="exact"/>
              <w:ind w:firstLine="240" w:firstLineChars="100"/>
              <w:rPr>
                <w:rFonts w:ascii="宋体" w:hAnsi="宋体" w:eastAsia="宋体" w:cs="宋体"/>
                <w:sz w:val="24"/>
                <w:szCs w:val="24"/>
              </w:rPr>
            </w:pPr>
            <w:r>
              <w:rPr>
                <w:rFonts w:hint="eastAsia" w:ascii="宋体" w:hAnsi="宋体" w:eastAsia="宋体" w:cs="宋体"/>
                <w:sz w:val="24"/>
                <w:szCs w:val="24"/>
              </w:rPr>
              <w:t>我方保证施工组织设计按照国家省市有关规定进行编写。</w:t>
            </w:r>
          </w:p>
        </w:tc>
        <w:tc>
          <w:tcPr>
            <w:tcW w:w="4796" w:type="dxa"/>
            <w:noWrap/>
            <w:vAlign w:val="center"/>
          </w:tcPr>
          <w:p w14:paraId="3B81EC0C">
            <w:pPr>
              <w:pStyle w:val="76"/>
              <w:spacing w:line="380" w:lineRule="exact"/>
              <w:ind w:firstLine="240" w:firstLineChars="100"/>
              <w:rPr>
                <w:rFonts w:ascii="宋体" w:hAnsi="宋体" w:eastAsia="宋体" w:cs="宋体"/>
                <w:sz w:val="24"/>
                <w:szCs w:val="24"/>
              </w:rPr>
            </w:pPr>
            <w:r>
              <w:rPr>
                <w:rFonts w:hint="eastAsia" w:ascii="宋体" w:hAnsi="宋体" w:eastAsia="宋体" w:cs="宋体"/>
                <w:sz w:val="24"/>
                <w:szCs w:val="24"/>
              </w:rPr>
              <w:t>如我方的施工组织设计未根据招标项目情况按照国家省市有关规定进行编写的，扣除全部履约保证金。</w:t>
            </w:r>
          </w:p>
        </w:tc>
      </w:tr>
      <w:tr w14:paraId="1895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ign w:val="center"/>
          </w:tcPr>
          <w:p w14:paraId="6099B183">
            <w:pPr>
              <w:pStyle w:val="105"/>
              <w:spacing w:line="300" w:lineRule="exact"/>
              <w:jc w:val="center"/>
              <w:rPr>
                <w:rFonts w:hAnsi="宋体" w:cs="宋体"/>
                <w:sz w:val="24"/>
                <w:szCs w:val="24"/>
              </w:rPr>
            </w:pPr>
            <w:r>
              <w:rPr>
                <w:rFonts w:hint="eastAsia" w:hAnsi="宋体" w:cs="宋体"/>
                <w:sz w:val="24"/>
                <w:szCs w:val="24"/>
              </w:rPr>
              <w:t>14</w:t>
            </w:r>
          </w:p>
        </w:tc>
        <w:tc>
          <w:tcPr>
            <w:tcW w:w="1234" w:type="dxa"/>
            <w:noWrap/>
            <w:vAlign w:val="center"/>
          </w:tcPr>
          <w:p w14:paraId="5A3EB55D">
            <w:pPr>
              <w:pStyle w:val="105"/>
              <w:spacing w:line="300" w:lineRule="exact"/>
              <w:jc w:val="center"/>
              <w:rPr>
                <w:rFonts w:hAnsi="宋体" w:cs="宋体"/>
                <w:sz w:val="24"/>
                <w:szCs w:val="24"/>
              </w:rPr>
            </w:pPr>
            <w:r>
              <w:rPr>
                <w:rFonts w:hint="eastAsia" w:hAnsi="宋体" w:cs="宋体"/>
                <w:sz w:val="24"/>
                <w:szCs w:val="24"/>
              </w:rPr>
              <w:t>设计承诺</w:t>
            </w:r>
          </w:p>
        </w:tc>
        <w:tc>
          <w:tcPr>
            <w:tcW w:w="3073" w:type="dxa"/>
            <w:noWrap/>
            <w:vAlign w:val="center"/>
          </w:tcPr>
          <w:p w14:paraId="0D38330C">
            <w:pPr>
              <w:pStyle w:val="104"/>
              <w:spacing w:line="300" w:lineRule="exact"/>
              <w:ind w:left="0" w:leftChars="0" w:firstLine="480" w:firstLineChars="200"/>
              <w:rPr>
                <w:rFonts w:hAnsi="宋体" w:cs="宋体"/>
                <w:sz w:val="24"/>
                <w:szCs w:val="24"/>
              </w:rPr>
            </w:pPr>
            <w:r>
              <w:rPr>
                <w:rFonts w:hint="eastAsia" w:hAnsi="宋体" w:cs="宋体"/>
                <w:sz w:val="24"/>
                <w:szCs w:val="24"/>
              </w:rPr>
              <w:t>如我方中标，我方保证按设计规范及有关法律法规进行设计，并准时提供相应设计文件经审图机构审查通过。</w:t>
            </w:r>
          </w:p>
        </w:tc>
        <w:tc>
          <w:tcPr>
            <w:tcW w:w="4796" w:type="dxa"/>
            <w:noWrap/>
            <w:vAlign w:val="center"/>
          </w:tcPr>
          <w:p w14:paraId="7FA5A6B3">
            <w:pPr>
              <w:pStyle w:val="104"/>
              <w:spacing w:line="300" w:lineRule="exact"/>
              <w:ind w:left="0" w:leftChars="0" w:firstLine="480" w:firstLineChars="200"/>
              <w:rPr>
                <w:rFonts w:hAnsi="宋体" w:cs="宋体"/>
                <w:sz w:val="24"/>
                <w:szCs w:val="24"/>
              </w:rPr>
            </w:pPr>
            <w:r>
              <w:rPr>
                <w:rFonts w:hint="eastAsia" w:hAnsi="宋体" w:cs="宋体"/>
                <w:sz w:val="24"/>
                <w:szCs w:val="24"/>
              </w:rPr>
              <w:t>如我方中标，未能按招标文件要求提供设计文件，招标人有权终止合同，扣除设计费的10%作为违约罚款，并由招标人另行委托相应资质的单位进行设计，其费用由中标人支付，施工工期不予顺延且不另外计取赶工措施费。</w:t>
            </w:r>
          </w:p>
          <w:p w14:paraId="53FEB0DD">
            <w:pPr>
              <w:pStyle w:val="104"/>
              <w:spacing w:line="300" w:lineRule="exact"/>
              <w:ind w:left="0" w:leftChars="0" w:firstLine="480" w:firstLineChars="200"/>
              <w:rPr>
                <w:rFonts w:hAnsi="宋体" w:cs="宋体"/>
                <w:sz w:val="24"/>
                <w:szCs w:val="24"/>
              </w:rPr>
            </w:pPr>
            <w:r>
              <w:rPr>
                <w:rFonts w:hint="eastAsia" w:hAnsi="宋体" w:cs="宋体"/>
                <w:sz w:val="24"/>
                <w:szCs w:val="24"/>
              </w:rPr>
              <w:t>由于设计人设计工作错误造成工程设计质量事故，根据责任情况，负责赔偿工程损失费，但最高不超过该项目应收设计费总额，负责采取补救措施。</w:t>
            </w:r>
          </w:p>
          <w:p w14:paraId="71648873">
            <w:pPr>
              <w:pStyle w:val="104"/>
              <w:spacing w:line="300" w:lineRule="exact"/>
              <w:ind w:left="0" w:leftChars="0" w:firstLine="480" w:firstLineChars="200"/>
              <w:rPr>
                <w:rFonts w:hAnsi="宋体" w:cs="宋体"/>
                <w:sz w:val="24"/>
                <w:szCs w:val="24"/>
              </w:rPr>
            </w:pPr>
            <w:r>
              <w:rPr>
                <w:rFonts w:hint="eastAsia" w:hAnsi="宋体" w:cs="宋体"/>
                <w:sz w:val="24"/>
                <w:szCs w:val="24"/>
              </w:rPr>
              <w:t>施工期间除发包人要求或特殊地质原因外，因设计质量和深度不够的原因引起的工程返工或需要设计变更引起工程造价增加的，每次扣减设计合同价款中设计费的2％，扣完为止。</w:t>
            </w:r>
          </w:p>
          <w:p w14:paraId="31805B5C">
            <w:pPr>
              <w:pStyle w:val="104"/>
              <w:spacing w:line="300" w:lineRule="exact"/>
              <w:ind w:left="0" w:leftChars="0" w:firstLine="480" w:firstLineChars="200"/>
              <w:rPr>
                <w:rFonts w:hAnsi="宋体" w:cs="宋体"/>
                <w:sz w:val="24"/>
                <w:szCs w:val="24"/>
              </w:rPr>
            </w:pPr>
            <w:r>
              <w:rPr>
                <w:rFonts w:hint="eastAsia" w:hAnsi="宋体" w:cs="宋体"/>
                <w:sz w:val="24"/>
                <w:szCs w:val="24"/>
              </w:rPr>
              <w:t>因设计单位自身原因造成工程结算超施工招标中标价的，扣除应付设计合同价款中的余款。</w:t>
            </w:r>
          </w:p>
        </w:tc>
      </w:tr>
      <w:tr w14:paraId="2B64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ign w:val="center"/>
          </w:tcPr>
          <w:p w14:paraId="2546FCBA">
            <w:pPr>
              <w:pStyle w:val="52"/>
              <w:spacing w:line="380" w:lineRule="exact"/>
              <w:jc w:val="center"/>
              <w:rPr>
                <w:rFonts w:hAnsi="宋体" w:cs="宋体"/>
                <w:strike/>
                <w:sz w:val="24"/>
                <w:szCs w:val="24"/>
              </w:rPr>
            </w:pPr>
            <w:r>
              <w:rPr>
                <w:rFonts w:hint="eastAsia" w:hAnsi="宋体" w:cs="宋体"/>
                <w:sz w:val="24"/>
                <w:szCs w:val="24"/>
              </w:rPr>
              <w:t>15</w:t>
            </w:r>
          </w:p>
        </w:tc>
        <w:tc>
          <w:tcPr>
            <w:tcW w:w="1234" w:type="dxa"/>
            <w:noWrap/>
            <w:vAlign w:val="center"/>
          </w:tcPr>
          <w:p w14:paraId="58A64E36">
            <w:pPr>
              <w:pStyle w:val="76"/>
              <w:spacing w:line="380" w:lineRule="exact"/>
              <w:ind w:firstLine="0" w:firstLineChars="0"/>
              <w:jc w:val="center"/>
              <w:rPr>
                <w:rFonts w:ascii="宋体" w:hAnsi="宋体" w:eastAsia="宋体" w:cs="宋体"/>
                <w:sz w:val="24"/>
                <w:szCs w:val="24"/>
              </w:rPr>
            </w:pPr>
            <w:r>
              <w:rPr>
                <w:rFonts w:hint="eastAsia" w:ascii="宋体" w:hAnsi="宋体" w:eastAsia="宋体" w:cs="宋体"/>
                <w:sz w:val="24"/>
                <w:szCs w:val="24"/>
              </w:rPr>
              <w:t>综合服务能力承诺</w:t>
            </w:r>
          </w:p>
        </w:tc>
        <w:tc>
          <w:tcPr>
            <w:tcW w:w="3073" w:type="dxa"/>
            <w:noWrap/>
            <w:vAlign w:val="center"/>
          </w:tcPr>
          <w:p w14:paraId="4F669F0A">
            <w:pPr>
              <w:pStyle w:val="76"/>
              <w:spacing w:line="380" w:lineRule="exact"/>
              <w:ind w:firstLine="420"/>
              <w:rPr>
                <w:rFonts w:ascii="宋体" w:hAnsi="宋体" w:eastAsia="宋体" w:cs="宋体"/>
                <w:sz w:val="24"/>
                <w:szCs w:val="24"/>
              </w:rPr>
            </w:pPr>
            <w:r>
              <w:rPr>
                <w:rFonts w:hint="eastAsia" w:ascii="宋体" w:hAnsi="宋体" w:eastAsia="宋体" w:cs="宋体"/>
                <w:sz w:val="24"/>
                <w:szCs w:val="24"/>
              </w:rPr>
              <w:t>我方保证中标后，自行解决施工中遇到的各种外部问题，协调周边企业、村民关系，并承担由此产生的所以责任及损失。</w:t>
            </w:r>
          </w:p>
        </w:tc>
        <w:tc>
          <w:tcPr>
            <w:tcW w:w="4796" w:type="dxa"/>
            <w:noWrap/>
            <w:vAlign w:val="center"/>
          </w:tcPr>
          <w:p w14:paraId="5E2D36A2">
            <w:pPr>
              <w:pStyle w:val="76"/>
              <w:spacing w:line="380" w:lineRule="exact"/>
              <w:ind w:firstLine="420"/>
              <w:jc w:val="left"/>
              <w:rPr>
                <w:rFonts w:ascii="宋体" w:hAnsi="宋体" w:eastAsia="宋体" w:cs="宋体"/>
                <w:sz w:val="24"/>
                <w:szCs w:val="24"/>
              </w:rPr>
            </w:pPr>
            <w:r>
              <w:rPr>
                <w:rFonts w:hint="eastAsia" w:ascii="宋体" w:hAnsi="宋体" w:eastAsia="宋体" w:cs="宋体"/>
                <w:sz w:val="24"/>
                <w:szCs w:val="24"/>
              </w:rPr>
              <w:t>若我方未能按招标文件所承诺的各项承诺完成时，我方同意按比例扣除相应履约保证金，并承担由此引起的所有责任。</w:t>
            </w:r>
          </w:p>
        </w:tc>
      </w:tr>
      <w:tr w14:paraId="4DAC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ign w:val="center"/>
          </w:tcPr>
          <w:p w14:paraId="6C398C8B">
            <w:pPr>
              <w:pStyle w:val="52"/>
              <w:spacing w:line="380" w:lineRule="exact"/>
              <w:jc w:val="center"/>
              <w:rPr>
                <w:rFonts w:hAnsi="宋体" w:cs="宋体"/>
                <w:sz w:val="24"/>
                <w:szCs w:val="24"/>
              </w:rPr>
            </w:pPr>
            <w:r>
              <w:rPr>
                <w:rFonts w:hint="eastAsia" w:hAnsi="宋体" w:cs="宋体"/>
                <w:sz w:val="24"/>
                <w:szCs w:val="24"/>
              </w:rPr>
              <w:t>16</w:t>
            </w:r>
          </w:p>
        </w:tc>
        <w:tc>
          <w:tcPr>
            <w:tcW w:w="1234" w:type="dxa"/>
            <w:noWrap/>
            <w:vAlign w:val="center"/>
          </w:tcPr>
          <w:p w14:paraId="2726C8EE">
            <w:pPr>
              <w:pStyle w:val="76"/>
              <w:spacing w:line="380" w:lineRule="exact"/>
              <w:ind w:firstLine="0" w:firstLineChars="0"/>
              <w:jc w:val="center"/>
              <w:rPr>
                <w:rFonts w:ascii="宋体" w:hAnsi="宋体" w:eastAsia="宋体" w:cs="宋体"/>
                <w:sz w:val="24"/>
                <w:szCs w:val="24"/>
              </w:rPr>
            </w:pPr>
            <w:r>
              <w:rPr>
                <w:rFonts w:hint="eastAsia" w:ascii="宋体" w:hAnsi="宋体" w:eastAsia="宋体" w:cs="宋体"/>
                <w:sz w:val="24"/>
                <w:szCs w:val="24"/>
              </w:rPr>
              <w:t>廉政承诺</w:t>
            </w:r>
          </w:p>
        </w:tc>
        <w:tc>
          <w:tcPr>
            <w:tcW w:w="3073" w:type="dxa"/>
            <w:noWrap/>
            <w:vAlign w:val="center"/>
          </w:tcPr>
          <w:p w14:paraId="29381ECE">
            <w:pPr>
              <w:pStyle w:val="76"/>
              <w:spacing w:line="380" w:lineRule="exact"/>
              <w:ind w:firstLine="420"/>
              <w:rPr>
                <w:rFonts w:ascii="宋体" w:hAnsi="宋体" w:eastAsia="宋体" w:cs="宋体"/>
                <w:sz w:val="24"/>
                <w:szCs w:val="24"/>
              </w:rPr>
            </w:pPr>
            <w:r>
              <w:rPr>
                <w:rFonts w:hint="eastAsia" w:ascii="宋体" w:hAnsi="宋体" w:eastAsia="宋体" w:cs="宋体"/>
                <w:sz w:val="24"/>
                <w:szCs w:val="24"/>
              </w:rPr>
              <w:t>如我方中标，我方将严格执行国家、广东省、韶关市有关工程建设廉政的有关法律法规及双方签订的廉政合同。</w:t>
            </w:r>
          </w:p>
        </w:tc>
        <w:tc>
          <w:tcPr>
            <w:tcW w:w="4796" w:type="dxa"/>
            <w:noWrap/>
            <w:vAlign w:val="center"/>
          </w:tcPr>
          <w:p w14:paraId="3C916420">
            <w:pPr>
              <w:pStyle w:val="76"/>
              <w:spacing w:line="380" w:lineRule="exact"/>
              <w:ind w:firstLine="420"/>
              <w:jc w:val="left"/>
              <w:rPr>
                <w:rFonts w:ascii="宋体" w:hAnsi="宋体" w:eastAsia="宋体" w:cs="宋体"/>
                <w:sz w:val="24"/>
                <w:szCs w:val="24"/>
              </w:rPr>
            </w:pPr>
            <w:r>
              <w:rPr>
                <w:rFonts w:hint="eastAsia" w:ascii="宋体" w:hAnsi="宋体" w:eastAsia="宋体" w:cs="宋体"/>
                <w:sz w:val="24"/>
                <w:szCs w:val="24"/>
              </w:rPr>
              <w:t>如我方违反国家、广东省、韶关市有关工程建设廉政的有关法律法规及双方签订的廉政合同，受到相关主管部门的通报或查处，招标人可按规定对我方进行处罚，情节严重时招标人可终止合同，我方承担由此造成的所有责任和经济损失。</w:t>
            </w:r>
          </w:p>
        </w:tc>
      </w:tr>
      <w:tr w14:paraId="5686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ign w:val="center"/>
          </w:tcPr>
          <w:p w14:paraId="0228BAE2">
            <w:pPr>
              <w:pStyle w:val="52"/>
              <w:spacing w:line="380" w:lineRule="exact"/>
              <w:jc w:val="center"/>
              <w:rPr>
                <w:rFonts w:hAnsi="宋体" w:cs="宋体"/>
                <w:sz w:val="24"/>
                <w:szCs w:val="24"/>
              </w:rPr>
            </w:pPr>
            <w:r>
              <w:rPr>
                <w:rFonts w:hint="eastAsia" w:hAnsi="宋体" w:cs="宋体"/>
                <w:sz w:val="24"/>
                <w:szCs w:val="24"/>
              </w:rPr>
              <w:t>17</w:t>
            </w:r>
          </w:p>
        </w:tc>
        <w:tc>
          <w:tcPr>
            <w:tcW w:w="1234" w:type="dxa"/>
            <w:noWrap/>
            <w:vAlign w:val="center"/>
          </w:tcPr>
          <w:p w14:paraId="42FAD650">
            <w:pPr>
              <w:spacing w:line="300" w:lineRule="exact"/>
              <w:jc w:val="center"/>
              <w:rPr>
                <w:rFonts w:ascii="宋体" w:hAnsi="宋体" w:cs="宋体"/>
                <w:sz w:val="24"/>
                <w:szCs w:val="24"/>
              </w:rPr>
            </w:pPr>
            <w:r>
              <w:rPr>
                <w:rFonts w:hint="eastAsia" w:ascii="宋体" w:hAnsi="宋体" w:cs="宋体"/>
                <w:sz w:val="24"/>
                <w:szCs w:val="24"/>
              </w:rPr>
              <w:t>对外协调关系承诺</w:t>
            </w:r>
          </w:p>
        </w:tc>
        <w:tc>
          <w:tcPr>
            <w:tcW w:w="3073" w:type="dxa"/>
            <w:noWrap/>
            <w:vAlign w:val="center"/>
          </w:tcPr>
          <w:p w14:paraId="08D49F7F">
            <w:pPr>
              <w:pStyle w:val="10"/>
              <w:spacing w:line="300" w:lineRule="exact"/>
              <w:ind w:firstLine="420"/>
              <w:rPr>
                <w:rFonts w:ascii="宋体" w:hAnsi="宋体" w:cs="宋体"/>
                <w:sz w:val="24"/>
                <w:szCs w:val="24"/>
              </w:rPr>
            </w:pPr>
            <w:r>
              <w:rPr>
                <w:rFonts w:hint="eastAsia" w:ascii="宋体" w:hAnsi="宋体" w:cs="宋体"/>
                <w:sz w:val="24"/>
                <w:szCs w:val="24"/>
              </w:rPr>
              <w:t>我方保证中标后，自行解决施工中遇到的各种外部问题，协调周边企业、村民关系，并承担由此产生的所有责任及损失。</w:t>
            </w:r>
          </w:p>
        </w:tc>
        <w:tc>
          <w:tcPr>
            <w:tcW w:w="4796" w:type="dxa"/>
            <w:noWrap/>
            <w:vAlign w:val="center"/>
          </w:tcPr>
          <w:p w14:paraId="08EE6473">
            <w:pPr>
              <w:pStyle w:val="10"/>
              <w:spacing w:line="300" w:lineRule="exact"/>
              <w:ind w:firstLine="420"/>
              <w:rPr>
                <w:rFonts w:ascii="宋体" w:hAnsi="宋体" w:cs="宋体"/>
                <w:sz w:val="24"/>
                <w:szCs w:val="24"/>
              </w:rPr>
            </w:pPr>
            <w:r>
              <w:rPr>
                <w:rFonts w:hint="eastAsia" w:ascii="宋体" w:hAnsi="宋体" w:cs="宋体"/>
                <w:sz w:val="24"/>
                <w:szCs w:val="24"/>
              </w:rPr>
              <w:t>若我方未能按招标文件所承诺的各项承诺完成时，我方同意按比例扣除相应履约保证金，并承担由此引起的所有责任。</w:t>
            </w:r>
          </w:p>
        </w:tc>
      </w:tr>
      <w:tr w14:paraId="69E3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8" w:hRule="atLeast"/>
          <w:jc w:val="center"/>
        </w:trPr>
        <w:tc>
          <w:tcPr>
            <w:tcW w:w="656" w:type="dxa"/>
            <w:noWrap/>
            <w:vAlign w:val="center"/>
          </w:tcPr>
          <w:p w14:paraId="76D0691E">
            <w:pPr>
              <w:pStyle w:val="52"/>
              <w:spacing w:line="240" w:lineRule="auto"/>
              <w:jc w:val="center"/>
              <w:rPr>
                <w:rFonts w:hAnsi="宋体" w:cs="宋体"/>
                <w:sz w:val="24"/>
                <w:szCs w:val="24"/>
              </w:rPr>
            </w:pPr>
            <w:r>
              <w:rPr>
                <w:rFonts w:hint="eastAsia" w:hAnsi="宋体" w:cs="宋体"/>
                <w:sz w:val="24"/>
                <w:szCs w:val="24"/>
              </w:rPr>
              <w:t>18</w:t>
            </w:r>
          </w:p>
        </w:tc>
        <w:tc>
          <w:tcPr>
            <w:tcW w:w="1234" w:type="dxa"/>
            <w:noWrap/>
            <w:vAlign w:val="center"/>
          </w:tcPr>
          <w:p w14:paraId="26ECC5B9">
            <w:pPr>
              <w:pStyle w:val="76"/>
              <w:wordWrap w:val="0"/>
              <w:adjustRightInd w:val="0"/>
              <w:snapToGrid w:val="0"/>
              <w:spacing w:line="380" w:lineRule="exact"/>
              <w:ind w:firstLine="0" w:firstLineChars="0"/>
              <w:jc w:val="center"/>
              <w:rPr>
                <w:rFonts w:ascii="宋体" w:hAnsi="宋体" w:eastAsia="宋体" w:cs="宋体"/>
                <w:sz w:val="24"/>
                <w:szCs w:val="24"/>
              </w:rPr>
            </w:pPr>
            <w:r>
              <w:rPr>
                <w:rFonts w:hint="eastAsia" w:ascii="宋体" w:hAnsi="宋体" w:eastAsia="宋体" w:cs="宋体"/>
                <w:snapToGrid w:val="0"/>
                <w:kern w:val="0"/>
                <w:sz w:val="24"/>
                <w:szCs w:val="24"/>
              </w:rPr>
              <w:t>投标文件信息公开承诺</w:t>
            </w:r>
          </w:p>
        </w:tc>
        <w:tc>
          <w:tcPr>
            <w:tcW w:w="3073" w:type="dxa"/>
            <w:noWrap/>
            <w:vAlign w:val="center"/>
          </w:tcPr>
          <w:p w14:paraId="23634D17">
            <w:pPr>
              <w:pStyle w:val="76"/>
              <w:wordWrap w:val="0"/>
              <w:adjustRightInd w:val="0"/>
              <w:snapToGrid w:val="0"/>
              <w:spacing w:line="400" w:lineRule="exact"/>
              <w:ind w:firstLine="240" w:firstLineChars="100"/>
              <w:rPr>
                <w:rFonts w:ascii="宋体" w:hAnsi="宋体" w:eastAsia="宋体" w:cs="宋体"/>
                <w:sz w:val="24"/>
                <w:szCs w:val="24"/>
              </w:rPr>
            </w:pPr>
            <w:r>
              <w:rPr>
                <w:rFonts w:hint="eastAsia" w:ascii="宋体" w:hAnsi="宋体" w:eastAsia="宋体" w:cs="宋体"/>
                <w:snapToGrid w:val="0"/>
                <w:kern w:val="0"/>
                <w:sz w:val="24"/>
                <w:szCs w:val="24"/>
              </w:rPr>
              <w:t>我方提供完整的电子文件。如果我方成为本项目中标候选人，我方同意并授权招标人在评标结果公示期内公开我方商务经济标书的全部内容。</w:t>
            </w:r>
          </w:p>
        </w:tc>
        <w:tc>
          <w:tcPr>
            <w:tcW w:w="4796" w:type="dxa"/>
            <w:noWrap/>
            <w:vAlign w:val="center"/>
          </w:tcPr>
          <w:p w14:paraId="67FDDB36">
            <w:pPr>
              <w:pStyle w:val="76"/>
              <w:wordWrap w:val="0"/>
              <w:adjustRightInd w:val="0"/>
              <w:snapToGrid w:val="0"/>
              <w:ind w:firstLine="0" w:firstLineChars="0"/>
              <w:jc w:val="center"/>
              <w:rPr>
                <w:rFonts w:hint="eastAsia" w:ascii="宋体" w:hAnsi="宋体" w:eastAsia="宋体" w:cs="宋体"/>
                <w:sz w:val="24"/>
                <w:szCs w:val="24"/>
                <w:lang w:val="en-US" w:eastAsia="zh-CN"/>
              </w:rPr>
            </w:pPr>
            <w:r>
              <w:rPr>
                <w:sz w:val="24"/>
              </w:rPr>
              <w:pict>
                <v:line id="_x0000_s1028" o:spid="_x0000_s1028" o:spt="20" style="position:absolute;left:0pt;flip:y;margin-left:1.3pt;margin-top:1pt;height:105.55pt;width:238.25pt;z-index:251660288;mso-width-relative:page;mso-height-relative:page;" fillcolor="#FFFFFF" filled="t" stroked="t" coordsize="21600,21600">
                  <v:path arrowok="t"/>
                  <v:fill on="t" color2="#FFFFFF" focussize="0,0"/>
                  <v:stroke color="#000000"/>
                  <v:imagedata o:title=""/>
                  <o:lock v:ext="edit" aspectratio="f"/>
                </v:line>
              </w:pict>
            </w:r>
          </w:p>
          <w:p w14:paraId="2A8E8298">
            <w:pPr>
              <w:pStyle w:val="76"/>
              <w:wordWrap w:val="0"/>
              <w:adjustRightInd w:val="0"/>
              <w:snapToGrid w:val="0"/>
              <w:spacing w:line="360" w:lineRule="exact"/>
              <w:ind w:firstLine="0" w:firstLineChars="0"/>
              <w:jc w:val="left"/>
              <w:rPr>
                <w:rFonts w:ascii="宋体" w:hAnsi="宋体" w:eastAsia="宋体" w:cs="宋体"/>
                <w:sz w:val="24"/>
                <w:szCs w:val="24"/>
              </w:rPr>
            </w:pPr>
          </w:p>
        </w:tc>
      </w:tr>
      <w:tr w14:paraId="3113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ign w:val="center"/>
          </w:tcPr>
          <w:p w14:paraId="394D153C">
            <w:pPr>
              <w:pStyle w:val="8"/>
              <w:spacing w:line="380" w:lineRule="exact"/>
              <w:jc w:val="center"/>
              <w:rPr>
                <w:rFonts w:ascii="宋体" w:hAnsi="宋体" w:cs="宋体"/>
                <w:sz w:val="24"/>
                <w:szCs w:val="24"/>
                <w:lang w:val="en-US" w:eastAsia="zh-CN"/>
              </w:rPr>
            </w:pPr>
            <w:r>
              <w:rPr>
                <w:rFonts w:hint="eastAsia" w:ascii="宋体" w:hAnsi="宋体" w:cs="宋体"/>
                <w:sz w:val="24"/>
                <w:szCs w:val="24"/>
                <w:lang w:val="en-US" w:eastAsia="zh-CN"/>
              </w:rPr>
              <w:t>19</w:t>
            </w:r>
          </w:p>
        </w:tc>
        <w:tc>
          <w:tcPr>
            <w:tcW w:w="1234" w:type="dxa"/>
            <w:noWrap/>
            <w:vAlign w:val="center"/>
          </w:tcPr>
          <w:p w14:paraId="7390159A">
            <w:pPr>
              <w:jc w:val="center"/>
              <w:rPr>
                <w:rFonts w:ascii="宋体" w:hAnsi="宋体" w:cs="宋体"/>
                <w:snapToGrid w:val="0"/>
                <w:kern w:val="0"/>
                <w:sz w:val="24"/>
                <w:szCs w:val="24"/>
              </w:rPr>
            </w:pPr>
            <w:r>
              <w:rPr>
                <w:rFonts w:hint="eastAsia" w:ascii="宋体" w:hAnsi="宋体" w:cs="宋体"/>
                <w:snapToGrid w:val="0"/>
                <w:kern w:val="0"/>
                <w:sz w:val="24"/>
                <w:szCs w:val="24"/>
              </w:rPr>
              <w:t>按时提交履约保证的承诺</w:t>
            </w:r>
          </w:p>
        </w:tc>
        <w:tc>
          <w:tcPr>
            <w:tcW w:w="3073" w:type="dxa"/>
            <w:noWrap/>
            <w:vAlign w:val="center"/>
          </w:tcPr>
          <w:p w14:paraId="623C9ECC">
            <w:pPr>
              <w:pStyle w:val="76"/>
              <w:wordWrap w:val="0"/>
              <w:adjustRightInd w:val="0"/>
              <w:snapToGrid w:val="0"/>
              <w:spacing w:line="380" w:lineRule="exact"/>
              <w:ind w:firstLine="420"/>
              <w:rPr>
                <w:rFonts w:ascii="宋体" w:hAnsi="宋体" w:eastAsia="宋体" w:cs="宋体"/>
                <w:snapToGrid w:val="0"/>
                <w:kern w:val="0"/>
                <w:sz w:val="24"/>
                <w:szCs w:val="24"/>
              </w:rPr>
            </w:pPr>
            <w:r>
              <w:rPr>
                <w:rFonts w:hint="eastAsia" w:ascii="宋体" w:hAnsi="宋体" w:eastAsia="宋体" w:cs="宋体"/>
                <w:snapToGrid w:val="0"/>
                <w:kern w:val="0"/>
                <w:sz w:val="24"/>
                <w:szCs w:val="24"/>
              </w:rPr>
              <w:t>如果我方中标，我方保证在招标文件规定的时限内全额提交履约保证。</w:t>
            </w:r>
          </w:p>
        </w:tc>
        <w:tc>
          <w:tcPr>
            <w:tcW w:w="4796" w:type="dxa"/>
            <w:noWrap/>
            <w:vAlign w:val="center"/>
          </w:tcPr>
          <w:p w14:paraId="6FB73271">
            <w:pPr>
              <w:pStyle w:val="76"/>
              <w:wordWrap w:val="0"/>
              <w:adjustRightInd w:val="0"/>
              <w:snapToGrid w:val="0"/>
              <w:spacing w:line="380" w:lineRule="exact"/>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    如果我方未在招标文件规定的时限内全额提交履约保证，我方接受招标人依据招标文件作出的相应处理以及有关监督部门作出的行政处罚，并承担由此引起的一切法律后果。</w:t>
            </w:r>
          </w:p>
        </w:tc>
      </w:tr>
      <w:tr w14:paraId="0C0B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ign w:val="center"/>
          </w:tcPr>
          <w:p w14:paraId="65853E65">
            <w:pPr>
              <w:pStyle w:val="8"/>
              <w:spacing w:line="380" w:lineRule="exact"/>
              <w:jc w:val="center"/>
              <w:rPr>
                <w:rFonts w:ascii="宋体" w:hAnsi="宋体" w:cs="宋体"/>
                <w:sz w:val="24"/>
                <w:szCs w:val="24"/>
                <w:lang w:val="en-US" w:eastAsia="zh-CN"/>
              </w:rPr>
            </w:pPr>
            <w:r>
              <w:rPr>
                <w:rFonts w:hint="eastAsia" w:ascii="宋体" w:hAnsi="宋体" w:cs="宋体"/>
                <w:sz w:val="24"/>
                <w:szCs w:val="24"/>
                <w:lang w:val="en-US" w:eastAsia="zh-CN"/>
              </w:rPr>
              <w:t>20</w:t>
            </w:r>
          </w:p>
        </w:tc>
        <w:tc>
          <w:tcPr>
            <w:tcW w:w="1234" w:type="dxa"/>
            <w:noWrap/>
            <w:vAlign w:val="center"/>
          </w:tcPr>
          <w:p w14:paraId="61912E48">
            <w:pPr>
              <w:jc w:val="center"/>
              <w:rPr>
                <w:rFonts w:ascii="宋体" w:hAnsi="宋体" w:cs="宋体"/>
                <w:snapToGrid w:val="0"/>
                <w:kern w:val="0"/>
                <w:sz w:val="24"/>
                <w:szCs w:val="24"/>
              </w:rPr>
            </w:pPr>
            <w:r>
              <w:rPr>
                <w:rFonts w:hint="eastAsia" w:ascii="宋体" w:hAnsi="宋体" w:cs="宋体"/>
                <w:snapToGrid w:val="0"/>
                <w:kern w:val="0"/>
                <w:sz w:val="24"/>
                <w:szCs w:val="24"/>
              </w:rPr>
              <w:t>按时签订合同的承诺</w:t>
            </w:r>
          </w:p>
        </w:tc>
        <w:tc>
          <w:tcPr>
            <w:tcW w:w="3073" w:type="dxa"/>
            <w:noWrap/>
            <w:vAlign w:val="center"/>
          </w:tcPr>
          <w:p w14:paraId="63EF55F8">
            <w:pPr>
              <w:pStyle w:val="76"/>
              <w:wordWrap w:val="0"/>
              <w:adjustRightInd w:val="0"/>
              <w:snapToGrid w:val="0"/>
              <w:spacing w:line="380" w:lineRule="exact"/>
              <w:ind w:firstLine="420"/>
              <w:rPr>
                <w:rFonts w:ascii="宋体" w:hAnsi="宋体" w:eastAsia="宋体" w:cs="宋体"/>
                <w:snapToGrid w:val="0"/>
                <w:kern w:val="0"/>
                <w:sz w:val="24"/>
                <w:szCs w:val="24"/>
              </w:rPr>
            </w:pPr>
            <w:r>
              <w:rPr>
                <w:rFonts w:hint="eastAsia" w:ascii="宋体" w:hAnsi="宋体" w:eastAsia="宋体" w:cs="宋体"/>
                <w:snapToGrid w:val="0"/>
                <w:kern w:val="0"/>
                <w:sz w:val="24"/>
                <w:szCs w:val="24"/>
              </w:rPr>
              <w:t>如果我方中标，我方保证在招标文件规定的时限内与招标人签订合同，不提出违背或超出招标文件、中标文件的要求。</w:t>
            </w:r>
          </w:p>
        </w:tc>
        <w:tc>
          <w:tcPr>
            <w:tcW w:w="4796" w:type="dxa"/>
            <w:noWrap/>
            <w:vAlign w:val="center"/>
          </w:tcPr>
          <w:p w14:paraId="58A0DC8D">
            <w:pPr>
              <w:pStyle w:val="76"/>
              <w:wordWrap w:val="0"/>
              <w:adjustRightInd w:val="0"/>
              <w:snapToGrid w:val="0"/>
              <w:spacing w:line="380" w:lineRule="exact"/>
              <w:ind w:firstLine="420"/>
              <w:rPr>
                <w:rFonts w:ascii="宋体" w:hAnsi="宋体" w:eastAsia="宋体" w:cs="宋体"/>
                <w:snapToGrid w:val="0"/>
                <w:kern w:val="0"/>
                <w:sz w:val="24"/>
                <w:szCs w:val="24"/>
              </w:rPr>
            </w:pPr>
            <w:r>
              <w:rPr>
                <w:rFonts w:hint="eastAsia" w:ascii="宋体" w:hAnsi="宋体" w:eastAsia="宋体" w:cs="宋体"/>
                <w:snapToGrid w:val="0"/>
                <w:kern w:val="0"/>
                <w:sz w:val="24"/>
                <w:szCs w:val="24"/>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14:paraId="63DEB2D9">
      <w:pPr>
        <w:pStyle w:val="65"/>
        <w:rPr>
          <w:rFonts w:hAnsi="宋体"/>
          <w:sz w:val="24"/>
          <w:szCs w:val="24"/>
        </w:rPr>
      </w:pPr>
      <w:r>
        <w:rPr>
          <w:rFonts w:hint="eastAsia" w:hAnsi="宋体"/>
          <w:sz w:val="24"/>
          <w:szCs w:val="24"/>
        </w:rPr>
        <w:t>注：所有违约金均从中标人的进度款中扣除，最终结算以扣除违约金总数后的金额为准。</w:t>
      </w:r>
    </w:p>
    <w:p w14:paraId="576F62C1">
      <w:pPr>
        <w:spacing w:line="480" w:lineRule="auto"/>
        <w:rPr>
          <w:rFonts w:ascii="宋体" w:hAnsi="宋体" w:cs="宋体"/>
          <w:sz w:val="24"/>
          <w:szCs w:val="24"/>
        </w:rPr>
      </w:pPr>
    </w:p>
    <w:p w14:paraId="697A02F5">
      <w:pPr>
        <w:spacing w:line="480" w:lineRule="auto"/>
        <w:ind w:firstLine="1288"/>
        <w:rPr>
          <w:rFonts w:ascii="宋体" w:hAnsi="宋体" w:cs="宋体"/>
          <w:sz w:val="24"/>
          <w:szCs w:val="24"/>
        </w:rPr>
      </w:pPr>
      <w:r>
        <w:rPr>
          <w:rFonts w:hint="eastAsia" w:ascii="宋体" w:hAnsi="宋体" w:cs="宋体"/>
          <w:sz w:val="24"/>
          <w:szCs w:val="24"/>
        </w:rPr>
        <w:t>投标人（盖章）：</w:t>
      </w:r>
    </w:p>
    <w:p w14:paraId="42243C21">
      <w:pPr>
        <w:spacing w:line="480" w:lineRule="auto"/>
        <w:ind w:firstLine="1288"/>
        <w:rPr>
          <w:rFonts w:ascii="宋体" w:hAnsi="宋体" w:cs="宋体"/>
          <w:sz w:val="24"/>
          <w:szCs w:val="24"/>
        </w:rPr>
      </w:pPr>
      <w:r>
        <w:rPr>
          <w:rFonts w:hint="eastAsia" w:ascii="宋体" w:hAnsi="宋体" w:cs="宋体"/>
          <w:sz w:val="24"/>
          <w:szCs w:val="24"/>
        </w:rPr>
        <w:t>法定代表人或授权委托人(签字或盖章)：</w:t>
      </w:r>
    </w:p>
    <w:p w14:paraId="50C9DCE4">
      <w:pPr>
        <w:spacing w:line="480" w:lineRule="auto"/>
        <w:ind w:firstLine="1288"/>
        <w:rPr>
          <w:b/>
          <w:bCs/>
          <w:snapToGrid w:val="0"/>
          <w:kern w:val="0"/>
          <w:sz w:val="24"/>
          <w:szCs w:val="24"/>
        </w:rPr>
      </w:pPr>
      <w:r>
        <w:rPr>
          <w:rFonts w:hint="eastAsia" w:ascii="宋体" w:hAnsi="宋体" w:cs="宋体"/>
          <w:sz w:val="24"/>
          <w:szCs w:val="24"/>
        </w:rPr>
        <w:t>日期：</w:t>
      </w:r>
      <w:r>
        <w:rPr>
          <w:rFonts w:hint="eastAsia"/>
          <w:b/>
          <w:bCs/>
          <w:snapToGrid w:val="0"/>
          <w:kern w:val="0"/>
          <w:sz w:val="24"/>
          <w:szCs w:val="24"/>
        </w:rPr>
        <w:br w:type="page"/>
      </w:r>
      <w:bookmarkStart w:id="297" w:name="_Toc10981"/>
      <w:bookmarkStart w:id="298" w:name="_Toc30764"/>
      <w:bookmarkStart w:id="299" w:name="_Toc30463"/>
      <w:bookmarkStart w:id="300" w:name="_Toc6658"/>
      <w:r>
        <w:rPr>
          <w:rFonts w:hint="eastAsia"/>
          <w:b/>
          <w:bCs/>
          <w:snapToGrid w:val="0"/>
          <w:kern w:val="0"/>
          <w:sz w:val="24"/>
          <w:szCs w:val="24"/>
        </w:rPr>
        <w:t>格式四 授权委托书</w:t>
      </w:r>
      <w:bookmarkEnd w:id="297"/>
      <w:bookmarkEnd w:id="298"/>
      <w:bookmarkEnd w:id="299"/>
      <w:bookmarkEnd w:id="300"/>
    </w:p>
    <w:p w14:paraId="218C59E5">
      <w:pPr>
        <w:wordWrap w:val="0"/>
        <w:adjustRightInd w:val="0"/>
        <w:snapToGrid w:val="0"/>
        <w:spacing w:line="440" w:lineRule="exact"/>
        <w:rPr>
          <w:b/>
          <w:bCs/>
          <w:snapToGrid w:val="0"/>
          <w:kern w:val="0"/>
          <w:szCs w:val="24"/>
        </w:rPr>
      </w:pPr>
    </w:p>
    <w:p w14:paraId="3A8E4D7F">
      <w:pPr>
        <w:wordWrap w:val="0"/>
        <w:adjustRightInd w:val="0"/>
        <w:snapToGrid w:val="0"/>
        <w:spacing w:before="260" w:after="260" w:line="440" w:lineRule="exact"/>
        <w:jc w:val="center"/>
        <w:rPr>
          <w:b/>
          <w:snapToGrid w:val="0"/>
          <w:kern w:val="0"/>
        </w:rPr>
      </w:pPr>
      <w:r>
        <w:rPr>
          <w:rFonts w:hint="eastAsia"/>
          <w:b/>
          <w:snapToGrid w:val="0"/>
          <w:kern w:val="0"/>
          <w:sz w:val="30"/>
        </w:rPr>
        <w:t>授权委托书</w:t>
      </w:r>
    </w:p>
    <w:p w14:paraId="7B35D92F">
      <w:pPr>
        <w:wordWrap w:val="0"/>
        <w:adjustRightInd w:val="0"/>
        <w:snapToGrid w:val="0"/>
        <w:spacing w:line="440" w:lineRule="exact"/>
        <w:rPr>
          <w:snapToGrid w:val="0"/>
          <w:kern w:val="0"/>
          <w:szCs w:val="28"/>
        </w:rPr>
      </w:pPr>
    </w:p>
    <w:p w14:paraId="018C2480">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本人（姓名）系（投标人名称）的法定代表人，现委托（姓名）为我方代理人。代理人根据授权，以我方名义签署、澄清、说明、补正、递交、撤回、修改（项目名称）投标文件、签订合同和处理有关事宜，其法律后果由我方承担。</w:t>
      </w:r>
    </w:p>
    <w:p w14:paraId="161C6B2D">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委托期限：</w:t>
      </w:r>
      <w:r>
        <w:rPr>
          <w:rFonts w:hint="eastAsia"/>
          <w:snapToGrid w:val="0"/>
          <w:kern w:val="0"/>
          <w:sz w:val="24"/>
          <w:szCs w:val="24"/>
          <w:u w:val="single"/>
        </w:rPr>
        <w:t>至     年   月   日</w:t>
      </w:r>
      <w:r>
        <w:rPr>
          <w:rFonts w:hint="eastAsia"/>
          <w:i/>
          <w:iCs/>
          <w:snapToGrid w:val="0"/>
          <w:kern w:val="0"/>
          <w:sz w:val="24"/>
          <w:szCs w:val="24"/>
          <w:u w:val="single"/>
        </w:rPr>
        <w:t>（不得短于招标文件规定的投标有效期）</w:t>
      </w:r>
      <w:r>
        <w:rPr>
          <w:rFonts w:hint="eastAsia"/>
          <w:snapToGrid w:val="0"/>
          <w:kern w:val="0"/>
          <w:sz w:val="24"/>
          <w:szCs w:val="24"/>
        </w:rPr>
        <w:t xml:space="preserve"> 。</w:t>
      </w:r>
    </w:p>
    <w:p w14:paraId="546195CE">
      <w:pPr>
        <w:wordWrap w:val="0"/>
        <w:adjustRightInd w:val="0"/>
        <w:snapToGrid w:val="0"/>
        <w:spacing w:line="440" w:lineRule="exact"/>
        <w:rPr>
          <w:snapToGrid w:val="0"/>
          <w:kern w:val="0"/>
          <w:sz w:val="24"/>
          <w:szCs w:val="24"/>
        </w:rPr>
      </w:pPr>
      <w:r>
        <w:rPr>
          <w:rFonts w:hint="eastAsia"/>
          <w:snapToGrid w:val="0"/>
          <w:kern w:val="0"/>
          <w:sz w:val="24"/>
          <w:szCs w:val="24"/>
        </w:rPr>
        <w:t xml:space="preserve">    代理人无转委托权。</w:t>
      </w:r>
    </w:p>
    <w:p w14:paraId="2A76E8CB">
      <w:pPr>
        <w:wordWrap w:val="0"/>
        <w:adjustRightInd w:val="0"/>
        <w:snapToGrid w:val="0"/>
        <w:spacing w:line="440" w:lineRule="exact"/>
        <w:ind w:firstLine="480" w:firstLineChars="200"/>
        <w:rPr>
          <w:snapToGrid w:val="0"/>
          <w:kern w:val="0"/>
          <w:sz w:val="24"/>
          <w:szCs w:val="24"/>
        </w:rPr>
      </w:pPr>
    </w:p>
    <w:p w14:paraId="1F41652F">
      <w:pPr>
        <w:wordWrap w:val="0"/>
        <w:adjustRightInd w:val="0"/>
        <w:snapToGrid w:val="0"/>
        <w:spacing w:line="440" w:lineRule="exact"/>
        <w:ind w:firstLine="480" w:firstLineChars="200"/>
        <w:rPr>
          <w:snapToGrid w:val="0"/>
          <w:kern w:val="0"/>
          <w:sz w:val="24"/>
          <w:szCs w:val="24"/>
        </w:rPr>
      </w:pPr>
    </w:p>
    <w:p w14:paraId="5C78CB63">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投  标  人：（盖单位章）</w:t>
      </w:r>
    </w:p>
    <w:p w14:paraId="3B1867CE">
      <w:pPr>
        <w:wordWrap w:val="0"/>
        <w:adjustRightInd w:val="0"/>
        <w:snapToGrid w:val="0"/>
        <w:spacing w:line="440" w:lineRule="exact"/>
        <w:ind w:firstLine="480" w:firstLineChars="200"/>
        <w:rPr>
          <w:snapToGrid w:val="0"/>
          <w:kern w:val="0"/>
          <w:sz w:val="24"/>
          <w:szCs w:val="24"/>
        </w:rPr>
      </w:pPr>
    </w:p>
    <w:p w14:paraId="0EC71BCB">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法定代表人：（签字或盖章）</w:t>
      </w:r>
    </w:p>
    <w:p w14:paraId="0F70C488">
      <w:pPr>
        <w:wordWrap w:val="0"/>
        <w:adjustRightInd w:val="0"/>
        <w:snapToGrid w:val="0"/>
        <w:spacing w:line="440" w:lineRule="exact"/>
        <w:ind w:firstLine="480" w:firstLineChars="200"/>
        <w:rPr>
          <w:snapToGrid w:val="0"/>
          <w:kern w:val="0"/>
          <w:sz w:val="24"/>
          <w:szCs w:val="24"/>
        </w:rPr>
      </w:pPr>
    </w:p>
    <w:p w14:paraId="169EAC4F">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委托代理人：（签字或盖章）</w:t>
      </w:r>
    </w:p>
    <w:p w14:paraId="0C0A291C">
      <w:pPr>
        <w:wordWrap w:val="0"/>
        <w:adjustRightInd w:val="0"/>
        <w:snapToGrid w:val="0"/>
        <w:spacing w:line="440" w:lineRule="exact"/>
        <w:ind w:firstLine="480" w:firstLineChars="200"/>
        <w:rPr>
          <w:snapToGrid w:val="0"/>
          <w:kern w:val="0"/>
          <w:sz w:val="24"/>
          <w:szCs w:val="24"/>
        </w:rPr>
      </w:pPr>
    </w:p>
    <w:p w14:paraId="24F5DC85">
      <w:pPr>
        <w:wordWrap w:val="0"/>
        <w:adjustRightInd w:val="0"/>
        <w:snapToGrid w:val="0"/>
        <w:spacing w:line="440" w:lineRule="exact"/>
        <w:ind w:firstLine="480" w:firstLineChars="200"/>
        <w:rPr>
          <w:snapToGrid w:val="0"/>
          <w:kern w:val="0"/>
          <w:sz w:val="24"/>
          <w:szCs w:val="24"/>
        </w:rPr>
      </w:pPr>
      <w:r>
        <w:rPr>
          <w:rFonts w:hint="eastAsia"/>
          <w:snapToGrid w:val="0"/>
          <w:kern w:val="0"/>
          <w:sz w:val="24"/>
          <w:szCs w:val="24"/>
        </w:rPr>
        <w:t>年月日</w:t>
      </w:r>
    </w:p>
    <w:p w14:paraId="026E2D76">
      <w:pPr>
        <w:wordWrap w:val="0"/>
        <w:adjustRightInd w:val="0"/>
        <w:snapToGrid w:val="0"/>
        <w:spacing w:line="440" w:lineRule="exact"/>
        <w:ind w:firstLine="480" w:firstLineChars="200"/>
        <w:rPr>
          <w:snapToGrid w:val="0"/>
          <w:kern w:val="0"/>
          <w:sz w:val="24"/>
          <w:szCs w:val="24"/>
        </w:rPr>
      </w:pPr>
    </w:p>
    <w:p w14:paraId="20295E39">
      <w:pPr>
        <w:wordWrap w:val="0"/>
        <w:adjustRightInd w:val="0"/>
        <w:snapToGrid w:val="0"/>
        <w:spacing w:line="440" w:lineRule="exact"/>
        <w:ind w:firstLine="480" w:firstLineChars="200"/>
        <w:rPr>
          <w:snapToGrid w:val="0"/>
          <w:kern w:val="0"/>
          <w:sz w:val="24"/>
          <w:szCs w:val="24"/>
        </w:rPr>
      </w:pPr>
    </w:p>
    <w:p w14:paraId="59C9AA9B">
      <w:pPr>
        <w:wordWrap w:val="0"/>
        <w:adjustRightInd w:val="0"/>
        <w:snapToGrid w:val="0"/>
        <w:ind w:firstLine="5520" w:firstLineChars="2300"/>
        <w:rPr>
          <w:snapToGrid w:val="0"/>
          <w:kern w:val="0"/>
          <w:sz w:val="24"/>
          <w:szCs w:val="24"/>
        </w:rPr>
      </w:pPr>
      <w:r>
        <w:rPr>
          <w:snapToGrid w:val="0"/>
          <w:kern w:val="0"/>
          <w:sz w:val="24"/>
          <w:szCs w:val="24"/>
          <w:u w:val="single"/>
        </w:rPr>
        <w:pict>
          <v:shape id="_x0000_s1026" o:spid="_x0000_s1026" o:spt="176" type="#_x0000_t176" style="position:absolute;left:0pt;margin-left:115.5pt;margin-top:2.6pt;height:124.75pt;width:251.25pt;z-index:251659264;mso-width-relative:page;mso-height-relative:page;"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J9Os2AAAAAkBAAAPAAAAAAAAAAEAIAAAACIAAABkcnMvZG93&#10;bnJldi54bWxQSwECFAAUAAAACACHTuJAsfZZWzkCAABuBAAADgAAAAAAAAABACAAAAAnAQAAZHJz&#10;L2Uyb0RvYy54bWxQSwUGAAAAAAYABgBZAQAA0gUAAAAA&#10;">
            <v:path/>
            <v:fill focussize="0,0"/>
            <v:stroke joinstyle="miter"/>
            <v:imagedata o:title=""/>
            <o:lock v:ext="edit"/>
            <v:textbox>
              <w:txbxContent>
                <w:p w14:paraId="234B7C01">
                  <w:pPr>
                    <w:jc w:val="center"/>
                    <w:rPr>
                      <w:szCs w:val="21"/>
                    </w:rPr>
                  </w:pPr>
                </w:p>
                <w:p w14:paraId="2F1204A9">
                  <w:pPr>
                    <w:jc w:val="center"/>
                    <w:rPr>
                      <w:szCs w:val="21"/>
                    </w:rPr>
                  </w:pPr>
                </w:p>
                <w:p w14:paraId="587F0EDC">
                  <w:pPr>
                    <w:jc w:val="center"/>
                    <w:rPr>
                      <w:szCs w:val="21"/>
                    </w:rPr>
                  </w:pPr>
                </w:p>
                <w:p w14:paraId="4EB4FD18">
                  <w:pPr>
                    <w:jc w:val="center"/>
                    <w:rPr>
                      <w:sz w:val="24"/>
                      <w:szCs w:val="24"/>
                    </w:rPr>
                  </w:pPr>
                  <w:r>
                    <w:rPr>
                      <w:rFonts w:hint="eastAsia"/>
                      <w:sz w:val="24"/>
                      <w:szCs w:val="24"/>
                    </w:rPr>
                    <w:t>委托代理人身份证彩色扫描件正、反面</w:t>
                  </w:r>
                </w:p>
              </w:txbxContent>
            </v:textbox>
          </v:shape>
        </w:pict>
      </w:r>
    </w:p>
    <w:p w14:paraId="0BE53CB9">
      <w:pPr>
        <w:pStyle w:val="9"/>
        <w:wordWrap w:val="0"/>
        <w:adjustRightInd w:val="0"/>
        <w:snapToGrid w:val="0"/>
        <w:rPr>
          <w:snapToGrid w:val="0"/>
          <w:kern w:val="0"/>
          <w:sz w:val="24"/>
          <w:szCs w:val="24"/>
        </w:rPr>
      </w:pPr>
    </w:p>
    <w:p w14:paraId="4C67ABA5">
      <w:pPr>
        <w:rPr>
          <w:sz w:val="24"/>
          <w:szCs w:val="24"/>
        </w:rPr>
      </w:pPr>
    </w:p>
    <w:p w14:paraId="2D709F66">
      <w:pPr>
        <w:wordWrap w:val="0"/>
        <w:adjustRightInd w:val="0"/>
        <w:snapToGrid w:val="0"/>
        <w:rPr>
          <w:snapToGrid w:val="0"/>
          <w:kern w:val="0"/>
          <w:sz w:val="24"/>
          <w:szCs w:val="24"/>
        </w:rPr>
        <w:sectPr>
          <w:endnotePr>
            <w:numFmt w:val="decimal"/>
          </w:endnotePr>
          <w:pgSz w:w="11906" w:h="16838"/>
          <w:pgMar w:top="1701" w:right="1531" w:bottom="1417" w:left="1531" w:header="850" w:footer="992" w:gutter="0"/>
          <w:cols w:space="720" w:num="1"/>
          <w:docGrid w:linePitch="327" w:charSpace="0"/>
        </w:sectPr>
      </w:pPr>
    </w:p>
    <w:p w14:paraId="69C4C31D">
      <w:pPr>
        <w:widowControl/>
        <w:rPr>
          <w:b/>
          <w:bCs/>
          <w:snapToGrid w:val="0"/>
          <w:kern w:val="0"/>
          <w:sz w:val="24"/>
          <w:szCs w:val="24"/>
        </w:rPr>
      </w:pPr>
      <w:bookmarkStart w:id="301" w:name="_Toc22832"/>
      <w:r>
        <w:rPr>
          <w:rFonts w:hint="eastAsia"/>
          <w:b/>
          <w:bCs/>
          <w:snapToGrid w:val="0"/>
          <w:kern w:val="0"/>
          <w:sz w:val="24"/>
          <w:szCs w:val="24"/>
        </w:rPr>
        <w:t>格式五 法定代表人身份证明</w:t>
      </w:r>
      <w:bookmarkEnd w:id="301"/>
    </w:p>
    <w:p w14:paraId="0F9EE50D">
      <w:pPr>
        <w:wordWrap w:val="0"/>
        <w:adjustRightInd w:val="0"/>
        <w:snapToGrid w:val="0"/>
        <w:spacing w:line="440" w:lineRule="exact"/>
        <w:rPr>
          <w:b/>
          <w:snapToGrid w:val="0"/>
          <w:kern w:val="0"/>
        </w:rPr>
      </w:pPr>
    </w:p>
    <w:p w14:paraId="42548802">
      <w:pPr>
        <w:wordWrap w:val="0"/>
        <w:adjustRightInd w:val="0"/>
        <w:snapToGrid w:val="0"/>
        <w:spacing w:before="260" w:after="260" w:line="440" w:lineRule="exact"/>
        <w:jc w:val="center"/>
        <w:rPr>
          <w:b/>
          <w:snapToGrid w:val="0"/>
          <w:kern w:val="0"/>
        </w:rPr>
      </w:pPr>
      <w:r>
        <w:rPr>
          <w:rFonts w:hint="eastAsia"/>
          <w:b/>
          <w:snapToGrid w:val="0"/>
          <w:kern w:val="0"/>
          <w:sz w:val="30"/>
        </w:rPr>
        <w:t>法定代表人身份证明</w:t>
      </w:r>
    </w:p>
    <w:p w14:paraId="5E0EA4AA">
      <w:pPr>
        <w:wordWrap w:val="0"/>
        <w:adjustRightInd w:val="0"/>
        <w:snapToGrid w:val="0"/>
        <w:spacing w:line="440" w:lineRule="exact"/>
        <w:rPr>
          <w:snapToGrid w:val="0"/>
          <w:kern w:val="0"/>
          <w:szCs w:val="21"/>
        </w:rPr>
      </w:pPr>
    </w:p>
    <w:p w14:paraId="6139719D">
      <w:pPr>
        <w:wordWrap w:val="0"/>
        <w:adjustRightInd w:val="0"/>
        <w:snapToGrid w:val="0"/>
        <w:spacing w:line="440" w:lineRule="exact"/>
        <w:rPr>
          <w:snapToGrid w:val="0"/>
          <w:kern w:val="0"/>
          <w:sz w:val="24"/>
          <w:szCs w:val="24"/>
          <w:u w:val="single"/>
        </w:rPr>
      </w:pPr>
      <w:r>
        <w:rPr>
          <w:rFonts w:hint="eastAsia"/>
          <w:snapToGrid w:val="0"/>
          <w:kern w:val="0"/>
          <w:sz w:val="24"/>
          <w:szCs w:val="24"/>
        </w:rPr>
        <w:t>投标人名称：</w:t>
      </w:r>
    </w:p>
    <w:p w14:paraId="021289A1">
      <w:pPr>
        <w:wordWrap w:val="0"/>
        <w:adjustRightInd w:val="0"/>
        <w:snapToGrid w:val="0"/>
        <w:spacing w:line="440" w:lineRule="exact"/>
        <w:rPr>
          <w:snapToGrid w:val="0"/>
          <w:kern w:val="0"/>
          <w:sz w:val="24"/>
          <w:szCs w:val="24"/>
          <w:u w:val="single"/>
        </w:rPr>
      </w:pPr>
      <w:r>
        <w:rPr>
          <w:rFonts w:hint="eastAsia"/>
          <w:snapToGrid w:val="0"/>
          <w:kern w:val="0"/>
          <w:sz w:val="24"/>
          <w:szCs w:val="24"/>
        </w:rPr>
        <w:t>姓名：性别：年龄：职务：</w:t>
      </w:r>
    </w:p>
    <w:p w14:paraId="7398FC78">
      <w:pPr>
        <w:wordWrap w:val="0"/>
        <w:adjustRightInd w:val="0"/>
        <w:snapToGrid w:val="0"/>
        <w:spacing w:line="440" w:lineRule="exact"/>
        <w:rPr>
          <w:snapToGrid w:val="0"/>
          <w:kern w:val="0"/>
          <w:sz w:val="24"/>
          <w:szCs w:val="24"/>
        </w:rPr>
      </w:pPr>
      <w:r>
        <w:rPr>
          <w:rFonts w:hint="eastAsia"/>
          <w:snapToGrid w:val="0"/>
          <w:kern w:val="0"/>
          <w:sz w:val="24"/>
          <w:szCs w:val="24"/>
        </w:rPr>
        <w:t>系（投标人名称）的法定代表人。</w:t>
      </w:r>
    </w:p>
    <w:p w14:paraId="0E618F45">
      <w:pPr>
        <w:wordWrap w:val="0"/>
        <w:adjustRightInd w:val="0"/>
        <w:snapToGrid w:val="0"/>
        <w:spacing w:line="440" w:lineRule="exact"/>
        <w:rPr>
          <w:snapToGrid w:val="0"/>
          <w:kern w:val="0"/>
          <w:sz w:val="24"/>
          <w:szCs w:val="24"/>
        </w:rPr>
      </w:pPr>
      <w:r>
        <w:rPr>
          <w:rFonts w:hint="eastAsia"/>
          <w:snapToGrid w:val="0"/>
          <w:kern w:val="0"/>
          <w:sz w:val="24"/>
          <w:szCs w:val="24"/>
        </w:rPr>
        <w:t xml:space="preserve">    特此证明。</w:t>
      </w:r>
    </w:p>
    <w:p w14:paraId="136A4ED7">
      <w:pPr>
        <w:wordWrap w:val="0"/>
        <w:adjustRightInd w:val="0"/>
        <w:snapToGrid w:val="0"/>
        <w:spacing w:line="440" w:lineRule="exact"/>
        <w:rPr>
          <w:snapToGrid w:val="0"/>
          <w:kern w:val="0"/>
          <w:sz w:val="24"/>
          <w:szCs w:val="24"/>
        </w:rPr>
      </w:pPr>
    </w:p>
    <w:p w14:paraId="2BA039BC">
      <w:pPr>
        <w:wordWrap w:val="0"/>
        <w:adjustRightInd w:val="0"/>
        <w:snapToGrid w:val="0"/>
        <w:spacing w:line="440" w:lineRule="exact"/>
        <w:rPr>
          <w:snapToGrid w:val="0"/>
          <w:kern w:val="0"/>
          <w:sz w:val="24"/>
          <w:szCs w:val="24"/>
        </w:rPr>
      </w:pPr>
    </w:p>
    <w:p w14:paraId="26BE8C36">
      <w:pPr>
        <w:wordWrap w:val="0"/>
        <w:adjustRightInd w:val="0"/>
        <w:snapToGrid w:val="0"/>
        <w:spacing w:line="440" w:lineRule="exact"/>
        <w:jc w:val="right"/>
        <w:rPr>
          <w:snapToGrid w:val="0"/>
          <w:kern w:val="0"/>
          <w:sz w:val="24"/>
          <w:szCs w:val="24"/>
        </w:rPr>
      </w:pPr>
      <w:r>
        <w:rPr>
          <w:rFonts w:hint="eastAsia"/>
          <w:snapToGrid w:val="0"/>
          <w:kern w:val="0"/>
          <w:sz w:val="24"/>
          <w:szCs w:val="24"/>
        </w:rPr>
        <w:t>投标人：（盖单位章）</w:t>
      </w:r>
    </w:p>
    <w:p w14:paraId="27796908">
      <w:pPr>
        <w:wordWrap w:val="0"/>
        <w:adjustRightInd w:val="0"/>
        <w:snapToGrid w:val="0"/>
        <w:spacing w:line="440" w:lineRule="exact"/>
        <w:jc w:val="right"/>
        <w:rPr>
          <w:snapToGrid w:val="0"/>
          <w:kern w:val="0"/>
          <w:sz w:val="24"/>
          <w:szCs w:val="24"/>
        </w:rPr>
      </w:pPr>
    </w:p>
    <w:p w14:paraId="3D833E7F">
      <w:pPr>
        <w:wordWrap w:val="0"/>
        <w:adjustRightInd w:val="0"/>
        <w:snapToGrid w:val="0"/>
        <w:spacing w:line="440" w:lineRule="exact"/>
        <w:jc w:val="right"/>
        <w:rPr>
          <w:snapToGrid w:val="0"/>
          <w:kern w:val="0"/>
          <w:sz w:val="24"/>
          <w:szCs w:val="24"/>
        </w:rPr>
      </w:pPr>
      <w:r>
        <w:rPr>
          <w:rFonts w:hint="eastAsia"/>
          <w:snapToGrid w:val="0"/>
          <w:kern w:val="0"/>
          <w:sz w:val="24"/>
          <w:szCs w:val="24"/>
        </w:rPr>
        <w:t>法定代表人：（签字或盖章）</w:t>
      </w:r>
    </w:p>
    <w:p w14:paraId="353E800D">
      <w:pPr>
        <w:wordWrap w:val="0"/>
        <w:adjustRightInd w:val="0"/>
        <w:snapToGrid w:val="0"/>
        <w:spacing w:line="440" w:lineRule="exact"/>
        <w:jc w:val="center"/>
        <w:rPr>
          <w:snapToGrid w:val="0"/>
          <w:kern w:val="0"/>
          <w:sz w:val="24"/>
          <w:szCs w:val="24"/>
        </w:rPr>
      </w:pPr>
    </w:p>
    <w:p w14:paraId="6BC9DFCC">
      <w:pPr>
        <w:wordWrap w:val="0"/>
        <w:adjustRightInd w:val="0"/>
        <w:snapToGrid w:val="0"/>
        <w:spacing w:line="440" w:lineRule="exact"/>
        <w:jc w:val="center"/>
        <w:rPr>
          <w:snapToGrid w:val="0"/>
          <w:kern w:val="0"/>
          <w:sz w:val="24"/>
          <w:szCs w:val="24"/>
        </w:rPr>
      </w:pPr>
      <w:r>
        <w:rPr>
          <w:rFonts w:hint="eastAsia"/>
          <w:snapToGrid w:val="0"/>
          <w:kern w:val="0"/>
          <w:sz w:val="24"/>
          <w:szCs w:val="24"/>
        </w:rPr>
        <w:t>年</w:t>
      </w:r>
      <w:r>
        <w:rPr>
          <w:rFonts w:hint="eastAsia"/>
          <w:snapToGrid w:val="0"/>
          <w:kern w:val="0"/>
          <w:sz w:val="24"/>
          <w:szCs w:val="24"/>
          <w:lang w:val="en-US" w:eastAsia="zh-CN"/>
        </w:rPr>
        <w:t xml:space="preserve">   </w:t>
      </w:r>
      <w:r>
        <w:rPr>
          <w:rFonts w:hint="eastAsia"/>
          <w:snapToGrid w:val="0"/>
          <w:kern w:val="0"/>
          <w:sz w:val="24"/>
          <w:szCs w:val="24"/>
        </w:rPr>
        <w:t>月</w:t>
      </w:r>
      <w:r>
        <w:rPr>
          <w:rFonts w:hint="eastAsia"/>
          <w:snapToGrid w:val="0"/>
          <w:kern w:val="0"/>
          <w:sz w:val="24"/>
          <w:szCs w:val="24"/>
          <w:lang w:val="en-US" w:eastAsia="zh-CN"/>
        </w:rPr>
        <w:t xml:space="preserve">    </w:t>
      </w:r>
      <w:r>
        <w:rPr>
          <w:rFonts w:hint="eastAsia"/>
          <w:snapToGrid w:val="0"/>
          <w:kern w:val="0"/>
          <w:sz w:val="24"/>
          <w:szCs w:val="24"/>
        </w:rPr>
        <w:t xml:space="preserve">日       </w:t>
      </w:r>
    </w:p>
    <w:p w14:paraId="61BA94C2">
      <w:pPr>
        <w:wordWrap w:val="0"/>
        <w:adjustRightInd w:val="0"/>
        <w:snapToGrid w:val="0"/>
        <w:spacing w:line="440" w:lineRule="exact"/>
        <w:ind w:firstLine="720" w:firstLineChars="300"/>
        <w:rPr>
          <w:i/>
          <w:iCs/>
          <w:snapToGrid w:val="0"/>
          <w:kern w:val="0"/>
          <w:sz w:val="24"/>
          <w:szCs w:val="24"/>
        </w:rPr>
      </w:pPr>
    </w:p>
    <w:p w14:paraId="3EDC7CCD">
      <w:pPr>
        <w:wordWrap w:val="0"/>
        <w:adjustRightInd w:val="0"/>
        <w:snapToGrid w:val="0"/>
        <w:spacing w:line="440" w:lineRule="exact"/>
        <w:ind w:firstLine="630" w:firstLineChars="300"/>
        <w:rPr>
          <w:i/>
          <w:iCs/>
          <w:snapToGrid w:val="0"/>
          <w:kern w:val="0"/>
          <w:szCs w:val="21"/>
        </w:rPr>
      </w:pPr>
    </w:p>
    <w:p w14:paraId="60D1CE6D">
      <w:pPr>
        <w:wordWrap w:val="0"/>
        <w:adjustRightInd w:val="0"/>
        <w:snapToGrid w:val="0"/>
        <w:rPr>
          <w:b/>
          <w:snapToGrid w:val="0"/>
          <w:kern w:val="0"/>
          <w:szCs w:val="21"/>
        </w:rPr>
      </w:pPr>
      <w:r>
        <w:rPr>
          <w:b/>
          <w:snapToGrid w:val="0"/>
          <w:kern w:val="0"/>
          <w:szCs w:val="21"/>
        </w:rPr>
        <w:pict>
          <v:shape id="_x0000_s1027" o:spid="_x0000_s1027" o:spt="176" type="#_x0000_t176" style="position:absolute;left:0pt;margin-left:127.5pt;margin-top:1.6pt;height:124.75pt;width:222.45pt;z-index:251659264;mso-width-relative:page;mso-height-relative:page;"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hXUptgAAAAJAQAADwAAAAAAAAABACAAAAAiAAAAZHJzL2Rvd25y&#10;ZXYueG1sUEsBAhQAFAAAAAgAh07iQEz7asY3AgAAbAQAAA4AAAAAAAAAAQAgAAAAJwEAAGRycy9l&#10;Mm9Eb2MueG1sUEsFBgAAAAAGAAYAWQEAANAFAAAAAA==&#10;">
            <v:path/>
            <v:fill focussize="0,0"/>
            <v:stroke joinstyle="miter"/>
            <v:imagedata o:title=""/>
            <o:lock v:ext="edit"/>
            <v:textbox>
              <w:txbxContent>
                <w:p w14:paraId="65B1E5A4">
                  <w:pPr>
                    <w:jc w:val="center"/>
                    <w:rPr>
                      <w:szCs w:val="21"/>
                    </w:rPr>
                  </w:pPr>
                </w:p>
                <w:p w14:paraId="333AC2B2">
                  <w:pPr>
                    <w:jc w:val="center"/>
                    <w:rPr>
                      <w:szCs w:val="21"/>
                    </w:rPr>
                  </w:pPr>
                </w:p>
                <w:p w14:paraId="6A22B72F">
                  <w:pPr>
                    <w:jc w:val="center"/>
                    <w:rPr>
                      <w:szCs w:val="21"/>
                    </w:rPr>
                  </w:pPr>
                </w:p>
                <w:p w14:paraId="163A8E1D">
                  <w:pPr>
                    <w:jc w:val="center"/>
                    <w:rPr>
                      <w:sz w:val="24"/>
                      <w:szCs w:val="24"/>
                    </w:rPr>
                  </w:pPr>
                  <w:r>
                    <w:rPr>
                      <w:rFonts w:hint="eastAsia"/>
                      <w:sz w:val="24"/>
                      <w:szCs w:val="24"/>
                    </w:rPr>
                    <w:t>法定代表人身份证彩色扫描件正、反面</w:t>
                  </w:r>
                </w:p>
              </w:txbxContent>
            </v:textbox>
          </v:shape>
        </w:pict>
      </w:r>
    </w:p>
    <w:p w14:paraId="1331E806">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snapToGrid w:val="0"/>
          <w:kern w:val="0"/>
          <w:sz w:val="28"/>
          <w:szCs w:val="28"/>
        </w:rPr>
      </w:pPr>
    </w:p>
    <w:p w14:paraId="0583954C">
      <w:pPr>
        <w:wordWrap w:val="0"/>
        <w:adjustRightInd w:val="0"/>
        <w:snapToGrid w:val="0"/>
        <w:spacing w:line="480" w:lineRule="exact"/>
        <w:jc w:val="center"/>
        <w:rPr>
          <w:b/>
          <w:snapToGrid w:val="0"/>
          <w:kern w:val="0"/>
          <w:sz w:val="28"/>
          <w:szCs w:val="28"/>
        </w:rPr>
      </w:pPr>
    </w:p>
    <w:p w14:paraId="39D697D9">
      <w:pPr>
        <w:wordWrap w:val="0"/>
        <w:adjustRightInd w:val="0"/>
        <w:snapToGrid w:val="0"/>
        <w:spacing w:line="480" w:lineRule="exact"/>
        <w:jc w:val="center"/>
        <w:rPr>
          <w:b/>
          <w:snapToGrid w:val="0"/>
          <w:kern w:val="0"/>
          <w:sz w:val="28"/>
          <w:szCs w:val="28"/>
        </w:rPr>
      </w:pPr>
    </w:p>
    <w:p w14:paraId="70F90472">
      <w:pPr>
        <w:wordWrap w:val="0"/>
        <w:adjustRightInd w:val="0"/>
        <w:snapToGrid w:val="0"/>
        <w:spacing w:line="480" w:lineRule="exact"/>
        <w:jc w:val="center"/>
        <w:rPr>
          <w:b/>
          <w:snapToGrid w:val="0"/>
          <w:kern w:val="0"/>
          <w:sz w:val="28"/>
          <w:szCs w:val="28"/>
        </w:rPr>
        <w:sectPr>
          <w:endnotePr>
            <w:numFmt w:val="decimal"/>
          </w:endnotePr>
          <w:pgSz w:w="11906" w:h="16838"/>
          <w:pgMar w:top="1701" w:right="1531" w:bottom="1417" w:left="1531" w:header="850" w:footer="992" w:gutter="0"/>
          <w:cols w:space="720" w:num="1"/>
          <w:docGrid w:linePitch="327" w:charSpace="0"/>
        </w:sectPr>
      </w:pPr>
    </w:p>
    <w:p w14:paraId="3FC91191">
      <w:pPr>
        <w:pStyle w:val="147"/>
        <w:widowControl w:val="0"/>
        <w:wordWrap w:val="0"/>
        <w:adjustRightInd w:val="0"/>
        <w:snapToGrid w:val="0"/>
        <w:spacing w:line="440" w:lineRule="exact"/>
        <w:ind w:firstLine="0"/>
        <w:outlineLvl w:val="1"/>
        <w:rPr>
          <w:rFonts w:eastAsia="宋体"/>
          <w:b/>
          <w:bCs/>
          <w:snapToGrid w:val="0"/>
          <w:sz w:val="24"/>
          <w:szCs w:val="24"/>
        </w:rPr>
      </w:pPr>
      <w:bookmarkStart w:id="302" w:name="_Toc16430"/>
      <w:bookmarkStart w:id="303" w:name="_Toc30665"/>
      <w:bookmarkStart w:id="304" w:name="_Toc13323"/>
      <w:bookmarkStart w:id="305" w:name="_Toc26875"/>
      <w:r>
        <w:rPr>
          <w:rFonts w:hint="eastAsia" w:eastAsia="宋体"/>
          <w:b/>
          <w:bCs/>
          <w:snapToGrid w:val="0"/>
          <w:sz w:val="24"/>
          <w:szCs w:val="24"/>
        </w:rPr>
        <w:t>格式六 联合体协议书</w:t>
      </w:r>
      <w:bookmarkEnd w:id="302"/>
      <w:bookmarkEnd w:id="303"/>
      <w:bookmarkEnd w:id="304"/>
      <w:bookmarkEnd w:id="305"/>
    </w:p>
    <w:p w14:paraId="009372B6">
      <w:pPr>
        <w:pStyle w:val="147"/>
        <w:widowControl w:val="0"/>
        <w:wordWrap w:val="0"/>
        <w:adjustRightInd w:val="0"/>
        <w:snapToGrid w:val="0"/>
        <w:spacing w:before="240" w:after="240" w:line="440" w:lineRule="exact"/>
        <w:ind w:firstLine="0"/>
        <w:jc w:val="center"/>
        <w:rPr>
          <w:rFonts w:ascii="宋体" w:hAnsi="宋体" w:eastAsia="宋体" w:cs="宋体"/>
          <w:snapToGrid w:val="0"/>
          <w:sz w:val="24"/>
          <w:szCs w:val="21"/>
        </w:rPr>
      </w:pPr>
      <w:r>
        <w:rPr>
          <w:rFonts w:hint="eastAsia" w:ascii="宋体" w:hAnsi="宋体" w:eastAsia="宋体" w:cs="宋体"/>
          <w:b/>
          <w:snapToGrid w:val="0"/>
          <w:sz w:val="30"/>
        </w:rPr>
        <w:t>联合体协议书</w:t>
      </w:r>
    </w:p>
    <w:p w14:paraId="142453E1">
      <w:pPr>
        <w:pStyle w:val="147"/>
        <w:widowControl w:val="0"/>
        <w:wordWrap w:val="0"/>
        <w:adjustRightInd w:val="0"/>
        <w:snapToGrid w:val="0"/>
        <w:spacing w:line="440" w:lineRule="exact"/>
        <w:rPr>
          <w:rFonts w:ascii="宋体" w:hAnsi="宋体" w:eastAsia="宋体" w:cs="宋体"/>
          <w:snapToGrid w:val="0"/>
          <w:sz w:val="24"/>
          <w:szCs w:val="24"/>
        </w:rPr>
      </w:pPr>
    </w:p>
    <w:p w14:paraId="40195C36">
      <w:pPr>
        <w:pStyle w:val="147"/>
        <w:widowControl w:val="0"/>
        <w:wordWrap w:val="0"/>
        <w:adjustRightInd w:val="0"/>
        <w:snapToGrid w:val="0"/>
        <w:spacing w:line="440" w:lineRule="exact"/>
        <w:rPr>
          <w:rFonts w:ascii="宋体" w:hAnsi="宋体" w:eastAsia="宋体" w:cs="宋体"/>
          <w:snapToGrid w:val="0"/>
          <w:sz w:val="24"/>
          <w:szCs w:val="24"/>
          <w:u w:val="single"/>
        </w:rPr>
      </w:pPr>
      <w:r>
        <w:rPr>
          <w:rFonts w:hint="eastAsia" w:ascii="宋体" w:hAnsi="宋体" w:eastAsia="宋体" w:cs="宋体"/>
          <w:snapToGrid w:val="0"/>
          <w:sz w:val="24"/>
          <w:szCs w:val="24"/>
        </w:rPr>
        <w:t>牵头人名称：</w:t>
      </w:r>
    </w:p>
    <w:p w14:paraId="33456767">
      <w:pPr>
        <w:pStyle w:val="147"/>
        <w:widowControl w:val="0"/>
        <w:wordWrap w:val="0"/>
        <w:adjustRightInd w:val="0"/>
        <w:snapToGrid w:val="0"/>
        <w:spacing w:line="440" w:lineRule="exact"/>
        <w:rPr>
          <w:rFonts w:ascii="宋体" w:hAnsi="宋体" w:eastAsia="宋体" w:cs="宋体"/>
          <w:snapToGrid w:val="0"/>
          <w:sz w:val="24"/>
          <w:szCs w:val="24"/>
          <w:u w:val="single"/>
        </w:rPr>
      </w:pPr>
      <w:r>
        <w:rPr>
          <w:rFonts w:hint="eastAsia" w:ascii="宋体" w:hAnsi="宋体" w:eastAsia="宋体" w:cs="宋体"/>
          <w:snapToGrid w:val="0"/>
          <w:sz w:val="24"/>
          <w:szCs w:val="24"/>
        </w:rPr>
        <w:t>法定代表人：</w:t>
      </w:r>
    </w:p>
    <w:p w14:paraId="2E45EF36">
      <w:pPr>
        <w:pStyle w:val="147"/>
        <w:widowControl w:val="0"/>
        <w:wordWrap w:val="0"/>
        <w:adjustRightInd w:val="0"/>
        <w:snapToGrid w:val="0"/>
        <w:spacing w:line="440" w:lineRule="exact"/>
        <w:rPr>
          <w:rFonts w:ascii="宋体" w:hAnsi="宋体" w:eastAsia="宋体" w:cs="宋体"/>
          <w:snapToGrid w:val="0"/>
          <w:sz w:val="24"/>
          <w:szCs w:val="24"/>
        </w:rPr>
      </w:pPr>
      <w:r>
        <w:rPr>
          <w:rFonts w:hint="eastAsia" w:ascii="宋体" w:hAnsi="宋体" w:eastAsia="宋体" w:cs="宋体"/>
          <w:snapToGrid w:val="0"/>
          <w:sz w:val="24"/>
          <w:szCs w:val="24"/>
        </w:rPr>
        <w:t>法定住所：</w:t>
      </w:r>
    </w:p>
    <w:p w14:paraId="7EE88C3F">
      <w:pPr>
        <w:pStyle w:val="147"/>
        <w:widowControl w:val="0"/>
        <w:wordWrap w:val="0"/>
        <w:adjustRightInd w:val="0"/>
        <w:snapToGrid w:val="0"/>
        <w:spacing w:line="440" w:lineRule="exact"/>
        <w:rPr>
          <w:rFonts w:ascii="宋体" w:hAnsi="宋体" w:eastAsia="宋体" w:cs="宋体"/>
          <w:snapToGrid w:val="0"/>
          <w:sz w:val="24"/>
          <w:szCs w:val="24"/>
        </w:rPr>
      </w:pPr>
    </w:p>
    <w:p w14:paraId="1DCA97CE">
      <w:pPr>
        <w:pStyle w:val="147"/>
        <w:widowControl w:val="0"/>
        <w:wordWrap w:val="0"/>
        <w:adjustRightInd w:val="0"/>
        <w:snapToGrid w:val="0"/>
        <w:spacing w:line="440" w:lineRule="exact"/>
        <w:rPr>
          <w:rFonts w:ascii="宋体" w:hAnsi="宋体" w:eastAsia="宋体" w:cs="宋体"/>
          <w:snapToGrid w:val="0"/>
          <w:sz w:val="24"/>
          <w:szCs w:val="24"/>
          <w:u w:val="single"/>
        </w:rPr>
      </w:pPr>
      <w:r>
        <w:rPr>
          <w:rFonts w:hint="eastAsia" w:ascii="宋体" w:hAnsi="宋体" w:eastAsia="宋体" w:cs="宋体"/>
          <w:snapToGrid w:val="0"/>
          <w:sz w:val="24"/>
          <w:szCs w:val="24"/>
        </w:rPr>
        <w:t>成员一名称：</w:t>
      </w:r>
    </w:p>
    <w:p w14:paraId="7EEDBEF4">
      <w:pPr>
        <w:pStyle w:val="147"/>
        <w:widowControl w:val="0"/>
        <w:wordWrap w:val="0"/>
        <w:adjustRightInd w:val="0"/>
        <w:snapToGrid w:val="0"/>
        <w:spacing w:line="440" w:lineRule="exact"/>
        <w:rPr>
          <w:rFonts w:ascii="宋体" w:hAnsi="宋体" w:eastAsia="宋体" w:cs="宋体"/>
          <w:snapToGrid w:val="0"/>
          <w:sz w:val="24"/>
          <w:szCs w:val="24"/>
          <w:u w:val="single"/>
        </w:rPr>
      </w:pPr>
      <w:r>
        <w:rPr>
          <w:rFonts w:hint="eastAsia" w:ascii="宋体" w:hAnsi="宋体" w:eastAsia="宋体" w:cs="宋体"/>
          <w:snapToGrid w:val="0"/>
          <w:sz w:val="24"/>
          <w:szCs w:val="24"/>
        </w:rPr>
        <w:t>法定代表人：</w:t>
      </w:r>
    </w:p>
    <w:p w14:paraId="3AE8EDD9">
      <w:pPr>
        <w:pStyle w:val="147"/>
        <w:widowControl w:val="0"/>
        <w:wordWrap w:val="0"/>
        <w:adjustRightInd w:val="0"/>
        <w:snapToGrid w:val="0"/>
        <w:spacing w:line="440" w:lineRule="exact"/>
        <w:rPr>
          <w:rFonts w:ascii="宋体" w:hAnsi="宋体" w:eastAsia="宋体" w:cs="宋体"/>
          <w:snapToGrid w:val="0"/>
          <w:sz w:val="24"/>
          <w:szCs w:val="24"/>
          <w:u w:val="single"/>
        </w:rPr>
      </w:pPr>
      <w:r>
        <w:rPr>
          <w:rFonts w:hint="eastAsia" w:ascii="宋体" w:hAnsi="宋体" w:eastAsia="宋体" w:cs="宋体"/>
          <w:snapToGrid w:val="0"/>
          <w:sz w:val="24"/>
          <w:szCs w:val="24"/>
        </w:rPr>
        <w:t>法定住所：</w:t>
      </w:r>
    </w:p>
    <w:p w14:paraId="0384D05C">
      <w:pPr>
        <w:pStyle w:val="147"/>
        <w:widowControl w:val="0"/>
        <w:wordWrap w:val="0"/>
        <w:adjustRightInd w:val="0"/>
        <w:snapToGrid w:val="0"/>
        <w:spacing w:line="440" w:lineRule="exact"/>
        <w:rPr>
          <w:rFonts w:ascii="宋体" w:hAnsi="宋体" w:eastAsia="宋体" w:cs="宋体"/>
          <w:snapToGrid w:val="0"/>
          <w:sz w:val="24"/>
          <w:szCs w:val="24"/>
          <w:u w:val="single"/>
        </w:rPr>
      </w:pPr>
    </w:p>
    <w:p w14:paraId="17AF4057">
      <w:pPr>
        <w:pStyle w:val="147"/>
        <w:widowControl w:val="0"/>
        <w:wordWrap w:val="0"/>
        <w:adjustRightInd w:val="0"/>
        <w:snapToGrid w:val="0"/>
        <w:spacing w:line="440" w:lineRule="exact"/>
        <w:rPr>
          <w:rFonts w:ascii="宋体" w:hAnsi="宋体" w:eastAsia="宋体" w:cs="宋体"/>
          <w:snapToGrid w:val="0"/>
          <w:sz w:val="24"/>
          <w:szCs w:val="24"/>
          <w:u w:val="single"/>
        </w:rPr>
      </w:pPr>
      <w:r>
        <w:rPr>
          <w:rFonts w:hint="eastAsia" w:ascii="宋体" w:hAnsi="宋体" w:eastAsia="宋体" w:cs="宋体"/>
          <w:snapToGrid w:val="0"/>
          <w:sz w:val="24"/>
          <w:szCs w:val="24"/>
        </w:rPr>
        <w:t>成员二名称：</w:t>
      </w:r>
    </w:p>
    <w:p w14:paraId="619327D2">
      <w:pPr>
        <w:pStyle w:val="147"/>
        <w:widowControl w:val="0"/>
        <w:wordWrap w:val="0"/>
        <w:adjustRightInd w:val="0"/>
        <w:snapToGrid w:val="0"/>
        <w:spacing w:line="440" w:lineRule="exact"/>
        <w:rPr>
          <w:rFonts w:ascii="宋体" w:hAnsi="宋体" w:eastAsia="宋体" w:cs="宋体"/>
          <w:snapToGrid w:val="0"/>
          <w:sz w:val="24"/>
          <w:szCs w:val="24"/>
          <w:u w:val="single"/>
        </w:rPr>
      </w:pPr>
      <w:r>
        <w:rPr>
          <w:rFonts w:hint="eastAsia" w:ascii="宋体" w:hAnsi="宋体" w:eastAsia="宋体" w:cs="宋体"/>
          <w:snapToGrid w:val="0"/>
          <w:sz w:val="24"/>
          <w:szCs w:val="24"/>
        </w:rPr>
        <w:t>法定代表人：</w:t>
      </w:r>
    </w:p>
    <w:p w14:paraId="3A86745C">
      <w:pPr>
        <w:pStyle w:val="147"/>
        <w:widowControl w:val="0"/>
        <w:wordWrap w:val="0"/>
        <w:adjustRightInd w:val="0"/>
        <w:snapToGrid w:val="0"/>
        <w:spacing w:line="440" w:lineRule="exact"/>
        <w:rPr>
          <w:rFonts w:hint="eastAsia" w:ascii="宋体" w:hAnsi="宋体" w:eastAsia="宋体" w:cs="宋体"/>
          <w:snapToGrid w:val="0"/>
          <w:sz w:val="24"/>
          <w:szCs w:val="24"/>
        </w:rPr>
      </w:pPr>
      <w:r>
        <w:rPr>
          <w:rFonts w:hint="eastAsia" w:ascii="宋体" w:hAnsi="宋体" w:eastAsia="宋体" w:cs="宋体"/>
          <w:snapToGrid w:val="0"/>
          <w:sz w:val="24"/>
          <w:szCs w:val="24"/>
        </w:rPr>
        <w:t>法定住所：</w:t>
      </w:r>
    </w:p>
    <w:p w14:paraId="64814DF6">
      <w:pPr>
        <w:pStyle w:val="147"/>
        <w:widowControl w:val="0"/>
        <w:wordWrap w:val="0"/>
        <w:adjustRightInd w:val="0"/>
        <w:snapToGrid w:val="0"/>
        <w:spacing w:line="440" w:lineRule="exact"/>
        <w:rPr>
          <w:rFonts w:hint="eastAsia" w:ascii="宋体" w:hAnsi="宋体" w:eastAsia="宋体" w:cs="宋体"/>
          <w:snapToGrid w:val="0"/>
          <w:sz w:val="24"/>
          <w:szCs w:val="24"/>
        </w:rPr>
      </w:pPr>
    </w:p>
    <w:p w14:paraId="36364CA1">
      <w:pPr>
        <w:pStyle w:val="147"/>
        <w:widowControl w:val="0"/>
        <w:wordWrap w:val="0"/>
        <w:adjustRightInd w:val="0"/>
        <w:snapToGrid w:val="0"/>
        <w:spacing w:line="440" w:lineRule="exact"/>
        <w:rPr>
          <w:rFonts w:ascii="宋体" w:hAnsi="宋体" w:eastAsia="宋体" w:cs="宋体"/>
          <w:snapToGrid w:val="0"/>
          <w:sz w:val="24"/>
          <w:szCs w:val="24"/>
          <w:u w:val="single"/>
        </w:rPr>
      </w:pPr>
      <w:r>
        <w:rPr>
          <w:rFonts w:hint="eastAsia" w:ascii="宋体" w:hAnsi="宋体" w:eastAsia="宋体" w:cs="宋体"/>
          <w:snapToGrid w:val="0"/>
          <w:sz w:val="24"/>
          <w:szCs w:val="24"/>
        </w:rPr>
        <w:t>成员</w:t>
      </w:r>
      <w:r>
        <w:rPr>
          <w:rFonts w:hint="eastAsia" w:ascii="宋体" w:hAnsi="宋体" w:eastAsia="宋体" w:cs="宋体"/>
          <w:snapToGrid w:val="0"/>
          <w:sz w:val="24"/>
          <w:szCs w:val="24"/>
          <w:lang w:val="en-US" w:eastAsia="zh-CN"/>
        </w:rPr>
        <w:t>三</w:t>
      </w:r>
      <w:r>
        <w:rPr>
          <w:rFonts w:hint="eastAsia" w:ascii="宋体" w:hAnsi="宋体" w:eastAsia="宋体" w:cs="宋体"/>
          <w:snapToGrid w:val="0"/>
          <w:sz w:val="24"/>
          <w:szCs w:val="24"/>
        </w:rPr>
        <w:t>名称：</w:t>
      </w:r>
    </w:p>
    <w:p w14:paraId="7C216D4D">
      <w:pPr>
        <w:pStyle w:val="147"/>
        <w:widowControl w:val="0"/>
        <w:wordWrap w:val="0"/>
        <w:adjustRightInd w:val="0"/>
        <w:snapToGrid w:val="0"/>
        <w:spacing w:line="440" w:lineRule="exact"/>
        <w:rPr>
          <w:rFonts w:ascii="宋体" w:hAnsi="宋体" w:eastAsia="宋体" w:cs="宋体"/>
          <w:snapToGrid w:val="0"/>
          <w:sz w:val="24"/>
          <w:szCs w:val="24"/>
          <w:u w:val="single"/>
        </w:rPr>
      </w:pPr>
      <w:r>
        <w:rPr>
          <w:rFonts w:hint="eastAsia" w:ascii="宋体" w:hAnsi="宋体" w:eastAsia="宋体" w:cs="宋体"/>
          <w:snapToGrid w:val="0"/>
          <w:sz w:val="24"/>
          <w:szCs w:val="24"/>
        </w:rPr>
        <w:t>法定代表人：</w:t>
      </w:r>
    </w:p>
    <w:p w14:paraId="0089AC54">
      <w:pPr>
        <w:pStyle w:val="147"/>
        <w:widowControl w:val="0"/>
        <w:wordWrap w:val="0"/>
        <w:adjustRightInd w:val="0"/>
        <w:snapToGrid w:val="0"/>
        <w:spacing w:line="440" w:lineRule="exact"/>
        <w:rPr>
          <w:rFonts w:hint="eastAsia" w:ascii="宋体" w:hAnsi="宋体" w:eastAsia="宋体" w:cs="宋体"/>
          <w:snapToGrid w:val="0"/>
          <w:sz w:val="24"/>
          <w:szCs w:val="24"/>
        </w:rPr>
      </w:pPr>
      <w:r>
        <w:rPr>
          <w:rFonts w:hint="eastAsia" w:ascii="宋体" w:hAnsi="宋体" w:eastAsia="宋体" w:cs="宋体"/>
          <w:snapToGrid w:val="0"/>
          <w:sz w:val="24"/>
          <w:szCs w:val="24"/>
        </w:rPr>
        <w:t>法定住所：</w:t>
      </w:r>
    </w:p>
    <w:p w14:paraId="0D0739CC">
      <w:pPr>
        <w:pStyle w:val="147"/>
        <w:widowControl w:val="0"/>
        <w:wordWrap w:val="0"/>
        <w:adjustRightInd w:val="0"/>
        <w:snapToGrid w:val="0"/>
        <w:spacing w:line="440" w:lineRule="exact"/>
        <w:rPr>
          <w:rFonts w:ascii="宋体" w:hAnsi="宋体" w:eastAsia="宋体" w:cs="宋体"/>
          <w:snapToGrid w:val="0"/>
          <w:sz w:val="24"/>
          <w:szCs w:val="24"/>
          <w:u w:val="single"/>
        </w:rPr>
      </w:pPr>
    </w:p>
    <w:p w14:paraId="46751112">
      <w:pPr>
        <w:pStyle w:val="147"/>
        <w:widowControl w:val="0"/>
        <w:wordWrap w:val="0"/>
        <w:adjustRightInd w:val="0"/>
        <w:snapToGrid w:val="0"/>
        <w:spacing w:line="440" w:lineRule="exact"/>
        <w:rPr>
          <w:rFonts w:ascii="宋体" w:hAnsi="宋体" w:eastAsia="宋体" w:cs="宋体"/>
          <w:snapToGrid w:val="0"/>
          <w:sz w:val="24"/>
          <w:szCs w:val="24"/>
        </w:rPr>
      </w:pPr>
      <w:r>
        <w:rPr>
          <w:rFonts w:hint="eastAsia" w:ascii="宋体" w:hAnsi="宋体" w:eastAsia="宋体" w:cs="宋体"/>
          <w:snapToGrid w:val="0"/>
          <w:sz w:val="24"/>
          <w:szCs w:val="24"/>
        </w:rPr>
        <w:t>上述各成员单位经过友好协商，自愿组成联合体，共同参加（项目名称）（以下简称“本项目”）的投标并争取赢得本项目设计、施工总承包合同（以下简称合同）。现就联合体投标事宜订立如下协议：</w:t>
      </w:r>
    </w:p>
    <w:p w14:paraId="3DF7FF4D">
      <w:pPr>
        <w:pStyle w:val="147"/>
        <w:widowControl w:val="0"/>
        <w:wordWrap w:val="0"/>
        <w:adjustRightInd w:val="0"/>
        <w:snapToGrid w:val="0"/>
        <w:spacing w:line="440" w:lineRule="exact"/>
        <w:ind w:firstLine="0"/>
        <w:rPr>
          <w:rFonts w:ascii="宋体" w:hAnsi="宋体" w:eastAsia="宋体" w:cs="宋体"/>
          <w:snapToGrid w:val="0"/>
          <w:sz w:val="24"/>
          <w:szCs w:val="24"/>
        </w:rPr>
      </w:pPr>
      <w:r>
        <w:rPr>
          <w:rFonts w:hint="eastAsia" w:ascii="宋体" w:hAnsi="宋体" w:eastAsia="宋体" w:cs="宋体"/>
          <w:snapToGrid w:val="0"/>
          <w:sz w:val="24"/>
          <w:szCs w:val="24"/>
        </w:rPr>
        <w:t xml:space="preserve">    1．（某成员单位名称）为联合体牵头人。</w:t>
      </w:r>
    </w:p>
    <w:p w14:paraId="12569244">
      <w:pPr>
        <w:pStyle w:val="147"/>
        <w:widowControl w:val="0"/>
        <w:wordWrap w:val="0"/>
        <w:adjustRightInd w:val="0"/>
        <w:snapToGrid w:val="0"/>
        <w:spacing w:line="440" w:lineRule="exact"/>
        <w:ind w:firstLine="0"/>
        <w:rPr>
          <w:rFonts w:ascii="宋体" w:hAnsi="宋体" w:eastAsia="宋体" w:cs="宋体"/>
          <w:snapToGrid w:val="0"/>
          <w:sz w:val="24"/>
          <w:szCs w:val="24"/>
        </w:rPr>
      </w:pPr>
      <w:r>
        <w:rPr>
          <w:rFonts w:hint="eastAsia" w:ascii="宋体" w:hAnsi="宋体" w:eastAsia="宋体" w:cs="宋体"/>
          <w:snapToGrid w:val="0"/>
          <w:sz w:val="24"/>
          <w:szCs w:val="24"/>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222A0547">
      <w:pPr>
        <w:pStyle w:val="147"/>
        <w:widowControl w:val="0"/>
        <w:wordWrap w:val="0"/>
        <w:adjustRightInd w:val="0"/>
        <w:snapToGrid w:val="0"/>
        <w:spacing w:line="440" w:lineRule="exact"/>
        <w:ind w:firstLine="0"/>
        <w:rPr>
          <w:rFonts w:ascii="宋体" w:hAnsi="宋体" w:eastAsia="宋体" w:cs="宋体"/>
          <w:snapToGrid w:val="0"/>
          <w:sz w:val="24"/>
          <w:szCs w:val="24"/>
        </w:rPr>
      </w:pPr>
      <w:r>
        <w:rPr>
          <w:rFonts w:hint="eastAsia" w:ascii="宋体" w:hAnsi="宋体" w:eastAsia="宋体" w:cs="宋体"/>
          <w:snapToGrid w:val="0"/>
          <w:sz w:val="24"/>
          <w:szCs w:val="24"/>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相关责任。</w:t>
      </w:r>
    </w:p>
    <w:p w14:paraId="48CF2358">
      <w:pPr>
        <w:pStyle w:val="147"/>
        <w:widowControl w:val="0"/>
        <w:wordWrap w:val="0"/>
        <w:adjustRightInd w:val="0"/>
        <w:snapToGrid w:val="0"/>
        <w:spacing w:line="440" w:lineRule="exact"/>
        <w:ind w:firstLine="480"/>
        <w:rPr>
          <w:rFonts w:ascii="宋体" w:hAnsi="宋体" w:eastAsia="宋体" w:cs="宋体"/>
          <w:snapToGrid w:val="0"/>
          <w:sz w:val="24"/>
          <w:szCs w:val="24"/>
        </w:rPr>
      </w:pPr>
      <w:r>
        <w:rPr>
          <w:rFonts w:hint="eastAsia" w:ascii="宋体" w:hAnsi="宋体" w:eastAsia="宋体" w:cs="宋体"/>
          <w:snapToGrid w:val="0"/>
          <w:sz w:val="24"/>
          <w:szCs w:val="24"/>
        </w:rPr>
        <w:t>4．联合体各成员单位内部的职责分工如下：。</w:t>
      </w:r>
    </w:p>
    <w:p w14:paraId="3246BBF8">
      <w:pPr>
        <w:pStyle w:val="147"/>
        <w:widowControl w:val="0"/>
        <w:wordWrap w:val="0"/>
        <w:adjustRightInd w:val="0"/>
        <w:snapToGrid w:val="0"/>
        <w:spacing w:line="440" w:lineRule="exact"/>
        <w:ind w:firstLine="480"/>
        <w:rPr>
          <w:rFonts w:ascii="宋体" w:hAnsi="宋体" w:eastAsia="宋体" w:cs="宋体"/>
          <w:snapToGrid w:val="0"/>
          <w:sz w:val="24"/>
          <w:szCs w:val="24"/>
        </w:rPr>
      </w:pPr>
      <w:r>
        <w:rPr>
          <w:rFonts w:hint="eastAsia" w:ascii="宋体" w:hAnsi="宋体" w:eastAsia="宋体" w:cs="宋体"/>
          <w:snapToGrid w:val="0"/>
          <w:sz w:val="24"/>
          <w:szCs w:val="24"/>
        </w:rPr>
        <w:t>5．投标工作和联合体在中标后工程实施过程中的有关费用按各自承担的工作量分摊。</w:t>
      </w:r>
    </w:p>
    <w:p w14:paraId="5EB31D3F">
      <w:pPr>
        <w:pStyle w:val="147"/>
        <w:widowControl w:val="0"/>
        <w:wordWrap w:val="0"/>
        <w:adjustRightInd w:val="0"/>
        <w:snapToGrid w:val="0"/>
        <w:spacing w:line="440" w:lineRule="exact"/>
        <w:ind w:firstLine="0"/>
        <w:rPr>
          <w:rFonts w:ascii="宋体" w:hAnsi="宋体" w:eastAsia="宋体" w:cs="宋体"/>
          <w:snapToGrid w:val="0"/>
          <w:sz w:val="24"/>
          <w:szCs w:val="24"/>
        </w:rPr>
      </w:pPr>
      <w:r>
        <w:rPr>
          <w:rFonts w:hint="eastAsia" w:ascii="宋体" w:hAnsi="宋体" w:eastAsia="宋体" w:cs="宋体"/>
          <w:snapToGrid w:val="0"/>
          <w:sz w:val="24"/>
          <w:szCs w:val="24"/>
        </w:rPr>
        <w:t xml:space="preserve">    6．联合体中标后，本联合体协议是合同的附件，对联合体各成员单位有合同约束力。</w:t>
      </w:r>
    </w:p>
    <w:p w14:paraId="685E273D">
      <w:pPr>
        <w:pStyle w:val="147"/>
        <w:widowControl w:val="0"/>
        <w:wordWrap w:val="0"/>
        <w:adjustRightInd w:val="0"/>
        <w:snapToGrid w:val="0"/>
        <w:spacing w:line="440" w:lineRule="exact"/>
        <w:ind w:firstLine="0"/>
        <w:rPr>
          <w:rFonts w:ascii="宋体" w:hAnsi="宋体" w:eastAsia="宋体" w:cs="宋体"/>
          <w:snapToGrid w:val="0"/>
          <w:sz w:val="24"/>
          <w:szCs w:val="24"/>
        </w:rPr>
      </w:pPr>
      <w:r>
        <w:rPr>
          <w:rFonts w:hint="eastAsia" w:ascii="宋体" w:hAnsi="宋体" w:eastAsia="宋体" w:cs="宋体"/>
          <w:snapToGrid w:val="0"/>
          <w:sz w:val="24"/>
          <w:szCs w:val="24"/>
        </w:rPr>
        <w:t xml:space="preserve">    7．本协议书自签署之日起生效，联合体未中标或者中标时合同履行完毕后自动失效。</w:t>
      </w:r>
    </w:p>
    <w:p w14:paraId="09BFE1B2">
      <w:pPr>
        <w:pStyle w:val="147"/>
        <w:widowControl w:val="0"/>
        <w:wordWrap w:val="0"/>
        <w:adjustRightInd w:val="0"/>
        <w:snapToGrid w:val="0"/>
        <w:spacing w:line="440" w:lineRule="exact"/>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8．本协议书一式份，联合体成员和招标人各执一份。</w:t>
      </w:r>
    </w:p>
    <w:p w14:paraId="0F546BBE">
      <w:pPr>
        <w:pStyle w:val="147"/>
        <w:widowControl w:val="0"/>
        <w:wordWrap w:val="0"/>
        <w:adjustRightInd w:val="0"/>
        <w:snapToGrid w:val="0"/>
        <w:spacing w:line="440" w:lineRule="exact"/>
        <w:ind w:firstLine="480"/>
        <w:rPr>
          <w:rFonts w:hint="eastAsia" w:ascii="宋体" w:hAnsi="宋体" w:eastAsia="宋体" w:cs="宋体"/>
          <w:snapToGrid w:val="0"/>
          <w:sz w:val="24"/>
          <w:szCs w:val="24"/>
        </w:rPr>
      </w:pPr>
    </w:p>
    <w:p w14:paraId="3FA64E4A">
      <w:pPr>
        <w:pStyle w:val="147"/>
        <w:widowControl w:val="0"/>
        <w:wordWrap w:val="0"/>
        <w:adjustRightInd w:val="0"/>
        <w:snapToGrid w:val="0"/>
        <w:spacing w:line="440" w:lineRule="exact"/>
        <w:jc w:val="right"/>
        <w:rPr>
          <w:rFonts w:hint="eastAsia" w:ascii="宋体" w:hAnsi="宋体" w:eastAsia="宋体" w:cs="宋体"/>
          <w:snapToGrid w:val="0"/>
          <w:sz w:val="24"/>
          <w:szCs w:val="24"/>
        </w:rPr>
      </w:pPr>
      <w:r>
        <w:rPr>
          <w:rFonts w:hint="eastAsia" w:ascii="宋体" w:hAnsi="宋体" w:eastAsia="宋体" w:cs="宋体"/>
          <w:snapToGrid w:val="0"/>
          <w:sz w:val="24"/>
          <w:szCs w:val="24"/>
        </w:rPr>
        <w:t>牵头人名称：（盖单位章）</w:t>
      </w:r>
    </w:p>
    <w:p w14:paraId="794C0BDA">
      <w:pPr>
        <w:pStyle w:val="147"/>
        <w:widowControl w:val="0"/>
        <w:wordWrap/>
        <w:adjustRightInd w:val="0"/>
        <w:snapToGrid w:val="0"/>
        <w:spacing w:line="440" w:lineRule="exact"/>
        <w:jc w:val="right"/>
        <w:rPr>
          <w:rFonts w:hint="eastAsia" w:ascii="宋体" w:hAnsi="宋体" w:eastAsia="宋体" w:cs="宋体"/>
          <w:snapToGrid w:val="0"/>
          <w:sz w:val="24"/>
          <w:szCs w:val="24"/>
        </w:rPr>
      </w:pPr>
    </w:p>
    <w:p w14:paraId="469DE314">
      <w:pPr>
        <w:pStyle w:val="147"/>
        <w:widowControl w:val="0"/>
        <w:wordWrap w:val="0"/>
        <w:adjustRightInd w:val="0"/>
        <w:snapToGrid w:val="0"/>
        <w:spacing w:line="440" w:lineRule="exact"/>
        <w:jc w:val="right"/>
        <w:rPr>
          <w:rFonts w:hint="eastAsia" w:ascii="宋体" w:hAnsi="宋体" w:eastAsia="宋体" w:cs="宋体"/>
          <w:snapToGrid w:val="0"/>
          <w:sz w:val="24"/>
          <w:szCs w:val="24"/>
        </w:rPr>
      </w:pPr>
      <w:r>
        <w:rPr>
          <w:rFonts w:hint="eastAsia" w:ascii="宋体" w:hAnsi="宋体" w:eastAsia="宋体" w:cs="宋体"/>
          <w:snapToGrid w:val="0"/>
          <w:sz w:val="24"/>
          <w:szCs w:val="24"/>
        </w:rPr>
        <w:t>法定代表人或其委托代理人：（签字或盖章）</w:t>
      </w:r>
    </w:p>
    <w:p w14:paraId="023CE05A">
      <w:pPr>
        <w:pStyle w:val="147"/>
        <w:widowControl w:val="0"/>
        <w:wordWrap/>
        <w:adjustRightInd w:val="0"/>
        <w:snapToGrid w:val="0"/>
        <w:spacing w:line="440" w:lineRule="exact"/>
        <w:jc w:val="right"/>
        <w:rPr>
          <w:rFonts w:ascii="宋体" w:hAnsi="宋体" w:eastAsia="宋体" w:cs="宋体"/>
          <w:snapToGrid w:val="0"/>
          <w:sz w:val="24"/>
          <w:szCs w:val="24"/>
        </w:rPr>
      </w:pPr>
    </w:p>
    <w:p w14:paraId="04F74DC5">
      <w:pPr>
        <w:pStyle w:val="147"/>
        <w:widowControl w:val="0"/>
        <w:wordWrap w:val="0"/>
        <w:adjustRightInd w:val="0"/>
        <w:snapToGrid w:val="0"/>
        <w:spacing w:line="440" w:lineRule="exact"/>
        <w:jc w:val="right"/>
        <w:rPr>
          <w:rFonts w:hint="eastAsia" w:ascii="宋体" w:hAnsi="宋体" w:eastAsia="宋体" w:cs="宋体"/>
          <w:snapToGrid w:val="0"/>
          <w:sz w:val="24"/>
          <w:szCs w:val="24"/>
        </w:rPr>
      </w:pPr>
      <w:r>
        <w:rPr>
          <w:rFonts w:hint="eastAsia" w:ascii="宋体" w:hAnsi="宋体" w:eastAsia="宋体" w:cs="宋体"/>
          <w:snapToGrid w:val="0"/>
          <w:sz w:val="24"/>
          <w:szCs w:val="24"/>
        </w:rPr>
        <w:t>成员一名称：（盖单位章）</w:t>
      </w:r>
    </w:p>
    <w:p w14:paraId="6D911452">
      <w:pPr>
        <w:pStyle w:val="147"/>
        <w:widowControl w:val="0"/>
        <w:wordWrap/>
        <w:adjustRightInd w:val="0"/>
        <w:snapToGrid w:val="0"/>
        <w:spacing w:line="440" w:lineRule="exact"/>
        <w:jc w:val="right"/>
        <w:rPr>
          <w:rFonts w:hint="eastAsia" w:ascii="宋体" w:hAnsi="宋体" w:eastAsia="宋体" w:cs="宋体"/>
          <w:snapToGrid w:val="0"/>
          <w:sz w:val="24"/>
          <w:szCs w:val="24"/>
        </w:rPr>
      </w:pPr>
    </w:p>
    <w:p w14:paraId="5940181A">
      <w:pPr>
        <w:pStyle w:val="147"/>
        <w:widowControl w:val="0"/>
        <w:wordWrap w:val="0"/>
        <w:adjustRightInd w:val="0"/>
        <w:snapToGrid w:val="0"/>
        <w:spacing w:line="440" w:lineRule="exact"/>
        <w:jc w:val="right"/>
        <w:rPr>
          <w:rFonts w:hint="eastAsia" w:ascii="宋体" w:hAnsi="宋体" w:eastAsia="宋体" w:cs="宋体"/>
          <w:snapToGrid w:val="0"/>
          <w:sz w:val="24"/>
          <w:szCs w:val="24"/>
        </w:rPr>
      </w:pPr>
      <w:r>
        <w:rPr>
          <w:rFonts w:hint="eastAsia" w:ascii="宋体" w:hAnsi="宋体" w:eastAsia="宋体" w:cs="宋体"/>
          <w:snapToGrid w:val="0"/>
          <w:sz w:val="24"/>
          <w:szCs w:val="24"/>
        </w:rPr>
        <w:t>法定代表人或其委托代理人：（签字或盖章）</w:t>
      </w:r>
    </w:p>
    <w:p w14:paraId="34D2DFF4">
      <w:pPr>
        <w:pStyle w:val="147"/>
        <w:widowControl w:val="0"/>
        <w:wordWrap/>
        <w:adjustRightInd w:val="0"/>
        <w:snapToGrid w:val="0"/>
        <w:spacing w:line="440" w:lineRule="exact"/>
        <w:jc w:val="right"/>
        <w:rPr>
          <w:rFonts w:hint="eastAsia" w:ascii="宋体" w:hAnsi="宋体" w:eastAsia="宋体" w:cs="宋体"/>
          <w:snapToGrid w:val="0"/>
          <w:sz w:val="24"/>
          <w:szCs w:val="24"/>
        </w:rPr>
      </w:pPr>
    </w:p>
    <w:p w14:paraId="5B90FAE2">
      <w:pPr>
        <w:pStyle w:val="147"/>
        <w:widowControl w:val="0"/>
        <w:wordWrap w:val="0"/>
        <w:adjustRightInd w:val="0"/>
        <w:snapToGrid w:val="0"/>
        <w:spacing w:line="440" w:lineRule="exact"/>
        <w:jc w:val="right"/>
        <w:rPr>
          <w:rFonts w:hint="eastAsia" w:ascii="宋体" w:hAnsi="宋体" w:eastAsia="宋体" w:cs="宋体"/>
          <w:snapToGrid w:val="0"/>
          <w:sz w:val="24"/>
          <w:szCs w:val="24"/>
        </w:rPr>
      </w:pPr>
      <w:r>
        <w:rPr>
          <w:rFonts w:hint="eastAsia" w:ascii="宋体" w:hAnsi="宋体" w:eastAsia="宋体" w:cs="宋体"/>
          <w:snapToGrid w:val="0"/>
          <w:sz w:val="24"/>
          <w:szCs w:val="24"/>
        </w:rPr>
        <w:t>成员二名称：（盖单位章）</w:t>
      </w:r>
    </w:p>
    <w:p w14:paraId="3A5CB907">
      <w:pPr>
        <w:pStyle w:val="147"/>
        <w:widowControl w:val="0"/>
        <w:wordWrap/>
        <w:adjustRightInd w:val="0"/>
        <w:snapToGrid w:val="0"/>
        <w:spacing w:line="440" w:lineRule="exact"/>
        <w:jc w:val="right"/>
        <w:rPr>
          <w:rFonts w:hint="eastAsia" w:ascii="宋体" w:hAnsi="宋体" w:eastAsia="宋体" w:cs="宋体"/>
          <w:snapToGrid w:val="0"/>
          <w:sz w:val="24"/>
          <w:szCs w:val="24"/>
        </w:rPr>
      </w:pPr>
    </w:p>
    <w:p w14:paraId="0D36BA6F">
      <w:pPr>
        <w:pStyle w:val="147"/>
        <w:widowControl w:val="0"/>
        <w:wordWrap w:val="0"/>
        <w:adjustRightInd w:val="0"/>
        <w:snapToGrid w:val="0"/>
        <w:spacing w:line="440" w:lineRule="exact"/>
        <w:jc w:val="right"/>
        <w:rPr>
          <w:rFonts w:hint="eastAsia" w:ascii="宋体" w:hAnsi="宋体" w:eastAsia="宋体" w:cs="宋体"/>
          <w:snapToGrid w:val="0"/>
          <w:sz w:val="24"/>
          <w:szCs w:val="24"/>
        </w:rPr>
      </w:pPr>
      <w:r>
        <w:rPr>
          <w:rFonts w:hint="eastAsia" w:ascii="宋体" w:hAnsi="宋体" w:eastAsia="宋体" w:cs="宋体"/>
          <w:snapToGrid w:val="0"/>
          <w:sz w:val="24"/>
          <w:szCs w:val="24"/>
        </w:rPr>
        <w:t>法定代表人或其委托代理人：（签字或盖章）</w:t>
      </w:r>
    </w:p>
    <w:p w14:paraId="20FED38A">
      <w:pPr>
        <w:pStyle w:val="147"/>
        <w:widowControl w:val="0"/>
        <w:wordWrap/>
        <w:adjustRightInd w:val="0"/>
        <w:snapToGrid w:val="0"/>
        <w:spacing w:line="440" w:lineRule="exact"/>
        <w:jc w:val="right"/>
        <w:rPr>
          <w:rFonts w:hint="eastAsia" w:ascii="宋体" w:hAnsi="宋体" w:eastAsia="宋体" w:cs="宋体"/>
          <w:snapToGrid w:val="0"/>
          <w:sz w:val="24"/>
          <w:szCs w:val="24"/>
        </w:rPr>
      </w:pPr>
    </w:p>
    <w:p w14:paraId="143D10BE">
      <w:pPr>
        <w:pStyle w:val="147"/>
        <w:widowControl w:val="0"/>
        <w:wordWrap w:val="0"/>
        <w:adjustRightInd w:val="0"/>
        <w:snapToGrid w:val="0"/>
        <w:spacing w:line="440" w:lineRule="exact"/>
        <w:jc w:val="right"/>
        <w:rPr>
          <w:rFonts w:ascii="宋体" w:hAnsi="宋体" w:eastAsia="宋体" w:cs="宋体"/>
          <w:snapToGrid w:val="0"/>
          <w:sz w:val="24"/>
          <w:szCs w:val="24"/>
        </w:rPr>
      </w:pPr>
      <w:r>
        <w:rPr>
          <w:rFonts w:hint="eastAsia" w:ascii="宋体" w:hAnsi="宋体" w:eastAsia="宋体" w:cs="宋体"/>
          <w:snapToGrid w:val="0"/>
          <w:sz w:val="24"/>
          <w:szCs w:val="24"/>
        </w:rPr>
        <w:t>成员</w:t>
      </w:r>
      <w:r>
        <w:rPr>
          <w:rFonts w:hint="eastAsia" w:ascii="宋体" w:hAnsi="宋体" w:eastAsia="宋体" w:cs="宋体"/>
          <w:snapToGrid w:val="0"/>
          <w:sz w:val="24"/>
          <w:szCs w:val="24"/>
          <w:lang w:val="en-US" w:eastAsia="zh-CN"/>
        </w:rPr>
        <w:t>三</w:t>
      </w:r>
      <w:r>
        <w:rPr>
          <w:rFonts w:hint="eastAsia" w:ascii="宋体" w:hAnsi="宋体" w:eastAsia="宋体" w:cs="宋体"/>
          <w:snapToGrid w:val="0"/>
          <w:sz w:val="24"/>
          <w:szCs w:val="24"/>
        </w:rPr>
        <w:t>名称：（盖单位章）</w:t>
      </w:r>
    </w:p>
    <w:p w14:paraId="2FD90D92">
      <w:pPr>
        <w:pStyle w:val="147"/>
        <w:widowControl w:val="0"/>
        <w:wordWrap w:val="0"/>
        <w:adjustRightInd w:val="0"/>
        <w:snapToGrid w:val="0"/>
        <w:spacing w:line="440" w:lineRule="exact"/>
        <w:ind w:firstLine="0"/>
        <w:jc w:val="both"/>
        <w:rPr>
          <w:rFonts w:ascii="宋体" w:hAnsi="宋体" w:eastAsia="宋体" w:cs="宋体"/>
          <w:snapToGrid w:val="0"/>
          <w:sz w:val="24"/>
          <w:szCs w:val="24"/>
        </w:rPr>
      </w:pPr>
    </w:p>
    <w:p w14:paraId="6A79721A">
      <w:pPr>
        <w:pStyle w:val="147"/>
        <w:widowControl w:val="0"/>
        <w:wordWrap w:val="0"/>
        <w:adjustRightInd w:val="0"/>
        <w:snapToGrid w:val="0"/>
        <w:spacing w:line="440" w:lineRule="exact"/>
        <w:jc w:val="right"/>
        <w:rPr>
          <w:rFonts w:ascii="宋体" w:hAnsi="宋体" w:eastAsia="宋体" w:cs="宋体"/>
          <w:snapToGrid w:val="0"/>
          <w:sz w:val="24"/>
          <w:szCs w:val="24"/>
        </w:rPr>
      </w:pPr>
      <w:r>
        <w:rPr>
          <w:rFonts w:hint="eastAsia" w:ascii="宋体" w:hAnsi="宋体" w:eastAsia="宋体" w:cs="宋体"/>
          <w:snapToGrid w:val="0"/>
          <w:sz w:val="24"/>
          <w:szCs w:val="24"/>
        </w:rPr>
        <w:t>法定代表人或其委托代理人：（签字或盖章）</w:t>
      </w:r>
    </w:p>
    <w:p w14:paraId="74302A09">
      <w:pPr>
        <w:pStyle w:val="147"/>
        <w:widowControl w:val="0"/>
        <w:wordWrap/>
        <w:adjustRightInd w:val="0"/>
        <w:snapToGrid w:val="0"/>
        <w:spacing w:line="440" w:lineRule="exact"/>
        <w:jc w:val="right"/>
        <w:rPr>
          <w:rFonts w:hint="eastAsia" w:ascii="宋体" w:hAnsi="宋体" w:eastAsia="宋体" w:cs="宋体"/>
          <w:snapToGrid w:val="0"/>
          <w:sz w:val="24"/>
          <w:szCs w:val="24"/>
        </w:rPr>
      </w:pPr>
    </w:p>
    <w:p w14:paraId="4CB4FB06">
      <w:pPr>
        <w:pStyle w:val="147"/>
        <w:widowControl w:val="0"/>
        <w:wordWrap w:val="0"/>
        <w:adjustRightInd w:val="0"/>
        <w:snapToGrid w:val="0"/>
        <w:spacing w:line="440" w:lineRule="exact"/>
        <w:jc w:val="center"/>
        <w:rPr>
          <w:rFonts w:ascii="宋体" w:hAnsi="宋体" w:eastAsia="宋体" w:cs="宋体"/>
          <w:snapToGrid w:val="0"/>
          <w:sz w:val="24"/>
          <w:szCs w:val="24"/>
        </w:rPr>
      </w:pPr>
      <w:r>
        <w:rPr>
          <w:rFonts w:hint="eastAsia" w:ascii="宋体" w:hAnsi="宋体" w:eastAsia="宋体" w:cs="宋体"/>
          <w:snapToGrid w:val="0"/>
          <w:sz w:val="24"/>
          <w:szCs w:val="24"/>
        </w:rPr>
        <w:t>年月日</w:t>
      </w:r>
    </w:p>
    <w:p w14:paraId="1B7B7160">
      <w:pPr>
        <w:pStyle w:val="147"/>
        <w:widowControl w:val="0"/>
        <w:wordWrap w:val="0"/>
        <w:adjustRightInd w:val="0"/>
        <w:snapToGrid w:val="0"/>
        <w:spacing w:line="440" w:lineRule="exact"/>
        <w:rPr>
          <w:rFonts w:ascii="宋体" w:hAnsi="宋体" w:eastAsia="宋体" w:cs="宋体"/>
          <w:snapToGrid w:val="0"/>
          <w:sz w:val="24"/>
          <w:szCs w:val="24"/>
        </w:rPr>
      </w:pPr>
      <w:r>
        <w:rPr>
          <w:rFonts w:hint="eastAsia" w:ascii="宋体" w:hAnsi="宋体" w:eastAsia="宋体" w:cs="宋体"/>
          <w:snapToGrid w:val="0"/>
          <w:sz w:val="24"/>
          <w:szCs w:val="24"/>
        </w:rPr>
        <w:t>说明：《联合体协议书》由委托代理人签字或盖章的，应附法定代表人签字或盖章的授权委托书。</w:t>
      </w:r>
    </w:p>
    <w:p w14:paraId="4C864BB8">
      <w:pPr>
        <w:pStyle w:val="147"/>
        <w:widowControl w:val="0"/>
        <w:wordWrap w:val="0"/>
        <w:adjustRightInd w:val="0"/>
        <w:snapToGrid w:val="0"/>
        <w:spacing w:line="440" w:lineRule="exact"/>
        <w:rPr>
          <w:rFonts w:ascii="宋体" w:hAnsi="宋体" w:eastAsia="宋体" w:cs="宋体"/>
          <w:snapToGrid w:val="0"/>
          <w:sz w:val="24"/>
          <w:szCs w:val="24"/>
        </w:rPr>
        <w:sectPr>
          <w:endnotePr>
            <w:numFmt w:val="decimal"/>
          </w:endnotePr>
          <w:pgSz w:w="11906" w:h="16838"/>
          <w:pgMar w:top="1701" w:right="1531" w:bottom="1417" w:left="1531" w:header="850" w:footer="992" w:gutter="0"/>
          <w:cols w:space="720" w:num="1"/>
          <w:docGrid w:linePitch="327" w:charSpace="0"/>
        </w:sectPr>
      </w:pPr>
    </w:p>
    <w:p w14:paraId="1B92A456">
      <w:pPr>
        <w:widowControl/>
        <w:rPr>
          <w:b/>
          <w:bCs/>
          <w:snapToGrid w:val="0"/>
          <w:kern w:val="0"/>
          <w:sz w:val="24"/>
          <w:szCs w:val="24"/>
        </w:rPr>
      </w:pPr>
      <w:bookmarkStart w:id="306" w:name="_Toc11193"/>
      <w:r>
        <w:rPr>
          <w:rFonts w:hint="eastAsia"/>
          <w:b/>
          <w:bCs/>
          <w:snapToGrid w:val="0"/>
          <w:kern w:val="0"/>
          <w:sz w:val="24"/>
          <w:szCs w:val="24"/>
        </w:rPr>
        <w:t>格式七 投标人基本情况表</w:t>
      </w:r>
      <w:bookmarkEnd w:id="306"/>
    </w:p>
    <w:p w14:paraId="1BFB27F8">
      <w:pPr>
        <w:pStyle w:val="147"/>
        <w:widowControl w:val="0"/>
        <w:wordWrap w:val="0"/>
        <w:adjustRightInd w:val="0"/>
        <w:snapToGrid w:val="0"/>
        <w:spacing w:before="260" w:after="260" w:line="400" w:lineRule="exact"/>
        <w:ind w:firstLine="0"/>
        <w:jc w:val="center"/>
        <w:rPr>
          <w:rFonts w:ascii="宋体" w:hAnsi="宋体" w:eastAsia="宋体" w:cs="宋体"/>
          <w:snapToGrid w:val="0"/>
          <w:sz w:val="24"/>
        </w:rPr>
      </w:pPr>
      <w:r>
        <w:rPr>
          <w:rFonts w:hint="eastAsia" w:ascii="宋体" w:hAnsi="宋体" w:eastAsia="宋体" w:cs="宋体"/>
          <w:b/>
          <w:snapToGrid w:val="0"/>
          <w:sz w:val="30"/>
        </w:rPr>
        <w:t>投标人基本情况表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42"/>
        <w:gridCol w:w="1774"/>
        <w:gridCol w:w="846"/>
        <w:gridCol w:w="298"/>
        <w:gridCol w:w="1011"/>
        <w:gridCol w:w="270"/>
        <w:gridCol w:w="744"/>
        <w:gridCol w:w="1494"/>
      </w:tblGrid>
      <w:tr w14:paraId="0D8C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60" w:type="dxa"/>
            <w:noWrap/>
            <w:vAlign w:val="center"/>
          </w:tcPr>
          <w:p w14:paraId="22AFF553">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投标人名称</w:t>
            </w:r>
          </w:p>
        </w:tc>
        <w:tc>
          <w:tcPr>
            <w:tcW w:w="7379" w:type="dxa"/>
            <w:gridSpan w:val="8"/>
            <w:noWrap/>
            <w:vAlign w:val="center"/>
          </w:tcPr>
          <w:p w14:paraId="6653CC26">
            <w:pPr>
              <w:pStyle w:val="121"/>
              <w:wordWrap w:val="0"/>
              <w:adjustRightInd w:val="0"/>
              <w:snapToGrid w:val="0"/>
              <w:jc w:val="center"/>
              <w:rPr>
                <w:rFonts w:ascii="宋体" w:hAnsi="宋体" w:cs="宋体"/>
                <w:snapToGrid w:val="0"/>
                <w:kern w:val="0"/>
                <w:sz w:val="24"/>
                <w:szCs w:val="24"/>
              </w:rPr>
            </w:pPr>
          </w:p>
        </w:tc>
      </w:tr>
      <w:tr w14:paraId="0CFC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jc w:val="center"/>
        </w:trPr>
        <w:tc>
          <w:tcPr>
            <w:tcW w:w="1560" w:type="dxa"/>
            <w:noWrap/>
            <w:vAlign w:val="center"/>
          </w:tcPr>
          <w:p w14:paraId="7A207E58">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注册地址</w:t>
            </w:r>
          </w:p>
        </w:tc>
        <w:tc>
          <w:tcPr>
            <w:tcW w:w="3562" w:type="dxa"/>
            <w:gridSpan w:val="3"/>
            <w:noWrap/>
            <w:vAlign w:val="center"/>
          </w:tcPr>
          <w:p w14:paraId="76762414">
            <w:pPr>
              <w:pStyle w:val="121"/>
              <w:wordWrap w:val="0"/>
              <w:adjustRightInd w:val="0"/>
              <w:snapToGrid w:val="0"/>
              <w:jc w:val="center"/>
              <w:rPr>
                <w:rFonts w:ascii="宋体" w:hAnsi="宋体" w:cs="宋体"/>
                <w:snapToGrid w:val="0"/>
                <w:kern w:val="0"/>
                <w:sz w:val="24"/>
                <w:szCs w:val="24"/>
              </w:rPr>
            </w:pPr>
          </w:p>
        </w:tc>
        <w:tc>
          <w:tcPr>
            <w:tcW w:w="1309" w:type="dxa"/>
            <w:gridSpan w:val="2"/>
            <w:noWrap/>
            <w:vAlign w:val="center"/>
          </w:tcPr>
          <w:p w14:paraId="343AEB33">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邮政编码</w:t>
            </w:r>
          </w:p>
        </w:tc>
        <w:tc>
          <w:tcPr>
            <w:tcW w:w="2508" w:type="dxa"/>
            <w:gridSpan w:val="3"/>
            <w:noWrap/>
            <w:vAlign w:val="center"/>
          </w:tcPr>
          <w:p w14:paraId="03F832B9">
            <w:pPr>
              <w:pStyle w:val="121"/>
              <w:wordWrap w:val="0"/>
              <w:adjustRightInd w:val="0"/>
              <w:snapToGrid w:val="0"/>
              <w:jc w:val="center"/>
              <w:rPr>
                <w:rFonts w:ascii="宋体" w:hAnsi="宋体" w:cs="宋体"/>
                <w:snapToGrid w:val="0"/>
                <w:kern w:val="0"/>
                <w:sz w:val="24"/>
                <w:szCs w:val="24"/>
              </w:rPr>
            </w:pPr>
          </w:p>
        </w:tc>
      </w:tr>
      <w:tr w14:paraId="5DCA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jc w:val="center"/>
        </w:trPr>
        <w:tc>
          <w:tcPr>
            <w:tcW w:w="1560" w:type="dxa"/>
            <w:vMerge w:val="restart"/>
            <w:noWrap/>
            <w:vAlign w:val="center"/>
          </w:tcPr>
          <w:p w14:paraId="37D45F38">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联系方式</w:t>
            </w:r>
          </w:p>
        </w:tc>
        <w:tc>
          <w:tcPr>
            <w:tcW w:w="942" w:type="dxa"/>
            <w:noWrap/>
            <w:vAlign w:val="center"/>
          </w:tcPr>
          <w:p w14:paraId="4B7A224C">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联系人</w:t>
            </w:r>
          </w:p>
        </w:tc>
        <w:tc>
          <w:tcPr>
            <w:tcW w:w="2620" w:type="dxa"/>
            <w:gridSpan w:val="2"/>
            <w:noWrap/>
            <w:vAlign w:val="center"/>
          </w:tcPr>
          <w:p w14:paraId="333787B2">
            <w:pPr>
              <w:pStyle w:val="121"/>
              <w:wordWrap w:val="0"/>
              <w:adjustRightInd w:val="0"/>
              <w:snapToGrid w:val="0"/>
              <w:jc w:val="center"/>
              <w:rPr>
                <w:rFonts w:ascii="宋体" w:hAnsi="宋体" w:cs="宋体"/>
                <w:snapToGrid w:val="0"/>
                <w:kern w:val="0"/>
                <w:sz w:val="24"/>
                <w:szCs w:val="24"/>
              </w:rPr>
            </w:pPr>
          </w:p>
        </w:tc>
        <w:tc>
          <w:tcPr>
            <w:tcW w:w="1309" w:type="dxa"/>
            <w:gridSpan w:val="2"/>
            <w:noWrap/>
            <w:vAlign w:val="center"/>
          </w:tcPr>
          <w:p w14:paraId="2052A7FA">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电  话</w:t>
            </w:r>
          </w:p>
        </w:tc>
        <w:tc>
          <w:tcPr>
            <w:tcW w:w="2508" w:type="dxa"/>
            <w:gridSpan w:val="3"/>
            <w:noWrap/>
            <w:vAlign w:val="center"/>
          </w:tcPr>
          <w:p w14:paraId="7D6E27D9">
            <w:pPr>
              <w:pStyle w:val="121"/>
              <w:wordWrap w:val="0"/>
              <w:adjustRightInd w:val="0"/>
              <w:snapToGrid w:val="0"/>
              <w:jc w:val="center"/>
              <w:rPr>
                <w:rFonts w:ascii="宋体" w:hAnsi="宋体" w:cs="宋体"/>
                <w:snapToGrid w:val="0"/>
                <w:kern w:val="0"/>
                <w:sz w:val="24"/>
                <w:szCs w:val="24"/>
              </w:rPr>
            </w:pPr>
          </w:p>
        </w:tc>
      </w:tr>
      <w:tr w14:paraId="2961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560" w:type="dxa"/>
            <w:vMerge w:val="continue"/>
            <w:noWrap/>
            <w:vAlign w:val="center"/>
          </w:tcPr>
          <w:p w14:paraId="0BAA144D">
            <w:pPr>
              <w:pStyle w:val="121"/>
              <w:wordWrap w:val="0"/>
              <w:adjustRightInd w:val="0"/>
              <w:snapToGrid w:val="0"/>
              <w:jc w:val="center"/>
              <w:rPr>
                <w:rFonts w:ascii="宋体" w:hAnsi="宋体" w:cs="宋体"/>
                <w:snapToGrid w:val="0"/>
                <w:kern w:val="0"/>
                <w:sz w:val="24"/>
                <w:szCs w:val="24"/>
              </w:rPr>
            </w:pPr>
          </w:p>
        </w:tc>
        <w:tc>
          <w:tcPr>
            <w:tcW w:w="942" w:type="dxa"/>
            <w:noWrap/>
            <w:vAlign w:val="center"/>
          </w:tcPr>
          <w:p w14:paraId="76A454FE">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传  真</w:t>
            </w:r>
          </w:p>
        </w:tc>
        <w:tc>
          <w:tcPr>
            <w:tcW w:w="2620" w:type="dxa"/>
            <w:gridSpan w:val="2"/>
            <w:noWrap/>
            <w:vAlign w:val="center"/>
          </w:tcPr>
          <w:p w14:paraId="599A0597">
            <w:pPr>
              <w:pStyle w:val="121"/>
              <w:wordWrap w:val="0"/>
              <w:adjustRightInd w:val="0"/>
              <w:snapToGrid w:val="0"/>
              <w:jc w:val="center"/>
              <w:rPr>
                <w:rFonts w:ascii="宋体" w:hAnsi="宋体" w:cs="宋体"/>
                <w:snapToGrid w:val="0"/>
                <w:kern w:val="0"/>
                <w:sz w:val="24"/>
                <w:szCs w:val="24"/>
              </w:rPr>
            </w:pPr>
          </w:p>
        </w:tc>
        <w:tc>
          <w:tcPr>
            <w:tcW w:w="1309" w:type="dxa"/>
            <w:gridSpan w:val="2"/>
            <w:noWrap/>
            <w:vAlign w:val="center"/>
          </w:tcPr>
          <w:p w14:paraId="061F4B1B">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电子邮箱</w:t>
            </w:r>
          </w:p>
        </w:tc>
        <w:tc>
          <w:tcPr>
            <w:tcW w:w="2508" w:type="dxa"/>
            <w:gridSpan w:val="3"/>
            <w:noWrap/>
            <w:vAlign w:val="center"/>
          </w:tcPr>
          <w:p w14:paraId="772319E6">
            <w:pPr>
              <w:pStyle w:val="121"/>
              <w:wordWrap w:val="0"/>
              <w:adjustRightInd w:val="0"/>
              <w:snapToGrid w:val="0"/>
              <w:jc w:val="center"/>
              <w:rPr>
                <w:rFonts w:ascii="宋体" w:hAnsi="宋体" w:cs="宋体"/>
                <w:snapToGrid w:val="0"/>
                <w:kern w:val="0"/>
                <w:sz w:val="24"/>
                <w:szCs w:val="24"/>
              </w:rPr>
            </w:pPr>
          </w:p>
        </w:tc>
      </w:tr>
      <w:tr w14:paraId="2621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1560" w:type="dxa"/>
            <w:noWrap/>
            <w:vAlign w:val="center"/>
          </w:tcPr>
          <w:p w14:paraId="7CA9E42D">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单位性质</w:t>
            </w:r>
          </w:p>
        </w:tc>
        <w:tc>
          <w:tcPr>
            <w:tcW w:w="7379" w:type="dxa"/>
            <w:gridSpan w:val="8"/>
            <w:noWrap/>
            <w:vAlign w:val="center"/>
          </w:tcPr>
          <w:p w14:paraId="6D14C8A9">
            <w:pPr>
              <w:pStyle w:val="121"/>
              <w:wordWrap w:val="0"/>
              <w:adjustRightInd w:val="0"/>
              <w:snapToGrid w:val="0"/>
              <w:jc w:val="center"/>
              <w:rPr>
                <w:rFonts w:ascii="宋体" w:hAnsi="宋体" w:cs="宋体"/>
                <w:snapToGrid w:val="0"/>
                <w:kern w:val="0"/>
                <w:sz w:val="24"/>
                <w:szCs w:val="24"/>
              </w:rPr>
            </w:pPr>
          </w:p>
        </w:tc>
      </w:tr>
      <w:tr w14:paraId="6792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60" w:type="dxa"/>
            <w:noWrap/>
            <w:vAlign w:val="center"/>
          </w:tcPr>
          <w:p w14:paraId="4C765BD5">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法定代表人</w:t>
            </w:r>
          </w:p>
        </w:tc>
        <w:tc>
          <w:tcPr>
            <w:tcW w:w="942" w:type="dxa"/>
            <w:noWrap/>
            <w:vAlign w:val="center"/>
          </w:tcPr>
          <w:p w14:paraId="0CB1A2EC">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姓名</w:t>
            </w:r>
          </w:p>
        </w:tc>
        <w:tc>
          <w:tcPr>
            <w:tcW w:w="1774" w:type="dxa"/>
            <w:noWrap/>
            <w:vAlign w:val="center"/>
          </w:tcPr>
          <w:p w14:paraId="36748138">
            <w:pPr>
              <w:pStyle w:val="121"/>
              <w:wordWrap w:val="0"/>
              <w:adjustRightInd w:val="0"/>
              <w:snapToGrid w:val="0"/>
              <w:jc w:val="center"/>
              <w:rPr>
                <w:rFonts w:ascii="宋体" w:hAnsi="宋体" w:cs="宋体"/>
                <w:snapToGrid w:val="0"/>
                <w:kern w:val="0"/>
                <w:sz w:val="24"/>
                <w:szCs w:val="24"/>
              </w:rPr>
            </w:pPr>
          </w:p>
        </w:tc>
        <w:tc>
          <w:tcPr>
            <w:tcW w:w="1144" w:type="dxa"/>
            <w:gridSpan w:val="2"/>
            <w:noWrap/>
            <w:vAlign w:val="center"/>
          </w:tcPr>
          <w:p w14:paraId="3C7ADA65">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技术职称</w:t>
            </w:r>
          </w:p>
        </w:tc>
        <w:tc>
          <w:tcPr>
            <w:tcW w:w="1281" w:type="dxa"/>
            <w:gridSpan w:val="2"/>
            <w:noWrap/>
            <w:vAlign w:val="center"/>
          </w:tcPr>
          <w:p w14:paraId="59E46C8C">
            <w:pPr>
              <w:pStyle w:val="121"/>
              <w:wordWrap w:val="0"/>
              <w:adjustRightInd w:val="0"/>
              <w:snapToGrid w:val="0"/>
              <w:jc w:val="center"/>
              <w:rPr>
                <w:rFonts w:ascii="宋体" w:hAnsi="宋体" w:cs="宋体"/>
                <w:snapToGrid w:val="0"/>
                <w:kern w:val="0"/>
                <w:sz w:val="24"/>
                <w:szCs w:val="24"/>
              </w:rPr>
            </w:pPr>
          </w:p>
        </w:tc>
        <w:tc>
          <w:tcPr>
            <w:tcW w:w="744" w:type="dxa"/>
            <w:noWrap/>
            <w:vAlign w:val="center"/>
          </w:tcPr>
          <w:p w14:paraId="2397DC2F">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电话</w:t>
            </w:r>
          </w:p>
        </w:tc>
        <w:tc>
          <w:tcPr>
            <w:tcW w:w="1494" w:type="dxa"/>
            <w:noWrap/>
            <w:vAlign w:val="center"/>
          </w:tcPr>
          <w:p w14:paraId="1B6679CC">
            <w:pPr>
              <w:pStyle w:val="121"/>
              <w:wordWrap w:val="0"/>
              <w:adjustRightInd w:val="0"/>
              <w:snapToGrid w:val="0"/>
              <w:jc w:val="center"/>
              <w:rPr>
                <w:rFonts w:ascii="宋体" w:hAnsi="宋体" w:cs="宋体"/>
                <w:snapToGrid w:val="0"/>
                <w:kern w:val="0"/>
                <w:sz w:val="24"/>
                <w:szCs w:val="24"/>
              </w:rPr>
            </w:pPr>
          </w:p>
        </w:tc>
      </w:tr>
      <w:tr w14:paraId="5C81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60" w:type="dxa"/>
            <w:noWrap/>
            <w:vAlign w:val="center"/>
          </w:tcPr>
          <w:p w14:paraId="5256D101">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成立时间</w:t>
            </w:r>
          </w:p>
        </w:tc>
        <w:tc>
          <w:tcPr>
            <w:tcW w:w="2716" w:type="dxa"/>
            <w:gridSpan w:val="2"/>
            <w:noWrap/>
            <w:vAlign w:val="center"/>
          </w:tcPr>
          <w:p w14:paraId="36AE92DC">
            <w:pPr>
              <w:pStyle w:val="121"/>
              <w:wordWrap w:val="0"/>
              <w:adjustRightInd w:val="0"/>
              <w:snapToGrid w:val="0"/>
              <w:jc w:val="center"/>
              <w:rPr>
                <w:rFonts w:ascii="宋体" w:hAnsi="宋体" w:cs="宋体"/>
                <w:snapToGrid w:val="0"/>
                <w:kern w:val="0"/>
                <w:sz w:val="24"/>
                <w:szCs w:val="24"/>
              </w:rPr>
            </w:pPr>
          </w:p>
        </w:tc>
        <w:tc>
          <w:tcPr>
            <w:tcW w:w="4663" w:type="dxa"/>
            <w:gridSpan w:val="6"/>
            <w:noWrap/>
            <w:vAlign w:val="center"/>
          </w:tcPr>
          <w:p w14:paraId="1746829C">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员工总人数（个）：</w:t>
            </w:r>
          </w:p>
        </w:tc>
      </w:tr>
      <w:tr w14:paraId="0D37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1560" w:type="dxa"/>
            <w:noWrap/>
            <w:vAlign w:val="center"/>
          </w:tcPr>
          <w:p w14:paraId="6B30E76C">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企业资质</w:t>
            </w:r>
          </w:p>
          <w:p w14:paraId="5D4D7175">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类型和等级</w:t>
            </w:r>
          </w:p>
        </w:tc>
        <w:tc>
          <w:tcPr>
            <w:tcW w:w="2716" w:type="dxa"/>
            <w:gridSpan w:val="2"/>
            <w:noWrap/>
            <w:vAlign w:val="center"/>
          </w:tcPr>
          <w:p w14:paraId="56CE23AA">
            <w:pPr>
              <w:pStyle w:val="121"/>
              <w:wordWrap w:val="0"/>
              <w:adjustRightInd w:val="0"/>
              <w:snapToGrid w:val="0"/>
              <w:jc w:val="center"/>
              <w:rPr>
                <w:rFonts w:ascii="宋体" w:hAnsi="宋体" w:cs="宋体"/>
                <w:snapToGrid w:val="0"/>
                <w:kern w:val="0"/>
                <w:sz w:val="24"/>
                <w:szCs w:val="24"/>
              </w:rPr>
            </w:pPr>
          </w:p>
        </w:tc>
        <w:tc>
          <w:tcPr>
            <w:tcW w:w="1144" w:type="dxa"/>
            <w:gridSpan w:val="2"/>
            <w:vMerge w:val="restart"/>
            <w:noWrap/>
            <w:vAlign w:val="center"/>
          </w:tcPr>
          <w:p w14:paraId="0A5A92A0">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其中</w:t>
            </w:r>
          </w:p>
        </w:tc>
        <w:tc>
          <w:tcPr>
            <w:tcW w:w="2025" w:type="dxa"/>
            <w:gridSpan w:val="3"/>
            <w:noWrap/>
            <w:vAlign w:val="center"/>
          </w:tcPr>
          <w:p w14:paraId="2C37B93E">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项目经理</w:t>
            </w:r>
          </w:p>
        </w:tc>
        <w:tc>
          <w:tcPr>
            <w:tcW w:w="1494" w:type="dxa"/>
            <w:noWrap/>
            <w:vAlign w:val="center"/>
          </w:tcPr>
          <w:p w14:paraId="6E938CB4">
            <w:pPr>
              <w:pStyle w:val="121"/>
              <w:wordWrap w:val="0"/>
              <w:adjustRightInd w:val="0"/>
              <w:snapToGrid w:val="0"/>
              <w:jc w:val="center"/>
              <w:rPr>
                <w:rFonts w:ascii="宋体" w:hAnsi="宋体" w:cs="宋体"/>
                <w:snapToGrid w:val="0"/>
                <w:kern w:val="0"/>
                <w:sz w:val="24"/>
                <w:szCs w:val="24"/>
              </w:rPr>
            </w:pPr>
          </w:p>
        </w:tc>
      </w:tr>
      <w:tr w14:paraId="26CD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60" w:type="dxa"/>
            <w:noWrap/>
            <w:vAlign w:val="center"/>
          </w:tcPr>
          <w:p w14:paraId="359FE7DC">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营业执照号</w:t>
            </w:r>
          </w:p>
        </w:tc>
        <w:tc>
          <w:tcPr>
            <w:tcW w:w="2716" w:type="dxa"/>
            <w:gridSpan w:val="2"/>
            <w:noWrap/>
            <w:vAlign w:val="center"/>
          </w:tcPr>
          <w:p w14:paraId="0E27FC90">
            <w:pPr>
              <w:pStyle w:val="121"/>
              <w:wordWrap w:val="0"/>
              <w:adjustRightInd w:val="0"/>
              <w:snapToGrid w:val="0"/>
              <w:jc w:val="center"/>
              <w:rPr>
                <w:rFonts w:ascii="宋体" w:hAnsi="宋体" w:cs="宋体"/>
                <w:snapToGrid w:val="0"/>
                <w:kern w:val="0"/>
                <w:sz w:val="24"/>
                <w:szCs w:val="24"/>
              </w:rPr>
            </w:pPr>
          </w:p>
        </w:tc>
        <w:tc>
          <w:tcPr>
            <w:tcW w:w="1144" w:type="dxa"/>
            <w:gridSpan w:val="2"/>
            <w:vMerge w:val="continue"/>
            <w:noWrap/>
            <w:vAlign w:val="center"/>
          </w:tcPr>
          <w:p w14:paraId="79271334">
            <w:pPr>
              <w:pStyle w:val="121"/>
              <w:wordWrap w:val="0"/>
              <w:adjustRightInd w:val="0"/>
              <w:snapToGrid w:val="0"/>
              <w:jc w:val="center"/>
              <w:rPr>
                <w:rFonts w:ascii="宋体" w:hAnsi="宋体" w:cs="宋体"/>
                <w:snapToGrid w:val="0"/>
                <w:kern w:val="0"/>
                <w:sz w:val="24"/>
                <w:szCs w:val="24"/>
              </w:rPr>
            </w:pPr>
          </w:p>
        </w:tc>
        <w:tc>
          <w:tcPr>
            <w:tcW w:w="2025" w:type="dxa"/>
            <w:gridSpan w:val="3"/>
            <w:noWrap/>
            <w:vAlign w:val="center"/>
          </w:tcPr>
          <w:p w14:paraId="069D0FA6">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高级职称人员</w:t>
            </w:r>
          </w:p>
        </w:tc>
        <w:tc>
          <w:tcPr>
            <w:tcW w:w="1494" w:type="dxa"/>
            <w:noWrap/>
            <w:vAlign w:val="center"/>
          </w:tcPr>
          <w:p w14:paraId="789071BA">
            <w:pPr>
              <w:pStyle w:val="121"/>
              <w:wordWrap w:val="0"/>
              <w:adjustRightInd w:val="0"/>
              <w:snapToGrid w:val="0"/>
              <w:jc w:val="center"/>
              <w:rPr>
                <w:rFonts w:ascii="宋体" w:hAnsi="宋体" w:cs="宋体"/>
                <w:snapToGrid w:val="0"/>
                <w:kern w:val="0"/>
                <w:sz w:val="24"/>
                <w:szCs w:val="24"/>
              </w:rPr>
            </w:pPr>
          </w:p>
        </w:tc>
      </w:tr>
      <w:tr w14:paraId="666D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60" w:type="dxa"/>
            <w:noWrap/>
            <w:vAlign w:val="center"/>
          </w:tcPr>
          <w:p w14:paraId="5CC12F74">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注册资金</w:t>
            </w:r>
          </w:p>
        </w:tc>
        <w:tc>
          <w:tcPr>
            <w:tcW w:w="2716" w:type="dxa"/>
            <w:gridSpan w:val="2"/>
            <w:noWrap/>
            <w:vAlign w:val="center"/>
          </w:tcPr>
          <w:p w14:paraId="56866681">
            <w:pPr>
              <w:pStyle w:val="121"/>
              <w:wordWrap w:val="0"/>
              <w:adjustRightInd w:val="0"/>
              <w:snapToGrid w:val="0"/>
              <w:jc w:val="center"/>
              <w:rPr>
                <w:rFonts w:ascii="宋体" w:hAnsi="宋体" w:cs="宋体"/>
                <w:snapToGrid w:val="0"/>
                <w:kern w:val="0"/>
                <w:sz w:val="24"/>
                <w:szCs w:val="24"/>
              </w:rPr>
            </w:pPr>
          </w:p>
        </w:tc>
        <w:tc>
          <w:tcPr>
            <w:tcW w:w="1144" w:type="dxa"/>
            <w:gridSpan w:val="2"/>
            <w:vMerge w:val="continue"/>
            <w:noWrap/>
            <w:vAlign w:val="center"/>
          </w:tcPr>
          <w:p w14:paraId="53D701F4">
            <w:pPr>
              <w:pStyle w:val="121"/>
              <w:wordWrap w:val="0"/>
              <w:adjustRightInd w:val="0"/>
              <w:snapToGrid w:val="0"/>
              <w:jc w:val="center"/>
              <w:rPr>
                <w:rFonts w:ascii="宋体" w:hAnsi="宋体" w:cs="宋体"/>
                <w:snapToGrid w:val="0"/>
                <w:kern w:val="0"/>
                <w:sz w:val="24"/>
                <w:szCs w:val="24"/>
              </w:rPr>
            </w:pPr>
          </w:p>
        </w:tc>
        <w:tc>
          <w:tcPr>
            <w:tcW w:w="2025" w:type="dxa"/>
            <w:gridSpan w:val="3"/>
            <w:noWrap/>
            <w:vAlign w:val="center"/>
          </w:tcPr>
          <w:p w14:paraId="6505E6C9">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中级职称人员</w:t>
            </w:r>
          </w:p>
        </w:tc>
        <w:tc>
          <w:tcPr>
            <w:tcW w:w="1494" w:type="dxa"/>
            <w:noWrap/>
            <w:vAlign w:val="center"/>
          </w:tcPr>
          <w:p w14:paraId="5056F379">
            <w:pPr>
              <w:pStyle w:val="121"/>
              <w:wordWrap w:val="0"/>
              <w:adjustRightInd w:val="0"/>
              <w:snapToGrid w:val="0"/>
              <w:jc w:val="center"/>
              <w:rPr>
                <w:rFonts w:ascii="宋体" w:hAnsi="宋体" w:cs="宋体"/>
                <w:snapToGrid w:val="0"/>
                <w:kern w:val="0"/>
                <w:sz w:val="24"/>
                <w:szCs w:val="24"/>
              </w:rPr>
            </w:pPr>
          </w:p>
        </w:tc>
      </w:tr>
      <w:tr w14:paraId="426C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560" w:type="dxa"/>
            <w:noWrap/>
            <w:vAlign w:val="center"/>
          </w:tcPr>
          <w:p w14:paraId="056CBE60">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基本账户</w:t>
            </w:r>
          </w:p>
          <w:p w14:paraId="1CDEFA53">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开户银行</w:t>
            </w:r>
          </w:p>
        </w:tc>
        <w:tc>
          <w:tcPr>
            <w:tcW w:w="2716" w:type="dxa"/>
            <w:gridSpan w:val="2"/>
            <w:noWrap/>
            <w:vAlign w:val="center"/>
          </w:tcPr>
          <w:p w14:paraId="75816B65">
            <w:pPr>
              <w:pStyle w:val="121"/>
              <w:wordWrap w:val="0"/>
              <w:adjustRightInd w:val="0"/>
              <w:snapToGrid w:val="0"/>
              <w:jc w:val="center"/>
              <w:rPr>
                <w:rFonts w:ascii="宋体" w:hAnsi="宋体" w:cs="宋体"/>
                <w:snapToGrid w:val="0"/>
                <w:kern w:val="0"/>
                <w:sz w:val="24"/>
                <w:szCs w:val="24"/>
              </w:rPr>
            </w:pPr>
          </w:p>
        </w:tc>
        <w:tc>
          <w:tcPr>
            <w:tcW w:w="1144" w:type="dxa"/>
            <w:gridSpan w:val="2"/>
            <w:vMerge w:val="continue"/>
            <w:noWrap/>
            <w:vAlign w:val="center"/>
          </w:tcPr>
          <w:p w14:paraId="558A5555">
            <w:pPr>
              <w:pStyle w:val="121"/>
              <w:wordWrap w:val="0"/>
              <w:adjustRightInd w:val="0"/>
              <w:snapToGrid w:val="0"/>
              <w:jc w:val="center"/>
              <w:rPr>
                <w:rFonts w:ascii="宋体" w:hAnsi="宋体" w:cs="宋体"/>
                <w:snapToGrid w:val="0"/>
                <w:kern w:val="0"/>
                <w:sz w:val="24"/>
                <w:szCs w:val="24"/>
              </w:rPr>
            </w:pPr>
          </w:p>
        </w:tc>
        <w:tc>
          <w:tcPr>
            <w:tcW w:w="2025" w:type="dxa"/>
            <w:gridSpan w:val="3"/>
            <w:noWrap/>
            <w:vAlign w:val="center"/>
          </w:tcPr>
          <w:p w14:paraId="0EE15575">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初级职称人员</w:t>
            </w:r>
          </w:p>
        </w:tc>
        <w:tc>
          <w:tcPr>
            <w:tcW w:w="1494" w:type="dxa"/>
            <w:noWrap/>
            <w:vAlign w:val="center"/>
          </w:tcPr>
          <w:p w14:paraId="051408B3">
            <w:pPr>
              <w:pStyle w:val="121"/>
              <w:wordWrap w:val="0"/>
              <w:adjustRightInd w:val="0"/>
              <w:snapToGrid w:val="0"/>
              <w:jc w:val="center"/>
              <w:rPr>
                <w:rFonts w:ascii="宋体" w:hAnsi="宋体" w:cs="宋体"/>
                <w:snapToGrid w:val="0"/>
                <w:kern w:val="0"/>
                <w:sz w:val="24"/>
                <w:szCs w:val="24"/>
              </w:rPr>
            </w:pPr>
          </w:p>
        </w:tc>
      </w:tr>
      <w:tr w14:paraId="15D3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1560" w:type="dxa"/>
            <w:noWrap/>
            <w:vAlign w:val="center"/>
          </w:tcPr>
          <w:p w14:paraId="6B55865C">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基本账户</w:t>
            </w:r>
          </w:p>
          <w:p w14:paraId="73EAA702">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银行账号</w:t>
            </w:r>
          </w:p>
        </w:tc>
        <w:tc>
          <w:tcPr>
            <w:tcW w:w="2716" w:type="dxa"/>
            <w:gridSpan w:val="2"/>
            <w:noWrap/>
            <w:vAlign w:val="center"/>
          </w:tcPr>
          <w:p w14:paraId="0C647115">
            <w:pPr>
              <w:pStyle w:val="121"/>
              <w:wordWrap w:val="0"/>
              <w:adjustRightInd w:val="0"/>
              <w:snapToGrid w:val="0"/>
              <w:jc w:val="center"/>
              <w:rPr>
                <w:rFonts w:ascii="宋体" w:hAnsi="宋体" w:cs="宋体"/>
                <w:snapToGrid w:val="0"/>
                <w:kern w:val="0"/>
                <w:sz w:val="24"/>
                <w:szCs w:val="24"/>
              </w:rPr>
            </w:pPr>
          </w:p>
        </w:tc>
        <w:tc>
          <w:tcPr>
            <w:tcW w:w="1144" w:type="dxa"/>
            <w:gridSpan w:val="2"/>
            <w:vMerge w:val="continue"/>
            <w:noWrap/>
            <w:vAlign w:val="center"/>
          </w:tcPr>
          <w:p w14:paraId="4CA2A8DB">
            <w:pPr>
              <w:pStyle w:val="121"/>
              <w:wordWrap w:val="0"/>
              <w:adjustRightInd w:val="0"/>
              <w:snapToGrid w:val="0"/>
              <w:jc w:val="center"/>
              <w:rPr>
                <w:rFonts w:ascii="宋体" w:hAnsi="宋体" w:cs="宋体"/>
                <w:snapToGrid w:val="0"/>
                <w:kern w:val="0"/>
                <w:sz w:val="24"/>
                <w:szCs w:val="24"/>
              </w:rPr>
            </w:pPr>
          </w:p>
        </w:tc>
        <w:tc>
          <w:tcPr>
            <w:tcW w:w="2025" w:type="dxa"/>
            <w:gridSpan w:val="3"/>
            <w:noWrap/>
            <w:vAlign w:val="center"/>
          </w:tcPr>
          <w:p w14:paraId="67D650CC">
            <w:pPr>
              <w:pStyle w:val="121"/>
              <w:wordWrap w:val="0"/>
              <w:adjustRightInd w:val="0"/>
              <w:snapToGrid w:val="0"/>
              <w:jc w:val="center"/>
              <w:rPr>
                <w:rFonts w:ascii="宋体" w:hAnsi="宋体" w:cs="宋体"/>
                <w:snapToGrid w:val="0"/>
                <w:kern w:val="0"/>
                <w:sz w:val="24"/>
                <w:szCs w:val="24"/>
              </w:rPr>
            </w:pPr>
            <w:r>
              <w:rPr>
                <w:rFonts w:hint="eastAsia" w:ascii="宋体" w:hAnsi="宋体" w:cs="宋体"/>
                <w:snapToGrid w:val="0"/>
                <w:kern w:val="0"/>
                <w:sz w:val="24"/>
                <w:szCs w:val="24"/>
              </w:rPr>
              <w:t>技术员</w:t>
            </w:r>
          </w:p>
        </w:tc>
        <w:tc>
          <w:tcPr>
            <w:tcW w:w="1494" w:type="dxa"/>
            <w:noWrap/>
            <w:vAlign w:val="center"/>
          </w:tcPr>
          <w:p w14:paraId="6A92B5D8">
            <w:pPr>
              <w:pStyle w:val="121"/>
              <w:wordWrap w:val="0"/>
              <w:adjustRightInd w:val="0"/>
              <w:snapToGrid w:val="0"/>
              <w:jc w:val="center"/>
              <w:rPr>
                <w:rFonts w:ascii="宋体" w:hAnsi="宋体" w:cs="宋体"/>
                <w:snapToGrid w:val="0"/>
                <w:kern w:val="0"/>
                <w:sz w:val="24"/>
                <w:szCs w:val="24"/>
              </w:rPr>
            </w:pPr>
          </w:p>
        </w:tc>
      </w:tr>
      <w:tr w14:paraId="012D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jc w:val="center"/>
        </w:trPr>
        <w:tc>
          <w:tcPr>
            <w:tcW w:w="1560" w:type="dxa"/>
            <w:noWrap/>
            <w:vAlign w:val="center"/>
          </w:tcPr>
          <w:p w14:paraId="2F2AB9B5">
            <w:pPr>
              <w:pStyle w:val="121"/>
              <w:wordWrap w:val="0"/>
              <w:adjustRightInd w:val="0"/>
              <w:snapToGrid w:val="0"/>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经营范围</w:t>
            </w:r>
          </w:p>
        </w:tc>
        <w:tc>
          <w:tcPr>
            <w:tcW w:w="7379" w:type="dxa"/>
            <w:gridSpan w:val="8"/>
            <w:noWrap/>
            <w:vAlign w:val="center"/>
          </w:tcPr>
          <w:p w14:paraId="552C96FE">
            <w:pPr>
              <w:pStyle w:val="121"/>
              <w:wordWrap w:val="0"/>
              <w:adjustRightInd w:val="0"/>
              <w:snapToGrid w:val="0"/>
              <w:jc w:val="left"/>
              <w:rPr>
                <w:rFonts w:ascii="Times New Roman" w:hAnsi="Times New Roman" w:cs="Times New Roman"/>
                <w:snapToGrid w:val="0"/>
                <w:kern w:val="0"/>
                <w:sz w:val="24"/>
                <w:szCs w:val="24"/>
              </w:rPr>
            </w:pPr>
          </w:p>
        </w:tc>
      </w:tr>
      <w:tr w14:paraId="44C2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560" w:type="dxa"/>
            <w:noWrap/>
            <w:vAlign w:val="center"/>
          </w:tcPr>
          <w:p w14:paraId="660C5AAC">
            <w:pPr>
              <w:pStyle w:val="121"/>
              <w:wordWrap w:val="0"/>
              <w:adjustRightInd w:val="0"/>
              <w:snapToGrid w:val="0"/>
              <w:jc w:val="center"/>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关联企业情况</w:t>
            </w:r>
          </w:p>
        </w:tc>
        <w:tc>
          <w:tcPr>
            <w:tcW w:w="7379" w:type="dxa"/>
            <w:gridSpan w:val="8"/>
            <w:noWrap/>
            <w:vAlign w:val="center"/>
          </w:tcPr>
          <w:p w14:paraId="38AFF5A4">
            <w:pPr>
              <w:pStyle w:val="121"/>
              <w:wordWrap w:val="0"/>
              <w:adjustRightInd w:val="0"/>
              <w:snapToGrid w:val="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包括但不限于与投标人存在以下关系的不同单位：</w:t>
            </w:r>
          </w:p>
          <w:p w14:paraId="113F2FD2">
            <w:pPr>
              <w:pStyle w:val="121"/>
              <w:wordWrap w:val="0"/>
              <w:adjustRightInd w:val="0"/>
              <w:snapToGrid w:val="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1．法定代表人为同一人的。</w:t>
            </w:r>
          </w:p>
          <w:p w14:paraId="7B3E6C40">
            <w:pPr>
              <w:pStyle w:val="121"/>
              <w:wordWrap w:val="0"/>
              <w:adjustRightInd w:val="0"/>
              <w:snapToGrid w:val="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2．存在控股、管理关系的。</w:t>
            </w:r>
          </w:p>
          <w:p w14:paraId="287E5D41">
            <w:pPr>
              <w:pStyle w:val="121"/>
              <w:wordWrap w:val="0"/>
              <w:adjustRightInd w:val="0"/>
              <w:snapToGrid w:val="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3．主要人员相互任职的。</w:t>
            </w:r>
          </w:p>
        </w:tc>
      </w:tr>
      <w:tr w14:paraId="1525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560" w:type="dxa"/>
            <w:noWrap/>
            <w:vAlign w:val="center"/>
          </w:tcPr>
          <w:p w14:paraId="54E0DED6">
            <w:pPr>
              <w:pStyle w:val="121"/>
              <w:wordWrap w:val="0"/>
              <w:adjustRightInd w:val="0"/>
              <w:snapToGrid w:val="0"/>
              <w:jc w:val="center"/>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备注</w:t>
            </w:r>
          </w:p>
        </w:tc>
        <w:tc>
          <w:tcPr>
            <w:tcW w:w="7379" w:type="dxa"/>
            <w:gridSpan w:val="8"/>
            <w:noWrap/>
            <w:vAlign w:val="center"/>
          </w:tcPr>
          <w:p w14:paraId="29D5F74B">
            <w:pPr>
              <w:pStyle w:val="121"/>
              <w:wordWrap w:val="0"/>
              <w:adjustRightInd w:val="0"/>
              <w:snapToGrid w:val="0"/>
              <w:jc w:val="center"/>
              <w:rPr>
                <w:rFonts w:ascii="Times New Roman" w:hAnsi="Times New Roman" w:cs="Times New Roman"/>
                <w:snapToGrid w:val="0"/>
                <w:kern w:val="0"/>
                <w:sz w:val="24"/>
                <w:szCs w:val="24"/>
              </w:rPr>
            </w:pPr>
          </w:p>
        </w:tc>
      </w:tr>
    </w:tbl>
    <w:p w14:paraId="4DBD19F3">
      <w:pPr>
        <w:pStyle w:val="121"/>
        <w:wordWrap w:val="0"/>
        <w:adjustRightInd w:val="0"/>
        <w:snapToGrid w:val="0"/>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说明</w:t>
      </w:r>
      <w:r>
        <w:rPr>
          <w:rFonts w:ascii="Times New Roman" w:hAnsi="Times New Roman" w:cs="Times New Roman"/>
          <w:snapToGrid w:val="0"/>
          <w:kern w:val="0"/>
          <w:sz w:val="24"/>
          <w:szCs w:val="24"/>
        </w:rPr>
        <w:t>：</w:t>
      </w:r>
    </w:p>
    <w:p w14:paraId="1E6F48EC">
      <w:pPr>
        <w:pStyle w:val="121"/>
        <w:wordWrap w:val="0"/>
        <w:adjustRightInd w:val="0"/>
        <w:snapToGrid w:val="0"/>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1．《投标人基本情况表》后应附以下资料：</w:t>
      </w:r>
    </w:p>
    <w:p w14:paraId="73569935">
      <w:pPr>
        <w:pStyle w:val="121"/>
        <w:wordWrap w:val="0"/>
        <w:adjustRightInd w:val="0"/>
        <w:snapToGrid w:val="0"/>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（1）企业营业执照、资质证书、安全生产许可证（施工单位提供）彩色扫描件；</w:t>
      </w:r>
    </w:p>
    <w:p w14:paraId="322E7929">
      <w:pPr>
        <w:pStyle w:val="121"/>
        <w:wordWrap w:val="0"/>
        <w:adjustRightInd w:val="0"/>
        <w:snapToGrid w:val="0"/>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（2）“进粤企业和人员诚信信息登记平台”企业信息情况打印页。（适用于省外建筑企业）</w:t>
      </w:r>
    </w:p>
    <w:p w14:paraId="69509050">
      <w:pPr>
        <w:pStyle w:val="121"/>
        <w:wordWrap w:val="0"/>
        <w:adjustRightInd w:val="0"/>
        <w:snapToGrid w:val="0"/>
        <w:spacing w:line="400" w:lineRule="exact"/>
        <w:ind w:firstLine="480" w:firstLineChars="200"/>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（3）《法人和非法人组织公共信用信息报告》(在“信用中国”网站企业查询界面中下载) 。</w:t>
      </w:r>
    </w:p>
    <w:p w14:paraId="27D3BBB3">
      <w:pPr>
        <w:pStyle w:val="121"/>
        <w:wordWrap w:val="0"/>
        <w:adjustRightInd w:val="0"/>
        <w:snapToGrid w:val="0"/>
        <w:spacing w:line="400" w:lineRule="exact"/>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2．联合体投标的，联合体成员单位均应填写《投标人基本情况表》并提供以上所需资料</w:t>
      </w:r>
      <w:r>
        <w:rPr>
          <w:rFonts w:ascii="Times New Roman" w:hAnsi="Times New Roman" w:cs="Times New Roman"/>
          <w:snapToGrid w:val="0"/>
          <w:kern w:val="0"/>
          <w:sz w:val="24"/>
          <w:szCs w:val="24"/>
        </w:rPr>
        <w:t>。</w:t>
      </w:r>
    </w:p>
    <w:p w14:paraId="604478E0">
      <w:pPr>
        <w:pStyle w:val="67"/>
        <w:rPr>
          <w:sz w:val="24"/>
          <w:szCs w:val="24"/>
        </w:rPr>
        <w:sectPr>
          <w:endnotePr>
            <w:numFmt w:val="decimal"/>
          </w:endnotePr>
          <w:pgSz w:w="11906" w:h="16838"/>
          <w:pgMar w:top="1701" w:right="1531" w:bottom="1417" w:left="1531" w:header="850" w:footer="992" w:gutter="0"/>
          <w:cols w:space="720" w:num="1"/>
          <w:docGrid w:linePitch="327" w:charSpace="0"/>
        </w:sectPr>
      </w:pPr>
    </w:p>
    <w:bookmarkEnd w:id="257"/>
    <w:bookmarkEnd w:id="258"/>
    <w:bookmarkEnd w:id="270"/>
    <w:bookmarkEnd w:id="271"/>
    <w:bookmarkEnd w:id="272"/>
    <w:p w14:paraId="00D7C29A">
      <w:pPr>
        <w:widowControl/>
        <w:rPr>
          <w:b/>
          <w:bCs/>
          <w:snapToGrid w:val="0"/>
          <w:kern w:val="0"/>
          <w:sz w:val="24"/>
          <w:szCs w:val="24"/>
        </w:rPr>
      </w:pPr>
      <w:bookmarkStart w:id="307" w:name="_Toc30624"/>
      <w:bookmarkStart w:id="308" w:name="_Toc534641863"/>
      <w:bookmarkStart w:id="309" w:name="_Toc118541763"/>
      <w:bookmarkStart w:id="310" w:name="_Toc535300004"/>
      <w:bookmarkStart w:id="311" w:name="_Toc210101349"/>
      <w:bookmarkStart w:id="312" w:name="_Toc48547015"/>
      <w:bookmarkStart w:id="313" w:name="_Toc78794873"/>
      <w:bookmarkStart w:id="314" w:name="_Toc137444778"/>
      <w:bookmarkStart w:id="315" w:name="_Toc133160683"/>
      <w:bookmarkStart w:id="316" w:name="_Toc133815902"/>
      <w:bookmarkStart w:id="317" w:name="_Toc132687128"/>
      <w:bookmarkStart w:id="318" w:name="_Toc142468134"/>
      <w:r>
        <w:rPr>
          <w:rFonts w:hint="eastAsia"/>
          <w:b/>
          <w:bCs/>
          <w:snapToGrid w:val="0"/>
          <w:kern w:val="0"/>
          <w:sz w:val="24"/>
          <w:szCs w:val="24"/>
        </w:rPr>
        <w:t>格式八 项目经理简历表</w:t>
      </w:r>
      <w:bookmarkEnd w:id="307"/>
    </w:p>
    <w:p w14:paraId="76C984D2">
      <w:pPr>
        <w:wordWrap w:val="0"/>
        <w:adjustRightInd w:val="0"/>
        <w:snapToGrid w:val="0"/>
        <w:spacing w:line="440" w:lineRule="exact"/>
        <w:jc w:val="left"/>
        <w:rPr>
          <w:b/>
          <w:bCs/>
          <w:snapToGrid w:val="0"/>
          <w:kern w:val="0"/>
          <w:szCs w:val="24"/>
        </w:rPr>
      </w:pPr>
    </w:p>
    <w:tbl>
      <w:tblPr>
        <w:tblStyle w:val="25"/>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177B0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166E680B">
            <w:pPr>
              <w:wordWrap w:val="0"/>
              <w:adjustRightInd w:val="0"/>
              <w:snapToGrid w:val="0"/>
              <w:jc w:val="center"/>
              <w:rPr>
                <w:snapToGrid w:val="0"/>
                <w:kern w:val="0"/>
                <w:sz w:val="24"/>
                <w:szCs w:val="24"/>
              </w:rPr>
            </w:pPr>
            <w:r>
              <w:rPr>
                <w:rFonts w:hint="eastAsia"/>
                <w:snapToGrid w:val="0"/>
                <w:kern w:val="0"/>
                <w:sz w:val="24"/>
                <w:szCs w:val="24"/>
              </w:rPr>
              <w:t>姓名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4347FF7C">
            <w:pPr>
              <w:wordWrap w:val="0"/>
              <w:adjustRightInd w:val="0"/>
              <w:snapToGrid w:val="0"/>
              <w:jc w:val="center"/>
              <w:rPr>
                <w:snapToGrid w:val="0"/>
                <w:kern w:val="0"/>
                <w:sz w:val="24"/>
                <w:szCs w:val="24"/>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72237242">
            <w:pPr>
              <w:wordWrap w:val="0"/>
              <w:adjustRightInd w:val="0"/>
              <w:snapToGrid w:val="0"/>
              <w:jc w:val="center"/>
              <w:rPr>
                <w:snapToGrid w:val="0"/>
                <w:kern w:val="0"/>
                <w:sz w:val="24"/>
                <w:szCs w:val="24"/>
              </w:rPr>
            </w:pPr>
            <w:r>
              <w:rPr>
                <w:rFonts w:hint="eastAsia"/>
                <w:snapToGrid w:val="0"/>
                <w:kern w:val="0"/>
                <w:sz w:val="24"/>
                <w:szCs w:val="24"/>
              </w:rPr>
              <w:t>性别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31873677">
            <w:pPr>
              <w:wordWrap w:val="0"/>
              <w:adjustRightInd w:val="0"/>
              <w:snapToGrid w:val="0"/>
              <w:jc w:val="center"/>
              <w:rPr>
                <w:snapToGrid w:val="0"/>
                <w:kern w:val="0"/>
                <w:sz w:val="24"/>
                <w:szCs w:val="24"/>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21B15550">
            <w:pPr>
              <w:wordWrap w:val="0"/>
              <w:adjustRightInd w:val="0"/>
              <w:snapToGrid w:val="0"/>
              <w:jc w:val="center"/>
              <w:rPr>
                <w:snapToGrid w:val="0"/>
                <w:kern w:val="0"/>
                <w:sz w:val="24"/>
                <w:szCs w:val="24"/>
              </w:rPr>
            </w:pPr>
            <w:r>
              <w:rPr>
                <w:rFonts w:hint="eastAsia"/>
                <w:snapToGrid w:val="0"/>
                <w:kern w:val="0"/>
                <w:sz w:val="24"/>
                <w:szCs w:val="24"/>
              </w:rPr>
              <w:t>年龄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5BA73A8C">
            <w:pPr>
              <w:wordWrap w:val="0"/>
              <w:adjustRightInd w:val="0"/>
              <w:snapToGrid w:val="0"/>
              <w:jc w:val="center"/>
              <w:rPr>
                <w:snapToGrid w:val="0"/>
                <w:kern w:val="0"/>
                <w:sz w:val="24"/>
                <w:szCs w:val="24"/>
              </w:rPr>
            </w:pPr>
          </w:p>
        </w:tc>
      </w:tr>
      <w:tr w14:paraId="3BAA4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4CDDB81B">
            <w:pPr>
              <w:wordWrap w:val="0"/>
              <w:adjustRightInd w:val="0"/>
              <w:snapToGrid w:val="0"/>
              <w:jc w:val="center"/>
              <w:rPr>
                <w:snapToGrid w:val="0"/>
                <w:kern w:val="0"/>
                <w:sz w:val="24"/>
                <w:szCs w:val="24"/>
              </w:rPr>
            </w:pPr>
            <w:r>
              <w:rPr>
                <w:rFonts w:hint="eastAsia"/>
                <w:snapToGrid w:val="0"/>
                <w:kern w:val="0"/>
                <w:sz w:val="24"/>
                <w:szCs w:val="24"/>
              </w:rPr>
              <w:t>职务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440A4F9C">
            <w:pPr>
              <w:wordWrap w:val="0"/>
              <w:adjustRightInd w:val="0"/>
              <w:snapToGrid w:val="0"/>
              <w:jc w:val="center"/>
              <w:rPr>
                <w:snapToGrid w:val="0"/>
                <w:kern w:val="0"/>
                <w:sz w:val="24"/>
                <w:szCs w:val="24"/>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67C72D84">
            <w:pPr>
              <w:wordWrap w:val="0"/>
              <w:adjustRightInd w:val="0"/>
              <w:snapToGrid w:val="0"/>
              <w:jc w:val="center"/>
              <w:rPr>
                <w:snapToGrid w:val="0"/>
                <w:kern w:val="0"/>
                <w:sz w:val="24"/>
                <w:szCs w:val="24"/>
              </w:rPr>
            </w:pPr>
            <w:r>
              <w:rPr>
                <w:rFonts w:hint="eastAsia"/>
                <w:snapToGrid w:val="0"/>
                <w:kern w:val="0"/>
                <w:sz w:val="24"/>
                <w:szCs w:val="24"/>
              </w:rPr>
              <w:t>职称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702E96B6">
            <w:pPr>
              <w:wordWrap w:val="0"/>
              <w:adjustRightInd w:val="0"/>
              <w:snapToGrid w:val="0"/>
              <w:jc w:val="center"/>
              <w:rPr>
                <w:snapToGrid w:val="0"/>
                <w:kern w:val="0"/>
                <w:sz w:val="24"/>
                <w:szCs w:val="24"/>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7B0E59FD">
            <w:pPr>
              <w:wordWrap w:val="0"/>
              <w:adjustRightInd w:val="0"/>
              <w:snapToGrid w:val="0"/>
              <w:jc w:val="center"/>
              <w:rPr>
                <w:snapToGrid w:val="0"/>
                <w:kern w:val="0"/>
                <w:sz w:val="24"/>
                <w:szCs w:val="24"/>
              </w:rPr>
            </w:pPr>
            <w:r>
              <w:rPr>
                <w:rFonts w:hint="eastAsia"/>
                <w:snapToGrid w:val="0"/>
                <w:kern w:val="0"/>
                <w:sz w:val="24"/>
                <w:szCs w:val="24"/>
              </w:rPr>
              <w:t>学历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0216C3AC">
            <w:pPr>
              <w:wordWrap w:val="0"/>
              <w:adjustRightInd w:val="0"/>
              <w:snapToGrid w:val="0"/>
              <w:jc w:val="center"/>
              <w:rPr>
                <w:snapToGrid w:val="0"/>
                <w:kern w:val="0"/>
                <w:sz w:val="24"/>
                <w:szCs w:val="24"/>
              </w:rPr>
            </w:pPr>
          </w:p>
        </w:tc>
      </w:tr>
      <w:tr w14:paraId="729F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4EBE5A1">
            <w:pPr>
              <w:wordWrap w:val="0"/>
              <w:adjustRightInd w:val="0"/>
              <w:snapToGrid w:val="0"/>
              <w:jc w:val="center"/>
              <w:rPr>
                <w:snapToGrid w:val="0"/>
                <w:kern w:val="0"/>
                <w:sz w:val="24"/>
                <w:szCs w:val="24"/>
              </w:rPr>
            </w:pPr>
            <w:r>
              <w:rPr>
                <w:rFonts w:hint="eastAsia"/>
                <w:snapToGrid w:val="0"/>
                <w:kern w:val="0"/>
                <w:sz w:val="24"/>
                <w:szCs w:val="24"/>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3463301F">
            <w:pPr>
              <w:wordWrap w:val="0"/>
              <w:adjustRightInd w:val="0"/>
              <w:snapToGrid w:val="0"/>
              <w:jc w:val="center"/>
              <w:rPr>
                <w:snapToGrid w:val="0"/>
                <w:kern w:val="0"/>
                <w:sz w:val="24"/>
                <w:szCs w:val="24"/>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7B5FEA54">
            <w:pPr>
              <w:wordWrap w:val="0"/>
              <w:adjustRightInd w:val="0"/>
              <w:snapToGrid w:val="0"/>
              <w:jc w:val="center"/>
              <w:rPr>
                <w:snapToGrid w:val="0"/>
                <w:kern w:val="0"/>
                <w:sz w:val="24"/>
                <w:szCs w:val="24"/>
              </w:rPr>
            </w:pPr>
            <w:r>
              <w:rPr>
                <w:rFonts w:hint="eastAsia"/>
                <w:snapToGrid w:val="0"/>
                <w:kern w:val="0"/>
                <w:sz w:val="24"/>
                <w:szCs w:val="24"/>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0703D863">
            <w:pPr>
              <w:wordWrap w:val="0"/>
              <w:adjustRightInd w:val="0"/>
              <w:snapToGrid w:val="0"/>
              <w:jc w:val="center"/>
              <w:rPr>
                <w:snapToGrid w:val="0"/>
                <w:kern w:val="0"/>
                <w:sz w:val="24"/>
                <w:szCs w:val="24"/>
              </w:rPr>
            </w:pPr>
          </w:p>
        </w:tc>
      </w:tr>
      <w:tr w14:paraId="1A75B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4AE263B6">
            <w:pPr>
              <w:wordWrap w:val="0"/>
              <w:adjustRightInd w:val="0"/>
              <w:snapToGrid w:val="0"/>
              <w:jc w:val="center"/>
              <w:rPr>
                <w:snapToGrid w:val="0"/>
                <w:kern w:val="0"/>
                <w:sz w:val="24"/>
                <w:szCs w:val="24"/>
              </w:rPr>
            </w:pPr>
            <w:r>
              <w:rPr>
                <w:rFonts w:hint="eastAsia"/>
                <w:snapToGrid w:val="0"/>
                <w:kern w:val="0"/>
                <w:sz w:val="24"/>
                <w:szCs w:val="24"/>
              </w:rPr>
              <w:t>以项目经理身份参与过的主要业绩（已完工项目）</w:t>
            </w:r>
          </w:p>
        </w:tc>
      </w:tr>
      <w:tr w14:paraId="03D61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213EAE7">
            <w:pPr>
              <w:wordWrap w:val="0"/>
              <w:adjustRightInd w:val="0"/>
              <w:snapToGrid w:val="0"/>
              <w:jc w:val="center"/>
              <w:rPr>
                <w:snapToGrid w:val="0"/>
                <w:kern w:val="0"/>
                <w:sz w:val="24"/>
                <w:szCs w:val="24"/>
              </w:rPr>
            </w:pPr>
            <w:r>
              <w:rPr>
                <w:rFonts w:hint="eastAsia"/>
                <w:snapToGrid w:val="0"/>
                <w:kern w:val="0"/>
                <w:sz w:val="24"/>
                <w:szCs w:val="24"/>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70ABC465">
            <w:pPr>
              <w:wordWrap w:val="0"/>
              <w:adjustRightInd w:val="0"/>
              <w:snapToGrid w:val="0"/>
              <w:jc w:val="center"/>
              <w:rPr>
                <w:snapToGrid w:val="0"/>
                <w:kern w:val="0"/>
                <w:sz w:val="24"/>
                <w:szCs w:val="24"/>
              </w:rPr>
            </w:pPr>
            <w:r>
              <w:rPr>
                <w:rFonts w:hint="eastAsia"/>
                <w:snapToGrid w:val="0"/>
                <w:kern w:val="0"/>
                <w:sz w:val="24"/>
                <w:szCs w:val="24"/>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382463A">
            <w:pPr>
              <w:wordWrap w:val="0"/>
              <w:adjustRightInd w:val="0"/>
              <w:snapToGrid w:val="0"/>
              <w:jc w:val="center"/>
              <w:rPr>
                <w:snapToGrid w:val="0"/>
                <w:kern w:val="0"/>
                <w:sz w:val="24"/>
                <w:szCs w:val="24"/>
              </w:rPr>
            </w:pPr>
            <w:r>
              <w:rPr>
                <w:rFonts w:hint="eastAsia"/>
                <w:snapToGrid w:val="0"/>
                <w:kern w:val="0"/>
                <w:sz w:val="24"/>
                <w:szCs w:val="24"/>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36A0755">
            <w:pPr>
              <w:wordWrap w:val="0"/>
              <w:adjustRightInd w:val="0"/>
              <w:snapToGrid w:val="0"/>
              <w:jc w:val="center"/>
              <w:rPr>
                <w:snapToGrid w:val="0"/>
                <w:kern w:val="0"/>
                <w:sz w:val="24"/>
                <w:szCs w:val="24"/>
              </w:rPr>
            </w:pPr>
            <w:r>
              <w:rPr>
                <w:rFonts w:hint="eastAsia"/>
                <w:snapToGrid w:val="0"/>
                <w:kern w:val="0"/>
                <w:sz w:val="24"/>
                <w:szCs w:val="24"/>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409185B6">
            <w:pPr>
              <w:wordWrap w:val="0"/>
              <w:adjustRightInd w:val="0"/>
              <w:snapToGrid w:val="0"/>
              <w:jc w:val="center"/>
              <w:rPr>
                <w:snapToGrid w:val="0"/>
                <w:kern w:val="0"/>
                <w:sz w:val="24"/>
                <w:szCs w:val="24"/>
              </w:rPr>
            </w:pPr>
            <w:r>
              <w:rPr>
                <w:rFonts w:hint="eastAsia"/>
                <w:snapToGrid w:val="0"/>
                <w:kern w:val="0"/>
                <w:sz w:val="24"/>
                <w:szCs w:val="24"/>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50E20C47">
            <w:pPr>
              <w:wordWrap w:val="0"/>
              <w:adjustRightInd w:val="0"/>
              <w:snapToGrid w:val="0"/>
              <w:jc w:val="center"/>
              <w:rPr>
                <w:snapToGrid w:val="0"/>
                <w:kern w:val="0"/>
                <w:sz w:val="24"/>
                <w:szCs w:val="24"/>
              </w:rPr>
            </w:pPr>
            <w:r>
              <w:rPr>
                <w:rFonts w:hint="eastAsia"/>
                <w:snapToGrid w:val="0"/>
                <w:kern w:val="0"/>
                <w:sz w:val="24"/>
                <w:szCs w:val="24"/>
              </w:rPr>
              <w:t>质量等级</w:t>
            </w:r>
          </w:p>
        </w:tc>
      </w:tr>
      <w:tr w14:paraId="373ED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A635B7B">
            <w:pPr>
              <w:wordWrap w:val="0"/>
              <w:adjustRightInd w:val="0"/>
              <w:snapToGrid w:val="0"/>
              <w:jc w:val="center"/>
              <w:rPr>
                <w:snapToGrid w:val="0"/>
                <w:kern w:val="0"/>
                <w:sz w:val="24"/>
                <w:szCs w:val="24"/>
              </w:rPr>
            </w:pPr>
            <w:r>
              <w:rPr>
                <w:rFonts w:hint="eastAsia"/>
                <w:snapToGrid w:val="0"/>
                <w:kern w:val="0"/>
                <w:sz w:val="24"/>
                <w:szCs w:val="24"/>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D3C6BAF">
            <w:pPr>
              <w:wordWrap w:val="0"/>
              <w:adjustRightInd w:val="0"/>
              <w:snapToGrid w:val="0"/>
              <w:jc w:val="center"/>
              <w:rPr>
                <w:snapToGrid w:val="0"/>
                <w:kern w:val="0"/>
                <w:sz w:val="24"/>
                <w:szCs w:val="24"/>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35445EB">
            <w:pPr>
              <w:wordWrap w:val="0"/>
              <w:adjustRightInd w:val="0"/>
              <w:snapToGrid w:val="0"/>
              <w:jc w:val="center"/>
              <w:rPr>
                <w:snapToGrid w:val="0"/>
                <w:kern w:val="0"/>
                <w:sz w:val="24"/>
                <w:szCs w:val="24"/>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AD04B60">
            <w:pPr>
              <w:wordWrap w:val="0"/>
              <w:adjustRightInd w:val="0"/>
              <w:snapToGrid w:val="0"/>
              <w:jc w:val="center"/>
              <w:rPr>
                <w:snapToGrid w:val="0"/>
                <w:kern w:val="0"/>
                <w:sz w:val="24"/>
                <w:szCs w:val="24"/>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4E738B7E">
            <w:pPr>
              <w:wordWrap w:val="0"/>
              <w:adjustRightInd w:val="0"/>
              <w:snapToGrid w:val="0"/>
              <w:jc w:val="center"/>
              <w:rPr>
                <w:snapToGrid w:val="0"/>
                <w:kern w:val="0"/>
                <w:sz w:val="24"/>
                <w:szCs w:val="24"/>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8589A3F">
            <w:pPr>
              <w:wordWrap w:val="0"/>
              <w:adjustRightInd w:val="0"/>
              <w:snapToGrid w:val="0"/>
              <w:jc w:val="center"/>
              <w:rPr>
                <w:snapToGrid w:val="0"/>
                <w:kern w:val="0"/>
                <w:sz w:val="24"/>
                <w:szCs w:val="24"/>
              </w:rPr>
            </w:pPr>
          </w:p>
        </w:tc>
      </w:tr>
      <w:tr w14:paraId="0312B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75BC0A08">
            <w:pPr>
              <w:wordWrap w:val="0"/>
              <w:adjustRightInd w:val="0"/>
              <w:snapToGrid w:val="0"/>
              <w:jc w:val="center"/>
              <w:rPr>
                <w:snapToGrid w:val="0"/>
                <w:kern w:val="0"/>
                <w:sz w:val="24"/>
                <w:szCs w:val="24"/>
              </w:rPr>
            </w:pPr>
            <w:r>
              <w:rPr>
                <w:rFonts w:hint="eastAsia"/>
                <w:snapToGrid w:val="0"/>
                <w:kern w:val="0"/>
                <w:sz w:val="24"/>
                <w:szCs w:val="24"/>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14F14F7">
            <w:pPr>
              <w:wordWrap w:val="0"/>
              <w:adjustRightInd w:val="0"/>
              <w:snapToGrid w:val="0"/>
              <w:jc w:val="center"/>
              <w:rPr>
                <w:snapToGrid w:val="0"/>
                <w:kern w:val="0"/>
                <w:sz w:val="24"/>
                <w:szCs w:val="24"/>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29FDD21">
            <w:pPr>
              <w:wordWrap w:val="0"/>
              <w:adjustRightInd w:val="0"/>
              <w:snapToGrid w:val="0"/>
              <w:jc w:val="center"/>
              <w:rPr>
                <w:snapToGrid w:val="0"/>
                <w:kern w:val="0"/>
                <w:sz w:val="24"/>
                <w:szCs w:val="24"/>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B4A8241">
            <w:pPr>
              <w:wordWrap w:val="0"/>
              <w:adjustRightInd w:val="0"/>
              <w:snapToGrid w:val="0"/>
              <w:jc w:val="center"/>
              <w:rPr>
                <w:snapToGrid w:val="0"/>
                <w:kern w:val="0"/>
                <w:sz w:val="24"/>
                <w:szCs w:val="24"/>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1C39854">
            <w:pPr>
              <w:wordWrap w:val="0"/>
              <w:adjustRightInd w:val="0"/>
              <w:snapToGrid w:val="0"/>
              <w:jc w:val="center"/>
              <w:rPr>
                <w:snapToGrid w:val="0"/>
                <w:kern w:val="0"/>
                <w:sz w:val="24"/>
                <w:szCs w:val="24"/>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4486650F">
            <w:pPr>
              <w:wordWrap w:val="0"/>
              <w:adjustRightInd w:val="0"/>
              <w:snapToGrid w:val="0"/>
              <w:jc w:val="center"/>
              <w:rPr>
                <w:snapToGrid w:val="0"/>
                <w:kern w:val="0"/>
                <w:sz w:val="24"/>
                <w:szCs w:val="24"/>
              </w:rPr>
            </w:pPr>
          </w:p>
        </w:tc>
      </w:tr>
      <w:tr w14:paraId="09B88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7F6DF22D">
            <w:pPr>
              <w:wordWrap w:val="0"/>
              <w:adjustRightInd w:val="0"/>
              <w:snapToGrid w:val="0"/>
              <w:jc w:val="center"/>
              <w:rPr>
                <w:snapToGrid w:val="0"/>
                <w:kern w:val="0"/>
                <w:sz w:val="24"/>
                <w:szCs w:val="24"/>
              </w:rPr>
            </w:pPr>
            <w:r>
              <w:rPr>
                <w:rFonts w:hint="eastAsia"/>
                <w:snapToGrid w:val="0"/>
                <w:kern w:val="0"/>
                <w:sz w:val="24"/>
                <w:szCs w:val="24"/>
              </w:rPr>
              <w:t>3</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96C65E1">
            <w:pPr>
              <w:wordWrap w:val="0"/>
              <w:adjustRightInd w:val="0"/>
              <w:snapToGrid w:val="0"/>
              <w:jc w:val="center"/>
              <w:rPr>
                <w:snapToGrid w:val="0"/>
                <w:kern w:val="0"/>
                <w:sz w:val="24"/>
                <w:szCs w:val="24"/>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9E455A8">
            <w:pPr>
              <w:wordWrap w:val="0"/>
              <w:adjustRightInd w:val="0"/>
              <w:snapToGrid w:val="0"/>
              <w:jc w:val="center"/>
              <w:rPr>
                <w:snapToGrid w:val="0"/>
                <w:kern w:val="0"/>
                <w:sz w:val="24"/>
                <w:szCs w:val="24"/>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D8D8F66">
            <w:pPr>
              <w:wordWrap w:val="0"/>
              <w:adjustRightInd w:val="0"/>
              <w:snapToGrid w:val="0"/>
              <w:jc w:val="center"/>
              <w:rPr>
                <w:snapToGrid w:val="0"/>
                <w:kern w:val="0"/>
                <w:sz w:val="24"/>
                <w:szCs w:val="24"/>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A1F741B">
            <w:pPr>
              <w:wordWrap w:val="0"/>
              <w:adjustRightInd w:val="0"/>
              <w:snapToGrid w:val="0"/>
              <w:jc w:val="center"/>
              <w:rPr>
                <w:snapToGrid w:val="0"/>
                <w:kern w:val="0"/>
                <w:sz w:val="24"/>
                <w:szCs w:val="24"/>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C4FBD78">
            <w:pPr>
              <w:wordWrap w:val="0"/>
              <w:adjustRightInd w:val="0"/>
              <w:snapToGrid w:val="0"/>
              <w:jc w:val="center"/>
              <w:rPr>
                <w:snapToGrid w:val="0"/>
                <w:kern w:val="0"/>
                <w:sz w:val="24"/>
                <w:szCs w:val="24"/>
              </w:rPr>
            </w:pPr>
          </w:p>
        </w:tc>
      </w:tr>
      <w:tr w14:paraId="3E6D0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3CFC1DA">
            <w:pPr>
              <w:wordWrap w:val="0"/>
              <w:adjustRightInd w:val="0"/>
              <w:snapToGrid w:val="0"/>
              <w:jc w:val="center"/>
              <w:rPr>
                <w:snapToGrid w:val="0"/>
                <w:kern w:val="0"/>
                <w:sz w:val="24"/>
                <w:szCs w:val="24"/>
              </w:rPr>
            </w:pPr>
            <w:r>
              <w:rPr>
                <w:rFonts w:hint="eastAsia"/>
                <w:snapToGrid w:val="0"/>
                <w:kern w:val="0"/>
                <w:sz w:val="24"/>
                <w:szCs w:val="24"/>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17F9E7E">
            <w:pPr>
              <w:wordWrap w:val="0"/>
              <w:adjustRightInd w:val="0"/>
              <w:snapToGrid w:val="0"/>
              <w:jc w:val="center"/>
              <w:rPr>
                <w:snapToGrid w:val="0"/>
                <w:kern w:val="0"/>
                <w:sz w:val="24"/>
                <w:szCs w:val="24"/>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3E45A2F1">
            <w:pPr>
              <w:wordWrap w:val="0"/>
              <w:adjustRightInd w:val="0"/>
              <w:snapToGrid w:val="0"/>
              <w:jc w:val="center"/>
              <w:rPr>
                <w:snapToGrid w:val="0"/>
                <w:kern w:val="0"/>
                <w:sz w:val="24"/>
                <w:szCs w:val="24"/>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426408AE">
            <w:pPr>
              <w:wordWrap w:val="0"/>
              <w:adjustRightInd w:val="0"/>
              <w:snapToGrid w:val="0"/>
              <w:jc w:val="center"/>
              <w:rPr>
                <w:snapToGrid w:val="0"/>
                <w:kern w:val="0"/>
                <w:sz w:val="24"/>
                <w:szCs w:val="24"/>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98534DB">
            <w:pPr>
              <w:wordWrap w:val="0"/>
              <w:adjustRightInd w:val="0"/>
              <w:snapToGrid w:val="0"/>
              <w:jc w:val="center"/>
              <w:rPr>
                <w:snapToGrid w:val="0"/>
                <w:kern w:val="0"/>
                <w:sz w:val="24"/>
                <w:szCs w:val="24"/>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BA1F182">
            <w:pPr>
              <w:wordWrap w:val="0"/>
              <w:adjustRightInd w:val="0"/>
              <w:snapToGrid w:val="0"/>
              <w:jc w:val="center"/>
              <w:rPr>
                <w:snapToGrid w:val="0"/>
                <w:kern w:val="0"/>
                <w:sz w:val="24"/>
                <w:szCs w:val="24"/>
              </w:rPr>
            </w:pPr>
          </w:p>
        </w:tc>
      </w:tr>
    </w:tbl>
    <w:p w14:paraId="7AD99DAE">
      <w:pPr>
        <w:wordWrap w:val="0"/>
        <w:adjustRightInd w:val="0"/>
        <w:snapToGrid w:val="0"/>
        <w:spacing w:line="440" w:lineRule="exact"/>
        <w:jc w:val="center"/>
        <w:rPr>
          <w:b/>
          <w:bCs/>
          <w:snapToGrid w:val="0"/>
          <w:kern w:val="0"/>
          <w:sz w:val="24"/>
          <w:szCs w:val="24"/>
        </w:rPr>
      </w:pPr>
      <w:r>
        <w:rPr>
          <w:rFonts w:hint="eastAsia"/>
          <w:b/>
          <w:snapToGrid w:val="0"/>
          <w:kern w:val="0"/>
          <w:sz w:val="24"/>
          <w:szCs w:val="24"/>
        </w:rPr>
        <w:t>项目经理简历表</w:t>
      </w:r>
    </w:p>
    <w:p w14:paraId="720C87DD">
      <w:pPr>
        <w:wordWrap w:val="0"/>
        <w:adjustRightInd w:val="0"/>
        <w:snapToGrid w:val="0"/>
        <w:spacing w:line="440" w:lineRule="exact"/>
        <w:ind w:firstLine="570"/>
        <w:rPr>
          <w:snapToGrid w:val="0"/>
          <w:kern w:val="0"/>
          <w:sz w:val="24"/>
          <w:szCs w:val="24"/>
        </w:rPr>
      </w:pPr>
    </w:p>
    <w:p w14:paraId="21A5D706">
      <w:pPr>
        <w:pStyle w:val="77"/>
        <w:wordWrap w:val="0"/>
        <w:adjustRightInd w:val="0"/>
        <w:snapToGrid w:val="0"/>
        <w:spacing w:line="440" w:lineRule="exact"/>
        <w:jc w:val="right"/>
        <w:rPr>
          <w:snapToGrid w:val="0"/>
          <w:kern w:val="0"/>
          <w:sz w:val="24"/>
          <w:szCs w:val="24"/>
        </w:rPr>
      </w:pPr>
    </w:p>
    <w:p w14:paraId="34771478">
      <w:pPr>
        <w:pStyle w:val="77"/>
        <w:wordWrap w:val="0"/>
        <w:adjustRightInd w:val="0"/>
        <w:snapToGrid w:val="0"/>
        <w:spacing w:line="440" w:lineRule="exact"/>
        <w:jc w:val="right"/>
        <w:rPr>
          <w:rFonts w:ascii="宋体" w:hAnsi="宋体" w:eastAsia="宋体" w:cs="宋体"/>
          <w:snapToGrid w:val="0"/>
          <w:kern w:val="0"/>
          <w:sz w:val="24"/>
          <w:szCs w:val="24"/>
        </w:rPr>
      </w:pPr>
      <w:r>
        <w:rPr>
          <w:rFonts w:hint="eastAsia" w:ascii="宋体" w:hAnsi="宋体" w:eastAsia="宋体" w:cs="宋体"/>
          <w:snapToGrid w:val="0"/>
          <w:kern w:val="0"/>
          <w:sz w:val="24"/>
          <w:szCs w:val="24"/>
        </w:rPr>
        <w:t>项目经理：（签字）</w:t>
      </w:r>
    </w:p>
    <w:p w14:paraId="25569E1B">
      <w:pPr>
        <w:pStyle w:val="77"/>
        <w:wordWrap w:val="0"/>
        <w:adjustRightInd w:val="0"/>
        <w:snapToGrid w:val="0"/>
        <w:spacing w:line="440" w:lineRule="exact"/>
        <w:jc w:val="right"/>
        <w:rPr>
          <w:rFonts w:ascii="宋体" w:hAnsi="宋体" w:eastAsia="宋体" w:cs="宋体"/>
          <w:snapToGrid w:val="0"/>
          <w:kern w:val="0"/>
          <w:sz w:val="24"/>
          <w:szCs w:val="24"/>
        </w:rPr>
      </w:pPr>
    </w:p>
    <w:p w14:paraId="5B0050EF">
      <w:pPr>
        <w:pStyle w:val="77"/>
        <w:wordWrap w:val="0"/>
        <w:adjustRightInd w:val="0"/>
        <w:snapToGrid w:val="0"/>
        <w:spacing w:line="440" w:lineRule="exact"/>
        <w:jc w:val="center"/>
        <w:rPr>
          <w:rFonts w:ascii="宋体" w:hAnsi="宋体" w:eastAsia="宋体" w:cs="宋体"/>
          <w:snapToGrid w:val="0"/>
          <w:kern w:val="0"/>
          <w:sz w:val="24"/>
          <w:szCs w:val="24"/>
        </w:rPr>
      </w:pPr>
      <w:r>
        <w:rPr>
          <w:rFonts w:hint="eastAsia" w:ascii="宋体" w:hAnsi="宋体" w:eastAsia="宋体" w:cs="宋体"/>
          <w:snapToGrid w:val="0"/>
          <w:kern w:val="0"/>
          <w:sz w:val="24"/>
          <w:szCs w:val="24"/>
        </w:rPr>
        <w:t>年月日</w:t>
      </w:r>
    </w:p>
    <w:p w14:paraId="3B5A3448">
      <w:pPr>
        <w:wordWrap w:val="0"/>
        <w:adjustRightInd w:val="0"/>
        <w:snapToGrid w:val="0"/>
        <w:spacing w:line="400" w:lineRule="exact"/>
        <w:ind w:firstLine="570"/>
        <w:rPr>
          <w:snapToGrid w:val="0"/>
          <w:kern w:val="0"/>
          <w:sz w:val="24"/>
          <w:szCs w:val="24"/>
        </w:rPr>
      </w:pPr>
    </w:p>
    <w:p w14:paraId="12C718BD">
      <w:pPr>
        <w:wordWrap w:val="0"/>
        <w:adjustRightInd w:val="0"/>
        <w:snapToGrid w:val="0"/>
        <w:spacing w:line="400" w:lineRule="exact"/>
        <w:rPr>
          <w:snapToGrid w:val="0"/>
          <w:kern w:val="0"/>
          <w:sz w:val="24"/>
          <w:szCs w:val="24"/>
        </w:rPr>
      </w:pPr>
      <w:r>
        <w:rPr>
          <w:rFonts w:hint="eastAsia"/>
          <w:snapToGrid w:val="0"/>
          <w:kern w:val="0"/>
          <w:sz w:val="24"/>
          <w:szCs w:val="24"/>
        </w:rPr>
        <w:t xml:space="preserve">    说明：《项目经理简历表》后应附拟派项目经理以下资料：</w:t>
      </w:r>
    </w:p>
    <w:p w14:paraId="2890F0B2">
      <w:pPr>
        <w:wordWrap w:val="0"/>
        <w:adjustRightInd w:val="0"/>
        <w:snapToGrid w:val="0"/>
        <w:spacing w:line="400" w:lineRule="exact"/>
        <w:rPr>
          <w:snapToGrid w:val="0"/>
          <w:kern w:val="0"/>
          <w:sz w:val="24"/>
          <w:szCs w:val="24"/>
        </w:rPr>
      </w:pPr>
      <w:r>
        <w:rPr>
          <w:rFonts w:hint="eastAsia"/>
          <w:snapToGrid w:val="0"/>
          <w:kern w:val="0"/>
          <w:sz w:val="24"/>
          <w:szCs w:val="24"/>
        </w:rPr>
        <w:t xml:space="preserve">    1．身份证彩色扫描件；</w:t>
      </w:r>
    </w:p>
    <w:p w14:paraId="320F43F0">
      <w:pPr>
        <w:wordWrap w:val="0"/>
        <w:adjustRightInd w:val="0"/>
        <w:snapToGrid w:val="0"/>
        <w:spacing w:line="400" w:lineRule="exact"/>
        <w:rPr>
          <w:snapToGrid w:val="0"/>
          <w:kern w:val="0"/>
          <w:sz w:val="24"/>
          <w:szCs w:val="24"/>
        </w:rPr>
      </w:pPr>
      <w:r>
        <w:rPr>
          <w:rFonts w:hint="eastAsia"/>
          <w:snapToGrid w:val="0"/>
          <w:kern w:val="0"/>
          <w:sz w:val="24"/>
          <w:szCs w:val="24"/>
        </w:rPr>
        <w:t xml:space="preserve">    2．建造师注册证书彩色扫描件，或电子注册证书打印件；</w:t>
      </w:r>
    </w:p>
    <w:p w14:paraId="346E17F2">
      <w:pPr>
        <w:wordWrap w:val="0"/>
        <w:adjustRightInd w:val="0"/>
        <w:snapToGrid w:val="0"/>
        <w:spacing w:line="400" w:lineRule="exact"/>
        <w:rPr>
          <w:snapToGrid w:val="0"/>
          <w:kern w:val="0"/>
          <w:sz w:val="24"/>
          <w:szCs w:val="24"/>
        </w:rPr>
      </w:pPr>
      <w:r>
        <w:rPr>
          <w:rFonts w:hint="eastAsia"/>
          <w:snapToGrid w:val="0"/>
          <w:kern w:val="0"/>
          <w:sz w:val="24"/>
          <w:szCs w:val="24"/>
        </w:rPr>
        <w:t xml:space="preserve">    3．B类安全生产考核合格证书彩色扫描件或“广东省建筑施工企业管理人员安全生产考核系统”考核合格信息打印页；</w:t>
      </w:r>
    </w:p>
    <w:p w14:paraId="53299370">
      <w:pPr>
        <w:wordWrap w:val="0"/>
        <w:adjustRightInd w:val="0"/>
        <w:snapToGrid w:val="0"/>
        <w:spacing w:line="400" w:lineRule="exact"/>
        <w:ind w:firstLine="480" w:firstLineChars="200"/>
        <w:rPr>
          <w:snapToGrid w:val="0"/>
          <w:kern w:val="0"/>
          <w:sz w:val="24"/>
          <w:szCs w:val="24"/>
        </w:rPr>
      </w:pPr>
      <w:r>
        <w:rPr>
          <w:rFonts w:hint="eastAsia"/>
          <w:snapToGrid w:val="0"/>
          <w:kern w:val="0"/>
          <w:sz w:val="24"/>
          <w:szCs w:val="24"/>
        </w:rPr>
        <w:t>4．在本单位缴纳社保的证明（至少连续3个月，其中必须有2025年5月）彩色扫描件，</w:t>
      </w:r>
      <w:r>
        <w:rPr>
          <w:rFonts w:hint="eastAsia" w:ascii="宋体" w:hAnsi="宋体" w:cs="宋体"/>
          <w:snapToGrid w:val="0"/>
          <w:kern w:val="0"/>
          <w:sz w:val="24"/>
          <w:szCs w:val="24"/>
        </w:rPr>
        <w:t>（非独立法人分支机构出具社保，予以认可）</w:t>
      </w:r>
      <w:r>
        <w:rPr>
          <w:rFonts w:hint="eastAsia"/>
          <w:snapToGrid w:val="0"/>
          <w:kern w:val="0"/>
          <w:sz w:val="24"/>
          <w:szCs w:val="24"/>
        </w:rPr>
        <w:t>；拟派项目经理为退休返聘人员无法提供社保证明的，提供退休证和劳动合同彩色扫描件；</w:t>
      </w:r>
    </w:p>
    <w:p w14:paraId="1ACEB4D3">
      <w:pPr>
        <w:wordWrap w:val="0"/>
        <w:adjustRightInd w:val="0"/>
        <w:snapToGrid w:val="0"/>
        <w:spacing w:line="440" w:lineRule="exact"/>
        <w:jc w:val="left"/>
        <w:outlineLvl w:val="1"/>
        <w:rPr>
          <w:b/>
          <w:snapToGrid w:val="0"/>
          <w:kern w:val="0"/>
        </w:rPr>
      </w:pPr>
      <w:bookmarkStart w:id="319" w:name="_Toc22534"/>
      <w:r>
        <w:rPr>
          <w:rFonts w:hint="eastAsia"/>
          <w:b/>
          <w:snapToGrid w:val="0"/>
          <w:kern w:val="0"/>
        </w:rPr>
        <w:br w:type="page"/>
      </w:r>
      <w:r>
        <w:rPr>
          <w:rFonts w:hint="eastAsia"/>
          <w:b/>
          <w:bCs/>
          <w:snapToGrid w:val="0"/>
          <w:kern w:val="0"/>
          <w:sz w:val="24"/>
          <w:szCs w:val="24"/>
        </w:rPr>
        <w:t>格式九 项目经理任职声明</w:t>
      </w:r>
      <w:bookmarkEnd w:id="319"/>
    </w:p>
    <w:p w14:paraId="588A4B66">
      <w:pPr>
        <w:wordWrap w:val="0"/>
        <w:adjustRightInd w:val="0"/>
        <w:snapToGrid w:val="0"/>
        <w:spacing w:before="260" w:after="260" w:line="440" w:lineRule="exact"/>
        <w:jc w:val="center"/>
        <w:rPr>
          <w:snapToGrid w:val="0"/>
          <w:kern w:val="0"/>
          <w:szCs w:val="28"/>
        </w:rPr>
      </w:pPr>
      <w:r>
        <w:rPr>
          <w:rFonts w:hint="eastAsia"/>
          <w:b/>
          <w:snapToGrid w:val="0"/>
          <w:kern w:val="0"/>
          <w:sz w:val="30"/>
        </w:rPr>
        <w:t>项目经理任职声明</w:t>
      </w:r>
    </w:p>
    <w:p w14:paraId="1F3AC6A0">
      <w:pPr>
        <w:wordWrap w:val="0"/>
        <w:adjustRightInd w:val="0"/>
        <w:snapToGrid w:val="0"/>
        <w:spacing w:line="440" w:lineRule="exact"/>
        <w:jc w:val="center"/>
        <w:rPr>
          <w:snapToGrid w:val="0"/>
          <w:kern w:val="0"/>
          <w:szCs w:val="28"/>
        </w:rPr>
      </w:pPr>
    </w:p>
    <w:p w14:paraId="5643861D">
      <w:pPr>
        <w:wordWrap w:val="0"/>
        <w:adjustRightInd w:val="0"/>
        <w:snapToGrid w:val="0"/>
        <w:spacing w:line="440" w:lineRule="exact"/>
        <w:rPr>
          <w:snapToGrid w:val="0"/>
          <w:kern w:val="0"/>
          <w:sz w:val="24"/>
          <w:szCs w:val="24"/>
        </w:rPr>
      </w:pPr>
      <w:r>
        <w:rPr>
          <w:rFonts w:hint="eastAsia"/>
          <w:snapToGrid w:val="0"/>
          <w:kern w:val="0"/>
          <w:sz w:val="24"/>
          <w:szCs w:val="24"/>
        </w:rPr>
        <w:t>致：（招标人名称）：</w:t>
      </w:r>
    </w:p>
    <w:p w14:paraId="4BC11A2C">
      <w:pPr>
        <w:wordWrap w:val="0"/>
        <w:adjustRightInd w:val="0"/>
        <w:snapToGrid w:val="0"/>
        <w:spacing w:line="440" w:lineRule="exact"/>
        <w:rPr>
          <w:snapToGrid w:val="0"/>
          <w:kern w:val="0"/>
          <w:sz w:val="24"/>
          <w:szCs w:val="24"/>
        </w:rPr>
      </w:pPr>
      <w:r>
        <w:rPr>
          <w:rFonts w:hint="eastAsia"/>
          <w:snapToGrid w:val="0"/>
          <w:kern w:val="0"/>
          <w:szCs w:val="28"/>
        </w:rPr>
        <w:t>　　</w:t>
      </w:r>
      <w:r>
        <w:rPr>
          <w:rFonts w:hint="eastAsia"/>
          <w:snapToGrid w:val="0"/>
          <w:kern w:val="0"/>
          <w:sz w:val="24"/>
          <w:szCs w:val="24"/>
        </w:rPr>
        <w:t>我方在此声明，我方拟派往（项目名称）的项目经理（项目经理姓名）现阶段没有担任任何在施（包括已中标未开工、已开工未竣工）建设工程项目的项目经理。</w:t>
      </w:r>
    </w:p>
    <w:p w14:paraId="1A24F83B">
      <w:pPr>
        <w:wordWrap w:val="0"/>
        <w:adjustRightInd w:val="0"/>
        <w:snapToGrid w:val="0"/>
        <w:spacing w:line="440" w:lineRule="exact"/>
        <w:ind w:firstLine="480"/>
        <w:rPr>
          <w:snapToGrid w:val="0"/>
          <w:kern w:val="0"/>
          <w:szCs w:val="28"/>
        </w:rPr>
      </w:pPr>
      <w:r>
        <w:rPr>
          <w:rFonts w:hint="eastAsia"/>
          <w:snapToGrid w:val="0"/>
          <w:kern w:val="0"/>
          <w:sz w:val="24"/>
          <w:szCs w:val="24"/>
        </w:rPr>
        <w:t>我方保证上述信息的真实和准确，并愿意承担因我方就此弄虚作假所引起的一切法律后</w:t>
      </w:r>
      <w:r>
        <w:rPr>
          <w:rFonts w:hint="eastAsia"/>
          <w:snapToGrid w:val="0"/>
          <w:kern w:val="0"/>
          <w:szCs w:val="28"/>
        </w:rPr>
        <w:t>果。</w:t>
      </w:r>
    </w:p>
    <w:p w14:paraId="1CCAB919">
      <w:pPr>
        <w:wordWrap w:val="0"/>
        <w:adjustRightInd w:val="0"/>
        <w:snapToGrid w:val="0"/>
        <w:spacing w:line="440" w:lineRule="exact"/>
        <w:ind w:firstLine="480"/>
        <w:rPr>
          <w:snapToGrid w:val="0"/>
          <w:kern w:val="0"/>
          <w:szCs w:val="28"/>
        </w:rPr>
      </w:pPr>
      <w:r>
        <w:rPr>
          <w:rFonts w:hint="eastAsia"/>
          <w:snapToGrid w:val="0"/>
          <w:kern w:val="0"/>
          <w:szCs w:val="28"/>
        </w:rPr>
        <w:t>　　</w:t>
      </w:r>
    </w:p>
    <w:p w14:paraId="3E0065BF">
      <w:pPr>
        <w:wordWrap w:val="0"/>
        <w:adjustRightInd w:val="0"/>
        <w:snapToGrid w:val="0"/>
        <w:spacing w:line="440" w:lineRule="exact"/>
        <w:rPr>
          <w:snapToGrid w:val="0"/>
          <w:kern w:val="0"/>
          <w:sz w:val="24"/>
          <w:szCs w:val="24"/>
        </w:rPr>
      </w:pPr>
      <w:r>
        <w:rPr>
          <w:rFonts w:hint="eastAsia"/>
          <w:snapToGrid w:val="0"/>
          <w:kern w:val="0"/>
          <w:szCs w:val="28"/>
        </w:rPr>
        <w:t>　　</w:t>
      </w:r>
      <w:r>
        <w:rPr>
          <w:rFonts w:hint="eastAsia"/>
          <w:snapToGrid w:val="0"/>
          <w:kern w:val="0"/>
          <w:sz w:val="24"/>
          <w:szCs w:val="24"/>
        </w:rPr>
        <w:t>特此承诺　　</w:t>
      </w:r>
    </w:p>
    <w:p w14:paraId="3FA98BFB">
      <w:pPr>
        <w:wordWrap w:val="0"/>
        <w:adjustRightInd w:val="0"/>
        <w:snapToGrid w:val="0"/>
        <w:spacing w:line="440" w:lineRule="exact"/>
        <w:rPr>
          <w:snapToGrid w:val="0"/>
          <w:kern w:val="0"/>
          <w:sz w:val="24"/>
          <w:szCs w:val="24"/>
        </w:rPr>
      </w:pPr>
      <w:r>
        <w:rPr>
          <w:rFonts w:hint="eastAsia"/>
          <w:snapToGrid w:val="0"/>
          <w:kern w:val="0"/>
          <w:sz w:val="24"/>
          <w:szCs w:val="24"/>
        </w:rPr>
        <w:t>　　</w:t>
      </w:r>
    </w:p>
    <w:p w14:paraId="3C5E3CF3">
      <w:pPr>
        <w:wordWrap w:val="0"/>
        <w:adjustRightInd w:val="0"/>
        <w:snapToGrid w:val="0"/>
        <w:spacing w:line="440" w:lineRule="exact"/>
        <w:rPr>
          <w:snapToGrid w:val="0"/>
          <w:kern w:val="0"/>
          <w:sz w:val="24"/>
          <w:szCs w:val="24"/>
        </w:rPr>
      </w:pPr>
      <w:r>
        <w:rPr>
          <w:rFonts w:hint="eastAsia"/>
          <w:snapToGrid w:val="0"/>
          <w:kern w:val="0"/>
          <w:sz w:val="24"/>
          <w:szCs w:val="24"/>
        </w:rPr>
        <w:t>　　</w:t>
      </w:r>
    </w:p>
    <w:p w14:paraId="1A4E65FE">
      <w:pPr>
        <w:wordWrap w:val="0"/>
        <w:adjustRightInd w:val="0"/>
        <w:snapToGrid w:val="0"/>
        <w:spacing w:line="440" w:lineRule="exact"/>
        <w:jc w:val="right"/>
        <w:rPr>
          <w:snapToGrid w:val="0"/>
          <w:kern w:val="0"/>
          <w:sz w:val="24"/>
          <w:szCs w:val="24"/>
        </w:rPr>
      </w:pPr>
      <w:r>
        <w:rPr>
          <w:rFonts w:hint="eastAsia"/>
          <w:snapToGrid w:val="0"/>
          <w:kern w:val="0"/>
          <w:sz w:val="24"/>
          <w:szCs w:val="24"/>
        </w:rPr>
        <w:t>投标人：（盖单位章）</w:t>
      </w:r>
    </w:p>
    <w:p w14:paraId="79C420E4">
      <w:pPr>
        <w:wordWrap w:val="0"/>
        <w:adjustRightInd w:val="0"/>
        <w:snapToGrid w:val="0"/>
        <w:spacing w:line="440" w:lineRule="exact"/>
        <w:jc w:val="right"/>
        <w:rPr>
          <w:snapToGrid w:val="0"/>
          <w:kern w:val="0"/>
          <w:sz w:val="24"/>
          <w:szCs w:val="24"/>
        </w:rPr>
      </w:pPr>
    </w:p>
    <w:p w14:paraId="09A6FBDC">
      <w:pPr>
        <w:wordWrap w:val="0"/>
        <w:adjustRightInd w:val="0"/>
        <w:snapToGrid w:val="0"/>
        <w:spacing w:line="440" w:lineRule="exact"/>
        <w:jc w:val="right"/>
        <w:rPr>
          <w:snapToGrid w:val="0"/>
          <w:kern w:val="0"/>
          <w:sz w:val="24"/>
          <w:szCs w:val="24"/>
        </w:rPr>
      </w:pPr>
    </w:p>
    <w:p w14:paraId="5946425A">
      <w:pPr>
        <w:wordWrap w:val="0"/>
        <w:adjustRightInd w:val="0"/>
        <w:snapToGrid w:val="0"/>
        <w:spacing w:line="440" w:lineRule="exact"/>
        <w:jc w:val="right"/>
        <w:rPr>
          <w:snapToGrid w:val="0"/>
          <w:kern w:val="0"/>
          <w:sz w:val="24"/>
          <w:szCs w:val="24"/>
        </w:rPr>
      </w:pPr>
      <w:r>
        <w:rPr>
          <w:rFonts w:hint="eastAsia"/>
          <w:snapToGrid w:val="0"/>
          <w:kern w:val="0"/>
          <w:sz w:val="24"/>
          <w:szCs w:val="24"/>
        </w:rPr>
        <w:t>法定代表人或其委托代理人：（签字或盖章）</w:t>
      </w:r>
    </w:p>
    <w:p w14:paraId="4C649357">
      <w:pPr>
        <w:wordWrap w:val="0"/>
        <w:adjustRightInd w:val="0"/>
        <w:snapToGrid w:val="0"/>
        <w:spacing w:line="440" w:lineRule="exact"/>
        <w:jc w:val="right"/>
        <w:rPr>
          <w:snapToGrid w:val="0"/>
          <w:kern w:val="0"/>
          <w:sz w:val="24"/>
          <w:szCs w:val="24"/>
        </w:rPr>
      </w:pPr>
    </w:p>
    <w:p w14:paraId="3F3CE686">
      <w:pPr>
        <w:wordWrap w:val="0"/>
        <w:adjustRightInd w:val="0"/>
        <w:snapToGrid w:val="0"/>
        <w:spacing w:line="440" w:lineRule="exact"/>
        <w:jc w:val="center"/>
        <w:rPr>
          <w:snapToGrid w:val="0"/>
          <w:kern w:val="0"/>
          <w:sz w:val="24"/>
          <w:szCs w:val="24"/>
        </w:rPr>
      </w:pPr>
      <w:r>
        <w:rPr>
          <w:rFonts w:hint="eastAsia"/>
          <w:snapToGrid w:val="0"/>
          <w:kern w:val="0"/>
          <w:sz w:val="24"/>
          <w:szCs w:val="24"/>
        </w:rPr>
        <w:t>年月日</w:t>
      </w:r>
    </w:p>
    <w:p w14:paraId="6DD1317B">
      <w:pPr>
        <w:wordWrap w:val="0"/>
        <w:adjustRightInd w:val="0"/>
        <w:snapToGrid w:val="0"/>
        <w:spacing w:line="440" w:lineRule="exact"/>
        <w:rPr>
          <w:snapToGrid w:val="0"/>
          <w:kern w:val="0"/>
          <w:sz w:val="24"/>
          <w:szCs w:val="24"/>
        </w:rPr>
        <w:sectPr>
          <w:endnotePr>
            <w:numFmt w:val="decimal"/>
          </w:endnotePr>
          <w:pgSz w:w="11906" w:h="16838"/>
          <w:pgMar w:top="1701" w:right="1531" w:bottom="1417" w:left="1531" w:header="850" w:footer="992" w:gutter="0"/>
          <w:cols w:space="720" w:num="1"/>
          <w:docGrid w:linePitch="327" w:charSpace="0"/>
        </w:sectPr>
      </w:pPr>
    </w:p>
    <w:p w14:paraId="6B6DA620">
      <w:pPr>
        <w:widowControl/>
        <w:rPr>
          <w:b/>
          <w:bCs/>
          <w:snapToGrid w:val="0"/>
          <w:kern w:val="0"/>
          <w:sz w:val="24"/>
          <w:szCs w:val="24"/>
        </w:rPr>
      </w:pPr>
      <w:bookmarkStart w:id="320" w:name="_Toc5050"/>
      <w:r>
        <w:rPr>
          <w:rFonts w:hint="eastAsia"/>
          <w:b/>
          <w:bCs/>
          <w:snapToGrid w:val="0"/>
          <w:kern w:val="0"/>
          <w:sz w:val="24"/>
          <w:szCs w:val="24"/>
        </w:rPr>
        <w:t>格式十 项目技术负责人简历表</w:t>
      </w:r>
      <w:bookmarkEnd w:id="320"/>
    </w:p>
    <w:p w14:paraId="7558BDE0">
      <w:pPr>
        <w:wordWrap w:val="0"/>
        <w:adjustRightInd w:val="0"/>
        <w:snapToGrid w:val="0"/>
        <w:spacing w:line="440" w:lineRule="exact"/>
        <w:jc w:val="left"/>
        <w:rPr>
          <w:b/>
          <w:bCs/>
          <w:snapToGrid w:val="0"/>
          <w:kern w:val="0"/>
          <w:szCs w:val="24"/>
        </w:rPr>
      </w:pPr>
    </w:p>
    <w:tbl>
      <w:tblPr>
        <w:tblStyle w:val="25"/>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0D56B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02C37CC0">
            <w:pPr>
              <w:wordWrap w:val="0"/>
              <w:adjustRightInd w:val="0"/>
              <w:snapToGrid w:val="0"/>
              <w:jc w:val="center"/>
              <w:rPr>
                <w:snapToGrid w:val="0"/>
                <w:kern w:val="0"/>
                <w:sz w:val="24"/>
                <w:szCs w:val="24"/>
              </w:rPr>
            </w:pPr>
            <w:r>
              <w:rPr>
                <w:rFonts w:hint="eastAsia"/>
                <w:snapToGrid w:val="0"/>
                <w:kern w:val="0"/>
                <w:sz w:val="24"/>
                <w:szCs w:val="24"/>
              </w:rPr>
              <w:t>姓名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1A89BF21">
            <w:pPr>
              <w:wordWrap w:val="0"/>
              <w:adjustRightInd w:val="0"/>
              <w:snapToGrid w:val="0"/>
              <w:jc w:val="center"/>
              <w:rPr>
                <w:snapToGrid w:val="0"/>
                <w:kern w:val="0"/>
                <w:sz w:val="24"/>
                <w:szCs w:val="24"/>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5D4810F3">
            <w:pPr>
              <w:wordWrap w:val="0"/>
              <w:adjustRightInd w:val="0"/>
              <w:snapToGrid w:val="0"/>
              <w:jc w:val="center"/>
              <w:rPr>
                <w:snapToGrid w:val="0"/>
                <w:kern w:val="0"/>
                <w:sz w:val="24"/>
                <w:szCs w:val="24"/>
              </w:rPr>
            </w:pPr>
            <w:r>
              <w:rPr>
                <w:rFonts w:hint="eastAsia"/>
                <w:snapToGrid w:val="0"/>
                <w:kern w:val="0"/>
                <w:sz w:val="24"/>
                <w:szCs w:val="24"/>
              </w:rPr>
              <w:t>性别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1E657B8C">
            <w:pPr>
              <w:wordWrap w:val="0"/>
              <w:adjustRightInd w:val="0"/>
              <w:snapToGrid w:val="0"/>
              <w:jc w:val="center"/>
              <w:rPr>
                <w:snapToGrid w:val="0"/>
                <w:kern w:val="0"/>
                <w:sz w:val="24"/>
                <w:szCs w:val="24"/>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750E5BBC">
            <w:pPr>
              <w:wordWrap w:val="0"/>
              <w:adjustRightInd w:val="0"/>
              <w:snapToGrid w:val="0"/>
              <w:jc w:val="center"/>
              <w:rPr>
                <w:snapToGrid w:val="0"/>
                <w:kern w:val="0"/>
                <w:sz w:val="24"/>
                <w:szCs w:val="24"/>
              </w:rPr>
            </w:pPr>
            <w:r>
              <w:rPr>
                <w:rFonts w:hint="eastAsia"/>
                <w:snapToGrid w:val="0"/>
                <w:kern w:val="0"/>
                <w:sz w:val="24"/>
                <w:szCs w:val="24"/>
              </w:rPr>
              <w:t>年龄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570BF4C9">
            <w:pPr>
              <w:wordWrap w:val="0"/>
              <w:adjustRightInd w:val="0"/>
              <w:snapToGrid w:val="0"/>
              <w:jc w:val="center"/>
              <w:rPr>
                <w:snapToGrid w:val="0"/>
                <w:kern w:val="0"/>
                <w:sz w:val="24"/>
                <w:szCs w:val="24"/>
              </w:rPr>
            </w:pPr>
          </w:p>
        </w:tc>
      </w:tr>
      <w:tr w14:paraId="2AEFC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4257A356">
            <w:pPr>
              <w:wordWrap w:val="0"/>
              <w:adjustRightInd w:val="0"/>
              <w:snapToGrid w:val="0"/>
              <w:jc w:val="center"/>
              <w:rPr>
                <w:snapToGrid w:val="0"/>
                <w:kern w:val="0"/>
                <w:sz w:val="24"/>
                <w:szCs w:val="24"/>
              </w:rPr>
            </w:pPr>
            <w:r>
              <w:rPr>
                <w:rFonts w:hint="eastAsia"/>
                <w:snapToGrid w:val="0"/>
                <w:kern w:val="0"/>
                <w:sz w:val="24"/>
                <w:szCs w:val="24"/>
              </w:rPr>
              <w:t>职务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0AEE8043">
            <w:pPr>
              <w:wordWrap w:val="0"/>
              <w:adjustRightInd w:val="0"/>
              <w:snapToGrid w:val="0"/>
              <w:jc w:val="center"/>
              <w:rPr>
                <w:snapToGrid w:val="0"/>
                <w:kern w:val="0"/>
                <w:sz w:val="24"/>
                <w:szCs w:val="24"/>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69F5E500">
            <w:pPr>
              <w:wordWrap w:val="0"/>
              <w:adjustRightInd w:val="0"/>
              <w:snapToGrid w:val="0"/>
              <w:jc w:val="center"/>
              <w:rPr>
                <w:snapToGrid w:val="0"/>
                <w:kern w:val="0"/>
                <w:sz w:val="24"/>
                <w:szCs w:val="24"/>
              </w:rPr>
            </w:pPr>
            <w:r>
              <w:rPr>
                <w:rFonts w:hint="eastAsia"/>
                <w:snapToGrid w:val="0"/>
                <w:kern w:val="0"/>
                <w:sz w:val="24"/>
                <w:szCs w:val="24"/>
              </w:rPr>
              <w:t>职称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7C0C49A3">
            <w:pPr>
              <w:wordWrap w:val="0"/>
              <w:adjustRightInd w:val="0"/>
              <w:snapToGrid w:val="0"/>
              <w:jc w:val="center"/>
              <w:rPr>
                <w:snapToGrid w:val="0"/>
                <w:kern w:val="0"/>
                <w:sz w:val="24"/>
                <w:szCs w:val="24"/>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7536A279">
            <w:pPr>
              <w:wordWrap w:val="0"/>
              <w:adjustRightInd w:val="0"/>
              <w:snapToGrid w:val="0"/>
              <w:jc w:val="center"/>
              <w:rPr>
                <w:snapToGrid w:val="0"/>
                <w:kern w:val="0"/>
                <w:sz w:val="24"/>
                <w:szCs w:val="24"/>
              </w:rPr>
            </w:pPr>
            <w:r>
              <w:rPr>
                <w:rFonts w:hint="eastAsia"/>
                <w:snapToGrid w:val="0"/>
                <w:kern w:val="0"/>
                <w:sz w:val="24"/>
                <w:szCs w:val="24"/>
              </w:rPr>
              <w:t>学历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72934746">
            <w:pPr>
              <w:wordWrap w:val="0"/>
              <w:adjustRightInd w:val="0"/>
              <w:snapToGrid w:val="0"/>
              <w:jc w:val="center"/>
              <w:rPr>
                <w:snapToGrid w:val="0"/>
                <w:kern w:val="0"/>
                <w:sz w:val="24"/>
                <w:szCs w:val="24"/>
              </w:rPr>
            </w:pPr>
          </w:p>
        </w:tc>
      </w:tr>
      <w:tr w14:paraId="3CBF8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7F5CA561">
            <w:pPr>
              <w:wordWrap w:val="0"/>
              <w:adjustRightInd w:val="0"/>
              <w:snapToGrid w:val="0"/>
              <w:jc w:val="center"/>
              <w:rPr>
                <w:snapToGrid w:val="0"/>
                <w:kern w:val="0"/>
                <w:sz w:val="24"/>
                <w:szCs w:val="24"/>
              </w:rPr>
            </w:pPr>
            <w:r>
              <w:rPr>
                <w:rFonts w:hint="eastAsia"/>
                <w:snapToGrid w:val="0"/>
                <w:kern w:val="0"/>
                <w:sz w:val="24"/>
                <w:szCs w:val="24"/>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06D950F4">
            <w:pPr>
              <w:wordWrap w:val="0"/>
              <w:adjustRightInd w:val="0"/>
              <w:snapToGrid w:val="0"/>
              <w:jc w:val="center"/>
              <w:rPr>
                <w:snapToGrid w:val="0"/>
                <w:kern w:val="0"/>
                <w:sz w:val="24"/>
                <w:szCs w:val="24"/>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5CEABF05">
            <w:pPr>
              <w:wordWrap w:val="0"/>
              <w:adjustRightInd w:val="0"/>
              <w:snapToGrid w:val="0"/>
              <w:jc w:val="center"/>
              <w:rPr>
                <w:snapToGrid w:val="0"/>
                <w:kern w:val="0"/>
                <w:sz w:val="24"/>
                <w:szCs w:val="24"/>
              </w:rPr>
            </w:pPr>
            <w:r>
              <w:rPr>
                <w:rFonts w:hint="eastAsia"/>
                <w:snapToGrid w:val="0"/>
                <w:kern w:val="0"/>
                <w:sz w:val="24"/>
                <w:szCs w:val="24"/>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489B3A8A">
            <w:pPr>
              <w:wordWrap w:val="0"/>
              <w:adjustRightInd w:val="0"/>
              <w:snapToGrid w:val="0"/>
              <w:jc w:val="center"/>
              <w:rPr>
                <w:snapToGrid w:val="0"/>
                <w:kern w:val="0"/>
                <w:sz w:val="24"/>
                <w:szCs w:val="24"/>
              </w:rPr>
            </w:pPr>
          </w:p>
        </w:tc>
      </w:tr>
      <w:tr w14:paraId="7C9EB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63D54711">
            <w:pPr>
              <w:wordWrap w:val="0"/>
              <w:adjustRightInd w:val="0"/>
              <w:snapToGrid w:val="0"/>
              <w:jc w:val="center"/>
              <w:rPr>
                <w:snapToGrid w:val="0"/>
                <w:kern w:val="0"/>
                <w:sz w:val="24"/>
                <w:szCs w:val="24"/>
              </w:rPr>
            </w:pPr>
            <w:r>
              <w:rPr>
                <w:rFonts w:hint="eastAsia"/>
                <w:snapToGrid w:val="0"/>
                <w:kern w:val="0"/>
                <w:sz w:val="24"/>
                <w:szCs w:val="24"/>
              </w:rPr>
              <w:t>以项目技术负责人身份参与过的主要业绩（已完工项目）</w:t>
            </w:r>
          </w:p>
        </w:tc>
      </w:tr>
      <w:tr w14:paraId="4F398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AB39F69">
            <w:pPr>
              <w:wordWrap w:val="0"/>
              <w:adjustRightInd w:val="0"/>
              <w:snapToGrid w:val="0"/>
              <w:jc w:val="center"/>
              <w:rPr>
                <w:snapToGrid w:val="0"/>
                <w:kern w:val="0"/>
                <w:sz w:val="24"/>
                <w:szCs w:val="24"/>
              </w:rPr>
            </w:pPr>
            <w:r>
              <w:rPr>
                <w:rFonts w:hint="eastAsia"/>
                <w:snapToGrid w:val="0"/>
                <w:kern w:val="0"/>
                <w:sz w:val="24"/>
                <w:szCs w:val="24"/>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77B48563">
            <w:pPr>
              <w:wordWrap w:val="0"/>
              <w:adjustRightInd w:val="0"/>
              <w:snapToGrid w:val="0"/>
              <w:jc w:val="center"/>
              <w:rPr>
                <w:snapToGrid w:val="0"/>
                <w:kern w:val="0"/>
                <w:sz w:val="24"/>
                <w:szCs w:val="24"/>
              </w:rPr>
            </w:pPr>
            <w:r>
              <w:rPr>
                <w:rFonts w:hint="eastAsia"/>
                <w:snapToGrid w:val="0"/>
                <w:kern w:val="0"/>
                <w:sz w:val="24"/>
                <w:szCs w:val="24"/>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34B3AD7">
            <w:pPr>
              <w:wordWrap w:val="0"/>
              <w:adjustRightInd w:val="0"/>
              <w:snapToGrid w:val="0"/>
              <w:jc w:val="center"/>
              <w:rPr>
                <w:snapToGrid w:val="0"/>
                <w:kern w:val="0"/>
                <w:sz w:val="24"/>
                <w:szCs w:val="24"/>
              </w:rPr>
            </w:pPr>
            <w:r>
              <w:rPr>
                <w:rFonts w:hint="eastAsia"/>
                <w:snapToGrid w:val="0"/>
                <w:kern w:val="0"/>
                <w:sz w:val="24"/>
                <w:szCs w:val="24"/>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2B86F1C7">
            <w:pPr>
              <w:wordWrap w:val="0"/>
              <w:adjustRightInd w:val="0"/>
              <w:snapToGrid w:val="0"/>
              <w:jc w:val="center"/>
              <w:rPr>
                <w:snapToGrid w:val="0"/>
                <w:kern w:val="0"/>
                <w:sz w:val="24"/>
                <w:szCs w:val="24"/>
              </w:rPr>
            </w:pPr>
            <w:r>
              <w:rPr>
                <w:rFonts w:hint="eastAsia"/>
                <w:snapToGrid w:val="0"/>
                <w:kern w:val="0"/>
                <w:sz w:val="24"/>
                <w:szCs w:val="24"/>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0DD842B8">
            <w:pPr>
              <w:wordWrap w:val="0"/>
              <w:adjustRightInd w:val="0"/>
              <w:snapToGrid w:val="0"/>
              <w:jc w:val="center"/>
              <w:rPr>
                <w:snapToGrid w:val="0"/>
                <w:kern w:val="0"/>
                <w:sz w:val="24"/>
                <w:szCs w:val="24"/>
              </w:rPr>
            </w:pPr>
            <w:r>
              <w:rPr>
                <w:rFonts w:hint="eastAsia"/>
                <w:snapToGrid w:val="0"/>
                <w:kern w:val="0"/>
                <w:sz w:val="24"/>
                <w:szCs w:val="24"/>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3151C638">
            <w:pPr>
              <w:wordWrap w:val="0"/>
              <w:adjustRightInd w:val="0"/>
              <w:snapToGrid w:val="0"/>
              <w:jc w:val="center"/>
              <w:rPr>
                <w:snapToGrid w:val="0"/>
                <w:kern w:val="0"/>
                <w:sz w:val="24"/>
                <w:szCs w:val="24"/>
              </w:rPr>
            </w:pPr>
            <w:r>
              <w:rPr>
                <w:rFonts w:hint="eastAsia"/>
                <w:snapToGrid w:val="0"/>
                <w:kern w:val="0"/>
                <w:sz w:val="24"/>
                <w:szCs w:val="24"/>
              </w:rPr>
              <w:t>质量等级</w:t>
            </w:r>
          </w:p>
        </w:tc>
      </w:tr>
      <w:tr w14:paraId="5297D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79F5A2C">
            <w:pPr>
              <w:wordWrap w:val="0"/>
              <w:adjustRightInd w:val="0"/>
              <w:snapToGrid w:val="0"/>
              <w:jc w:val="center"/>
              <w:rPr>
                <w:snapToGrid w:val="0"/>
                <w:kern w:val="0"/>
                <w:sz w:val="24"/>
                <w:szCs w:val="24"/>
              </w:rPr>
            </w:pPr>
            <w:r>
              <w:rPr>
                <w:rFonts w:hint="eastAsia"/>
                <w:snapToGrid w:val="0"/>
                <w:kern w:val="0"/>
                <w:sz w:val="24"/>
                <w:szCs w:val="24"/>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F919358">
            <w:pPr>
              <w:wordWrap w:val="0"/>
              <w:adjustRightInd w:val="0"/>
              <w:snapToGrid w:val="0"/>
              <w:jc w:val="center"/>
              <w:rPr>
                <w:snapToGrid w:val="0"/>
                <w:kern w:val="0"/>
                <w:sz w:val="24"/>
                <w:szCs w:val="24"/>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B8A7FA6">
            <w:pPr>
              <w:wordWrap w:val="0"/>
              <w:adjustRightInd w:val="0"/>
              <w:snapToGrid w:val="0"/>
              <w:jc w:val="center"/>
              <w:rPr>
                <w:snapToGrid w:val="0"/>
                <w:kern w:val="0"/>
                <w:sz w:val="24"/>
                <w:szCs w:val="24"/>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4FCE729A">
            <w:pPr>
              <w:wordWrap w:val="0"/>
              <w:adjustRightInd w:val="0"/>
              <w:snapToGrid w:val="0"/>
              <w:jc w:val="center"/>
              <w:rPr>
                <w:snapToGrid w:val="0"/>
                <w:kern w:val="0"/>
                <w:sz w:val="24"/>
                <w:szCs w:val="24"/>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E79C891">
            <w:pPr>
              <w:wordWrap w:val="0"/>
              <w:adjustRightInd w:val="0"/>
              <w:snapToGrid w:val="0"/>
              <w:jc w:val="center"/>
              <w:rPr>
                <w:snapToGrid w:val="0"/>
                <w:kern w:val="0"/>
                <w:sz w:val="24"/>
                <w:szCs w:val="24"/>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95F1553">
            <w:pPr>
              <w:wordWrap w:val="0"/>
              <w:adjustRightInd w:val="0"/>
              <w:snapToGrid w:val="0"/>
              <w:jc w:val="center"/>
              <w:rPr>
                <w:snapToGrid w:val="0"/>
                <w:kern w:val="0"/>
                <w:sz w:val="24"/>
                <w:szCs w:val="24"/>
              </w:rPr>
            </w:pPr>
          </w:p>
        </w:tc>
      </w:tr>
      <w:tr w14:paraId="38BB3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84BD09E">
            <w:pPr>
              <w:wordWrap w:val="0"/>
              <w:adjustRightInd w:val="0"/>
              <w:snapToGrid w:val="0"/>
              <w:jc w:val="center"/>
              <w:rPr>
                <w:snapToGrid w:val="0"/>
                <w:kern w:val="0"/>
                <w:sz w:val="24"/>
                <w:szCs w:val="24"/>
              </w:rPr>
            </w:pPr>
            <w:r>
              <w:rPr>
                <w:rFonts w:hint="eastAsia"/>
                <w:snapToGrid w:val="0"/>
                <w:kern w:val="0"/>
                <w:sz w:val="24"/>
                <w:szCs w:val="24"/>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73C57E7B">
            <w:pPr>
              <w:wordWrap w:val="0"/>
              <w:adjustRightInd w:val="0"/>
              <w:snapToGrid w:val="0"/>
              <w:jc w:val="center"/>
              <w:rPr>
                <w:snapToGrid w:val="0"/>
                <w:kern w:val="0"/>
                <w:sz w:val="24"/>
                <w:szCs w:val="24"/>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5601BF3">
            <w:pPr>
              <w:wordWrap w:val="0"/>
              <w:adjustRightInd w:val="0"/>
              <w:snapToGrid w:val="0"/>
              <w:jc w:val="center"/>
              <w:rPr>
                <w:snapToGrid w:val="0"/>
                <w:kern w:val="0"/>
                <w:sz w:val="24"/>
                <w:szCs w:val="24"/>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09D7A23">
            <w:pPr>
              <w:wordWrap w:val="0"/>
              <w:adjustRightInd w:val="0"/>
              <w:snapToGrid w:val="0"/>
              <w:jc w:val="center"/>
              <w:rPr>
                <w:snapToGrid w:val="0"/>
                <w:kern w:val="0"/>
                <w:sz w:val="24"/>
                <w:szCs w:val="24"/>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AA311A3">
            <w:pPr>
              <w:wordWrap w:val="0"/>
              <w:adjustRightInd w:val="0"/>
              <w:snapToGrid w:val="0"/>
              <w:jc w:val="center"/>
              <w:rPr>
                <w:snapToGrid w:val="0"/>
                <w:kern w:val="0"/>
                <w:sz w:val="24"/>
                <w:szCs w:val="24"/>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2CE58E2">
            <w:pPr>
              <w:wordWrap w:val="0"/>
              <w:adjustRightInd w:val="0"/>
              <w:snapToGrid w:val="0"/>
              <w:jc w:val="center"/>
              <w:rPr>
                <w:snapToGrid w:val="0"/>
                <w:kern w:val="0"/>
                <w:sz w:val="24"/>
                <w:szCs w:val="24"/>
              </w:rPr>
            </w:pPr>
          </w:p>
        </w:tc>
      </w:tr>
      <w:tr w14:paraId="5CEEB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04FBCB0">
            <w:pPr>
              <w:wordWrap w:val="0"/>
              <w:adjustRightInd w:val="0"/>
              <w:snapToGrid w:val="0"/>
              <w:jc w:val="center"/>
              <w:rPr>
                <w:snapToGrid w:val="0"/>
                <w:kern w:val="0"/>
                <w:sz w:val="24"/>
                <w:szCs w:val="24"/>
              </w:rPr>
            </w:pPr>
            <w:r>
              <w:rPr>
                <w:rFonts w:hint="eastAsia"/>
                <w:snapToGrid w:val="0"/>
                <w:kern w:val="0"/>
                <w:sz w:val="24"/>
                <w:szCs w:val="24"/>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7C7D326">
            <w:pPr>
              <w:wordWrap w:val="0"/>
              <w:adjustRightInd w:val="0"/>
              <w:snapToGrid w:val="0"/>
              <w:jc w:val="center"/>
              <w:rPr>
                <w:snapToGrid w:val="0"/>
                <w:kern w:val="0"/>
                <w:sz w:val="24"/>
                <w:szCs w:val="24"/>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6B3C5D9">
            <w:pPr>
              <w:wordWrap w:val="0"/>
              <w:adjustRightInd w:val="0"/>
              <w:snapToGrid w:val="0"/>
              <w:jc w:val="center"/>
              <w:rPr>
                <w:snapToGrid w:val="0"/>
                <w:kern w:val="0"/>
                <w:sz w:val="24"/>
                <w:szCs w:val="24"/>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41F2CD3">
            <w:pPr>
              <w:wordWrap w:val="0"/>
              <w:adjustRightInd w:val="0"/>
              <w:snapToGrid w:val="0"/>
              <w:jc w:val="center"/>
              <w:rPr>
                <w:snapToGrid w:val="0"/>
                <w:kern w:val="0"/>
                <w:sz w:val="24"/>
                <w:szCs w:val="24"/>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9392C12">
            <w:pPr>
              <w:wordWrap w:val="0"/>
              <w:adjustRightInd w:val="0"/>
              <w:snapToGrid w:val="0"/>
              <w:jc w:val="center"/>
              <w:rPr>
                <w:snapToGrid w:val="0"/>
                <w:kern w:val="0"/>
                <w:sz w:val="24"/>
                <w:szCs w:val="24"/>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0A57692">
            <w:pPr>
              <w:wordWrap w:val="0"/>
              <w:adjustRightInd w:val="0"/>
              <w:snapToGrid w:val="0"/>
              <w:jc w:val="center"/>
              <w:rPr>
                <w:snapToGrid w:val="0"/>
                <w:kern w:val="0"/>
                <w:sz w:val="24"/>
                <w:szCs w:val="24"/>
              </w:rPr>
            </w:pPr>
          </w:p>
        </w:tc>
      </w:tr>
      <w:tr w14:paraId="20608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A8DFA32">
            <w:pPr>
              <w:wordWrap w:val="0"/>
              <w:adjustRightInd w:val="0"/>
              <w:snapToGrid w:val="0"/>
              <w:jc w:val="center"/>
              <w:rPr>
                <w:snapToGrid w:val="0"/>
                <w:kern w:val="0"/>
                <w:sz w:val="24"/>
                <w:szCs w:val="24"/>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7E2A8EC2">
            <w:pPr>
              <w:wordWrap w:val="0"/>
              <w:adjustRightInd w:val="0"/>
              <w:snapToGrid w:val="0"/>
              <w:jc w:val="center"/>
              <w:rPr>
                <w:snapToGrid w:val="0"/>
                <w:kern w:val="0"/>
                <w:sz w:val="24"/>
                <w:szCs w:val="24"/>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65E37B9">
            <w:pPr>
              <w:wordWrap w:val="0"/>
              <w:adjustRightInd w:val="0"/>
              <w:snapToGrid w:val="0"/>
              <w:jc w:val="center"/>
              <w:rPr>
                <w:snapToGrid w:val="0"/>
                <w:kern w:val="0"/>
                <w:sz w:val="24"/>
                <w:szCs w:val="24"/>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C209279">
            <w:pPr>
              <w:wordWrap w:val="0"/>
              <w:adjustRightInd w:val="0"/>
              <w:snapToGrid w:val="0"/>
              <w:jc w:val="center"/>
              <w:rPr>
                <w:snapToGrid w:val="0"/>
                <w:kern w:val="0"/>
                <w:sz w:val="24"/>
                <w:szCs w:val="24"/>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C684D53">
            <w:pPr>
              <w:wordWrap w:val="0"/>
              <w:adjustRightInd w:val="0"/>
              <w:snapToGrid w:val="0"/>
              <w:jc w:val="center"/>
              <w:rPr>
                <w:snapToGrid w:val="0"/>
                <w:kern w:val="0"/>
                <w:sz w:val="24"/>
                <w:szCs w:val="24"/>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1F44739">
            <w:pPr>
              <w:wordWrap w:val="0"/>
              <w:adjustRightInd w:val="0"/>
              <w:snapToGrid w:val="0"/>
              <w:jc w:val="center"/>
              <w:rPr>
                <w:snapToGrid w:val="0"/>
                <w:kern w:val="0"/>
                <w:sz w:val="24"/>
                <w:szCs w:val="24"/>
              </w:rPr>
            </w:pPr>
          </w:p>
        </w:tc>
      </w:tr>
      <w:tr w14:paraId="79FF1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9910B37">
            <w:pPr>
              <w:wordWrap w:val="0"/>
              <w:adjustRightInd w:val="0"/>
              <w:snapToGrid w:val="0"/>
              <w:jc w:val="center"/>
              <w:rPr>
                <w:snapToGrid w:val="0"/>
                <w:kern w:val="0"/>
                <w:sz w:val="24"/>
                <w:szCs w:val="24"/>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1F28141">
            <w:pPr>
              <w:wordWrap w:val="0"/>
              <w:adjustRightInd w:val="0"/>
              <w:snapToGrid w:val="0"/>
              <w:jc w:val="center"/>
              <w:rPr>
                <w:snapToGrid w:val="0"/>
                <w:kern w:val="0"/>
                <w:sz w:val="24"/>
                <w:szCs w:val="24"/>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2A43519">
            <w:pPr>
              <w:wordWrap w:val="0"/>
              <w:adjustRightInd w:val="0"/>
              <w:snapToGrid w:val="0"/>
              <w:jc w:val="center"/>
              <w:rPr>
                <w:snapToGrid w:val="0"/>
                <w:kern w:val="0"/>
                <w:sz w:val="24"/>
                <w:szCs w:val="24"/>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63E944E">
            <w:pPr>
              <w:wordWrap w:val="0"/>
              <w:adjustRightInd w:val="0"/>
              <w:snapToGrid w:val="0"/>
              <w:jc w:val="center"/>
              <w:rPr>
                <w:snapToGrid w:val="0"/>
                <w:kern w:val="0"/>
                <w:sz w:val="24"/>
                <w:szCs w:val="24"/>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D419CB0">
            <w:pPr>
              <w:wordWrap w:val="0"/>
              <w:adjustRightInd w:val="0"/>
              <w:snapToGrid w:val="0"/>
              <w:jc w:val="center"/>
              <w:rPr>
                <w:snapToGrid w:val="0"/>
                <w:kern w:val="0"/>
                <w:sz w:val="24"/>
                <w:szCs w:val="24"/>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BDE08C3">
            <w:pPr>
              <w:wordWrap w:val="0"/>
              <w:adjustRightInd w:val="0"/>
              <w:snapToGrid w:val="0"/>
              <w:jc w:val="center"/>
              <w:rPr>
                <w:snapToGrid w:val="0"/>
                <w:kern w:val="0"/>
                <w:sz w:val="24"/>
                <w:szCs w:val="24"/>
              </w:rPr>
            </w:pPr>
          </w:p>
        </w:tc>
      </w:tr>
    </w:tbl>
    <w:p w14:paraId="5199CADA">
      <w:pPr>
        <w:wordWrap w:val="0"/>
        <w:adjustRightInd w:val="0"/>
        <w:snapToGrid w:val="0"/>
        <w:spacing w:line="440" w:lineRule="exact"/>
        <w:jc w:val="center"/>
        <w:rPr>
          <w:b/>
          <w:bCs/>
          <w:snapToGrid w:val="0"/>
          <w:kern w:val="0"/>
          <w:sz w:val="24"/>
          <w:szCs w:val="24"/>
        </w:rPr>
      </w:pPr>
      <w:r>
        <w:rPr>
          <w:rFonts w:hint="eastAsia"/>
          <w:b/>
          <w:snapToGrid w:val="0"/>
          <w:kern w:val="0"/>
          <w:sz w:val="24"/>
          <w:szCs w:val="24"/>
        </w:rPr>
        <w:t>项目技术负责人简历表</w:t>
      </w:r>
    </w:p>
    <w:p w14:paraId="18FC66EB">
      <w:pPr>
        <w:wordWrap w:val="0"/>
        <w:adjustRightInd w:val="0"/>
        <w:snapToGrid w:val="0"/>
        <w:spacing w:line="440" w:lineRule="exact"/>
        <w:ind w:firstLine="570"/>
        <w:rPr>
          <w:snapToGrid w:val="0"/>
          <w:kern w:val="0"/>
          <w:sz w:val="24"/>
          <w:szCs w:val="24"/>
        </w:rPr>
      </w:pPr>
    </w:p>
    <w:p w14:paraId="33BBD0FF">
      <w:pPr>
        <w:pStyle w:val="77"/>
        <w:wordWrap w:val="0"/>
        <w:adjustRightInd w:val="0"/>
        <w:snapToGrid w:val="0"/>
        <w:spacing w:line="440" w:lineRule="exact"/>
        <w:jc w:val="right"/>
        <w:rPr>
          <w:snapToGrid w:val="0"/>
          <w:kern w:val="0"/>
          <w:sz w:val="24"/>
          <w:szCs w:val="24"/>
        </w:rPr>
      </w:pPr>
    </w:p>
    <w:p w14:paraId="3A723F31">
      <w:pPr>
        <w:pStyle w:val="77"/>
        <w:wordWrap w:val="0"/>
        <w:adjustRightInd w:val="0"/>
        <w:snapToGrid w:val="0"/>
        <w:spacing w:line="440" w:lineRule="exact"/>
        <w:jc w:val="right"/>
        <w:rPr>
          <w:rFonts w:ascii="宋体" w:hAnsi="宋体" w:eastAsia="宋体" w:cs="宋体"/>
          <w:snapToGrid w:val="0"/>
          <w:kern w:val="0"/>
          <w:sz w:val="24"/>
          <w:szCs w:val="24"/>
        </w:rPr>
      </w:pPr>
      <w:r>
        <w:rPr>
          <w:rFonts w:hint="eastAsia" w:ascii="宋体" w:hAnsi="宋体" w:eastAsia="宋体" w:cs="宋体"/>
          <w:snapToGrid w:val="0"/>
          <w:kern w:val="0"/>
          <w:sz w:val="24"/>
          <w:szCs w:val="24"/>
        </w:rPr>
        <w:t>项目技术负责人：（签字）</w:t>
      </w:r>
    </w:p>
    <w:p w14:paraId="29E38C7D">
      <w:pPr>
        <w:pStyle w:val="77"/>
        <w:wordWrap w:val="0"/>
        <w:adjustRightInd w:val="0"/>
        <w:snapToGrid w:val="0"/>
        <w:spacing w:line="440" w:lineRule="exact"/>
        <w:jc w:val="right"/>
        <w:rPr>
          <w:rFonts w:ascii="宋体" w:hAnsi="宋体" w:eastAsia="宋体" w:cs="宋体"/>
          <w:snapToGrid w:val="0"/>
          <w:kern w:val="0"/>
          <w:sz w:val="24"/>
          <w:szCs w:val="24"/>
        </w:rPr>
      </w:pPr>
    </w:p>
    <w:p w14:paraId="0FFBE989">
      <w:pPr>
        <w:pStyle w:val="77"/>
        <w:wordWrap w:val="0"/>
        <w:adjustRightInd w:val="0"/>
        <w:snapToGrid w:val="0"/>
        <w:spacing w:line="440" w:lineRule="exact"/>
        <w:jc w:val="center"/>
        <w:rPr>
          <w:rFonts w:ascii="宋体" w:hAnsi="宋体" w:eastAsia="宋体" w:cs="宋体"/>
          <w:snapToGrid w:val="0"/>
          <w:kern w:val="0"/>
          <w:sz w:val="24"/>
          <w:szCs w:val="24"/>
        </w:rPr>
      </w:pPr>
      <w:r>
        <w:rPr>
          <w:rFonts w:hint="eastAsia" w:ascii="宋体" w:hAnsi="宋体" w:eastAsia="宋体" w:cs="宋体"/>
          <w:snapToGrid w:val="0"/>
          <w:kern w:val="0"/>
          <w:sz w:val="24"/>
          <w:szCs w:val="24"/>
        </w:rPr>
        <w:t>年月日</w:t>
      </w:r>
    </w:p>
    <w:p w14:paraId="5490D554">
      <w:pPr>
        <w:wordWrap w:val="0"/>
        <w:adjustRightInd w:val="0"/>
        <w:snapToGrid w:val="0"/>
        <w:spacing w:line="400" w:lineRule="exact"/>
        <w:ind w:firstLine="570"/>
        <w:rPr>
          <w:snapToGrid w:val="0"/>
          <w:kern w:val="0"/>
          <w:sz w:val="24"/>
          <w:szCs w:val="24"/>
        </w:rPr>
      </w:pPr>
    </w:p>
    <w:p w14:paraId="5A31CA9E">
      <w:pPr>
        <w:wordWrap w:val="0"/>
        <w:adjustRightInd w:val="0"/>
        <w:snapToGrid w:val="0"/>
        <w:spacing w:line="400" w:lineRule="exact"/>
        <w:rPr>
          <w:snapToGrid w:val="0"/>
          <w:kern w:val="0"/>
          <w:sz w:val="24"/>
          <w:szCs w:val="24"/>
        </w:rPr>
      </w:pPr>
      <w:r>
        <w:rPr>
          <w:rFonts w:hint="eastAsia"/>
          <w:snapToGrid w:val="0"/>
          <w:kern w:val="0"/>
          <w:sz w:val="24"/>
          <w:szCs w:val="24"/>
        </w:rPr>
        <w:t xml:space="preserve">    说明：《项目技术负责人简历表》后应附拟派项目技术负责人以下资料：</w:t>
      </w:r>
    </w:p>
    <w:p w14:paraId="67D9B779">
      <w:pPr>
        <w:wordWrap w:val="0"/>
        <w:adjustRightInd w:val="0"/>
        <w:snapToGrid w:val="0"/>
        <w:spacing w:line="400" w:lineRule="exact"/>
        <w:rPr>
          <w:snapToGrid w:val="0"/>
          <w:kern w:val="0"/>
          <w:sz w:val="24"/>
          <w:szCs w:val="24"/>
        </w:rPr>
      </w:pPr>
      <w:r>
        <w:rPr>
          <w:rFonts w:hint="eastAsia"/>
          <w:snapToGrid w:val="0"/>
          <w:kern w:val="0"/>
          <w:sz w:val="24"/>
          <w:szCs w:val="24"/>
        </w:rPr>
        <w:t xml:space="preserve">    1．身份证彩色扫描件；</w:t>
      </w:r>
    </w:p>
    <w:p w14:paraId="6E85A723">
      <w:pPr>
        <w:wordWrap w:val="0"/>
        <w:adjustRightInd w:val="0"/>
        <w:snapToGrid w:val="0"/>
        <w:spacing w:line="400" w:lineRule="exact"/>
        <w:rPr>
          <w:snapToGrid w:val="0"/>
          <w:kern w:val="0"/>
          <w:sz w:val="24"/>
          <w:szCs w:val="24"/>
        </w:rPr>
      </w:pPr>
      <w:r>
        <w:rPr>
          <w:rFonts w:hint="eastAsia"/>
          <w:snapToGrid w:val="0"/>
          <w:kern w:val="0"/>
          <w:sz w:val="24"/>
          <w:szCs w:val="24"/>
        </w:rPr>
        <w:t xml:space="preserve">    2．职称证彩色扫描件；</w:t>
      </w:r>
    </w:p>
    <w:p w14:paraId="72879F52">
      <w:pPr>
        <w:wordWrap w:val="0"/>
        <w:adjustRightInd w:val="0"/>
        <w:snapToGrid w:val="0"/>
        <w:spacing w:line="400" w:lineRule="exact"/>
        <w:ind w:firstLine="480" w:firstLineChars="200"/>
        <w:rPr>
          <w:snapToGrid w:val="0"/>
          <w:kern w:val="0"/>
          <w:sz w:val="24"/>
          <w:szCs w:val="24"/>
        </w:rPr>
      </w:pPr>
      <w:r>
        <w:rPr>
          <w:rFonts w:hint="eastAsia"/>
          <w:snapToGrid w:val="0"/>
          <w:kern w:val="0"/>
          <w:sz w:val="24"/>
          <w:szCs w:val="24"/>
        </w:rPr>
        <w:t>3．在本单位缴纳社保的证明（至少连续3个月，其中必须有2025年5月）彩色扫描件，</w:t>
      </w:r>
      <w:r>
        <w:rPr>
          <w:rFonts w:hint="eastAsia" w:ascii="宋体" w:hAnsi="宋体" w:cs="宋体"/>
          <w:snapToGrid w:val="0"/>
          <w:kern w:val="0"/>
          <w:sz w:val="24"/>
          <w:szCs w:val="24"/>
        </w:rPr>
        <w:t>（非独立法人分支机构出具社保，予以认可）</w:t>
      </w:r>
      <w:r>
        <w:rPr>
          <w:rFonts w:hint="eastAsia"/>
          <w:snapToGrid w:val="0"/>
          <w:kern w:val="0"/>
          <w:sz w:val="24"/>
          <w:szCs w:val="24"/>
        </w:rPr>
        <w:t>；拟派技术负责人为退休返聘人员无法提供社保证明的，提供退休证和劳动合同彩色扫描件；</w:t>
      </w:r>
    </w:p>
    <w:p w14:paraId="57DFCFA0">
      <w:pPr>
        <w:wordWrap w:val="0"/>
        <w:adjustRightInd w:val="0"/>
        <w:snapToGrid w:val="0"/>
        <w:spacing w:line="440" w:lineRule="exact"/>
        <w:jc w:val="left"/>
        <w:outlineLvl w:val="1"/>
        <w:rPr>
          <w:b/>
          <w:bCs/>
          <w:snapToGrid w:val="0"/>
          <w:kern w:val="0"/>
          <w:szCs w:val="24"/>
        </w:rPr>
      </w:pPr>
      <w:bookmarkStart w:id="321" w:name="_Toc3673"/>
      <w:r>
        <w:rPr>
          <w:rFonts w:hint="eastAsia"/>
          <w:b/>
          <w:snapToGrid w:val="0"/>
          <w:kern w:val="0"/>
          <w:sz w:val="24"/>
          <w:szCs w:val="24"/>
        </w:rPr>
        <w:br w:type="page"/>
      </w:r>
      <w:r>
        <w:rPr>
          <w:rFonts w:hint="eastAsia"/>
          <w:b/>
          <w:bCs/>
          <w:snapToGrid w:val="0"/>
          <w:kern w:val="0"/>
          <w:sz w:val="24"/>
          <w:szCs w:val="24"/>
        </w:rPr>
        <w:t>格式十一 项目设计负责人简历表</w:t>
      </w:r>
      <w:bookmarkEnd w:id="321"/>
    </w:p>
    <w:p w14:paraId="59085BF9">
      <w:pPr>
        <w:wordWrap w:val="0"/>
        <w:adjustRightInd w:val="0"/>
        <w:snapToGrid w:val="0"/>
        <w:spacing w:line="440" w:lineRule="exact"/>
        <w:jc w:val="left"/>
        <w:rPr>
          <w:b/>
          <w:bCs/>
          <w:snapToGrid w:val="0"/>
          <w:kern w:val="0"/>
          <w:szCs w:val="24"/>
        </w:rPr>
      </w:pPr>
    </w:p>
    <w:tbl>
      <w:tblPr>
        <w:tblStyle w:val="25"/>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04EF0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49D252BD">
            <w:pPr>
              <w:wordWrap w:val="0"/>
              <w:adjustRightInd w:val="0"/>
              <w:snapToGrid w:val="0"/>
              <w:jc w:val="center"/>
              <w:rPr>
                <w:snapToGrid w:val="0"/>
                <w:kern w:val="0"/>
                <w:sz w:val="24"/>
                <w:szCs w:val="24"/>
              </w:rPr>
            </w:pPr>
            <w:r>
              <w:rPr>
                <w:rFonts w:hint="eastAsia"/>
                <w:snapToGrid w:val="0"/>
                <w:kern w:val="0"/>
                <w:sz w:val="24"/>
                <w:szCs w:val="24"/>
              </w:rPr>
              <w:t>姓名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C5355EC">
            <w:pPr>
              <w:wordWrap w:val="0"/>
              <w:adjustRightInd w:val="0"/>
              <w:snapToGrid w:val="0"/>
              <w:jc w:val="center"/>
              <w:rPr>
                <w:snapToGrid w:val="0"/>
                <w:kern w:val="0"/>
                <w:sz w:val="24"/>
                <w:szCs w:val="24"/>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54B76B34">
            <w:pPr>
              <w:wordWrap w:val="0"/>
              <w:adjustRightInd w:val="0"/>
              <w:snapToGrid w:val="0"/>
              <w:jc w:val="center"/>
              <w:rPr>
                <w:snapToGrid w:val="0"/>
                <w:kern w:val="0"/>
                <w:sz w:val="24"/>
                <w:szCs w:val="24"/>
              </w:rPr>
            </w:pPr>
            <w:r>
              <w:rPr>
                <w:rFonts w:hint="eastAsia"/>
                <w:snapToGrid w:val="0"/>
                <w:kern w:val="0"/>
                <w:sz w:val="24"/>
                <w:szCs w:val="24"/>
              </w:rPr>
              <w:t>性别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0E1FD55C">
            <w:pPr>
              <w:wordWrap w:val="0"/>
              <w:adjustRightInd w:val="0"/>
              <w:snapToGrid w:val="0"/>
              <w:jc w:val="center"/>
              <w:rPr>
                <w:snapToGrid w:val="0"/>
                <w:kern w:val="0"/>
                <w:sz w:val="24"/>
                <w:szCs w:val="24"/>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3FA0F30E">
            <w:pPr>
              <w:wordWrap w:val="0"/>
              <w:adjustRightInd w:val="0"/>
              <w:snapToGrid w:val="0"/>
              <w:jc w:val="center"/>
              <w:rPr>
                <w:snapToGrid w:val="0"/>
                <w:kern w:val="0"/>
                <w:sz w:val="24"/>
                <w:szCs w:val="24"/>
              </w:rPr>
            </w:pPr>
            <w:r>
              <w:rPr>
                <w:rFonts w:hint="eastAsia"/>
                <w:snapToGrid w:val="0"/>
                <w:kern w:val="0"/>
                <w:sz w:val="24"/>
                <w:szCs w:val="24"/>
              </w:rPr>
              <w:t>年龄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35175B70">
            <w:pPr>
              <w:wordWrap w:val="0"/>
              <w:adjustRightInd w:val="0"/>
              <w:snapToGrid w:val="0"/>
              <w:jc w:val="center"/>
              <w:rPr>
                <w:snapToGrid w:val="0"/>
                <w:kern w:val="0"/>
                <w:sz w:val="24"/>
                <w:szCs w:val="24"/>
              </w:rPr>
            </w:pPr>
          </w:p>
        </w:tc>
      </w:tr>
      <w:tr w14:paraId="5E311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7F3AB51F">
            <w:pPr>
              <w:wordWrap w:val="0"/>
              <w:adjustRightInd w:val="0"/>
              <w:snapToGrid w:val="0"/>
              <w:jc w:val="center"/>
              <w:rPr>
                <w:snapToGrid w:val="0"/>
                <w:kern w:val="0"/>
                <w:sz w:val="24"/>
                <w:szCs w:val="24"/>
              </w:rPr>
            </w:pPr>
            <w:r>
              <w:rPr>
                <w:rFonts w:hint="eastAsia"/>
                <w:snapToGrid w:val="0"/>
                <w:kern w:val="0"/>
                <w:sz w:val="24"/>
                <w:szCs w:val="24"/>
              </w:rPr>
              <w:t>职务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7DEEBBA9">
            <w:pPr>
              <w:wordWrap w:val="0"/>
              <w:adjustRightInd w:val="0"/>
              <w:snapToGrid w:val="0"/>
              <w:jc w:val="center"/>
              <w:rPr>
                <w:snapToGrid w:val="0"/>
                <w:kern w:val="0"/>
                <w:sz w:val="24"/>
                <w:szCs w:val="24"/>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5E40F85B">
            <w:pPr>
              <w:wordWrap w:val="0"/>
              <w:adjustRightInd w:val="0"/>
              <w:snapToGrid w:val="0"/>
              <w:jc w:val="center"/>
              <w:rPr>
                <w:snapToGrid w:val="0"/>
                <w:kern w:val="0"/>
                <w:sz w:val="24"/>
                <w:szCs w:val="24"/>
              </w:rPr>
            </w:pPr>
            <w:r>
              <w:rPr>
                <w:rFonts w:hint="eastAsia"/>
                <w:snapToGrid w:val="0"/>
                <w:kern w:val="0"/>
                <w:sz w:val="24"/>
                <w:szCs w:val="24"/>
              </w:rPr>
              <w:t>职称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32D87168">
            <w:pPr>
              <w:wordWrap w:val="0"/>
              <w:adjustRightInd w:val="0"/>
              <w:snapToGrid w:val="0"/>
              <w:jc w:val="center"/>
              <w:rPr>
                <w:snapToGrid w:val="0"/>
                <w:kern w:val="0"/>
                <w:sz w:val="24"/>
                <w:szCs w:val="24"/>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6AF8E10E">
            <w:pPr>
              <w:wordWrap w:val="0"/>
              <w:adjustRightInd w:val="0"/>
              <w:snapToGrid w:val="0"/>
              <w:jc w:val="center"/>
              <w:rPr>
                <w:snapToGrid w:val="0"/>
                <w:kern w:val="0"/>
                <w:sz w:val="24"/>
                <w:szCs w:val="24"/>
              </w:rPr>
            </w:pPr>
            <w:r>
              <w:rPr>
                <w:rFonts w:hint="eastAsia"/>
                <w:snapToGrid w:val="0"/>
                <w:kern w:val="0"/>
                <w:sz w:val="24"/>
                <w:szCs w:val="24"/>
              </w:rPr>
              <w:t>学历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56051597">
            <w:pPr>
              <w:wordWrap w:val="0"/>
              <w:adjustRightInd w:val="0"/>
              <w:snapToGrid w:val="0"/>
              <w:jc w:val="center"/>
              <w:rPr>
                <w:snapToGrid w:val="0"/>
                <w:kern w:val="0"/>
                <w:sz w:val="24"/>
                <w:szCs w:val="24"/>
              </w:rPr>
            </w:pPr>
          </w:p>
        </w:tc>
      </w:tr>
      <w:tr w14:paraId="75191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3AFEA526">
            <w:pPr>
              <w:wordWrap w:val="0"/>
              <w:adjustRightInd w:val="0"/>
              <w:snapToGrid w:val="0"/>
              <w:jc w:val="center"/>
              <w:rPr>
                <w:snapToGrid w:val="0"/>
                <w:kern w:val="0"/>
                <w:sz w:val="24"/>
                <w:szCs w:val="24"/>
              </w:rPr>
            </w:pPr>
            <w:r>
              <w:rPr>
                <w:rFonts w:hint="eastAsia"/>
                <w:snapToGrid w:val="0"/>
                <w:kern w:val="0"/>
                <w:sz w:val="24"/>
                <w:szCs w:val="24"/>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77F4AB0D">
            <w:pPr>
              <w:wordWrap w:val="0"/>
              <w:adjustRightInd w:val="0"/>
              <w:snapToGrid w:val="0"/>
              <w:jc w:val="center"/>
              <w:rPr>
                <w:snapToGrid w:val="0"/>
                <w:kern w:val="0"/>
                <w:sz w:val="24"/>
                <w:szCs w:val="24"/>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3C646CB5">
            <w:pPr>
              <w:wordWrap w:val="0"/>
              <w:adjustRightInd w:val="0"/>
              <w:snapToGrid w:val="0"/>
              <w:jc w:val="center"/>
              <w:rPr>
                <w:snapToGrid w:val="0"/>
                <w:kern w:val="0"/>
                <w:sz w:val="24"/>
                <w:szCs w:val="24"/>
              </w:rPr>
            </w:pPr>
            <w:r>
              <w:rPr>
                <w:rFonts w:hint="eastAsia"/>
                <w:snapToGrid w:val="0"/>
                <w:kern w:val="0"/>
                <w:sz w:val="24"/>
                <w:szCs w:val="24"/>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615700F5">
            <w:pPr>
              <w:wordWrap w:val="0"/>
              <w:adjustRightInd w:val="0"/>
              <w:snapToGrid w:val="0"/>
              <w:jc w:val="center"/>
              <w:rPr>
                <w:snapToGrid w:val="0"/>
                <w:kern w:val="0"/>
                <w:sz w:val="24"/>
                <w:szCs w:val="24"/>
              </w:rPr>
            </w:pPr>
          </w:p>
        </w:tc>
      </w:tr>
      <w:tr w14:paraId="33828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44CF3624">
            <w:pPr>
              <w:wordWrap w:val="0"/>
              <w:adjustRightInd w:val="0"/>
              <w:snapToGrid w:val="0"/>
              <w:jc w:val="center"/>
              <w:rPr>
                <w:snapToGrid w:val="0"/>
                <w:kern w:val="0"/>
                <w:sz w:val="24"/>
                <w:szCs w:val="24"/>
              </w:rPr>
            </w:pPr>
            <w:r>
              <w:rPr>
                <w:rFonts w:hint="eastAsia"/>
                <w:snapToGrid w:val="0"/>
                <w:kern w:val="0"/>
                <w:sz w:val="24"/>
                <w:szCs w:val="24"/>
              </w:rPr>
              <w:t>以项目设计负责人身份参与过的主要业绩（已完工项目）</w:t>
            </w:r>
          </w:p>
        </w:tc>
      </w:tr>
      <w:tr w14:paraId="49830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129AC42">
            <w:pPr>
              <w:wordWrap w:val="0"/>
              <w:adjustRightInd w:val="0"/>
              <w:snapToGrid w:val="0"/>
              <w:jc w:val="center"/>
              <w:rPr>
                <w:snapToGrid w:val="0"/>
                <w:kern w:val="0"/>
                <w:sz w:val="24"/>
                <w:szCs w:val="24"/>
              </w:rPr>
            </w:pPr>
            <w:r>
              <w:rPr>
                <w:rFonts w:hint="eastAsia"/>
                <w:snapToGrid w:val="0"/>
                <w:kern w:val="0"/>
                <w:sz w:val="24"/>
                <w:szCs w:val="24"/>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AE9ED7C">
            <w:pPr>
              <w:wordWrap w:val="0"/>
              <w:adjustRightInd w:val="0"/>
              <w:snapToGrid w:val="0"/>
              <w:jc w:val="center"/>
              <w:rPr>
                <w:snapToGrid w:val="0"/>
                <w:kern w:val="0"/>
                <w:sz w:val="24"/>
                <w:szCs w:val="24"/>
              </w:rPr>
            </w:pPr>
            <w:r>
              <w:rPr>
                <w:rFonts w:hint="eastAsia"/>
                <w:snapToGrid w:val="0"/>
                <w:kern w:val="0"/>
                <w:sz w:val="24"/>
                <w:szCs w:val="24"/>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B07E723">
            <w:pPr>
              <w:wordWrap w:val="0"/>
              <w:adjustRightInd w:val="0"/>
              <w:snapToGrid w:val="0"/>
              <w:jc w:val="center"/>
              <w:rPr>
                <w:snapToGrid w:val="0"/>
                <w:kern w:val="0"/>
                <w:sz w:val="24"/>
                <w:szCs w:val="24"/>
              </w:rPr>
            </w:pPr>
            <w:r>
              <w:rPr>
                <w:rFonts w:hint="eastAsia"/>
                <w:snapToGrid w:val="0"/>
                <w:kern w:val="0"/>
                <w:sz w:val="24"/>
                <w:szCs w:val="24"/>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A967C88">
            <w:pPr>
              <w:wordWrap w:val="0"/>
              <w:adjustRightInd w:val="0"/>
              <w:snapToGrid w:val="0"/>
              <w:jc w:val="center"/>
              <w:rPr>
                <w:snapToGrid w:val="0"/>
                <w:kern w:val="0"/>
                <w:sz w:val="24"/>
                <w:szCs w:val="24"/>
              </w:rPr>
            </w:pPr>
            <w:r>
              <w:rPr>
                <w:rFonts w:hint="eastAsia"/>
                <w:snapToGrid w:val="0"/>
                <w:kern w:val="0"/>
                <w:sz w:val="24"/>
                <w:szCs w:val="24"/>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9ADD531">
            <w:pPr>
              <w:wordWrap w:val="0"/>
              <w:adjustRightInd w:val="0"/>
              <w:snapToGrid w:val="0"/>
              <w:jc w:val="center"/>
              <w:rPr>
                <w:snapToGrid w:val="0"/>
                <w:kern w:val="0"/>
                <w:sz w:val="24"/>
                <w:szCs w:val="24"/>
              </w:rPr>
            </w:pPr>
            <w:r>
              <w:rPr>
                <w:rFonts w:hint="eastAsia"/>
                <w:snapToGrid w:val="0"/>
                <w:kern w:val="0"/>
                <w:sz w:val="24"/>
                <w:szCs w:val="24"/>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203C08E8">
            <w:pPr>
              <w:wordWrap w:val="0"/>
              <w:adjustRightInd w:val="0"/>
              <w:snapToGrid w:val="0"/>
              <w:jc w:val="center"/>
              <w:rPr>
                <w:snapToGrid w:val="0"/>
                <w:kern w:val="0"/>
                <w:sz w:val="24"/>
                <w:szCs w:val="24"/>
              </w:rPr>
            </w:pPr>
            <w:r>
              <w:rPr>
                <w:rFonts w:hint="eastAsia"/>
                <w:snapToGrid w:val="0"/>
                <w:kern w:val="0"/>
                <w:sz w:val="24"/>
                <w:szCs w:val="24"/>
              </w:rPr>
              <w:t>质量等级</w:t>
            </w:r>
          </w:p>
        </w:tc>
      </w:tr>
      <w:tr w14:paraId="13761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4E3C06B3">
            <w:pPr>
              <w:wordWrap w:val="0"/>
              <w:adjustRightInd w:val="0"/>
              <w:snapToGrid w:val="0"/>
              <w:jc w:val="center"/>
              <w:rPr>
                <w:snapToGrid w:val="0"/>
                <w:kern w:val="0"/>
                <w:sz w:val="24"/>
                <w:szCs w:val="24"/>
              </w:rPr>
            </w:pPr>
            <w:r>
              <w:rPr>
                <w:rFonts w:hint="eastAsia"/>
                <w:snapToGrid w:val="0"/>
                <w:kern w:val="0"/>
                <w:sz w:val="24"/>
                <w:szCs w:val="24"/>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77CEC27E">
            <w:pPr>
              <w:wordWrap w:val="0"/>
              <w:adjustRightInd w:val="0"/>
              <w:snapToGrid w:val="0"/>
              <w:jc w:val="center"/>
              <w:rPr>
                <w:snapToGrid w:val="0"/>
                <w:kern w:val="0"/>
                <w:sz w:val="24"/>
                <w:szCs w:val="24"/>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0CA1BF6">
            <w:pPr>
              <w:wordWrap w:val="0"/>
              <w:adjustRightInd w:val="0"/>
              <w:snapToGrid w:val="0"/>
              <w:jc w:val="center"/>
              <w:rPr>
                <w:snapToGrid w:val="0"/>
                <w:kern w:val="0"/>
                <w:sz w:val="24"/>
                <w:szCs w:val="24"/>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D7A0329">
            <w:pPr>
              <w:wordWrap w:val="0"/>
              <w:adjustRightInd w:val="0"/>
              <w:snapToGrid w:val="0"/>
              <w:jc w:val="center"/>
              <w:rPr>
                <w:snapToGrid w:val="0"/>
                <w:kern w:val="0"/>
                <w:sz w:val="24"/>
                <w:szCs w:val="24"/>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BE16A83">
            <w:pPr>
              <w:wordWrap w:val="0"/>
              <w:adjustRightInd w:val="0"/>
              <w:snapToGrid w:val="0"/>
              <w:jc w:val="center"/>
              <w:rPr>
                <w:snapToGrid w:val="0"/>
                <w:kern w:val="0"/>
                <w:sz w:val="24"/>
                <w:szCs w:val="24"/>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526A75C">
            <w:pPr>
              <w:wordWrap w:val="0"/>
              <w:adjustRightInd w:val="0"/>
              <w:snapToGrid w:val="0"/>
              <w:jc w:val="center"/>
              <w:rPr>
                <w:snapToGrid w:val="0"/>
                <w:kern w:val="0"/>
                <w:sz w:val="24"/>
                <w:szCs w:val="24"/>
              </w:rPr>
            </w:pPr>
          </w:p>
        </w:tc>
      </w:tr>
      <w:tr w14:paraId="74D1B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E995391">
            <w:pPr>
              <w:wordWrap w:val="0"/>
              <w:adjustRightInd w:val="0"/>
              <w:snapToGrid w:val="0"/>
              <w:jc w:val="center"/>
              <w:rPr>
                <w:snapToGrid w:val="0"/>
                <w:kern w:val="0"/>
                <w:sz w:val="24"/>
                <w:szCs w:val="24"/>
              </w:rPr>
            </w:pPr>
            <w:r>
              <w:rPr>
                <w:rFonts w:hint="eastAsia"/>
                <w:snapToGrid w:val="0"/>
                <w:kern w:val="0"/>
                <w:sz w:val="24"/>
                <w:szCs w:val="24"/>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90172BC">
            <w:pPr>
              <w:wordWrap w:val="0"/>
              <w:adjustRightInd w:val="0"/>
              <w:snapToGrid w:val="0"/>
              <w:jc w:val="center"/>
              <w:rPr>
                <w:snapToGrid w:val="0"/>
                <w:kern w:val="0"/>
                <w:sz w:val="24"/>
                <w:szCs w:val="24"/>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74D2582">
            <w:pPr>
              <w:wordWrap w:val="0"/>
              <w:adjustRightInd w:val="0"/>
              <w:snapToGrid w:val="0"/>
              <w:jc w:val="center"/>
              <w:rPr>
                <w:snapToGrid w:val="0"/>
                <w:kern w:val="0"/>
                <w:sz w:val="24"/>
                <w:szCs w:val="24"/>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2A6B86B4">
            <w:pPr>
              <w:wordWrap w:val="0"/>
              <w:adjustRightInd w:val="0"/>
              <w:snapToGrid w:val="0"/>
              <w:jc w:val="center"/>
              <w:rPr>
                <w:snapToGrid w:val="0"/>
                <w:kern w:val="0"/>
                <w:sz w:val="24"/>
                <w:szCs w:val="24"/>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832DBAA">
            <w:pPr>
              <w:wordWrap w:val="0"/>
              <w:adjustRightInd w:val="0"/>
              <w:snapToGrid w:val="0"/>
              <w:jc w:val="center"/>
              <w:rPr>
                <w:snapToGrid w:val="0"/>
                <w:kern w:val="0"/>
                <w:sz w:val="24"/>
                <w:szCs w:val="24"/>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A13E4D8">
            <w:pPr>
              <w:wordWrap w:val="0"/>
              <w:adjustRightInd w:val="0"/>
              <w:snapToGrid w:val="0"/>
              <w:jc w:val="center"/>
              <w:rPr>
                <w:snapToGrid w:val="0"/>
                <w:kern w:val="0"/>
                <w:sz w:val="24"/>
                <w:szCs w:val="24"/>
              </w:rPr>
            </w:pPr>
          </w:p>
        </w:tc>
      </w:tr>
      <w:tr w14:paraId="6854D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BC2606D">
            <w:pPr>
              <w:wordWrap w:val="0"/>
              <w:adjustRightInd w:val="0"/>
              <w:snapToGrid w:val="0"/>
              <w:jc w:val="center"/>
              <w:rPr>
                <w:snapToGrid w:val="0"/>
                <w:kern w:val="0"/>
                <w:sz w:val="24"/>
                <w:szCs w:val="24"/>
              </w:rPr>
            </w:pPr>
            <w:r>
              <w:rPr>
                <w:rFonts w:hint="eastAsia"/>
                <w:snapToGrid w:val="0"/>
                <w:kern w:val="0"/>
                <w:sz w:val="24"/>
                <w:szCs w:val="24"/>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74DF8A77">
            <w:pPr>
              <w:wordWrap w:val="0"/>
              <w:adjustRightInd w:val="0"/>
              <w:snapToGrid w:val="0"/>
              <w:jc w:val="center"/>
              <w:rPr>
                <w:snapToGrid w:val="0"/>
                <w:kern w:val="0"/>
                <w:sz w:val="24"/>
                <w:szCs w:val="24"/>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7FAB3FA">
            <w:pPr>
              <w:wordWrap w:val="0"/>
              <w:adjustRightInd w:val="0"/>
              <w:snapToGrid w:val="0"/>
              <w:jc w:val="center"/>
              <w:rPr>
                <w:snapToGrid w:val="0"/>
                <w:kern w:val="0"/>
                <w:sz w:val="24"/>
                <w:szCs w:val="24"/>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49D2E466">
            <w:pPr>
              <w:wordWrap w:val="0"/>
              <w:adjustRightInd w:val="0"/>
              <w:snapToGrid w:val="0"/>
              <w:jc w:val="center"/>
              <w:rPr>
                <w:snapToGrid w:val="0"/>
                <w:kern w:val="0"/>
                <w:sz w:val="24"/>
                <w:szCs w:val="24"/>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175FAA3">
            <w:pPr>
              <w:wordWrap w:val="0"/>
              <w:adjustRightInd w:val="0"/>
              <w:snapToGrid w:val="0"/>
              <w:jc w:val="center"/>
              <w:rPr>
                <w:snapToGrid w:val="0"/>
                <w:kern w:val="0"/>
                <w:sz w:val="24"/>
                <w:szCs w:val="24"/>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09C78D8">
            <w:pPr>
              <w:wordWrap w:val="0"/>
              <w:adjustRightInd w:val="0"/>
              <w:snapToGrid w:val="0"/>
              <w:jc w:val="center"/>
              <w:rPr>
                <w:snapToGrid w:val="0"/>
                <w:kern w:val="0"/>
                <w:sz w:val="24"/>
                <w:szCs w:val="24"/>
              </w:rPr>
            </w:pPr>
          </w:p>
        </w:tc>
      </w:tr>
      <w:tr w14:paraId="52E81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4BD551E6">
            <w:pPr>
              <w:wordWrap w:val="0"/>
              <w:adjustRightInd w:val="0"/>
              <w:snapToGrid w:val="0"/>
              <w:jc w:val="center"/>
              <w:rPr>
                <w:snapToGrid w:val="0"/>
                <w:kern w:val="0"/>
                <w:sz w:val="24"/>
                <w:szCs w:val="24"/>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F752FEF">
            <w:pPr>
              <w:wordWrap w:val="0"/>
              <w:adjustRightInd w:val="0"/>
              <w:snapToGrid w:val="0"/>
              <w:jc w:val="center"/>
              <w:rPr>
                <w:snapToGrid w:val="0"/>
                <w:kern w:val="0"/>
                <w:sz w:val="24"/>
                <w:szCs w:val="24"/>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5F35697">
            <w:pPr>
              <w:wordWrap w:val="0"/>
              <w:adjustRightInd w:val="0"/>
              <w:snapToGrid w:val="0"/>
              <w:jc w:val="center"/>
              <w:rPr>
                <w:snapToGrid w:val="0"/>
                <w:kern w:val="0"/>
                <w:sz w:val="24"/>
                <w:szCs w:val="24"/>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4698BDBD">
            <w:pPr>
              <w:wordWrap w:val="0"/>
              <w:adjustRightInd w:val="0"/>
              <w:snapToGrid w:val="0"/>
              <w:jc w:val="center"/>
              <w:rPr>
                <w:snapToGrid w:val="0"/>
                <w:kern w:val="0"/>
                <w:sz w:val="24"/>
                <w:szCs w:val="24"/>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D6C49AA">
            <w:pPr>
              <w:wordWrap w:val="0"/>
              <w:adjustRightInd w:val="0"/>
              <w:snapToGrid w:val="0"/>
              <w:jc w:val="center"/>
              <w:rPr>
                <w:snapToGrid w:val="0"/>
                <w:kern w:val="0"/>
                <w:sz w:val="24"/>
                <w:szCs w:val="24"/>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BCE7391">
            <w:pPr>
              <w:wordWrap w:val="0"/>
              <w:adjustRightInd w:val="0"/>
              <w:snapToGrid w:val="0"/>
              <w:jc w:val="center"/>
              <w:rPr>
                <w:snapToGrid w:val="0"/>
                <w:kern w:val="0"/>
                <w:sz w:val="24"/>
                <w:szCs w:val="24"/>
              </w:rPr>
            </w:pPr>
          </w:p>
        </w:tc>
      </w:tr>
      <w:tr w14:paraId="39424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7767E4EA">
            <w:pPr>
              <w:wordWrap w:val="0"/>
              <w:adjustRightInd w:val="0"/>
              <w:snapToGrid w:val="0"/>
              <w:jc w:val="center"/>
              <w:rPr>
                <w:snapToGrid w:val="0"/>
                <w:kern w:val="0"/>
                <w:sz w:val="24"/>
                <w:szCs w:val="24"/>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7DF0F265">
            <w:pPr>
              <w:wordWrap w:val="0"/>
              <w:adjustRightInd w:val="0"/>
              <w:snapToGrid w:val="0"/>
              <w:jc w:val="center"/>
              <w:rPr>
                <w:snapToGrid w:val="0"/>
                <w:kern w:val="0"/>
                <w:sz w:val="24"/>
                <w:szCs w:val="24"/>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3CA74B5F">
            <w:pPr>
              <w:wordWrap w:val="0"/>
              <w:adjustRightInd w:val="0"/>
              <w:snapToGrid w:val="0"/>
              <w:jc w:val="center"/>
              <w:rPr>
                <w:snapToGrid w:val="0"/>
                <w:kern w:val="0"/>
                <w:sz w:val="24"/>
                <w:szCs w:val="24"/>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8074A15">
            <w:pPr>
              <w:wordWrap w:val="0"/>
              <w:adjustRightInd w:val="0"/>
              <w:snapToGrid w:val="0"/>
              <w:jc w:val="center"/>
              <w:rPr>
                <w:snapToGrid w:val="0"/>
                <w:kern w:val="0"/>
                <w:sz w:val="24"/>
                <w:szCs w:val="24"/>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F14C3F2">
            <w:pPr>
              <w:wordWrap w:val="0"/>
              <w:adjustRightInd w:val="0"/>
              <w:snapToGrid w:val="0"/>
              <w:jc w:val="center"/>
              <w:rPr>
                <w:snapToGrid w:val="0"/>
                <w:kern w:val="0"/>
                <w:sz w:val="24"/>
                <w:szCs w:val="24"/>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93D4F5B">
            <w:pPr>
              <w:wordWrap w:val="0"/>
              <w:adjustRightInd w:val="0"/>
              <w:snapToGrid w:val="0"/>
              <w:jc w:val="center"/>
              <w:rPr>
                <w:snapToGrid w:val="0"/>
                <w:kern w:val="0"/>
                <w:sz w:val="24"/>
                <w:szCs w:val="24"/>
              </w:rPr>
            </w:pPr>
          </w:p>
        </w:tc>
      </w:tr>
    </w:tbl>
    <w:p w14:paraId="735401E9">
      <w:pPr>
        <w:wordWrap w:val="0"/>
        <w:adjustRightInd w:val="0"/>
        <w:snapToGrid w:val="0"/>
        <w:spacing w:line="440" w:lineRule="exact"/>
        <w:jc w:val="center"/>
        <w:rPr>
          <w:b/>
          <w:bCs/>
          <w:snapToGrid w:val="0"/>
          <w:kern w:val="0"/>
          <w:sz w:val="24"/>
          <w:szCs w:val="24"/>
        </w:rPr>
      </w:pPr>
      <w:r>
        <w:rPr>
          <w:rFonts w:hint="eastAsia"/>
          <w:b/>
          <w:snapToGrid w:val="0"/>
          <w:kern w:val="0"/>
          <w:sz w:val="24"/>
          <w:szCs w:val="24"/>
        </w:rPr>
        <w:t>项目设计负责人简历表</w:t>
      </w:r>
    </w:p>
    <w:p w14:paraId="6B00B120">
      <w:pPr>
        <w:wordWrap w:val="0"/>
        <w:adjustRightInd w:val="0"/>
        <w:snapToGrid w:val="0"/>
        <w:spacing w:line="440" w:lineRule="exact"/>
        <w:ind w:firstLine="570"/>
        <w:rPr>
          <w:snapToGrid w:val="0"/>
          <w:kern w:val="0"/>
          <w:sz w:val="24"/>
          <w:szCs w:val="24"/>
        </w:rPr>
      </w:pPr>
    </w:p>
    <w:p w14:paraId="1E717A6B">
      <w:pPr>
        <w:pStyle w:val="77"/>
        <w:wordWrap w:val="0"/>
        <w:adjustRightInd w:val="0"/>
        <w:snapToGrid w:val="0"/>
        <w:spacing w:line="440" w:lineRule="exact"/>
        <w:jc w:val="right"/>
        <w:rPr>
          <w:snapToGrid w:val="0"/>
          <w:kern w:val="0"/>
          <w:sz w:val="24"/>
          <w:szCs w:val="24"/>
        </w:rPr>
      </w:pPr>
    </w:p>
    <w:p w14:paraId="5FF9FE53">
      <w:pPr>
        <w:pStyle w:val="77"/>
        <w:wordWrap w:val="0"/>
        <w:adjustRightInd w:val="0"/>
        <w:snapToGrid w:val="0"/>
        <w:spacing w:line="440" w:lineRule="exact"/>
        <w:jc w:val="right"/>
        <w:rPr>
          <w:rFonts w:ascii="宋体" w:hAnsi="宋体" w:eastAsia="宋体" w:cs="宋体"/>
          <w:snapToGrid w:val="0"/>
          <w:kern w:val="0"/>
          <w:sz w:val="24"/>
          <w:szCs w:val="24"/>
        </w:rPr>
      </w:pPr>
      <w:r>
        <w:rPr>
          <w:rFonts w:hint="eastAsia" w:ascii="宋体" w:hAnsi="宋体" w:eastAsia="宋体" w:cs="宋体"/>
          <w:b/>
          <w:bCs/>
          <w:snapToGrid w:val="0"/>
          <w:kern w:val="0"/>
          <w:sz w:val="24"/>
          <w:szCs w:val="24"/>
        </w:rPr>
        <w:t>项目</w:t>
      </w:r>
      <w:r>
        <w:rPr>
          <w:rFonts w:hint="eastAsia" w:ascii="宋体" w:hAnsi="宋体" w:eastAsia="宋体" w:cs="宋体"/>
          <w:b/>
          <w:snapToGrid w:val="0"/>
          <w:kern w:val="0"/>
          <w:sz w:val="24"/>
          <w:szCs w:val="24"/>
        </w:rPr>
        <w:t>设计负责人</w:t>
      </w:r>
      <w:r>
        <w:rPr>
          <w:rFonts w:hint="eastAsia" w:ascii="宋体" w:hAnsi="宋体" w:eastAsia="宋体" w:cs="宋体"/>
          <w:snapToGrid w:val="0"/>
          <w:kern w:val="0"/>
          <w:sz w:val="24"/>
          <w:szCs w:val="24"/>
        </w:rPr>
        <w:t>：（签字）</w:t>
      </w:r>
    </w:p>
    <w:p w14:paraId="2B3452F0">
      <w:pPr>
        <w:pStyle w:val="77"/>
        <w:wordWrap w:val="0"/>
        <w:adjustRightInd w:val="0"/>
        <w:snapToGrid w:val="0"/>
        <w:spacing w:line="440" w:lineRule="exact"/>
        <w:jc w:val="right"/>
        <w:rPr>
          <w:rFonts w:ascii="宋体" w:hAnsi="宋体" w:eastAsia="宋体" w:cs="宋体"/>
          <w:snapToGrid w:val="0"/>
          <w:kern w:val="0"/>
          <w:sz w:val="24"/>
          <w:szCs w:val="24"/>
        </w:rPr>
      </w:pPr>
    </w:p>
    <w:p w14:paraId="6821A714">
      <w:pPr>
        <w:pStyle w:val="77"/>
        <w:wordWrap w:val="0"/>
        <w:adjustRightInd w:val="0"/>
        <w:snapToGrid w:val="0"/>
        <w:spacing w:line="440" w:lineRule="exact"/>
        <w:jc w:val="center"/>
        <w:rPr>
          <w:rFonts w:ascii="宋体" w:hAnsi="宋体" w:eastAsia="宋体" w:cs="宋体"/>
          <w:snapToGrid w:val="0"/>
          <w:kern w:val="0"/>
          <w:sz w:val="24"/>
          <w:szCs w:val="24"/>
        </w:rPr>
      </w:pPr>
      <w:r>
        <w:rPr>
          <w:rFonts w:hint="eastAsia" w:ascii="宋体" w:hAnsi="宋体" w:eastAsia="宋体" w:cs="宋体"/>
          <w:snapToGrid w:val="0"/>
          <w:kern w:val="0"/>
          <w:sz w:val="24"/>
          <w:szCs w:val="24"/>
        </w:rPr>
        <w:t>年月日</w:t>
      </w:r>
    </w:p>
    <w:p w14:paraId="5D6021B1">
      <w:pPr>
        <w:wordWrap w:val="0"/>
        <w:adjustRightInd w:val="0"/>
        <w:snapToGrid w:val="0"/>
        <w:spacing w:line="400" w:lineRule="exact"/>
        <w:ind w:firstLine="570"/>
        <w:rPr>
          <w:snapToGrid w:val="0"/>
          <w:kern w:val="0"/>
          <w:sz w:val="24"/>
          <w:szCs w:val="24"/>
        </w:rPr>
      </w:pPr>
    </w:p>
    <w:p w14:paraId="2B53B9DB">
      <w:pPr>
        <w:wordWrap w:val="0"/>
        <w:adjustRightInd w:val="0"/>
        <w:snapToGrid w:val="0"/>
        <w:spacing w:line="400" w:lineRule="exact"/>
        <w:rPr>
          <w:snapToGrid w:val="0"/>
          <w:kern w:val="0"/>
          <w:sz w:val="24"/>
          <w:szCs w:val="24"/>
        </w:rPr>
      </w:pPr>
      <w:r>
        <w:rPr>
          <w:rFonts w:hint="eastAsia"/>
          <w:snapToGrid w:val="0"/>
          <w:kern w:val="0"/>
          <w:sz w:val="24"/>
          <w:szCs w:val="24"/>
        </w:rPr>
        <w:t xml:space="preserve">    说明：《项目设计负责人简历表》后应附拟派项目设计负责人以下资料：</w:t>
      </w:r>
    </w:p>
    <w:p w14:paraId="4DCF72E1">
      <w:pPr>
        <w:wordWrap w:val="0"/>
        <w:adjustRightInd w:val="0"/>
        <w:snapToGrid w:val="0"/>
        <w:spacing w:line="400" w:lineRule="exact"/>
        <w:rPr>
          <w:snapToGrid w:val="0"/>
          <w:kern w:val="0"/>
          <w:sz w:val="24"/>
          <w:szCs w:val="24"/>
        </w:rPr>
      </w:pPr>
      <w:r>
        <w:rPr>
          <w:rFonts w:hint="eastAsia"/>
          <w:snapToGrid w:val="0"/>
          <w:kern w:val="0"/>
          <w:sz w:val="24"/>
          <w:szCs w:val="24"/>
        </w:rPr>
        <w:t xml:space="preserve">    1．身份证彩色扫描件；</w:t>
      </w:r>
    </w:p>
    <w:p w14:paraId="27B63813">
      <w:pPr>
        <w:wordWrap w:val="0"/>
        <w:adjustRightInd w:val="0"/>
        <w:snapToGrid w:val="0"/>
        <w:spacing w:line="400" w:lineRule="exact"/>
        <w:rPr>
          <w:snapToGrid w:val="0"/>
          <w:kern w:val="0"/>
          <w:sz w:val="24"/>
          <w:szCs w:val="24"/>
        </w:rPr>
      </w:pPr>
      <w:r>
        <w:rPr>
          <w:rFonts w:hint="eastAsia"/>
          <w:snapToGrid w:val="0"/>
          <w:kern w:val="0"/>
          <w:sz w:val="24"/>
          <w:szCs w:val="24"/>
        </w:rPr>
        <w:t xml:space="preserve">    2．所需相关证书彩色扫描件；</w:t>
      </w:r>
    </w:p>
    <w:p w14:paraId="5AB9C8B3">
      <w:pPr>
        <w:wordWrap w:val="0"/>
        <w:adjustRightInd w:val="0"/>
        <w:snapToGrid w:val="0"/>
        <w:spacing w:line="440" w:lineRule="exact"/>
        <w:jc w:val="left"/>
        <w:outlineLvl w:val="1"/>
        <w:rPr>
          <w:snapToGrid w:val="0"/>
          <w:kern w:val="0"/>
          <w:sz w:val="24"/>
          <w:szCs w:val="24"/>
        </w:rPr>
      </w:pPr>
      <w:r>
        <w:rPr>
          <w:rFonts w:hint="eastAsia"/>
          <w:snapToGrid w:val="0"/>
          <w:kern w:val="0"/>
          <w:sz w:val="24"/>
          <w:szCs w:val="24"/>
        </w:rPr>
        <w:t>3．在本单位缴纳社保的证明（至少连续3个月，其中必须有2025年5月）彩色扫描件，</w:t>
      </w:r>
      <w:r>
        <w:rPr>
          <w:rFonts w:hint="eastAsia" w:ascii="宋体" w:hAnsi="宋体" w:cs="宋体"/>
          <w:snapToGrid w:val="0"/>
          <w:kern w:val="0"/>
          <w:sz w:val="24"/>
          <w:szCs w:val="24"/>
        </w:rPr>
        <w:t>（非独立法人分支机构出具社保，予以认可）</w:t>
      </w:r>
      <w:r>
        <w:rPr>
          <w:rFonts w:hint="eastAsia"/>
          <w:snapToGrid w:val="0"/>
          <w:kern w:val="0"/>
          <w:sz w:val="24"/>
          <w:szCs w:val="24"/>
        </w:rPr>
        <w:t>；拟派设计负责人为退休返聘人员无法提供社保证明的，提供退休证和劳动合同彩色扫描件；</w:t>
      </w:r>
    </w:p>
    <w:p w14:paraId="470937E8">
      <w:pPr>
        <w:wordWrap w:val="0"/>
        <w:adjustRightInd w:val="0"/>
        <w:snapToGrid w:val="0"/>
        <w:spacing w:line="440" w:lineRule="exact"/>
        <w:jc w:val="left"/>
        <w:outlineLvl w:val="1"/>
        <w:rPr>
          <w:snapToGrid w:val="0"/>
          <w:kern w:val="0"/>
          <w:szCs w:val="28"/>
        </w:rPr>
      </w:pPr>
    </w:p>
    <w:p w14:paraId="6C1638EE">
      <w:pPr>
        <w:wordWrap w:val="0"/>
        <w:adjustRightInd w:val="0"/>
        <w:snapToGrid w:val="0"/>
        <w:spacing w:line="440" w:lineRule="exact"/>
        <w:jc w:val="left"/>
        <w:outlineLvl w:val="1"/>
        <w:rPr>
          <w:snapToGrid w:val="0"/>
          <w:kern w:val="0"/>
          <w:szCs w:val="28"/>
        </w:rPr>
      </w:pPr>
    </w:p>
    <w:p w14:paraId="57EC3E13">
      <w:pPr>
        <w:wordWrap w:val="0"/>
        <w:adjustRightInd w:val="0"/>
        <w:snapToGrid w:val="0"/>
        <w:spacing w:line="440" w:lineRule="exact"/>
        <w:jc w:val="left"/>
        <w:outlineLvl w:val="1"/>
        <w:rPr>
          <w:b/>
          <w:bCs/>
          <w:snapToGrid w:val="0"/>
          <w:color w:val="auto"/>
          <w:kern w:val="0"/>
          <w:szCs w:val="24"/>
          <w:highlight w:val="none"/>
        </w:rPr>
      </w:pPr>
      <w:r>
        <w:rPr>
          <w:rFonts w:hint="eastAsia"/>
          <w:snapToGrid w:val="0"/>
          <w:kern w:val="0"/>
          <w:szCs w:val="28"/>
        </w:rPr>
        <w:br w:type="page"/>
      </w:r>
      <w:bookmarkEnd w:id="308"/>
      <w:bookmarkEnd w:id="309"/>
      <w:bookmarkEnd w:id="310"/>
      <w:bookmarkEnd w:id="311"/>
      <w:bookmarkEnd w:id="312"/>
      <w:bookmarkStart w:id="322" w:name="_Toc18086"/>
      <w:bookmarkStart w:id="323" w:name="_Toc8264"/>
      <w:r>
        <w:rPr>
          <w:rFonts w:hint="eastAsia"/>
          <w:b/>
          <w:bCs/>
          <w:snapToGrid w:val="0"/>
          <w:color w:val="auto"/>
          <w:kern w:val="0"/>
          <w:sz w:val="24"/>
          <w:szCs w:val="24"/>
          <w:highlight w:val="none"/>
        </w:rPr>
        <w:t>格式十</w:t>
      </w:r>
      <w:r>
        <w:rPr>
          <w:rFonts w:hint="eastAsia"/>
          <w:b/>
          <w:bCs/>
          <w:snapToGrid w:val="0"/>
          <w:color w:val="auto"/>
          <w:kern w:val="0"/>
          <w:sz w:val="24"/>
          <w:szCs w:val="24"/>
          <w:highlight w:val="none"/>
          <w:lang w:val="en-US" w:eastAsia="zh-CN"/>
        </w:rPr>
        <w:t>二</w:t>
      </w:r>
      <w:r>
        <w:rPr>
          <w:rFonts w:hint="eastAsia"/>
          <w:b/>
          <w:bCs/>
          <w:snapToGrid w:val="0"/>
          <w:color w:val="auto"/>
          <w:kern w:val="0"/>
          <w:sz w:val="24"/>
          <w:szCs w:val="24"/>
          <w:highlight w:val="none"/>
        </w:rPr>
        <w:t xml:space="preserve"> 项目</w:t>
      </w:r>
      <w:r>
        <w:rPr>
          <w:rFonts w:hint="eastAsia"/>
          <w:b/>
          <w:bCs/>
          <w:snapToGrid w:val="0"/>
          <w:color w:val="auto"/>
          <w:kern w:val="0"/>
          <w:sz w:val="24"/>
          <w:szCs w:val="24"/>
          <w:highlight w:val="none"/>
          <w:lang w:val="en-US" w:eastAsia="zh-CN"/>
        </w:rPr>
        <w:t>勘察</w:t>
      </w:r>
      <w:r>
        <w:rPr>
          <w:rFonts w:hint="eastAsia"/>
          <w:b/>
          <w:bCs/>
          <w:snapToGrid w:val="0"/>
          <w:color w:val="auto"/>
          <w:kern w:val="0"/>
          <w:sz w:val="24"/>
          <w:szCs w:val="24"/>
          <w:highlight w:val="none"/>
        </w:rPr>
        <w:t>负责人简历表</w:t>
      </w:r>
    </w:p>
    <w:p w14:paraId="0AD09A5C">
      <w:pPr>
        <w:wordWrap w:val="0"/>
        <w:adjustRightInd w:val="0"/>
        <w:snapToGrid w:val="0"/>
        <w:spacing w:line="440" w:lineRule="exact"/>
        <w:jc w:val="left"/>
        <w:rPr>
          <w:b/>
          <w:bCs/>
          <w:snapToGrid w:val="0"/>
          <w:color w:val="auto"/>
          <w:kern w:val="0"/>
          <w:szCs w:val="24"/>
          <w:highlight w:val="none"/>
        </w:rPr>
      </w:pPr>
    </w:p>
    <w:tbl>
      <w:tblPr>
        <w:tblStyle w:val="25"/>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08F1D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182DE26A">
            <w:pPr>
              <w:wordWrap w:val="0"/>
              <w:adjustRightInd w:val="0"/>
              <w:snapToGrid w:val="0"/>
              <w:jc w:val="center"/>
              <w:rPr>
                <w:snapToGrid w:val="0"/>
                <w:color w:val="auto"/>
                <w:kern w:val="0"/>
                <w:sz w:val="24"/>
                <w:szCs w:val="24"/>
                <w:highlight w:val="none"/>
              </w:rPr>
            </w:pPr>
            <w:r>
              <w:rPr>
                <w:rFonts w:hint="eastAsia"/>
                <w:snapToGrid w:val="0"/>
                <w:color w:val="auto"/>
                <w:kern w:val="0"/>
                <w:sz w:val="24"/>
                <w:szCs w:val="24"/>
                <w:highlight w:val="none"/>
              </w:rPr>
              <w:t>姓</w:t>
            </w:r>
            <w:r>
              <w:rPr>
                <w:snapToGrid w:val="0"/>
                <w:color w:val="auto"/>
                <w:kern w:val="0"/>
                <w:sz w:val="24"/>
                <w:szCs w:val="24"/>
                <w:highlight w:val="none"/>
              </w:rPr>
              <w:t xml:space="preserve">   </w:t>
            </w:r>
            <w:r>
              <w:rPr>
                <w:rFonts w:hint="eastAsia"/>
                <w:snapToGrid w:val="0"/>
                <w:color w:val="auto"/>
                <w:kern w:val="0"/>
                <w:sz w:val="24"/>
                <w:szCs w:val="24"/>
                <w:highlight w:val="none"/>
              </w:rPr>
              <w:t>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14:paraId="66729146">
            <w:pPr>
              <w:wordWrap w:val="0"/>
              <w:adjustRightInd w:val="0"/>
              <w:snapToGrid w:val="0"/>
              <w:jc w:val="center"/>
              <w:rPr>
                <w:snapToGrid w:val="0"/>
                <w:color w:val="auto"/>
                <w:kern w:val="0"/>
                <w:sz w:val="24"/>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0B958255">
            <w:pPr>
              <w:wordWrap w:val="0"/>
              <w:adjustRightInd w:val="0"/>
              <w:snapToGrid w:val="0"/>
              <w:jc w:val="center"/>
              <w:rPr>
                <w:snapToGrid w:val="0"/>
                <w:color w:val="auto"/>
                <w:kern w:val="0"/>
                <w:sz w:val="24"/>
                <w:szCs w:val="24"/>
                <w:highlight w:val="none"/>
              </w:rPr>
            </w:pPr>
            <w:r>
              <w:rPr>
                <w:rFonts w:hint="eastAsia"/>
                <w:snapToGrid w:val="0"/>
                <w:color w:val="auto"/>
                <w:kern w:val="0"/>
                <w:sz w:val="24"/>
                <w:szCs w:val="24"/>
                <w:highlight w:val="none"/>
              </w:rPr>
              <w:t>性</w:t>
            </w:r>
            <w:r>
              <w:rPr>
                <w:snapToGrid w:val="0"/>
                <w:color w:val="auto"/>
                <w:kern w:val="0"/>
                <w:sz w:val="24"/>
                <w:szCs w:val="24"/>
                <w:highlight w:val="none"/>
              </w:rPr>
              <w:t xml:space="preserve">  </w:t>
            </w:r>
            <w:r>
              <w:rPr>
                <w:rFonts w:hint="eastAsia"/>
                <w:snapToGrid w:val="0"/>
                <w:color w:val="auto"/>
                <w:kern w:val="0"/>
                <w:sz w:val="24"/>
                <w:szCs w:val="24"/>
                <w:highlight w:val="none"/>
              </w:rPr>
              <w:t>别</w:t>
            </w:r>
          </w:p>
        </w:tc>
        <w:tc>
          <w:tcPr>
            <w:tcW w:w="1946" w:type="dxa"/>
            <w:tcBorders>
              <w:top w:val="single" w:color="auto" w:sz="6" w:space="0"/>
              <w:left w:val="single" w:color="auto" w:sz="6" w:space="0"/>
              <w:bottom w:val="single" w:color="auto" w:sz="6" w:space="0"/>
              <w:right w:val="single" w:color="auto" w:sz="6" w:space="0"/>
            </w:tcBorders>
            <w:noWrap w:val="0"/>
            <w:vAlign w:val="center"/>
          </w:tcPr>
          <w:p w14:paraId="2A820C8C">
            <w:pPr>
              <w:wordWrap w:val="0"/>
              <w:adjustRightInd w:val="0"/>
              <w:snapToGrid w:val="0"/>
              <w:jc w:val="center"/>
              <w:rPr>
                <w:snapToGrid w:val="0"/>
                <w:color w:val="auto"/>
                <w:kern w:val="0"/>
                <w:sz w:val="24"/>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14:paraId="6B10CE3F">
            <w:pPr>
              <w:wordWrap w:val="0"/>
              <w:adjustRightInd w:val="0"/>
              <w:snapToGrid w:val="0"/>
              <w:jc w:val="center"/>
              <w:rPr>
                <w:snapToGrid w:val="0"/>
                <w:color w:val="auto"/>
                <w:kern w:val="0"/>
                <w:sz w:val="24"/>
                <w:szCs w:val="24"/>
                <w:highlight w:val="none"/>
              </w:rPr>
            </w:pPr>
            <w:r>
              <w:rPr>
                <w:rFonts w:hint="eastAsia"/>
                <w:snapToGrid w:val="0"/>
                <w:color w:val="auto"/>
                <w:kern w:val="0"/>
                <w:sz w:val="24"/>
                <w:szCs w:val="24"/>
                <w:highlight w:val="none"/>
              </w:rPr>
              <w:t>年</w:t>
            </w:r>
            <w:r>
              <w:rPr>
                <w:snapToGrid w:val="0"/>
                <w:color w:val="auto"/>
                <w:kern w:val="0"/>
                <w:sz w:val="24"/>
                <w:szCs w:val="24"/>
                <w:highlight w:val="none"/>
              </w:rPr>
              <w:t xml:space="preserve">   </w:t>
            </w:r>
            <w:r>
              <w:rPr>
                <w:rFonts w:hint="eastAsia"/>
                <w:snapToGrid w:val="0"/>
                <w:color w:val="auto"/>
                <w:kern w:val="0"/>
                <w:sz w:val="24"/>
                <w:szCs w:val="24"/>
                <w:highlight w:val="none"/>
              </w:rPr>
              <w:t>龄</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7B3A64C8">
            <w:pPr>
              <w:wordWrap w:val="0"/>
              <w:adjustRightInd w:val="0"/>
              <w:snapToGrid w:val="0"/>
              <w:jc w:val="center"/>
              <w:rPr>
                <w:snapToGrid w:val="0"/>
                <w:color w:val="auto"/>
                <w:kern w:val="0"/>
                <w:sz w:val="24"/>
                <w:szCs w:val="24"/>
                <w:highlight w:val="none"/>
              </w:rPr>
            </w:pPr>
          </w:p>
        </w:tc>
      </w:tr>
      <w:tr w14:paraId="6947E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24833A14">
            <w:pPr>
              <w:wordWrap w:val="0"/>
              <w:adjustRightInd w:val="0"/>
              <w:snapToGrid w:val="0"/>
              <w:jc w:val="center"/>
              <w:rPr>
                <w:snapToGrid w:val="0"/>
                <w:color w:val="auto"/>
                <w:kern w:val="0"/>
                <w:sz w:val="24"/>
                <w:szCs w:val="24"/>
                <w:highlight w:val="none"/>
              </w:rPr>
            </w:pPr>
            <w:r>
              <w:rPr>
                <w:rFonts w:hint="eastAsia"/>
                <w:snapToGrid w:val="0"/>
                <w:color w:val="auto"/>
                <w:kern w:val="0"/>
                <w:sz w:val="24"/>
                <w:szCs w:val="24"/>
                <w:highlight w:val="none"/>
              </w:rPr>
              <w:t>职</w:t>
            </w:r>
            <w:r>
              <w:rPr>
                <w:snapToGrid w:val="0"/>
                <w:color w:val="auto"/>
                <w:kern w:val="0"/>
                <w:sz w:val="24"/>
                <w:szCs w:val="24"/>
                <w:highlight w:val="none"/>
              </w:rPr>
              <w:t xml:space="preserve">   </w:t>
            </w:r>
            <w:r>
              <w:rPr>
                <w:rFonts w:hint="eastAsia"/>
                <w:snapToGrid w:val="0"/>
                <w:color w:val="auto"/>
                <w:kern w:val="0"/>
                <w:sz w:val="24"/>
                <w:szCs w:val="24"/>
                <w:highlight w:val="none"/>
              </w:rPr>
              <w:t>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14:paraId="687C46ED">
            <w:pPr>
              <w:wordWrap w:val="0"/>
              <w:adjustRightInd w:val="0"/>
              <w:snapToGrid w:val="0"/>
              <w:jc w:val="center"/>
              <w:rPr>
                <w:snapToGrid w:val="0"/>
                <w:color w:val="auto"/>
                <w:kern w:val="0"/>
                <w:sz w:val="24"/>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3155FD21">
            <w:pPr>
              <w:wordWrap w:val="0"/>
              <w:adjustRightInd w:val="0"/>
              <w:snapToGrid w:val="0"/>
              <w:jc w:val="center"/>
              <w:rPr>
                <w:snapToGrid w:val="0"/>
                <w:color w:val="auto"/>
                <w:kern w:val="0"/>
                <w:sz w:val="24"/>
                <w:szCs w:val="24"/>
                <w:highlight w:val="none"/>
              </w:rPr>
            </w:pPr>
            <w:r>
              <w:rPr>
                <w:rFonts w:hint="eastAsia"/>
                <w:snapToGrid w:val="0"/>
                <w:color w:val="auto"/>
                <w:kern w:val="0"/>
                <w:sz w:val="24"/>
                <w:szCs w:val="24"/>
                <w:highlight w:val="none"/>
              </w:rPr>
              <w:t>职</w:t>
            </w:r>
            <w:r>
              <w:rPr>
                <w:snapToGrid w:val="0"/>
                <w:color w:val="auto"/>
                <w:kern w:val="0"/>
                <w:sz w:val="24"/>
                <w:szCs w:val="24"/>
                <w:highlight w:val="none"/>
              </w:rPr>
              <w:t xml:space="preserve">  </w:t>
            </w:r>
            <w:r>
              <w:rPr>
                <w:rFonts w:hint="eastAsia"/>
                <w:snapToGrid w:val="0"/>
                <w:color w:val="auto"/>
                <w:kern w:val="0"/>
                <w:sz w:val="24"/>
                <w:szCs w:val="24"/>
                <w:highlight w:val="none"/>
              </w:rPr>
              <w:t>称</w:t>
            </w:r>
          </w:p>
        </w:tc>
        <w:tc>
          <w:tcPr>
            <w:tcW w:w="1946" w:type="dxa"/>
            <w:tcBorders>
              <w:top w:val="single" w:color="auto" w:sz="6" w:space="0"/>
              <w:left w:val="single" w:color="auto" w:sz="6" w:space="0"/>
              <w:bottom w:val="single" w:color="auto" w:sz="6" w:space="0"/>
              <w:right w:val="single" w:color="auto" w:sz="6" w:space="0"/>
            </w:tcBorders>
            <w:noWrap w:val="0"/>
            <w:vAlign w:val="center"/>
          </w:tcPr>
          <w:p w14:paraId="78718919">
            <w:pPr>
              <w:wordWrap w:val="0"/>
              <w:adjustRightInd w:val="0"/>
              <w:snapToGrid w:val="0"/>
              <w:jc w:val="center"/>
              <w:rPr>
                <w:snapToGrid w:val="0"/>
                <w:color w:val="auto"/>
                <w:kern w:val="0"/>
                <w:sz w:val="24"/>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14:paraId="19002300">
            <w:pPr>
              <w:wordWrap w:val="0"/>
              <w:adjustRightInd w:val="0"/>
              <w:snapToGrid w:val="0"/>
              <w:jc w:val="center"/>
              <w:rPr>
                <w:snapToGrid w:val="0"/>
                <w:color w:val="auto"/>
                <w:kern w:val="0"/>
                <w:sz w:val="24"/>
                <w:szCs w:val="24"/>
                <w:highlight w:val="none"/>
              </w:rPr>
            </w:pPr>
            <w:r>
              <w:rPr>
                <w:rFonts w:hint="eastAsia"/>
                <w:snapToGrid w:val="0"/>
                <w:color w:val="auto"/>
                <w:kern w:val="0"/>
                <w:sz w:val="24"/>
                <w:szCs w:val="24"/>
                <w:highlight w:val="none"/>
              </w:rPr>
              <w:t>学</w:t>
            </w:r>
            <w:r>
              <w:rPr>
                <w:snapToGrid w:val="0"/>
                <w:color w:val="auto"/>
                <w:kern w:val="0"/>
                <w:sz w:val="24"/>
                <w:szCs w:val="24"/>
                <w:highlight w:val="none"/>
              </w:rPr>
              <w:t xml:space="preserve">   </w:t>
            </w:r>
            <w:r>
              <w:rPr>
                <w:rFonts w:hint="eastAsia"/>
                <w:snapToGrid w:val="0"/>
                <w:color w:val="auto"/>
                <w:kern w:val="0"/>
                <w:sz w:val="24"/>
                <w:szCs w:val="24"/>
                <w:highlight w:val="none"/>
              </w:rPr>
              <w:t>历</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66DE1239">
            <w:pPr>
              <w:wordWrap w:val="0"/>
              <w:adjustRightInd w:val="0"/>
              <w:snapToGrid w:val="0"/>
              <w:jc w:val="center"/>
              <w:rPr>
                <w:snapToGrid w:val="0"/>
                <w:color w:val="auto"/>
                <w:kern w:val="0"/>
                <w:sz w:val="24"/>
                <w:szCs w:val="24"/>
                <w:highlight w:val="none"/>
              </w:rPr>
            </w:pPr>
          </w:p>
        </w:tc>
      </w:tr>
      <w:tr w14:paraId="017A6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59E9E629">
            <w:pPr>
              <w:wordWrap w:val="0"/>
              <w:adjustRightInd w:val="0"/>
              <w:snapToGrid w:val="0"/>
              <w:jc w:val="center"/>
              <w:rPr>
                <w:snapToGrid w:val="0"/>
                <w:color w:val="auto"/>
                <w:kern w:val="0"/>
                <w:sz w:val="24"/>
                <w:szCs w:val="24"/>
                <w:highlight w:val="none"/>
              </w:rPr>
            </w:pPr>
            <w:r>
              <w:rPr>
                <w:rFonts w:hint="eastAsia"/>
                <w:snapToGrid w:val="0"/>
                <w:color w:val="auto"/>
                <w:kern w:val="0"/>
                <w:sz w:val="24"/>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14:paraId="2AEBB6A0">
            <w:pPr>
              <w:wordWrap w:val="0"/>
              <w:adjustRightInd w:val="0"/>
              <w:snapToGrid w:val="0"/>
              <w:jc w:val="center"/>
              <w:rPr>
                <w:snapToGrid w:val="0"/>
                <w:color w:val="auto"/>
                <w:kern w:val="0"/>
                <w:sz w:val="24"/>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14:paraId="64DDB15D">
            <w:pPr>
              <w:wordWrap w:val="0"/>
              <w:adjustRightInd w:val="0"/>
              <w:snapToGrid w:val="0"/>
              <w:jc w:val="center"/>
              <w:rPr>
                <w:snapToGrid w:val="0"/>
                <w:color w:val="auto"/>
                <w:kern w:val="0"/>
                <w:sz w:val="24"/>
                <w:szCs w:val="24"/>
                <w:highlight w:val="none"/>
              </w:rPr>
            </w:pPr>
            <w:r>
              <w:rPr>
                <w:rFonts w:hint="eastAsia"/>
                <w:snapToGrid w:val="0"/>
                <w:color w:val="auto"/>
                <w:kern w:val="0"/>
                <w:sz w:val="24"/>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1F481F6C">
            <w:pPr>
              <w:wordWrap w:val="0"/>
              <w:adjustRightInd w:val="0"/>
              <w:snapToGrid w:val="0"/>
              <w:jc w:val="center"/>
              <w:rPr>
                <w:snapToGrid w:val="0"/>
                <w:color w:val="auto"/>
                <w:kern w:val="0"/>
                <w:sz w:val="24"/>
                <w:szCs w:val="24"/>
                <w:highlight w:val="none"/>
              </w:rPr>
            </w:pPr>
          </w:p>
        </w:tc>
      </w:tr>
      <w:tr w14:paraId="6CDE3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14:paraId="5D26AFB0">
            <w:pPr>
              <w:wordWrap w:val="0"/>
              <w:adjustRightInd w:val="0"/>
              <w:snapToGrid w:val="0"/>
              <w:jc w:val="center"/>
              <w:rPr>
                <w:snapToGrid w:val="0"/>
                <w:color w:val="auto"/>
                <w:kern w:val="0"/>
                <w:sz w:val="24"/>
                <w:szCs w:val="24"/>
                <w:highlight w:val="none"/>
              </w:rPr>
            </w:pPr>
            <w:r>
              <w:rPr>
                <w:rFonts w:hint="eastAsia"/>
                <w:snapToGrid w:val="0"/>
                <w:color w:val="auto"/>
                <w:kern w:val="0"/>
                <w:sz w:val="24"/>
                <w:szCs w:val="24"/>
                <w:highlight w:val="none"/>
              </w:rPr>
              <w:t>以项目</w:t>
            </w:r>
            <w:r>
              <w:rPr>
                <w:rFonts w:hint="eastAsia"/>
                <w:snapToGrid w:val="0"/>
                <w:color w:val="auto"/>
                <w:kern w:val="0"/>
                <w:sz w:val="24"/>
                <w:szCs w:val="24"/>
                <w:highlight w:val="none"/>
                <w:lang w:val="en-US" w:eastAsia="zh-CN"/>
              </w:rPr>
              <w:t>勘察</w:t>
            </w:r>
            <w:r>
              <w:rPr>
                <w:rFonts w:hint="eastAsia"/>
                <w:snapToGrid w:val="0"/>
                <w:color w:val="auto"/>
                <w:kern w:val="0"/>
                <w:sz w:val="24"/>
                <w:szCs w:val="24"/>
                <w:highlight w:val="none"/>
              </w:rPr>
              <w:t>负责人身份参与过的主要业绩（已完工项目）</w:t>
            </w:r>
          </w:p>
        </w:tc>
      </w:tr>
      <w:tr w14:paraId="3C8D4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5885F15A">
            <w:pPr>
              <w:wordWrap w:val="0"/>
              <w:adjustRightInd w:val="0"/>
              <w:snapToGrid w:val="0"/>
              <w:jc w:val="center"/>
              <w:rPr>
                <w:snapToGrid w:val="0"/>
                <w:color w:val="auto"/>
                <w:kern w:val="0"/>
                <w:sz w:val="24"/>
                <w:szCs w:val="24"/>
                <w:highlight w:val="none"/>
              </w:rPr>
            </w:pPr>
            <w:r>
              <w:rPr>
                <w:rFonts w:hint="eastAsia"/>
                <w:snapToGrid w:val="0"/>
                <w:color w:val="auto"/>
                <w:kern w:val="0"/>
                <w:sz w:val="24"/>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7DC17D82">
            <w:pPr>
              <w:wordWrap w:val="0"/>
              <w:adjustRightInd w:val="0"/>
              <w:snapToGrid w:val="0"/>
              <w:jc w:val="center"/>
              <w:rPr>
                <w:snapToGrid w:val="0"/>
                <w:color w:val="auto"/>
                <w:kern w:val="0"/>
                <w:sz w:val="24"/>
                <w:szCs w:val="24"/>
                <w:highlight w:val="none"/>
              </w:rPr>
            </w:pPr>
            <w:r>
              <w:rPr>
                <w:rFonts w:hint="eastAsia"/>
                <w:snapToGrid w:val="0"/>
                <w:color w:val="auto"/>
                <w:kern w:val="0"/>
                <w:sz w:val="24"/>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4FE80152">
            <w:pPr>
              <w:wordWrap w:val="0"/>
              <w:adjustRightInd w:val="0"/>
              <w:snapToGrid w:val="0"/>
              <w:jc w:val="center"/>
              <w:rPr>
                <w:snapToGrid w:val="0"/>
                <w:color w:val="auto"/>
                <w:kern w:val="0"/>
                <w:sz w:val="24"/>
                <w:szCs w:val="24"/>
                <w:highlight w:val="none"/>
              </w:rPr>
            </w:pPr>
            <w:r>
              <w:rPr>
                <w:rFonts w:hint="eastAsia"/>
                <w:snapToGrid w:val="0"/>
                <w:color w:val="auto"/>
                <w:kern w:val="0"/>
                <w:sz w:val="24"/>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2E9EF6D8">
            <w:pPr>
              <w:wordWrap w:val="0"/>
              <w:adjustRightInd w:val="0"/>
              <w:snapToGrid w:val="0"/>
              <w:jc w:val="center"/>
              <w:rPr>
                <w:snapToGrid w:val="0"/>
                <w:color w:val="auto"/>
                <w:kern w:val="0"/>
                <w:sz w:val="24"/>
                <w:szCs w:val="24"/>
                <w:highlight w:val="none"/>
              </w:rPr>
            </w:pPr>
            <w:r>
              <w:rPr>
                <w:rFonts w:hint="eastAsia"/>
                <w:snapToGrid w:val="0"/>
                <w:color w:val="auto"/>
                <w:kern w:val="0"/>
                <w:sz w:val="24"/>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14:paraId="3403B08E">
            <w:pPr>
              <w:wordWrap w:val="0"/>
              <w:adjustRightInd w:val="0"/>
              <w:snapToGrid w:val="0"/>
              <w:jc w:val="center"/>
              <w:rPr>
                <w:snapToGrid w:val="0"/>
                <w:color w:val="auto"/>
                <w:kern w:val="0"/>
                <w:sz w:val="24"/>
                <w:szCs w:val="24"/>
                <w:highlight w:val="none"/>
              </w:rPr>
            </w:pPr>
            <w:r>
              <w:rPr>
                <w:rFonts w:hint="eastAsia"/>
                <w:snapToGrid w:val="0"/>
                <w:color w:val="auto"/>
                <w:kern w:val="0"/>
                <w:sz w:val="24"/>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2CEA0A4A">
            <w:pPr>
              <w:wordWrap w:val="0"/>
              <w:adjustRightInd w:val="0"/>
              <w:snapToGrid w:val="0"/>
              <w:jc w:val="center"/>
              <w:rPr>
                <w:snapToGrid w:val="0"/>
                <w:color w:val="auto"/>
                <w:kern w:val="0"/>
                <w:sz w:val="24"/>
                <w:szCs w:val="24"/>
                <w:highlight w:val="none"/>
              </w:rPr>
            </w:pPr>
            <w:r>
              <w:rPr>
                <w:rFonts w:hint="eastAsia"/>
                <w:snapToGrid w:val="0"/>
                <w:color w:val="auto"/>
                <w:kern w:val="0"/>
                <w:sz w:val="24"/>
                <w:szCs w:val="24"/>
                <w:highlight w:val="none"/>
              </w:rPr>
              <w:t>质量等级</w:t>
            </w:r>
          </w:p>
        </w:tc>
      </w:tr>
      <w:tr w14:paraId="14634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02A2C7E4">
            <w:pPr>
              <w:wordWrap w:val="0"/>
              <w:adjustRightInd w:val="0"/>
              <w:snapToGrid w:val="0"/>
              <w:jc w:val="center"/>
              <w:rPr>
                <w:snapToGrid w:val="0"/>
                <w:color w:val="auto"/>
                <w:kern w:val="0"/>
                <w:sz w:val="24"/>
                <w:szCs w:val="24"/>
                <w:highlight w:val="none"/>
              </w:rPr>
            </w:pPr>
            <w:r>
              <w:rPr>
                <w:rFonts w:hint="eastAsia"/>
                <w:snapToGrid w:val="0"/>
                <w:color w:val="auto"/>
                <w:kern w:val="0"/>
                <w:sz w:val="24"/>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0A643613">
            <w:pPr>
              <w:wordWrap w:val="0"/>
              <w:adjustRightInd w:val="0"/>
              <w:snapToGrid w:val="0"/>
              <w:jc w:val="center"/>
              <w:rPr>
                <w:snapToGrid w:val="0"/>
                <w:color w:val="auto"/>
                <w:kern w:val="0"/>
                <w:sz w:val="24"/>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318E65EC">
            <w:pPr>
              <w:wordWrap w:val="0"/>
              <w:adjustRightInd w:val="0"/>
              <w:snapToGrid w:val="0"/>
              <w:jc w:val="center"/>
              <w:rPr>
                <w:snapToGrid w:val="0"/>
                <w:color w:val="auto"/>
                <w:kern w:val="0"/>
                <w:sz w:val="24"/>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04295C4B">
            <w:pPr>
              <w:wordWrap w:val="0"/>
              <w:adjustRightInd w:val="0"/>
              <w:snapToGrid w:val="0"/>
              <w:jc w:val="center"/>
              <w:rPr>
                <w:snapToGrid w:val="0"/>
                <w:color w:val="auto"/>
                <w:kern w:val="0"/>
                <w:sz w:val="24"/>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517BAED0">
            <w:pPr>
              <w:wordWrap w:val="0"/>
              <w:adjustRightInd w:val="0"/>
              <w:snapToGrid w:val="0"/>
              <w:jc w:val="center"/>
              <w:rPr>
                <w:snapToGrid w:val="0"/>
                <w:color w:val="auto"/>
                <w:kern w:val="0"/>
                <w:sz w:val="24"/>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4DB631F4">
            <w:pPr>
              <w:wordWrap w:val="0"/>
              <w:adjustRightInd w:val="0"/>
              <w:snapToGrid w:val="0"/>
              <w:jc w:val="center"/>
              <w:rPr>
                <w:snapToGrid w:val="0"/>
                <w:color w:val="auto"/>
                <w:kern w:val="0"/>
                <w:sz w:val="24"/>
                <w:szCs w:val="24"/>
                <w:highlight w:val="none"/>
              </w:rPr>
            </w:pPr>
          </w:p>
        </w:tc>
      </w:tr>
      <w:tr w14:paraId="46EC7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57BA55BD">
            <w:pPr>
              <w:wordWrap w:val="0"/>
              <w:adjustRightInd w:val="0"/>
              <w:snapToGrid w:val="0"/>
              <w:jc w:val="center"/>
              <w:rPr>
                <w:snapToGrid w:val="0"/>
                <w:color w:val="auto"/>
                <w:kern w:val="0"/>
                <w:sz w:val="24"/>
                <w:szCs w:val="24"/>
                <w:highlight w:val="none"/>
              </w:rPr>
            </w:pPr>
            <w:r>
              <w:rPr>
                <w:rFonts w:hint="eastAsia"/>
                <w:snapToGrid w:val="0"/>
                <w:color w:val="auto"/>
                <w:kern w:val="0"/>
                <w:sz w:val="24"/>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7D087313">
            <w:pPr>
              <w:wordWrap w:val="0"/>
              <w:adjustRightInd w:val="0"/>
              <w:snapToGrid w:val="0"/>
              <w:jc w:val="center"/>
              <w:rPr>
                <w:snapToGrid w:val="0"/>
                <w:color w:val="auto"/>
                <w:kern w:val="0"/>
                <w:sz w:val="24"/>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741CEEFB">
            <w:pPr>
              <w:wordWrap w:val="0"/>
              <w:adjustRightInd w:val="0"/>
              <w:snapToGrid w:val="0"/>
              <w:jc w:val="center"/>
              <w:rPr>
                <w:snapToGrid w:val="0"/>
                <w:color w:val="auto"/>
                <w:kern w:val="0"/>
                <w:sz w:val="24"/>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7157C9AC">
            <w:pPr>
              <w:wordWrap w:val="0"/>
              <w:adjustRightInd w:val="0"/>
              <w:snapToGrid w:val="0"/>
              <w:jc w:val="center"/>
              <w:rPr>
                <w:snapToGrid w:val="0"/>
                <w:color w:val="auto"/>
                <w:kern w:val="0"/>
                <w:sz w:val="24"/>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7DBC84CC">
            <w:pPr>
              <w:wordWrap w:val="0"/>
              <w:adjustRightInd w:val="0"/>
              <w:snapToGrid w:val="0"/>
              <w:jc w:val="center"/>
              <w:rPr>
                <w:snapToGrid w:val="0"/>
                <w:color w:val="auto"/>
                <w:kern w:val="0"/>
                <w:sz w:val="24"/>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0081C9F6">
            <w:pPr>
              <w:wordWrap w:val="0"/>
              <w:adjustRightInd w:val="0"/>
              <w:snapToGrid w:val="0"/>
              <w:jc w:val="center"/>
              <w:rPr>
                <w:snapToGrid w:val="0"/>
                <w:color w:val="auto"/>
                <w:kern w:val="0"/>
                <w:sz w:val="24"/>
                <w:szCs w:val="24"/>
                <w:highlight w:val="none"/>
              </w:rPr>
            </w:pPr>
          </w:p>
        </w:tc>
      </w:tr>
      <w:tr w14:paraId="55C65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7710BF29">
            <w:pPr>
              <w:wordWrap w:val="0"/>
              <w:adjustRightInd w:val="0"/>
              <w:snapToGrid w:val="0"/>
              <w:jc w:val="center"/>
              <w:rPr>
                <w:snapToGrid w:val="0"/>
                <w:color w:val="auto"/>
                <w:kern w:val="0"/>
                <w:sz w:val="24"/>
                <w:szCs w:val="24"/>
                <w:highlight w:val="none"/>
              </w:rPr>
            </w:pPr>
            <w:r>
              <w:rPr>
                <w:rFonts w:hint="eastAsia"/>
                <w:snapToGrid w:val="0"/>
                <w:color w:val="auto"/>
                <w:kern w:val="0"/>
                <w:sz w:val="24"/>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55C1D007">
            <w:pPr>
              <w:wordWrap w:val="0"/>
              <w:adjustRightInd w:val="0"/>
              <w:snapToGrid w:val="0"/>
              <w:jc w:val="center"/>
              <w:rPr>
                <w:snapToGrid w:val="0"/>
                <w:color w:val="auto"/>
                <w:kern w:val="0"/>
                <w:sz w:val="24"/>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5C47DD0B">
            <w:pPr>
              <w:wordWrap w:val="0"/>
              <w:adjustRightInd w:val="0"/>
              <w:snapToGrid w:val="0"/>
              <w:jc w:val="center"/>
              <w:rPr>
                <w:snapToGrid w:val="0"/>
                <w:color w:val="auto"/>
                <w:kern w:val="0"/>
                <w:sz w:val="24"/>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2C5D8ADB">
            <w:pPr>
              <w:wordWrap w:val="0"/>
              <w:adjustRightInd w:val="0"/>
              <w:snapToGrid w:val="0"/>
              <w:jc w:val="center"/>
              <w:rPr>
                <w:snapToGrid w:val="0"/>
                <w:color w:val="auto"/>
                <w:kern w:val="0"/>
                <w:sz w:val="24"/>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17809F8B">
            <w:pPr>
              <w:wordWrap w:val="0"/>
              <w:adjustRightInd w:val="0"/>
              <w:snapToGrid w:val="0"/>
              <w:jc w:val="center"/>
              <w:rPr>
                <w:snapToGrid w:val="0"/>
                <w:color w:val="auto"/>
                <w:kern w:val="0"/>
                <w:sz w:val="24"/>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667D0D97">
            <w:pPr>
              <w:wordWrap w:val="0"/>
              <w:adjustRightInd w:val="0"/>
              <w:snapToGrid w:val="0"/>
              <w:jc w:val="center"/>
              <w:rPr>
                <w:snapToGrid w:val="0"/>
                <w:color w:val="auto"/>
                <w:kern w:val="0"/>
                <w:sz w:val="24"/>
                <w:szCs w:val="24"/>
                <w:highlight w:val="none"/>
              </w:rPr>
            </w:pPr>
          </w:p>
        </w:tc>
      </w:tr>
      <w:tr w14:paraId="0DF93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5DDF6713">
            <w:pPr>
              <w:wordWrap w:val="0"/>
              <w:adjustRightInd w:val="0"/>
              <w:snapToGrid w:val="0"/>
              <w:jc w:val="center"/>
              <w:rPr>
                <w:snapToGrid w:val="0"/>
                <w:color w:val="auto"/>
                <w:kern w:val="0"/>
                <w:sz w:val="24"/>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12845045">
            <w:pPr>
              <w:wordWrap w:val="0"/>
              <w:adjustRightInd w:val="0"/>
              <w:snapToGrid w:val="0"/>
              <w:jc w:val="center"/>
              <w:rPr>
                <w:snapToGrid w:val="0"/>
                <w:color w:val="auto"/>
                <w:kern w:val="0"/>
                <w:sz w:val="24"/>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62F7D2D3">
            <w:pPr>
              <w:wordWrap w:val="0"/>
              <w:adjustRightInd w:val="0"/>
              <w:snapToGrid w:val="0"/>
              <w:jc w:val="center"/>
              <w:rPr>
                <w:snapToGrid w:val="0"/>
                <w:color w:val="auto"/>
                <w:kern w:val="0"/>
                <w:sz w:val="24"/>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378C4174">
            <w:pPr>
              <w:wordWrap w:val="0"/>
              <w:adjustRightInd w:val="0"/>
              <w:snapToGrid w:val="0"/>
              <w:jc w:val="center"/>
              <w:rPr>
                <w:snapToGrid w:val="0"/>
                <w:color w:val="auto"/>
                <w:kern w:val="0"/>
                <w:sz w:val="24"/>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28FA920F">
            <w:pPr>
              <w:wordWrap w:val="0"/>
              <w:adjustRightInd w:val="0"/>
              <w:snapToGrid w:val="0"/>
              <w:jc w:val="center"/>
              <w:rPr>
                <w:snapToGrid w:val="0"/>
                <w:color w:val="auto"/>
                <w:kern w:val="0"/>
                <w:sz w:val="24"/>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40BCD247">
            <w:pPr>
              <w:wordWrap w:val="0"/>
              <w:adjustRightInd w:val="0"/>
              <w:snapToGrid w:val="0"/>
              <w:jc w:val="center"/>
              <w:rPr>
                <w:snapToGrid w:val="0"/>
                <w:color w:val="auto"/>
                <w:kern w:val="0"/>
                <w:sz w:val="24"/>
                <w:szCs w:val="24"/>
                <w:highlight w:val="none"/>
              </w:rPr>
            </w:pPr>
          </w:p>
        </w:tc>
      </w:tr>
      <w:tr w14:paraId="5D6CE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10E0DE20">
            <w:pPr>
              <w:wordWrap w:val="0"/>
              <w:adjustRightInd w:val="0"/>
              <w:snapToGrid w:val="0"/>
              <w:jc w:val="center"/>
              <w:rPr>
                <w:snapToGrid w:val="0"/>
                <w:color w:val="auto"/>
                <w:kern w:val="0"/>
                <w:sz w:val="24"/>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4500CCEE">
            <w:pPr>
              <w:wordWrap w:val="0"/>
              <w:adjustRightInd w:val="0"/>
              <w:snapToGrid w:val="0"/>
              <w:jc w:val="center"/>
              <w:rPr>
                <w:snapToGrid w:val="0"/>
                <w:color w:val="auto"/>
                <w:kern w:val="0"/>
                <w:sz w:val="24"/>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74803359">
            <w:pPr>
              <w:wordWrap w:val="0"/>
              <w:adjustRightInd w:val="0"/>
              <w:snapToGrid w:val="0"/>
              <w:jc w:val="center"/>
              <w:rPr>
                <w:snapToGrid w:val="0"/>
                <w:color w:val="auto"/>
                <w:kern w:val="0"/>
                <w:sz w:val="24"/>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63578FB4">
            <w:pPr>
              <w:wordWrap w:val="0"/>
              <w:adjustRightInd w:val="0"/>
              <w:snapToGrid w:val="0"/>
              <w:jc w:val="center"/>
              <w:rPr>
                <w:snapToGrid w:val="0"/>
                <w:color w:val="auto"/>
                <w:kern w:val="0"/>
                <w:sz w:val="24"/>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59EF9474">
            <w:pPr>
              <w:wordWrap w:val="0"/>
              <w:adjustRightInd w:val="0"/>
              <w:snapToGrid w:val="0"/>
              <w:jc w:val="center"/>
              <w:rPr>
                <w:snapToGrid w:val="0"/>
                <w:color w:val="auto"/>
                <w:kern w:val="0"/>
                <w:sz w:val="24"/>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3822BF81">
            <w:pPr>
              <w:wordWrap w:val="0"/>
              <w:adjustRightInd w:val="0"/>
              <w:snapToGrid w:val="0"/>
              <w:jc w:val="center"/>
              <w:rPr>
                <w:snapToGrid w:val="0"/>
                <w:color w:val="auto"/>
                <w:kern w:val="0"/>
                <w:sz w:val="24"/>
                <w:szCs w:val="24"/>
                <w:highlight w:val="none"/>
              </w:rPr>
            </w:pPr>
          </w:p>
        </w:tc>
      </w:tr>
    </w:tbl>
    <w:p w14:paraId="38F3902B">
      <w:pPr>
        <w:wordWrap w:val="0"/>
        <w:adjustRightInd w:val="0"/>
        <w:snapToGrid w:val="0"/>
        <w:spacing w:line="440" w:lineRule="exact"/>
        <w:jc w:val="center"/>
        <w:rPr>
          <w:b/>
          <w:bCs/>
          <w:snapToGrid w:val="0"/>
          <w:color w:val="auto"/>
          <w:kern w:val="0"/>
          <w:sz w:val="24"/>
          <w:szCs w:val="24"/>
          <w:highlight w:val="none"/>
        </w:rPr>
      </w:pPr>
      <w:r>
        <w:rPr>
          <w:rFonts w:hint="eastAsia"/>
          <w:b/>
          <w:snapToGrid w:val="0"/>
          <w:color w:val="auto"/>
          <w:kern w:val="0"/>
          <w:sz w:val="24"/>
          <w:szCs w:val="24"/>
          <w:highlight w:val="none"/>
        </w:rPr>
        <w:t>项目</w:t>
      </w:r>
      <w:r>
        <w:rPr>
          <w:rFonts w:hint="eastAsia"/>
          <w:b/>
          <w:snapToGrid w:val="0"/>
          <w:color w:val="auto"/>
          <w:kern w:val="0"/>
          <w:sz w:val="24"/>
          <w:szCs w:val="24"/>
          <w:highlight w:val="none"/>
          <w:lang w:val="en-US" w:eastAsia="zh-CN"/>
        </w:rPr>
        <w:t>勘察</w:t>
      </w:r>
      <w:r>
        <w:rPr>
          <w:rFonts w:hint="eastAsia"/>
          <w:b/>
          <w:snapToGrid w:val="0"/>
          <w:color w:val="auto"/>
          <w:kern w:val="0"/>
          <w:sz w:val="24"/>
          <w:szCs w:val="24"/>
          <w:highlight w:val="none"/>
        </w:rPr>
        <w:t>负责人简历表</w:t>
      </w:r>
    </w:p>
    <w:p w14:paraId="7DB24D8C">
      <w:pPr>
        <w:wordWrap w:val="0"/>
        <w:adjustRightInd w:val="0"/>
        <w:snapToGrid w:val="0"/>
        <w:spacing w:line="440" w:lineRule="exact"/>
        <w:ind w:firstLine="570"/>
        <w:rPr>
          <w:snapToGrid w:val="0"/>
          <w:color w:val="auto"/>
          <w:kern w:val="0"/>
          <w:sz w:val="24"/>
          <w:szCs w:val="24"/>
          <w:highlight w:val="none"/>
        </w:rPr>
      </w:pPr>
    </w:p>
    <w:p w14:paraId="520B0C94">
      <w:pPr>
        <w:pStyle w:val="77"/>
        <w:wordWrap w:val="0"/>
        <w:adjustRightInd w:val="0"/>
        <w:snapToGrid w:val="0"/>
        <w:spacing w:line="440" w:lineRule="exact"/>
        <w:jc w:val="right"/>
        <w:rPr>
          <w:snapToGrid w:val="0"/>
          <w:color w:val="auto"/>
          <w:kern w:val="0"/>
          <w:sz w:val="24"/>
          <w:szCs w:val="24"/>
          <w:highlight w:val="none"/>
        </w:rPr>
      </w:pPr>
    </w:p>
    <w:p w14:paraId="6C767BF2">
      <w:pPr>
        <w:pStyle w:val="77"/>
        <w:wordWrap w:val="0"/>
        <w:adjustRightInd w:val="0"/>
        <w:snapToGrid w:val="0"/>
        <w:spacing w:line="440" w:lineRule="exact"/>
        <w:jc w:val="righ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项目</w:t>
      </w:r>
      <w:r>
        <w:rPr>
          <w:rFonts w:hint="eastAsia" w:ascii="宋体" w:hAnsi="宋体" w:eastAsia="宋体" w:cs="宋体"/>
          <w:b/>
          <w:snapToGrid w:val="0"/>
          <w:color w:val="auto"/>
          <w:kern w:val="0"/>
          <w:sz w:val="24"/>
          <w:szCs w:val="24"/>
          <w:highlight w:val="none"/>
          <w:lang w:val="en-US" w:eastAsia="zh-CN"/>
        </w:rPr>
        <w:t>勘察</w:t>
      </w:r>
      <w:r>
        <w:rPr>
          <w:rFonts w:hint="eastAsia" w:ascii="宋体" w:hAnsi="宋体" w:eastAsia="宋体" w:cs="宋体"/>
          <w:b/>
          <w:snapToGrid w:val="0"/>
          <w:color w:val="auto"/>
          <w:kern w:val="0"/>
          <w:sz w:val="24"/>
          <w:szCs w:val="24"/>
          <w:highlight w:val="none"/>
        </w:rPr>
        <w:t>负责人</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w:t>
      </w:r>
    </w:p>
    <w:p w14:paraId="0DE84A20">
      <w:pPr>
        <w:pStyle w:val="77"/>
        <w:wordWrap w:val="0"/>
        <w:adjustRightInd w:val="0"/>
        <w:snapToGrid w:val="0"/>
        <w:spacing w:line="440" w:lineRule="exact"/>
        <w:jc w:val="right"/>
        <w:rPr>
          <w:rFonts w:hint="eastAsia" w:ascii="宋体" w:hAnsi="宋体" w:eastAsia="宋体" w:cs="宋体"/>
          <w:snapToGrid w:val="0"/>
          <w:color w:val="auto"/>
          <w:kern w:val="0"/>
          <w:sz w:val="24"/>
          <w:szCs w:val="24"/>
          <w:highlight w:val="none"/>
        </w:rPr>
      </w:pPr>
    </w:p>
    <w:p w14:paraId="398BEAB7">
      <w:pPr>
        <w:wordWrap w:val="0"/>
        <w:adjustRightInd w:val="0"/>
        <w:snapToGrid w:val="0"/>
        <w:spacing w:line="40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0FAAF084">
      <w:pPr>
        <w:wordWrap w:val="0"/>
        <w:adjustRightInd w:val="0"/>
        <w:snapToGrid w:val="0"/>
        <w:spacing w:line="400" w:lineRule="exact"/>
        <w:rPr>
          <w:rFonts w:hint="eastAsia"/>
          <w:snapToGrid w:val="0"/>
          <w:color w:val="auto"/>
          <w:kern w:val="0"/>
          <w:sz w:val="24"/>
          <w:szCs w:val="24"/>
          <w:highlight w:val="none"/>
        </w:rPr>
      </w:pPr>
      <w:r>
        <w:rPr>
          <w:rFonts w:hint="eastAsia"/>
          <w:snapToGrid w:val="0"/>
          <w:color w:val="auto"/>
          <w:kern w:val="0"/>
          <w:sz w:val="24"/>
          <w:szCs w:val="24"/>
          <w:highlight w:val="none"/>
        </w:rPr>
        <w:t xml:space="preserve"> </w:t>
      </w:r>
    </w:p>
    <w:p w14:paraId="753C6BF8">
      <w:pPr>
        <w:wordWrap w:val="0"/>
        <w:adjustRightInd w:val="0"/>
        <w:snapToGrid w:val="0"/>
        <w:spacing w:line="400" w:lineRule="exact"/>
        <w:rPr>
          <w:rFonts w:hint="eastAsia"/>
          <w:snapToGrid w:val="0"/>
          <w:color w:val="auto"/>
          <w:kern w:val="0"/>
          <w:sz w:val="24"/>
          <w:szCs w:val="24"/>
          <w:highlight w:val="none"/>
        </w:rPr>
      </w:pPr>
    </w:p>
    <w:p w14:paraId="3B217141">
      <w:pPr>
        <w:wordWrap w:val="0"/>
        <w:adjustRightInd w:val="0"/>
        <w:snapToGrid w:val="0"/>
        <w:spacing w:line="400" w:lineRule="exact"/>
        <w:rPr>
          <w:snapToGrid w:val="0"/>
          <w:color w:val="auto"/>
          <w:kern w:val="0"/>
          <w:sz w:val="24"/>
          <w:szCs w:val="24"/>
          <w:highlight w:val="none"/>
        </w:rPr>
      </w:pPr>
      <w:r>
        <w:rPr>
          <w:rFonts w:hint="eastAsia"/>
          <w:snapToGrid w:val="0"/>
          <w:color w:val="auto"/>
          <w:kern w:val="0"/>
          <w:sz w:val="24"/>
          <w:szCs w:val="24"/>
          <w:highlight w:val="none"/>
        </w:rPr>
        <w:t>说明：《项目</w:t>
      </w:r>
      <w:r>
        <w:rPr>
          <w:rFonts w:hint="eastAsia"/>
          <w:snapToGrid w:val="0"/>
          <w:color w:val="auto"/>
          <w:kern w:val="0"/>
          <w:sz w:val="24"/>
          <w:szCs w:val="24"/>
          <w:highlight w:val="none"/>
          <w:lang w:val="en-US" w:eastAsia="zh-CN"/>
        </w:rPr>
        <w:t>勘察</w:t>
      </w:r>
      <w:r>
        <w:rPr>
          <w:rFonts w:hint="eastAsia"/>
          <w:snapToGrid w:val="0"/>
          <w:color w:val="auto"/>
          <w:kern w:val="0"/>
          <w:sz w:val="24"/>
          <w:szCs w:val="24"/>
          <w:highlight w:val="none"/>
        </w:rPr>
        <w:t>负责人简历表》后应附拟派项目</w:t>
      </w:r>
      <w:r>
        <w:rPr>
          <w:rFonts w:hint="eastAsia"/>
          <w:snapToGrid w:val="0"/>
          <w:color w:val="auto"/>
          <w:kern w:val="0"/>
          <w:sz w:val="24"/>
          <w:szCs w:val="24"/>
          <w:highlight w:val="none"/>
          <w:lang w:val="en-US" w:eastAsia="zh-CN"/>
        </w:rPr>
        <w:t>勘察</w:t>
      </w:r>
      <w:r>
        <w:rPr>
          <w:rFonts w:hint="eastAsia"/>
          <w:snapToGrid w:val="0"/>
          <w:color w:val="auto"/>
          <w:kern w:val="0"/>
          <w:sz w:val="24"/>
          <w:szCs w:val="24"/>
          <w:highlight w:val="none"/>
        </w:rPr>
        <w:t>负责人以下资料：</w:t>
      </w:r>
    </w:p>
    <w:p w14:paraId="3FEB26C2">
      <w:pPr>
        <w:wordWrap w:val="0"/>
        <w:adjustRightInd w:val="0"/>
        <w:snapToGrid w:val="0"/>
        <w:spacing w:line="360" w:lineRule="auto"/>
        <w:rPr>
          <w:snapToGrid w:val="0"/>
          <w:color w:val="auto"/>
          <w:kern w:val="0"/>
          <w:sz w:val="24"/>
          <w:szCs w:val="24"/>
          <w:highlight w:val="none"/>
        </w:rPr>
      </w:pPr>
      <w:r>
        <w:rPr>
          <w:rFonts w:hint="eastAsia"/>
          <w:snapToGrid w:val="0"/>
          <w:color w:val="auto"/>
          <w:kern w:val="0"/>
          <w:sz w:val="24"/>
          <w:szCs w:val="24"/>
          <w:highlight w:val="none"/>
        </w:rPr>
        <w:t>1．身份证</w:t>
      </w:r>
      <w:r>
        <w:rPr>
          <w:rFonts w:hint="eastAsia"/>
          <w:snapToGrid w:val="0"/>
          <w:color w:val="auto"/>
          <w:kern w:val="0"/>
          <w:sz w:val="24"/>
          <w:szCs w:val="24"/>
          <w:highlight w:val="none"/>
          <w:lang w:eastAsia="zh-CN"/>
        </w:rPr>
        <w:t>彩色扫描件</w:t>
      </w:r>
      <w:r>
        <w:rPr>
          <w:rFonts w:hint="eastAsia"/>
          <w:snapToGrid w:val="0"/>
          <w:color w:val="auto"/>
          <w:kern w:val="0"/>
          <w:sz w:val="24"/>
          <w:szCs w:val="24"/>
          <w:highlight w:val="none"/>
        </w:rPr>
        <w:t>；</w:t>
      </w:r>
    </w:p>
    <w:p w14:paraId="5D6E41F3">
      <w:pPr>
        <w:wordWrap w:val="0"/>
        <w:adjustRightInd w:val="0"/>
        <w:snapToGrid w:val="0"/>
        <w:spacing w:line="360" w:lineRule="auto"/>
        <w:rPr>
          <w:snapToGrid w:val="0"/>
          <w:color w:val="auto"/>
          <w:kern w:val="0"/>
          <w:sz w:val="24"/>
          <w:szCs w:val="24"/>
          <w:highlight w:val="none"/>
        </w:rPr>
      </w:pPr>
      <w:r>
        <w:rPr>
          <w:rFonts w:hint="eastAsia"/>
          <w:snapToGrid w:val="0"/>
          <w:color w:val="auto"/>
          <w:kern w:val="0"/>
          <w:sz w:val="24"/>
          <w:szCs w:val="24"/>
          <w:highlight w:val="none"/>
        </w:rPr>
        <w:t>2．</w:t>
      </w:r>
      <w:r>
        <w:rPr>
          <w:rFonts w:hint="eastAsia" w:ascii="Times New Roman" w:hAnsi="Times New Roman" w:eastAsia="宋体" w:cs="Times New Roman"/>
          <w:snapToGrid w:val="0"/>
          <w:color w:val="auto"/>
          <w:kern w:val="0"/>
          <w:sz w:val="24"/>
          <w:szCs w:val="24"/>
          <w:highlight w:val="none"/>
          <w:lang w:eastAsia="zh-CN"/>
        </w:rPr>
        <w:t>所需相关证书彩色扫描件；</w:t>
      </w:r>
    </w:p>
    <w:p w14:paraId="19C0984A">
      <w:pPr>
        <w:spacing w:line="360" w:lineRule="auto"/>
        <w:rPr>
          <w:sz w:val="24"/>
          <w:szCs w:val="24"/>
          <w:highlight w:val="none"/>
        </w:rPr>
      </w:pPr>
      <w:r>
        <w:rPr>
          <w:rFonts w:hint="eastAsia"/>
          <w:snapToGrid w:val="0"/>
          <w:color w:val="auto"/>
          <w:kern w:val="0"/>
          <w:sz w:val="24"/>
          <w:szCs w:val="24"/>
          <w:highlight w:val="none"/>
        </w:rPr>
        <w:t>3．在本单位缴纳社保的证明（至少</w:t>
      </w:r>
      <w:r>
        <w:rPr>
          <w:rFonts w:hint="eastAsia"/>
          <w:snapToGrid w:val="0"/>
          <w:color w:val="auto"/>
          <w:kern w:val="0"/>
          <w:sz w:val="24"/>
          <w:szCs w:val="24"/>
          <w:highlight w:val="none"/>
          <w:lang w:val="en-US" w:eastAsia="zh-CN"/>
        </w:rPr>
        <w:t>连续3</w:t>
      </w:r>
      <w:r>
        <w:rPr>
          <w:rFonts w:hint="eastAsia"/>
          <w:snapToGrid w:val="0"/>
          <w:color w:val="auto"/>
          <w:kern w:val="0"/>
          <w:sz w:val="24"/>
          <w:szCs w:val="24"/>
          <w:highlight w:val="none"/>
        </w:rPr>
        <w:t>个月，其中必须有</w:t>
      </w:r>
      <w:r>
        <w:rPr>
          <w:rFonts w:hint="eastAsia"/>
          <w:snapToGrid w:val="0"/>
          <w:color w:val="auto"/>
          <w:kern w:val="0"/>
          <w:sz w:val="24"/>
          <w:szCs w:val="24"/>
          <w:highlight w:val="none"/>
          <w:lang w:val="en-US" w:eastAsia="zh-CN"/>
        </w:rPr>
        <w:t>2025</w:t>
      </w:r>
      <w:r>
        <w:rPr>
          <w:rFonts w:hint="eastAsia"/>
          <w:snapToGrid w:val="0"/>
          <w:color w:val="auto"/>
          <w:kern w:val="0"/>
          <w:sz w:val="24"/>
          <w:szCs w:val="24"/>
          <w:highlight w:val="none"/>
        </w:rPr>
        <w:t>年</w:t>
      </w:r>
      <w:r>
        <w:rPr>
          <w:rFonts w:hint="eastAsia"/>
          <w:snapToGrid w:val="0"/>
          <w:color w:val="auto"/>
          <w:kern w:val="0"/>
          <w:sz w:val="24"/>
          <w:szCs w:val="24"/>
          <w:highlight w:val="none"/>
          <w:lang w:val="en-US" w:eastAsia="zh-CN"/>
        </w:rPr>
        <w:t>5</w:t>
      </w:r>
      <w:r>
        <w:rPr>
          <w:rFonts w:hint="eastAsia"/>
          <w:snapToGrid w:val="0"/>
          <w:color w:val="auto"/>
          <w:kern w:val="0"/>
          <w:sz w:val="24"/>
          <w:szCs w:val="24"/>
          <w:highlight w:val="none"/>
        </w:rPr>
        <w:t>月）彩色扫描件</w:t>
      </w:r>
      <w:r>
        <w:rPr>
          <w:rFonts w:hint="eastAsia"/>
          <w:snapToGrid w:val="0"/>
          <w:color w:val="auto"/>
          <w:kern w:val="0"/>
          <w:sz w:val="24"/>
          <w:szCs w:val="24"/>
          <w:highlight w:val="none"/>
          <w:lang w:eastAsia="zh-CN"/>
        </w:rPr>
        <w:t>，</w:t>
      </w:r>
      <w:r>
        <w:rPr>
          <w:rFonts w:hint="eastAsia" w:ascii="Times New Roman" w:hAnsi="Times New Roman" w:eastAsia="宋体" w:cs="Times New Roman"/>
          <w:snapToGrid w:val="0"/>
          <w:color w:val="auto"/>
          <w:kern w:val="0"/>
          <w:sz w:val="24"/>
          <w:szCs w:val="24"/>
          <w:highlight w:val="none"/>
        </w:rPr>
        <w:t>（非独立法人分支机构出具社保，予以认可）</w:t>
      </w:r>
      <w:r>
        <w:rPr>
          <w:rFonts w:hint="eastAsia"/>
          <w:snapToGrid w:val="0"/>
          <w:color w:val="auto"/>
          <w:kern w:val="0"/>
          <w:sz w:val="24"/>
          <w:szCs w:val="24"/>
          <w:highlight w:val="none"/>
        </w:rPr>
        <w:t>；拟派设计负责人为退休返聘人员无法提供社保证明的，提供退休证和劳动合同彩色扫描件；</w:t>
      </w:r>
    </w:p>
    <w:p w14:paraId="41B4E30D">
      <w:pPr>
        <w:pStyle w:val="2"/>
        <w:rPr>
          <w:rFonts w:hint="eastAsia"/>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616B18D6">
      <w:pPr>
        <w:wordWrap w:val="0"/>
        <w:adjustRightInd w:val="0"/>
        <w:snapToGrid w:val="0"/>
        <w:spacing w:line="440" w:lineRule="exact"/>
        <w:jc w:val="left"/>
        <w:outlineLvl w:val="1"/>
        <w:rPr>
          <w:b/>
          <w:bCs/>
          <w:snapToGrid w:val="0"/>
          <w:kern w:val="0"/>
          <w:sz w:val="24"/>
          <w:szCs w:val="24"/>
        </w:rPr>
      </w:pPr>
      <w:r>
        <w:rPr>
          <w:rFonts w:hint="eastAsia"/>
          <w:b/>
          <w:bCs/>
          <w:snapToGrid w:val="0"/>
          <w:kern w:val="0"/>
          <w:sz w:val="24"/>
          <w:szCs w:val="24"/>
        </w:rPr>
        <w:t>格式十</w:t>
      </w:r>
      <w:r>
        <w:rPr>
          <w:rFonts w:hint="eastAsia"/>
          <w:b/>
          <w:bCs/>
          <w:snapToGrid w:val="0"/>
          <w:kern w:val="0"/>
          <w:sz w:val="24"/>
          <w:szCs w:val="24"/>
          <w:lang w:val="en-US" w:eastAsia="zh-CN"/>
        </w:rPr>
        <w:t>三</w:t>
      </w:r>
      <w:r>
        <w:rPr>
          <w:rFonts w:hint="eastAsia"/>
          <w:b/>
          <w:bCs/>
          <w:snapToGrid w:val="0"/>
          <w:kern w:val="0"/>
          <w:sz w:val="24"/>
          <w:szCs w:val="24"/>
        </w:rPr>
        <w:t xml:space="preserve"> 项目管理机构组成表</w:t>
      </w:r>
      <w:bookmarkEnd w:id="322"/>
    </w:p>
    <w:p w14:paraId="5B34C061">
      <w:pPr>
        <w:wordWrap w:val="0"/>
        <w:adjustRightInd w:val="0"/>
        <w:snapToGrid w:val="0"/>
        <w:spacing w:before="260" w:after="260" w:line="440" w:lineRule="exact"/>
        <w:jc w:val="center"/>
        <w:rPr>
          <w:b/>
          <w:snapToGrid w:val="0"/>
          <w:kern w:val="0"/>
        </w:rPr>
      </w:pPr>
      <w:r>
        <w:rPr>
          <w:rFonts w:hint="eastAsia"/>
          <w:b/>
          <w:snapToGrid w:val="0"/>
          <w:kern w:val="0"/>
          <w:sz w:val="30"/>
        </w:rPr>
        <w:t>项目管理机构组成表</w:t>
      </w:r>
    </w:p>
    <w:tbl>
      <w:tblPr>
        <w:tblStyle w:val="25"/>
        <w:tblW w:w="89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4"/>
        <w:gridCol w:w="1424"/>
        <w:gridCol w:w="1358"/>
        <w:gridCol w:w="902"/>
        <w:gridCol w:w="819"/>
        <w:gridCol w:w="1541"/>
        <w:gridCol w:w="2169"/>
      </w:tblGrid>
      <w:tr w14:paraId="7CA97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0" w:hRule="atLeast"/>
        </w:trPr>
        <w:tc>
          <w:tcPr>
            <w:tcW w:w="744" w:type="dxa"/>
            <w:tcBorders>
              <w:top w:val="single" w:color="auto" w:sz="6" w:space="0"/>
              <w:left w:val="single" w:color="auto" w:sz="6" w:space="0"/>
              <w:bottom w:val="single" w:color="auto" w:sz="6" w:space="0"/>
              <w:right w:val="single" w:color="auto" w:sz="6" w:space="0"/>
            </w:tcBorders>
            <w:noWrap/>
            <w:vAlign w:val="center"/>
          </w:tcPr>
          <w:p w14:paraId="3A58FB43">
            <w:pPr>
              <w:wordWrap w:val="0"/>
              <w:adjustRightInd w:val="0"/>
              <w:snapToGrid w:val="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序号</w:t>
            </w:r>
          </w:p>
        </w:tc>
        <w:tc>
          <w:tcPr>
            <w:tcW w:w="1424" w:type="dxa"/>
            <w:tcBorders>
              <w:top w:val="single" w:color="auto" w:sz="6" w:space="0"/>
              <w:left w:val="single" w:color="auto" w:sz="6" w:space="0"/>
              <w:bottom w:val="single" w:color="auto" w:sz="6" w:space="0"/>
              <w:right w:val="single" w:color="auto" w:sz="6" w:space="0"/>
            </w:tcBorders>
            <w:noWrap/>
            <w:vAlign w:val="center"/>
          </w:tcPr>
          <w:p w14:paraId="38D84531">
            <w:pPr>
              <w:wordWrap w:val="0"/>
              <w:adjustRightInd w:val="0"/>
              <w:snapToGrid w:val="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职务</w:t>
            </w:r>
          </w:p>
        </w:tc>
        <w:tc>
          <w:tcPr>
            <w:tcW w:w="1358" w:type="dxa"/>
            <w:tcBorders>
              <w:top w:val="single" w:color="auto" w:sz="6" w:space="0"/>
              <w:left w:val="single" w:color="auto" w:sz="6" w:space="0"/>
              <w:bottom w:val="single" w:color="auto" w:sz="6" w:space="0"/>
              <w:right w:val="single" w:color="auto" w:sz="6" w:space="0"/>
            </w:tcBorders>
            <w:noWrap/>
            <w:vAlign w:val="center"/>
          </w:tcPr>
          <w:p w14:paraId="4CD31045">
            <w:pPr>
              <w:wordWrap w:val="0"/>
              <w:adjustRightInd w:val="0"/>
              <w:snapToGrid w:val="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姓名</w:t>
            </w:r>
          </w:p>
        </w:tc>
        <w:tc>
          <w:tcPr>
            <w:tcW w:w="902" w:type="dxa"/>
            <w:tcBorders>
              <w:top w:val="single" w:color="auto" w:sz="6" w:space="0"/>
              <w:left w:val="single" w:color="auto" w:sz="6" w:space="0"/>
              <w:bottom w:val="single" w:color="auto" w:sz="6" w:space="0"/>
              <w:right w:val="single" w:color="auto" w:sz="6" w:space="0"/>
            </w:tcBorders>
            <w:noWrap/>
            <w:vAlign w:val="center"/>
          </w:tcPr>
          <w:p w14:paraId="00A10FCC">
            <w:pPr>
              <w:wordWrap w:val="0"/>
              <w:adjustRightInd w:val="0"/>
              <w:snapToGrid w:val="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性别</w:t>
            </w:r>
          </w:p>
        </w:tc>
        <w:tc>
          <w:tcPr>
            <w:tcW w:w="819" w:type="dxa"/>
            <w:tcBorders>
              <w:top w:val="single" w:color="auto" w:sz="6" w:space="0"/>
              <w:left w:val="single" w:color="auto" w:sz="6" w:space="0"/>
              <w:bottom w:val="single" w:color="auto" w:sz="6" w:space="0"/>
              <w:right w:val="single" w:color="auto" w:sz="6" w:space="0"/>
            </w:tcBorders>
            <w:noWrap/>
            <w:vAlign w:val="center"/>
          </w:tcPr>
          <w:p w14:paraId="16B3DD58">
            <w:pPr>
              <w:wordWrap w:val="0"/>
              <w:adjustRightInd w:val="0"/>
              <w:snapToGrid w:val="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年龄</w:t>
            </w:r>
          </w:p>
        </w:tc>
        <w:tc>
          <w:tcPr>
            <w:tcW w:w="1541" w:type="dxa"/>
            <w:tcBorders>
              <w:top w:val="single" w:color="auto" w:sz="6" w:space="0"/>
              <w:left w:val="single" w:color="auto" w:sz="6" w:space="0"/>
              <w:bottom w:val="single" w:color="auto" w:sz="6" w:space="0"/>
              <w:right w:val="single" w:color="auto" w:sz="6" w:space="0"/>
            </w:tcBorders>
            <w:noWrap/>
            <w:vAlign w:val="center"/>
          </w:tcPr>
          <w:p w14:paraId="70A153A4">
            <w:pPr>
              <w:wordWrap w:val="0"/>
              <w:adjustRightInd w:val="0"/>
              <w:snapToGrid w:val="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职称</w:t>
            </w:r>
          </w:p>
        </w:tc>
        <w:tc>
          <w:tcPr>
            <w:tcW w:w="2169" w:type="dxa"/>
            <w:tcBorders>
              <w:top w:val="single" w:color="auto" w:sz="6" w:space="0"/>
              <w:left w:val="single" w:color="auto" w:sz="6" w:space="0"/>
              <w:bottom w:val="single" w:color="auto" w:sz="6" w:space="0"/>
              <w:right w:val="single" w:color="auto" w:sz="6" w:space="0"/>
            </w:tcBorders>
            <w:noWrap/>
            <w:vAlign w:val="center"/>
          </w:tcPr>
          <w:p w14:paraId="0143DBA2">
            <w:pPr>
              <w:wordWrap w:val="0"/>
              <w:adjustRightInd w:val="0"/>
              <w:snapToGrid w:val="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备注</w:t>
            </w:r>
          </w:p>
        </w:tc>
      </w:tr>
      <w:tr w14:paraId="6E79C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2" w:hRule="exact"/>
        </w:trPr>
        <w:tc>
          <w:tcPr>
            <w:tcW w:w="744" w:type="dxa"/>
            <w:tcBorders>
              <w:top w:val="single" w:color="auto" w:sz="6" w:space="0"/>
              <w:left w:val="single" w:color="auto" w:sz="6" w:space="0"/>
              <w:right w:val="single" w:color="auto" w:sz="6" w:space="0"/>
            </w:tcBorders>
            <w:noWrap/>
            <w:vAlign w:val="center"/>
          </w:tcPr>
          <w:p w14:paraId="58F3006E">
            <w:pPr>
              <w:wordWrap w:val="0"/>
              <w:adjustRightInd w:val="0"/>
              <w:snapToGrid w:val="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1</w:t>
            </w:r>
          </w:p>
        </w:tc>
        <w:tc>
          <w:tcPr>
            <w:tcW w:w="1424" w:type="dxa"/>
            <w:tcBorders>
              <w:top w:val="single" w:color="auto" w:sz="6" w:space="0"/>
              <w:left w:val="single" w:color="auto" w:sz="6" w:space="0"/>
              <w:right w:val="single" w:color="auto" w:sz="6" w:space="0"/>
            </w:tcBorders>
            <w:noWrap/>
            <w:vAlign w:val="center"/>
          </w:tcPr>
          <w:p w14:paraId="50AD7B42">
            <w:pPr>
              <w:wordWrap w:val="0"/>
              <w:adjustRightInd w:val="0"/>
              <w:snapToGrid w:val="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项目经理</w:t>
            </w:r>
          </w:p>
        </w:tc>
        <w:tc>
          <w:tcPr>
            <w:tcW w:w="1358" w:type="dxa"/>
            <w:tcBorders>
              <w:top w:val="single" w:color="auto" w:sz="6" w:space="0"/>
              <w:left w:val="single" w:color="auto" w:sz="6" w:space="0"/>
              <w:bottom w:val="single" w:color="auto" w:sz="6" w:space="0"/>
              <w:right w:val="single" w:color="auto" w:sz="6" w:space="0"/>
            </w:tcBorders>
            <w:noWrap/>
            <w:vAlign w:val="center"/>
          </w:tcPr>
          <w:p w14:paraId="5DB50699">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23831742">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46FBCA17">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7B6D601F">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415664D0">
            <w:pPr>
              <w:wordWrap w:val="0"/>
              <w:adjustRightInd w:val="0"/>
              <w:snapToGrid w:val="0"/>
              <w:jc w:val="center"/>
              <w:rPr>
                <w:rFonts w:hint="eastAsia" w:asciiTheme="minorEastAsia" w:hAnsiTheme="minorEastAsia" w:eastAsiaTheme="minorEastAsia" w:cstheme="minorEastAsia"/>
                <w:snapToGrid w:val="0"/>
                <w:kern w:val="0"/>
                <w:sz w:val="24"/>
                <w:szCs w:val="24"/>
              </w:rPr>
            </w:pPr>
          </w:p>
        </w:tc>
      </w:tr>
      <w:tr w14:paraId="1C4D2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323E3056">
            <w:pPr>
              <w:wordWrap w:val="0"/>
              <w:adjustRightInd w:val="0"/>
              <w:snapToGrid w:val="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2</w:t>
            </w:r>
          </w:p>
        </w:tc>
        <w:tc>
          <w:tcPr>
            <w:tcW w:w="1424" w:type="dxa"/>
            <w:tcBorders>
              <w:top w:val="single" w:color="auto" w:sz="6" w:space="0"/>
              <w:left w:val="single" w:color="auto" w:sz="6" w:space="0"/>
              <w:right w:val="single" w:color="auto" w:sz="6" w:space="0"/>
            </w:tcBorders>
            <w:noWrap/>
            <w:vAlign w:val="center"/>
          </w:tcPr>
          <w:p w14:paraId="33477E95">
            <w:pPr>
              <w:wordWrap w:val="0"/>
              <w:adjustRightInd w:val="0"/>
              <w:snapToGrid w:val="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项目技术</w:t>
            </w:r>
          </w:p>
          <w:p w14:paraId="10F45E9A">
            <w:pPr>
              <w:wordWrap w:val="0"/>
              <w:adjustRightInd w:val="0"/>
              <w:snapToGrid w:val="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7CA85BEC">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2EDFD0CF">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3318AEF4">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C5A7921">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33A98542">
            <w:pPr>
              <w:wordWrap w:val="0"/>
              <w:adjustRightInd w:val="0"/>
              <w:snapToGrid w:val="0"/>
              <w:jc w:val="center"/>
              <w:rPr>
                <w:rFonts w:hint="eastAsia" w:asciiTheme="minorEastAsia" w:hAnsiTheme="minorEastAsia" w:eastAsiaTheme="minorEastAsia" w:cstheme="minorEastAsia"/>
                <w:snapToGrid w:val="0"/>
                <w:kern w:val="0"/>
                <w:sz w:val="24"/>
                <w:szCs w:val="24"/>
              </w:rPr>
            </w:pPr>
          </w:p>
        </w:tc>
      </w:tr>
      <w:tr w14:paraId="7250A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shd w:val="clear" w:color="auto" w:fill="auto"/>
            <w:noWrap/>
            <w:vAlign w:val="center"/>
          </w:tcPr>
          <w:p w14:paraId="1873827F">
            <w:pPr>
              <w:wordWrap w:val="0"/>
              <w:adjustRightInd w:val="0"/>
              <w:snapToGrid w:val="0"/>
              <w:jc w:val="center"/>
              <w:rPr>
                <w:rFonts w:hint="eastAsia" w:asciiTheme="minorEastAsia" w:hAnsiTheme="minorEastAsia" w:eastAsiaTheme="minorEastAsia" w:cstheme="minorEastAsia"/>
                <w:snapToGrid w:val="0"/>
                <w:kern w:val="0"/>
                <w:sz w:val="24"/>
                <w:szCs w:val="24"/>
                <w:lang w:val="en-US" w:eastAsia="zh-CN" w:bidi="ar-SA"/>
              </w:rPr>
            </w:pPr>
            <w:r>
              <w:rPr>
                <w:rFonts w:hint="eastAsia" w:asciiTheme="minorEastAsia" w:hAnsiTheme="minorEastAsia" w:eastAsiaTheme="minorEastAsia" w:cstheme="minorEastAsia"/>
                <w:snapToGrid w:val="0"/>
                <w:kern w:val="0"/>
                <w:sz w:val="24"/>
                <w:szCs w:val="24"/>
              </w:rPr>
              <w:t>3</w:t>
            </w:r>
          </w:p>
        </w:tc>
        <w:tc>
          <w:tcPr>
            <w:tcW w:w="1424" w:type="dxa"/>
            <w:tcBorders>
              <w:top w:val="single" w:color="auto" w:sz="6" w:space="0"/>
              <w:left w:val="single" w:color="auto" w:sz="6" w:space="0"/>
              <w:right w:val="single" w:color="auto" w:sz="6" w:space="0"/>
            </w:tcBorders>
            <w:shd w:val="clear" w:color="auto" w:fill="auto"/>
            <w:noWrap/>
            <w:vAlign w:val="center"/>
          </w:tcPr>
          <w:p w14:paraId="02DBF42B">
            <w:pPr>
              <w:wordWrap w:val="0"/>
              <w:adjustRightInd w:val="0"/>
              <w:snapToGrid w:val="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项目设计</w:t>
            </w:r>
          </w:p>
          <w:p w14:paraId="7CFE3BB0">
            <w:pPr>
              <w:wordWrap w:val="0"/>
              <w:adjustRightInd w:val="0"/>
              <w:snapToGrid w:val="0"/>
              <w:jc w:val="center"/>
              <w:rPr>
                <w:rFonts w:hint="eastAsia" w:asciiTheme="minorEastAsia" w:hAnsiTheme="minorEastAsia" w:eastAsiaTheme="minorEastAsia" w:cstheme="minorEastAsia"/>
                <w:snapToGrid w:val="0"/>
                <w:kern w:val="0"/>
                <w:sz w:val="24"/>
                <w:szCs w:val="24"/>
                <w:lang w:val="en-US" w:eastAsia="zh-CN" w:bidi="ar-SA"/>
              </w:rPr>
            </w:pPr>
            <w:r>
              <w:rPr>
                <w:rFonts w:hint="eastAsia" w:asciiTheme="minorEastAsia" w:hAnsiTheme="minorEastAsia" w:eastAsiaTheme="minorEastAsia" w:cstheme="minorEastAsia"/>
                <w:snapToGrid w:val="0"/>
                <w:kern w:val="0"/>
                <w:sz w:val="24"/>
                <w:szCs w:val="24"/>
              </w:rPr>
              <w:t>负责人</w:t>
            </w:r>
          </w:p>
        </w:tc>
        <w:tc>
          <w:tcPr>
            <w:tcW w:w="135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D95901">
            <w:pPr>
              <w:wordWrap w:val="0"/>
              <w:adjustRightInd w:val="0"/>
              <w:snapToGrid w:val="0"/>
              <w:jc w:val="center"/>
              <w:rPr>
                <w:rFonts w:hint="eastAsia" w:asciiTheme="minorEastAsia" w:hAnsiTheme="minorEastAsia" w:eastAsiaTheme="minorEastAsia" w:cstheme="minorEastAsia"/>
                <w:snapToGrid w:val="0"/>
                <w:kern w:val="0"/>
                <w:sz w:val="24"/>
                <w:szCs w:val="24"/>
                <w:lang w:val="en-US" w:eastAsia="zh-CN" w:bidi="ar-SA"/>
              </w:rPr>
            </w:pPr>
          </w:p>
        </w:tc>
        <w:tc>
          <w:tcPr>
            <w:tcW w:w="90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1B1FE39">
            <w:pPr>
              <w:wordWrap w:val="0"/>
              <w:adjustRightInd w:val="0"/>
              <w:snapToGrid w:val="0"/>
              <w:jc w:val="center"/>
              <w:rPr>
                <w:rFonts w:hint="eastAsia" w:asciiTheme="minorEastAsia" w:hAnsiTheme="minorEastAsia" w:eastAsiaTheme="minorEastAsia" w:cstheme="minorEastAsia"/>
                <w:snapToGrid w:val="0"/>
                <w:kern w:val="0"/>
                <w:sz w:val="24"/>
                <w:szCs w:val="24"/>
                <w:lang w:val="en-US" w:eastAsia="zh-CN" w:bidi="ar-SA"/>
              </w:rPr>
            </w:pPr>
          </w:p>
        </w:tc>
        <w:tc>
          <w:tcPr>
            <w:tcW w:w="81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A1C5CBC">
            <w:pPr>
              <w:wordWrap w:val="0"/>
              <w:adjustRightInd w:val="0"/>
              <w:snapToGrid w:val="0"/>
              <w:jc w:val="center"/>
              <w:rPr>
                <w:rFonts w:hint="eastAsia" w:asciiTheme="minorEastAsia" w:hAnsiTheme="minorEastAsia" w:eastAsiaTheme="minorEastAsia" w:cstheme="minorEastAsia"/>
                <w:snapToGrid w:val="0"/>
                <w:kern w:val="0"/>
                <w:sz w:val="24"/>
                <w:szCs w:val="24"/>
                <w:lang w:val="en-US" w:eastAsia="zh-CN" w:bidi="ar-SA"/>
              </w:rPr>
            </w:pPr>
          </w:p>
        </w:tc>
        <w:tc>
          <w:tcPr>
            <w:tcW w:w="154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89A9D16">
            <w:pPr>
              <w:wordWrap w:val="0"/>
              <w:adjustRightInd w:val="0"/>
              <w:snapToGrid w:val="0"/>
              <w:jc w:val="center"/>
              <w:rPr>
                <w:rFonts w:hint="eastAsia" w:asciiTheme="minorEastAsia" w:hAnsiTheme="minorEastAsia" w:eastAsiaTheme="minorEastAsia" w:cstheme="minorEastAsia"/>
                <w:snapToGrid w:val="0"/>
                <w:kern w:val="0"/>
                <w:sz w:val="24"/>
                <w:szCs w:val="24"/>
                <w:lang w:val="en-US" w:eastAsia="zh-CN" w:bidi="ar-SA"/>
              </w:rPr>
            </w:pPr>
          </w:p>
        </w:tc>
        <w:tc>
          <w:tcPr>
            <w:tcW w:w="216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73AFBAA">
            <w:pPr>
              <w:wordWrap w:val="0"/>
              <w:adjustRightInd w:val="0"/>
              <w:snapToGrid w:val="0"/>
              <w:jc w:val="center"/>
              <w:rPr>
                <w:rFonts w:hint="eastAsia" w:asciiTheme="minorEastAsia" w:hAnsiTheme="minorEastAsia" w:eastAsiaTheme="minorEastAsia" w:cstheme="minorEastAsia"/>
                <w:snapToGrid w:val="0"/>
                <w:kern w:val="0"/>
                <w:sz w:val="24"/>
                <w:szCs w:val="24"/>
                <w:lang w:val="en-US" w:eastAsia="zh-CN" w:bidi="ar-SA"/>
              </w:rPr>
            </w:pPr>
          </w:p>
        </w:tc>
      </w:tr>
      <w:tr w14:paraId="061D4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2CD503F3">
            <w:pPr>
              <w:wordWrap w:val="0"/>
              <w:adjustRightInd w:val="0"/>
              <w:snapToGrid w:val="0"/>
              <w:jc w:val="center"/>
              <w:rPr>
                <w:rFonts w:hint="eastAsia" w:asciiTheme="minorEastAsia" w:hAnsiTheme="minorEastAsia" w:eastAsiaTheme="minorEastAsia" w:cstheme="minorEastAsia"/>
                <w:snapToGrid w:val="0"/>
                <w:kern w:val="0"/>
                <w:sz w:val="24"/>
                <w:szCs w:val="24"/>
                <w:lang w:val="en-US" w:eastAsia="zh-CN"/>
              </w:rPr>
            </w:pPr>
            <w:r>
              <w:rPr>
                <w:rFonts w:hint="eastAsia" w:asciiTheme="minorEastAsia" w:hAnsiTheme="minorEastAsia" w:eastAsiaTheme="minorEastAsia" w:cstheme="minorEastAsia"/>
                <w:snapToGrid w:val="0"/>
                <w:kern w:val="0"/>
                <w:sz w:val="24"/>
                <w:szCs w:val="24"/>
                <w:lang w:val="en-US" w:eastAsia="zh-CN"/>
              </w:rPr>
              <w:t>4</w:t>
            </w:r>
          </w:p>
        </w:tc>
        <w:tc>
          <w:tcPr>
            <w:tcW w:w="1424" w:type="dxa"/>
            <w:tcBorders>
              <w:top w:val="single" w:color="auto" w:sz="6" w:space="0"/>
              <w:left w:val="single" w:color="auto" w:sz="6" w:space="0"/>
              <w:right w:val="single" w:color="auto" w:sz="6" w:space="0"/>
            </w:tcBorders>
            <w:noWrap/>
            <w:vAlign w:val="center"/>
          </w:tcPr>
          <w:p w14:paraId="11C32BCA">
            <w:pPr>
              <w:wordWrap w:val="0"/>
              <w:adjustRightInd w:val="0"/>
              <w:snapToGrid w:val="0"/>
              <w:jc w:val="center"/>
              <w:rPr>
                <w:rFonts w:hint="eastAsia" w:asciiTheme="minorEastAsia" w:hAnsiTheme="minorEastAsia" w:eastAsiaTheme="minorEastAsia" w:cstheme="minorEastAsia"/>
                <w:snapToGrid w:val="0"/>
                <w:kern w:val="0"/>
                <w:sz w:val="24"/>
                <w:szCs w:val="24"/>
                <w:lang w:val="en-US" w:eastAsia="zh-CN"/>
              </w:rPr>
            </w:pPr>
            <w:r>
              <w:rPr>
                <w:rFonts w:hint="eastAsia" w:asciiTheme="minorEastAsia" w:hAnsiTheme="minorEastAsia" w:eastAsiaTheme="minorEastAsia" w:cstheme="minorEastAsia"/>
                <w:snapToGrid w:val="0"/>
                <w:kern w:val="0"/>
                <w:sz w:val="24"/>
                <w:szCs w:val="24"/>
                <w:lang w:val="en-US" w:eastAsia="zh-CN"/>
              </w:rPr>
              <w:t>项目勘察负责人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4470937D">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2D03EC0">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5E0B917E">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7A6405E">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794824F4">
            <w:pPr>
              <w:wordWrap w:val="0"/>
              <w:adjustRightInd w:val="0"/>
              <w:snapToGrid w:val="0"/>
              <w:jc w:val="center"/>
              <w:rPr>
                <w:rFonts w:hint="eastAsia" w:asciiTheme="minorEastAsia" w:hAnsiTheme="minorEastAsia" w:eastAsiaTheme="minorEastAsia" w:cstheme="minorEastAsia"/>
                <w:snapToGrid w:val="0"/>
                <w:kern w:val="0"/>
                <w:sz w:val="24"/>
                <w:szCs w:val="24"/>
              </w:rPr>
            </w:pPr>
          </w:p>
        </w:tc>
      </w:tr>
      <w:tr w14:paraId="665F5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54" w:hRule="exact"/>
        </w:trPr>
        <w:tc>
          <w:tcPr>
            <w:tcW w:w="744" w:type="dxa"/>
            <w:tcBorders>
              <w:top w:val="single" w:color="auto" w:sz="6" w:space="0"/>
              <w:left w:val="single" w:color="auto" w:sz="6" w:space="0"/>
              <w:right w:val="single" w:color="auto" w:sz="6" w:space="0"/>
            </w:tcBorders>
            <w:noWrap/>
            <w:vAlign w:val="center"/>
          </w:tcPr>
          <w:p w14:paraId="19AB31B4">
            <w:pPr>
              <w:wordWrap w:val="0"/>
              <w:adjustRightInd w:val="0"/>
              <w:snapToGrid w:val="0"/>
              <w:jc w:val="center"/>
              <w:rPr>
                <w:rFonts w:hint="eastAsia" w:asciiTheme="minorEastAsia" w:hAnsiTheme="minorEastAsia" w:eastAsiaTheme="minorEastAsia" w:cstheme="minorEastAsia"/>
                <w:strike/>
                <w:snapToGrid w:val="0"/>
                <w:kern w:val="0"/>
                <w:sz w:val="24"/>
                <w:szCs w:val="24"/>
                <w:lang w:eastAsia="zh-CN"/>
              </w:rPr>
            </w:pPr>
            <w:r>
              <w:rPr>
                <w:rFonts w:hint="eastAsia" w:asciiTheme="minorEastAsia" w:hAnsiTheme="minorEastAsia" w:eastAsiaTheme="minorEastAsia" w:cstheme="minorEastAsia"/>
                <w:strike/>
                <w:snapToGrid w:val="0"/>
                <w:kern w:val="0"/>
                <w:sz w:val="24"/>
                <w:szCs w:val="24"/>
                <w:lang w:val="en-US" w:eastAsia="zh-CN"/>
              </w:rPr>
              <w:t>5</w:t>
            </w:r>
          </w:p>
        </w:tc>
        <w:tc>
          <w:tcPr>
            <w:tcW w:w="1424" w:type="dxa"/>
            <w:tcBorders>
              <w:top w:val="single" w:color="auto" w:sz="6" w:space="0"/>
              <w:left w:val="single" w:color="auto" w:sz="6" w:space="0"/>
              <w:right w:val="single" w:color="auto" w:sz="6" w:space="0"/>
            </w:tcBorders>
            <w:noWrap/>
            <w:vAlign w:val="center"/>
          </w:tcPr>
          <w:p w14:paraId="5146D178">
            <w:pPr>
              <w:wordWrap w:val="0"/>
              <w:adjustRightInd w:val="0"/>
              <w:snapToGrid w:val="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专职安全员</w:t>
            </w:r>
          </w:p>
        </w:tc>
        <w:tc>
          <w:tcPr>
            <w:tcW w:w="1358" w:type="dxa"/>
            <w:tcBorders>
              <w:top w:val="single" w:color="auto" w:sz="6" w:space="0"/>
              <w:left w:val="single" w:color="auto" w:sz="6" w:space="0"/>
              <w:right w:val="single" w:color="auto" w:sz="6" w:space="0"/>
            </w:tcBorders>
            <w:noWrap/>
            <w:vAlign w:val="center"/>
          </w:tcPr>
          <w:p w14:paraId="1C291209">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902" w:type="dxa"/>
            <w:tcBorders>
              <w:top w:val="single" w:color="auto" w:sz="6" w:space="0"/>
              <w:left w:val="single" w:color="auto" w:sz="6" w:space="0"/>
              <w:right w:val="single" w:color="auto" w:sz="6" w:space="0"/>
            </w:tcBorders>
            <w:noWrap/>
            <w:vAlign w:val="center"/>
          </w:tcPr>
          <w:p w14:paraId="15C4FBBF">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819" w:type="dxa"/>
            <w:tcBorders>
              <w:top w:val="single" w:color="auto" w:sz="6" w:space="0"/>
              <w:left w:val="single" w:color="auto" w:sz="6" w:space="0"/>
              <w:right w:val="single" w:color="auto" w:sz="6" w:space="0"/>
            </w:tcBorders>
            <w:noWrap/>
            <w:vAlign w:val="center"/>
          </w:tcPr>
          <w:p w14:paraId="52F7AD80">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1541" w:type="dxa"/>
            <w:tcBorders>
              <w:top w:val="single" w:color="auto" w:sz="6" w:space="0"/>
              <w:left w:val="single" w:color="auto" w:sz="6" w:space="0"/>
              <w:right w:val="single" w:color="auto" w:sz="6" w:space="0"/>
            </w:tcBorders>
            <w:noWrap/>
            <w:vAlign w:val="center"/>
          </w:tcPr>
          <w:p w14:paraId="67CFEB39">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35D7AE29">
            <w:pPr>
              <w:wordWrap w:val="0"/>
              <w:adjustRightInd w:val="0"/>
              <w:snapToGrid w:val="0"/>
              <w:jc w:val="center"/>
              <w:rPr>
                <w:rFonts w:hint="eastAsia" w:asciiTheme="minorEastAsia" w:hAnsiTheme="minorEastAsia" w:eastAsiaTheme="minorEastAsia" w:cstheme="minorEastAsia"/>
                <w:snapToGrid w:val="0"/>
                <w:kern w:val="0"/>
                <w:sz w:val="24"/>
                <w:szCs w:val="24"/>
              </w:rPr>
            </w:pPr>
          </w:p>
        </w:tc>
      </w:tr>
      <w:tr w14:paraId="63CA4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88"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5A1C8F84">
            <w:pPr>
              <w:wordWrap w:val="0"/>
              <w:adjustRightInd w:val="0"/>
              <w:snapToGrid w:val="0"/>
              <w:jc w:val="center"/>
              <w:rPr>
                <w:rFonts w:hint="eastAsia" w:asciiTheme="minorEastAsia" w:hAnsiTheme="minorEastAsia" w:eastAsiaTheme="minorEastAsia" w:cstheme="minorEastAsia"/>
                <w:snapToGrid w:val="0"/>
                <w:kern w:val="0"/>
                <w:sz w:val="24"/>
                <w:szCs w:val="24"/>
                <w:lang w:eastAsia="zh-CN"/>
              </w:rPr>
            </w:pPr>
            <w:r>
              <w:rPr>
                <w:rFonts w:hint="eastAsia" w:asciiTheme="minorEastAsia" w:hAnsiTheme="minorEastAsia" w:eastAsiaTheme="minorEastAsia" w:cstheme="minorEastAsia"/>
                <w:snapToGrid w:val="0"/>
                <w:kern w:val="0"/>
                <w:sz w:val="24"/>
                <w:szCs w:val="24"/>
                <w:lang w:val="en-US" w:eastAsia="zh-CN"/>
              </w:rPr>
              <w:t>6</w:t>
            </w:r>
          </w:p>
        </w:tc>
        <w:tc>
          <w:tcPr>
            <w:tcW w:w="1424" w:type="dxa"/>
            <w:tcBorders>
              <w:top w:val="single" w:color="auto" w:sz="6" w:space="0"/>
              <w:left w:val="single" w:color="auto" w:sz="6" w:space="0"/>
              <w:bottom w:val="single" w:color="auto" w:sz="6" w:space="0"/>
              <w:right w:val="single" w:color="auto" w:sz="6" w:space="0"/>
            </w:tcBorders>
            <w:noWrap/>
            <w:vAlign w:val="center"/>
          </w:tcPr>
          <w:p w14:paraId="67028D8C">
            <w:pPr>
              <w:wordWrap w:val="0"/>
              <w:adjustRightInd w:val="0"/>
              <w:snapToGrid w:val="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施工员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55303769">
            <w:pPr>
              <w:wordWrap w:val="0"/>
              <w:adjustRightInd w:val="0"/>
              <w:snapToGrid w:val="0"/>
              <w:jc w:val="center"/>
              <w:rPr>
                <w:rFonts w:hint="eastAsia" w:asciiTheme="minorEastAsia" w:hAnsiTheme="minorEastAsia" w:eastAsiaTheme="minorEastAsia" w:cstheme="minorEastAsia"/>
                <w:strike/>
                <w:snapToGrid w:val="0"/>
                <w:kern w:val="0"/>
                <w:sz w:val="24"/>
                <w:szCs w:val="24"/>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70F28390">
            <w:pPr>
              <w:wordWrap w:val="0"/>
              <w:adjustRightInd w:val="0"/>
              <w:snapToGrid w:val="0"/>
              <w:jc w:val="center"/>
              <w:rPr>
                <w:rFonts w:hint="eastAsia" w:asciiTheme="minorEastAsia" w:hAnsiTheme="minorEastAsia" w:eastAsiaTheme="minorEastAsia" w:cstheme="minorEastAsia"/>
                <w:strike/>
                <w:snapToGrid w:val="0"/>
                <w:kern w:val="0"/>
                <w:sz w:val="24"/>
                <w:szCs w:val="24"/>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1B2729F8">
            <w:pPr>
              <w:wordWrap w:val="0"/>
              <w:adjustRightInd w:val="0"/>
              <w:snapToGrid w:val="0"/>
              <w:jc w:val="center"/>
              <w:rPr>
                <w:rFonts w:hint="eastAsia" w:asciiTheme="minorEastAsia" w:hAnsiTheme="minorEastAsia" w:eastAsiaTheme="minorEastAsia" w:cstheme="minorEastAsia"/>
                <w:strike/>
                <w:snapToGrid w:val="0"/>
                <w:kern w:val="0"/>
                <w:sz w:val="24"/>
                <w:szCs w:val="24"/>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E0E2482">
            <w:pPr>
              <w:wordWrap w:val="0"/>
              <w:adjustRightInd w:val="0"/>
              <w:snapToGrid w:val="0"/>
              <w:jc w:val="center"/>
              <w:rPr>
                <w:rFonts w:hint="eastAsia" w:asciiTheme="minorEastAsia" w:hAnsiTheme="minorEastAsia" w:eastAsiaTheme="minorEastAsia" w:cstheme="minorEastAsia"/>
                <w:strike/>
                <w:snapToGrid w:val="0"/>
                <w:kern w:val="0"/>
                <w:sz w:val="24"/>
                <w:szCs w:val="24"/>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42EEBEAD">
            <w:pPr>
              <w:wordWrap w:val="0"/>
              <w:adjustRightInd w:val="0"/>
              <w:snapToGrid w:val="0"/>
              <w:jc w:val="center"/>
              <w:rPr>
                <w:rFonts w:hint="eastAsia" w:asciiTheme="minorEastAsia" w:hAnsiTheme="minorEastAsia" w:eastAsiaTheme="minorEastAsia" w:cstheme="minorEastAsia"/>
                <w:strike/>
                <w:snapToGrid w:val="0"/>
                <w:kern w:val="0"/>
                <w:sz w:val="24"/>
                <w:szCs w:val="24"/>
              </w:rPr>
            </w:pPr>
          </w:p>
        </w:tc>
      </w:tr>
      <w:tr w14:paraId="62421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48F961BB">
            <w:pPr>
              <w:wordWrap w:val="0"/>
              <w:adjustRightInd w:val="0"/>
              <w:snapToGrid w:val="0"/>
              <w:jc w:val="center"/>
              <w:rPr>
                <w:rFonts w:hint="eastAsia" w:asciiTheme="minorEastAsia" w:hAnsiTheme="minorEastAsia" w:eastAsiaTheme="minorEastAsia" w:cstheme="minorEastAsia"/>
                <w:snapToGrid w:val="0"/>
                <w:kern w:val="0"/>
                <w:sz w:val="24"/>
                <w:szCs w:val="24"/>
                <w:lang w:eastAsia="zh-CN"/>
              </w:rPr>
            </w:pPr>
            <w:r>
              <w:rPr>
                <w:rFonts w:hint="eastAsia" w:asciiTheme="minorEastAsia" w:hAnsiTheme="minorEastAsia" w:eastAsiaTheme="minorEastAsia" w:cstheme="minorEastAsia"/>
                <w:snapToGrid w:val="0"/>
                <w:kern w:val="0"/>
                <w:sz w:val="24"/>
                <w:szCs w:val="24"/>
                <w:lang w:val="en-US" w:eastAsia="zh-CN"/>
              </w:rPr>
              <w:t>7</w:t>
            </w:r>
          </w:p>
        </w:tc>
        <w:tc>
          <w:tcPr>
            <w:tcW w:w="1424" w:type="dxa"/>
            <w:tcBorders>
              <w:top w:val="single" w:color="auto" w:sz="6" w:space="0"/>
              <w:left w:val="single" w:color="auto" w:sz="6" w:space="0"/>
              <w:bottom w:val="single" w:color="auto" w:sz="6" w:space="0"/>
              <w:right w:val="single" w:color="auto" w:sz="6" w:space="0"/>
            </w:tcBorders>
            <w:noWrap/>
            <w:vAlign w:val="center"/>
          </w:tcPr>
          <w:p w14:paraId="5EA1C710">
            <w:pPr>
              <w:wordWrap w:val="0"/>
              <w:adjustRightInd w:val="0"/>
              <w:snapToGrid w:val="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质量员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87F9884">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6CF0E69E">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BC8735E">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7C625C87">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2DD1F757">
            <w:pPr>
              <w:wordWrap w:val="0"/>
              <w:adjustRightInd w:val="0"/>
              <w:snapToGrid w:val="0"/>
              <w:jc w:val="center"/>
              <w:rPr>
                <w:rFonts w:hint="eastAsia" w:asciiTheme="minorEastAsia" w:hAnsiTheme="minorEastAsia" w:eastAsiaTheme="minorEastAsia" w:cstheme="minorEastAsia"/>
                <w:snapToGrid w:val="0"/>
                <w:kern w:val="0"/>
                <w:sz w:val="24"/>
                <w:szCs w:val="24"/>
              </w:rPr>
            </w:pPr>
          </w:p>
        </w:tc>
      </w:tr>
      <w:tr w14:paraId="7E291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7D2A98FB">
            <w:pPr>
              <w:wordWrap w:val="0"/>
              <w:adjustRightInd w:val="0"/>
              <w:snapToGrid w:val="0"/>
              <w:jc w:val="center"/>
              <w:rPr>
                <w:rFonts w:hint="eastAsia" w:asciiTheme="minorEastAsia" w:hAnsiTheme="minorEastAsia" w:eastAsiaTheme="minorEastAsia" w:cstheme="minorEastAsia"/>
                <w:snapToGrid w:val="0"/>
                <w:kern w:val="0"/>
                <w:sz w:val="24"/>
                <w:szCs w:val="24"/>
                <w:lang w:eastAsia="zh-CN"/>
              </w:rPr>
            </w:pPr>
            <w:r>
              <w:rPr>
                <w:rFonts w:hint="eastAsia" w:asciiTheme="minorEastAsia" w:hAnsiTheme="minorEastAsia" w:eastAsiaTheme="minorEastAsia" w:cstheme="minorEastAsia"/>
                <w:snapToGrid w:val="0"/>
                <w:kern w:val="0"/>
                <w:sz w:val="24"/>
                <w:szCs w:val="24"/>
                <w:lang w:val="en-US" w:eastAsia="zh-CN"/>
              </w:rPr>
              <w:t>8</w:t>
            </w:r>
          </w:p>
        </w:tc>
        <w:tc>
          <w:tcPr>
            <w:tcW w:w="1424" w:type="dxa"/>
            <w:tcBorders>
              <w:top w:val="single" w:color="auto" w:sz="6" w:space="0"/>
              <w:left w:val="single" w:color="auto" w:sz="6" w:space="0"/>
              <w:bottom w:val="single" w:color="auto" w:sz="6" w:space="0"/>
              <w:right w:val="single" w:color="auto" w:sz="6" w:space="0"/>
            </w:tcBorders>
            <w:noWrap/>
            <w:vAlign w:val="center"/>
          </w:tcPr>
          <w:p w14:paraId="7BA3D7B1">
            <w:pPr>
              <w:wordWrap w:val="0"/>
              <w:adjustRightInd w:val="0"/>
              <w:snapToGrid w:val="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材料员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14411E04">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26B9B65F">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35DD79E3">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8B6CAFB">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7B5B1433">
            <w:pPr>
              <w:wordWrap w:val="0"/>
              <w:adjustRightInd w:val="0"/>
              <w:snapToGrid w:val="0"/>
              <w:jc w:val="center"/>
              <w:rPr>
                <w:rFonts w:hint="eastAsia" w:asciiTheme="minorEastAsia" w:hAnsiTheme="minorEastAsia" w:eastAsiaTheme="minorEastAsia" w:cstheme="minorEastAsia"/>
                <w:snapToGrid w:val="0"/>
                <w:kern w:val="0"/>
                <w:sz w:val="24"/>
                <w:szCs w:val="24"/>
              </w:rPr>
            </w:pPr>
          </w:p>
        </w:tc>
      </w:tr>
      <w:tr w14:paraId="72B71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4859C971">
            <w:pPr>
              <w:wordWrap w:val="0"/>
              <w:adjustRightInd w:val="0"/>
              <w:snapToGrid w:val="0"/>
              <w:jc w:val="center"/>
              <w:rPr>
                <w:rFonts w:hint="eastAsia" w:asciiTheme="minorEastAsia" w:hAnsiTheme="minorEastAsia" w:eastAsiaTheme="minorEastAsia" w:cstheme="minorEastAsia"/>
                <w:snapToGrid w:val="0"/>
                <w:kern w:val="0"/>
                <w:sz w:val="24"/>
                <w:szCs w:val="24"/>
                <w:lang w:eastAsia="zh-CN"/>
              </w:rPr>
            </w:pPr>
            <w:r>
              <w:rPr>
                <w:rFonts w:hint="eastAsia" w:asciiTheme="minorEastAsia" w:hAnsiTheme="minorEastAsia" w:eastAsiaTheme="minorEastAsia" w:cstheme="minorEastAsia"/>
                <w:snapToGrid w:val="0"/>
                <w:kern w:val="0"/>
                <w:sz w:val="24"/>
                <w:szCs w:val="24"/>
                <w:lang w:val="en-US" w:eastAsia="zh-CN"/>
              </w:rPr>
              <w:t>9</w:t>
            </w:r>
          </w:p>
        </w:tc>
        <w:tc>
          <w:tcPr>
            <w:tcW w:w="1424" w:type="dxa"/>
            <w:tcBorders>
              <w:top w:val="single" w:color="auto" w:sz="6" w:space="0"/>
              <w:left w:val="single" w:color="auto" w:sz="6" w:space="0"/>
              <w:bottom w:val="single" w:color="auto" w:sz="6" w:space="0"/>
              <w:right w:val="single" w:color="auto" w:sz="6" w:space="0"/>
            </w:tcBorders>
            <w:noWrap/>
            <w:vAlign w:val="center"/>
          </w:tcPr>
          <w:p w14:paraId="04263059">
            <w:pPr>
              <w:wordWrap w:val="0"/>
              <w:adjustRightInd w:val="0"/>
              <w:snapToGrid w:val="0"/>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资料员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18B4BD54">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A6DF384">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3893A76">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04C60FE3">
            <w:pPr>
              <w:wordWrap w:val="0"/>
              <w:adjustRightInd w:val="0"/>
              <w:snapToGrid w:val="0"/>
              <w:jc w:val="center"/>
              <w:rPr>
                <w:rFonts w:hint="eastAsia" w:asciiTheme="minorEastAsia" w:hAnsiTheme="minorEastAsia" w:eastAsiaTheme="minorEastAsia" w:cstheme="minorEastAsia"/>
                <w:snapToGrid w:val="0"/>
                <w:kern w:val="0"/>
                <w:sz w:val="24"/>
                <w:szCs w:val="24"/>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2986C399">
            <w:pPr>
              <w:wordWrap w:val="0"/>
              <w:adjustRightInd w:val="0"/>
              <w:snapToGrid w:val="0"/>
              <w:jc w:val="center"/>
              <w:rPr>
                <w:rFonts w:hint="eastAsia" w:asciiTheme="minorEastAsia" w:hAnsiTheme="minorEastAsia" w:eastAsiaTheme="minorEastAsia" w:cstheme="minorEastAsia"/>
                <w:snapToGrid w:val="0"/>
                <w:kern w:val="0"/>
                <w:sz w:val="24"/>
                <w:szCs w:val="24"/>
              </w:rPr>
            </w:pPr>
          </w:p>
        </w:tc>
      </w:tr>
    </w:tbl>
    <w:p w14:paraId="6677366B">
      <w:pPr>
        <w:pStyle w:val="147"/>
        <w:widowControl w:val="0"/>
        <w:wordWrap w:val="0"/>
        <w:adjustRightInd w:val="0"/>
        <w:snapToGrid w:val="0"/>
        <w:spacing w:line="360" w:lineRule="auto"/>
        <w:ind w:firstLine="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说明：</w:t>
      </w:r>
    </w:p>
    <w:p w14:paraId="16195002">
      <w:pPr>
        <w:pStyle w:val="147"/>
        <w:widowControl w:val="0"/>
        <w:wordWrap w:val="0"/>
        <w:adjustRightInd w:val="0"/>
        <w:snapToGrid w:val="0"/>
        <w:spacing w:line="360" w:lineRule="auto"/>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1．《项目管理机构组成表》后应附表中拟派人员（项目经理、项目技术负责人、项目设计负责人除外）以下资料：</w:t>
      </w:r>
    </w:p>
    <w:p w14:paraId="4E70EA05">
      <w:pPr>
        <w:wordWrap w:val="0"/>
        <w:adjustRightInd w:val="0"/>
        <w:snapToGrid w:val="0"/>
        <w:spacing w:line="360" w:lineRule="auto"/>
        <w:ind w:firstLine="480" w:firstLineChars="200"/>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（1）身份证彩色扫描件；</w:t>
      </w:r>
    </w:p>
    <w:p w14:paraId="066C8C97">
      <w:pPr>
        <w:wordWrap w:val="0"/>
        <w:adjustRightInd w:val="0"/>
        <w:snapToGrid w:val="0"/>
        <w:spacing w:line="360" w:lineRule="auto"/>
        <w:ind w:firstLine="480" w:firstLineChars="200"/>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（2）专职安全员须提供C类安全生产考核合格证书彩色扫描件或“广东省建筑施工企业管理人员安全生产考核系统”考核合格信息打印页；</w:t>
      </w:r>
    </w:p>
    <w:p w14:paraId="6C80831B">
      <w:pPr>
        <w:wordWrap w:val="0"/>
        <w:adjustRightInd w:val="0"/>
        <w:snapToGrid w:val="0"/>
        <w:spacing w:line="360" w:lineRule="auto"/>
        <w:ind w:firstLine="480" w:firstLineChars="200"/>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3）在本单位缴纳社保的证明（至少连续3个月，其中必须有2025年5月）彩色扫描件（非独立法人分支机构出具社保，予以认可）；拟派人员为退休返聘人员无法提供社保证明的，提供退休证和劳动合同彩色扫描件；</w:t>
      </w:r>
    </w:p>
    <w:bookmarkEnd w:id="323"/>
    <w:p w14:paraId="4328EEEB">
      <w:pPr>
        <w:pStyle w:val="147"/>
        <w:widowControl w:val="0"/>
        <w:wordWrap w:val="0"/>
        <w:adjustRightInd w:val="0"/>
        <w:snapToGrid w:val="0"/>
        <w:spacing w:line="360" w:lineRule="auto"/>
        <w:ind w:firstLine="0"/>
        <w:rPr>
          <w:rFonts w:hint="eastAsia" w:asciiTheme="minorEastAsia" w:hAnsiTheme="minorEastAsia" w:eastAsiaTheme="minorEastAsia" w:cstheme="minorEastAsia"/>
          <w:snapToGrid w:val="0"/>
          <w:sz w:val="24"/>
          <w:szCs w:val="24"/>
        </w:rPr>
        <w:sectPr>
          <w:endnotePr>
            <w:numFmt w:val="decimal"/>
          </w:endnotePr>
          <w:pgSz w:w="11906" w:h="16838"/>
          <w:pgMar w:top="1701" w:right="1531" w:bottom="1417" w:left="1531" w:header="850" w:footer="992" w:gutter="0"/>
          <w:cols w:space="720" w:num="1"/>
          <w:docGrid w:linePitch="327" w:charSpace="0"/>
        </w:sectPr>
      </w:pPr>
      <w:r>
        <w:rPr>
          <w:rFonts w:hint="eastAsia" w:asciiTheme="minorEastAsia" w:hAnsiTheme="minorEastAsia" w:eastAsiaTheme="minorEastAsia" w:cstheme="minorEastAsia"/>
          <w:snapToGrid w:val="0"/>
          <w:sz w:val="24"/>
          <w:szCs w:val="24"/>
        </w:rPr>
        <w:t xml:space="preserve"> 2．联合体投标的，《项目管理机构组成表》应由联合体牵头单位提供项目管理机构的人员（项目设计负责人除外），并提供以上所需资料。</w:t>
      </w:r>
    </w:p>
    <w:bookmarkEnd w:id="313"/>
    <w:bookmarkEnd w:id="314"/>
    <w:bookmarkEnd w:id="315"/>
    <w:bookmarkEnd w:id="316"/>
    <w:bookmarkEnd w:id="317"/>
    <w:bookmarkEnd w:id="318"/>
    <w:p w14:paraId="68A5F251">
      <w:pPr>
        <w:widowControl/>
        <w:jc w:val="left"/>
        <w:rPr>
          <w:bCs/>
          <w:sz w:val="24"/>
          <w:szCs w:val="24"/>
        </w:rPr>
      </w:pPr>
    </w:p>
    <w:p w14:paraId="754BD597">
      <w:pPr>
        <w:pStyle w:val="3"/>
        <w:spacing w:line="400" w:lineRule="exact"/>
        <w:jc w:val="center"/>
        <w:rPr>
          <w:rFonts w:hAnsi="宋体"/>
          <w:b/>
          <w:kern w:val="44"/>
          <w:sz w:val="36"/>
          <w:szCs w:val="36"/>
        </w:rPr>
      </w:pPr>
      <w:bookmarkStart w:id="324" w:name="_Toc27027"/>
      <w:bookmarkStart w:id="325" w:name="_Toc29949"/>
      <w:r>
        <w:rPr>
          <w:rFonts w:hint="eastAsia" w:hAnsi="宋体"/>
          <w:b/>
          <w:kern w:val="44"/>
          <w:sz w:val="36"/>
          <w:szCs w:val="36"/>
        </w:rPr>
        <w:t>第六章   建设工程合同</w:t>
      </w:r>
      <w:bookmarkEnd w:id="324"/>
      <w:bookmarkEnd w:id="325"/>
    </w:p>
    <w:p w14:paraId="759AAD97">
      <w:pPr>
        <w:spacing w:line="420" w:lineRule="atLeast"/>
        <w:ind w:firstLine="480" w:firstLineChars="200"/>
        <w:rPr>
          <w:rFonts w:ascii="宋体" w:hAnsi="宋体" w:cs="宋体"/>
          <w:sz w:val="24"/>
        </w:rPr>
      </w:pPr>
      <w:r>
        <w:rPr>
          <w:rFonts w:hint="eastAsia" w:ascii="宋体" w:hAnsi="宋体" w:cs="宋体"/>
          <w:sz w:val="24"/>
        </w:rPr>
        <w:t>总承包合同按住房城乡建设部、国家工商行政管理总局制定的《建设项目工程总承包合同示范文本》GF-2011-0216执行。</w:t>
      </w:r>
    </w:p>
    <w:p w14:paraId="74C6C169">
      <w:pPr>
        <w:spacing w:line="420" w:lineRule="atLeast"/>
        <w:ind w:firstLine="480" w:firstLineChars="200"/>
        <w:rPr>
          <w:rFonts w:ascii="宋体" w:hAnsi="宋体" w:cs="宋体"/>
          <w:sz w:val="24"/>
        </w:rPr>
      </w:pPr>
      <w:r>
        <w:rPr>
          <w:rFonts w:hint="eastAsia" w:ascii="宋体" w:hAnsi="宋体" w:cs="宋体"/>
          <w:sz w:val="24"/>
        </w:rPr>
        <w:t>施工合同按广东省建设厅《广东省建设工程标准施工合同》范本（2009）执行</w:t>
      </w:r>
    </w:p>
    <w:p w14:paraId="76646CD2">
      <w:pPr>
        <w:spacing w:line="420" w:lineRule="atLeast"/>
        <w:ind w:firstLine="480" w:firstLineChars="200"/>
        <w:rPr>
          <w:rFonts w:ascii="宋体" w:hAnsi="宋体" w:cs="宋体"/>
          <w:sz w:val="24"/>
        </w:rPr>
      </w:pPr>
      <w:r>
        <w:rPr>
          <w:rFonts w:hint="eastAsia" w:ascii="宋体" w:hAnsi="宋体" w:cs="宋体"/>
          <w:sz w:val="24"/>
        </w:rPr>
        <w:t>设计合同按住房城乡建设部、国家工商行政管理总局制定《建设工程设计合同示范文本（房屋建筑工程）》（GF-2015-0209）执行。</w:t>
      </w:r>
    </w:p>
    <w:p w14:paraId="0F6C8171">
      <w:pPr>
        <w:autoSpaceDE w:val="0"/>
        <w:autoSpaceDN w:val="0"/>
        <w:adjustRightInd w:val="0"/>
        <w:spacing w:line="400" w:lineRule="exact"/>
        <w:jc w:val="left"/>
        <w:rPr>
          <w:kern w:val="0"/>
          <w:sz w:val="24"/>
          <w:szCs w:val="24"/>
        </w:rPr>
      </w:pPr>
    </w:p>
    <w:p w14:paraId="66CBA379"/>
    <w:p w14:paraId="7CEC43F5"/>
    <w:p w14:paraId="60887B51"/>
    <w:sectPr>
      <w:headerReference r:id="rId8" w:type="default"/>
      <w:footerReference r:id="rId9" w:type="default"/>
      <w:endnotePr>
        <w:numFmt w:val="decimal"/>
      </w:endnotePr>
      <w:pgSz w:w="11907" w:h="16840"/>
      <w:pgMar w:top="1134" w:right="1134" w:bottom="1021" w:left="1418" w:header="567" w:footer="510" w:gutter="0"/>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E9636">
    <w:pPr>
      <w:pStyle w:val="136"/>
      <w:tabs>
        <w:tab w:val="left" w:pos="4803"/>
        <w:tab w:val="clear" w:pos="4153"/>
      </w:tabs>
    </w:pPr>
    <w:r>
      <w:rPr>
        <w:rFonts w:hint="eastAsia"/>
      </w:rPr>
      <w:tab/>
    </w:r>
  </w:p>
  <w:p w14:paraId="1AD230CE">
    <w:pPr>
      <w:pStyle w:val="1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558BF">
    <w:pPr>
      <w:pStyle w:val="136"/>
      <w:tabs>
        <w:tab w:val="left" w:pos="4803"/>
        <w:tab w:val="clear" w:pos="4153"/>
      </w:tabs>
    </w:pPr>
    <w:r>
      <w:rPr>
        <w:rFonts w:hint="eastAsia"/>
      </w:rPr>
      <w:tab/>
    </w:r>
  </w:p>
  <w:p w14:paraId="0B8DF197">
    <w:pPr>
      <w:pStyle w:val="1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CCA5C">
    <w:pPr>
      <w:pStyle w:val="136"/>
      <w:tabs>
        <w:tab w:val="left" w:pos="4803"/>
        <w:tab w:val="clear" w:pos="4153"/>
      </w:tabs>
    </w:pPr>
    <w:r>
      <w:pict>
        <v:shape id="文本框 10"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L5N4BAAC/AwAADgAAAGRycy9lMm9Eb2MueG1srVPBjtMwEL0j8Q+W&#10;7zRpV0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P9Qvk3gEAAL8DAAAOAAAAAAAA&#10;AAEAIAAAAB4BAABkcnMvZTJvRG9jLnhtbFBLBQYAAAAABgAGAFkBAABuBQAAAAA=&#10;">
          <v:path/>
          <v:fill on="f" focussize="0,0"/>
          <v:stroke on="f" joinstyle="miter"/>
          <v:imagedata o:title=""/>
          <o:lock v:ext="edit"/>
          <v:textbox inset="0mm,0mm,0mm,0mm" style="mso-fit-shape-to-text:t;">
            <w:txbxContent>
              <w:p w14:paraId="16DE2BDD">
                <w:pPr>
                  <w:pStyle w:val="16"/>
                </w:pPr>
                <w:r>
                  <w:fldChar w:fldCharType="begin"/>
                </w:r>
                <w:r>
                  <w:instrText xml:space="preserve"> PAGE  \* MERGEFORMAT </w:instrText>
                </w:r>
                <w:r>
                  <w:fldChar w:fldCharType="separate"/>
                </w:r>
                <w:r>
                  <w:t>24</w:t>
                </w:r>
                <w:r>
                  <w:fldChar w:fldCharType="end"/>
                </w:r>
              </w:p>
            </w:txbxContent>
          </v:textbox>
        </v:shape>
      </w:pict>
    </w:r>
    <w:r>
      <w:rPr>
        <w:rFonts w:hint="eastAsia"/>
      </w:rPr>
      <w:tab/>
    </w:r>
  </w:p>
  <w:p w14:paraId="7AE546BF">
    <w:pPr>
      <w:pStyle w:val="1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92EA8">
    <w:pPr>
      <w:pStyle w:val="136"/>
      <w:tabs>
        <w:tab w:val="left" w:pos="4803"/>
        <w:tab w:val="clear" w:pos="4153"/>
      </w:tabs>
    </w:pPr>
    <w:r>
      <w:pict>
        <v:shape id="文本框 6"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path/>
          <v:fill on="f" focussize="0,0"/>
          <v:stroke on="f" joinstyle="miter"/>
          <v:imagedata o:title=""/>
          <o:lock v:ext="edit"/>
          <v:textbox inset="0mm,0mm,0mm,0mm" style="mso-fit-shape-to-text:t;">
            <w:txbxContent>
              <w:p w14:paraId="4322B79E">
                <w:pPr>
                  <w:pStyle w:val="16"/>
                </w:pPr>
                <w:r>
                  <w:fldChar w:fldCharType="begin"/>
                </w:r>
                <w:r>
                  <w:instrText xml:space="preserve"> PAGE  \* MERGEFORMAT </w:instrText>
                </w:r>
                <w:r>
                  <w:fldChar w:fldCharType="separate"/>
                </w:r>
                <w:r>
                  <w:t>26</w:t>
                </w:r>
                <w:r>
                  <w:fldChar w:fldCharType="end"/>
                </w:r>
              </w:p>
            </w:txbxContent>
          </v:textbox>
        </v:shape>
      </w:pict>
    </w:r>
    <w:r>
      <w:rPr>
        <w:rFonts w:hint="eastAsia"/>
      </w:rPr>
      <w:tab/>
    </w:r>
  </w:p>
  <w:p w14:paraId="69370586">
    <w:pPr>
      <w:pStyle w:val="1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2FBD4">
    <w:pPr>
      <w:pStyle w:val="136"/>
    </w:pPr>
    <w:r>
      <w:pict>
        <v:shape id="文本框 7"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path/>
          <v:fill on="f" focussize="0,0"/>
          <v:stroke on="f" joinstyle="miter"/>
          <v:imagedata o:title=""/>
          <o:lock v:ext="edit"/>
          <v:textbox inset="0mm,0mm,0mm,0mm" style="mso-fit-shape-to-text:t;">
            <w:txbxContent>
              <w:p w14:paraId="6564A120">
                <w:pPr>
                  <w:pStyle w:val="16"/>
                </w:pPr>
                <w:r>
                  <w:fldChar w:fldCharType="begin"/>
                </w:r>
                <w:r>
                  <w:instrText xml:space="preserve"> PAGE  \* MERGEFORMAT </w:instrText>
                </w:r>
                <w:r>
                  <w:fldChar w:fldCharType="separate"/>
                </w:r>
                <w:r>
                  <w:t>72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3E52A">
    <w:pPr>
      <w:jc w:val="cente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F3042">
    <w:pPr>
      <w:jc w:val="center"/>
      <w:rPr>
        <w:rFonts w:ascii="黑体" w:hAnsi="黑体" w:eastAsia="黑体"/>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4391C"/>
    <w:multiLevelType w:val="singleLevel"/>
    <w:tmpl w:val="BDA4391C"/>
    <w:lvl w:ilvl="0" w:tentative="0">
      <w:start w:val="2"/>
      <w:numFmt w:val="chineseCounting"/>
      <w:suff w:val="space"/>
      <w:lvlText w:val="第%1节"/>
      <w:lvlJc w:val="left"/>
      <w:rPr>
        <w:rFonts w:hint="eastAsia"/>
      </w:rPr>
    </w:lvl>
  </w:abstractNum>
  <w:abstractNum w:abstractNumId="1">
    <w:nsid w:val="CA13DE83"/>
    <w:multiLevelType w:val="multilevel"/>
    <w:tmpl w:val="CA13DE83"/>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EAAE62C7"/>
    <w:multiLevelType w:val="singleLevel"/>
    <w:tmpl w:val="EAAE62C7"/>
    <w:lvl w:ilvl="0" w:tentative="0">
      <w:start w:val="1"/>
      <w:numFmt w:val="decimal"/>
      <w:suff w:val="space"/>
      <w:lvlText w:val="%1."/>
      <w:lvlJc w:val="left"/>
    </w:lvl>
  </w:abstractNum>
  <w:abstractNum w:abstractNumId="3">
    <w:nsid w:val="EF148FC0"/>
    <w:multiLevelType w:val="singleLevel"/>
    <w:tmpl w:val="EF148FC0"/>
    <w:lvl w:ilvl="0" w:tentative="0">
      <w:start w:val="1"/>
      <w:numFmt w:val="decimal"/>
      <w:suff w:val="nothing"/>
      <w:lvlText w:val="（%1）"/>
      <w:lvlJc w:val="left"/>
    </w:lvl>
  </w:abstractNum>
  <w:abstractNum w:abstractNumId="4">
    <w:nsid w:val="1340181E"/>
    <w:multiLevelType w:val="singleLevel"/>
    <w:tmpl w:val="1340181E"/>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MwODVlY2VhN2YyM2M3OTE2NzVhMzBhN2IzN2U4YzgifQ=="/>
    <w:docVar w:name="KSO_WPS_MARK_KEY" w:val="80b95068-c5b2-4aae-b82d-d38965db4b12"/>
  </w:docVars>
  <w:rsids>
    <w:rsidRoot w:val="34144936"/>
    <w:rsid w:val="0001423A"/>
    <w:rsid w:val="0002344E"/>
    <w:rsid w:val="00047962"/>
    <w:rsid w:val="00070658"/>
    <w:rsid w:val="00076A14"/>
    <w:rsid w:val="00077BD3"/>
    <w:rsid w:val="000A3EE8"/>
    <w:rsid w:val="000B2662"/>
    <w:rsid w:val="000D0AA9"/>
    <w:rsid w:val="000D183B"/>
    <w:rsid w:val="000E473A"/>
    <w:rsid w:val="000E761A"/>
    <w:rsid w:val="00115825"/>
    <w:rsid w:val="00120E33"/>
    <w:rsid w:val="00133D48"/>
    <w:rsid w:val="00144EA3"/>
    <w:rsid w:val="0014539F"/>
    <w:rsid w:val="0014640E"/>
    <w:rsid w:val="00167AD5"/>
    <w:rsid w:val="001711AA"/>
    <w:rsid w:val="00172A27"/>
    <w:rsid w:val="001A2484"/>
    <w:rsid w:val="001A29FD"/>
    <w:rsid w:val="001B223C"/>
    <w:rsid w:val="00205F05"/>
    <w:rsid w:val="00232CB6"/>
    <w:rsid w:val="002346C4"/>
    <w:rsid w:val="00244DEC"/>
    <w:rsid w:val="0025535F"/>
    <w:rsid w:val="002601DC"/>
    <w:rsid w:val="00260C8C"/>
    <w:rsid w:val="00277143"/>
    <w:rsid w:val="00283EAE"/>
    <w:rsid w:val="002863A8"/>
    <w:rsid w:val="002B1800"/>
    <w:rsid w:val="002B46FB"/>
    <w:rsid w:val="002B49EB"/>
    <w:rsid w:val="002C4AF0"/>
    <w:rsid w:val="002C7051"/>
    <w:rsid w:val="002C741D"/>
    <w:rsid w:val="002D5287"/>
    <w:rsid w:val="002D5658"/>
    <w:rsid w:val="002E24D1"/>
    <w:rsid w:val="00311FB0"/>
    <w:rsid w:val="00314F5D"/>
    <w:rsid w:val="00316840"/>
    <w:rsid w:val="00324618"/>
    <w:rsid w:val="0032634E"/>
    <w:rsid w:val="00336E73"/>
    <w:rsid w:val="003437EF"/>
    <w:rsid w:val="00377708"/>
    <w:rsid w:val="0038644B"/>
    <w:rsid w:val="003A7288"/>
    <w:rsid w:val="003B4D37"/>
    <w:rsid w:val="003C1384"/>
    <w:rsid w:val="003D1616"/>
    <w:rsid w:val="003D7B8A"/>
    <w:rsid w:val="003F0CA5"/>
    <w:rsid w:val="003F1723"/>
    <w:rsid w:val="00423069"/>
    <w:rsid w:val="00434387"/>
    <w:rsid w:val="004444BF"/>
    <w:rsid w:val="004453C8"/>
    <w:rsid w:val="0044748A"/>
    <w:rsid w:val="0045237B"/>
    <w:rsid w:val="00457735"/>
    <w:rsid w:val="00467FBD"/>
    <w:rsid w:val="00476B77"/>
    <w:rsid w:val="00492926"/>
    <w:rsid w:val="004D62F2"/>
    <w:rsid w:val="004E616D"/>
    <w:rsid w:val="004F02DD"/>
    <w:rsid w:val="00527069"/>
    <w:rsid w:val="00534500"/>
    <w:rsid w:val="00535930"/>
    <w:rsid w:val="0054203D"/>
    <w:rsid w:val="005431CB"/>
    <w:rsid w:val="0056093A"/>
    <w:rsid w:val="0057190F"/>
    <w:rsid w:val="00581541"/>
    <w:rsid w:val="005967F1"/>
    <w:rsid w:val="005A4468"/>
    <w:rsid w:val="005B1E51"/>
    <w:rsid w:val="005B3B06"/>
    <w:rsid w:val="005D07FB"/>
    <w:rsid w:val="005D27EE"/>
    <w:rsid w:val="005E4471"/>
    <w:rsid w:val="005F73AF"/>
    <w:rsid w:val="00622C80"/>
    <w:rsid w:val="006246FA"/>
    <w:rsid w:val="006279D4"/>
    <w:rsid w:val="00640EAC"/>
    <w:rsid w:val="00663672"/>
    <w:rsid w:val="00663D6D"/>
    <w:rsid w:val="006700BA"/>
    <w:rsid w:val="00675315"/>
    <w:rsid w:val="00680A2E"/>
    <w:rsid w:val="00687B79"/>
    <w:rsid w:val="00692C75"/>
    <w:rsid w:val="006A7E40"/>
    <w:rsid w:val="006B3F14"/>
    <w:rsid w:val="006B5464"/>
    <w:rsid w:val="006C7286"/>
    <w:rsid w:val="006D198F"/>
    <w:rsid w:val="006F4CCC"/>
    <w:rsid w:val="00700276"/>
    <w:rsid w:val="00717B85"/>
    <w:rsid w:val="00722F18"/>
    <w:rsid w:val="007305B8"/>
    <w:rsid w:val="00736DA4"/>
    <w:rsid w:val="007422FC"/>
    <w:rsid w:val="00742C93"/>
    <w:rsid w:val="0078075A"/>
    <w:rsid w:val="007A29A7"/>
    <w:rsid w:val="007B0B5D"/>
    <w:rsid w:val="007B7A10"/>
    <w:rsid w:val="007C7AB7"/>
    <w:rsid w:val="007D125E"/>
    <w:rsid w:val="007E5581"/>
    <w:rsid w:val="007E6A85"/>
    <w:rsid w:val="007E7BA3"/>
    <w:rsid w:val="008117FB"/>
    <w:rsid w:val="00835BB7"/>
    <w:rsid w:val="00845D97"/>
    <w:rsid w:val="00861DAB"/>
    <w:rsid w:val="00862E47"/>
    <w:rsid w:val="00881305"/>
    <w:rsid w:val="008C08DF"/>
    <w:rsid w:val="008C6032"/>
    <w:rsid w:val="008D3BFC"/>
    <w:rsid w:val="008D45E5"/>
    <w:rsid w:val="008F1FAE"/>
    <w:rsid w:val="008F5748"/>
    <w:rsid w:val="00921472"/>
    <w:rsid w:val="009305F0"/>
    <w:rsid w:val="00945545"/>
    <w:rsid w:val="0095484A"/>
    <w:rsid w:val="00961B1A"/>
    <w:rsid w:val="00963735"/>
    <w:rsid w:val="00977392"/>
    <w:rsid w:val="009C48EA"/>
    <w:rsid w:val="009D2779"/>
    <w:rsid w:val="009D57E6"/>
    <w:rsid w:val="00A04E28"/>
    <w:rsid w:val="00A135B4"/>
    <w:rsid w:val="00A27237"/>
    <w:rsid w:val="00A43337"/>
    <w:rsid w:val="00A524F8"/>
    <w:rsid w:val="00A737CA"/>
    <w:rsid w:val="00A9168C"/>
    <w:rsid w:val="00A94682"/>
    <w:rsid w:val="00AA6617"/>
    <w:rsid w:val="00B13D64"/>
    <w:rsid w:val="00B21EF4"/>
    <w:rsid w:val="00B33EF6"/>
    <w:rsid w:val="00B55960"/>
    <w:rsid w:val="00B56283"/>
    <w:rsid w:val="00B66AB6"/>
    <w:rsid w:val="00B8001C"/>
    <w:rsid w:val="00B94FAB"/>
    <w:rsid w:val="00BA52AE"/>
    <w:rsid w:val="00BC02D6"/>
    <w:rsid w:val="00BD4393"/>
    <w:rsid w:val="00BE6750"/>
    <w:rsid w:val="00BE7797"/>
    <w:rsid w:val="00BF5BE7"/>
    <w:rsid w:val="00C40821"/>
    <w:rsid w:val="00C64CDC"/>
    <w:rsid w:val="00C65407"/>
    <w:rsid w:val="00C660C6"/>
    <w:rsid w:val="00C70264"/>
    <w:rsid w:val="00C71864"/>
    <w:rsid w:val="00CA613C"/>
    <w:rsid w:val="00CB2F1E"/>
    <w:rsid w:val="00CB59EA"/>
    <w:rsid w:val="00CC195C"/>
    <w:rsid w:val="00CD13CC"/>
    <w:rsid w:val="00CE11C7"/>
    <w:rsid w:val="00D20C95"/>
    <w:rsid w:val="00D23F1A"/>
    <w:rsid w:val="00D5731A"/>
    <w:rsid w:val="00D61CEB"/>
    <w:rsid w:val="00D669D7"/>
    <w:rsid w:val="00D73116"/>
    <w:rsid w:val="00D74F31"/>
    <w:rsid w:val="00D805B1"/>
    <w:rsid w:val="00DB6398"/>
    <w:rsid w:val="00DC2371"/>
    <w:rsid w:val="00DD22DD"/>
    <w:rsid w:val="00DE3CC9"/>
    <w:rsid w:val="00DF262F"/>
    <w:rsid w:val="00DF75A3"/>
    <w:rsid w:val="00E16E95"/>
    <w:rsid w:val="00E2379A"/>
    <w:rsid w:val="00E316B4"/>
    <w:rsid w:val="00E50BF3"/>
    <w:rsid w:val="00E54421"/>
    <w:rsid w:val="00E610F6"/>
    <w:rsid w:val="00E63403"/>
    <w:rsid w:val="00E8300A"/>
    <w:rsid w:val="00EA41DA"/>
    <w:rsid w:val="00EB5239"/>
    <w:rsid w:val="00EB66ED"/>
    <w:rsid w:val="00ED23C7"/>
    <w:rsid w:val="00EE5F83"/>
    <w:rsid w:val="00EE6D62"/>
    <w:rsid w:val="00EF5159"/>
    <w:rsid w:val="00EF6280"/>
    <w:rsid w:val="00F17A7A"/>
    <w:rsid w:val="00F34D4C"/>
    <w:rsid w:val="00F5275A"/>
    <w:rsid w:val="00F677A8"/>
    <w:rsid w:val="00F91E58"/>
    <w:rsid w:val="00F96E88"/>
    <w:rsid w:val="00FA012F"/>
    <w:rsid w:val="00FA550C"/>
    <w:rsid w:val="00FB35C5"/>
    <w:rsid w:val="00FC695D"/>
    <w:rsid w:val="00FD45F2"/>
    <w:rsid w:val="00FF29AA"/>
    <w:rsid w:val="00FF30F5"/>
    <w:rsid w:val="010637F9"/>
    <w:rsid w:val="010827C0"/>
    <w:rsid w:val="01264FE9"/>
    <w:rsid w:val="012D37B0"/>
    <w:rsid w:val="01347A59"/>
    <w:rsid w:val="01897A84"/>
    <w:rsid w:val="018C33F1"/>
    <w:rsid w:val="01973B44"/>
    <w:rsid w:val="01A06E9D"/>
    <w:rsid w:val="01CA2FF3"/>
    <w:rsid w:val="01DA407E"/>
    <w:rsid w:val="01DF321D"/>
    <w:rsid w:val="01E943A0"/>
    <w:rsid w:val="01ED7CB1"/>
    <w:rsid w:val="02000B4F"/>
    <w:rsid w:val="020302EC"/>
    <w:rsid w:val="02431B73"/>
    <w:rsid w:val="0249657A"/>
    <w:rsid w:val="024C0DD3"/>
    <w:rsid w:val="026B1154"/>
    <w:rsid w:val="02781727"/>
    <w:rsid w:val="029C2BE9"/>
    <w:rsid w:val="02BF0CFA"/>
    <w:rsid w:val="02C31010"/>
    <w:rsid w:val="02E769F1"/>
    <w:rsid w:val="02EF5F05"/>
    <w:rsid w:val="03421375"/>
    <w:rsid w:val="03443858"/>
    <w:rsid w:val="035F40DD"/>
    <w:rsid w:val="037700A4"/>
    <w:rsid w:val="038D1051"/>
    <w:rsid w:val="03983291"/>
    <w:rsid w:val="03CC5D27"/>
    <w:rsid w:val="041D0B75"/>
    <w:rsid w:val="042C2C6A"/>
    <w:rsid w:val="04342FEA"/>
    <w:rsid w:val="045301F6"/>
    <w:rsid w:val="04593123"/>
    <w:rsid w:val="047C5DB1"/>
    <w:rsid w:val="0483547A"/>
    <w:rsid w:val="04A34FF9"/>
    <w:rsid w:val="04B31C4F"/>
    <w:rsid w:val="04C40D5A"/>
    <w:rsid w:val="04D70E27"/>
    <w:rsid w:val="04EA2DA4"/>
    <w:rsid w:val="050640D5"/>
    <w:rsid w:val="05351BB0"/>
    <w:rsid w:val="054304DC"/>
    <w:rsid w:val="054802ED"/>
    <w:rsid w:val="054C1CCE"/>
    <w:rsid w:val="05502000"/>
    <w:rsid w:val="056703FD"/>
    <w:rsid w:val="05697625"/>
    <w:rsid w:val="057A01A2"/>
    <w:rsid w:val="05AE11AD"/>
    <w:rsid w:val="05C24A83"/>
    <w:rsid w:val="05D725E4"/>
    <w:rsid w:val="05DA7CBE"/>
    <w:rsid w:val="05EC04A4"/>
    <w:rsid w:val="060914B4"/>
    <w:rsid w:val="062525BE"/>
    <w:rsid w:val="0636392C"/>
    <w:rsid w:val="064416DE"/>
    <w:rsid w:val="064F702D"/>
    <w:rsid w:val="068943A3"/>
    <w:rsid w:val="06CD24E2"/>
    <w:rsid w:val="06CD3A6C"/>
    <w:rsid w:val="06D0410C"/>
    <w:rsid w:val="06DB3A69"/>
    <w:rsid w:val="06F6277A"/>
    <w:rsid w:val="06FA323F"/>
    <w:rsid w:val="072A3D51"/>
    <w:rsid w:val="07300CC3"/>
    <w:rsid w:val="07317410"/>
    <w:rsid w:val="07331BC8"/>
    <w:rsid w:val="07465DF0"/>
    <w:rsid w:val="07524795"/>
    <w:rsid w:val="076674F1"/>
    <w:rsid w:val="07710C1C"/>
    <w:rsid w:val="078F7797"/>
    <w:rsid w:val="079270C9"/>
    <w:rsid w:val="07C4238B"/>
    <w:rsid w:val="07C54FE7"/>
    <w:rsid w:val="080726FB"/>
    <w:rsid w:val="08073279"/>
    <w:rsid w:val="08350B51"/>
    <w:rsid w:val="0837398B"/>
    <w:rsid w:val="08403DF8"/>
    <w:rsid w:val="085D040E"/>
    <w:rsid w:val="08985469"/>
    <w:rsid w:val="08D73A42"/>
    <w:rsid w:val="08DB6CF7"/>
    <w:rsid w:val="08E12275"/>
    <w:rsid w:val="08ED6BAA"/>
    <w:rsid w:val="09197D94"/>
    <w:rsid w:val="092B1742"/>
    <w:rsid w:val="094D579B"/>
    <w:rsid w:val="096168B8"/>
    <w:rsid w:val="09640E08"/>
    <w:rsid w:val="09664528"/>
    <w:rsid w:val="096B2812"/>
    <w:rsid w:val="098208FD"/>
    <w:rsid w:val="09A02D00"/>
    <w:rsid w:val="09A426F2"/>
    <w:rsid w:val="09D52C60"/>
    <w:rsid w:val="09D83C22"/>
    <w:rsid w:val="09F6355B"/>
    <w:rsid w:val="0A1B75B7"/>
    <w:rsid w:val="0A2617D5"/>
    <w:rsid w:val="0A3C34DB"/>
    <w:rsid w:val="0A472B5E"/>
    <w:rsid w:val="0A496EDD"/>
    <w:rsid w:val="0A547AA9"/>
    <w:rsid w:val="0A5B0F4D"/>
    <w:rsid w:val="0A7E1D45"/>
    <w:rsid w:val="0A892BC4"/>
    <w:rsid w:val="0A896E53"/>
    <w:rsid w:val="0A96708F"/>
    <w:rsid w:val="0AE80EF9"/>
    <w:rsid w:val="0B1F7084"/>
    <w:rsid w:val="0B2B77D7"/>
    <w:rsid w:val="0B35399D"/>
    <w:rsid w:val="0B5554FE"/>
    <w:rsid w:val="0B640F3B"/>
    <w:rsid w:val="0B643645"/>
    <w:rsid w:val="0B690058"/>
    <w:rsid w:val="0B731A1D"/>
    <w:rsid w:val="0B7E2B36"/>
    <w:rsid w:val="0B92189A"/>
    <w:rsid w:val="0B9C2483"/>
    <w:rsid w:val="0B9E269F"/>
    <w:rsid w:val="0BA71E34"/>
    <w:rsid w:val="0BB974D9"/>
    <w:rsid w:val="0C006EB6"/>
    <w:rsid w:val="0C061FF2"/>
    <w:rsid w:val="0C184D9E"/>
    <w:rsid w:val="0C2407A3"/>
    <w:rsid w:val="0C2E0560"/>
    <w:rsid w:val="0C33513E"/>
    <w:rsid w:val="0C621828"/>
    <w:rsid w:val="0C6C08BF"/>
    <w:rsid w:val="0C92362C"/>
    <w:rsid w:val="0CB60990"/>
    <w:rsid w:val="0CB87790"/>
    <w:rsid w:val="0CBB28B8"/>
    <w:rsid w:val="0CC03485"/>
    <w:rsid w:val="0CCE1FB7"/>
    <w:rsid w:val="0CED64EA"/>
    <w:rsid w:val="0CFF2BB7"/>
    <w:rsid w:val="0D40448B"/>
    <w:rsid w:val="0D445B34"/>
    <w:rsid w:val="0D491445"/>
    <w:rsid w:val="0D4C0C55"/>
    <w:rsid w:val="0D562D81"/>
    <w:rsid w:val="0D9F0C7A"/>
    <w:rsid w:val="0DA90E87"/>
    <w:rsid w:val="0DBF11EF"/>
    <w:rsid w:val="0DD6503D"/>
    <w:rsid w:val="0DE912C7"/>
    <w:rsid w:val="0E11507A"/>
    <w:rsid w:val="0E196FF9"/>
    <w:rsid w:val="0E61588B"/>
    <w:rsid w:val="0E7C27D3"/>
    <w:rsid w:val="0E8646D6"/>
    <w:rsid w:val="0E9733D5"/>
    <w:rsid w:val="0EA77ABC"/>
    <w:rsid w:val="0EB00640"/>
    <w:rsid w:val="0EBF2299"/>
    <w:rsid w:val="0EC75A69"/>
    <w:rsid w:val="0EE859DF"/>
    <w:rsid w:val="0EFA3F47"/>
    <w:rsid w:val="0F1C3393"/>
    <w:rsid w:val="0F2A424A"/>
    <w:rsid w:val="0F334EAC"/>
    <w:rsid w:val="0F481AD5"/>
    <w:rsid w:val="0F541B4A"/>
    <w:rsid w:val="0F621316"/>
    <w:rsid w:val="0F735BF1"/>
    <w:rsid w:val="0F7F6343"/>
    <w:rsid w:val="0FB54297"/>
    <w:rsid w:val="0FE8213B"/>
    <w:rsid w:val="100030EB"/>
    <w:rsid w:val="10025A4A"/>
    <w:rsid w:val="100C14A5"/>
    <w:rsid w:val="101534AD"/>
    <w:rsid w:val="102A489B"/>
    <w:rsid w:val="103D7164"/>
    <w:rsid w:val="1057106E"/>
    <w:rsid w:val="105B1322"/>
    <w:rsid w:val="106B3648"/>
    <w:rsid w:val="10E548CC"/>
    <w:rsid w:val="1102722C"/>
    <w:rsid w:val="110411F6"/>
    <w:rsid w:val="11641C95"/>
    <w:rsid w:val="11647491"/>
    <w:rsid w:val="117D1409"/>
    <w:rsid w:val="119053C0"/>
    <w:rsid w:val="11967F6E"/>
    <w:rsid w:val="11B761D9"/>
    <w:rsid w:val="11CC783A"/>
    <w:rsid w:val="11D33AE1"/>
    <w:rsid w:val="11D77586"/>
    <w:rsid w:val="11DB36B2"/>
    <w:rsid w:val="11E132E5"/>
    <w:rsid w:val="11F56D91"/>
    <w:rsid w:val="11FC5AF2"/>
    <w:rsid w:val="12070BB8"/>
    <w:rsid w:val="120F76D9"/>
    <w:rsid w:val="12117838"/>
    <w:rsid w:val="12173169"/>
    <w:rsid w:val="12371A27"/>
    <w:rsid w:val="124E0C71"/>
    <w:rsid w:val="124F5E1C"/>
    <w:rsid w:val="125959BF"/>
    <w:rsid w:val="12602ED5"/>
    <w:rsid w:val="126B2BAF"/>
    <w:rsid w:val="12794C71"/>
    <w:rsid w:val="12B95499"/>
    <w:rsid w:val="12C70B94"/>
    <w:rsid w:val="12CF313E"/>
    <w:rsid w:val="12E25392"/>
    <w:rsid w:val="12E7492B"/>
    <w:rsid w:val="13022419"/>
    <w:rsid w:val="131012E1"/>
    <w:rsid w:val="13164E87"/>
    <w:rsid w:val="13173005"/>
    <w:rsid w:val="134356FC"/>
    <w:rsid w:val="13545D39"/>
    <w:rsid w:val="135F5A27"/>
    <w:rsid w:val="139911B2"/>
    <w:rsid w:val="13A36B8D"/>
    <w:rsid w:val="13A520F1"/>
    <w:rsid w:val="13AC16D1"/>
    <w:rsid w:val="13AC347F"/>
    <w:rsid w:val="13C44C6D"/>
    <w:rsid w:val="13D4612E"/>
    <w:rsid w:val="13E26EA1"/>
    <w:rsid w:val="13FA2586"/>
    <w:rsid w:val="142B6A9A"/>
    <w:rsid w:val="146764B9"/>
    <w:rsid w:val="147321EF"/>
    <w:rsid w:val="149A4FC7"/>
    <w:rsid w:val="14C667C2"/>
    <w:rsid w:val="14CF1EDA"/>
    <w:rsid w:val="14DA14D3"/>
    <w:rsid w:val="14E75DB7"/>
    <w:rsid w:val="152C1A1D"/>
    <w:rsid w:val="154667BE"/>
    <w:rsid w:val="154932ED"/>
    <w:rsid w:val="157352D0"/>
    <w:rsid w:val="1594066F"/>
    <w:rsid w:val="15966A63"/>
    <w:rsid w:val="15A05265"/>
    <w:rsid w:val="15B8101F"/>
    <w:rsid w:val="15ED707B"/>
    <w:rsid w:val="16025FAC"/>
    <w:rsid w:val="16084EEF"/>
    <w:rsid w:val="161D2412"/>
    <w:rsid w:val="16A00DDA"/>
    <w:rsid w:val="16A82D69"/>
    <w:rsid w:val="16B25250"/>
    <w:rsid w:val="16DA36DD"/>
    <w:rsid w:val="172221CA"/>
    <w:rsid w:val="174E2D0E"/>
    <w:rsid w:val="17544559"/>
    <w:rsid w:val="17606A5A"/>
    <w:rsid w:val="17710289"/>
    <w:rsid w:val="177A18AE"/>
    <w:rsid w:val="177A5467"/>
    <w:rsid w:val="17816900"/>
    <w:rsid w:val="179D2A42"/>
    <w:rsid w:val="179E3193"/>
    <w:rsid w:val="17B774F7"/>
    <w:rsid w:val="17BE7C00"/>
    <w:rsid w:val="17EF1AF3"/>
    <w:rsid w:val="17F676E5"/>
    <w:rsid w:val="17F85169"/>
    <w:rsid w:val="18022F9A"/>
    <w:rsid w:val="18055854"/>
    <w:rsid w:val="180C1F5F"/>
    <w:rsid w:val="1846576F"/>
    <w:rsid w:val="1861213E"/>
    <w:rsid w:val="18831547"/>
    <w:rsid w:val="188D7D23"/>
    <w:rsid w:val="189746FE"/>
    <w:rsid w:val="18A706B9"/>
    <w:rsid w:val="18FA4C8D"/>
    <w:rsid w:val="192166BD"/>
    <w:rsid w:val="1934019F"/>
    <w:rsid w:val="1967599A"/>
    <w:rsid w:val="19720CC7"/>
    <w:rsid w:val="197607B7"/>
    <w:rsid w:val="1991739F"/>
    <w:rsid w:val="19931E06"/>
    <w:rsid w:val="19946E05"/>
    <w:rsid w:val="19B273F0"/>
    <w:rsid w:val="19D33AE5"/>
    <w:rsid w:val="19D37748"/>
    <w:rsid w:val="19EA4D01"/>
    <w:rsid w:val="1A082CB2"/>
    <w:rsid w:val="1A1C61EB"/>
    <w:rsid w:val="1A2C06C1"/>
    <w:rsid w:val="1A3348FA"/>
    <w:rsid w:val="1A372DB2"/>
    <w:rsid w:val="1A475CB0"/>
    <w:rsid w:val="1A7A4A13"/>
    <w:rsid w:val="1A83507A"/>
    <w:rsid w:val="1AD559B1"/>
    <w:rsid w:val="1AE300CE"/>
    <w:rsid w:val="1AE4274E"/>
    <w:rsid w:val="1AE437E3"/>
    <w:rsid w:val="1AE50B94"/>
    <w:rsid w:val="1B0B352D"/>
    <w:rsid w:val="1B1C538E"/>
    <w:rsid w:val="1B3868FA"/>
    <w:rsid w:val="1B482BAE"/>
    <w:rsid w:val="1B487F31"/>
    <w:rsid w:val="1B533B2E"/>
    <w:rsid w:val="1B840425"/>
    <w:rsid w:val="1B8970FB"/>
    <w:rsid w:val="1B8B6C1C"/>
    <w:rsid w:val="1B8F5890"/>
    <w:rsid w:val="1B980D02"/>
    <w:rsid w:val="1B9B2757"/>
    <w:rsid w:val="1BA477C3"/>
    <w:rsid w:val="1BD8199B"/>
    <w:rsid w:val="1BFE5C7A"/>
    <w:rsid w:val="1C091168"/>
    <w:rsid w:val="1C754267"/>
    <w:rsid w:val="1C9D1C70"/>
    <w:rsid w:val="1C9E2898"/>
    <w:rsid w:val="1CA55A16"/>
    <w:rsid w:val="1CA76EDA"/>
    <w:rsid w:val="1CB37E88"/>
    <w:rsid w:val="1CF34C3E"/>
    <w:rsid w:val="1D140A88"/>
    <w:rsid w:val="1D2233EF"/>
    <w:rsid w:val="1D26233B"/>
    <w:rsid w:val="1D320CC5"/>
    <w:rsid w:val="1D3606AF"/>
    <w:rsid w:val="1D48537B"/>
    <w:rsid w:val="1D7C0366"/>
    <w:rsid w:val="1D7F39B2"/>
    <w:rsid w:val="1D8503B9"/>
    <w:rsid w:val="1D872A45"/>
    <w:rsid w:val="1D886A27"/>
    <w:rsid w:val="1D922885"/>
    <w:rsid w:val="1D990F18"/>
    <w:rsid w:val="1DB16262"/>
    <w:rsid w:val="1DB21993"/>
    <w:rsid w:val="1DC51D0D"/>
    <w:rsid w:val="1DE459B4"/>
    <w:rsid w:val="1DEA5E1A"/>
    <w:rsid w:val="1DED6B6E"/>
    <w:rsid w:val="1DF547B7"/>
    <w:rsid w:val="1E116AEB"/>
    <w:rsid w:val="1E18008F"/>
    <w:rsid w:val="1E1E65FA"/>
    <w:rsid w:val="1E27372D"/>
    <w:rsid w:val="1E3824DF"/>
    <w:rsid w:val="1E3B131A"/>
    <w:rsid w:val="1E523CFB"/>
    <w:rsid w:val="1E805C34"/>
    <w:rsid w:val="1E966149"/>
    <w:rsid w:val="1E9E0F23"/>
    <w:rsid w:val="1EE61F3B"/>
    <w:rsid w:val="1F20758D"/>
    <w:rsid w:val="1F33222D"/>
    <w:rsid w:val="1F640BE6"/>
    <w:rsid w:val="1F6B1D5A"/>
    <w:rsid w:val="1FA64CBC"/>
    <w:rsid w:val="1FA813ED"/>
    <w:rsid w:val="1FAA6851"/>
    <w:rsid w:val="1FAA6F50"/>
    <w:rsid w:val="1FC30256"/>
    <w:rsid w:val="1FCB1131"/>
    <w:rsid w:val="1FCC05E5"/>
    <w:rsid w:val="1FF10502"/>
    <w:rsid w:val="1FF54156"/>
    <w:rsid w:val="20167AA3"/>
    <w:rsid w:val="204131A1"/>
    <w:rsid w:val="206B7561"/>
    <w:rsid w:val="20841DD4"/>
    <w:rsid w:val="208A44B2"/>
    <w:rsid w:val="209239FD"/>
    <w:rsid w:val="209A128D"/>
    <w:rsid w:val="20AD43FD"/>
    <w:rsid w:val="20E45634"/>
    <w:rsid w:val="20F42667"/>
    <w:rsid w:val="21052421"/>
    <w:rsid w:val="21187848"/>
    <w:rsid w:val="211D776A"/>
    <w:rsid w:val="213D77A1"/>
    <w:rsid w:val="21440019"/>
    <w:rsid w:val="214E11DB"/>
    <w:rsid w:val="217D46AD"/>
    <w:rsid w:val="21837F15"/>
    <w:rsid w:val="21C30312"/>
    <w:rsid w:val="21F506E7"/>
    <w:rsid w:val="21FD6859"/>
    <w:rsid w:val="2201708C"/>
    <w:rsid w:val="22230B3A"/>
    <w:rsid w:val="2228748E"/>
    <w:rsid w:val="224867F4"/>
    <w:rsid w:val="22574EFE"/>
    <w:rsid w:val="22582CF2"/>
    <w:rsid w:val="229A37FF"/>
    <w:rsid w:val="22AC2486"/>
    <w:rsid w:val="22F34C27"/>
    <w:rsid w:val="23203542"/>
    <w:rsid w:val="236901D0"/>
    <w:rsid w:val="2373734D"/>
    <w:rsid w:val="23793ADB"/>
    <w:rsid w:val="239E37C4"/>
    <w:rsid w:val="23A115C6"/>
    <w:rsid w:val="23CD4A35"/>
    <w:rsid w:val="23E85D65"/>
    <w:rsid w:val="240A66CC"/>
    <w:rsid w:val="241066CB"/>
    <w:rsid w:val="241773C3"/>
    <w:rsid w:val="24250C85"/>
    <w:rsid w:val="24264B88"/>
    <w:rsid w:val="242D6EC4"/>
    <w:rsid w:val="244B2840"/>
    <w:rsid w:val="246040D1"/>
    <w:rsid w:val="2461645B"/>
    <w:rsid w:val="246F4781"/>
    <w:rsid w:val="24742034"/>
    <w:rsid w:val="24827BF7"/>
    <w:rsid w:val="24C820E3"/>
    <w:rsid w:val="24C83855"/>
    <w:rsid w:val="24C96A14"/>
    <w:rsid w:val="24DC16EA"/>
    <w:rsid w:val="24F609FE"/>
    <w:rsid w:val="24FB6257"/>
    <w:rsid w:val="24FD5883"/>
    <w:rsid w:val="2507104B"/>
    <w:rsid w:val="25186BC6"/>
    <w:rsid w:val="251F61A7"/>
    <w:rsid w:val="252212C8"/>
    <w:rsid w:val="25461985"/>
    <w:rsid w:val="2564183A"/>
    <w:rsid w:val="256E1B18"/>
    <w:rsid w:val="25900E53"/>
    <w:rsid w:val="259417CD"/>
    <w:rsid w:val="25C2583D"/>
    <w:rsid w:val="25CF43F9"/>
    <w:rsid w:val="25EB7E37"/>
    <w:rsid w:val="26006081"/>
    <w:rsid w:val="26086756"/>
    <w:rsid w:val="2610184F"/>
    <w:rsid w:val="261C62C6"/>
    <w:rsid w:val="26422EDC"/>
    <w:rsid w:val="264B7043"/>
    <w:rsid w:val="26505AD0"/>
    <w:rsid w:val="265C2AE3"/>
    <w:rsid w:val="2660355C"/>
    <w:rsid w:val="26997828"/>
    <w:rsid w:val="26A81B4E"/>
    <w:rsid w:val="26B40B71"/>
    <w:rsid w:val="26B93148"/>
    <w:rsid w:val="270B794D"/>
    <w:rsid w:val="27147861"/>
    <w:rsid w:val="272A1CF8"/>
    <w:rsid w:val="273E76D7"/>
    <w:rsid w:val="274A1A44"/>
    <w:rsid w:val="27590355"/>
    <w:rsid w:val="277E2487"/>
    <w:rsid w:val="27807F4C"/>
    <w:rsid w:val="27941270"/>
    <w:rsid w:val="27A8788B"/>
    <w:rsid w:val="27BB4311"/>
    <w:rsid w:val="27E16097"/>
    <w:rsid w:val="27E56B08"/>
    <w:rsid w:val="27EE5C85"/>
    <w:rsid w:val="27FA0805"/>
    <w:rsid w:val="28264D18"/>
    <w:rsid w:val="282E038C"/>
    <w:rsid w:val="283D1389"/>
    <w:rsid w:val="28461441"/>
    <w:rsid w:val="28463A4A"/>
    <w:rsid w:val="28756C48"/>
    <w:rsid w:val="28810F26"/>
    <w:rsid w:val="289C497A"/>
    <w:rsid w:val="28A90EF3"/>
    <w:rsid w:val="28B26E4C"/>
    <w:rsid w:val="28E84B02"/>
    <w:rsid w:val="290851A4"/>
    <w:rsid w:val="293D5C24"/>
    <w:rsid w:val="2940100C"/>
    <w:rsid w:val="295B0D23"/>
    <w:rsid w:val="297C1EC3"/>
    <w:rsid w:val="298270FE"/>
    <w:rsid w:val="29E452C9"/>
    <w:rsid w:val="2A01214A"/>
    <w:rsid w:val="2A1060BE"/>
    <w:rsid w:val="2A127284"/>
    <w:rsid w:val="2A131D57"/>
    <w:rsid w:val="2A1E2562"/>
    <w:rsid w:val="2A222295"/>
    <w:rsid w:val="2A2D4012"/>
    <w:rsid w:val="2A612DBE"/>
    <w:rsid w:val="2A614E41"/>
    <w:rsid w:val="2A6D26A4"/>
    <w:rsid w:val="2A6D4DAB"/>
    <w:rsid w:val="2A767786"/>
    <w:rsid w:val="2A852B40"/>
    <w:rsid w:val="2ABB6208"/>
    <w:rsid w:val="2ABD7C6A"/>
    <w:rsid w:val="2AD73018"/>
    <w:rsid w:val="2AEB2BFC"/>
    <w:rsid w:val="2B11640C"/>
    <w:rsid w:val="2B2636BF"/>
    <w:rsid w:val="2B2C33CC"/>
    <w:rsid w:val="2B3D4829"/>
    <w:rsid w:val="2B406E77"/>
    <w:rsid w:val="2B642979"/>
    <w:rsid w:val="2B974A9B"/>
    <w:rsid w:val="2BA7397C"/>
    <w:rsid w:val="2BAF3823"/>
    <w:rsid w:val="2BB77D0F"/>
    <w:rsid w:val="2BC058C2"/>
    <w:rsid w:val="2BCB63A1"/>
    <w:rsid w:val="2BCC7832"/>
    <w:rsid w:val="2BDD58CC"/>
    <w:rsid w:val="2BE343F3"/>
    <w:rsid w:val="2C1319EE"/>
    <w:rsid w:val="2C1E484D"/>
    <w:rsid w:val="2C210A56"/>
    <w:rsid w:val="2C297A7F"/>
    <w:rsid w:val="2C3B319A"/>
    <w:rsid w:val="2C73502A"/>
    <w:rsid w:val="2C892E30"/>
    <w:rsid w:val="2CFB383E"/>
    <w:rsid w:val="2D040371"/>
    <w:rsid w:val="2D0637A8"/>
    <w:rsid w:val="2D1519FD"/>
    <w:rsid w:val="2D2A72D5"/>
    <w:rsid w:val="2D40315E"/>
    <w:rsid w:val="2D457E55"/>
    <w:rsid w:val="2D5A730A"/>
    <w:rsid w:val="2D805AFB"/>
    <w:rsid w:val="2D8C63A3"/>
    <w:rsid w:val="2D921ABC"/>
    <w:rsid w:val="2D99286E"/>
    <w:rsid w:val="2D995EFB"/>
    <w:rsid w:val="2DBF01C0"/>
    <w:rsid w:val="2DC43789"/>
    <w:rsid w:val="2DCA2A28"/>
    <w:rsid w:val="2DD43EB2"/>
    <w:rsid w:val="2DD83375"/>
    <w:rsid w:val="2DDB69E3"/>
    <w:rsid w:val="2DF71CEF"/>
    <w:rsid w:val="2E1D7126"/>
    <w:rsid w:val="2E32027F"/>
    <w:rsid w:val="2E493838"/>
    <w:rsid w:val="2E5A2F8A"/>
    <w:rsid w:val="2E6428BC"/>
    <w:rsid w:val="2E695CE4"/>
    <w:rsid w:val="2E8669AA"/>
    <w:rsid w:val="2E872965"/>
    <w:rsid w:val="2E8B5A7D"/>
    <w:rsid w:val="2E8E662F"/>
    <w:rsid w:val="2E8F7410"/>
    <w:rsid w:val="2E987D9C"/>
    <w:rsid w:val="2EDE198D"/>
    <w:rsid w:val="2EEB32B7"/>
    <w:rsid w:val="2F104DB2"/>
    <w:rsid w:val="2F32666B"/>
    <w:rsid w:val="2F3855B7"/>
    <w:rsid w:val="2F3A425D"/>
    <w:rsid w:val="2F93578B"/>
    <w:rsid w:val="2F971030"/>
    <w:rsid w:val="2F996FA3"/>
    <w:rsid w:val="2FA6363B"/>
    <w:rsid w:val="2FAF1ED5"/>
    <w:rsid w:val="2FB20E8B"/>
    <w:rsid w:val="2FC2478F"/>
    <w:rsid w:val="2FC55158"/>
    <w:rsid w:val="2FDB4D1E"/>
    <w:rsid w:val="2FE33306"/>
    <w:rsid w:val="300A7A53"/>
    <w:rsid w:val="301869BC"/>
    <w:rsid w:val="303625F7"/>
    <w:rsid w:val="305E04C7"/>
    <w:rsid w:val="306A734D"/>
    <w:rsid w:val="307A6987"/>
    <w:rsid w:val="307D2FCF"/>
    <w:rsid w:val="30931750"/>
    <w:rsid w:val="309D2676"/>
    <w:rsid w:val="30A27C8C"/>
    <w:rsid w:val="30A473AC"/>
    <w:rsid w:val="30C776F3"/>
    <w:rsid w:val="30E81C16"/>
    <w:rsid w:val="30FE760C"/>
    <w:rsid w:val="31291B85"/>
    <w:rsid w:val="314657BF"/>
    <w:rsid w:val="31815AF3"/>
    <w:rsid w:val="31B86802"/>
    <w:rsid w:val="3222114C"/>
    <w:rsid w:val="32293CB0"/>
    <w:rsid w:val="32427031"/>
    <w:rsid w:val="32810E1C"/>
    <w:rsid w:val="328B6984"/>
    <w:rsid w:val="32973CE0"/>
    <w:rsid w:val="329818EE"/>
    <w:rsid w:val="329D695D"/>
    <w:rsid w:val="32AC25FD"/>
    <w:rsid w:val="32DD6067"/>
    <w:rsid w:val="32F00926"/>
    <w:rsid w:val="32FA01E5"/>
    <w:rsid w:val="33020738"/>
    <w:rsid w:val="33082AB7"/>
    <w:rsid w:val="331C3D26"/>
    <w:rsid w:val="332D7D2C"/>
    <w:rsid w:val="33310A59"/>
    <w:rsid w:val="334B5446"/>
    <w:rsid w:val="3372466C"/>
    <w:rsid w:val="33896EE1"/>
    <w:rsid w:val="33C77289"/>
    <w:rsid w:val="33DF40FF"/>
    <w:rsid w:val="33FC71C7"/>
    <w:rsid w:val="34144936"/>
    <w:rsid w:val="341669C7"/>
    <w:rsid w:val="342509B8"/>
    <w:rsid w:val="34311A53"/>
    <w:rsid w:val="34433534"/>
    <w:rsid w:val="34445040"/>
    <w:rsid w:val="34452E08"/>
    <w:rsid w:val="34673749"/>
    <w:rsid w:val="347B0F20"/>
    <w:rsid w:val="34C65022"/>
    <w:rsid w:val="34CF24FB"/>
    <w:rsid w:val="352073D1"/>
    <w:rsid w:val="35431A3E"/>
    <w:rsid w:val="354B74CA"/>
    <w:rsid w:val="354F05AC"/>
    <w:rsid w:val="35553903"/>
    <w:rsid w:val="355A0B35"/>
    <w:rsid w:val="3587446B"/>
    <w:rsid w:val="358B0CEF"/>
    <w:rsid w:val="35930EC0"/>
    <w:rsid w:val="35956011"/>
    <w:rsid w:val="359B02BA"/>
    <w:rsid w:val="35B07C08"/>
    <w:rsid w:val="35B94DD2"/>
    <w:rsid w:val="35C540B9"/>
    <w:rsid w:val="35D817EB"/>
    <w:rsid w:val="361D21FA"/>
    <w:rsid w:val="36245671"/>
    <w:rsid w:val="36401AD9"/>
    <w:rsid w:val="36403664"/>
    <w:rsid w:val="364E54EA"/>
    <w:rsid w:val="365012E3"/>
    <w:rsid w:val="3658195A"/>
    <w:rsid w:val="3684230E"/>
    <w:rsid w:val="36963DEF"/>
    <w:rsid w:val="36C07D4C"/>
    <w:rsid w:val="36C206A9"/>
    <w:rsid w:val="36D12934"/>
    <w:rsid w:val="36DD12E2"/>
    <w:rsid w:val="36E7464B"/>
    <w:rsid w:val="37113EEF"/>
    <w:rsid w:val="37215DAE"/>
    <w:rsid w:val="372F1EA0"/>
    <w:rsid w:val="37357164"/>
    <w:rsid w:val="373B6744"/>
    <w:rsid w:val="374455F9"/>
    <w:rsid w:val="37536B9F"/>
    <w:rsid w:val="3765709C"/>
    <w:rsid w:val="376B3D62"/>
    <w:rsid w:val="3773565D"/>
    <w:rsid w:val="37855FB6"/>
    <w:rsid w:val="37875F5D"/>
    <w:rsid w:val="37A85994"/>
    <w:rsid w:val="37A95DA4"/>
    <w:rsid w:val="37A97B52"/>
    <w:rsid w:val="37EF3EAE"/>
    <w:rsid w:val="3801418B"/>
    <w:rsid w:val="38037D6F"/>
    <w:rsid w:val="380A1605"/>
    <w:rsid w:val="38296BB0"/>
    <w:rsid w:val="385348A8"/>
    <w:rsid w:val="38563836"/>
    <w:rsid w:val="385B0E4C"/>
    <w:rsid w:val="38642549"/>
    <w:rsid w:val="388655F7"/>
    <w:rsid w:val="388C36FB"/>
    <w:rsid w:val="38921CD5"/>
    <w:rsid w:val="38A35169"/>
    <w:rsid w:val="38A8427C"/>
    <w:rsid w:val="38CD0523"/>
    <w:rsid w:val="38DB7A50"/>
    <w:rsid w:val="38DC6BBD"/>
    <w:rsid w:val="38DD3F57"/>
    <w:rsid w:val="38E96138"/>
    <w:rsid w:val="38EE0521"/>
    <w:rsid w:val="38EF5CA5"/>
    <w:rsid w:val="38F17A02"/>
    <w:rsid w:val="3919227A"/>
    <w:rsid w:val="394327AB"/>
    <w:rsid w:val="39434300"/>
    <w:rsid w:val="395B0A10"/>
    <w:rsid w:val="39A527DA"/>
    <w:rsid w:val="39A9208B"/>
    <w:rsid w:val="39AE497C"/>
    <w:rsid w:val="39B018AA"/>
    <w:rsid w:val="39D13164"/>
    <w:rsid w:val="39D864CC"/>
    <w:rsid w:val="39FA576C"/>
    <w:rsid w:val="3A1B30E3"/>
    <w:rsid w:val="3A2154ED"/>
    <w:rsid w:val="3A2E0038"/>
    <w:rsid w:val="3A385C83"/>
    <w:rsid w:val="3A3B7187"/>
    <w:rsid w:val="3A5A5CCE"/>
    <w:rsid w:val="3A7860AF"/>
    <w:rsid w:val="3A905F48"/>
    <w:rsid w:val="3A976388"/>
    <w:rsid w:val="3AB111F7"/>
    <w:rsid w:val="3AC60660"/>
    <w:rsid w:val="3ADF09B2"/>
    <w:rsid w:val="3AF7527B"/>
    <w:rsid w:val="3AF84FDC"/>
    <w:rsid w:val="3B1342CE"/>
    <w:rsid w:val="3B244DC7"/>
    <w:rsid w:val="3B437440"/>
    <w:rsid w:val="3B756A0F"/>
    <w:rsid w:val="3B7F18E1"/>
    <w:rsid w:val="3B820DE6"/>
    <w:rsid w:val="3B875813"/>
    <w:rsid w:val="3B8D2435"/>
    <w:rsid w:val="3B9F74EF"/>
    <w:rsid w:val="3BB30F9F"/>
    <w:rsid w:val="3BC60CD2"/>
    <w:rsid w:val="3BCB4CCC"/>
    <w:rsid w:val="3BD914E2"/>
    <w:rsid w:val="3BDD58AD"/>
    <w:rsid w:val="3BE127E5"/>
    <w:rsid w:val="3BE54AD5"/>
    <w:rsid w:val="3BF6072F"/>
    <w:rsid w:val="3BF82E56"/>
    <w:rsid w:val="3C0473B1"/>
    <w:rsid w:val="3C526A0A"/>
    <w:rsid w:val="3C6D73A0"/>
    <w:rsid w:val="3CAA4150"/>
    <w:rsid w:val="3CF03738"/>
    <w:rsid w:val="3CF23592"/>
    <w:rsid w:val="3D1A629F"/>
    <w:rsid w:val="3D3276E9"/>
    <w:rsid w:val="3D377695"/>
    <w:rsid w:val="3D3D73C9"/>
    <w:rsid w:val="3D476E8F"/>
    <w:rsid w:val="3D5854BC"/>
    <w:rsid w:val="3D5E4F3B"/>
    <w:rsid w:val="3D612BD3"/>
    <w:rsid w:val="3D6E1D27"/>
    <w:rsid w:val="3D8329ED"/>
    <w:rsid w:val="3D9C5433"/>
    <w:rsid w:val="3D9E0215"/>
    <w:rsid w:val="3D9F76C4"/>
    <w:rsid w:val="3DAD7241"/>
    <w:rsid w:val="3DC75428"/>
    <w:rsid w:val="3DD5193E"/>
    <w:rsid w:val="3DDC739C"/>
    <w:rsid w:val="3DF34499"/>
    <w:rsid w:val="3DFB680A"/>
    <w:rsid w:val="3E0A17B4"/>
    <w:rsid w:val="3E0B6F81"/>
    <w:rsid w:val="3E247F32"/>
    <w:rsid w:val="3E333C57"/>
    <w:rsid w:val="3E3A0996"/>
    <w:rsid w:val="3E4B3711"/>
    <w:rsid w:val="3E4C37FD"/>
    <w:rsid w:val="3E4D1237"/>
    <w:rsid w:val="3E5D3A03"/>
    <w:rsid w:val="3E79181A"/>
    <w:rsid w:val="3E8E35FE"/>
    <w:rsid w:val="3EAB3669"/>
    <w:rsid w:val="3EB44211"/>
    <w:rsid w:val="3EB61701"/>
    <w:rsid w:val="3EB672D9"/>
    <w:rsid w:val="3EEA7A67"/>
    <w:rsid w:val="3EF33A2F"/>
    <w:rsid w:val="3F0062A9"/>
    <w:rsid w:val="3F1E541A"/>
    <w:rsid w:val="3F2C3542"/>
    <w:rsid w:val="3F3F3CB4"/>
    <w:rsid w:val="3F4A166C"/>
    <w:rsid w:val="3F5F5937"/>
    <w:rsid w:val="3F924981"/>
    <w:rsid w:val="3F935B7E"/>
    <w:rsid w:val="3FC235F5"/>
    <w:rsid w:val="3FDF67F5"/>
    <w:rsid w:val="3FFC1C67"/>
    <w:rsid w:val="3FFD7801"/>
    <w:rsid w:val="401239C1"/>
    <w:rsid w:val="40322DDA"/>
    <w:rsid w:val="40477F08"/>
    <w:rsid w:val="404B62BD"/>
    <w:rsid w:val="404C3770"/>
    <w:rsid w:val="409707B0"/>
    <w:rsid w:val="409953E4"/>
    <w:rsid w:val="40B803DC"/>
    <w:rsid w:val="40C86C67"/>
    <w:rsid w:val="40E70383"/>
    <w:rsid w:val="410B2F0A"/>
    <w:rsid w:val="4124088C"/>
    <w:rsid w:val="4140312D"/>
    <w:rsid w:val="41434B73"/>
    <w:rsid w:val="415544F8"/>
    <w:rsid w:val="415B7B1D"/>
    <w:rsid w:val="415F3F5F"/>
    <w:rsid w:val="41626E05"/>
    <w:rsid w:val="417742D6"/>
    <w:rsid w:val="418764F6"/>
    <w:rsid w:val="41897635"/>
    <w:rsid w:val="418F7DB9"/>
    <w:rsid w:val="41950228"/>
    <w:rsid w:val="41A744F3"/>
    <w:rsid w:val="41A75102"/>
    <w:rsid w:val="41EA78CA"/>
    <w:rsid w:val="41EC6FB9"/>
    <w:rsid w:val="41F30104"/>
    <w:rsid w:val="41F96841"/>
    <w:rsid w:val="41FB01CD"/>
    <w:rsid w:val="41FE251E"/>
    <w:rsid w:val="421309EA"/>
    <w:rsid w:val="42274445"/>
    <w:rsid w:val="42521B55"/>
    <w:rsid w:val="42610532"/>
    <w:rsid w:val="42721EA8"/>
    <w:rsid w:val="427B20EB"/>
    <w:rsid w:val="42946697"/>
    <w:rsid w:val="42B15B0D"/>
    <w:rsid w:val="42B87898"/>
    <w:rsid w:val="42BB30DE"/>
    <w:rsid w:val="42D00689"/>
    <w:rsid w:val="430D3816"/>
    <w:rsid w:val="432058E3"/>
    <w:rsid w:val="433505E1"/>
    <w:rsid w:val="43601A0D"/>
    <w:rsid w:val="43655275"/>
    <w:rsid w:val="437034D9"/>
    <w:rsid w:val="438E1C25"/>
    <w:rsid w:val="43A713E9"/>
    <w:rsid w:val="43C84846"/>
    <w:rsid w:val="43D804C6"/>
    <w:rsid w:val="43E23D98"/>
    <w:rsid w:val="43EF1CD5"/>
    <w:rsid w:val="43F04FB5"/>
    <w:rsid w:val="43F959BD"/>
    <w:rsid w:val="44004D83"/>
    <w:rsid w:val="440305EA"/>
    <w:rsid w:val="4411008E"/>
    <w:rsid w:val="441972B6"/>
    <w:rsid w:val="44224B3F"/>
    <w:rsid w:val="442B201A"/>
    <w:rsid w:val="443A2885"/>
    <w:rsid w:val="44512785"/>
    <w:rsid w:val="445A3104"/>
    <w:rsid w:val="4484797D"/>
    <w:rsid w:val="44A8428A"/>
    <w:rsid w:val="44BD5693"/>
    <w:rsid w:val="44C164DB"/>
    <w:rsid w:val="44C252DC"/>
    <w:rsid w:val="44D42A00"/>
    <w:rsid w:val="44D501D8"/>
    <w:rsid w:val="44DB402F"/>
    <w:rsid w:val="44DD6D6F"/>
    <w:rsid w:val="44F36B5F"/>
    <w:rsid w:val="4521341D"/>
    <w:rsid w:val="454560D5"/>
    <w:rsid w:val="454E6A62"/>
    <w:rsid w:val="45743505"/>
    <w:rsid w:val="458B6AE9"/>
    <w:rsid w:val="459A2FF4"/>
    <w:rsid w:val="45B510A1"/>
    <w:rsid w:val="45C10E5D"/>
    <w:rsid w:val="45D73ADC"/>
    <w:rsid w:val="45F3276F"/>
    <w:rsid w:val="46013BD4"/>
    <w:rsid w:val="463A4797"/>
    <w:rsid w:val="46585712"/>
    <w:rsid w:val="465864BF"/>
    <w:rsid w:val="46687557"/>
    <w:rsid w:val="46901E3A"/>
    <w:rsid w:val="46BF0B28"/>
    <w:rsid w:val="46CD560B"/>
    <w:rsid w:val="46D07DE0"/>
    <w:rsid w:val="46DB180B"/>
    <w:rsid w:val="46F04E55"/>
    <w:rsid w:val="47300F39"/>
    <w:rsid w:val="473A07C7"/>
    <w:rsid w:val="473E5F9A"/>
    <w:rsid w:val="47532CF6"/>
    <w:rsid w:val="475F36D3"/>
    <w:rsid w:val="478742B3"/>
    <w:rsid w:val="4790345F"/>
    <w:rsid w:val="47A03C7C"/>
    <w:rsid w:val="47E16418"/>
    <w:rsid w:val="47EB2FFC"/>
    <w:rsid w:val="48000DC9"/>
    <w:rsid w:val="48081B5D"/>
    <w:rsid w:val="483D1A66"/>
    <w:rsid w:val="484C6A03"/>
    <w:rsid w:val="4866188B"/>
    <w:rsid w:val="487E6F53"/>
    <w:rsid w:val="48A377C6"/>
    <w:rsid w:val="48AE6D76"/>
    <w:rsid w:val="48B85C2E"/>
    <w:rsid w:val="48BE6A26"/>
    <w:rsid w:val="48CB2DD1"/>
    <w:rsid w:val="48D40CC3"/>
    <w:rsid w:val="48D83DF3"/>
    <w:rsid w:val="48E5775F"/>
    <w:rsid w:val="48F246AF"/>
    <w:rsid w:val="48F4112D"/>
    <w:rsid w:val="48FC3477"/>
    <w:rsid w:val="49105DA8"/>
    <w:rsid w:val="49357030"/>
    <w:rsid w:val="49391547"/>
    <w:rsid w:val="49446A44"/>
    <w:rsid w:val="49492F43"/>
    <w:rsid w:val="497C50C6"/>
    <w:rsid w:val="4982188F"/>
    <w:rsid w:val="49886A49"/>
    <w:rsid w:val="498D513B"/>
    <w:rsid w:val="49A14B2D"/>
    <w:rsid w:val="49DA15C6"/>
    <w:rsid w:val="4A3414FD"/>
    <w:rsid w:val="4A9B159E"/>
    <w:rsid w:val="4AA17F1B"/>
    <w:rsid w:val="4AB024C8"/>
    <w:rsid w:val="4AB5517C"/>
    <w:rsid w:val="4AC97E97"/>
    <w:rsid w:val="4AE2174F"/>
    <w:rsid w:val="4AEB7301"/>
    <w:rsid w:val="4B071B1E"/>
    <w:rsid w:val="4B2F2475"/>
    <w:rsid w:val="4B367F5F"/>
    <w:rsid w:val="4B470A3D"/>
    <w:rsid w:val="4B49031F"/>
    <w:rsid w:val="4B715F13"/>
    <w:rsid w:val="4B8F4F16"/>
    <w:rsid w:val="4B9F28EF"/>
    <w:rsid w:val="4BA843CD"/>
    <w:rsid w:val="4BCF6560"/>
    <w:rsid w:val="4BFE6021"/>
    <w:rsid w:val="4BFE7D62"/>
    <w:rsid w:val="4C1B4C0F"/>
    <w:rsid w:val="4C1C049B"/>
    <w:rsid w:val="4C883D82"/>
    <w:rsid w:val="4C8E6312"/>
    <w:rsid w:val="4C9B251C"/>
    <w:rsid w:val="4CA7245A"/>
    <w:rsid w:val="4CD66EB3"/>
    <w:rsid w:val="4CD73D9C"/>
    <w:rsid w:val="4CE44275"/>
    <w:rsid w:val="4D035C4F"/>
    <w:rsid w:val="4D0D3063"/>
    <w:rsid w:val="4D2168A6"/>
    <w:rsid w:val="4D301632"/>
    <w:rsid w:val="4D665E71"/>
    <w:rsid w:val="4D6D5452"/>
    <w:rsid w:val="4DB90167"/>
    <w:rsid w:val="4DDC717E"/>
    <w:rsid w:val="4E0062C6"/>
    <w:rsid w:val="4E036BCA"/>
    <w:rsid w:val="4E1271FD"/>
    <w:rsid w:val="4E1402DE"/>
    <w:rsid w:val="4E2F6BAB"/>
    <w:rsid w:val="4E573A0C"/>
    <w:rsid w:val="4E6139E7"/>
    <w:rsid w:val="4E685C19"/>
    <w:rsid w:val="4E6C1FEA"/>
    <w:rsid w:val="4E86099A"/>
    <w:rsid w:val="4ECF0CF9"/>
    <w:rsid w:val="4ED05CBC"/>
    <w:rsid w:val="4EE94D77"/>
    <w:rsid w:val="4EEB7534"/>
    <w:rsid w:val="4EEC23A6"/>
    <w:rsid w:val="4F2E1676"/>
    <w:rsid w:val="4F315DCA"/>
    <w:rsid w:val="4F570F85"/>
    <w:rsid w:val="4F5F526E"/>
    <w:rsid w:val="4F6A4986"/>
    <w:rsid w:val="4F72670B"/>
    <w:rsid w:val="4F766114"/>
    <w:rsid w:val="4FA26645"/>
    <w:rsid w:val="4FDE0F1F"/>
    <w:rsid w:val="500346A6"/>
    <w:rsid w:val="500D5C2A"/>
    <w:rsid w:val="50286CD9"/>
    <w:rsid w:val="50390505"/>
    <w:rsid w:val="506B4315"/>
    <w:rsid w:val="509F2594"/>
    <w:rsid w:val="50A8054F"/>
    <w:rsid w:val="50B821E1"/>
    <w:rsid w:val="50B82E88"/>
    <w:rsid w:val="50C102D5"/>
    <w:rsid w:val="51091249"/>
    <w:rsid w:val="510C0730"/>
    <w:rsid w:val="51627812"/>
    <w:rsid w:val="51661A7D"/>
    <w:rsid w:val="516D2B1A"/>
    <w:rsid w:val="516E6DCE"/>
    <w:rsid w:val="518436EF"/>
    <w:rsid w:val="519C483F"/>
    <w:rsid w:val="51B11685"/>
    <w:rsid w:val="51E1097C"/>
    <w:rsid w:val="51E77756"/>
    <w:rsid w:val="51F021AD"/>
    <w:rsid w:val="51FB4899"/>
    <w:rsid w:val="520D3E62"/>
    <w:rsid w:val="522C6524"/>
    <w:rsid w:val="5239670A"/>
    <w:rsid w:val="525E7DAE"/>
    <w:rsid w:val="526625F1"/>
    <w:rsid w:val="52734B8D"/>
    <w:rsid w:val="5290091C"/>
    <w:rsid w:val="52AE38A5"/>
    <w:rsid w:val="52C64A18"/>
    <w:rsid w:val="52C750D6"/>
    <w:rsid w:val="52E218BA"/>
    <w:rsid w:val="52EC70CA"/>
    <w:rsid w:val="530F5591"/>
    <w:rsid w:val="53127937"/>
    <w:rsid w:val="532D1E44"/>
    <w:rsid w:val="5338514B"/>
    <w:rsid w:val="533B7DA0"/>
    <w:rsid w:val="535C09BF"/>
    <w:rsid w:val="535C2870"/>
    <w:rsid w:val="53661616"/>
    <w:rsid w:val="53716080"/>
    <w:rsid w:val="537F7618"/>
    <w:rsid w:val="5394161B"/>
    <w:rsid w:val="53A27940"/>
    <w:rsid w:val="53A771E4"/>
    <w:rsid w:val="53B5059F"/>
    <w:rsid w:val="54063909"/>
    <w:rsid w:val="540E5BD4"/>
    <w:rsid w:val="54210D44"/>
    <w:rsid w:val="54262071"/>
    <w:rsid w:val="544F7F70"/>
    <w:rsid w:val="545907A4"/>
    <w:rsid w:val="54694499"/>
    <w:rsid w:val="54997C8E"/>
    <w:rsid w:val="54A869AF"/>
    <w:rsid w:val="54CB3E34"/>
    <w:rsid w:val="54CD4A28"/>
    <w:rsid w:val="54D019CD"/>
    <w:rsid w:val="54D876CB"/>
    <w:rsid w:val="54E57FC4"/>
    <w:rsid w:val="54E65AEA"/>
    <w:rsid w:val="54EA382C"/>
    <w:rsid w:val="54F441BF"/>
    <w:rsid w:val="54F93A6F"/>
    <w:rsid w:val="552B174F"/>
    <w:rsid w:val="552C79A0"/>
    <w:rsid w:val="553920BD"/>
    <w:rsid w:val="554E5E67"/>
    <w:rsid w:val="556934B2"/>
    <w:rsid w:val="55747599"/>
    <w:rsid w:val="559806B9"/>
    <w:rsid w:val="55CD6E28"/>
    <w:rsid w:val="55D6244F"/>
    <w:rsid w:val="55DD6EED"/>
    <w:rsid w:val="55E67EC8"/>
    <w:rsid w:val="561F4AD1"/>
    <w:rsid w:val="562403AC"/>
    <w:rsid w:val="563D1E8D"/>
    <w:rsid w:val="56474D13"/>
    <w:rsid w:val="5654477C"/>
    <w:rsid w:val="565B23C8"/>
    <w:rsid w:val="566118CC"/>
    <w:rsid w:val="56716E93"/>
    <w:rsid w:val="568B6949"/>
    <w:rsid w:val="568E0914"/>
    <w:rsid w:val="56AC317E"/>
    <w:rsid w:val="56AD68BF"/>
    <w:rsid w:val="56C44648"/>
    <w:rsid w:val="56EB11F8"/>
    <w:rsid w:val="570566FB"/>
    <w:rsid w:val="571534EE"/>
    <w:rsid w:val="571860E4"/>
    <w:rsid w:val="57512A60"/>
    <w:rsid w:val="579334F7"/>
    <w:rsid w:val="57B05C93"/>
    <w:rsid w:val="57EB5EC4"/>
    <w:rsid w:val="57F838F9"/>
    <w:rsid w:val="58294405"/>
    <w:rsid w:val="5856677F"/>
    <w:rsid w:val="585B059D"/>
    <w:rsid w:val="586C0DA7"/>
    <w:rsid w:val="587F6039"/>
    <w:rsid w:val="58900DA2"/>
    <w:rsid w:val="58913D54"/>
    <w:rsid w:val="58970BBD"/>
    <w:rsid w:val="589C1943"/>
    <w:rsid w:val="58BC6EB0"/>
    <w:rsid w:val="58CE5C9B"/>
    <w:rsid w:val="58D2317E"/>
    <w:rsid w:val="58D95E36"/>
    <w:rsid w:val="58E21B43"/>
    <w:rsid w:val="58E2468B"/>
    <w:rsid w:val="58E44CE6"/>
    <w:rsid w:val="58F161E8"/>
    <w:rsid w:val="59110DB9"/>
    <w:rsid w:val="591265BF"/>
    <w:rsid w:val="591841DB"/>
    <w:rsid w:val="592032FF"/>
    <w:rsid w:val="592117E6"/>
    <w:rsid w:val="59440021"/>
    <w:rsid w:val="59442A7C"/>
    <w:rsid w:val="596106D8"/>
    <w:rsid w:val="5973309F"/>
    <w:rsid w:val="598633F7"/>
    <w:rsid w:val="59AD4E28"/>
    <w:rsid w:val="59CC0DA9"/>
    <w:rsid w:val="59E455A3"/>
    <w:rsid w:val="59EE7A1E"/>
    <w:rsid w:val="5A001D7C"/>
    <w:rsid w:val="5A314E66"/>
    <w:rsid w:val="5A460A54"/>
    <w:rsid w:val="5A8B5169"/>
    <w:rsid w:val="5AA4447D"/>
    <w:rsid w:val="5AAF60C3"/>
    <w:rsid w:val="5AC24903"/>
    <w:rsid w:val="5AD62731"/>
    <w:rsid w:val="5AD921D3"/>
    <w:rsid w:val="5AD92610"/>
    <w:rsid w:val="5AD97F3E"/>
    <w:rsid w:val="5AEF1B39"/>
    <w:rsid w:val="5B1645F9"/>
    <w:rsid w:val="5B382B8A"/>
    <w:rsid w:val="5B3C2FB1"/>
    <w:rsid w:val="5B3E21DC"/>
    <w:rsid w:val="5B48305A"/>
    <w:rsid w:val="5B484E08"/>
    <w:rsid w:val="5B5C5B6E"/>
    <w:rsid w:val="5B72552E"/>
    <w:rsid w:val="5B8E12CF"/>
    <w:rsid w:val="5B903163"/>
    <w:rsid w:val="5B920779"/>
    <w:rsid w:val="5B975BA0"/>
    <w:rsid w:val="5B984869"/>
    <w:rsid w:val="5BB95D06"/>
    <w:rsid w:val="5BE12474"/>
    <w:rsid w:val="5BE53C7C"/>
    <w:rsid w:val="5BF4453A"/>
    <w:rsid w:val="5C012D4D"/>
    <w:rsid w:val="5C3E19F7"/>
    <w:rsid w:val="5C4310D5"/>
    <w:rsid w:val="5C526E0E"/>
    <w:rsid w:val="5C593045"/>
    <w:rsid w:val="5C67690C"/>
    <w:rsid w:val="5C7F2AAC"/>
    <w:rsid w:val="5CA43490"/>
    <w:rsid w:val="5CCA6807"/>
    <w:rsid w:val="5CD41F37"/>
    <w:rsid w:val="5CF05758"/>
    <w:rsid w:val="5CF61BBE"/>
    <w:rsid w:val="5D261179"/>
    <w:rsid w:val="5D3513BC"/>
    <w:rsid w:val="5D3A4C25"/>
    <w:rsid w:val="5D4C06C8"/>
    <w:rsid w:val="5D5E4F86"/>
    <w:rsid w:val="5D651CDC"/>
    <w:rsid w:val="5D7C348F"/>
    <w:rsid w:val="5D831A1C"/>
    <w:rsid w:val="5D8B36D2"/>
    <w:rsid w:val="5D8B722E"/>
    <w:rsid w:val="5D9562FF"/>
    <w:rsid w:val="5DAF116F"/>
    <w:rsid w:val="5DCA4203"/>
    <w:rsid w:val="5DDC7D59"/>
    <w:rsid w:val="5DE40C2B"/>
    <w:rsid w:val="5DEE081D"/>
    <w:rsid w:val="5DF15728"/>
    <w:rsid w:val="5E056FE1"/>
    <w:rsid w:val="5E26053F"/>
    <w:rsid w:val="5E345B18"/>
    <w:rsid w:val="5E420235"/>
    <w:rsid w:val="5E437B09"/>
    <w:rsid w:val="5E543FA8"/>
    <w:rsid w:val="5E7917EB"/>
    <w:rsid w:val="5E7D0E9A"/>
    <w:rsid w:val="5E837754"/>
    <w:rsid w:val="5E8A398A"/>
    <w:rsid w:val="5E9F4D52"/>
    <w:rsid w:val="5EA914C3"/>
    <w:rsid w:val="5EC204BB"/>
    <w:rsid w:val="5EC31C32"/>
    <w:rsid w:val="5EDB5F93"/>
    <w:rsid w:val="5EE237C6"/>
    <w:rsid w:val="5F076875"/>
    <w:rsid w:val="5F17346F"/>
    <w:rsid w:val="5F2D48AB"/>
    <w:rsid w:val="5F335DCF"/>
    <w:rsid w:val="5F3E381F"/>
    <w:rsid w:val="5F3E76F5"/>
    <w:rsid w:val="5F490387"/>
    <w:rsid w:val="5F5F34CB"/>
    <w:rsid w:val="5FB86743"/>
    <w:rsid w:val="5FC92FF7"/>
    <w:rsid w:val="602D0A71"/>
    <w:rsid w:val="602F75E2"/>
    <w:rsid w:val="603535BF"/>
    <w:rsid w:val="6052423E"/>
    <w:rsid w:val="60781667"/>
    <w:rsid w:val="607C1591"/>
    <w:rsid w:val="60874774"/>
    <w:rsid w:val="609142A5"/>
    <w:rsid w:val="60CB6023"/>
    <w:rsid w:val="60E94998"/>
    <w:rsid w:val="60F5158E"/>
    <w:rsid w:val="611B17A6"/>
    <w:rsid w:val="61297989"/>
    <w:rsid w:val="613227E3"/>
    <w:rsid w:val="61487B3A"/>
    <w:rsid w:val="61720B35"/>
    <w:rsid w:val="6198561B"/>
    <w:rsid w:val="619D20D2"/>
    <w:rsid w:val="61A93D18"/>
    <w:rsid w:val="61D1380A"/>
    <w:rsid w:val="61D7086F"/>
    <w:rsid w:val="61EA2653"/>
    <w:rsid w:val="61EC3265"/>
    <w:rsid w:val="61FA20CA"/>
    <w:rsid w:val="620677CB"/>
    <w:rsid w:val="62242996"/>
    <w:rsid w:val="6228424C"/>
    <w:rsid w:val="62457B15"/>
    <w:rsid w:val="62486582"/>
    <w:rsid w:val="624D0F56"/>
    <w:rsid w:val="626E3AB3"/>
    <w:rsid w:val="628665D1"/>
    <w:rsid w:val="628F5A13"/>
    <w:rsid w:val="62902D96"/>
    <w:rsid w:val="62B40FD5"/>
    <w:rsid w:val="62C62C12"/>
    <w:rsid w:val="62E16432"/>
    <w:rsid w:val="62F011D5"/>
    <w:rsid w:val="62FD2410"/>
    <w:rsid w:val="63273355"/>
    <w:rsid w:val="63440380"/>
    <w:rsid w:val="634D1C25"/>
    <w:rsid w:val="635B744F"/>
    <w:rsid w:val="635D6D5C"/>
    <w:rsid w:val="638C1186"/>
    <w:rsid w:val="63C24034"/>
    <w:rsid w:val="63F979DD"/>
    <w:rsid w:val="640E07AB"/>
    <w:rsid w:val="643D14BE"/>
    <w:rsid w:val="64426B52"/>
    <w:rsid w:val="64464C7F"/>
    <w:rsid w:val="644C3BBB"/>
    <w:rsid w:val="64A70DF2"/>
    <w:rsid w:val="64C867BE"/>
    <w:rsid w:val="64F4271E"/>
    <w:rsid w:val="650C4CAE"/>
    <w:rsid w:val="651421FF"/>
    <w:rsid w:val="651C4FF4"/>
    <w:rsid w:val="653A158F"/>
    <w:rsid w:val="654E74BF"/>
    <w:rsid w:val="65740365"/>
    <w:rsid w:val="658253BB"/>
    <w:rsid w:val="658A0918"/>
    <w:rsid w:val="658E79FD"/>
    <w:rsid w:val="6593348A"/>
    <w:rsid w:val="65962495"/>
    <w:rsid w:val="65975B22"/>
    <w:rsid w:val="65990867"/>
    <w:rsid w:val="65C418F3"/>
    <w:rsid w:val="6609788A"/>
    <w:rsid w:val="661A1E77"/>
    <w:rsid w:val="663D36E5"/>
    <w:rsid w:val="66564851"/>
    <w:rsid w:val="665D3E6C"/>
    <w:rsid w:val="66845EFB"/>
    <w:rsid w:val="66910655"/>
    <w:rsid w:val="66A2651A"/>
    <w:rsid w:val="66AC07A1"/>
    <w:rsid w:val="66BD176F"/>
    <w:rsid w:val="66C11F13"/>
    <w:rsid w:val="66D617FA"/>
    <w:rsid w:val="66E90B0B"/>
    <w:rsid w:val="66F52B0D"/>
    <w:rsid w:val="66F52CC3"/>
    <w:rsid w:val="67010561"/>
    <w:rsid w:val="671B4595"/>
    <w:rsid w:val="672178DE"/>
    <w:rsid w:val="6743707F"/>
    <w:rsid w:val="67852D65"/>
    <w:rsid w:val="678B644F"/>
    <w:rsid w:val="67910B68"/>
    <w:rsid w:val="67954634"/>
    <w:rsid w:val="679B2764"/>
    <w:rsid w:val="67A55102"/>
    <w:rsid w:val="67B13D35"/>
    <w:rsid w:val="67C76693"/>
    <w:rsid w:val="67CC7603"/>
    <w:rsid w:val="680E6077"/>
    <w:rsid w:val="683642A4"/>
    <w:rsid w:val="6841155D"/>
    <w:rsid w:val="684B0D7A"/>
    <w:rsid w:val="68540A75"/>
    <w:rsid w:val="685E19CC"/>
    <w:rsid w:val="68907DEF"/>
    <w:rsid w:val="68925915"/>
    <w:rsid w:val="68A2086D"/>
    <w:rsid w:val="68B86160"/>
    <w:rsid w:val="68BB7597"/>
    <w:rsid w:val="68BD6428"/>
    <w:rsid w:val="68CB7079"/>
    <w:rsid w:val="68D638D5"/>
    <w:rsid w:val="68FA6F99"/>
    <w:rsid w:val="69197DE4"/>
    <w:rsid w:val="692C5E02"/>
    <w:rsid w:val="696A4AE4"/>
    <w:rsid w:val="69B83AA1"/>
    <w:rsid w:val="69D0682D"/>
    <w:rsid w:val="69F43B0C"/>
    <w:rsid w:val="69FF522C"/>
    <w:rsid w:val="6A126F8E"/>
    <w:rsid w:val="6A316F4C"/>
    <w:rsid w:val="6A413A96"/>
    <w:rsid w:val="6A534A7F"/>
    <w:rsid w:val="6A5E63F6"/>
    <w:rsid w:val="6A75729C"/>
    <w:rsid w:val="6A9339A0"/>
    <w:rsid w:val="6AB070CB"/>
    <w:rsid w:val="6AB57297"/>
    <w:rsid w:val="6AC56FA5"/>
    <w:rsid w:val="6AD0599A"/>
    <w:rsid w:val="6AFB37D5"/>
    <w:rsid w:val="6B0F5943"/>
    <w:rsid w:val="6B104D22"/>
    <w:rsid w:val="6B117B80"/>
    <w:rsid w:val="6B150DD8"/>
    <w:rsid w:val="6B2A62D8"/>
    <w:rsid w:val="6B3D0E98"/>
    <w:rsid w:val="6B426519"/>
    <w:rsid w:val="6B577FD4"/>
    <w:rsid w:val="6B5810FC"/>
    <w:rsid w:val="6B87097C"/>
    <w:rsid w:val="6BA06C47"/>
    <w:rsid w:val="6BA41EE5"/>
    <w:rsid w:val="6BB34520"/>
    <w:rsid w:val="6BDD159D"/>
    <w:rsid w:val="6BFB7274"/>
    <w:rsid w:val="6BFD1693"/>
    <w:rsid w:val="6C0578D5"/>
    <w:rsid w:val="6C166BC6"/>
    <w:rsid w:val="6C2378E0"/>
    <w:rsid w:val="6C45128E"/>
    <w:rsid w:val="6C4A3366"/>
    <w:rsid w:val="6C4B5B80"/>
    <w:rsid w:val="6C5520B4"/>
    <w:rsid w:val="6C5A2BED"/>
    <w:rsid w:val="6C772BF0"/>
    <w:rsid w:val="6C7A6DEC"/>
    <w:rsid w:val="6CBA368C"/>
    <w:rsid w:val="6CC86DBF"/>
    <w:rsid w:val="6CCA4679"/>
    <w:rsid w:val="6CDE381E"/>
    <w:rsid w:val="6CE54F49"/>
    <w:rsid w:val="6CEF77DA"/>
    <w:rsid w:val="6CF429F3"/>
    <w:rsid w:val="6D0D5EB2"/>
    <w:rsid w:val="6D15158C"/>
    <w:rsid w:val="6D4228CF"/>
    <w:rsid w:val="6D633D24"/>
    <w:rsid w:val="6D873F6C"/>
    <w:rsid w:val="6D8F3676"/>
    <w:rsid w:val="6D900307"/>
    <w:rsid w:val="6D920779"/>
    <w:rsid w:val="6DB4632D"/>
    <w:rsid w:val="6DB77BCC"/>
    <w:rsid w:val="6DBE53FE"/>
    <w:rsid w:val="6DCA1A0F"/>
    <w:rsid w:val="6DCA3DA3"/>
    <w:rsid w:val="6DDE29C7"/>
    <w:rsid w:val="6DE07122"/>
    <w:rsid w:val="6DF332FA"/>
    <w:rsid w:val="6DF66946"/>
    <w:rsid w:val="6E043F93"/>
    <w:rsid w:val="6E230AEB"/>
    <w:rsid w:val="6E251B2B"/>
    <w:rsid w:val="6E2A6424"/>
    <w:rsid w:val="6E3D3153"/>
    <w:rsid w:val="6E511DCE"/>
    <w:rsid w:val="6E7E2F34"/>
    <w:rsid w:val="6E7F4DE7"/>
    <w:rsid w:val="6E9077D4"/>
    <w:rsid w:val="6EB369D9"/>
    <w:rsid w:val="6EB82AF2"/>
    <w:rsid w:val="6EC407F2"/>
    <w:rsid w:val="6F186309"/>
    <w:rsid w:val="6F415A91"/>
    <w:rsid w:val="6F502821"/>
    <w:rsid w:val="6F567B23"/>
    <w:rsid w:val="6F596DF9"/>
    <w:rsid w:val="6F68348B"/>
    <w:rsid w:val="6F9C5A6D"/>
    <w:rsid w:val="6FA573C5"/>
    <w:rsid w:val="6FBC771B"/>
    <w:rsid w:val="6FCC5BB0"/>
    <w:rsid w:val="6FDC010B"/>
    <w:rsid w:val="6FE54EC4"/>
    <w:rsid w:val="6FF14C00"/>
    <w:rsid w:val="6FF17998"/>
    <w:rsid w:val="702E15A7"/>
    <w:rsid w:val="704240C4"/>
    <w:rsid w:val="70446870"/>
    <w:rsid w:val="7056219E"/>
    <w:rsid w:val="70981F36"/>
    <w:rsid w:val="70A628A5"/>
    <w:rsid w:val="70C0648B"/>
    <w:rsid w:val="70CC5204"/>
    <w:rsid w:val="70DB0321"/>
    <w:rsid w:val="70F058CE"/>
    <w:rsid w:val="712832C6"/>
    <w:rsid w:val="71425CE8"/>
    <w:rsid w:val="71925505"/>
    <w:rsid w:val="71A87F57"/>
    <w:rsid w:val="71B96608"/>
    <w:rsid w:val="71C11E1A"/>
    <w:rsid w:val="71C2109C"/>
    <w:rsid w:val="71CF1988"/>
    <w:rsid w:val="723B701D"/>
    <w:rsid w:val="7258372B"/>
    <w:rsid w:val="726D6092"/>
    <w:rsid w:val="72786FDB"/>
    <w:rsid w:val="728B5312"/>
    <w:rsid w:val="728E539F"/>
    <w:rsid w:val="72C11BE8"/>
    <w:rsid w:val="72E17BC5"/>
    <w:rsid w:val="72F83160"/>
    <w:rsid w:val="72FC075E"/>
    <w:rsid w:val="730C076A"/>
    <w:rsid w:val="731C29AB"/>
    <w:rsid w:val="733D4E17"/>
    <w:rsid w:val="73455DE2"/>
    <w:rsid w:val="73584A76"/>
    <w:rsid w:val="73812CC6"/>
    <w:rsid w:val="738B65AA"/>
    <w:rsid w:val="73A00DDB"/>
    <w:rsid w:val="73A50EDF"/>
    <w:rsid w:val="73BA190B"/>
    <w:rsid w:val="73BA2A63"/>
    <w:rsid w:val="73E534DD"/>
    <w:rsid w:val="73E839E9"/>
    <w:rsid w:val="73F24D78"/>
    <w:rsid w:val="73FC08A3"/>
    <w:rsid w:val="7400705F"/>
    <w:rsid w:val="740404D3"/>
    <w:rsid w:val="74211CDD"/>
    <w:rsid w:val="744763DE"/>
    <w:rsid w:val="744C3764"/>
    <w:rsid w:val="74764121"/>
    <w:rsid w:val="749F7D09"/>
    <w:rsid w:val="74D06143"/>
    <w:rsid w:val="74D2128A"/>
    <w:rsid w:val="74D71478"/>
    <w:rsid w:val="751F42D8"/>
    <w:rsid w:val="754C5A24"/>
    <w:rsid w:val="75BF0528"/>
    <w:rsid w:val="75E75140"/>
    <w:rsid w:val="75FC4010"/>
    <w:rsid w:val="761258EF"/>
    <w:rsid w:val="7618143C"/>
    <w:rsid w:val="76193FDD"/>
    <w:rsid w:val="761C5CA8"/>
    <w:rsid w:val="761C7166"/>
    <w:rsid w:val="76206C56"/>
    <w:rsid w:val="765F6297"/>
    <w:rsid w:val="76635795"/>
    <w:rsid w:val="766578FE"/>
    <w:rsid w:val="76793371"/>
    <w:rsid w:val="76805555"/>
    <w:rsid w:val="7695551F"/>
    <w:rsid w:val="769E7B7B"/>
    <w:rsid w:val="76AB541C"/>
    <w:rsid w:val="76BF1553"/>
    <w:rsid w:val="76E24EE3"/>
    <w:rsid w:val="76F65C09"/>
    <w:rsid w:val="77112A42"/>
    <w:rsid w:val="772A140E"/>
    <w:rsid w:val="774C6778"/>
    <w:rsid w:val="777D3C34"/>
    <w:rsid w:val="77836141"/>
    <w:rsid w:val="778C085F"/>
    <w:rsid w:val="779D7E32"/>
    <w:rsid w:val="77A83271"/>
    <w:rsid w:val="77B16794"/>
    <w:rsid w:val="77B76683"/>
    <w:rsid w:val="77DB696C"/>
    <w:rsid w:val="77E369E1"/>
    <w:rsid w:val="77E51F05"/>
    <w:rsid w:val="780018AE"/>
    <w:rsid w:val="78106856"/>
    <w:rsid w:val="783A38D3"/>
    <w:rsid w:val="78433253"/>
    <w:rsid w:val="784D7AAA"/>
    <w:rsid w:val="784F404E"/>
    <w:rsid w:val="787954DA"/>
    <w:rsid w:val="787B0173"/>
    <w:rsid w:val="78880AE2"/>
    <w:rsid w:val="78984315"/>
    <w:rsid w:val="78A23952"/>
    <w:rsid w:val="78B11597"/>
    <w:rsid w:val="78B85BA6"/>
    <w:rsid w:val="78CA1FE3"/>
    <w:rsid w:val="78D34AB8"/>
    <w:rsid w:val="78E71CAD"/>
    <w:rsid w:val="78FF6684"/>
    <w:rsid w:val="79075EAB"/>
    <w:rsid w:val="790A7749"/>
    <w:rsid w:val="7940460E"/>
    <w:rsid w:val="794E1FC3"/>
    <w:rsid w:val="79537342"/>
    <w:rsid w:val="795A25D1"/>
    <w:rsid w:val="79922611"/>
    <w:rsid w:val="79A63206"/>
    <w:rsid w:val="79B346FD"/>
    <w:rsid w:val="79BA084C"/>
    <w:rsid w:val="79BA71B9"/>
    <w:rsid w:val="79C42366"/>
    <w:rsid w:val="79D55454"/>
    <w:rsid w:val="79E518E1"/>
    <w:rsid w:val="79F112CE"/>
    <w:rsid w:val="7A023A2C"/>
    <w:rsid w:val="7A0A22C7"/>
    <w:rsid w:val="7A170370"/>
    <w:rsid w:val="7A1A3D1D"/>
    <w:rsid w:val="7A2B3260"/>
    <w:rsid w:val="7A2D1941"/>
    <w:rsid w:val="7A30672E"/>
    <w:rsid w:val="7A3721D2"/>
    <w:rsid w:val="7A3A3894"/>
    <w:rsid w:val="7A5027DA"/>
    <w:rsid w:val="7A5769BE"/>
    <w:rsid w:val="7A62237E"/>
    <w:rsid w:val="7A7836EF"/>
    <w:rsid w:val="7AE62031"/>
    <w:rsid w:val="7AEF46D7"/>
    <w:rsid w:val="7AF4245F"/>
    <w:rsid w:val="7B0B5BA9"/>
    <w:rsid w:val="7B193595"/>
    <w:rsid w:val="7B232684"/>
    <w:rsid w:val="7B6714EB"/>
    <w:rsid w:val="7B723B4E"/>
    <w:rsid w:val="7B7F61CD"/>
    <w:rsid w:val="7B8657AD"/>
    <w:rsid w:val="7B8A3546"/>
    <w:rsid w:val="7B9F061D"/>
    <w:rsid w:val="7BA774D1"/>
    <w:rsid w:val="7BE129E3"/>
    <w:rsid w:val="7C15363D"/>
    <w:rsid w:val="7C237237"/>
    <w:rsid w:val="7C2E5DB1"/>
    <w:rsid w:val="7C360807"/>
    <w:rsid w:val="7C605FFE"/>
    <w:rsid w:val="7C6F4493"/>
    <w:rsid w:val="7C794017"/>
    <w:rsid w:val="7C7E1E5C"/>
    <w:rsid w:val="7C8C05DA"/>
    <w:rsid w:val="7C9020F0"/>
    <w:rsid w:val="7C9B5AE6"/>
    <w:rsid w:val="7CB71C2D"/>
    <w:rsid w:val="7CC145C3"/>
    <w:rsid w:val="7CDF720B"/>
    <w:rsid w:val="7CE349C3"/>
    <w:rsid w:val="7CE64A4C"/>
    <w:rsid w:val="7D032E2D"/>
    <w:rsid w:val="7D360B0D"/>
    <w:rsid w:val="7D385FFD"/>
    <w:rsid w:val="7D467BB7"/>
    <w:rsid w:val="7D4935D8"/>
    <w:rsid w:val="7D4B1B5C"/>
    <w:rsid w:val="7D55314A"/>
    <w:rsid w:val="7D6201D6"/>
    <w:rsid w:val="7DAD6BF2"/>
    <w:rsid w:val="7DB54128"/>
    <w:rsid w:val="7DBA75A7"/>
    <w:rsid w:val="7DC563A6"/>
    <w:rsid w:val="7DDE4CA8"/>
    <w:rsid w:val="7DF24813"/>
    <w:rsid w:val="7E4F0F08"/>
    <w:rsid w:val="7E8F0630"/>
    <w:rsid w:val="7E913435"/>
    <w:rsid w:val="7E935CDA"/>
    <w:rsid w:val="7E9A50CB"/>
    <w:rsid w:val="7EA35C02"/>
    <w:rsid w:val="7EC46B81"/>
    <w:rsid w:val="7ECC2EB2"/>
    <w:rsid w:val="7F082813"/>
    <w:rsid w:val="7F102B9B"/>
    <w:rsid w:val="7F556756"/>
    <w:rsid w:val="7F622870"/>
    <w:rsid w:val="7FA90A81"/>
    <w:rsid w:val="7FAB59F0"/>
    <w:rsid w:val="7FAD404C"/>
    <w:rsid w:val="7FD04764"/>
    <w:rsid w:val="7FDB4E12"/>
    <w:rsid w:val="7FF40CB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30"/>
    </w:rPr>
  </w:style>
  <w:style w:type="paragraph" w:styleId="4">
    <w:name w:val="heading 2"/>
    <w:basedOn w:val="1"/>
    <w:next w:val="1"/>
    <w:qFormat/>
    <w:uiPriority w:val="0"/>
    <w:pPr>
      <w:autoSpaceDE w:val="0"/>
      <w:autoSpaceDN w:val="0"/>
      <w:adjustRightInd w:val="0"/>
      <w:jc w:val="left"/>
      <w:outlineLvl w:val="1"/>
    </w:pPr>
    <w:rPr>
      <w:kern w:val="0"/>
    </w:rPr>
  </w:style>
  <w:style w:type="paragraph" w:styleId="5">
    <w:name w:val="heading 3"/>
    <w:basedOn w:val="1"/>
    <w:next w:val="1"/>
    <w:qFormat/>
    <w:uiPriority w:val="0"/>
    <w:pPr>
      <w:keepNext/>
      <w:keepLines/>
      <w:outlineLvl w:val="2"/>
    </w:pPr>
    <w:rPr>
      <w:b/>
      <w:sz w:val="24"/>
    </w:rPr>
  </w:style>
  <w:style w:type="paragraph" w:styleId="2">
    <w:name w:val="heading 4"/>
    <w:basedOn w:val="1"/>
    <w:next w:val="1"/>
    <w:qFormat/>
    <w:uiPriority w:val="0"/>
    <w:pPr>
      <w:keepNext/>
      <w:keepLines/>
      <w:spacing w:line="374" w:lineRule="auto"/>
      <w:outlineLvl w:val="3"/>
    </w:pPr>
    <w:rPr>
      <w:rFonts w:ascii="Arial" w:hAnsi="Arial"/>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Document Map"/>
    <w:basedOn w:val="1"/>
    <w:qFormat/>
    <w:uiPriority w:val="0"/>
    <w:pPr>
      <w:shd w:val="clear" w:color="auto" w:fill="000080"/>
    </w:pPr>
  </w:style>
  <w:style w:type="paragraph" w:styleId="8">
    <w:name w:val="annotation text"/>
    <w:basedOn w:val="1"/>
    <w:link w:val="31"/>
    <w:qFormat/>
    <w:uiPriority w:val="0"/>
    <w:pPr>
      <w:jc w:val="left"/>
    </w:pPr>
  </w:style>
  <w:style w:type="paragraph" w:styleId="9">
    <w:name w:val="Body Text"/>
    <w:basedOn w:val="1"/>
    <w:next w:val="1"/>
    <w:qFormat/>
    <w:uiPriority w:val="0"/>
  </w:style>
  <w:style w:type="paragraph" w:styleId="10">
    <w:name w:val="Body Text Indent"/>
    <w:basedOn w:val="1"/>
    <w:qFormat/>
    <w:uiPriority w:val="0"/>
    <w:pPr>
      <w:ind w:firstLine="560" w:firstLineChars="200"/>
    </w:pPr>
  </w:style>
  <w:style w:type="paragraph" w:styleId="11">
    <w:name w:val="toc 3"/>
    <w:basedOn w:val="1"/>
    <w:next w:val="1"/>
    <w:qFormat/>
    <w:uiPriority w:val="39"/>
    <w:pPr>
      <w:ind w:left="840" w:leftChars="400"/>
    </w:pPr>
  </w:style>
  <w:style w:type="paragraph" w:styleId="12">
    <w:name w:val="Plain Text"/>
    <w:basedOn w:val="1"/>
    <w:qFormat/>
    <w:uiPriority w:val="0"/>
    <w:rPr>
      <w:rFonts w:ascii="宋体" w:hAnsi="Courier New" w:eastAsia="楷体_GB2312"/>
      <w:kern w:val="0"/>
      <w:sz w:val="20"/>
      <w:szCs w:val="24"/>
    </w:rPr>
  </w:style>
  <w:style w:type="paragraph" w:styleId="13">
    <w:name w:val="toc 8"/>
    <w:basedOn w:val="1"/>
    <w:next w:val="1"/>
    <w:qFormat/>
    <w:uiPriority w:val="0"/>
    <w:pPr>
      <w:spacing w:line="360" w:lineRule="auto"/>
      <w:ind w:left="1960"/>
      <w:jc w:val="left"/>
    </w:pPr>
    <w:rPr>
      <w:rFonts w:ascii="宋体"/>
      <w:sz w:val="24"/>
    </w:rPr>
  </w:style>
  <w:style w:type="paragraph" w:styleId="14">
    <w:name w:val="Body Text Indent 2"/>
    <w:basedOn w:val="1"/>
    <w:qFormat/>
    <w:uiPriority w:val="0"/>
    <w:pPr>
      <w:spacing w:line="480" w:lineRule="auto"/>
      <w:ind w:firstLine="561"/>
    </w:pPr>
    <w:rPr>
      <w:rFonts w:ascii="宋体"/>
    </w:rPr>
  </w:style>
  <w:style w:type="paragraph" w:styleId="15">
    <w:name w:val="Balloon Text"/>
    <w:basedOn w:val="1"/>
    <w:link w:val="3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Body Text 2"/>
    <w:basedOn w:val="1"/>
    <w:qFormat/>
    <w:uiPriority w:val="0"/>
    <w:pPr>
      <w:spacing w:line="500" w:lineRule="exact"/>
    </w:pPr>
    <w:rPr>
      <w:rFonts w:ascii="宋体"/>
      <w:sz w:val="24"/>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2">
    <w:name w:val="Normal (Web)"/>
    <w:basedOn w:val="1"/>
    <w:qFormat/>
    <w:uiPriority w:val="0"/>
    <w:pPr>
      <w:widowControl/>
      <w:spacing w:beforeAutospacing="1" w:afterAutospacing="1"/>
      <w:jc w:val="left"/>
    </w:pPr>
    <w:rPr>
      <w:rFonts w:hAnsi="宋体" w:cs="宋体"/>
      <w:color w:val="000000"/>
      <w:kern w:val="0"/>
      <w:szCs w:val="24"/>
    </w:rPr>
  </w:style>
  <w:style w:type="paragraph" w:styleId="23">
    <w:name w:val="annotation subject"/>
    <w:basedOn w:val="8"/>
    <w:next w:val="8"/>
    <w:link w:val="33"/>
    <w:qFormat/>
    <w:uiPriority w:val="0"/>
    <w:rPr>
      <w:b/>
      <w:bCs/>
    </w:rPr>
  </w:style>
  <w:style w:type="paragraph" w:styleId="24">
    <w:name w:val="Body Text First Indent 2"/>
    <w:basedOn w:val="10"/>
    <w:qFormat/>
    <w:uiPriority w:val="0"/>
    <w:pPr>
      <w:tabs>
        <w:tab w:val="left" w:pos="0"/>
      </w:tabs>
      <w:ind w:firstLine="42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customStyle="1" w:styleId="31">
    <w:name w:val="批注文字 Char"/>
    <w:link w:val="8"/>
    <w:qFormat/>
    <w:uiPriority w:val="0"/>
    <w:rPr>
      <w:kern w:val="2"/>
      <w:sz w:val="21"/>
    </w:rPr>
  </w:style>
  <w:style w:type="character" w:customStyle="1" w:styleId="32">
    <w:name w:val="批注框文本 Char"/>
    <w:link w:val="15"/>
    <w:qFormat/>
    <w:uiPriority w:val="0"/>
    <w:rPr>
      <w:kern w:val="2"/>
      <w:sz w:val="18"/>
      <w:szCs w:val="18"/>
    </w:rPr>
  </w:style>
  <w:style w:type="character" w:customStyle="1" w:styleId="33">
    <w:name w:val="批注主题 Char"/>
    <w:link w:val="23"/>
    <w:qFormat/>
    <w:uiPriority w:val="0"/>
    <w:rPr>
      <w:b/>
      <w:bCs/>
      <w:kern w:val="2"/>
      <w:sz w:val="21"/>
    </w:rPr>
  </w:style>
  <w:style w:type="paragraph" w:customStyle="1" w:styleId="34">
    <w:name w:val="样式 宋体 行距: 1.5 倍行距"/>
    <w:basedOn w:val="35"/>
    <w:next w:val="1"/>
    <w:qFormat/>
    <w:uiPriority w:val="0"/>
    <w:pPr>
      <w:jc w:val="center"/>
    </w:pPr>
    <w:rPr>
      <w:b/>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4"/>
    <w:qFormat/>
    <w:uiPriority w:val="0"/>
    <w:pPr>
      <w:widowControl w:val="0"/>
      <w:jc w:val="both"/>
    </w:pPr>
    <w:rPr>
      <w:rFonts w:ascii="Calibri" w:hAnsi="Calibri" w:eastAsia="宋体" w:cs="黑体"/>
      <w:kern w:val="2"/>
      <w:sz w:val="21"/>
      <w:szCs w:val="24"/>
      <w:lang w:val="en-US" w:eastAsia="zh-CN" w:bidi="ar-SA"/>
    </w:rPr>
  </w:style>
  <w:style w:type="character" w:customStyle="1" w:styleId="36">
    <w:name w:val="页码 New New New New New New New New New New New"/>
    <w:basedOn w:val="27"/>
    <w:qFormat/>
    <w:uiPriority w:val="0"/>
  </w:style>
  <w:style w:type="character" w:customStyle="1" w:styleId="37">
    <w:name w:val="font51"/>
    <w:qFormat/>
    <w:uiPriority w:val="0"/>
    <w:rPr>
      <w:rFonts w:hint="eastAsia" w:ascii="黑体" w:hAnsi="宋体" w:eastAsia="黑体" w:cs="黑体"/>
      <w:color w:val="000000"/>
      <w:sz w:val="21"/>
      <w:szCs w:val="21"/>
      <w:u w:val="none"/>
    </w:rPr>
  </w:style>
  <w:style w:type="character" w:customStyle="1" w:styleId="38">
    <w:name w:val="页码 New New"/>
    <w:basedOn w:val="27"/>
    <w:qFormat/>
    <w:uiPriority w:val="0"/>
  </w:style>
  <w:style w:type="character" w:customStyle="1" w:styleId="39">
    <w:name w:val="页码 New New New"/>
    <w:basedOn w:val="27"/>
    <w:qFormat/>
    <w:uiPriority w:val="0"/>
  </w:style>
  <w:style w:type="character" w:customStyle="1" w:styleId="40">
    <w:name w:val="页码 New"/>
    <w:basedOn w:val="27"/>
    <w:qFormat/>
    <w:uiPriority w:val="0"/>
  </w:style>
  <w:style w:type="character" w:customStyle="1" w:styleId="41">
    <w:name w:val="页码 New New New New New New New New New New New New"/>
    <w:basedOn w:val="27"/>
    <w:qFormat/>
    <w:uiPriority w:val="0"/>
  </w:style>
  <w:style w:type="character" w:customStyle="1" w:styleId="42">
    <w:name w:val="页码 New New New New"/>
    <w:basedOn w:val="27"/>
    <w:qFormat/>
    <w:uiPriority w:val="0"/>
  </w:style>
  <w:style w:type="character" w:customStyle="1" w:styleId="43">
    <w:name w:val="页码 New New New New New New"/>
    <w:basedOn w:val="27"/>
    <w:qFormat/>
    <w:uiPriority w:val="0"/>
  </w:style>
  <w:style w:type="character" w:customStyle="1" w:styleId="44">
    <w:name w:val="页码 New New New New New New New New New"/>
    <w:basedOn w:val="27"/>
    <w:qFormat/>
    <w:uiPriority w:val="0"/>
  </w:style>
  <w:style w:type="character" w:customStyle="1" w:styleId="45">
    <w:name w:val="超链接 New"/>
    <w:qFormat/>
    <w:uiPriority w:val="0"/>
    <w:rPr>
      <w:color w:val="0000FF"/>
      <w:u w:val="single"/>
    </w:rPr>
  </w:style>
  <w:style w:type="character" w:customStyle="1" w:styleId="46">
    <w:name w:val="默认段落字体 New New New New New New New New New New New New New New New New New New New New New New New New New New New New New New New New New New New New New New"/>
    <w:qFormat/>
    <w:uiPriority w:val="0"/>
  </w:style>
  <w:style w:type="character" w:customStyle="1" w:styleId="47">
    <w:name w:val="Body Text Indent 3 Char Char"/>
    <w:link w:val="48"/>
    <w:qFormat/>
    <w:uiPriority w:val="0"/>
    <w:rPr>
      <w:color w:val="0000FF"/>
      <w:sz w:val="24"/>
      <w:u w:val="single"/>
    </w:rPr>
  </w:style>
  <w:style w:type="paragraph" w:customStyle="1" w:styleId="48">
    <w:name w:val="正文文本缩进 31"/>
    <w:basedOn w:val="1"/>
    <w:link w:val="47"/>
    <w:qFormat/>
    <w:uiPriority w:val="0"/>
    <w:pPr>
      <w:ind w:firstLine="570"/>
    </w:pPr>
    <w:rPr>
      <w:color w:val="0000FF"/>
      <w:kern w:val="0"/>
      <w:sz w:val="24"/>
      <w:u w:val="single"/>
    </w:rPr>
  </w:style>
  <w:style w:type="character" w:customStyle="1" w:styleId="49">
    <w:name w:val="页码 New New New New New New New"/>
    <w:basedOn w:val="27"/>
    <w:qFormat/>
    <w:uiPriority w:val="0"/>
  </w:style>
  <w:style w:type="character" w:customStyle="1" w:styleId="50">
    <w:name w:val="YJ22 Char"/>
    <w:link w:val="51"/>
    <w:qFormat/>
    <w:uiPriority w:val="0"/>
    <w:rPr>
      <w:rFonts w:hAnsi="宋体"/>
      <w:b/>
      <w:kern w:val="0"/>
    </w:rPr>
  </w:style>
  <w:style w:type="paragraph" w:customStyle="1" w:styleId="51">
    <w:name w:val="YJ22"/>
    <w:basedOn w:val="52"/>
    <w:next w:val="52"/>
    <w:link w:val="50"/>
    <w:qFormat/>
    <w:uiPriority w:val="0"/>
    <w:pPr>
      <w:autoSpaceDE w:val="0"/>
      <w:autoSpaceDN w:val="0"/>
      <w:adjustRightInd w:val="0"/>
      <w:jc w:val="left"/>
      <w:outlineLvl w:val="1"/>
    </w:pPr>
    <w:rPr>
      <w:rFonts w:ascii="Times New Roman" w:hAnsi="宋体"/>
      <w:b/>
      <w:kern w:val="0"/>
      <w:sz w:val="20"/>
    </w:rPr>
  </w:style>
  <w:style w:type="paragraph" w:customStyle="1" w:styleId="52">
    <w:name w:val="正文 New"/>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53">
    <w:name w:val="超链接 New New"/>
    <w:qFormat/>
    <w:uiPriority w:val="0"/>
    <w:rPr>
      <w:color w:val="000000"/>
      <w:sz w:val="18"/>
      <w:szCs w:val="18"/>
      <w:u w:val="none"/>
    </w:rPr>
  </w:style>
  <w:style w:type="character" w:customStyle="1" w:styleId="54">
    <w:name w:val="页码 New New New New New New New New"/>
    <w:basedOn w:val="27"/>
    <w:qFormat/>
    <w:uiPriority w:val="0"/>
  </w:style>
  <w:style w:type="character" w:customStyle="1" w:styleId="55">
    <w:name w:val="页码 New New New New New New New New New New"/>
    <w:basedOn w:val="27"/>
    <w:qFormat/>
    <w:uiPriority w:val="0"/>
  </w:style>
  <w:style w:type="character" w:customStyle="1" w:styleId="56">
    <w:name w:val="页码 New New New New New"/>
    <w:basedOn w:val="27"/>
    <w:qFormat/>
    <w:uiPriority w:val="0"/>
  </w:style>
  <w:style w:type="paragraph" w:customStyle="1" w:styleId="57">
    <w:name w:val="正文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8">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59">
    <w:name w:val="正文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0">
    <w:name w:val="列出段落3"/>
    <w:basedOn w:val="1"/>
    <w:qFormat/>
    <w:uiPriority w:val="0"/>
    <w:pPr>
      <w:ind w:firstLine="420" w:firstLineChars="200"/>
    </w:pPr>
  </w:style>
  <w:style w:type="paragraph" w:customStyle="1" w:styleId="61">
    <w:name w:val="页脚 New New New"/>
    <w:basedOn w:val="1"/>
    <w:qFormat/>
    <w:uiPriority w:val="0"/>
    <w:pPr>
      <w:widowControl/>
      <w:tabs>
        <w:tab w:val="center" w:pos="4153"/>
        <w:tab w:val="right" w:pos="8306"/>
      </w:tabs>
      <w:snapToGrid w:val="0"/>
      <w:jc w:val="left"/>
    </w:pPr>
    <w:rPr>
      <w:rFonts w:ascii="宋体"/>
      <w:sz w:val="18"/>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63">
    <w:name w:val="正文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4">
    <w:name w:val="正文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5">
    <w:name w:val="正文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6">
    <w:name w:val="正文文本缩进 New New"/>
    <w:basedOn w:val="52"/>
    <w:qFormat/>
    <w:uiPriority w:val="0"/>
    <w:pPr>
      <w:ind w:firstLine="560" w:firstLineChars="200"/>
    </w:pPr>
  </w:style>
  <w:style w:type="paragraph" w:customStyle="1" w:styleId="67">
    <w:name w:val="Normal Indent1"/>
    <w:basedOn w:val="1"/>
    <w:qFormat/>
    <w:uiPriority w:val="0"/>
    <w:pPr>
      <w:widowControl/>
      <w:spacing w:line="360" w:lineRule="auto"/>
      <w:ind w:firstLine="420"/>
      <w:jc w:val="left"/>
    </w:pPr>
    <w:rPr>
      <w:rFonts w:ascii="宋体"/>
      <w:kern w:val="0"/>
      <w:sz w:val="20"/>
    </w:rPr>
  </w:style>
  <w:style w:type="paragraph" w:customStyle="1" w:styleId="68">
    <w:name w:val="修订1"/>
    <w:semiHidden/>
    <w:qFormat/>
    <w:uiPriority w:val="99"/>
    <w:rPr>
      <w:rFonts w:ascii="Times New Roman" w:hAnsi="Times New Roman" w:eastAsia="宋体" w:cs="Times New Roman"/>
      <w:kern w:val="2"/>
      <w:sz w:val="21"/>
      <w:lang w:val="en-US" w:eastAsia="zh-CN" w:bidi="ar-SA"/>
    </w:rPr>
  </w:style>
  <w:style w:type="paragraph" w:customStyle="1" w:styleId="69">
    <w:name w:val="文档结构图 New"/>
    <w:basedOn w:val="52"/>
    <w:qFormat/>
    <w:uiPriority w:val="0"/>
    <w:pPr>
      <w:shd w:val="clear" w:color="auto" w:fill="000080"/>
    </w:pPr>
  </w:style>
  <w:style w:type="paragraph" w:customStyle="1" w:styleId="70">
    <w:name w:val="样式 WG标题3 + 行距: 固定值 18 磅"/>
    <w:basedOn w:val="1"/>
    <w:qFormat/>
    <w:uiPriority w:val="0"/>
    <w:pPr>
      <w:autoSpaceDE w:val="0"/>
      <w:autoSpaceDN w:val="0"/>
      <w:adjustRightInd w:val="0"/>
      <w:spacing w:line="360" w:lineRule="exact"/>
      <w:textAlignment w:val="baseline"/>
      <w:outlineLvl w:val="2"/>
    </w:pPr>
    <w:rPr>
      <w:rFonts w:hAnsi="宋体" w:cs="宋体"/>
      <w:b/>
      <w:bCs/>
      <w:color w:val="000000"/>
      <w:kern w:val="20"/>
    </w:rPr>
  </w:style>
  <w:style w:type="paragraph" w:customStyle="1" w:styleId="71">
    <w:name w:val="文档结构图 New New New New"/>
    <w:basedOn w:val="72"/>
    <w:qFormat/>
    <w:uiPriority w:val="0"/>
    <w:pPr>
      <w:shd w:val="clear" w:color="auto" w:fill="000080"/>
    </w:pPr>
  </w:style>
  <w:style w:type="paragraph" w:customStyle="1" w:styleId="72">
    <w:name w:val="正文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3">
    <w:name w:val="页眉 New New New"/>
    <w:basedOn w:val="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74">
    <w:name w:val="正文缩进 New New New New"/>
    <w:basedOn w:val="75"/>
    <w:qFormat/>
    <w:uiPriority w:val="0"/>
    <w:pPr>
      <w:widowControl/>
      <w:ind w:firstLine="420"/>
      <w:jc w:val="left"/>
    </w:pPr>
  </w:style>
  <w:style w:type="paragraph" w:customStyle="1" w:styleId="75">
    <w:name w:val="正文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6">
    <w:name w:val="正文文本缩进 New"/>
    <w:basedOn w:val="77"/>
    <w:qFormat/>
    <w:uiPriority w:val="0"/>
    <w:pPr>
      <w:ind w:firstLine="560" w:firstLineChars="200"/>
    </w:pPr>
  </w:style>
  <w:style w:type="paragraph" w:customStyle="1" w:styleId="77">
    <w:name w:val="正文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8">
    <w:name w:val="页脚 New New New New New New New New New New New New New New New New New New"/>
    <w:basedOn w:val="79"/>
    <w:qFormat/>
    <w:uiPriority w:val="0"/>
    <w:pPr>
      <w:widowControl/>
      <w:tabs>
        <w:tab w:val="center" w:pos="4153"/>
        <w:tab w:val="right" w:pos="8306"/>
      </w:tabs>
      <w:snapToGrid w:val="0"/>
      <w:jc w:val="left"/>
    </w:pPr>
    <w:rPr>
      <w:kern w:val="0"/>
      <w:sz w:val="18"/>
    </w:rPr>
  </w:style>
  <w:style w:type="paragraph" w:customStyle="1" w:styleId="79">
    <w:name w:val="正文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0">
    <w:name w:val="样式 标题 2 + 宋体 小四 段前: 0 磅 段后: 0 磅 行距: 1.5 倍行距"/>
    <w:basedOn w:val="4"/>
    <w:qFormat/>
    <w:uiPriority w:val="0"/>
    <w:pPr>
      <w:spacing w:line="360" w:lineRule="auto"/>
      <w:ind w:firstLine="482" w:firstLineChars="200"/>
    </w:pPr>
    <w:rPr>
      <w:rFonts w:ascii="宋体" w:hAnsi="宋体" w:cs="宋体"/>
    </w:rPr>
  </w:style>
  <w:style w:type="paragraph" w:customStyle="1" w:styleId="81">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文档结构图 New New"/>
    <w:basedOn w:val="83"/>
    <w:qFormat/>
    <w:uiPriority w:val="0"/>
    <w:pPr>
      <w:shd w:val="clear" w:color="auto" w:fill="000080"/>
    </w:pPr>
  </w:style>
  <w:style w:type="paragraph" w:customStyle="1" w:styleId="83">
    <w:name w:val="正文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4">
    <w:name w:val="页脚 New New New New New New New New New New New New New New New"/>
    <w:basedOn w:val="85"/>
    <w:qFormat/>
    <w:uiPriority w:val="0"/>
    <w:pPr>
      <w:widowControl/>
      <w:tabs>
        <w:tab w:val="center" w:pos="4153"/>
        <w:tab w:val="right" w:pos="8306"/>
      </w:tabs>
      <w:snapToGrid w:val="0"/>
      <w:jc w:val="left"/>
    </w:pPr>
    <w:rPr>
      <w:sz w:val="18"/>
    </w:rPr>
  </w:style>
  <w:style w:type="paragraph" w:customStyle="1" w:styleId="85">
    <w:name w:val="正文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6">
    <w:name w:val="正文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7">
    <w:name w:val="标题 1 New"/>
    <w:basedOn w:val="52"/>
    <w:next w:val="52"/>
    <w:qFormat/>
    <w:uiPriority w:val="0"/>
    <w:pPr>
      <w:autoSpaceDE w:val="0"/>
      <w:autoSpaceDN w:val="0"/>
      <w:adjustRightInd w:val="0"/>
      <w:jc w:val="left"/>
      <w:outlineLvl w:val="0"/>
    </w:pPr>
    <w:rPr>
      <w:kern w:val="0"/>
      <w:sz w:val="30"/>
    </w:rPr>
  </w:style>
  <w:style w:type="paragraph" w:customStyle="1" w:styleId="88">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89">
    <w:name w:val="正文缩进 New New New"/>
    <w:basedOn w:val="90"/>
    <w:qFormat/>
    <w:uiPriority w:val="0"/>
    <w:pPr>
      <w:widowControl/>
      <w:ind w:firstLine="420"/>
      <w:jc w:val="left"/>
    </w:pPr>
  </w:style>
  <w:style w:type="paragraph" w:customStyle="1" w:styleId="90">
    <w:name w:val="正文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1">
    <w:name w:val="页脚 New New New New New New"/>
    <w:basedOn w:val="92"/>
    <w:qFormat/>
    <w:uiPriority w:val="0"/>
    <w:pPr>
      <w:widowControl/>
      <w:tabs>
        <w:tab w:val="center" w:pos="4153"/>
        <w:tab w:val="right" w:pos="8306"/>
      </w:tabs>
      <w:snapToGrid w:val="0"/>
      <w:jc w:val="left"/>
    </w:pPr>
    <w:rPr>
      <w:sz w:val="18"/>
    </w:rPr>
  </w:style>
  <w:style w:type="paragraph" w:customStyle="1" w:styleId="92">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3">
    <w:name w:val="正文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4">
    <w:name w:val="文档结构图 New New New"/>
    <w:basedOn w:val="79"/>
    <w:qFormat/>
    <w:uiPriority w:val="0"/>
    <w:pPr>
      <w:shd w:val="clear" w:color="auto" w:fill="000080"/>
    </w:pPr>
  </w:style>
  <w:style w:type="paragraph" w:customStyle="1" w:styleId="95">
    <w:name w:val="目录 3 New"/>
    <w:basedOn w:val="52"/>
    <w:next w:val="52"/>
    <w:qFormat/>
    <w:uiPriority w:val="0"/>
    <w:pPr>
      <w:ind w:left="561"/>
      <w:jc w:val="left"/>
    </w:pPr>
  </w:style>
  <w:style w:type="paragraph" w:customStyle="1" w:styleId="96">
    <w:name w:val="标题 2 New New New"/>
    <w:basedOn w:val="63"/>
    <w:next w:val="63"/>
    <w:qFormat/>
    <w:uiPriority w:val="0"/>
    <w:pPr>
      <w:autoSpaceDE w:val="0"/>
      <w:autoSpaceDN w:val="0"/>
      <w:adjustRightInd w:val="0"/>
      <w:jc w:val="left"/>
      <w:outlineLvl w:val="1"/>
    </w:pPr>
  </w:style>
  <w:style w:type="paragraph" w:customStyle="1" w:styleId="97">
    <w:name w:val="正文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8">
    <w:name w:val="标题 3 New New New New"/>
    <w:basedOn w:val="99"/>
    <w:next w:val="99"/>
    <w:qFormat/>
    <w:uiPriority w:val="0"/>
    <w:pPr>
      <w:keepNext/>
      <w:keepLines/>
      <w:jc w:val="center"/>
      <w:outlineLvl w:val="2"/>
    </w:pPr>
  </w:style>
  <w:style w:type="paragraph" w:customStyle="1" w:styleId="99">
    <w:name w:val="正文缩进 New New"/>
    <w:basedOn w:val="93"/>
    <w:qFormat/>
    <w:uiPriority w:val="0"/>
    <w:pPr>
      <w:widowControl/>
      <w:ind w:firstLine="420"/>
      <w:jc w:val="left"/>
    </w:pPr>
  </w:style>
  <w:style w:type="paragraph" w:customStyle="1" w:styleId="100">
    <w:name w:val="页脚 New New New New New New New New New New New New"/>
    <w:basedOn w:val="97"/>
    <w:qFormat/>
    <w:uiPriority w:val="0"/>
    <w:pPr>
      <w:widowControl/>
      <w:tabs>
        <w:tab w:val="center" w:pos="4153"/>
        <w:tab w:val="right" w:pos="8306"/>
      </w:tabs>
      <w:snapToGrid w:val="0"/>
      <w:jc w:val="left"/>
    </w:pPr>
    <w:rPr>
      <w:sz w:val="18"/>
    </w:rPr>
  </w:style>
  <w:style w:type="paragraph" w:customStyle="1" w:styleId="101">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rPr>
  </w:style>
  <w:style w:type="paragraph" w:customStyle="1" w:styleId="102">
    <w:name w:val="正文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3">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4">
    <w:name w:val="正文文本缩进 New New New New New New New New"/>
    <w:basedOn w:val="105"/>
    <w:qFormat/>
    <w:uiPriority w:val="0"/>
    <w:pPr>
      <w:ind w:left="420" w:leftChars="200"/>
    </w:pPr>
    <w:rPr>
      <w:szCs w:val="24"/>
    </w:rPr>
  </w:style>
  <w:style w:type="paragraph" w:customStyle="1" w:styleId="105">
    <w:name w:val="正文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6">
    <w:name w:val="正文文本缩进 New New New New New New New New New"/>
    <w:basedOn w:val="107"/>
    <w:qFormat/>
    <w:uiPriority w:val="0"/>
    <w:pPr>
      <w:ind w:left="420" w:leftChars="200"/>
    </w:pPr>
    <w:rPr>
      <w:szCs w:val="24"/>
    </w:rPr>
  </w:style>
  <w:style w:type="paragraph" w:customStyle="1" w:styleId="107">
    <w:name w:val="正文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8">
    <w:name w:val="页脚 New New New New New New New New"/>
    <w:basedOn w:val="65"/>
    <w:qFormat/>
    <w:uiPriority w:val="0"/>
    <w:pPr>
      <w:widowControl/>
      <w:tabs>
        <w:tab w:val="center" w:pos="4153"/>
        <w:tab w:val="right" w:pos="8306"/>
      </w:tabs>
      <w:snapToGrid w:val="0"/>
      <w:jc w:val="left"/>
    </w:pPr>
    <w:rPr>
      <w:sz w:val="18"/>
    </w:rPr>
  </w:style>
  <w:style w:type="paragraph" w:customStyle="1" w:styleId="109">
    <w:name w:val="页脚 New New New New New New New New New"/>
    <w:basedOn w:val="57"/>
    <w:qFormat/>
    <w:uiPriority w:val="0"/>
    <w:pPr>
      <w:widowControl/>
      <w:tabs>
        <w:tab w:val="center" w:pos="4153"/>
        <w:tab w:val="right" w:pos="8306"/>
      </w:tabs>
      <w:snapToGrid w:val="0"/>
      <w:jc w:val="left"/>
    </w:pPr>
    <w:rPr>
      <w:sz w:val="18"/>
    </w:rPr>
  </w:style>
  <w:style w:type="paragraph" w:customStyle="1" w:styleId="110">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11">
    <w:name w:val="页眉 New New New New New"/>
    <w:basedOn w:val="5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customStyle="1" w:styleId="112">
    <w:name w:val="批注文字 New"/>
    <w:basedOn w:val="113"/>
    <w:qFormat/>
    <w:uiPriority w:val="0"/>
    <w:pPr>
      <w:adjustRightInd w:val="0"/>
      <w:spacing w:line="360" w:lineRule="atLeast"/>
      <w:jc w:val="left"/>
      <w:textAlignment w:val="baseline"/>
    </w:pPr>
  </w:style>
  <w:style w:type="paragraph" w:customStyle="1" w:styleId="113">
    <w:name w:val="正文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4">
    <w:name w:val="正文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5">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6">
    <w:name w:val="标题 3 New New New New New New"/>
    <w:basedOn w:val="74"/>
    <w:next w:val="74"/>
    <w:qFormat/>
    <w:uiPriority w:val="0"/>
    <w:pPr>
      <w:keepNext/>
      <w:keepLines/>
      <w:jc w:val="center"/>
      <w:outlineLvl w:val="2"/>
    </w:pPr>
  </w:style>
  <w:style w:type="paragraph" w:customStyle="1" w:styleId="117">
    <w:name w:val="目录 1 New"/>
    <w:basedOn w:val="52"/>
    <w:next w:val="52"/>
    <w:qFormat/>
    <w:uiPriority w:val="0"/>
    <w:pPr>
      <w:jc w:val="left"/>
    </w:pPr>
    <w:rPr>
      <w:caps/>
    </w:rPr>
  </w:style>
  <w:style w:type="paragraph" w:customStyle="1" w:styleId="118">
    <w:name w:val="文档结构图 New New New New New"/>
    <w:basedOn w:val="114"/>
    <w:qFormat/>
    <w:uiPriority w:val="0"/>
    <w:pPr>
      <w:shd w:val="clear" w:color="auto" w:fill="000080"/>
    </w:pPr>
  </w:style>
  <w:style w:type="paragraph" w:customStyle="1" w:styleId="119">
    <w:name w:val="Table Paragraph"/>
    <w:basedOn w:val="1"/>
    <w:qFormat/>
    <w:uiPriority w:val="0"/>
    <w:rPr>
      <w:rFonts w:ascii="宋体" w:hAnsi="宋体" w:cs="宋体"/>
    </w:rPr>
  </w:style>
  <w:style w:type="paragraph" w:customStyle="1" w:styleId="120">
    <w:name w:val="_Style 12"/>
    <w:basedOn w:val="7"/>
    <w:qFormat/>
    <w:uiPriority w:val="0"/>
    <w:rPr>
      <w:rFonts w:ascii="宋体"/>
      <w:sz w:val="24"/>
    </w:rPr>
  </w:style>
  <w:style w:type="paragraph" w:customStyle="1" w:styleId="121">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Bodoni MT" w:hAnsi="Bodoni MT" w:eastAsia="宋体" w:cs="Bodoni MT"/>
      <w:kern w:val="2"/>
      <w:sz w:val="21"/>
      <w:szCs w:val="24"/>
      <w:lang w:val="en-US" w:eastAsia="zh-CN" w:bidi="ar-SA"/>
    </w:rPr>
  </w:style>
  <w:style w:type="paragraph" w:customStyle="1" w:styleId="122">
    <w:name w:val="普通(网站) New"/>
    <w:basedOn w:val="81"/>
    <w:qFormat/>
    <w:uiPriority w:val="0"/>
    <w:rPr>
      <w:sz w:val="24"/>
    </w:rPr>
  </w:style>
  <w:style w:type="paragraph" w:customStyle="1" w:styleId="123">
    <w:name w:val="_Style 130"/>
    <w:basedOn w:val="7"/>
    <w:qFormat/>
    <w:uiPriority w:val="0"/>
  </w:style>
  <w:style w:type="paragraph" w:customStyle="1" w:styleId="124">
    <w:name w:val="页脚 New New New New New New New New New New New New New New New New New New New New New"/>
    <w:basedOn w:val="114"/>
    <w:qFormat/>
    <w:uiPriority w:val="0"/>
    <w:pPr>
      <w:widowControl/>
      <w:tabs>
        <w:tab w:val="center" w:pos="4153"/>
        <w:tab w:val="right" w:pos="8306"/>
      </w:tabs>
      <w:snapToGrid w:val="0"/>
      <w:jc w:val="left"/>
    </w:pPr>
    <w:rPr>
      <w:kern w:val="0"/>
      <w:sz w:val="18"/>
    </w:rPr>
  </w:style>
  <w:style w:type="paragraph" w:customStyle="1" w:styleId="125">
    <w:name w:val="页脚 New New New New New"/>
    <w:basedOn w:val="1"/>
    <w:qFormat/>
    <w:uiPriority w:val="0"/>
    <w:pPr>
      <w:widowControl/>
      <w:tabs>
        <w:tab w:val="center" w:pos="4153"/>
        <w:tab w:val="right" w:pos="8306"/>
      </w:tabs>
      <w:snapToGrid w:val="0"/>
      <w:jc w:val="left"/>
    </w:pPr>
    <w:rPr>
      <w:rFonts w:ascii="宋体"/>
      <w:sz w:val="18"/>
    </w:rPr>
  </w:style>
  <w:style w:type="paragraph" w:customStyle="1" w:styleId="126">
    <w:name w:val="WPSOffice手动目录 1"/>
    <w:qFormat/>
    <w:uiPriority w:val="0"/>
    <w:rPr>
      <w:rFonts w:ascii="Times New Roman" w:hAnsi="Times New Roman" w:eastAsia="宋体" w:cs="Times New Roman"/>
      <w:lang w:val="en-US" w:eastAsia="zh-CN" w:bidi="ar-SA"/>
    </w:rPr>
  </w:style>
  <w:style w:type="paragraph" w:customStyle="1" w:styleId="127">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8">
    <w:name w:val="标题 3 New New New New New"/>
    <w:basedOn w:val="89"/>
    <w:next w:val="89"/>
    <w:qFormat/>
    <w:uiPriority w:val="0"/>
    <w:pPr>
      <w:keepNext/>
      <w:keepLines/>
      <w:jc w:val="center"/>
      <w:outlineLvl w:val="2"/>
    </w:pPr>
  </w:style>
  <w:style w:type="paragraph" w:customStyle="1" w:styleId="129">
    <w:name w:val="正文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0">
    <w:name w:val="表格文字"/>
    <w:basedOn w:val="1"/>
    <w:qFormat/>
    <w:uiPriority w:val="0"/>
    <w:pPr>
      <w:adjustRightInd w:val="0"/>
      <w:snapToGrid w:val="0"/>
      <w:jc w:val="center"/>
    </w:pPr>
    <w:rPr>
      <w:rFonts w:ascii="Arial" w:hAnsi="Arial"/>
      <w:szCs w:val="21"/>
    </w:rPr>
  </w:style>
  <w:style w:type="paragraph" w:customStyle="1" w:styleId="131">
    <w:name w:val="页脚 New New New New New New New New New New New New New New New New New New New"/>
    <w:basedOn w:val="121"/>
    <w:qFormat/>
    <w:uiPriority w:val="0"/>
    <w:pPr>
      <w:tabs>
        <w:tab w:val="center" w:pos="4153"/>
        <w:tab w:val="right" w:pos="8306"/>
      </w:tabs>
      <w:snapToGrid w:val="0"/>
      <w:jc w:val="left"/>
    </w:pPr>
    <w:rPr>
      <w:sz w:val="18"/>
      <w:szCs w:val="18"/>
    </w:rPr>
  </w:style>
  <w:style w:type="paragraph" w:customStyle="1" w:styleId="132">
    <w:name w:val="正文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3">
    <w:name w:val="正文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4">
    <w:name w:val="页脚 New New New New New New New New New New New New New New New New"/>
    <w:basedOn w:val="83"/>
    <w:qFormat/>
    <w:uiPriority w:val="0"/>
    <w:pPr>
      <w:widowControl/>
      <w:tabs>
        <w:tab w:val="center" w:pos="4153"/>
        <w:tab w:val="right" w:pos="8306"/>
      </w:tabs>
      <w:snapToGrid w:val="0"/>
      <w:jc w:val="left"/>
    </w:pPr>
    <w:rPr>
      <w:kern w:val="0"/>
      <w:sz w:val="18"/>
    </w:rPr>
  </w:style>
  <w:style w:type="paragraph" w:customStyle="1" w:styleId="135">
    <w:name w:val="正文文本缩进 New New New New"/>
    <w:basedOn w:val="110"/>
    <w:qFormat/>
    <w:uiPriority w:val="0"/>
    <w:pPr>
      <w:ind w:firstLine="560" w:firstLineChars="200"/>
    </w:pPr>
    <w:rPr>
      <w:szCs w:val="28"/>
    </w:rPr>
  </w:style>
  <w:style w:type="paragraph" w:customStyle="1" w:styleId="136">
    <w:name w:val="页脚 New"/>
    <w:basedOn w:val="52"/>
    <w:qFormat/>
    <w:uiPriority w:val="0"/>
    <w:pPr>
      <w:widowControl/>
      <w:tabs>
        <w:tab w:val="center" w:pos="4153"/>
        <w:tab w:val="right" w:pos="8306"/>
      </w:tabs>
      <w:snapToGrid w:val="0"/>
      <w:jc w:val="left"/>
    </w:pPr>
    <w:rPr>
      <w:kern w:val="0"/>
      <w:sz w:val="18"/>
    </w:rPr>
  </w:style>
  <w:style w:type="paragraph" w:customStyle="1" w:styleId="137">
    <w:name w:val="页脚 New New"/>
    <w:basedOn w:val="1"/>
    <w:qFormat/>
    <w:uiPriority w:val="0"/>
    <w:pPr>
      <w:widowControl/>
      <w:tabs>
        <w:tab w:val="center" w:pos="4153"/>
        <w:tab w:val="right" w:pos="8306"/>
      </w:tabs>
      <w:snapToGrid w:val="0"/>
      <w:jc w:val="left"/>
    </w:pPr>
    <w:rPr>
      <w:rFonts w:ascii="宋体"/>
      <w:sz w:val="18"/>
    </w:rPr>
  </w:style>
  <w:style w:type="paragraph" w:customStyle="1" w:styleId="138">
    <w:name w:val="正文文本缩进 New New New New New New New"/>
    <w:basedOn w:val="132"/>
    <w:qFormat/>
    <w:uiPriority w:val="0"/>
    <w:pPr>
      <w:ind w:left="420" w:leftChars="200"/>
    </w:pPr>
    <w:rPr>
      <w:szCs w:val="24"/>
    </w:rPr>
  </w:style>
  <w:style w:type="paragraph" w:customStyle="1" w:styleId="139">
    <w:name w:val="页眉 New New"/>
    <w:basedOn w:val="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40">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1">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2">
    <w:name w:val="图"/>
    <w:basedOn w:val="1"/>
    <w:qFormat/>
    <w:uiPriority w:val="0"/>
    <w:pPr>
      <w:keepNext/>
      <w:adjustRightInd w:val="0"/>
      <w:spacing w:before="60" w:after="60" w:line="300" w:lineRule="auto"/>
      <w:jc w:val="center"/>
      <w:textAlignment w:val="center"/>
    </w:pPr>
    <w:rPr>
      <w:snapToGrid w:val="0"/>
      <w:spacing w:val="20"/>
      <w:kern w:val="0"/>
    </w:rPr>
  </w:style>
  <w:style w:type="paragraph" w:customStyle="1" w:styleId="14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标题 2 New"/>
    <w:basedOn w:val="143"/>
    <w:qFormat/>
    <w:uiPriority w:val="0"/>
    <w:pPr>
      <w:widowControl/>
      <w:spacing w:beforeAutospacing="1" w:afterAutospacing="1"/>
      <w:jc w:val="left"/>
      <w:outlineLvl w:val="1"/>
    </w:pPr>
    <w:rPr>
      <w:rFonts w:ascii="宋体" w:hAnsi="宋体" w:cs="宋体"/>
      <w:b/>
      <w:bCs/>
      <w:kern w:val="0"/>
      <w:sz w:val="36"/>
      <w:szCs w:val="36"/>
    </w:rPr>
  </w:style>
  <w:style w:type="paragraph" w:customStyle="1" w:styleId="145">
    <w:name w:val="正文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6">
    <w:name w:val="标题 3 New"/>
    <w:basedOn w:val="147"/>
    <w:next w:val="147"/>
    <w:qFormat/>
    <w:uiPriority w:val="0"/>
    <w:pPr>
      <w:keepNext/>
      <w:keepLines/>
      <w:jc w:val="center"/>
      <w:outlineLvl w:val="2"/>
    </w:pPr>
    <w:rPr>
      <w:sz w:val="24"/>
    </w:rPr>
  </w:style>
  <w:style w:type="paragraph" w:customStyle="1" w:styleId="147">
    <w:name w:val="正文缩进 New"/>
    <w:basedOn w:val="77"/>
    <w:qFormat/>
    <w:uiPriority w:val="0"/>
    <w:pPr>
      <w:widowControl/>
      <w:ind w:firstLine="420"/>
      <w:jc w:val="left"/>
    </w:pPr>
    <w:rPr>
      <w:kern w:val="0"/>
      <w:sz w:val="20"/>
    </w:rPr>
  </w:style>
  <w:style w:type="paragraph" w:customStyle="1" w:styleId="148">
    <w:name w:val="标题 3 New New New"/>
    <w:basedOn w:val="147"/>
    <w:next w:val="147"/>
    <w:qFormat/>
    <w:uiPriority w:val="0"/>
    <w:pPr>
      <w:keepNext/>
      <w:keepLines/>
      <w:jc w:val="center"/>
      <w:outlineLvl w:val="2"/>
    </w:pPr>
    <w:rPr>
      <w:sz w:val="24"/>
    </w:rPr>
  </w:style>
  <w:style w:type="paragraph" w:customStyle="1" w:styleId="149">
    <w:name w:val="标题 3 New New"/>
    <w:basedOn w:val="147"/>
    <w:next w:val="147"/>
    <w:qFormat/>
    <w:uiPriority w:val="0"/>
    <w:pPr>
      <w:keepNext/>
      <w:keepLines/>
      <w:jc w:val="center"/>
      <w:outlineLvl w:val="2"/>
    </w:pPr>
    <w:rPr>
      <w:sz w:val="24"/>
    </w:rPr>
  </w:style>
  <w:style w:type="paragraph" w:customStyle="1" w:styleId="150">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1">
    <w:name w:val="正文缩进1"/>
    <w:basedOn w:val="1"/>
    <w:qFormat/>
    <w:uiPriority w:val="0"/>
    <w:pPr>
      <w:widowControl/>
      <w:spacing w:line="360" w:lineRule="auto"/>
      <w:ind w:firstLine="420"/>
      <w:jc w:val="left"/>
    </w:pPr>
    <w:rPr>
      <w:rFonts w:ascii="宋体"/>
      <w:kern w:val="0"/>
      <w:sz w:val="20"/>
    </w:rPr>
  </w:style>
  <w:style w:type="paragraph" w:customStyle="1" w:styleId="152">
    <w:name w:val="页脚 New New New New New New New New New New New New New New New New New New New New"/>
    <w:basedOn w:val="72"/>
    <w:qFormat/>
    <w:uiPriority w:val="0"/>
    <w:pPr>
      <w:widowControl/>
      <w:tabs>
        <w:tab w:val="center" w:pos="4153"/>
        <w:tab w:val="right" w:pos="8306"/>
      </w:tabs>
      <w:snapToGrid w:val="0"/>
      <w:jc w:val="left"/>
    </w:pPr>
    <w:rPr>
      <w:kern w:val="0"/>
      <w:sz w:val="18"/>
    </w:rPr>
  </w:style>
  <w:style w:type="paragraph" w:customStyle="1" w:styleId="153">
    <w:name w:val="页眉 New New New New"/>
    <w:basedOn w:val="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54">
    <w:name w:val="页眉 New"/>
    <w:basedOn w:val="143"/>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55">
    <w:name w:val="索引标题 New"/>
    <w:basedOn w:val="1"/>
    <w:next w:val="1"/>
    <w:qFormat/>
    <w:uiPriority w:val="0"/>
    <w:rPr>
      <w:rFonts w:hAnsi="Calibri"/>
    </w:rPr>
  </w:style>
  <w:style w:type="paragraph" w:customStyle="1" w:styleId="156">
    <w:name w:val="正文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7">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9">
    <w:name w:val="正文文本缩进 3 New"/>
    <w:basedOn w:val="52"/>
    <w:qFormat/>
    <w:uiPriority w:val="0"/>
    <w:pPr>
      <w:ind w:firstLine="560"/>
    </w:pPr>
    <w:rPr>
      <w:color w:val="FF0000"/>
    </w:rPr>
  </w:style>
  <w:style w:type="paragraph" w:customStyle="1" w:styleId="160">
    <w:name w:val="正文文本缩进1"/>
    <w:basedOn w:val="1"/>
    <w:qFormat/>
    <w:uiPriority w:val="0"/>
    <w:pPr>
      <w:ind w:left="420" w:leftChars="200"/>
    </w:pPr>
    <w:rPr>
      <w:kern w:val="0"/>
      <w:sz w:val="24"/>
    </w:rPr>
  </w:style>
  <w:style w:type="paragraph" w:customStyle="1" w:styleId="161">
    <w:name w:val="正文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2">
    <w:name w:val="页脚 New New New New New New New New New New New New New New New New New New New New New New"/>
    <w:basedOn w:val="59"/>
    <w:qFormat/>
    <w:uiPriority w:val="0"/>
    <w:pPr>
      <w:tabs>
        <w:tab w:val="center" w:pos="4153"/>
        <w:tab w:val="right" w:pos="8306"/>
      </w:tabs>
      <w:snapToGrid w:val="0"/>
      <w:spacing w:line="240" w:lineRule="auto"/>
      <w:jc w:val="left"/>
    </w:pPr>
    <w:rPr>
      <w:sz w:val="18"/>
      <w:szCs w:val="18"/>
    </w:rPr>
  </w:style>
  <w:style w:type="paragraph" w:customStyle="1" w:styleId="163">
    <w:name w:val="正文文本 New"/>
    <w:basedOn w:val="52"/>
    <w:qFormat/>
    <w:uiPriority w:val="0"/>
  </w:style>
  <w:style w:type="paragraph" w:customStyle="1" w:styleId="164">
    <w:name w:val="正文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styleId="165">
    <w:name w:val="List Paragraph"/>
    <w:basedOn w:val="1"/>
    <w:qFormat/>
    <w:uiPriority w:val="99"/>
    <w:pPr>
      <w:ind w:firstLine="420" w:firstLineChars="200"/>
    </w:pPr>
  </w:style>
  <w:style w:type="paragraph" w:customStyle="1" w:styleId="166">
    <w:name w:val="页脚 New New New New"/>
    <w:basedOn w:val="1"/>
    <w:qFormat/>
    <w:uiPriority w:val="0"/>
    <w:pPr>
      <w:widowControl/>
      <w:tabs>
        <w:tab w:val="center" w:pos="4153"/>
        <w:tab w:val="right" w:pos="8306"/>
      </w:tabs>
      <w:snapToGrid w:val="0"/>
      <w:jc w:val="left"/>
    </w:pPr>
    <w:rPr>
      <w:rFonts w:ascii="宋体"/>
      <w:sz w:val="18"/>
    </w:rPr>
  </w:style>
  <w:style w:type="paragraph" w:customStyle="1" w:styleId="167">
    <w:name w:val="页脚 New New New New New New New"/>
    <w:basedOn w:val="168"/>
    <w:qFormat/>
    <w:uiPriority w:val="0"/>
    <w:pPr>
      <w:widowControl/>
      <w:tabs>
        <w:tab w:val="center" w:pos="4153"/>
        <w:tab w:val="right" w:pos="8306"/>
      </w:tabs>
      <w:snapToGrid w:val="0"/>
      <w:jc w:val="left"/>
    </w:pPr>
    <w:rPr>
      <w:sz w:val="18"/>
    </w:rPr>
  </w:style>
  <w:style w:type="paragraph" w:customStyle="1" w:styleId="168">
    <w:name w:val="正文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9">
    <w:name w:val="页脚 New New New New New New New New New New New New New New New New New"/>
    <w:basedOn w:val="133"/>
    <w:qFormat/>
    <w:uiPriority w:val="0"/>
    <w:pPr>
      <w:widowControl/>
      <w:tabs>
        <w:tab w:val="center" w:pos="4153"/>
        <w:tab w:val="right" w:pos="8306"/>
      </w:tabs>
      <w:snapToGrid w:val="0"/>
      <w:jc w:val="left"/>
    </w:pPr>
    <w:rPr>
      <w:kern w:val="0"/>
      <w:sz w:val="18"/>
    </w:rPr>
  </w:style>
  <w:style w:type="paragraph" w:customStyle="1" w:styleId="170">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71">
    <w:name w:val="目录 2 New"/>
    <w:basedOn w:val="52"/>
    <w:next w:val="52"/>
    <w:qFormat/>
    <w:uiPriority w:val="0"/>
    <w:pPr>
      <w:ind w:left="278"/>
      <w:jc w:val="left"/>
    </w:pPr>
    <w:rPr>
      <w:smallCaps/>
    </w:rPr>
  </w:style>
  <w:style w:type="paragraph" w:customStyle="1" w:styleId="172">
    <w:name w:val="正文正"/>
    <w:basedOn w:val="1"/>
    <w:qFormat/>
    <w:uiPriority w:val="0"/>
    <w:pPr>
      <w:spacing w:line="560" w:lineRule="exact"/>
      <w:ind w:firstLine="561"/>
    </w:pPr>
    <w:rPr>
      <w:rFonts w:eastAsia="仿宋_GB2312"/>
      <w:sz w:val="28"/>
      <w:szCs w:val="24"/>
    </w:rPr>
  </w:style>
  <w:style w:type="paragraph" w:customStyle="1" w:styleId="173">
    <w:name w:val="正文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74">
    <w:name w:val="页脚 New New New New New New New New New New New"/>
    <w:basedOn w:val="175"/>
    <w:qFormat/>
    <w:uiPriority w:val="0"/>
    <w:pPr>
      <w:widowControl/>
      <w:tabs>
        <w:tab w:val="center" w:pos="4153"/>
        <w:tab w:val="right" w:pos="8306"/>
      </w:tabs>
      <w:snapToGrid w:val="0"/>
      <w:jc w:val="left"/>
    </w:pPr>
    <w:rPr>
      <w:sz w:val="18"/>
    </w:rPr>
  </w:style>
  <w:style w:type="paragraph" w:customStyle="1" w:styleId="175">
    <w:name w:val="正文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76">
    <w:name w:val="Char Char21"/>
    <w:basedOn w:val="7"/>
    <w:qFormat/>
    <w:uiPriority w:val="0"/>
    <w:rPr>
      <w:rFonts w:ascii="宋体"/>
      <w:sz w:val="24"/>
    </w:rPr>
  </w:style>
  <w:style w:type="paragraph" w:customStyle="1" w:styleId="177">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78">
    <w:name w:val="正文文本缩进 2 New"/>
    <w:basedOn w:val="52"/>
    <w:qFormat/>
    <w:uiPriority w:val="0"/>
    <w:pPr>
      <w:spacing w:line="480" w:lineRule="auto"/>
      <w:ind w:firstLine="561"/>
    </w:pPr>
  </w:style>
  <w:style w:type="paragraph" w:customStyle="1" w:styleId="179">
    <w:name w:val="Char Char2"/>
    <w:basedOn w:val="69"/>
    <w:qFormat/>
    <w:uiPriority w:val="0"/>
    <w:pPr>
      <w:spacing w:line="240" w:lineRule="auto"/>
    </w:pPr>
  </w:style>
  <w:style w:type="paragraph" w:customStyle="1" w:styleId="180">
    <w:name w:val="页脚 New New New New New New New New New New New New New"/>
    <w:basedOn w:val="64"/>
    <w:qFormat/>
    <w:uiPriority w:val="0"/>
    <w:pPr>
      <w:widowControl/>
      <w:tabs>
        <w:tab w:val="center" w:pos="4153"/>
        <w:tab w:val="right" w:pos="8306"/>
      </w:tabs>
      <w:snapToGrid w:val="0"/>
      <w:jc w:val="left"/>
    </w:pPr>
    <w:rPr>
      <w:sz w:val="18"/>
    </w:rPr>
  </w:style>
  <w:style w:type="paragraph" w:customStyle="1" w:styleId="181">
    <w:name w:val="正文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82">
    <w:name w:val="正文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83">
    <w:name w:val="正文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84">
    <w:name w:val="页脚 New New New New New New New New New New"/>
    <w:basedOn w:val="161"/>
    <w:qFormat/>
    <w:uiPriority w:val="0"/>
    <w:pPr>
      <w:widowControl/>
      <w:tabs>
        <w:tab w:val="center" w:pos="4153"/>
        <w:tab w:val="right" w:pos="8306"/>
      </w:tabs>
      <w:snapToGrid w:val="0"/>
      <w:jc w:val="left"/>
    </w:pPr>
    <w:rPr>
      <w:sz w:val="18"/>
    </w:rPr>
  </w:style>
  <w:style w:type="paragraph" w:customStyle="1" w:styleId="185">
    <w:name w:val="页脚 New New New New New New New New New New New New New New"/>
    <w:basedOn w:val="182"/>
    <w:qFormat/>
    <w:uiPriority w:val="0"/>
    <w:pPr>
      <w:widowControl/>
      <w:tabs>
        <w:tab w:val="center" w:pos="4153"/>
        <w:tab w:val="right" w:pos="8306"/>
      </w:tabs>
      <w:snapToGrid w:val="0"/>
      <w:jc w:val="left"/>
    </w:pPr>
    <w:rPr>
      <w:sz w:val="18"/>
    </w:rPr>
  </w:style>
  <w:style w:type="paragraph" w:customStyle="1" w:styleId="186">
    <w:name w:val="标题 2 New New"/>
    <w:basedOn w:val="52"/>
    <w:next w:val="52"/>
    <w:qFormat/>
    <w:uiPriority w:val="0"/>
    <w:pPr>
      <w:autoSpaceDE w:val="0"/>
      <w:autoSpaceDN w:val="0"/>
      <w:adjustRightInd w:val="0"/>
      <w:jc w:val="left"/>
      <w:outlineLvl w:val="1"/>
    </w:pPr>
    <w:rPr>
      <w:kern w:val="0"/>
    </w:rPr>
  </w:style>
  <w:style w:type="paragraph" w:customStyle="1" w:styleId="187">
    <w:name w:val="正文缩进2"/>
    <w:basedOn w:val="1"/>
    <w:qFormat/>
    <w:uiPriority w:val="0"/>
    <w:pPr>
      <w:widowControl/>
      <w:spacing w:line="360" w:lineRule="auto"/>
      <w:ind w:firstLine="420"/>
      <w:jc w:val="left"/>
    </w:pPr>
    <w:rPr>
      <w:rFonts w:ascii="宋体"/>
      <w:kern w:val="0"/>
      <w:sz w:val="20"/>
    </w:rPr>
  </w:style>
  <w:style w:type="paragraph" w:customStyle="1" w:styleId="188">
    <w:name w:val="正文文本 New New"/>
    <w:basedOn w:val="83"/>
    <w:qFormat/>
    <w:uiPriority w:val="0"/>
  </w:style>
  <w:style w:type="paragraph" w:customStyle="1" w:styleId="189">
    <w:name w:val="正文缩进3"/>
    <w:basedOn w:val="1"/>
    <w:qFormat/>
    <w:uiPriority w:val="0"/>
    <w:pPr>
      <w:widowControl/>
      <w:spacing w:line="360" w:lineRule="auto"/>
      <w:ind w:firstLine="420"/>
      <w:jc w:val="left"/>
    </w:pPr>
    <w:rPr>
      <w:rFonts w:ascii="宋体"/>
      <w:kern w:val="0"/>
      <w:sz w:val="20"/>
    </w:rPr>
  </w:style>
  <w:style w:type="paragraph" w:customStyle="1" w:styleId="190">
    <w:name w:val="1111111"/>
    <w:basedOn w:val="52"/>
    <w:next w:val="52"/>
    <w:qFormat/>
    <w:uiPriority w:val="0"/>
    <w:pPr>
      <w:autoSpaceDE w:val="0"/>
      <w:autoSpaceDN w:val="0"/>
      <w:adjustRightInd w:val="0"/>
      <w:jc w:val="left"/>
      <w:outlineLvl w:val="1"/>
    </w:pPr>
    <w:rPr>
      <w:rFonts w:ascii="Times New Roman"/>
      <w:kern w:val="0"/>
    </w:rPr>
  </w:style>
  <w:style w:type="paragraph" w:customStyle="1" w:styleId="191">
    <w:name w:val="UserStyle_36"/>
    <w:qFormat/>
    <w:uiPriority w:val="0"/>
    <w:pPr>
      <w:spacing w:line="360" w:lineRule="auto"/>
      <w:jc w:val="both"/>
      <w:textAlignment w:val="baseline"/>
    </w:pPr>
    <w:rPr>
      <w:rFonts w:ascii="宋体" w:hAnsi="Calibri" w:eastAsia="宋体" w:cs="Times New Roman"/>
      <w:kern w:val="2"/>
      <w:sz w:val="24"/>
      <w:szCs w:val="22"/>
      <w:lang w:val="en-US" w:eastAsia="zh-CN" w:bidi="ar-SA"/>
    </w:rPr>
  </w:style>
  <w:style w:type="paragraph" w:customStyle="1" w:styleId="192">
    <w:name w:val="正文1"/>
    <w:basedOn w:val="1"/>
    <w:qFormat/>
    <w:uiPriority w:val="0"/>
  </w:style>
  <w:style w:type="character" w:customStyle="1" w:styleId="193">
    <w:name w:val="正文文本 (2) + 间距 0 pt3"/>
    <w:qFormat/>
    <w:uiPriority w:val="99"/>
    <w:rPr>
      <w:rFonts w:ascii="MingLiU" w:eastAsia="MingLiU" w:cs="MingLiU"/>
      <w:spacing w:val="0"/>
      <w:sz w:val="22"/>
      <w:szCs w:val="22"/>
      <w:u w:val="none"/>
    </w:rPr>
  </w:style>
  <w:style w:type="character" w:customStyle="1" w:styleId="194">
    <w:name w:val="NormalCharacter"/>
    <w:semiHidden/>
    <w:qFormat/>
    <w:uiPriority w:val="0"/>
    <w:rPr>
      <w:rFonts w:ascii="Times New Roman" w:hAnsi="Times New Roman" w:eastAsia="宋体" w:cs="Times New Roman"/>
      <w:kern w:val="2"/>
      <w:sz w:val="21"/>
      <w:lang w:val="en-US" w:eastAsia="zh-CN" w:bidi="ar-SA"/>
    </w:rPr>
  </w:style>
  <w:style w:type="paragraph" w:customStyle="1" w:styleId="195">
    <w:name w:val="UserStyle_2"/>
    <w:basedOn w:val="1"/>
    <w:qFormat/>
    <w:uiPriority w:val="0"/>
    <w:pPr>
      <w:widowControl/>
      <w:spacing w:after="120"/>
      <w:textAlignment w:val="baseline"/>
    </w:pPr>
    <w:rPr>
      <w:szCs w:val="24"/>
    </w:rPr>
  </w:style>
  <w:style w:type="table" w:customStyle="1" w:styleId="19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24037;&#31243;&#25307;&#26631;&#20195;&#29702;\&#21271;&#26707;\&#22987;&#20852;\&#22987;&#20852;&#21439;&#8220;&#30334;&#21315;&#19975;&#24037;&#31243;&#8221;&#32654;&#20029;&#22313;&#38215;&#24314;&#35774;&#39033;&#30446;&#65288;&#21496;&#21069;&#38215;&#26631;&#27573;)&#35774;&#35745;&#12289;&#26045;&#24037;&#24635;&#25215;&#21253;\&#22987;&#20852;&#21439;&#8220;&#30334;&#21315;&#19975;&#24037;&#31243;&#8221;&#32654;&#20029;&#22313;&#38215;&#24314;&#35774;&#39033;&#30446;&#65288;&#21496;&#21069;&#38215;&#26631;&#27573;)&#21208;&#23519;&#35774;&#35745;&#12289;&#26045;&#24037;&#24635;&#25215;&#21253;%20-&#25307;&#26631;&#25991;&#20214;(2025.5.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1"/>
    <customShpInfo spid="_x0000_s2050"/>
    <customShpInfo spid="_x0000_s2049"/>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始兴县“百千万工程”美丽圩镇建设项目（司前镇标段)勘察设计、施工总承包 -招标文件(2025.5.15).dot</Template>
  <Company>MS</Company>
  <Pages>83</Pages>
  <Words>13107</Words>
  <Characters>14221</Characters>
  <Lines>401</Lines>
  <Paragraphs>112</Paragraphs>
  <TotalTime>3</TotalTime>
  <ScaleCrop>false</ScaleCrop>
  <LinksUpToDate>false</LinksUpToDate>
  <CharactersWithSpaces>14554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2025-05-19T10:02:00Z</dcterms:created>
  <dc:creator>非洲黑王子</dc:creator>
  <cp:lastModifiedBy>administrator</cp:lastModifiedBy>
  <dcterms:modified xsi:type="dcterms:W3CDTF">2025-06-10T06:12:08Z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CEB749D6058840168FC75EE058F4D41E_11</vt:lpwstr>
  </property>
  <property fmtid="{D5CDD505-2E9C-101B-9397-08002B2CF9AE}" pid="4" name="KSOTemplateDocerSaveRecord">
    <vt:lpwstr>eyJoZGlkIjoiYmQ4NzVkODk1Y2ZkMDkyODYxNTE0OWNhMjI0NjJjZTYiLCJ1c2VySWQiOiIyNjY4MDU5MTEifQ==</vt:lpwstr>
  </property>
</Properties>
</file>