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A8A88">
      <w:pPr>
        <w:pStyle w:val="27"/>
        <w:pageBreakBefore w:val="0"/>
        <w:topLinePunct w:val="0"/>
        <w:bidi w:val="0"/>
        <w:spacing w:line="360" w:lineRule="auto"/>
        <w:jc w:val="center"/>
        <w:rPr>
          <w:rFonts w:hint="eastAsia" w:ascii="宋体" w:hAnsi="宋体" w:eastAsia="宋体" w:cs="宋体"/>
          <w:b/>
          <w:bCs/>
          <w:color w:val="auto"/>
          <w:spacing w:val="26"/>
          <w:sz w:val="48"/>
          <w:szCs w:val="48"/>
          <w:highlight w:val="none"/>
          <w:lang w:eastAsia="zh-CN"/>
        </w:rPr>
      </w:pPr>
      <w:r>
        <w:rPr>
          <w:rFonts w:hint="eastAsia" w:ascii="宋体" w:hAnsi="宋体" w:eastAsia="宋体" w:cs="宋体"/>
          <w:b/>
          <w:bCs/>
          <w:color w:val="auto"/>
          <w:spacing w:val="26"/>
          <w:sz w:val="48"/>
          <w:szCs w:val="48"/>
          <w:highlight w:val="none"/>
          <w:lang w:eastAsia="zh-CN"/>
        </w:rPr>
        <w:drawing>
          <wp:inline distT="0" distB="0" distL="114300" distR="114300">
            <wp:extent cx="5933440" cy="8391525"/>
            <wp:effectExtent l="0" t="0" r="10160" b="9525"/>
            <wp:docPr id="5" name="图片 5" descr="招标文件（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招标文件（封面_01"/>
                    <pic:cNvPicPr>
                      <a:picLocks noChangeAspect="1"/>
                    </pic:cNvPicPr>
                  </pic:nvPicPr>
                  <pic:blipFill>
                    <a:blip r:embed="rId10"/>
                    <a:stretch>
                      <a:fillRect/>
                    </a:stretch>
                  </pic:blipFill>
                  <pic:spPr>
                    <a:xfrm>
                      <a:off x="0" y="0"/>
                      <a:ext cx="5933440" cy="8391525"/>
                    </a:xfrm>
                    <a:prstGeom prst="rect">
                      <a:avLst/>
                    </a:prstGeom>
                  </pic:spPr>
                </pic:pic>
              </a:graphicData>
            </a:graphic>
          </wp:inline>
        </w:drawing>
      </w:r>
    </w:p>
    <w:p w14:paraId="4143084E">
      <w:pPr>
        <w:pageBreakBefore w:val="0"/>
        <w:tabs>
          <w:tab w:val="left" w:pos="4935"/>
        </w:tabs>
        <w:wordWrap w:val="0"/>
        <w:topLinePunct w:val="0"/>
        <w:bidi w:val="0"/>
        <w:adjustRightInd w:val="0"/>
        <w:snapToGrid w:val="0"/>
        <w:spacing w:line="360" w:lineRule="auto"/>
        <w:jc w:val="center"/>
        <w:rPr>
          <w:rFonts w:hAnsi="宋体" w:cs="宋体"/>
          <w:color w:val="auto"/>
          <w:highlight w:val="none"/>
        </w:rPr>
      </w:pPr>
    </w:p>
    <w:p w14:paraId="3914C468">
      <w:pPr>
        <w:pStyle w:val="3"/>
        <w:pageBreakBefore w:val="0"/>
        <w:topLinePunct w:val="0"/>
        <w:bidi w:val="0"/>
        <w:spacing w:line="360" w:lineRule="auto"/>
        <w:rPr>
          <w:rFonts w:hAnsi="宋体" w:cs="宋体"/>
          <w:color w:val="auto"/>
          <w:highlight w:val="none"/>
        </w:rPr>
      </w:pPr>
    </w:p>
    <w:p w14:paraId="6AF1B966">
      <w:pPr>
        <w:pageBreakBefore w:val="0"/>
        <w:topLinePunct w:val="0"/>
        <w:bidi w:val="0"/>
        <w:spacing w:line="360" w:lineRule="auto"/>
        <w:rPr>
          <w:rFonts w:hAnsi="宋体" w:cs="宋体"/>
          <w:color w:val="auto"/>
          <w:highlight w:val="none"/>
        </w:rPr>
      </w:pPr>
    </w:p>
    <w:p w14:paraId="7B04762C">
      <w:pPr>
        <w:pageBreakBefore w:val="0"/>
        <w:topLinePunct w:val="0"/>
        <w:bidi w:val="0"/>
        <w:spacing w:line="360" w:lineRule="auto"/>
        <w:rPr>
          <w:rFonts w:hAnsi="宋体" w:cs="宋体"/>
          <w:color w:val="auto"/>
          <w:highlight w:val="none"/>
        </w:rPr>
      </w:pPr>
    </w:p>
    <w:p w14:paraId="37F61D46">
      <w:pPr>
        <w:pageBreakBefore w:val="0"/>
        <w:topLinePunct w:val="0"/>
        <w:bidi w:val="0"/>
        <w:spacing w:line="360" w:lineRule="auto"/>
        <w:rPr>
          <w:rFonts w:hAnsi="宋体" w:cs="宋体"/>
          <w:b/>
          <w:snapToGrid w:val="0"/>
          <w:color w:val="auto"/>
          <w:kern w:val="0"/>
          <w:sz w:val="28"/>
          <w:szCs w:val="28"/>
          <w:highlight w:val="none"/>
        </w:rPr>
      </w:pPr>
      <w:r>
        <w:rPr>
          <w:rFonts w:hAnsi="宋体" w:cs="宋体"/>
          <w:b/>
          <w:snapToGrid w:val="0"/>
          <w:color w:val="auto"/>
          <w:kern w:val="0"/>
          <w:sz w:val="28"/>
          <w:szCs w:val="28"/>
          <w:highlight w:val="none"/>
        </w:rPr>
        <w:br w:type="page"/>
      </w:r>
    </w:p>
    <w:p w14:paraId="6951D2BC">
      <w:pPr>
        <w:pStyle w:val="17"/>
        <w:pageBreakBefore w:val="0"/>
        <w:tabs>
          <w:tab w:val="right" w:leader="dot" w:pos="8844"/>
        </w:tabs>
        <w:wordWrap w:val="0"/>
        <w:topLinePunct w:val="0"/>
        <w:bidi w:val="0"/>
        <w:adjustRightInd w:val="0"/>
        <w:snapToGrid w:val="0"/>
        <w:spacing w:line="360" w:lineRule="auto"/>
        <w:jc w:val="center"/>
        <w:rPr>
          <w:rFonts w:hAnsi="宋体" w:cs="宋体"/>
          <w:snapToGrid w:val="0"/>
          <w:color w:val="auto"/>
          <w:kern w:val="0"/>
          <w:highlight w:val="none"/>
        </w:rPr>
      </w:pPr>
      <w:r>
        <w:rPr>
          <w:rFonts w:hAnsi="宋体" w:cs="宋体"/>
          <w:b/>
          <w:snapToGrid w:val="0"/>
          <w:color w:val="auto"/>
          <w:kern w:val="0"/>
          <w:sz w:val="28"/>
          <w:szCs w:val="28"/>
          <w:highlight w:val="none"/>
        </w:rPr>
        <w:t>目    录</w:t>
      </w:r>
      <w:bookmarkStart w:id="0" w:name="_Hlt69333523"/>
      <w:bookmarkStart w:id="1" w:name="_Hlt68775471"/>
      <w:r>
        <w:rPr>
          <w:rFonts w:hAnsi="宋体" w:cs="宋体"/>
          <w:snapToGrid w:val="0"/>
          <w:color w:val="auto"/>
          <w:kern w:val="0"/>
          <w:highlight w:val="none"/>
        </w:rPr>
        <w:fldChar w:fldCharType="begin"/>
      </w:r>
      <w:r>
        <w:rPr>
          <w:rFonts w:hAnsi="宋体" w:cs="宋体"/>
          <w:snapToGrid w:val="0"/>
          <w:color w:val="auto"/>
          <w:kern w:val="0"/>
          <w:highlight w:val="none"/>
        </w:rPr>
        <w:instrText xml:space="preserve"> TOC \o "1-4" \h \z </w:instrText>
      </w:r>
      <w:r>
        <w:rPr>
          <w:rFonts w:hAnsi="宋体" w:cs="宋体"/>
          <w:snapToGrid w:val="0"/>
          <w:color w:val="auto"/>
          <w:kern w:val="0"/>
          <w:highlight w:val="none"/>
        </w:rPr>
        <w:fldChar w:fldCharType="separate"/>
      </w:r>
    </w:p>
    <w:p w14:paraId="6E556345">
      <w:pPr>
        <w:pStyle w:val="17"/>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"_Toc15284" </w:instrText>
      </w:r>
      <w:r>
        <w:rPr>
          <w:color w:val="auto"/>
          <w:highlight w:val="none"/>
        </w:rPr>
        <w:fldChar w:fldCharType="separate"/>
      </w:r>
      <w:r>
        <w:rPr>
          <w:rFonts w:hAnsi="宋体" w:cs="宋体"/>
          <w:snapToGrid w:val="0"/>
          <w:color w:val="auto"/>
          <w:highlight w:val="none"/>
        </w:rPr>
        <w:t>第一章 投标人须知</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_Toc15284 \h </w:instrText>
      </w:r>
      <w:r>
        <w:rPr>
          <w:rFonts w:hAnsi="宋体" w:cs="宋体"/>
          <w:color w:val="auto"/>
          <w:highlight w:val="none"/>
        </w:rPr>
        <w:fldChar w:fldCharType="separate"/>
      </w:r>
      <w:r>
        <w:rPr>
          <w:rFonts w:hAnsi="宋体" w:cs="宋体"/>
          <w:color w:val="auto"/>
          <w:highlight w:val="none"/>
        </w:rPr>
        <w:t>1</w:t>
      </w:r>
      <w:r>
        <w:rPr>
          <w:rFonts w:hAnsi="宋体" w:cs="宋体"/>
          <w:color w:val="auto"/>
          <w:highlight w:val="none"/>
        </w:rPr>
        <w:fldChar w:fldCharType="end"/>
      </w:r>
      <w:r>
        <w:rPr>
          <w:rFonts w:hAnsi="宋体" w:cs="宋体"/>
          <w:color w:val="auto"/>
          <w:highlight w:val="none"/>
        </w:rPr>
        <w:fldChar w:fldCharType="end"/>
      </w:r>
    </w:p>
    <w:p w14:paraId="6858603D">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"_Toc31300" </w:instrText>
      </w:r>
      <w:r>
        <w:rPr>
          <w:color w:val="auto"/>
          <w:highlight w:val="none"/>
        </w:rPr>
        <w:fldChar w:fldCharType="separate"/>
      </w:r>
      <w:r>
        <w:rPr>
          <w:rFonts w:hAnsi="宋体" w:cs="宋体"/>
          <w:snapToGrid w:val="0"/>
          <w:color w:val="auto"/>
          <w:highlight w:val="none"/>
        </w:rPr>
        <w:t>第一节 投标人须知前附表</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_Toc31300 \h </w:instrText>
      </w:r>
      <w:r>
        <w:rPr>
          <w:rFonts w:hAnsi="宋体" w:cs="宋体"/>
          <w:color w:val="auto"/>
          <w:highlight w:val="none"/>
        </w:rPr>
        <w:fldChar w:fldCharType="separate"/>
      </w:r>
      <w:r>
        <w:rPr>
          <w:rFonts w:hAnsi="宋体" w:cs="宋体"/>
          <w:color w:val="auto"/>
          <w:highlight w:val="none"/>
        </w:rPr>
        <w:t>1</w:t>
      </w:r>
      <w:r>
        <w:rPr>
          <w:rFonts w:hAnsi="宋体" w:cs="宋体"/>
          <w:color w:val="auto"/>
          <w:highlight w:val="none"/>
        </w:rPr>
        <w:fldChar w:fldCharType="end"/>
      </w:r>
      <w:r>
        <w:rPr>
          <w:rFonts w:hAnsi="宋体" w:cs="宋体"/>
          <w:color w:val="auto"/>
          <w:highlight w:val="none"/>
        </w:rPr>
        <w:fldChar w:fldCharType="end"/>
      </w:r>
    </w:p>
    <w:p w14:paraId="000B127E">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"_Toc2712" </w:instrText>
      </w:r>
      <w:r>
        <w:rPr>
          <w:color w:val="auto"/>
          <w:highlight w:val="none"/>
        </w:rPr>
        <w:fldChar w:fldCharType="separate"/>
      </w:r>
      <w:r>
        <w:rPr>
          <w:rFonts w:hAnsi="宋体" w:cs="宋体"/>
          <w:snapToGrid w:val="0"/>
          <w:color w:val="auto"/>
          <w:highlight w:val="none"/>
        </w:rPr>
        <w:t>第二节 重要事项时间地点一览表</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_Toc2712 \h </w:instrText>
      </w:r>
      <w:r>
        <w:rPr>
          <w:rFonts w:hAnsi="宋体" w:cs="宋体"/>
          <w:color w:val="auto"/>
          <w:highlight w:val="none"/>
        </w:rPr>
        <w:fldChar w:fldCharType="separate"/>
      </w:r>
      <w:r>
        <w:rPr>
          <w:rFonts w:hAnsi="宋体" w:cs="宋体"/>
          <w:color w:val="auto"/>
          <w:highlight w:val="none"/>
        </w:rPr>
        <w:t>8</w:t>
      </w:r>
      <w:r>
        <w:rPr>
          <w:rFonts w:hAnsi="宋体" w:cs="宋体"/>
          <w:color w:val="auto"/>
          <w:highlight w:val="none"/>
        </w:rPr>
        <w:fldChar w:fldCharType="end"/>
      </w:r>
      <w:r>
        <w:rPr>
          <w:rFonts w:hAnsi="宋体" w:cs="宋体"/>
          <w:color w:val="auto"/>
          <w:highlight w:val="none"/>
        </w:rPr>
        <w:fldChar w:fldCharType="end"/>
      </w:r>
    </w:p>
    <w:p w14:paraId="4C4C1642">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"_Toc25109" </w:instrText>
      </w:r>
      <w:r>
        <w:rPr>
          <w:color w:val="auto"/>
          <w:highlight w:val="none"/>
        </w:rPr>
        <w:fldChar w:fldCharType="separate"/>
      </w:r>
      <w:r>
        <w:rPr>
          <w:rFonts w:hAnsi="宋体" w:cs="宋体"/>
          <w:snapToGrid w:val="0"/>
          <w:color w:val="auto"/>
          <w:highlight w:val="none"/>
        </w:rPr>
        <w:t>第三节 投标人须知正文</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_Toc25109 \h </w:instrText>
      </w:r>
      <w:r>
        <w:rPr>
          <w:rFonts w:hAnsi="宋体" w:cs="宋体"/>
          <w:color w:val="auto"/>
          <w:highlight w:val="none"/>
        </w:rPr>
        <w:fldChar w:fldCharType="separate"/>
      </w:r>
      <w:r>
        <w:rPr>
          <w:rFonts w:hAnsi="宋体" w:cs="宋体"/>
          <w:color w:val="auto"/>
          <w:highlight w:val="none"/>
        </w:rPr>
        <w:t>9</w:t>
      </w:r>
      <w:r>
        <w:rPr>
          <w:rFonts w:hAnsi="宋体" w:cs="宋体"/>
          <w:color w:val="auto"/>
          <w:highlight w:val="none"/>
        </w:rPr>
        <w:fldChar w:fldCharType="end"/>
      </w:r>
      <w:r>
        <w:rPr>
          <w:rFonts w:hAnsi="宋体" w:cs="宋体"/>
          <w:color w:val="auto"/>
          <w:highlight w:val="none"/>
        </w:rPr>
        <w:fldChar w:fldCharType="end"/>
      </w:r>
    </w:p>
    <w:p w14:paraId="2A9ECC7E">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"_Toc21971" </w:instrText>
      </w:r>
      <w:r>
        <w:rPr>
          <w:color w:val="auto"/>
          <w:highlight w:val="none"/>
        </w:rPr>
        <w:fldChar w:fldCharType="separate"/>
      </w:r>
      <w:r>
        <w:rPr>
          <w:rFonts w:hAnsi="宋体" w:cs="宋体"/>
          <w:snapToGrid w:val="0"/>
          <w:color w:val="auto"/>
          <w:highlight w:val="none"/>
        </w:rPr>
        <w:t>1．项目概况、招标范围和标段划分、投标费用</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_Toc21971 \h </w:instrText>
      </w:r>
      <w:r>
        <w:rPr>
          <w:rFonts w:hAnsi="宋体" w:cs="宋体"/>
          <w:color w:val="auto"/>
          <w:highlight w:val="none"/>
        </w:rPr>
        <w:fldChar w:fldCharType="separate"/>
      </w:r>
      <w:r>
        <w:rPr>
          <w:rFonts w:hAnsi="宋体" w:cs="宋体"/>
          <w:color w:val="auto"/>
          <w:highlight w:val="none"/>
        </w:rPr>
        <w:t>9</w:t>
      </w:r>
      <w:r>
        <w:rPr>
          <w:rFonts w:hAnsi="宋体" w:cs="宋体"/>
          <w:color w:val="auto"/>
          <w:highlight w:val="none"/>
        </w:rPr>
        <w:fldChar w:fldCharType="end"/>
      </w:r>
      <w:r>
        <w:rPr>
          <w:rFonts w:hAnsi="宋体" w:cs="宋体"/>
          <w:color w:val="auto"/>
          <w:highlight w:val="none"/>
        </w:rPr>
        <w:fldChar w:fldCharType="end"/>
      </w:r>
    </w:p>
    <w:p w14:paraId="59A9C52C">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"_Toc27565" </w:instrText>
      </w:r>
      <w:r>
        <w:rPr>
          <w:color w:val="auto"/>
          <w:highlight w:val="none"/>
        </w:rPr>
        <w:fldChar w:fldCharType="separate"/>
      </w:r>
      <w:r>
        <w:rPr>
          <w:rFonts w:hAnsi="宋体" w:cs="宋体"/>
          <w:snapToGrid w:val="0"/>
          <w:color w:val="auto"/>
          <w:szCs w:val="24"/>
          <w:highlight w:val="none"/>
        </w:rPr>
        <w:t>3．</w:t>
      </w:r>
      <w:r>
        <w:rPr>
          <w:rFonts w:hAnsi="宋体" w:cs="宋体"/>
          <w:color w:val="auto"/>
          <w:szCs w:val="24"/>
          <w:highlight w:val="none"/>
          <w:shd w:val="clear" w:color="auto" w:fill="FFFFFF"/>
        </w:rPr>
        <w:t>获取招标文件</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_Toc27565 \h </w:instrText>
      </w:r>
      <w:r>
        <w:rPr>
          <w:rFonts w:hAnsi="宋体" w:cs="宋体"/>
          <w:color w:val="auto"/>
          <w:highlight w:val="none"/>
        </w:rPr>
        <w:fldChar w:fldCharType="separate"/>
      </w:r>
      <w:r>
        <w:rPr>
          <w:rFonts w:hAnsi="宋体" w:cs="宋体"/>
          <w:color w:val="auto"/>
          <w:highlight w:val="none"/>
        </w:rPr>
        <w:t>12</w:t>
      </w:r>
      <w:r>
        <w:rPr>
          <w:rFonts w:hAnsi="宋体" w:cs="宋体"/>
          <w:color w:val="auto"/>
          <w:highlight w:val="none"/>
        </w:rPr>
        <w:fldChar w:fldCharType="end"/>
      </w:r>
      <w:r>
        <w:rPr>
          <w:rFonts w:hAnsi="宋体" w:cs="宋体"/>
          <w:color w:val="auto"/>
          <w:highlight w:val="none"/>
        </w:rPr>
        <w:fldChar w:fldCharType="end"/>
      </w:r>
    </w:p>
    <w:p w14:paraId="1A0651BD">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"_Toc30676" </w:instrText>
      </w:r>
      <w:r>
        <w:rPr>
          <w:color w:val="auto"/>
          <w:highlight w:val="none"/>
        </w:rPr>
        <w:fldChar w:fldCharType="separate"/>
      </w:r>
      <w:r>
        <w:rPr>
          <w:rFonts w:hAnsi="宋体" w:cs="宋体"/>
          <w:snapToGrid w:val="0"/>
          <w:color w:val="auto"/>
          <w:szCs w:val="24"/>
          <w:highlight w:val="none"/>
        </w:rPr>
        <w:t>4．工期要求</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_Toc30676 \h </w:instrText>
      </w:r>
      <w:r>
        <w:rPr>
          <w:rFonts w:hAnsi="宋体" w:cs="宋体"/>
          <w:color w:val="auto"/>
          <w:highlight w:val="none"/>
        </w:rPr>
        <w:fldChar w:fldCharType="separate"/>
      </w:r>
      <w:r>
        <w:rPr>
          <w:rFonts w:hAnsi="宋体" w:cs="宋体"/>
          <w:color w:val="auto"/>
          <w:highlight w:val="none"/>
        </w:rPr>
        <w:t>13</w:t>
      </w:r>
      <w:r>
        <w:rPr>
          <w:rFonts w:hAnsi="宋体" w:cs="宋体"/>
          <w:color w:val="auto"/>
          <w:highlight w:val="none"/>
        </w:rPr>
        <w:fldChar w:fldCharType="end"/>
      </w:r>
      <w:r>
        <w:rPr>
          <w:rFonts w:hAnsi="宋体" w:cs="宋体"/>
          <w:color w:val="auto"/>
          <w:highlight w:val="none"/>
        </w:rPr>
        <w:fldChar w:fldCharType="end"/>
      </w:r>
    </w:p>
    <w:p w14:paraId="61898F61">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"_Toc18285" </w:instrText>
      </w:r>
      <w:r>
        <w:rPr>
          <w:color w:val="auto"/>
          <w:highlight w:val="none"/>
        </w:rPr>
        <w:fldChar w:fldCharType="separate"/>
      </w:r>
      <w:r>
        <w:rPr>
          <w:rFonts w:hAnsi="宋体" w:cs="宋体"/>
          <w:snapToGrid w:val="0"/>
          <w:color w:val="auto"/>
          <w:szCs w:val="24"/>
          <w:highlight w:val="none"/>
        </w:rPr>
        <w:t>5．勘察、设计工程内容和质量标准</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_Toc18285 \h </w:instrText>
      </w:r>
      <w:r>
        <w:rPr>
          <w:rFonts w:hAnsi="宋体" w:cs="宋体"/>
          <w:color w:val="auto"/>
          <w:highlight w:val="none"/>
        </w:rPr>
        <w:fldChar w:fldCharType="separate"/>
      </w:r>
      <w:r>
        <w:rPr>
          <w:rFonts w:hAnsi="宋体" w:cs="宋体"/>
          <w:color w:val="auto"/>
          <w:highlight w:val="none"/>
        </w:rPr>
        <w:t>14</w:t>
      </w:r>
      <w:r>
        <w:rPr>
          <w:rFonts w:hAnsi="宋体" w:cs="宋体"/>
          <w:color w:val="auto"/>
          <w:highlight w:val="none"/>
        </w:rPr>
        <w:fldChar w:fldCharType="end"/>
      </w:r>
      <w:r>
        <w:rPr>
          <w:rFonts w:hAnsi="宋体" w:cs="宋体"/>
          <w:color w:val="auto"/>
          <w:highlight w:val="none"/>
        </w:rPr>
        <w:fldChar w:fldCharType="end"/>
      </w:r>
    </w:p>
    <w:p w14:paraId="297DE672">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"_Toc9445" </w:instrText>
      </w:r>
      <w:r>
        <w:rPr>
          <w:color w:val="auto"/>
          <w:highlight w:val="none"/>
        </w:rPr>
        <w:fldChar w:fldCharType="separate"/>
      </w:r>
      <w:r>
        <w:rPr>
          <w:rFonts w:hAnsi="宋体" w:cs="宋体"/>
          <w:snapToGrid w:val="0"/>
          <w:color w:val="auto"/>
          <w:szCs w:val="24"/>
          <w:highlight w:val="none"/>
        </w:rPr>
        <w:t>6．现场踏勘</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_Toc9445 \h </w:instrText>
      </w:r>
      <w:r>
        <w:rPr>
          <w:rFonts w:hAnsi="宋体" w:cs="宋体"/>
          <w:color w:val="auto"/>
          <w:highlight w:val="none"/>
        </w:rPr>
        <w:fldChar w:fldCharType="separate"/>
      </w:r>
      <w:r>
        <w:rPr>
          <w:rFonts w:hAnsi="宋体" w:cs="宋体"/>
          <w:color w:val="auto"/>
          <w:highlight w:val="none"/>
        </w:rPr>
        <w:t>16</w:t>
      </w:r>
      <w:r>
        <w:rPr>
          <w:rFonts w:hAnsi="宋体" w:cs="宋体"/>
          <w:color w:val="auto"/>
          <w:highlight w:val="none"/>
        </w:rPr>
        <w:fldChar w:fldCharType="end"/>
      </w:r>
      <w:r>
        <w:rPr>
          <w:rFonts w:hAnsi="宋体" w:cs="宋体"/>
          <w:color w:val="auto"/>
          <w:highlight w:val="none"/>
        </w:rPr>
        <w:fldChar w:fldCharType="end"/>
      </w:r>
    </w:p>
    <w:p w14:paraId="2D2A530D">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"_Toc28262" </w:instrText>
      </w:r>
      <w:r>
        <w:rPr>
          <w:color w:val="auto"/>
          <w:highlight w:val="none"/>
        </w:rPr>
        <w:fldChar w:fldCharType="separate"/>
      </w:r>
      <w:r>
        <w:rPr>
          <w:rFonts w:hAnsi="宋体" w:cs="宋体"/>
          <w:snapToGrid w:val="0"/>
          <w:color w:val="auto"/>
          <w:szCs w:val="24"/>
          <w:highlight w:val="none"/>
        </w:rPr>
        <w:t>7．招标文件的提问和答疑</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_Toc28262 \h </w:instrText>
      </w:r>
      <w:r>
        <w:rPr>
          <w:rFonts w:hAnsi="宋体" w:cs="宋体"/>
          <w:color w:val="auto"/>
          <w:highlight w:val="none"/>
        </w:rPr>
        <w:fldChar w:fldCharType="separate"/>
      </w:r>
      <w:r>
        <w:rPr>
          <w:rFonts w:hAnsi="宋体" w:cs="宋体"/>
          <w:color w:val="auto"/>
          <w:highlight w:val="none"/>
        </w:rPr>
        <w:t>17</w:t>
      </w:r>
      <w:r>
        <w:rPr>
          <w:rFonts w:hAnsi="宋体" w:cs="宋体"/>
          <w:color w:val="auto"/>
          <w:highlight w:val="none"/>
        </w:rPr>
        <w:fldChar w:fldCharType="end"/>
      </w:r>
      <w:r>
        <w:rPr>
          <w:rFonts w:hAnsi="宋体" w:cs="宋体"/>
          <w:color w:val="auto"/>
          <w:highlight w:val="none"/>
        </w:rPr>
        <w:fldChar w:fldCharType="end"/>
      </w:r>
    </w:p>
    <w:p w14:paraId="786F513D">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"_Toc22550" </w:instrText>
      </w:r>
      <w:r>
        <w:rPr>
          <w:color w:val="auto"/>
          <w:highlight w:val="none"/>
        </w:rPr>
        <w:fldChar w:fldCharType="separate"/>
      </w:r>
      <w:r>
        <w:rPr>
          <w:rFonts w:hAnsi="宋体" w:cs="宋体"/>
          <w:snapToGrid w:val="0"/>
          <w:color w:val="auto"/>
          <w:szCs w:val="24"/>
          <w:highlight w:val="none"/>
        </w:rPr>
        <w:t>8．最高投标限价的确定</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_Toc22550 \h </w:instrText>
      </w:r>
      <w:r>
        <w:rPr>
          <w:rFonts w:hAnsi="宋体" w:cs="宋体"/>
          <w:color w:val="auto"/>
          <w:highlight w:val="none"/>
        </w:rPr>
        <w:fldChar w:fldCharType="separate"/>
      </w:r>
      <w:r>
        <w:rPr>
          <w:rFonts w:hAnsi="宋体" w:cs="宋体"/>
          <w:color w:val="auto"/>
          <w:highlight w:val="none"/>
        </w:rPr>
        <w:t>17</w:t>
      </w:r>
      <w:r>
        <w:rPr>
          <w:rFonts w:hAnsi="宋体" w:cs="宋体"/>
          <w:color w:val="auto"/>
          <w:highlight w:val="none"/>
        </w:rPr>
        <w:fldChar w:fldCharType="end"/>
      </w:r>
      <w:r>
        <w:rPr>
          <w:rFonts w:hAnsi="宋体" w:cs="宋体"/>
          <w:color w:val="auto"/>
          <w:highlight w:val="none"/>
        </w:rPr>
        <w:fldChar w:fldCharType="end"/>
      </w:r>
    </w:p>
    <w:p w14:paraId="2CC9F676">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"_Toc17570" </w:instrText>
      </w:r>
      <w:r>
        <w:rPr>
          <w:color w:val="auto"/>
          <w:highlight w:val="none"/>
        </w:rPr>
        <w:fldChar w:fldCharType="separate"/>
      </w:r>
      <w:r>
        <w:rPr>
          <w:rFonts w:hAnsi="宋体" w:cs="宋体"/>
          <w:color w:val="auto"/>
          <w:kern w:val="0"/>
          <w:szCs w:val="24"/>
          <w:highlight w:val="none"/>
        </w:rPr>
        <w:t>9．投标报价的约定</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_Toc17570 \h </w:instrText>
      </w:r>
      <w:r>
        <w:rPr>
          <w:rFonts w:hAnsi="宋体" w:cs="宋体"/>
          <w:color w:val="auto"/>
          <w:highlight w:val="none"/>
        </w:rPr>
        <w:fldChar w:fldCharType="separate"/>
      </w:r>
      <w:r>
        <w:rPr>
          <w:rFonts w:hAnsi="宋体" w:cs="宋体"/>
          <w:color w:val="auto"/>
          <w:highlight w:val="none"/>
        </w:rPr>
        <w:t>18</w:t>
      </w:r>
      <w:r>
        <w:rPr>
          <w:rFonts w:hAnsi="宋体" w:cs="宋体"/>
          <w:color w:val="auto"/>
          <w:highlight w:val="none"/>
        </w:rPr>
        <w:fldChar w:fldCharType="end"/>
      </w:r>
      <w:r>
        <w:rPr>
          <w:rFonts w:hAnsi="宋体" w:cs="宋体"/>
          <w:color w:val="auto"/>
          <w:highlight w:val="none"/>
        </w:rPr>
        <w:fldChar w:fldCharType="end"/>
      </w:r>
    </w:p>
    <w:p w14:paraId="7D5CE0D1">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"_Toc19866" </w:instrText>
      </w:r>
      <w:r>
        <w:rPr>
          <w:color w:val="auto"/>
          <w:highlight w:val="none"/>
        </w:rPr>
        <w:fldChar w:fldCharType="separate"/>
      </w:r>
      <w:r>
        <w:rPr>
          <w:rFonts w:hAnsi="宋体" w:cs="宋体"/>
          <w:snapToGrid w:val="0"/>
          <w:color w:val="auto"/>
          <w:szCs w:val="24"/>
          <w:highlight w:val="none"/>
        </w:rPr>
        <w:t>10．投标文件的编制要求</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_Toc19866 \h </w:instrText>
      </w:r>
      <w:r>
        <w:rPr>
          <w:rFonts w:hAnsi="宋体" w:cs="宋体"/>
          <w:color w:val="auto"/>
          <w:highlight w:val="none"/>
        </w:rPr>
        <w:fldChar w:fldCharType="separate"/>
      </w:r>
      <w:r>
        <w:rPr>
          <w:rFonts w:hAnsi="宋体" w:cs="宋体"/>
          <w:color w:val="auto"/>
          <w:highlight w:val="none"/>
        </w:rPr>
        <w:t>19</w:t>
      </w:r>
      <w:r>
        <w:rPr>
          <w:rFonts w:hAnsi="宋体" w:cs="宋体"/>
          <w:color w:val="auto"/>
          <w:highlight w:val="none"/>
        </w:rPr>
        <w:fldChar w:fldCharType="end"/>
      </w:r>
      <w:r>
        <w:rPr>
          <w:rFonts w:hAnsi="宋体" w:cs="宋体"/>
          <w:color w:val="auto"/>
          <w:highlight w:val="none"/>
        </w:rPr>
        <w:fldChar w:fldCharType="end"/>
      </w:r>
    </w:p>
    <w:p w14:paraId="03AEA35B">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"_Toc9358" </w:instrText>
      </w:r>
      <w:r>
        <w:rPr>
          <w:color w:val="auto"/>
          <w:highlight w:val="none"/>
        </w:rPr>
        <w:fldChar w:fldCharType="separate"/>
      </w:r>
      <w:r>
        <w:rPr>
          <w:rFonts w:hAnsi="宋体" w:cs="宋体"/>
          <w:snapToGrid w:val="0"/>
          <w:color w:val="auto"/>
          <w:szCs w:val="24"/>
          <w:highlight w:val="none"/>
        </w:rPr>
        <w:t>11.电子投标：</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_Toc9358 \h </w:instrText>
      </w:r>
      <w:r>
        <w:rPr>
          <w:rFonts w:hAnsi="宋体" w:cs="宋体"/>
          <w:color w:val="auto"/>
          <w:highlight w:val="none"/>
        </w:rPr>
        <w:fldChar w:fldCharType="separate"/>
      </w:r>
      <w:r>
        <w:rPr>
          <w:rFonts w:hAnsi="宋体" w:cs="宋体"/>
          <w:color w:val="auto"/>
          <w:highlight w:val="none"/>
        </w:rPr>
        <w:t>21</w:t>
      </w:r>
      <w:r>
        <w:rPr>
          <w:rFonts w:hAnsi="宋体" w:cs="宋体"/>
          <w:color w:val="auto"/>
          <w:highlight w:val="none"/>
        </w:rPr>
        <w:fldChar w:fldCharType="end"/>
      </w:r>
      <w:r>
        <w:rPr>
          <w:rFonts w:hAnsi="宋体" w:cs="宋体"/>
          <w:color w:val="auto"/>
          <w:highlight w:val="none"/>
        </w:rPr>
        <w:fldChar w:fldCharType="end"/>
      </w:r>
    </w:p>
    <w:p w14:paraId="06B9664D">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"_Toc28940" </w:instrText>
      </w:r>
      <w:r>
        <w:rPr>
          <w:color w:val="auto"/>
          <w:highlight w:val="none"/>
        </w:rPr>
        <w:fldChar w:fldCharType="separate"/>
      </w:r>
      <w:r>
        <w:rPr>
          <w:rFonts w:hAnsi="宋体" w:cs="宋体"/>
          <w:snapToGrid w:val="0"/>
          <w:color w:val="auto"/>
          <w:szCs w:val="24"/>
          <w:highlight w:val="none"/>
        </w:rPr>
        <w:t>12．投标文件的递交</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_Toc28940 \h </w:instrText>
      </w:r>
      <w:r>
        <w:rPr>
          <w:rFonts w:hAnsi="宋体" w:cs="宋体"/>
          <w:color w:val="auto"/>
          <w:highlight w:val="none"/>
        </w:rPr>
        <w:fldChar w:fldCharType="separate"/>
      </w:r>
      <w:r>
        <w:rPr>
          <w:rFonts w:hAnsi="宋体" w:cs="宋体"/>
          <w:color w:val="auto"/>
          <w:highlight w:val="none"/>
        </w:rPr>
        <w:t>22</w:t>
      </w:r>
      <w:r>
        <w:rPr>
          <w:rFonts w:hAnsi="宋体" w:cs="宋体"/>
          <w:color w:val="auto"/>
          <w:highlight w:val="none"/>
        </w:rPr>
        <w:fldChar w:fldCharType="end"/>
      </w:r>
      <w:r>
        <w:rPr>
          <w:rFonts w:hAnsi="宋体" w:cs="宋体"/>
          <w:color w:val="auto"/>
          <w:highlight w:val="none"/>
        </w:rPr>
        <w:fldChar w:fldCharType="end"/>
      </w:r>
    </w:p>
    <w:p w14:paraId="5963D0DA">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"_Toc25270" </w:instrText>
      </w:r>
      <w:r>
        <w:rPr>
          <w:color w:val="auto"/>
          <w:highlight w:val="none"/>
        </w:rPr>
        <w:fldChar w:fldCharType="separate"/>
      </w:r>
      <w:r>
        <w:rPr>
          <w:rFonts w:hAnsi="宋体" w:cs="宋体"/>
          <w:snapToGrid w:val="0"/>
          <w:color w:val="auto"/>
          <w:szCs w:val="24"/>
          <w:highlight w:val="none"/>
        </w:rPr>
        <w:t>13．投标有效期</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_Toc25270 \h </w:instrText>
      </w:r>
      <w:r>
        <w:rPr>
          <w:rFonts w:hAnsi="宋体" w:cs="宋体"/>
          <w:color w:val="auto"/>
          <w:highlight w:val="none"/>
        </w:rPr>
        <w:fldChar w:fldCharType="separate"/>
      </w:r>
      <w:r>
        <w:rPr>
          <w:rFonts w:hAnsi="宋体" w:cs="宋体"/>
          <w:color w:val="auto"/>
          <w:highlight w:val="none"/>
        </w:rPr>
        <w:t>22</w:t>
      </w:r>
      <w:r>
        <w:rPr>
          <w:rFonts w:hAnsi="宋体" w:cs="宋体"/>
          <w:color w:val="auto"/>
          <w:highlight w:val="none"/>
        </w:rPr>
        <w:fldChar w:fldCharType="end"/>
      </w:r>
      <w:r>
        <w:rPr>
          <w:rFonts w:hAnsi="宋体" w:cs="宋体"/>
          <w:color w:val="auto"/>
          <w:highlight w:val="none"/>
        </w:rPr>
        <w:fldChar w:fldCharType="end"/>
      </w:r>
    </w:p>
    <w:p w14:paraId="65EB10B7">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"_Toc26298" </w:instrText>
      </w:r>
      <w:r>
        <w:rPr>
          <w:color w:val="auto"/>
          <w:highlight w:val="none"/>
        </w:rPr>
        <w:fldChar w:fldCharType="separate"/>
      </w:r>
      <w:r>
        <w:rPr>
          <w:rFonts w:hAnsi="宋体" w:cs="宋体"/>
          <w:snapToGrid w:val="0"/>
          <w:color w:val="auto"/>
          <w:szCs w:val="24"/>
          <w:highlight w:val="none"/>
        </w:rPr>
        <w:t>14．开标</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_Toc26298 \h </w:instrText>
      </w:r>
      <w:r>
        <w:rPr>
          <w:rFonts w:hAnsi="宋体" w:cs="宋体"/>
          <w:color w:val="auto"/>
          <w:highlight w:val="none"/>
        </w:rPr>
        <w:fldChar w:fldCharType="separate"/>
      </w:r>
      <w:r>
        <w:rPr>
          <w:rFonts w:hAnsi="宋体" w:cs="宋体"/>
          <w:color w:val="auto"/>
          <w:highlight w:val="none"/>
        </w:rPr>
        <w:t>22</w:t>
      </w:r>
      <w:r>
        <w:rPr>
          <w:rFonts w:hAnsi="宋体" w:cs="宋体"/>
          <w:color w:val="auto"/>
          <w:highlight w:val="none"/>
        </w:rPr>
        <w:fldChar w:fldCharType="end"/>
      </w:r>
      <w:r>
        <w:rPr>
          <w:rFonts w:hAnsi="宋体" w:cs="宋体"/>
          <w:color w:val="auto"/>
          <w:highlight w:val="none"/>
        </w:rPr>
        <w:fldChar w:fldCharType="end"/>
      </w:r>
    </w:p>
    <w:p w14:paraId="575076A3">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"_Toc29784" </w:instrText>
      </w:r>
      <w:r>
        <w:rPr>
          <w:color w:val="auto"/>
          <w:highlight w:val="none"/>
        </w:rPr>
        <w:fldChar w:fldCharType="separate"/>
      </w:r>
      <w:r>
        <w:rPr>
          <w:rFonts w:hAnsi="宋体" w:cs="宋体"/>
          <w:snapToGrid w:val="0"/>
          <w:color w:val="auto"/>
          <w:szCs w:val="24"/>
          <w:highlight w:val="none"/>
        </w:rPr>
        <w:t>15．评标</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_Toc29784 \h </w:instrText>
      </w:r>
      <w:r>
        <w:rPr>
          <w:rFonts w:hAnsi="宋体" w:cs="宋体"/>
          <w:color w:val="auto"/>
          <w:highlight w:val="none"/>
        </w:rPr>
        <w:fldChar w:fldCharType="separate"/>
      </w:r>
      <w:r>
        <w:rPr>
          <w:rFonts w:hAnsi="宋体" w:cs="宋体"/>
          <w:color w:val="auto"/>
          <w:highlight w:val="none"/>
        </w:rPr>
        <w:t>24</w:t>
      </w:r>
      <w:r>
        <w:rPr>
          <w:rFonts w:hAnsi="宋体" w:cs="宋体"/>
          <w:color w:val="auto"/>
          <w:highlight w:val="none"/>
        </w:rPr>
        <w:fldChar w:fldCharType="end"/>
      </w:r>
      <w:r>
        <w:rPr>
          <w:rFonts w:hAnsi="宋体" w:cs="宋体"/>
          <w:color w:val="auto"/>
          <w:highlight w:val="none"/>
        </w:rPr>
        <w:fldChar w:fldCharType="end"/>
      </w:r>
    </w:p>
    <w:p w14:paraId="67F534F5">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"_Toc1353" </w:instrText>
      </w:r>
      <w:r>
        <w:rPr>
          <w:color w:val="auto"/>
          <w:highlight w:val="none"/>
        </w:rPr>
        <w:fldChar w:fldCharType="separate"/>
      </w:r>
      <w:r>
        <w:rPr>
          <w:rFonts w:hAnsi="宋体" w:cs="宋体"/>
          <w:snapToGrid w:val="0"/>
          <w:color w:val="auto"/>
          <w:highlight w:val="none"/>
        </w:rPr>
        <w:t>16．中标候选人公示</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_Toc1353 \h </w:instrText>
      </w:r>
      <w:r>
        <w:rPr>
          <w:rFonts w:hAnsi="宋体" w:cs="宋体"/>
          <w:color w:val="auto"/>
          <w:highlight w:val="none"/>
        </w:rPr>
        <w:fldChar w:fldCharType="separate"/>
      </w:r>
      <w:r>
        <w:rPr>
          <w:rFonts w:hAnsi="宋体" w:cs="宋体"/>
          <w:color w:val="auto"/>
          <w:highlight w:val="none"/>
        </w:rPr>
        <w:t>35</w:t>
      </w:r>
      <w:r>
        <w:rPr>
          <w:rFonts w:hAnsi="宋体" w:cs="宋体"/>
          <w:color w:val="auto"/>
          <w:highlight w:val="none"/>
        </w:rPr>
        <w:fldChar w:fldCharType="end"/>
      </w:r>
      <w:r>
        <w:rPr>
          <w:rFonts w:hAnsi="宋体" w:cs="宋体"/>
          <w:color w:val="auto"/>
          <w:highlight w:val="none"/>
        </w:rPr>
        <w:fldChar w:fldCharType="end"/>
      </w:r>
    </w:p>
    <w:p w14:paraId="0A716893">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"_Toc19219" </w:instrText>
      </w:r>
      <w:r>
        <w:rPr>
          <w:color w:val="auto"/>
          <w:highlight w:val="none"/>
        </w:rPr>
        <w:fldChar w:fldCharType="separate"/>
      </w:r>
      <w:r>
        <w:rPr>
          <w:rFonts w:hAnsi="宋体" w:cs="宋体"/>
          <w:snapToGrid w:val="0"/>
          <w:color w:val="auto"/>
          <w:highlight w:val="none"/>
        </w:rPr>
        <w:t>第四节 否决投标条件</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_Toc19219 \h </w:instrText>
      </w:r>
      <w:r>
        <w:rPr>
          <w:rFonts w:hAnsi="宋体" w:cs="宋体"/>
          <w:color w:val="auto"/>
          <w:highlight w:val="none"/>
        </w:rPr>
        <w:fldChar w:fldCharType="separate"/>
      </w:r>
      <w:r>
        <w:rPr>
          <w:rFonts w:hAnsi="宋体" w:cs="宋体"/>
          <w:color w:val="auto"/>
          <w:highlight w:val="none"/>
        </w:rPr>
        <w:t>37</w:t>
      </w:r>
      <w:r>
        <w:rPr>
          <w:rFonts w:hAnsi="宋体" w:cs="宋体"/>
          <w:color w:val="auto"/>
          <w:highlight w:val="none"/>
        </w:rPr>
        <w:fldChar w:fldCharType="end"/>
      </w:r>
      <w:r>
        <w:rPr>
          <w:rFonts w:hAnsi="宋体" w:cs="宋体"/>
          <w:color w:val="auto"/>
          <w:highlight w:val="none"/>
        </w:rPr>
        <w:fldChar w:fldCharType="end"/>
      </w:r>
    </w:p>
    <w:p w14:paraId="6AF5EF2E">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"_Toc31124" </w:instrText>
      </w:r>
      <w:r>
        <w:rPr>
          <w:color w:val="auto"/>
          <w:highlight w:val="none"/>
        </w:rPr>
        <w:fldChar w:fldCharType="separate"/>
      </w:r>
      <w:r>
        <w:rPr>
          <w:rFonts w:hAnsi="宋体" w:cs="宋体"/>
          <w:snapToGrid w:val="0"/>
          <w:color w:val="auto"/>
          <w:highlight w:val="none"/>
        </w:rPr>
        <w:t>1．资格评审环节</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_Toc31124 \h </w:instrText>
      </w:r>
      <w:r>
        <w:rPr>
          <w:rFonts w:hAnsi="宋体" w:cs="宋体"/>
          <w:color w:val="auto"/>
          <w:highlight w:val="none"/>
        </w:rPr>
        <w:fldChar w:fldCharType="separate"/>
      </w:r>
      <w:r>
        <w:rPr>
          <w:rFonts w:hAnsi="宋体" w:cs="宋体"/>
          <w:color w:val="auto"/>
          <w:highlight w:val="none"/>
        </w:rPr>
        <w:t>37</w:t>
      </w:r>
      <w:r>
        <w:rPr>
          <w:rFonts w:hAnsi="宋体" w:cs="宋体"/>
          <w:color w:val="auto"/>
          <w:highlight w:val="none"/>
        </w:rPr>
        <w:fldChar w:fldCharType="end"/>
      </w:r>
      <w:r>
        <w:rPr>
          <w:rFonts w:hAnsi="宋体" w:cs="宋体"/>
          <w:color w:val="auto"/>
          <w:highlight w:val="none"/>
        </w:rPr>
        <w:fldChar w:fldCharType="end"/>
      </w:r>
    </w:p>
    <w:p w14:paraId="5FD07C3C">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"_Toc26218" </w:instrText>
      </w:r>
      <w:r>
        <w:rPr>
          <w:color w:val="auto"/>
          <w:highlight w:val="none"/>
        </w:rPr>
        <w:fldChar w:fldCharType="separate"/>
      </w:r>
      <w:r>
        <w:rPr>
          <w:rFonts w:hAnsi="宋体" w:cs="宋体"/>
          <w:snapToGrid w:val="0"/>
          <w:color w:val="auto"/>
          <w:highlight w:val="none"/>
        </w:rPr>
        <w:t>2．形式评审环节</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_Toc26218 \h </w:instrText>
      </w:r>
      <w:r>
        <w:rPr>
          <w:rFonts w:hAnsi="宋体" w:cs="宋体"/>
          <w:color w:val="auto"/>
          <w:highlight w:val="none"/>
        </w:rPr>
        <w:fldChar w:fldCharType="separate"/>
      </w:r>
      <w:r>
        <w:rPr>
          <w:rFonts w:hAnsi="宋体" w:cs="宋体"/>
          <w:color w:val="auto"/>
          <w:highlight w:val="none"/>
        </w:rPr>
        <w:t>37</w:t>
      </w:r>
      <w:r>
        <w:rPr>
          <w:rFonts w:hAnsi="宋体" w:cs="宋体"/>
          <w:color w:val="auto"/>
          <w:highlight w:val="none"/>
        </w:rPr>
        <w:fldChar w:fldCharType="end"/>
      </w:r>
      <w:r>
        <w:rPr>
          <w:rFonts w:hAnsi="宋体" w:cs="宋体"/>
          <w:color w:val="auto"/>
          <w:highlight w:val="none"/>
        </w:rPr>
        <w:fldChar w:fldCharType="end"/>
      </w:r>
    </w:p>
    <w:p w14:paraId="498F6402">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"_Toc3855" </w:instrText>
      </w:r>
      <w:r>
        <w:rPr>
          <w:color w:val="auto"/>
          <w:highlight w:val="none"/>
        </w:rPr>
        <w:fldChar w:fldCharType="separate"/>
      </w:r>
      <w:r>
        <w:rPr>
          <w:rFonts w:hAnsi="宋体" w:cs="宋体"/>
          <w:snapToGrid w:val="0"/>
          <w:color w:val="auto"/>
          <w:highlight w:val="none"/>
        </w:rPr>
        <w:t>3．响应性评审环节</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_Toc3855 \h </w:instrText>
      </w:r>
      <w:r>
        <w:rPr>
          <w:rFonts w:hAnsi="宋体" w:cs="宋体"/>
          <w:color w:val="auto"/>
          <w:highlight w:val="none"/>
        </w:rPr>
        <w:fldChar w:fldCharType="separate"/>
      </w:r>
      <w:r>
        <w:rPr>
          <w:rFonts w:hAnsi="宋体" w:cs="宋体"/>
          <w:color w:val="auto"/>
          <w:highlight w:val="none"/>
        </w:rPr>
        <w:t>38</w:t>
      </w:r>
      <w:r>
        <w:rPr>
          <w:rFonts w:hAnsi="宋体" w:cs="宋体"/>
          <w:color w:val="auto"/>
          <w:highlight w:val="none"/>
        </w:rPr>
        <w:fldChar w:fldCharType="end"/>
      </w:r>
      <w:r>
        <w:rPr>
          <w:rFonts w:hAnsi="宋体" w:cs="宋体"/>
          <w:color w:val="auto"/>
          <w:highlight w:val="none"/>
        </w:rPr>
        <w:fldChar w:fldCharType="end"/>
      </w:r>
    </w:p>
    <w:p w14:paraId="0A271352">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"_Toc32538" </w:instrText>
      </w:r>
      <w:r>
        <w:rPr>
          <w:color w:val="auto"/>
          <w:highlight w:val="none"/>
        </w:rPr>
        <w:fldChar w:fldCharType="separate"/>
      </w:r>
      <w:r>
        <w:rPr>
          <w:rFonts w:hAnsi="宋体" w:cs="宋体"/>
          <w:snapToGrid w:val="0"/>
          <w:color w:val="auto"/>
          <w:highlight w:val="none"/>
        </w:rPr>
        <w:t>4．其他</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_Toc32538 \h </w:instrText>
      </w:r>
      <w:r>
        <w:rPr>
          <w:rFonts w:hAnsi="宋体" w:cs="宋体"/>
          <w:color w:val="auto"/>
          <w:highlight w:val="none"/>
        </w:rPr>
        <w:fldChar w:fldCharType="separate"/>
      </w:r>
      <w:r>
        <w:rPr>
          <w:rFonts w:hAnsi="宋体" w:cs="宋体"/>
          <w:color w:val="auto"/>
          <w:highlight w:val="none"/>
        </w:rPr>
        <w:t>38</w:t>
      </w:r>
      <w:r>
        <w:rPr>
          <w:rFonts w:hAnsi="宋体" w:cs="宋体"/>
          <w:color w:val="auto"/>
          <w:highlight w:val="none"/>
        </w:rPr>
        <w:fldChar w:fldCharType="end"/>
      </w:r>
      <w:r>
        <w:rPr>
          <w:rFonts w:hAnsi="宋体" w:cs="宋体"/>
          <w:color w:val="auto"/>
          <w:highlight w:val="none"/>
        </w:rPr>
        <w:fldChar w:fldCharType="end"/>
      </w:r>
    </w:p>
    <w:p w14:paraId="6EFD1B58">
      <w:pPr>
        <w:pStyle w:val="17"/>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"_Toc2743" </w:instrText>
      </w:r>
      <w:r>
        <w:rPr>
          <w:color w:val="auto"/>
          <w:highlight w:val="none"/>
        </w:rPr>
        <w:fldChar w:fldCharType="separate"/>
      </w:r>
      <w:r>
        <w:rPr>
          <w:rFonts w:hAnsi="宋体" w:cs="宋体"/>
          <w:snapToGrid w:val="0"/>
          <w:color w:val="auto"/>
          <w:highlight w:val="none"/>
        </w:rPr>
        <w:t>第二章 中标人须知</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_Toc2743 \h </w:instrText>
      </w:r>
      <w:r>
        <w:rPr>
          <w:rFonts w:hAnsi="宋体" w:cs="宋体"/>
          <w:color w:val="auto"/>
          <w:highlight w:val="none"/>
        </w:rPr>
        <w:fldChar w:fldCharType="separate"/>
      </w:r>
      <w:r>
        <w:rPr>
          <w:rFonts w:hAnsi="宋体" w:cs="宋体"/>
          <w:color w:val="auto"/>
          <w:highlight w:val="none"/>
        </w:rPr>
        <w:t>39</w:t>
      </w:r>
      <w:r>
        <w:rPr>
          <w:rFonts w:hAnsi="宋体" w:cs="宋体"/>
          <w:color w:val="auto"/>
          <w:highlight w:val="none"/>
        </w:rPr>
        <w:fldChar w:fldCharType="end"/>
      </w:r>
      <w:r>
        <w:rPr>
          <w:rFonts w:hAnsi="宋体" w:cs="宋体"/>
          <w:color w:val="auto"/>
          <w:highlight w:val="none"/>
        </w:rPr>
        <w:fldChar w:fldCharType="end"/>
      </w:r>
    </w:p>
    <w:p w14:paraId="0C899118">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"_Toc18320" </w:instrText>
      </w:r>
      <w:r>
        <w:rPr>
          <w:color w:val="auto"/>
          <w:highlight w:val="none"/>
        </w:rPr>
        <w:fldChar w:fldCharType="separate"/>
      </w:r>
      <w:r>
        <w:rPr>
          <w:rFonts w:hAnsi="宋体" w:cs="宋体"/>
          <w:snapToGrid w:val="0"/>
          <w:color w:val="auto"/>
          <w:highlight w:val="none"/>
        </w:rPr>
        <w:t>1．中标通知书</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_Toc18320 \h </w:instrText>
      </w:r>
      <w:r>
        <w:rPr>
          <w:rFonts w:hAnsi="宋体" w:cs="宋体"/>
          <w:color w:val="auto"/>
          <w:highlight w:val="none"/>
        </w:rPr>
        <w:fldChar w:fldCharType="separate"/>
      </w:r>
      <w:r>
        <w:rPr>
          <w:rFonts w:hAnsi="宋体" w:cs="宋体"/>
          <w:color w:val="auto"/>
          <w:highlight w:val="none"/>
        </w:rPr>
        <w:t>39</w:t>
      </w:r>
      <w:r>
        <w:rPr>
          <w:rFonts w:hAnsi="宋体" w:cs="宋体"/>
          <w:color w:val="auto"/>
          <w:highlight w:val="none"/>
        </w:rPr>
        <w:fldChar w:fldCharType="end"/>
      </w:r>
      <w:r>
        <w:rPr>
          <w:rFonts w:hAnsi="宋体" w:cs="宋体"/>
          <w:color w:val="auto"/>
          <w:highlight w:val="none"/>
        </w:rPr>
        <w:fldChar w:fldCharType="end"/>
      </w:r>
    </w:p>
    <w:p w14:paraId="44422052">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"_Toc22822" </w:instrText>
      </w:r>
      <w:r>
        <w:rPr>
          <w:color w:val="auto"/>
          <w:highlight w:val="none"/>
        </w:rPr>
        <w:fldChar w:fldCharType="separate"/>
      </w:r>
      <w:r>
        <w:rPr>
          <w:rFonts w:hAnsi="宋体" w:cs="宋体"/>
          <w:snapToGrid w:val="0"/>
          <w:color w:val="auto"/>
          <w:highlight w:val="none"/>
        </w:rPr>
        <w:t>2．中标结果公示</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_Toc22822 \h </w:instrText>
      </w:r>
      <w:r>
        <w:rPr>
          <w:rFonts w:hAnsi="宋体" w:cs="宋体"/>
          <w:color w:val="auto"/>
          <w:highlight w:val="none"/>
        </w:rPr>
        <w:fldChar w:fldCharType="separate"/>
      </w:r>
      <w:r>
        <w:rPr>
          <w:rFonts w:hAnsi="宋体" w:cs="宋体"/>
          <w:color w:val="auto"/>
          <w:highlight w:val="none"/>
        </w:rPr>
        <w:t>39</w:t>
      </w:r>
      <w:r>
        <w:rPr>
          <w:rFonts w:hAnsi="宋体" w:cs="宋体"/>
          <w:color w:val="auto"/>
          <w:highlight w:val="none"/>
        </w:rPr>
        <w:fldChar w:fldCharType="end"/>
      </w:r>
      <w:r>
        <w:rPr>
          <w:rFonts w:hAnsi="宋体" w:cs="宋体"/>
          <w:color w:val="auto"/>
          <w:highlight w:val="none"/>
        </w:rPr>
        <w:fldChar w:fldCharType="end"/>
      </w:r>
    </w:p>
    <w:p w14:paraId="793C0D49">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"_Toc22131" </w:instrText>
      </w:r>
      <w:r>
        <w:rPr>
          <w:color w:val="auto"/>
          <w:highlight w:val="none"/>
        </w:rPr>
        <w:fldChar w:fldCharType="separate"/>
      </w:r>
      <w:r>
        <w:rPr>
          <w:rFonts w:hAnsi="宋体" w:cs="宋体"/>
          <w:snapToGrid w:val="0"/>
          <w:color w:val="auto"/>
          <w:highlight w:val="none"/>
        </w:rPr>
        <w:t>3．履约保证</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_Toc22131 \h </w:instrText>
      </w:r>
      <w:r>
        <w:rPr>
          <w:rFonts w:hAnsi="宋体" w:cs="宋体"/>
          <w:color w:val="auto"/>
          <w:highlight w:val="none"/>
        </w:rPr>
        <w:fldChar w:fldCharType="separate"/>
      </w:r>
      <w:r>
        <w:rPr>
          <w:rFonts w:hAnsi="宋体" w:cs="宋体"/>
          <w:color w:val="auto"/>
          <w:highlight w:val="none"/>
        </w:rPr>
        <w:t>39</w:t>
      </w:r>
      <w:r>
        <w:rPr>
          <w:rFonts w:hAnsi="宋体" w:cs="宋体"/>
          <w:color w:val="auto"/>
          <w:highlight w:val="none"/>
        </w:rPr>
        <w:fldChar w:fldCharType="end"/>
      </w:r>
      <w:r>
        <w:rPr>
          <w:rFonts w:hAnsi="宋体" w:cs="宋体"/>
          <w:color w:val="auto"/>
          <w:highlight w:val="none"/>
        </w:rPr>
        <w:fldChar w:fldCharType="end"/>
      </w:r>
    </w:p>
    <w:p w14:paraId="7F34CA4C">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"_Toc28598" </w:instrText>
      </w:r>
      <w:r>
        <w:rPr>
          <w:color w:val="auto"/>
          <w:highlight w:val="none"/>
        </w:rPr>
        <w:fldChar w:fldCharType="separate"/>
      </w:r>
      <w:r>
        <w:rPr>
          <w:rFonts w:hAnsi="宋体" w:cs="宋体"/>
          <w:snapToGrid w:val="0"/>
          <w:color w:val="auto"/>
          <w:highlight w:val="none"/>
        </w:rPr>
        <w:t>4．合同订立</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_Toc28598 \h </w:instrText>
      </w:r>
      <w:r>
        <w:rPr>
          <w:rFonts w:hAnsi="宋体" w:cs="宋体"/>
          <w:color w:val="auto"/>
          <w:highlight w:val="none"/>
        </w:rPr>
        <w:fldChar w:fldCharType="separate"/>
      </w:r>
      <w:r>
        <w:rPr>
          <w:rFonts w:hAnsi="宋体" w:cs="宋体"/>
          <w:color w:val="auto"/>
          <w:highlight w:val="none"/>
        </w:rPr>
        <w:t>40</w:t>
      </w:r>
      <w:r>
        <w:rPr>
          <w:rFonts w:hAnsi="宋体" w:cs="宋体"/>
          <w:color w:val="auto"/>
          <w:highlight w:val="none"/>
        </w:rPr>
        <w:fldChar w:fldCharType="end"/>
      </w:r>
      <w:r>
        <w:rPr>
          <w:rFonts w:hAnsi="宋体" w:cs="宋体"/>
          <w:color w:val="auto"/>
          <w:highlight w:val="none"/>
        </w:rPr>
        <w:fldChar w:fldCharType="end"/>
      </w:r>
    </w:p>
    <w:p w14:paraId="1F8487D6">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"_Toc18060" </w:instrText>
      </w:r>
      <w:r>
        <w:rPr>
          <w:color w:val="auto"/>
          <w:highlight w:val="none"/>
        </w:rPr>
        <w:fldChar w:fldCharType="separate"/>
      </w:r>
      <w:r>
        <w:rPr>
          <w:rFonts w:hAnsi="宋体" w:cs="宋体"/>
          <w:snapToGrid w:val="0"/>
          <w:color w:val="auto"/>
          <w:highlight w:val="none"/>
        </w:rPr>
        <w:t>5．放弃中标的处理</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_Toc18060 \h </w:instrText>
      </w:r>
      <w:r>
        <w:rPr>
          <w:rFonts w:hAnsi="宋体" w:cs="宋体"/>
          <w:color w:val="auto"/>
          <w:highlight w:val="none"/>
        </w:rPr>
        <w:fldChar w:fldCharType="separate"/>
      </w:r>
      <w:r>
        <w:rPr>
          <w:rFonts w:hAnsi="宋体" w:cs="宋体"/>
          <w:color w:val="auto"/>
          <w:highlight w:val="none"/>
        </w:rPr>
        <w:t>40</w:t>
      </w:r>
      <w:r>
        <w:rPr>
          <w:rFonts w:hAnsi="宋体" w:cs="宋体"/>
          <w:color w:val="auto"/>
          <w:highlight w:val="none"/>
        </w:rPr>
        <w:fldChar w:fldCharType="end"/>
      </w:r>
      <w:r>
        <w:rPr>
          <w:rFonts w:hAnsi="宋体" w:cs="宋体"/>
          <w:color w:val="auto"/>
          <w:highlight w:val="none"/>
        </w:rPr>
        <w:fldChar w:fldCharType="end"/>
      </w:r>
    </w:p>
    <w:p w14:paraId="758B07AC">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"_Toc20219" </w:instrText>
      </w:r>
      <w:r>
        <w:rPr>
          <w:color w:val="auto"/>
          <w:highlight w:val="none"/>
        </w:rPr>
        <w:fldChar w:fldCharType="separate"/>
      </w:r>
      <w:r>
        <w:rPr>
          <w:rFonts w:hAnsi="宋体" w:cs="宋体"/>
          <w:snapToGrid w:val="0"/>
          <w:color w:val="auto"/>
          <w:highlight w:val="none"/>
        </w:rPr>
        <w:t>6．勘察设计分包</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_Toc20219 \h </w:instrText>
      </w:r>
      <w:r>
        <w:rPr>
          <w:rFonts w:hAnsi="宋体" w:cs="宋体"/>
          <w:color w:val="auto"/>
          <w:highlight w:val="none"/>
        </w:rPr>
        <w:fldChar w:fldCharType="separate"/>
      </w:r>
      <w:r>
        <w:rPr>
          <w:rFonts w:hAnsi="宋体" w:cs="宋体"/>
          <w:color w:val="auto"/>
          <w:highlight w:val="none"/>
        </w:rPr>
        <w:t>41</w:t>
      </w:r>
      <w:r>
        <w:rPr>
          <w:rFonts w:hAnsi="宋体" w:cs="宋体"/>
          <w:color w:val="auto"/>
          <w:highlight w:val="none"/>
        </w:rPr>
        <w:fldChar w:fldCharType="end"/>
      </w:r>
      <w:r>
        <w:rPr>
          <w:rFonts w:hAnsi="宋体" w:cs="宋体"/>
          <w:color w:val="auto"/>
          <w:highlight w:val="none"/>
        </w:rPr>
        <w:fldChar w:fldCharType="end"/>
      </w:r>
    </w:p>
    <w:p w14:paraId="27D07DC0">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"_Toc26247" </w:instrText>
      </w:r>
      <w:r>
        <w:rPr>
          <w:color w:val="auto"/>
          <w:highlight w:val="none"/>
        </w:rPr>
        <w:fldChar w:fldCharType="separate"/>
      </w:r>
      <w:r>
        <w:rPr>
          <w:rFonts w:hAnsi="宋体" w:cs="宋体"/>
          <w:snapToGrid w:val="0"/>
          <w:color w:val="auto"/>
          <w:highlight w:val="none"/>
        </w:rPr>
        <w:t>7．项目管理机构</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_Toc26247 \h </w:instrText>
      </w:r>
      <w:r>
        <w:rPr>
          <w:rFonts w:hAnsi="宋体" w:cs="宋体"/>
          <w:color w:val="auto"/>
          <w:highlight w:val="none"/>
        </w:rPr>
        <w:fldChar w:fldCharType="separate"/>
      </w:r>
      <w:r>
        <w:rPr>
          <w:rFonts w:hAnsi="宋体" w:cs="宋体"/>
          <w:color w:val="auto"/>
          <w:highlight w:val="none"/>
        </w:rPr>
        <w:t>41</w:t>
      </w:r>
      <w:r>
        <w:rPr>
          <w:rFonts w:hAnsi="宋体" w:cs="宋体"/>
          <w:color w:val="auto"/>
          <w:highlight w:val="none"/>
        </w:rPr>
        <w:fldChar w:fldCharType="end"/>
      </w:r>
      <w:r>
        <w:rPr>
          <w:rFonts w:hAnsi="宋体" w:cs="宋体"/>
          <w:color w:val="auto"/>
          <w:highlight w:val="none"/>
        </w:rPr>
        <w:fldChar w:fldCharType="end"/>
      </w:r>
    </w:p>
    <w:p w14:paraId="09EDEA7A">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"_Toc17990" </w:instrText>
      </w:r>
      <w:r>
        <w:rPr>
          <w:color w:val="auto"/>
          <w:highlight w:val="none"/>
        </w:rPr>
        <w:fldChar w:fldCharType="separate"/>
      </w:r>
      <w:r>
        <w:rPr>
          <w:rFonts w:hAnsi="宋体" w:cs="宋体"/>
          <w:snapToGrid w:val="0"/>
          <w:color w:val="auto"/>
          <w:highlight w:val="none"/>
        </w:rPr>
        <w:t>8．监督实施</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_Toc17990 \h </w:instrText>
      </w:r>
      <w:r>
        <w:rPr>
          <w:rFonts w:hAnsi="宋体" w:cs="宋体"/>
          <w:color w:val="auto"/>
          <w:highlight w:val="none"/>
        </w:rPr>
        <w:fldChar w:fldCharType="separate"/>
      </w:r>
      <w:r>
        <w:rPr>
          <w:rFonts w:hAnsi="宋体" w:cs="宋体"/>
          <w:color w:val="auto"/>
          <w:highlight w:val="none"/>
        </w:rPr>
        <w:t>41</w:t>
      </w:r>
      <w:r>
        <w:rPr>
          <w:rFonts w:hAnsi="宋体" w:cs="宋体"/>
          <w:color w:val="auto"/>
          <w:highlight w:val="none"/>
        </w:rPr>
        <w:fldChar w:fldCharType="end"/>
      </w:r>
      <w:r>
        <w:rPr>
          <w:rFonts w:hAnsi="宋体" w:cs="宋体"/>
          <w:color w:val="auto"/>
          <w:highlight w:val="none"/>
        </w:rPr>
        <w:fldChar w:fldCharType="end"/>
      </w:r>
    </w:p>
    <w:p w14:paraId="2FBF7378">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"_Toc18703" </w:instrText>
      </w:r>
      <w:r>
        <w:rPr>
          <w:color w:val="auto"/>
          <w:highlight w:val="none"/>
        </w:rPr>
        <w:fldChar w:fldCharType="separate"/>
      </w:r>
      <w:r>
        <w:rPr>
          <w:rFonts w:hAnsi="宋体" w:cs="宋体"/>
          <w:snapToGrid w:val="0"/>
          <w:color w:val="auto"/>
          <w:highlight w:val="none"/>
        </w:rPr>
        <w:t>9．其他事项</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_Toc18703 \h </w:instrText>
      </w:r>
      <w:r>
        <w:rPr>
          <w:rFonts w:hAnsi="宋体" w:cs="宋体"/>
          <w:color w:val="auto"/>
          <w:highlight w:val="none"/>
        </w:rPr>
        <w:fldChar w:fldCharType="separate"/>
      </w:r>
      <w:r>
        <w:rPr>
          <w:rFonts w:hAnsi="宋体" w:cs="宋体"/>
          <w:color w:val="auto"/>
          <w:highlight w:val="none"/>
        </w:rPr>
        <w:t>42</w:t>
      </w:r>
      <w:r>
        <w:rPr>
          <w:rFonts w:hAnsi="宋体" w:cs="宋体"/>
          <w:color w:val="auto"/>
          <w:highlight w:val="none"/>
        </w:rPr>
        <w:fldChar w:fldCharType="end"/>
      </w:r>
      <w:r>
        <w:rPr>
          <w:rFonts w:hAnsi="宋体" w:cs="宋体"/>
          <w:color w:val="auto"/>
          <w:highlight w:val="none"/>
        </w:rPr>
        <w:fldChar w:fldCharType="end"/>
      </w:r>
    </w:p>
    <w:p w14:paraId="2C90EB4D">
      <w:pPr>
        <w:pStyle w:val="19"/>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"_Toc7497" </w:instrText>
      </w:r>
      <w:r>
        <w:rPr>
          <w:color w:val="auto"/>
          <w:highlight w:val="none"/>
        </w:rPr>
        <w:fldChar w:fldCharType="separate"/>
      </w:r>
      <w:r>
        <w:rPr>
          <w:rFonts w:hAnsi="宋体" w:cs="宋体"/>
          <w:snapToGrid w:val="0"/>
          <w:color w:val="auto"/>
          <w:highlight w:val="none"/>
        </w:rPr>
        <w:t>10保密要求</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_Toc7497 \h </w:instrText>
      </w:r>
      <w:r>
        <w:rPr>
          <w:rFonts w:hAnsi="宋体" w:cs="宋体"/>
          <w:color w:val="auto"/>
          <w:highlight w:val="none"/>
        </w:rPr>
        <w:fldChar w:fldCharType="separate"/>
      </w:r>
      <w:r>
        <w:rPr>
          <w:rFonts w:hAnsi="宋体" w:cs="宋体"/>
          <w:color w:val="auto"/>
          <w:highlight w:val="none"/>
        </w:rPr>
        <w:t>46</w:t>
      </w:r>
      <w:r>
        <w:rPr>
          <w:rFonts w:hAnsi="宋体" w:cs="宋体"/>
          <w:color w:val="auto"/>
          <w:highlight w:val="none"/>
        </w:rPr>
        <w:fldChar w:fldCharType="end"/>
      </w:r>
      <w:r>
        <w:rPr>
          <w:rFonts w:hAnsi="宋体" w:cs="宋体"/>
          <w:color w:val="auto"/>
          <w:highlight w:val="none"/>
        </w:rPr>
        <w:fldChar w:fldCharType="end"/>
      </w:r>
    </w:p>
    <w:p w14:paraId="427E7699">
      <w:pPr>
        <w:pStyle w:val="17"/>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"_Toc6056" </w:instrText>
      </w:r>
      <w:r>
        <w:rPr>
          <w:color w:val="auto"/>
          <w:highlight w:val="none"/>
        </w:rPr>
        <w:fldChar w:fldCharType="separate"/>
      </w:r>
      <w:r>
        <w:rPr>
          <w:rFonts w:hAnsi="宋体" w:cs="宋体"/>
          <w:snapToGrid w:val="0"/>
          <w:color w:val="auto"/>
          <w:highlight w:val="none"/>
        </w:rPr>
        <w:t>第三章 拟签订合同的主要条款</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_Toc6056 \h </w:instrText>
      </w:r>
      <w:r>
        <w:rPr>
          <w:rFonts w:hAnsi="宋体" w:cs="宋体"/>
          <w:color w:val="auto"/>
          <w:highlight w:val="none"/>
        </w:rPr>
        <w:fldChar w:fldCharType="separate"/>
      </w:r>
      <w:r>
        <w:rPr>
          <w:rFonts w:hAnsi="宋体" w:cs="宋体"/>
          <w:color w:val="auto"/>
          <w:highlight w:val="none"/>
        </w:rPr>
        <w:t>48</w:t>
      </w:r>
      <w:r>
        <w:rPr>
          <w:rFonts w:hAnsi="宋体" w:cs="宋体"/>
          <w:color w:val="auto"/>
          <w:highlight w:val="none"/>
        </w:rPr>
        <w:fldChar w:fldCharType="end"/>
      </w:r>
      <w:r>
        <w:rPr>
          <w:rFonts w:hAnsi="宋体" w:cs="宋体"/>
          <w:color w:val="auto"/>
          <w:highlight w:val="none"/>
        </w:rPr>
        <w:fldChar w:fldCharType="end"/>
      </w:r>
    </w:p>
    <w:p w14:paraId="120C2B56">
      <w:pPr>
        <w:pStyle w:val="17"/>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"_Toc26248" </w:instrText>
      </w:r>
      <w:r>
        <w:rPr>
          <w:color w:val="auto"/>
          <w:highlight w:val="none"/>
        </w:rPr>
        <w:fldChar w:fldCharType="separate"/>
      </w:r>
      <w:r>
        <w:rPr>
          <w:rFonts w:hAnsi="宋体" w:cs="宋体"/>
          <w:snapToGrid w:val="0"/>
          <w:color w:val="auto"/>
          <w:highlight w:val="none"/>
        </w:rPr>
        <w:t>第五章 投标文件格式</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_Toc26248 \h </w:instrText>
      </w:r>
      <w:r>
        <w:rPr>
          <w:rFonts w:hAnsi="宋体" w:cs="宋体"/>
          <w:color w:val="auto"/>
          <w:highlight w:val="none"/>
        </w:rPr>
        <w:fldChar w:fldCharType="separate"/>
      </w:r>
      <w:r>
        <w:rPr>
          <w:rFonts w:hAnsi="宋体" w:cs="宋体"/>
          <w:color w:val="auto"/>
          <w:highlight w:val="none"/>
        </w:rPr>
        <w:t>56</w:t>
      </w:r>
      <w:r>
        <w:rPr>
          <w:rFonts w:hAnsi="宋体" w:cs="宋体"/>
          <w:color w:val="auto"/>
          <w:highlight w:val="none"/>
        </w:rPr>
        <w:fldChar w:fldCharType="end"/>
      </w:r>
      <w:r>
        <w:rPr>
          <w:rFonts w:hAnsi="宋体" w:cs="宋体"/>
          <w:color w:val="auto"/>
          <w:highlight w:val="none"/>
        </w:rPr>
        <w:fldChar w:fldCharType="end"/>
      </w:r>
    </w:p>
    <w:p w14:paraId="260B014D">
      <w:pPr>
        <w:pStyle w:val="12"/>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"_Toc7947" </w:instrText>
      </w:r>
      <w:r>
        <w:rPr>
          <w:color w:val="auto"/>
          <w:highlight w:val="none"/>
        </w:rPr>
        <w:fldChar w:fldCharType="separate"/>
      </w:r>
      <w:r>
        <w:rPr>
          <w:rFonts w:hAnsi="宋体" w:cs="宋体"/>
          <w:snapToGrid w:val="0"/>
          <w:color w:val="auto"/>
          <w:highlight w:val="none"/>
        </w:rPr>
        <w:t>格式一 封面</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_Toc7947 \h </w:instrText>
      </w:r>
      <w:r>
        <w:rPr>
          <w:rFonts w:hAnsi="宋体" w:cs="宋体"/>
          <w:color w:val="auto"/>
          <w:highlight w:val="none"/>
        </w:rPr>
        <w:fldChar w:fldCharType="separate"/>
      </w:r>
      <w:r>
        <w:rPr>
          <w:rFonts w:hAnsi="宋体" w:cs="宋体"/>
          <w:color w:val="auto"/>
          <w:highlight w:val="none"/>
        </w:rPr>
        <w:t>56</w:t>
      </w:r>
      <w:r>
        <w:rPr>
          <w:rFonts w:hAnsi="宋体" w:cs="宋体"/>
          <w:color w:val="auto"/>
          <w:highlight w:val="none"/>
        </w:rPr>
        <w:fldChar w:fldCharType="end"/>
      </w:r>
      <w:r>
        <w:rPr>
          <w:rFonts w:hAnsi="宋体" w:cs="宋体"/>
          <w:color w:val="auto"/>
          <w:highlight w:val="none"/>
        </w:rPr>
        <w:fldChar w:fldCharType="end"/>
      </w:r>
    </w:p>
    <w:p w14:paraId="5B0E9E47">
      <w:pPr>
        <w:pStyle w:val="12"/>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"_Toc7520" </w:instrText>
      </w:r>
      <w:r>
        <w:rPr>
          <w:color w:val="auto"/>
          <w:highlight w:val="none"/>
        </w:rPr>
        <w:fldChar w:fldCharType="separate"/>
      </w:r>
      <w:r>
        <w:rPr>
          <w:rFonts w:hAnsi="宋体" w:cs="宋体"/>
          <w:snapToGrid w:val="0"/>
          <w:color w:val="auto"/>
          <w:highlight w:val="none"/>
        </w:rPr>
        <w:t>格式二投标函</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_Toc7520 \h </w:instrText>
      </w:r>
      <w:r>
        <w:rPr>
          <w:rFonts w:hAnsi="宋体" w:cs="宋体"/>
          <w:color w:val="auto"/>
          <w:highlight w:val="none"/>
        </w:rPr>
        <w:fldChar w:fldCharType="separate"/>
      </w:r>
      <w:r>
        <w:rPr>
          <w:rFonts w:hAnsi="宋体" w:cs="宋体"/>
          <w:color w:val="auto"/>
          <w:highlight w:val="none"/>
        </w:rPr>
        <w:t>57</w:t>
      </w:r>
      <w:r>
        <w:rPr>
          <w:rFonts w:hAnsi="宋体" w:cs="宋体"/>
          <w:color w:val="auto"/>
          <w:highlight w:val="none"/>
        </w:rPr>
        <w:fldChar w:fldCharType="end"/>
      </w:r>
      <w:r>
        <w:rPr>
          <w:rFonts w:hAnsi="宋体" w:cs="宋体"/>
          <w:color w:val="auto"/>
          <w:highlight w:val="none"/>
        </w:rPr>
        <w:fldChar w:fldCharType="end"/>
      </w:r>
    </w:p>
    <w:p w14:paraId="2BB9F50D">
      <w:pPr>
        <w:pStyle w:val="12"/>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"_Toc18293" </w:instrText>
      </w:r>
      <w:r>
        <w:rPr>
          <w:color w:val="auto"/>
          <w:highlight w:val="none"/>
        </w:rPr>
        <w:fldChar w:fldCharType="separate"/>
      </w:r>
      <w:r>
        <w:rPr>
          <w:rFonts w:hAnsi="宋体" w:cs="宋体"/>
          <w:snapToGrid w:val="0"/>
          <w:color w:val="auto"/>
          <w:highlight w:val="none"/>
        </w:rPr>
        <w:t xml:space="preserve">格式三 </w:t>
      </w:r>
      <w:r>
        <w:rPr>
          <w:rFonts w:hAnsi="宋体" w:cs="宋体"/>
          <w:bCs/>
          <w:snapToGrid w:val="0"/>
          <w:color w:val="auto"/>
          <w:szCs w:val="24"/>
          <w:highlight w:val="none"/>
        </w:rPr>
        <w:t>工程项目报价表</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_Toc18293 \h </w:instrText>
      </w:r>
      <w:r>
        <w:rPr>
          <w:rFonts w:hAnsi="宋体" w:cs="宋体"/>
          <w:color w:val="auto"/>
          <w:highlight w:val="none"/>
        </w:rPr>
        <w:fldChar w:fldCharType="separate"/>
      </w:r>
      <w:r>
        <w:rPr>
          <w:rFonts w:hAnsi="宋体" w:cs="宋体"/>
          <w:color w:val="auto"/>
          <w:highlight w:val="none"/>
        </w:rPr>
        <w:t>58</w:t>
      </w:r>
      <w:r>
        <w:rPr>
          <w:rFonts w:hAnsi="宋体" w:cs="宋体"/>
          <w:color w:val="auto"/>
          <w:highlight w:val="none"/>
        </w:rPr>
        <w:fldChar w:fldCharType="end"/>
      </w:r>
      <w:r>
        <w:rPr>
          <w:rFonts w:hAnsi="宋体" w:cs="宋体"/>
          <w:color w:val="auto"/>
          <w:highlight w:val="none"/>
        </w:rPr>
        <w:fldChar w:fldCharType="end"/>
      </w:r>
    </w:p>
    <w:p w14:paraId="115DDED7">
      <w:pPr>
        <w:pStyle w:val="12"/>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"_Toc17392" </w:instrText>
      </w:r>
      <w:r>
        <w:rPr>
          <w:color w:val="auto"/>
          <w:highlight w:val="none"/>
        </w:rPr>
        <w:fldChar w:fldCharType="separate"/>
      </w:r>
      <w:r>
        <w:rPr>
          <w:rFonts w:hAnsi="宋体" w:cs="宋体"/>
          <w:snapToGrid w:val="0"/>
          <w:color w:val="auto"/>
          <w:highlight w:val="none"/>
        </w:rPr>
        <w:t>格式四 各项承诺一览表</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_Toc17392 \h </w:instrText>
      </w:r>
      <w:r>
        <w:rPr>
          <w:rFonts w:hAnsi="宋体" w:cs="宋体"/>
          <w:color w:val="auto"/>
          <w:highlight w:val="none"/>
        </w:rPr>
        <w:fldChar w:fldCharType="separate"/>
      </w:r>
      <w:r>
        <w:rPr>
          <w:rFonts w:hAnsi="宋体" w:cs="宋体"/>
          <w:color w:val="auto"/>
          <w:highlight w:val="none"/>
        </w:rPr>
        <w:t>59</w:t>
      </w:r>
      <w:r>
        <w:rPr>
          <w:rFonts w:hAnsi="宋体" w:cs="宋体"/>
          <w:color w:val="auto"/>
          <w:highlight w:val="none"/>
        </w:rPr>
        <w:fldChar w:fldCharType="end"/>
      </w:r>
      <w:r>
        <w:rPr>
          <w:rFonts w:hAnsi="宋体" w:cs="宋体"/>
          <w:color w:val="auto"/>
          <w:highlight w:val="none"/>
        </w:rPr>
        <w:fldChar w:fldCharType="end"/>
      </w:r>
    </w:p>
    <w:p w14:paraId="017B7F50">
      <w:pPr>
        <w:pStyle w:val="12"/>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"_Toc24700" </w:instrText>
      </w:r>
      <w:r>
        <w:rPr>
          <w:color w:val="auto"/>
          <w:highlight w:val="none"/>
        </w:rPr>
        <w:fldChar w:fldCharType="separate"/>
      </w:r>
      <w:r>
        <w:rPr>
          <w:rFonts w:hAnsi="宋体" w:cs="宋体"/>
          <w:snapToGrid w:val="0"/>
          <w:color w:val="auto"/>
          <w:highlight w:val="none"/>
        </w:rPr>
        <w:t>格式五 授权委托书</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_Toc24700 \h </w:instrText>
      </w:r>
      <w:r>
        <w:rPr>
          <w:rFonts w:hAnsi="宋体" w:cs="宋体"/>
          <w:color w:val="auto"/>
          <w:highlight w:val="none"/>
        </w:rPr>
        <w:fldChar w:fldCharType="separate"/>
      </w:r>
      <w:r>
        <w:rPr>
          <w:rFonts w:hAnsi="宋体" w:cs="宋体"/>
          <w:color w:val="auto"/>
          <w:highlight w:val="none"/>
        </w:rPr>
        <w:t>63</w:t>
      </w:r>
      <w:r>
        <w:rPr>
          <w:rFonts w:hAnsi="宋体" w:cs="宋体"/>
          <w:color w:val="auto"/>
          <w:highlight w:val="none"/>
        </w:rPr>
        <w:fldChar w:fldCharType="end"/>
      </w:r>
      <w:r>
        <w:rPr>
          <w:rFonts w:hAnsi="宋体" w:cs="宋体"/>
          <w:color w:val="auto"/>
          <w:highlight w:val="none"/>
        </w:rPr>
        <w:fldChar w:fldCharType="end"/>
      </w:r>
    </w:p>
    <w:p w14:paraId="64EA96CC">
      <w:pPr>
        <w:pStyle w:val="12"/>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"_Toc3658" </w:instrText>
      </w:r>
      <w:r>
        <w:rPr>
          <w:color w:val="auto"/>
          <w:highlight w:val="none"/>
        </w:rPr>
        <w:fldChar w:fldCharType="separate"/>
      </w:r>
      <w:r>
        <w:rPr>
          <w:rFonts w:hAnsi="宋体" w:cs="宋体"/>
          <w:snapToGrid w:val="0"/>
          <w:color w:val="auto"/>
          <w:highlight w:val="none"/>
        </w:rPr>
        <w:t>格式六 法定代表人身份证明</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_Toc3658 \h </w:instrText>
      </w:r>
      <w:r>
        <w:rPr>
          <w:rFonts w:hAnsi="宋体" w:cs="宋体"/>
          <w:color w:val="auto"/>
          <w:highlight w:val="none"/>
        </w:rPr>
        <w:fldChar w:fldCharType="separate"/>
      </w:r>
      <w:r>
        <w:rPr>
          <w:rFonts w:hAnsi="宋体" w:cs="宋体"/>
          <w:color w:val="auto"/>
          <w:highlight w:val="none"/>
        </w:rPr>
        <w:t>64</w:t>
      </w:r>
      <w:r>
        <w:rPr>
          <w:rFonts w:hAnsi="宋体" w:cs="宋体"/>
          <w:color w:val="auto"/>
          <w:highlight w:val="none"/>
        </w:rPr>
        <w:fldChar w:fldCharType="end"/>
      </w:r>
      <w:r>
        <w:rPr>
          <w:rFonts w:hAnsi="宋体" w:cs="宋体"/>
          <w:color w:val="auto"/>
          <w:highlight w:val="none"/>
        </w:rPr>
        <w:fldChar w:fldCharType="end"/>
      </w:r>
    </w:p>
    <w:p w14:paraId="208C1C92">
      <w:pPr>
        <w:pStyle w:val="12"/>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"_Toc3646" </w:instrText>
      </w:r>
      <w:r>
        <w:rPr>
          <w:color w:val="auto"/>
          <w:highlight w:val="none"/>
        </w:rPr>
        <w:fldChar w:fldCharType="separate"/>
      </w:r>
      <w:r>
        <w:rPr>
          <w:rFonts w:hAnsi="宋体" w:cs="宋体"/>
          <w:snapToGrid w:val="0"/>
          <w:color w:val="auto"/>
          <w:highlight w:val="none"/>
        </w:rPr>
        <w:t>格式七  投标人基本情况表</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_Toc3646 \h </w:instrText>
      </w:r>
      <w:r>
        <w:rPr>
          <w:rFonts w:hAnsi="宋体" w:cs="宋体"/>
          <w:color w:val="auto"/>
          <w:highlight w:val="none"/>
        </w:rPr>
        <w:fldChar w:fldCharType="separate"/>
      </w:r>
      <w:r>
        <w:rPr>
          <w:rFonts w:hAnsi="宋体" w:cs="宋体"/>
          <w:color w:val="auto"/>
          <w:highlight w:val="none"/>
        </w:rPr>
        <w:t>65</w:t>
      </w:r>
      <w:r>
        <w:rPr>
          <w:rFonts w:hAnsi="宋体" w:cs="宋体"/>
          <w:color w:val="auto"/>
          <w:highlight w:val="none"/>
        </w:rPr>
        <w:fldChar w:fldCharType="end"/>
      </w:r>
      <w:r>
        <w:rPr>
          <w:rFonts w:hAnsi="宋体" w:cs="宋体"/>
          <w:color w:val="auto"/>
          <w:highlight w:val="none"/>
        </w:rPr>
        <w:fldChar w:fldCharType="end"/>
      </w:r>
    </w:p>
    <w:p w14:paraId="535A0767">
      <w:pPr>
        <w:pStyle w:val="12"/>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"_Toc30523" </w:instrText>
      </w:r>
      <w:r>
        <w:rPr>
          <w:color w:val="auto"/>
          <w:highlight w:val="none"/>
        </w:rPr>
        <w:fldChar w:fldCharType="separate"/>
      </w:r>
      <w:r>
        <w:rPr>
          <w:rFonts w:hAnsi="宋体" w:cs="宋体"/>
          <w:snapToGrid w:val="0"/>
          <w:color w:val="auto"/>
          <w:highlight w:val="none"/>
        </w:rPr>
        <w:t>格式八 项目设计/勘察负责人简历表</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_Toc30523 \h </w:instrText>
      </w:r>
      <w:r>
        <w:rPr>
          <w:rFonts w:hAnsi="宋体" w:cs="宋体"/>
          <w:color w:val="auto"/>
          <w:highlight w:val="none"/>
        </w:rPr>
        <w:fldChar w:fldCharType="separate"/>
      </w:r>
      <w:r>
        <w:rPr>
          <w:rFonts w:hAnsi="宋体" w:cs="宋体"/>
          <w:color w:val="auto"/>
          <w:highlight w:val="none"/>
        </w:rPr>
        <w:t>66</w:t>
      </w:r>
      <w:r>
        <w:rPr>
          <w:rFonts w:hAnsi="宋体" w:cs="宋体"/>
          <w:color w:val="auto"/>
          <w:highlight w:val="none"/>
        </w:rPr>
        <w:fldChar w:fldCharType="end"/>
      </w:r>
      <w:r>
        <w:rPr>
          <w:rFonts w:hAnsi="宋体" w:cs="宋体"/>
          <w:color w:val="auto"/>
          <w:highlight w:val="none"/>
        </w:rPr>
        <w:fldChar w:fldCharType="end"/>
      </w:r>
    </w:p>
    <w:p w14:paraId="775C7E25">
      <w:pPr>
        <w:pStyle w:val="12"/>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"_Toc13028" </w:instrText>
      </w:r>
      <w:r>
        <w:rPr>
          <w:color w:val="auto"/>
          <w:highlight w:val="none"/>
        </w:rPr>
        <w:fldChar w:fldCharType="separate"/>
      </w:r>
      <w:r>
        <w:rPr>
          <w:rFonts w:hAnsi="宋体" w:cs="宋体"/>
          <w:snapToGrid w:val="0"/>
          <w:color w:val="auto"/>
          <w:highlight w:val="none"/>
        </w:rPr>
        <w:t>格式九 本项目拟投入的人员基本情况表</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_Toc13028 \h </w:instrText>
      </w:r>
      <w:r>
        <w:rPr>
          <w:rFonts w:hAnsi="宋体" w:cs="宋体"/>
          <w:color w:val="auto"/>
          <w:highlight w:val="none"/>
        </w:rPr>
        <w:fldChar w:fldCharType="separate"/>
      </w:r>
      <w:r>
        <w:rPr>
          <w:rFonts w:hAnsi="宋体" w:cs="宋体"/>
          <w:color w:val="auto"/>
          <w:highlight w:val="none"/>
        </w:rPr>
        <w:t>67</w:t>
      </w:r>
      <w:r>
        <w:rPr>
          <w:rFonts w:hAnsi="宋体" w:cs="宋体"/>
          <w:color w:val="auto"/>
          <w:highlight w:val="none"/>
        </w:rPr>
        <w:fldChar w:fldCharType="end"/>
      </w:r>
      <w:r>
        <w:rPr>
          <w:rFonts w:hAnsi="宋体" w:cs="宋体"/>
          <w:color w:val="auto"/>
          <w:highlight w:val="none"/>
        </w:rPr>
        <w:fldChar w:fldCharType="end"/>
      </w:r>
    </w:p>
    <w:p w14:paraId="65D8A378">
      <w:pPr>
        <w:pStyle w:val="12"/>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"_Toc18552" </w:instrText>
      </w:r>
      <w:r>
        <w:rPr>
          <w:color w:val="auto"/>
          <w:highlight w:val="none"/>
        </w:rPr>
        <w:fldChar w:fldCharType="separate"/>
      </w:r>
      <w:r>
        <w:rPr>
          <w:rFonts w:hAnsi="宋体" w:cs="宋体"/>
          <w:snapToGrid w:val="0"/>
          <w:color w:val="auto"/>
          <w:highlight w:val="none"/>
        </w:rPr>
        <w:t>格式十  联合体协议书</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_Toc18552 \h </w:instrText>
      </w:r>
      <w:r>
        <w:rPr>
          <w:rFonts w:hAnsi="宋体" w:cs="宋体"/>
          <w:color w:val="auto"/>
          <w:highlight w:val="none"/>
        </w:rPr>
        <w:fldChar w:fldCharType="separate"/>
      </w:r>
      <w:r>
        <w:rPr>
          <w:rFonts w:hAnsi="宋体" w:cs="宋体"/>
          <w:color w:val="auto"/>
          <w:highlight w:val="none"/>
        </w:rPr>
        <w:t>68</w:t>
      </w:r>
      <w:r>
        <w:rPr>
          <w:rFonts w:hAnsi="宋体" w:cs="宋体"/>
          <w:color w:val="auto"/>
          <w:highlight w:val="none"/>
        </w:rPr>
        <w:fldChar w:fldCharType="end"/>
      </w:r>
      <w:r>
        <w:rPr>
          <w:rFonts w:hAnsi="宋体" w:cs="宋体"/>
          <w:color w:val="auto"/>
          <w:highlight w:val="none"/>
        </w:rPr>
        <w:fldChar w:fldCharType="end"/>
      </w:r>
    </w:p>
    <w:p w14:paraId="4BF5F133">
      <w:pPr>
        <w:pStyle w:val="12"/>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"_Toc26816" </w:instrText>
      </w:r>
      <w:r>
        <w:rPr>
          <w:color w:val="auto"/>
          <w:highlight w:val="none"/>
        </w:rPr>
        <w:fldChar w:fldCharType="separate"/>
      </w:r>
      <w:r>
        <w:rPr>
          <w:rFonts w:hAnsi="宋体" w:cs="宋体"/>
          <w:snapToGrid w:val="0"/>
          <w:color w:val="auto"/>
          <w:highlight w:val="none"/>
        </w:rPr>
        <w:t>格式十一  原件一览表</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_Toc26816 \h </w:instrText>
      </w:r>
      <w:r>
        <w:rPr>
          <w:rFonts w:hAnsi="宋体" w:cs="宋体"/>
          <w:color w:val="auto"/>
          <w:highlight w:val="none"/>
        </w:rPr>
        <w:fldChar w:fldCharType="separate"/>
      </w:r>
      <w:r>
        <w:rPr>
          <w:rFonts w:hAnsi="宋体" w:cs="宋体"/>
          <w:color w:val="auto"/>
          <w:highlight w:val="none"/>
        </w:rPr>
        <w:t>69</w:t>
      </w:r>
      <w:r>
        <w:rPr>
          <w:rFonts w:hAnsi="宋体" w:cs="宋体"/>
          <w:color w:val="auto"/>
          <w:highlight w:val="none"/>
        </w:rPr>
        <w:fldChar w:fldCharType="end"/>
      </w:r>
      <w:r>
        <w:rPr>
          <w:rFonts w:hAnsi="宋体" w:cs="宋体"/>
          <w:color w:val="auto"/>
          <w:highlight w:val="none"/>
        </w:rPr>
        <w:fldChar w:fldCharType="end"/>
      </w:r>
    </w:p>
    <w:p w14:paraId="4648503E">
      <w:pPr>
        <w:pStyle w:val="17"/>
        <w:pageBreakBefore w:val="0"/>
        <w:tabs>
          <w:tab w:val="right" w:leader="dot" w:pos="9355"/>
        </w:tabs>
        <w:topLinePunct w:val="0"/>
        <w:bidi w:val="0"/>
        <w:spacing w:line="360" w:lineRule="auto"/>
        <w:rPr>
          <w:rFonts w:hAnsi="宋体" w:cs="宋体"/>
          <w:color w:val="auto"/>
          <w:highlight w:val="none"/>
        </w:rPr>
      </w:pPr>
      <w:r>
        <w:rPr>
          <w:color w:val="auto"/>
          <w:highlight w:val="none"/>
        </w:rPr>
        <w:fldChar w:fldCharType="begin"/>
      </w:r>
      <w:r>
        <w:rPr>
          <w:color w:val="auto"/>
          <w:highlight w:val="none"/>
        </w:rPr>
        <w:instrText xml:space="preserve"> HYPERLINK \l "_Toc29901" </w:instrText>
      </w:r>
      <w:r>
        <w:rPr>
          <w:color w:val="auto"/>
          <w:highlight w:val="none"/>
        </w:rPr>
        <w:fldChar w:fldCharType="separate"/>
      </w:r>
      <w:r>
        <w:rPr>
          <w:rFonts w:hAnsi="宋体" w:cs="宋体"/>
          <w:snapToGrid w:val="0"/>
          <w:color w:val="auto"/>
          <w:szCs w:val="28"/>
          <w:highlight w:val="none"/>
        </w:rPr>
        <w:t>第六章 勘察设计任务书</w:t>
      </w:r>
      <w:r>
        <w:rPr>
          <w:rFonts w:hAnsi="宋体" w:cs="宋体"/>
          <w:color w:val="auto"/>
          <w:highlight w:val="none"/>
        </w:rPr>
        <w:tab/>
      </w:r>
      <w:r>
        <w:rPr>
          <w:rFonts w:hAnsi="宋体" w:cs="宋体"/>
          <w:color w:val="auto"/>
          <w:highlight w:val="none"/>
        </w:rPr>
        <w:fldChar w:fldCharType="begin"/>
      </w:r>
      <w:r>
        <w:rPr>
          <w:rFonts w:hAnsi="宋体" w:cs="宋体"/>
          <w:color w:val="auto"/>
          <w:highlight w:val="none"/>
        </w:rPr>
        <w:instrText xml:space="preserve"> PAGEREF _Toc29901 \h </w:instrText>
      </w:r>
      <w:r>
        <w:rPr>
          <w:rFonts w:hAnsi="宋体" w:cs="宋体"/>
          <w:color w:val="auto"/>
          <w:highlight w:val="none"/>
        </w:rPr>
        <w:fldChar w:fldCharType="separate"/>
      </w:r>
      <w:r>
        <w:rPr>
          <w:rFonts w:hAnsi="宋体" w:cs="宋体"/>
          <w:color w:val="auto"/>
          <w:highlight w:val="none"/>
        </w:rPr>
        <w:t>70</w:t>
      </w:r>
      <w:r>
        <w:rPr>
          <w:rFonts w:hAnsi="宋体" w:cs="宋体"/>
          <w:color w:val="auto"/>
          <w:highlight w:val="none"/>
        </w:rPr>
        <w:fldChar w:fldCharType="end"/>
      </w:r>
      <w:r>
        <w:rPr>
          <w:rFonts w:hAnsi="宋体" w:cs="宋体"/>
          <w:color w:val="auto"/>
          <w:highlight w:val="none"/>
        </w:rPr>
        <w:fldChar w:fldCharType="end"/>
      </w:r>
    </w:p>
    <w:p w14:paraId="4545C97B">
      <w:pPr>
        <w:pStyle w:val="12"/>
        <w:pageBreakBefore w:val="0"/>
        <w:tabs>
          <w:tab w:val="left" w:pos="4935"/>
        </w:tabs>
        <w:wordWrap w:val="0"/>
        <w:topLinePunct w:val="0"/>
        <w:bidi w:val="0"/>
        <w:adjustRightInd w:val="0"/>
        <w:snapToGrid w:val="0"/>
        <w:spacing w:line="360" w:lineRule="auto"/>
        <w:jc w:val="center"/>
        <w:rPr>
          <w:rFonts w:hAnsi="宋体" w:cs="宋体"/>
          <w:snapToGrid w:val="0"/>
          <w:color w:val="auto"/>
          <w:kern w:val="0"/>
          <w:highlight w:val="none"/>
        </w:rPr>
      </w:pPr>
      <w:r>
        <w:rPr>
          <w:rFonts w:hAnsi="宋体" w:cs="宋体"/>
          <w:snapToGrid w:val="0"/>
          <w:color w:val="auto"/>
          <w:kern w:val="0"/>
          <w:highlight w:val="none"/>
        </w:rPr>
        <w:fldChar w:fldCharType="end"/>
      </w:r>
      <w:bookmarkEnd w:id="0"/>
      <w:bookmarkEnd w:id="1"/>
    </w:p>
    <w:p w14:paraId="6FC676D1">
      <w:pPr>
        <w:pStyle w:val="7"/>
        <w:pageBreakBefore w:val="0"/>
        <w:topLinePunct w:val="0"/>
        <w:bidi w:val="0"/>
        <w:spacing w:line="360" w:lineRule="auto"/>
        <w:rPr>
          <w:rFonts w:ascii="宋体" w:hAnsi="宋体" w:cs="宋体"/>
          <w:color w:val="auto"/>
          <w:highlight w:val="none"/>
        </w:rPr>
      </w:pPr>
    </w:p>
    <w:p w14:paraId="57029E22">
      <w:pPr>
        <w:pStyle w:val="3"/>
        <w:pageBreakBefore w:val="0"/>
        <w:wordWrap w:val="0"/>
        <w:topLinePunct w:val="0"/>
        <w:autoSpaceDE/>
        <w:autoSpaceDN/>
        <w:bidi w:val="0"/>
        <w:snapToGrid w:val="0"/>
        <w:spacing w:line="360" w:lineRule="auto"/>
        <w:jc w:val="center"/>
        <w:rPr>
          <w:rFonts w:hAnsi="宋体" w:cs="宋体"/>
          <w:b/>
          <w:snapToGrid w:val="0"/>
          <w:color w:val="auto"/>
          <w:sz w:val="24"/>
          <w:highlight w:val="none"/>
        </w:rPr>
        <w:sectPr>
          <w:headerReference r:id="rId5" w:type="default"/>
          <w:endnotePr>
            <w:numFmt w:val="decimal"/>
          </w:endnotePr>
          <w:pgSz w:w="11906" w:h="16838"/>
          <w:pgMar w:top="1134" w:right="1134" w:bottom="1134" w:left="1417" w:header="850" w:footer="992" w:gutter="0"/>
          <w:pgNumType w:start="1"/>
          <w:cols w:space="720" w:num="1"/>
          <w:docGrid w:linePitch="327" w:charSpace="0"/>
        </w:sectPr>
      </w:pPr>
      <w:bookmarkStart w:id="2" w:name="_Toc15284"/>
      <w:bookmarkStart w:id="3" w:name="_Toc476739600"/>
      <w:bookmarkStart w:id="4" w:name="_Hlt111690251"/>
    </w:p>
    <w:p w14:paraId="24750CE4">
      <w:pPr>
        <w:pStyle w:val="3"/>
        <w:pageBreakBefore w:val="0"/>
        <w:wordWrap w:val="0"/>
        <w:topLinePunct w:val="0"/>
        <w:autoSpaceDE/>
        <w:autoSpaceDN/>
        <w:bidi w:val="0"/>
        <w:snapToGrid w:val="0"/>
        <w:spacing w:line="360" w:lineRule="auto"/>
        <w:jc w:val="center"/>
        <w:rPr>
          <w:rFonts w:hAnsi="宋体" w:cs="宋体"/>
          <w:b/>
          <w:snapToGrid w:val="0"/>
          <w:color w:val="auto"/>
          <w:sz w:val="24"/>
          <w:highlight w:val="none"/>
        </w:rPr>
      </w:pPr>
      <w:r>
        <w:rPr>
          <w:rFonts w:hAnsi="宋体" w:cs="宋体"/>
          <w:b/>
          <w:snapToGrid w:val="0"/>
          <w:color w:val="auto"/>
          <w:sz w:val="24"/>
          <w:highlight w:val="none"/>
        </w:rPr>
        <w:t>第一章 投标人须知</w:t>
      </w:r>
      <w:bookmarkEnd w:id="2"/>
      <w:bookmarkEnd w:id="3"/>
    </w:p>
    <w:p w14:paraId="5C974863">
      <w:pPr>
        <w:pStyle w:val="4"/>
        <w:pageBreakBefore w:val="0"/>
        <w:wordWrap w:val="0"/>
        <w:topLinePunct w:val="0"/>
        <w:autoSpaceDE/>
        <w:autoSpaceDN/>
        <w:bidi w:val="0"/>
        <w:snapToGrid w:val="0"/>
        <w:spacing w:before="260" w:after="260" w:line="360" w:lineRule="auto"/>
        <w:jc w:val="both"/>
        <w:rPr>
          <w:rFonts w:hAnsi="宋体" w:cs="宋体"/>
          <w:b/>
          <w:snapToGrid w:val="0"/>
          <w:color w:val="auto"/>
          <w:highlight w:val="none"/>
        </w:rPr>
      </w:pPr>
      <w:bookmarkStart w:id="5" w:name="_Hlt127175444"/>
      <w:bookmarkEnd w:id="5"/>
      <w:bookmarkStart w:id="6" w:name="_Toc31300"/>
      <w:bookmarkStart w:id="7" w:name="_Hlt120077520"/>
      <w:r>
        <w:rPr>
          <w:rFonts w:hAnsi="宋体" w:cs="宋体"/>
          <w:b/>
          <w:snapToGrid w:val="0"/>
          <w:color w:val="auto"/>
          <w:highlight w:val="none"/>
        </w:rPr>
        <w:t>第一节 投标人须知前附表</w:t>
      </w:r>
      <w:bookmarkEnd w:id="6"/>
    </w:p>
    <w:tbl>
      <w:tblPr>
        <w:tblStyle w:val="23"/>
        <w:tblW w:w="97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518"/>
        <w:gridCol w:w="1756"/>
        <w:gridCol w:w="7515"/>
      </w:tblGrid>
      <w:tr w14:paraId="7918D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1B8C2442">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序</w:t>
            </w:r>
          </w:p>
          <w:p w14:paraId="48A57B76">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号</w:t>
            </w:r>
          </w:p>
        </w:tc>
        <w:tc>
          <w:tcPr>
            <w:tcW w:w="1756" w:type="dxa"/>
            <w:tcBorders>
              <w:top w:val="single" w:color="auto" w:sz="4" w:space="0"/>
              <w:left w:val="single" w:color="auto" w:sz="4" w:space="0"/>
              <w:bottom w:val="single" w:color="auto" w:sz="4" w:space="0"/>
              <w:right w:val="single" w:color="auto" w:sz="4" w:space="0"/>
            </w:tcBorders>
            <w:vAlign w:val="center"/>
          </w:tcPr>
          <w:p w14:paraId="3A92CE9E">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内容</w:t>
            </w:r>
          </w:p>
        </w:tc>
        <w:tc>
          <w:tcPr>
            <w:tcW w:w="7515" w:type="dxa"/>
            <w:tcBorders>
              <w:top w:val="single" w:color="auto" w:sz="4" w:space="0"/>
              <w:left w:val="single" w:color="auto" w:sz="4" w:space="0"/>
              <w:bottom w:val="single" w:color="auto" w:sz="4" w:space="0"/>
              <w:right w:val="single" w:color="auto" w:sz="4" w:space="0"/>
            </w:tcBorders>
            <w:vAlign w:val="center"/>
          </w:tcPr>
          <w:p w14:paraId="764A85FE">
            <w:pPr>
              <w:pageBreakBefore w:val="0"/>
              <w:tabs>
                <w:tab w:val="left" w:pos="1180"/>
              </w:tabs>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说明与要求</w:t>
            </w:r>
          </w:p>
        </w:tc>
      </w:tr>
      <w:tr w14:paraId="33842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086E4CA9">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w:t>
            </w:r>
          </w:p>
        </w:tc>
        <w:tc>
          <w:tcPr>
            <w:tcW w:w="1756" w:type="dxa"/>
            <w:tcBorders>
              <w:top w:val="single" w:color="auto" w:sz="4" w:space="0"/>
              <w:left w:val="single" w:color="auto" w:sz="4" w:space="0"/>
              <w:bottom w:val="single" w:color="auto" w:sz="4" w:space="0"/>
              <w:right w:val="single" w:color="auto" w:sz="4" w:space="0"/>
            </w:tcBorders>
            <w:vAlign w:val="center"/>
          </w:tcPr>
          <w:p w14:paraId="46AB1C34">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项目名称</w:t>
            </w:r>
          </w:p>
        </w:tc>
        <w:tc>
          <w:tcPr>
            <w:tcW w:w="7515" w:type="dxa"/>
            <w:tcBorders>
              <w:top w:val="single" w:color="auto" w:sz="4" w:space="0"/>
              <w:left w:val="single" w:color="auto" w:sz="4" w:space="0"/>
              <w:bottom w:val="single" w:color="auto" w:sz="4" w:space="0"/>
              <w:right w:val="single" w:color="auto" w:sz="4" w:space="0"/>
            </w:tcBorders>
            <w:vAlign w:val="center"/>
          </w:tcPr>
          <w:p w14:paraId="7641C7C2">
            <w:pPr>
              <w:pageBreakBefore w:val="0"/>
              <w:tabs>
                <w:tab w:val="left" w:pos="1180"/>
              </w:tabs>
              <w:topLinePunct w:val="0"/>
              <w:bidi w:val="0"/>
              <w:spacing w:line="360" w:lineRule="auto"/>
              <w:ind w:left="120" w:leftChars="50" w:right="120" w:rightChars="50"/>
              <w:jc w:val="left"/>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lang w:eastAsia="zh-CN"/>
              </w:rPr>
              <w:t>广东省韶关市仁化县丹霞山外山门改造工程建设项目一期勘察设计</w:t>
            </w:r>
          </w:p>
        </w:tc>
      </w:tr>
      <w:tr w14:paraId="6C05E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44F58275">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w:t>
            </w:r>
          </w:p>
        </w:tc>
        <w:tc>
          <w:tcPr>
            <w:tcW w:w="1756" w:type="dxa"/>
            <w:tcBorders>
              <w:top w:val="single" w:color="auto" w:sz="4" w:space="0"/>
              <w:left w:val="single" w:color="auto" w:sz="4" w:space="0"/>
              <w:bottom w:val="single" w:color="auto" w:sz="4" w:space="0"/>
              <w:right w:val="single" w:color="auto" w:sz="4" w:space="0"/>
            </w:tcBorders>
            <w:vAlign w:val="center"/>
          </w:tcPr>
          <w:p w14:paraId="0733A0DA">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项目业主</w:t>
            </w:r>
          </w:p>
        </w:tc>
        <w:tc>
          <w:tcPr>
            <w:tcW w:w="7515" w:type="dxa"/>
            <w:tcBorders>
              <w:top w:val="single" w:color="auto" w:sz="4" w:space="0"/>
              <w:left w:val="single" w:color="auto" w:sz="4" w:space="0"/>
              <w:bottom w:val="single" w:color="auto" w:sz="4" w:space="0"/>
              <w:right w:val="single" w:color="auto" w:sz="4" w:space="0"/>
            </w:tcBorders>
            <w:vAlign w:val="center"/>
          </w:tcPr>
          <w:p w14:paraId="0691A791">
            <w:pPr>
              <w:pageBreakBefore w:val="0"/>
              <w:wordWrap w:val="0"/>
              <w:topLinePunct w:val="0"/>
              <w:bidi w:val="0"/>
              <w:spacing w:line="360" w:lineRule="auto"/>
              <w:ind w:left="120" w:leftChars="50" w:right="120" w:rightChars="50"/>
              <w:jc w:val="left"/>
              <w:rPr>
                <w:rFonts w:hAnsi="宋体" w:cs="宋体"/>
                <w:snapToGrid w:val="0"/>
                <w:color w:val="auto"/>
                <w:kern w:val="0"/>
                <w:szCs w:val="24"/>
                <w:highlight w:val="none"/>
              </w:rPr>
            </w:pPr>
            <w:r>
              <w:rPr>
                <w:rFonts w:hAnsi="宋体" w:cs="宋体"/>
                <w:snapToGrid w:val="0"/>
                <w:color w:val="auto"/>
                <w:kern w:val="0"/>
                <w:szCs w:val="24"/>
                <w:highlight w:val="none"/>
              </w:rPr>
              <w:t>仁化县市政工程公司</w:t>
            </w:r>
          </w:p>
        </w:tc>
      </w:tr>
      <w:tr w14:paraId="0881C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6246CF52">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3</w:t>
            </w:r>
          </w:p>
        </w:tc>
        <w:tc>
          <w:tcPr>
            <w:tcW w:w="1756" w:type="dxa"/>
            <w:tcBorders>
              <w:top w:val="single" w:color="auto" w:sz="4" w:space="0"/>
              <w:left w:val="single" w:color="auto" w:sz="4" w:space="0"/>
              <w:bottom w:val="single" w:color="auto" w:sz="4" w:space="0"/>
              <w:right w:val="single" w:color="auto" w:sz="4" w:space="0"/>
            </w:tcBorders>
            <w:vAlign w:val="center"/>
          </w:tcPr>
          <w:p w14:paraId="70FBE536">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项目批准部门</w:t>
            </w:r>
          </w:p>
        </w:tc>
        <w:tc>
          <w:tcPr>
            <w:tcW w:w="7515" w:type="dxa"/>
            <w:tcBorders>
              <w:top w:val="single" w:color="auto" w:sz="4" w:space="0"/>
              <w:left w:val="single" w:color="auto" w:sz="4" w:space="0"/>
              <w:bottom w:val="single" w:color="auto" w:sz="4" w:space="0"/>
              <w:right w:val="single" w:color="auto" w:sz="4" w:space="0"/>
            </w:tcBorders>
            <w:vAlign w:val="center"/>
          </w:tcPr>
          <w:p w14:paraId="14E7C5F7">
            <w:pPr>
              <w:pageBreakBefore w:val="0"/>
              <w:wordWrap w:val="0"/>
              <w:topLinePunct w:val="0"/>
              <w:bidi w:val="0"/>
              <w:spacing w:line="360" w:lineRule="auto"/>
              <w:ind w:left="120" w:leftChars="50" w:right="120" w:rightChars="50"/>
              <w:jc w:val="left"/>
              <w:rPr>
                <w:rFonts w:hAnsi="宋体" w:cs="宋体"/>
                <w:snapToGrid w:val="0"/>
                <w:color w:val="auto"/>
                <w:kern w:val="0"/>
                <w:szCs w:val="24"/>
                <w:highlight w:val="none"/>
              </w:rPr>
            </w:pPr>
            <w:r>
              <w:rPr>
                <w:rFonts w:hAnsi="宋体" w:cs="宋体"/>
                <w:color w:val="auto"/>
                <w:szCs w:val="24"/>
                <w:highlight w:val="none"/>
              </w:rPr>
              <w:t>仁化县发展改革和政务数据局</w:t>
            </w:r>
          </w:p>
        </w:tc>
      </w:tr>
      <w:tr w14:paraId="74577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1DDF0FAD">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4</w:t>
            </w:r>
          </w:p>
        </w:tc>
        <w:tc>
          <w:tcPr>
            <w:tcW w:w="1756" w:type="dxa"/>
            <w:tcBorders>
              <w:top w:val="single" w:color="auto" w:sz="4" w:space="0"/>
              <w:left w:val="single" w:color="auto" w:sz="4" w:space="0"/>
              <w:bottom w:val="single" w:color="auto" w:sz="4" w:space="0"/>
              <w:right w:val="single" w:color="auto" w:sz="4" w:space="0"/>
            </w:tcBorders>
            <w:vAlign w:val="center"/>
          </w:tcPr>
          <w:p w14:paraId="3B446FA4">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项目批准文号</w:t>
            </w:r>
          </w:p>
        </w:tc>
        <w:tc>
          <w:tcPr>
            <w:tcW w:w="7515" w:type="dxa"/>
            <w:tcBorders>
              <w:top w:val="single" w:color="auto" w:sz="4" w:space="0"/>
              <w:left w:val="single" w:color="auto" w:sz="4" w:space="0"/>
              <w:bottom w:val="single" w:color="auto" w:sz="4" w:space="0"/>
              <w:right w:val="single" w:color="auto" w:sz="4" w:space="0"/>
            </w:tcBorders>
            <w:vAlign w:val="center"/>
          </w:tcPr>
          <w:p w14:paraId="36D63FD2">
            <w:pPr>
              <w:pageBreakBefore w:val="0"/>
              <w:wordWrap w:val="0"/>
              <w:topLinePunct w:val="0"/>
              <w:bidi w:val="0"/>
              <w:spacing w:line="360" w:lineRule="auto"/>
              <w:ind w:left="120" w:leftChars="50" w:right="120" w:rightChars="50"/>
              <w:jc w:val="left"/>
              <w:rPr>
                <w:rFonts w:hAnsi="宋体" w:cs="宋体"/>
                <w:snapToGrid w:val="0"/>
                <w:color w:val="auto"/>
                <w:kern w:val="0"/>
                <w:szCs w:val="24"/>
                <w:highlight w:val="none"/>
              </w:rPr>
            </w:pPr>
            <w:r>
              <w:rPr>
                <w:rFonts w:hAnsi="宋体" w:cs="宋体"/>
                <w:snapToGrid w:val="0"/>
                <w:color w:val="auto"/>
                <w:kern w:val="0"/>
                <w:szCs w:val="24"/>
                <w:highlight w:val="none"/>
              </w:rPr>
              <w:t>仁发改和政数投审【2025】27号</w:t>
            </w:r>
          </w:p>
        </w:tc>
      </w:tr>
      <w:tr w14:paraId="1D914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0BD13618">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5</w:t>
            </w:r>
          </w:p>
        </w:tc>
        <w:tc>
          <w:tcPr>
            <w:tcW w:w="1756" w:type="dxa"/>
            <w:tcBorders>
              <w:top w:val="single" w:color="auto" w:sz="4" w:space="0"/>
              <w:left w:val="single" w:color="auto" w:sz="4" w:space="0"/>
              <w:bottom w:val="single" w:color="auto" w:sz="4" w:space="0"/>
              <w:right w:val="single" w:color="auto" w:sz="4" w:space="0"/>
            </w:tcBorders>
            <w:vAlign w:val="center"/>
          </w:tcPr>
          <w:p w14:paraId="04010E2B">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项目代码</w:t>
            </w:r>
          </w:p>
        </w:tc>
        <w:tc>
          <w:tcPr>
            <w:tcW w:w="7515" w:type="dxa"/>
            <w:tcBorders>
              <w:top w:val="single" w:color="auto" w:sz="4" w:space="0"/>
              <w:left w:val="single" w:color="auto" w:sz="4" w:space="0"/>
              <w:bottom w:val="single" w:color="auto" w:sz="4" w:space="0"/>
              <w:right w:val="single" w:color="auto" w:sz="4" w:space="0"/>
            </w:tcBorders>
            <w:vAlign w:val="center"/>
          </w:tcPr>
          <w:p w14:paraId="240F33C5">
            <w:pPr>
              <w:pageBreakBefore w:val="0"/>
              <w:wordWrap w:val="0"/>
              <w:topLinePunct w:val="0"/>
              <w:bidi w:val="0"/>
              <w:spacing w:line="360" w:lineRule="auto"/>
              <w:ind w:left="120" w:leftChars="50" w:right="120" w:rightChars="50"/>
              <w:jc w:val="left"/>
              <w:rPr>
                <w:rFonts w:hAnsi="宋体" w:cs="宋体"/>
                <w:snapToGrid w:val="0"/>
                <w:color w:val="auto"/>
                <w:kern w:val="0"/>
                <w:szCs w:val="24"/>
                <w:highlight w:val="none"/>
              </w:rPr>
            </w:pPr>
            <w:r>
              <w:rPr>
                <w:rFonts w:hAnsi="宋体" w:cs="宋体"/>
                <w:snapToGrid w:val="0"/>
                <w:color w:val="auto"/>
                <w:kern w:val="0"/>
                <w:szCs w:val="24"/>
                <w:highlight w:val="none"/>
              </w:rPr>
              <w:t>2412-440224-04-01-808799</w:t>
            </w:r>
          </w:p>
        </w:tc>
      </w:tr>
      <w:tr w14:paraId="016FC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5ECDC24A">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6</w:t>
            </w:r>
          </w:p>
        </w:tc>
        <w:tc>
          <w:tcPr>
            <w:tcW w:w="1756" w:type="dxa"/>
            <w:tcBorders>
              <w:top w:val="single" w:color="auto" w:sz="4" w:space="0"/>
              <w:left w:val="single" w:color="auto" w:sz="4" w:space="0"/>
              <w:bottom w:val="single" w:color="auto" w:sz="4" w:space="0"/>
              <w:right w:val="single" w:color="auto" w:sz="4" w:space="0"/>
            </w:tcBorders>
            <w:vAlign w:val="center"/>
          </w:tcPr>
          <w:p w14:paraId="3EECA51B">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资金来源</w:t>
            </w:r>
          </w:p>
          <w:p w14:paraId="631510CA">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及出资比例</w:t>
            </w:r>
          </w:p>
        </w:tc>
        <w:tc>
          <w:tcPr>
            <w:tcW w:w="7515" w:type="dxa"/>
            <w:tcBorders>
              <w:top w:val="single" w:color="auto" w:sz="4" w:space="0"/>
              <w:left w:val="single" w:color="auto" w:sz="4" w:space="0"/>
              <w:bottom w:val="single" w:color="auto" w:sz="4" w:space="0"/>
              <w:right w:val="single" w:color="auto" w:sz="4" w:space="0"/>
            </w:tcBorders>
            <w:vAlign w:val="center"/>
          </w:tcPr>
          <w:p w14:paraId="67D9CB45">
            <w:pPr>
              <w:pageBreakBefore w:val="0"/>
              <w:wordWrap w:val="0"/>
              <w:topLinePunct w:val="0"/>
              <w:bidi w:val="0"/>
              <w:spacing w:line="360" w:lineRule="auto"/>
              <w:ind w:left="120" w:leftChars="50" w:right="120" w:rightChars="50"/>
              <w:jc w:val="left"/>
              <w:rPr>
                <w:rFonts w:hAnsi="宋体" w:cs="宋体"/>
                <w:snapToGrid w:val="0"/>
                <w:color w:val="auto"/>
                <w:kern w:val="0"/>
                <w:szCs w:val="24"/>
                <w:highlight w:val="none"/>
              </w:rPr>
            </w:pPr>
            <w:r>
              <w:rPr>
                <w:rFonts w:hAnsi="宋体" w:cs="宋体"/>
                <w:color w:val="auto"/>
                <w:szCs w:val="24"/>
                <w:highlight w:val="none"/>
              </w:rPr>
              <w:t>上级资金和县级财政资金安排解决，100%</w:t>
            </w:r>
          </w:p>
        </w:tc>
      </w:tr>
      <w:tr w14:paraId="692AD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4B47D103">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7</w:t>
            </w:r>
          </w:p>
        </w:tc>
        <w:tc>
          <w:tcPr>
            <w:tcW w:w="1756" w:type="dxa"/>
            <w:tcBorders>
              <w:top w:val="single" w:color="auto" w:sz="4" w:space="0"/>
              <w:left w:val="single" w:color="auto" w:sz="4" w:space="0"/>
              <w:bottom w:val="single" w:color="auto" w:sz="4" w:space="0"/>
              <w:right w:val="single" w:color="auto" w:sz="4" w:space="0"/>
            </w:tcBorders>
            <w:vAlign w:val="center"/>
          </w:tcPr>
          <w:p w14:paraId="76E4A4A0">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招标人</w:t>
            </w:r>
          </w:p>
        </w:tc>
        <w:tc>
          <w:tcPr>
            <w:tcW w:w="7515" w:type="dxa"/>
            <w:tcBorders>
              <w:top w:val="single" w:color="auto" w:sz="4" w:space="0"/>
              <w:left w:val="single" w:color="auto" w:sz="4" w:space="0"/>
              <w:bottom w:val="single" w:color="auto" w:sz="4" w:space="0"/>
              <w:right w:val="single" w:color="auto" w:sz="4" w:space="0"/>
            </w:tcBorders>
            <w:vAlign w:val="center"/>
          </w:tcPr>
          <w:p w14:paraId="1428C666">
            <w:pPr>
              <w:pageBreakBefore w:val="0"/>
              <w:wordWrap w:val="0"/>
              <w:topLinePunct w:val="0"/>
              <w:bidi w:val="0"/>
              <w:spacing w:line="360" w:lineRule="auto"/>
              <w:ind w:left="120" w:leftChars="50" w:right="120" w:rightChars="50"/>
              <w:jc w:val="left"/>
              <w:rPr>
                <w:rFonts w:hAnsi="宋体" w:cs="宋体"/>
                <w:snapToGrid w:val="0"/>
                <w:color w:val="auto"/>
                <w:kern w:val="0"/>
                <w:szCs w:val="24"/>
                <w:highlight w:val="none"/>
              </w:rPr>
            </w:pPr>
            <w:r>
              <w:rPr>
                <w:rFonts w:hAnsi="宋体" w:cs="宋体"/>
                <w:snapToGrid w:val="0"/>
                <w:color w:val="auto"/>
                <w:kern w:val="0"/>
                <w:szCs w:val="24"/>
                <w:highlight w:val="none"/>
              </w:rPr>
              <w:t>仁化县市政工程公司</w:t>
            </w:r>
          </w:p>
        </w:tc>
      </w:tr>
      <w:tr w14:paraId="74CE2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4A0F546A">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8</w:t>
            </w:r>
          </w:p>
        </w:tc>
        <w:tc>
          <w:tcPr>
            <w:tcW w:w="1756" w:type="dxa"/>
            <w:tcBorders>
              <w:top w:val="single" w:color="auto" w:sz="4" w:space="0"/>
              <w:left w:val="single" w:color="auto" w:sz="4" w:space="0"/>
              <w:bottom w:val="single" w:color="auto" w:sz="4" w:space="0"/>
              <w:right w:val="single" w:color="auto" w:sz="4" w:space="0"/>
            </w:tcBorders>
            <w:vAlign w:val="center"/>
          </w:tcPr>
          <w:p w14:paraId="7A83784F">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招标代理机构</w:t>
            </w:r>
          </w:p>
        </w:tc>
        <w:tc>
          <w:tcPr>
            <w:tcW w:w="7515" w:type="dxa"/>
            <w:tcBorders>
              <w:top w:val="single" w:color="auto" w:sz="4" w:space="0"/>
              <w:left w:val="single" w:color="auto" w:sz="4" w:space="0"/>
              <w:bottom w:val="single" w:color="auto" w:sz="4" w:space="0"/>
              <w:right w:val="single" w:color="auto" w:sz="4" w:space="0"/>
            </w:tcBorders>
            <w:vAlign w:val="center"/>
          </w:tcPr>
          <w:p w14:paraId="652E495A">
            <w:pPr>
              <w:pageBreakBefore w:val="0"/>
              <w:wordWrap w:val="0"/>
              <w:topLinePunct w:val="0"/>
              <w:bidi w:val="0"/>
              <w:spacing w:line="360" w:lineRule="auto"/>
              <w:ind w:left="120" w:leftChars="50" w:right="120" w:rightChars="50"/>
              <w:jc w:val="left"/>
              <w:rPr>
                <w:rFonts w:hAnsi="宋体" w:cs="宋体"/>
                <w:snapToGrid w:val="0"/>
                <w:color w:val="auto"/>
                <w:kern w:val="0"/>
                <w:szCs w:val="24"/>
                <w:highlight w:val="none"/>
              </w:rPr>
            </w:pPr>
            <w:r>
              <w:rPr>
                <w:rFonts w:hAnsi="宋体" w:cs="宋体"/>
                <w:snapToGrid w:val="0"/>
                <w:color w:val="auto"/>
                <w:kern w:val="0"/>
                <w:szCs w:val="24"/>
                <w:highlight w:val="none"/>
              </w:rPr>
              <w:t>韶关青藤工程管理有限公司</w:t>
            </w:r>
          </w:p>
        </w:tc>
      </w:tr>
      <w:tr w14:paraId="6FCB6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62654FD6">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9</w:t>
            </w:r>
          </w:p>
        </w:tc>
        <w:tc>
          <w:tcPr>
            <w:tcW w:w="1756" w:type="dxa"/>
            <w:tcBorders>
              <w:top w:val="single" w:color="auto" w:sz="4" w:space="0"/>
              <w:left w:val="single" w:color="auto" w:sz="4" w:space="0"/>
              <w:bottom w:val="single" w:color="auto" w:sz="4" w:space="0"/>
              <w:right w:val="single" w:color="auto" w:sz="4" w:space="0"/>
            </w:tcBorders>
            <w:vAlign w:val="center"/>
          </w:tcPr>
          <w:p w14:paraId="6E95C73E">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建设地点</w:t>
            </w:r>
          </w:p>
        </w:tc>
        <w:tc>
          <w:tcPr>
            <w:tcW w:w="7515" w:type="dxa"/>
            <w:tcBorders>
              <w:top w:val="single" w:color="auto" w:sz="4" w:space="0"/>
              <w:left w:val="single" w:color="auto" w:sz="4" w:space="0"/>
              <w:bottom w:val="single" w:color="auto" w:sz="4" w:space="0"/>
              <w:right w:val="single" w:color="auto" w:sz="4" w:space="0"/>
            </w:tcBorders>
            <w:vAlign w:val="center"/>
          </w:tcPr>
          <w:p w14:paraId="44D0936C">
            <w:pPr>
              <w:pageBreakBefore w:val="0"/>
              <w:wordWrap w:val="0"/>
              <w:topLinePunct w:val="0"/>
              <w:bidi w:val="0"/>
              <w:spacing w:line="360" w:lineRule="auto"/>
              <w:ind w:left="120" w:leftChars="50" w:right="120" w:rightChars="50"/>
              <w:jc w:val="left"/>
              <w:rPr>
                <w:rFonts w:hAnsi="宋体" w:cs="宋体"/>
                <w:snapToGrid w:val="0"/>
                <w:color w:val="auto"/>
                <w:kern w:val="0"/>
                <w:szCs w:val="24"/>
                <w:highlight w:val="none"/>
              </w:rPr>
            </w:pPr>
            <w:r>
              <w:rPr>
                <w:rFonts w:hAnsi="宋体" w:cs="宋体"/>
                <w:snapToGrid w:val="0"/>
                <w:color w:val="auto"/>
                <w:kern w:val="0"/>
                <w:szCs w:val="24"/>
                <w:highlight w:val="none"/>
              </w:rPr>
              <w:t>位于韶关市仁化县丹霞街道丹霞山外山门范围内。</w:t>
            </w:r>
          </w:p>
        </w:tc>
      </w:tr>
      <w:tr w14:paraId="51899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56C424CB">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10</w:t>
            </w:r>
          </w:p>
        </w:tc>
        <w:tc>
          <w:tcPr>
            <w:tcW w:w="1756" w:type="dxa"/>
            <w:tcBorders>
              <w:top w:val="single" w:color="auto" w:sz="4" w:space="0"/>
              <w:left w:val="single" w:color="auto" w:sz="4" w:space="0"/>
              <w:bottom w:val="single" w:color="auto" w:sz="4" w:space="0"/>
              <w:right w:val="single" w:color="auto" w:sz="4" w:space="0"/>
            </w:tcBorders>
            <w:vAlign w:val="center"/>
          </w:tcPr>
          <w:p w14:paraId="03B75721">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标段划分</w:t>
            </w:r>
          </w:p>
        </w:tc>
        <w:tc>
          <w:tcPr>
            <w:tcW w:w="7515" w:type="dxa"/>
            <w:tcBorders>
              <w:top w:val="single" w:color="auto" w:sz="4" w:space="0"/>
              <w:left w:val="single" w:color="auto" w:sz="4" w:space="0"/>
              <w:bottom w:val="single" w:color="auto" w:sz="4" w:space="0"/>
              <w:right w:val="single" w:color="auto" w:sz="4" w:space="0"/>
            </w:tcBorders>
            <w:vAlign w:val="center"/>
          </w:tcPr>
          <w:p w14:paraId="305ABA1E">
            <w:pPr>
              <w:pStyle w:val="29"/>
              <w:pageBreakBefore w:val="0"/>
              <w:wordWrap w:val="0"/>
              <w:topLinePunct w:val="0"/>
              <w:bidi w:val="0"/>
              <w:spacing w:line="360" w:lineRule="auto"/>
              <w:ind w:left="120" w:leftChars="50" w:right="120" w:rightChars="5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本项目分</w:t>
            </w:r>
            <w:r>
              <w:rPr>
                <w:rFonts w:hint="eastAsia" w:ascii="宋体" w:hAnsi="宋体" w:cs="宋体"/>
                <w:snapToGrid w:val="0"/>
                <w:color w:val="auto"/>
                <w:kern w:val="0"/>
                <w:sz w:val="24"/>
                <w:highlight w:val="none"/>
                <w:lang w:val="en-US" w:eastAsia="zh-CN"/>
              </w:rPr>
              <w:t>1</w:t>
            </w:r>
            <w:r>
              <w:rPr>
                <w:rFonts w:hint="eastAsia" w:ascii="宋体" w:hAnsi="宋体" w:cs="宋体"/>
                <w:snapToGrid w:val="0"/>
                <w:color w:val="auto"/>
                <w:kern w:val="0"/>
                <w:sz w:val="24"/>
                <w:highlight w:val="none"/>
              </w:rPr>
              <w:t>个标段</w:t>
            </w:r>
          </w:p>
        </w:tc>
      </w:tr>
      <w:tr w14:paraId="72C09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118"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7B7346FA">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11</w:t>
            </w:r>
          </w:p>
        </w:tc>
        <w:tc>
          <w:tcPr>
            <w:tcW w:w="1756" w:type="dxa"/>
            <w:tcBorders>
              <w:top w:val="single" w:color="auto" w:sz="4" w:space="0"/>
              <w:left w:val="single" w:color="auto" w:sz="4" w:space="0"/>
              <w:bottom w:val="single" w:color="auto" w:sz="4" w:space="0"/>
              <w:right w:val="single" w:color="auto" w:sz="4" w:space="0"/>
            </w:tcBorders>
            <w:vAlign w:val="center"/>
          </w:tcPr>
          <w:p w14:paraId="4A2CA86C">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建设规模</w:t>
            </w:r>
          </w:p>
          <w:p w14:paraId="51247A86">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和内容</w:t>
            </w:r>
          </w:p>
        </w:tc>
        <w:tc>
          <w:tcPr>
            <w:tcW w:w="7515" w:type="dxa"/>
            <w:tcBorders>
              <w:top w:val="single" w:color="auto" w:sz="4" w:space="0"/>
              <w:left w:val="single" w:color="auto" w:sz="4" w:space="0"/>
              <w:bottom w:val="single" w:color="auto" w:sz="4" w:space="0"/>
              <w:right w:val="single" w:color="auto" w:sz="4" w:space="0"/>
            </w:tcBorders>
            <w:vAlign w:val="center"/>
          </w:tcPr>
          <w:p w14:paraId="62478D12">
            <w:pPr>
              <w:pStyle w:val="7"/>
              <w:pageBreakBefore w:val="0"/>
              <w:topLinePunct w:val="0"/>
              <w:bidi w:val="0"/>
              <w:spacing w:line="360" w:lineRule="auto"/>
              <w:rPr>
                <w:rFonts w:hint="default"/>
                <w:color w:val="auto"/>
                <w:highlight w:val="none"/>
              </w:rPr>
            </w:pPr>
            <w:r>
              <w:rPr>
                <w:rFonts w:hint="default" w:ascii="宋体" w:hAnsi="宋体" w:eastAsia="宋体" w:cs="宋体"/>
                <w:color w:val="auto"/>
                <w:kern w:val="2"/>
                <w:sz w:val="24"/>
                <w:szCs w:val="24"/>
                <w:highlight w:val="none"/>
                <w:lang w:val="en-US" w:eastAsia="zh-CN" w:bidi="ar-SA"/>
              </w:rPr>
              <w:t>广东</w:t>
            </w:r>
            <w:r>
              <w:rPr>
                <w:rFonts w:hint="default" w:ascii="宋体" w:hAnsi="宋体" w:eastAsia="宋体" w:cs="宋体"/>
                <w:color w:val="auto"/>
                <w:kern w:val="2"/>
                <w:sz w:val="24"/>
                <w:highlight w:val="none"/>
                <w:lang w:val="en-US" w:eastAsia="zh-CN" w:bidi="ar-SA"/>
              </w:rPr>
              <w:t>省韶关市仁化县丹霞山外山门改造工程建设项目。对仁化县丹霞山外山门范围内，含金霞小区、青湖塘村、老马屋村、谢屋村等区域进行风貌管控提升。涉及地下管网36480米，道路提升，人行道，外立面改造，白改黑等。本次招标主要针对丹霞大道仁化大桥至宝能丹霞文旅城段、外山门区域、锦江两岸、丹霞立交高速出入口与丹霞山武深高速出入口进行整体风貌提升。主要设计内容有建筑风貌提升、城市照明、景观绿化风貌提升、商业街及人</w:t>
            </w:r>
            <w:r>
              <w:rPr>
                <w:rFonts w:hint="default" w:ascii="宋体" w:hAnsi="宋体" w:eastAsia="宋体" w:cs="宋体"/>
                <w:color w:val="auto"/>
                <w:kern w:val="2"/>
                <w:sz w:val="24"/>
                <w:szCs w:val="24"/>
                <w:highlight w:val="none"/>
                <w:lang w:val="en-US" w:eastAsia="zh-CN" w:bidi="ar-SA"/>
              </w:rPr>
              <w:t>行道改造提升、城市家具更新、高速出入口标识等。</w:t>
            </w:r>
          </w:p>
        </w:tc>
      </w:tr>
      <w:tr w14:paraId="59765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5FE08BA3">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12</w:t>
            </w:r>
          </w:p>
        </w:tc>
        <w:tc>
          <w:tcPr>
            <w:tcW w:w="1756" w:type="dxa"/>
            <w:tcBorders>
              <w:top w:val="single" w:color="auto" w:sz="4" w:space="0"/>
              <w:left w:val="single" w:color="auto" w:sz="4" w:space="0"/>
              <w:bottom w:val="single" w:color="auto" w:sz="4" w:space="0"/>
              <w:right w:val="single" w:color="auto" w:sz="4" w:space="0"/>
            </w:tcBorders>
            <w:vAlign w:val="center"/>
          </w:tcPr>
          <w:p w14:paraId="6D39F31F">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项目总投资</w:t>
            </w:r>
          </w:p>
        </w:tc>
        <w:tc>
          <w:tcPr>
            <w:tcW w:w="7515" w:type="dxa"/>
            <w:tcBorders>
              <w:top w:val="single" w:color="auto" w:sz="4" w:space="0"/>
              <w:left w:val="single" w:color="auto" w:sz="4" w:space="0"/>
              <w:bottom w:val="single" w:color="auto" w:sz="4" w:space="0"/>
              <w:right w:val="single" w:color="auto" w:sz="4" w:space="0"/>
            </w:tcBorders>
            <w:vAlign w:val="center"/>
          </w:tcPr>
          <w:p w14:paraId="7342A3A6">
            <w:pPr>
              <w:pStyle w:val="29"/>
              <w:pageBreakBefore w:val="0"/>
              <w:wordWrap w:val="0"/>
              <w:topLinePunct w:val="0"/>
              <w:bidi w:val="0"/>
              <w:spacing w:line="360" w:lineRule="auto"/>
              <w:ind w:left="120" w:leftChars="50" w:right="120" w:rightChars="5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立项总投资28703.00万元其中:工程费 21455.45 万元:工程建设其他费用 3598.54万元、设备费1581.38万元、预备费 2067.63万元。本次招标总投1.87亿，</w:t>
            </w:r>
            <w:r>
              <w:rPr>
                <w:rFonts w:hint="eastAsia" w:ascii="宋体" w:hAnsi="宋体" w:cs="宋体"/>
                <w:snapToGrid w:val="0"/>
                <w:color w:val="auto"/>
                <w:kern w:val="0"/>
                <w:sz w:val="24"/>
                <w:highlight w:val="none"/>
                <w:lang w:val="en-US" w:eastAsia="zh-CN"/>
              </w:rPr>
              <w:t>暂定</w:t>
            </w:r>
            <w:r>
              <w:rPr>
                <w:rFonts w:hint="eastAsia" w:ascii="宋体" w:hAnsi="宋体" w:cs="宋体"/>
                <w:snapToGrid w:val="0"/>
                <w:color w:val="auto"/>
                <w:kern w:val="0"/>
                <w:sz w:val="24"/>
                <w:highlight w:val="none"/>
              </w:rPr>
              <w:t>建安费1.6亿</w:t>
            </w:r>
            <w:r>
              <w:rPr>
                <w:rFonts w:hint="eastAsia" w:ascii="宋体" w:hAnsi="宋体" w:cs="宋体"/>
                <w:snapToGrid w:val="0"/>
                <w:color w:val="auto"/>
                <w:kern w:val="0"/>
                <w:sz w:val="24"/>
                <w:highlight w:val="none"/>
                <w:lang w:eastAsia="zh-CN"/>
              </w:rPr>
              <w:t>，</w:t>
            </w:r>
            <w:r>
              <w:rPr>
                <w:rFonts w:hint="eastAsia" w:ascii="宋体" w:hAnsi="宋体" w:cs="宋体"/>
                <w:snapToGrid w:val="0"/>
                <w:color w:val="auto"/>
                <w:kern w:val="0"/>
                <w:sz w:val="24"/>
                <w:highlight w:val="none"/>
              </w:rPr>
              <w:t>勘察费</w:t>
            </w:r>
            <w:r>
              <w:rPr>
                <w:rFonts w:hint="eastAsia" w:ascii="宋体" w:hAnsi="宋体" w:cs="宋体"/>
                <w:snapToGrid w:val="0"/>
                <w:color w:val="auto"/>
                <w:kern w:val="0"/>
                <w:sz w:val="24"/>
                <w:highlight w:val="none"/>
                <w:lang w:val="en-US" w:eastAsia="zh-CN"/>
              </w:rPr>
              <w:t>约</w:t>
            </w:r>
            <w:r>
              <w:rPr>
                <w:rFonts w:hint="eastAsia" w:ascii="宋体" w:hAnsi="宋体" w:cs="宋体"/>
                <w:snapToGrid w:val="0"/>
                <w:color w:val="auto"/>
                <w:kern w:val="0"/>
                <w:sz w:val="24"/>
                <w:highlight w:val="none"/>
                <w:lang w:eastAsia="zh-CN"/>
              </w:rPr>
              <w:t>96</w:t>
            </w:r>
            <w:r>
              <w:rPr>
                <w:rFonts w:hint="eastAsia" w:ascii="宋体" w:hAnsi="宋体" w:cs="宋体"/>
                <w:snapToGrid w:val="0"/>
                <w:color w:val="auto"/>
                <w:kern w:val="0"/>
                <w:sz w:val="24"/>
                <w:highlight w:val="none"/>
              </w:rPr>
              <w:t>万元，设计费</w:t>
            </w:r>
            <w:r>
              <w:rPr>
                <w:rFonts w:hint="eastAsia" w:ascii="宋体" w:hAnsi="宋体" w:cs="宋体"/>
                <w:snapToGrid w:val="0"/>
                <w:color w:val="auto"/>
                <w:kern w:val="0"/>
                <w:sz w:val="24"/>
                <w:highlight w:val="none"/>
                <w:lang w:val="en-US" w:eastAsia="zh-CN"/>
              </w:rPr>
              <w:t>约346.50</w:t>
            </w:r>
            <w:r>
              <w:rPr>
                <w:rFonts w:hint="eastAsia" w:ascii="宋体" w:hAnsi="宋体" w:cs="宋体"/>
                <w:snapToGrid w:val="0"/>
                <w:color w:val="auto"/>
                <w:kern w:val="0"/>
                <w:sz w:val="24"/>
                <w:highlight w:val="none"/>
              </w:rPr>
              <w:t>万元。</w:t>
            </w:r>
          </w:p>
        </w:tc>
      </w:tr>
      <w:tr w14:paraId="499F9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6"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7D21B8A9">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13</w:t>
            </w:r>
          </w:p>
        </w:tc>
        <w:tc>
          <w:tcPr>
            <w:tcW w:w="1756" w:type="dxa"/>
            <w:tcBorders>
              <w:top w:val="single" w:color="auto" w:sz="4" w:space="0"/>
              <w:left w:val="single" w:color="auto" w:sz="4" w:space="0"/>
              <w:bottom w:val="single" w:color="auto" w:sz="4" w:space="0"/>
              <w:right w:val="single" w:color="auto" w:sz="4" w:space="0"/>
            </w:tcBorders>
            <w:vAlign w:val="center"/>
          </w:tcPr>
          <w:p w14:paraId="150A5079">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招标范围</w:t>
            </w:r>
          </w:p>
        </w:tc>
        <w:tc>
          <w:tcPr>
            <w:tcW w:w="7515" w:type="dxa"/>
            <w:tcBorders>
              <w:top w:val="single" w:color="auto" w:sz="4" w:space="0"/>
              <w:left w:val="single" w:color="auto" w:sz="4" w:space="0"/>
              <w:bottom w:val="single" w:color="auto" w:sz="4" w:space="0"/>
              <w:right w:val="single" w:color="auto" w:sz="4" w:space="0"/>
            </w:tcBorders>
            <w:vAlign w:val="center"/>
          </w:tcPr>
          <w:p w14:paraId="2CC70C8D">
            <w:pPr>
              <w:pStyle w:val="29"/>
              <w:pageBreakBefore w:val="0"/>
              <w:wordWrap w:val="0"/>
              <w:topLinePunct w:val="0"/>
              <w:bidi w:val="0"/>
              <w:spacing w:line="360" w:lineRule="auto"/>
              <w:ind w:right="120" w:rightChars="50"/>
              <w:jc w:val="left"/>
              <w:rPr>
                <w:rFonts w:hint="eastAsia" w:ascii="宋体" w:hAnsi="宋体" w:cs="宋体"/>
                <w:color w:val="auto"/>
                <w:sz w:val="24"/>
                <w:highlight w:val="none"/>
              </w:rPr>
            </w:pPr>
            <w:r>
              <w:rPr>
                <w:rFonts w:hint="eastAsia" w:ascii="宋体" w:hAnsi="宋体" w:cs="宋体"/>
                <w:color w:val="auto"/>
                <w:sz w:val="24"/>
                <w:highlight w:val="none"/>
              </w:rPr>
              <w:t>本工程所涉及的内容包括但不限于以下（1）和（2）：</w:t>
            </w:r>
          </w:p>
          <w:p w14:paraId="270A9C0E">
            <w:pPr>
              <w:pStyle w:val="29"/>
              <w:pageBreakBefore w:val="0"/>
              <w:wordWrap w:val="0"/>
              <w:topLinePunct w:val="0"/>
              <w:bidi w:val="0"/>
              <w:spacing w:line="360" w:lineRule="auto"/>
              <w:ind w:right="120" w:rightChars="50"/>
              <w:jc w:val="left"/>
              <w:rPr>
                <w:rFonts w:hint="eastAsia" w:ascii="宋体" w:hAnsi="宋体" w:cs="宋体"/>
                <w:color w:val="auto"/>
                <w:sz w:val="24"/>
                <w:highlight w:val="none"/>
              </w:rPr>
            </w:pPr>
            <w:r>
              <w:rPr>
                <w:rFonts w:hint="eastAsia" w:ascii="宋体" w:hAnsi="宋体" w:cs="宋体"/>
                <w:color w:val="auto"/>
                <w:sz w:val="24"/>
                <w:highlight w:val="none"/>
              </w:rPr>
              <w:t>（1）勘察部分：项目建设内容的相关工程勘察，项目规划用地红线范围内地质勘察及相关项目地形现状测量和平立面测量等工程测量，出具详细勘察报告、出具1:500地形图、平立面测量成果图等。完成招标人提出的与项目实施有关的其他勘察、测量要求。</w:t>
            </w:r>
          </w:p>
          <w:p w14:paraId="14B9CD96">
            <w:pPr>
              <w:pStyle w:val="29"/>
              <w:pageBreakBefore w:val="0"/>
              <w:wordWrap w:val="0"/>
              <w:topLinePunct w:val="0"/>
              <w:bidi w:val="0"/>
              <w:spacing w:line="360" w:lineRule="auto"/>
              <w:ind w:right="120" w:rightChars="50"/>
              <w:jc w:val="left"/>
              <w:rPr>
                <w:rFonts w:hint="eastAsia" w:ascii="宋体" w:hAnsi="宋体" w:cs="宋体"/>
                <w:color w:val="auto"/>
                <w:sz w:val="24"/>
                <w:highlight w:val="none"/>
              </w:rPr>
            </w:pPr>
            <w:r>
              <w:rPr>
                <w:rFonts w:hint="eastAsia" w:ascii="宋体" w:hAnsi="宋体" w:cs="宋体"/>
                <w:color w:val="auto"/>
                <w:sz w:val="24"/>
                <w:highlight w:val="none"/>
              </w:rPr>
              <w:t>（2）设计部分：确保项目顺利实施的报建、报批、施工等所需的设计文件。包括但不限于：</w:t>
            </w:r>
          </w:p>
          <w:p w14:paraId="10D8E9DC">
            <w:pPr>
              <w:pStyle w:val="29"/>
              <w:pageBreakBefore w:val="0"/>
              <w:wordWrap w:val="0"/>
              <w:topLinePunct w:val="0"/>
              <w:bidi w:val="0"/>
              <w:spacing w:line="360" w:lineRule="auto"/>
              <w:ind w:right="120" w:rightChars="50"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①完善方案设计及深化设计、初步设计（含概算）、施工图设计、初步设计评审、初步设计修编等，通过施工图审查并获得施工图审查合格书；</w:t>
            </w:r>
          </w:p>
          <w:p w14:paraId="7CE53187">
            <w:pPr>
              <w:pStyle w:val="29"/>
              <w:pageBreakBefore w:val="0"/>
              <w:wordWrap w:val="0"/>
              <w:topLinePunct w:val="0"/>
              <w:bidi w:val="0"/>
              <w:spacing w:line="360" w:lineRule="auto"/>
              <w:ind w:right="120" w:rightChars="50"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②提供项目所需相关检测项的明细表；</w:t>
            </w:r>
          </w:p>
          <w:p w14:paraId="2C039093">
            <w:pPr>
              <w:pStyle w:val="29"/>
              <w:pageBreakBefore w:val="0"/>
              <w:wordWrap w:val="0"/>
              <w:topLinePunct w:val="0"/>
              <w:bidi w:val="0"/>
              <w:spacing w:line="360" w:lineRule="auto"/>
              <w:ind w:right="120" w:rightChars="50" w:firstLine="240" w:firstLineChars="1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③后续设计服务工作</w:t>
            </w:r>
            <w:r>
              <w:rPr>
                <w:rFonts w:hint="eastAsia" w:ascii="宋体" w:hAnsi="宋体" w:cs="宋体"/>
                <w:color w:val="auto"/>
                <w:sz w:val="24"/>
                <w:highlight w:val="none"/>
                <w:lang w:eastAsia="zh-CN"/>
              </w:rPr>
              <w:t>；</w:t>
            </w:r>
          </w:p>
          <w:p w14:paraId="05522D75">
            <w:pPr>
              <w:pStyle w:val="29"/>
              <w:pageBreakBefore w:val="0"/>
              <w:wordWrap w:val="0"/>
              <w:topLinePunct w:val="0"/>
              <w:bidi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④完成招标人提出的与项目相关并确保项目顺利实施的其他要求。</w:t>
            </w:r>
          </w:p>
        </w:tc>
      </w:tr>
      <w:tr w14:paraId="78CC6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31912235">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14</w:t>
            </w:r>
          </w:p>
        </w:tc>
        <w:tc>
          <w:tcPr>
            <w:tcW w:w="1756" w:type="dxa"/>
            <w:tcBorders>
              <w:top w:val="single" w:color="auto" w:sz="4" w:space="0"/>
              <w:left w:val="single" w:color="auto" w:sz="4" w:space="0"/>
              <w:bottom w:val="single" w:color="auto" w:sz="4" w:space="0"/>
              <w:right w:val="single" w:color="auto" w:sz="4" w:space="0"/>
            </w:tcBorders>
            <w:vAlign w:val="center"/>
          </w:tcPr>
          <w:p w14:paraId="32D4334B">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工期</w:t>
            </w:r>
          </w:p>
        </w:tc>
        <w:tc>
          <w:tcPr>
            <w:tcW w:w="7515" w:type="dxa"/>
            <w:tcBorders>
              <w:top w:val="single" w:color="auto" w:sz="4" w:space="0"/>
              <w:left w:val="single" w:color="auto" w:sz="4" w:space="0"/>
              <w:bottom w:val="single" w:color="auto" w:sz="4" w:space="0"/>
              <w:right w:val="single" w:color="auto" w:sz="4" w:space="0"/>
            </w:tcBorders>
            <w:vAlign w:val="center"/>
          </w:tcPr>
          <w:p w14:paraId="791FD646">
            <w:pPr>
              <w:pStyle w:val="29"/>
              <w:pageBreakBefore w:val="0"/>
              <w:wordWrap w:val="0"/>
              <w:topLinePunct w:val="0"/>
              <w:bidi w:val="0"/>
              <w:adjustRightInd w:val="0"/>
              <w:snapToGrid w:val="0"/>
              <w:spacing w:line="360" w:lineRule="auto"/>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招标项目勘察、设计工期：暂定</w:t>
            </w:r>
            <w:r>
              <w:rPr>
                <w:rFonts w:hint="eastAsia" w:ascii="宋体" w:hAnsi="宋体" w:cs="宋体"/>
                <w:snapToGrid w:val="0"/>
                <w:color w:val="auto"/>
                <w:kern w:val="0"/>
                <w:sz w:val="24"/>
                <w:highlight w:val="none"/>
                <w:lang w:val="en-US" w:eastAsia="zh-CN"/>
              </w:rPr>
              <w:t>60</w:t>
            </w:r>
            <w:r>
              <w:rPr>
                <w:rFonts w:hint="eastAsia" w:ascii="宋体" w:hAnsi="宋体" w:cs="宋体"/>
                <w:snapToGrid w:val="0"/>
                <w:color w:val="auto"/>
                <w:kern w:val="0"/>
                <w:sz w:val="24"/>
                <w:highlight w:val="none"/>
              </w:rPr>
              <w:t>日历天，分期或分标段出施工图另约定时间。</w:t>
            </w:r>
          </w:p>
          <w:p w14:paraId="688FC8EA">
            <w:pPr>
              <w:pStyle w:val="29"/>
              <w:pageBreakBefore w:val="0"/>
              <w:wordWrap w:val="0"/>
              <w:topLinePunct w:val="0"/>
              <w:bidi w:val="0"/>
              <w:adjustRightInd w:val="0"/>
              <w:snapToGrid w:val="0"/>
              <w:spacing w:line="360" w:lineRule="auto"/>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施工现场配合服务：项目施工及缺陷责任期内。</w:t>
            </w:r>
          </w:p>
        </w:tc>
      </w:tr>
      <w:tr w14:paraId="31AD34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78A15614">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15</w:t>
            </w:r>
          </w:p>
        </w:tc>
        <w:tc>
          <w:tcPr>
            <w:tcW w:w="1756" w:type="dxa"/>
            <w:tcBorders>
              <w:top w:val="single" w:color="auto" w:sz="4" w:space="0"/>
              <w:left w:val="single" w:color="auto" w:sz="4" w:space="0"/>
              <w:bottom w:val="single" w:color="auto" w:sz="4" w:space="0"/>
              <w:right w:val="single" w:color="auto" w:sz="4" w:space="0"/>
            </w:tcBorders>
            <w:vAlign w:val="center"/>
          </w:tcPr>
          <w:p w14:paraId="2A3DD7D0">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质量标准</w:t>
            </w:r>
          </w:p>
        </w:tc>
        <w:tc>
          <w:tcPr>
            <w:tcW w:w="7515" w:type="dxa"/>
            <w:tcBorders>
              <w:top w:val="single" w:color="auto" w:sz="4" w:space="0"/>
              <w:left w:val="single" w:color="auto" w:sz="4" w:space="0"/>
              <w:bottom w:val="single" w:color="auto" w:sz="4" w:space="0"/>
              <w:right w:val="single" w:color="auto" w:sz="4" w:space="0"/>
            </w:tcBorders>
            <w:vAlign w:val="center"/>
          </w:tcPr>
          <w:p w14:paraId="5F626A49">
            <w:pPr>
              <w:pageBreakBefore w:val="0"/>
              <w:topLinePunct w:val="0"/>
              <w:bidi w:val="0"/>
              <w:spacing w:line="360" w:lineRule="auto"/>
              <w:rPr>
                <w:rFonts w:hAnsi="宋体" w:cs="宋体"/>
                <w:color w:val="auto"/>
                <w:highlight w:val="none"/>
              </w:rPr>
            </w:pPr>
            <w:r>
              <w:rPr>
                <w:rFonts w:hAnsi="宋体" w:cs="宋体"/>
                <w:color w:val="auto"/>
                <w:highlight w:val="none"/>
              </w:rPr>
              <w:t>勘察要求：符合住建部颁布的现行有关勘察（含测量）规范要求。</w:t>
            </w:r>
          </w:p>
          <w:p w14:paraId="6FD6DE1E">
            <w:pPr>
              <w:pageBreakBefore w:val="0"/>
              <w:topLinePunct w:val="0"/>
              <w:bidi w:val="0"/>
              <w:spacing w:line="360" w:lineRule="auto"/>
              <w:rPr>
                <w:rFonts w:hAnsi="宋体" w:cs="宋体"/>
                <w:color w:val="auto"/>
                <w:highlight w:val="none"/>
              </w:rPr>
            </w:pPr>
            <w:r>
              <w:rPr>
                <w:rFonts w:hAnsi="宋体" w:cs="宋体"/>
                <w:color w:val="auto"/>
                <w:highlight w:val="none"/>
              </w:rPr>
              <w:t>设计要求：</w:t>
            </w:r>
            <w:r>
              <w:rPr>
                <w:rFonts w:hAnsi="宋体" w:cs="宋体"/>
                <w:color w:val="auto"/>
                <w:kern w:val="0"/>
                <w:szCs w:val="24"/>
                <w:highlight w:val="none"/>
              </w:rPr>
              <w:t>符合现行的国家及地方的有关规划、设计的规范要求，并通过有关部门的审查，若需进行审图则必须经有资质的审图公司审图合格。</w:t>
            </w:r>
          </w:p>
        </w:tc>
      </w:tr>
      <w:tr w14:paraId="02142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7BB702DC">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16</w:t>
            </w:r>
          </w:p>
        </w:tc>
        <w:tc>
          <w:tcPr>
            <w:tcW w:w="1756" w:type="dxa"/>
            <w:tcBorders>
              <w:top w:val="single" w:color="auto" w:sz="4" w:space="0"/>
              <w:left w:val="single" w:color="auto" w:sz="4" w:space="0"/>
              <w:bottom w:val="single" w:color="auto" w:sz="4" w:space="0"/>
              <w:right w:val="single" w:color="auto" w:sz="4" w:space="0"/>
            </w:tcBorders>
            <w:vAlign w:val="center"/>
          </w:tcPr>
          <w:p w14:paraId="19850A3B">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房屋建筑工程</w:t>
            </w:r>
          </w:p>
          <w:p w14:paraId="00A27B06">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绿色建筑标准</w:t>
            </w:r>
          </w:p>
        </w:tc>
        <w:tc>
          <w:tcPr>
            <w:tcW w:w="7515" w:type="dxa"/>
            <w:tcBorders>
              <w:top w:val="single" w:color="auto" w:sz="4" w:space="0"/>
              <w:left w:val="single" w:color="auto" w:sz="4" w:space="0"/>
              <w:bottom w:val="single" w:color="auto" w:sz="4" w:space="0"/>
              <w:right w:val="single" w:color="auto" w:sz="4" w:space="0"/>
            </w:tcBorders>
            <w:vAlign w:val="center"/>
          </w:tcPr>
          <w:p w14:paraId="48B91042">
            <w:pPr>
              <w:pageBreakBefore w:val="0"/>
              <w:wordWrap w:val="0"/>
              <w:topLinePunct w:val="0"/>
              <w:bidi w:val="0"/>
              <w:spacing w:line="360" w:lineRule="auto"/>
              <w:ind w:left="120" w:leftChars="50" w:right="120" w:rightChars="50"/>
              <w:rPr>
                <w:rFonts w:hAnsi="宋体" w:cs="宋体"/>
                <w:bCs/>
                <w:snapToGrid w:val="0"/>
                <w:color w:val="auto"/>
                <w:kern w:val="0"/>
                <w:szCs w:val="24"/>
                <w:highlight w:val="none"/>
              </w:rPr>
            </w:pPr>
            <w:r>
              <w:rPr>
                <w:rFonts w:hAnsi="宋体" w:cs="宋体"/>
                <w:snapToGrid w:val="0"/>
                <w:color w:val="auto"/>
                <w:kern w:val="0"/>
                <w:szCs w:val="24"/>
                <w:highlight w:val="none"/>
              </w:rPr>
              <w:t>本招标项目不纳入绿色建筑实施范围。</w:t>
            </w:r>
          </w:p>
        </w:tc>
      </w:tr>
      <w:tr w14:paraId="644CD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40DA8299">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17</w:t>
            </w:r>
          </w:p>
        </w:tc>
        <w:tc>
          <w:tcPr>
            <w:tcW w:w="1756" w:type="dxa"/>
            <w:tcBorders>
              <w:top w:val="single" w:color="auto" w:sz="4" w:space="0"/>
              <w:left w:val="single" w:color="auto" w:sz="4" w:space="0"/>
              <w:bottom w:val="single" w:color="auto" w:sz="4" w:space="0"/>
              <w:right w:val="single" w:color="auto" w:sz="4" w:space="0"/>
            </w:tcBorders>
            <w:vAlign w:val="center"/>
          </w:tcPr>
          <w:p w14:paraId="6C1F2F85">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装配式建筑标准</w:t>
            </w:r>
          </w:p>
        </w:tc>
        <w:tc>
          <w:tcPr>
            <w:tcW w:w="7515" w:type="dxa"/>
            <w:tcBorders>
              <w:top w:val="single" w:color="auto" w:sz="4" w:space="0"/>
              <w:left w:val="single" w:color="auto" w:sz="4" w:space="0"/>
              <w:bottom w:val="single" w:color="auto" w:sz="4" w:space="0"/>
              <w:right w:val="single" w:color="auto" w:sz="4" w:space="0"/>
            </w:tcBorders>
            <w:vAlign w:val="center"/>
          </w:tcPr>
          <w:p w14:paraId="67C4B022">
            <w:pPr>
              <w:pStyle w:val="8"/>
              <w:pageBreakBefore w:val="0"/>
              <w:topLinePunct w:val="0"/>
              <w:bidi w:val="0"/>
              <w:adjustRightInd/>
              <w:spacing w:line="360" w:lineRule="auto"/>
              <w:ind w:left="120" w:leftChars="50" w:right="120" w:rightChars="50"/>
              <w:rPr>
                <w:rFonts w:hAnsi="宋体" w:cs="宋体"/>
                <w:bCs/>
                <w:snapToGrid w:val="0"/>
                <w:color w:val="auto"/>
                <w:szCs w:val="24"/>
                <w:highlight w:val="none"/>
              </w:rPr>
            </w:pPr>
            <w:r>
              <w:rPr>
                <w:rFonts w:hAnsi="宋体" w:cs="宋体"/>
                <w:snapToGrid w:val="0"/>
                <w:color w:val="auto"/>
                <w:szCs w:val="24"/>
                <w:highlight w:val="none"/>
              </w:rPr>
              <w:t xml:space="preserve"> /</w:t>
            </w:r>
          </w:p>
        </w:tc>
      </w:tr>
      <w:tr w14:paraId="04DAE4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1D9D8241">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18</w:t>
            </w:r>
          </w:p>
        </w:tc>
        <w:tc>
          <w:tcPr>
            <w:tcW w:w="1756" w:type="dxa"/>
            <w:tcBorders>
              <w:top w:val="single" w:color="auto" w:sz="4" w:space="0"/>
              <w:left w:val="single" w:color="auto" w:sz="4" w:space="0"/>
              <w:bottom w:val="single" w:color="auto" w:sz="4" w:space="0"/>
              <w:right w:val="single" w:color="auto" w:sz="4" w:space="0"/>
            </w:tcBorders>
            <w:vAlign w:val="center"/>
          </w:tcPr>
          <w:p w14:paraId="60A6ECFB">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最高投标限价</w:t>
            </w:r>
          </w:p>
        </w:tc>
        <w:tc>
          <w:tcPr>
            <w:tcW w:w="7515" w:type="dxa"/>
            <w:tcBorders>
              <w:top w:val="single" w:color="auto" w:sz="4" w:space="0"/>
              <w:left w:val="single" w:color="auto" w:sz="4" w:space="0"/>
              <w:bottom w:val="single" w:color="auto" w:sz="4" w:space="0"/>
              <w:right w:val="single" w:color="auto" w:sz="4" w:space="0"/>
            </w:tcBorders>
            <w:vAlign w:val="center"/>
          </w:tcPr>
          <w:p w14:paraId="29532EB7">
            <w:pPr>
              <w:pageBreakBefore w:val="0"/>
              <w:wordWrap w:val="0"/>
              <w:topLinePunct w:val="0"/>
              <w:bidi w:val="0"/>
              <w:spacing w:line="360" w:lineRule="auto"/>
              <w:ind w:left="120" w:leftChars="50" w:right="120" w:rightChars="50"/>
              <w:rPr>
                <w:rFonts w:hint="eastAsia" w:hAnsi="宋体" w:cs="宋体"/>
                <w:color w:val="auto"/>
                <w:szCs w:val="24"/>
                <w:highlight w:val="none"/>
                <w:lang w:val="en-US" w:eastAsia="zh-CN"/>
              </w:rPr>
            </w:pPr>
            <w:r>
              <w:rPr>
                <w:rFonts w:hAnsi="宋体" w:cs="宋体"/>
                <w:bCs/>
                <w:color w:val="auto"/>
                <w:szCs w:val="22"/>
                <w:highlight w:val="none"/>
              </w:rPr>
              <w:t>本招标项目</w:t>
            </w:r>
            <w:r>
              <w:rPr>
                <w:rFonts w:hAnsi="宋体" w:cs="宋体"/>
                <w:snapToGrid w:val="0"/>
                <w:color w:val="auto"/>
                <w:kern w:val="0"/>
                <w:szCs w:val="24"/>
                <w:highlight w:val="none"/>
              </w:rPr>
              <w:t>勘察设计费</w:t>
            </w:r>
            <w:r>
              <w:rPr>
                <w:rFonts w:hAnsi="宋体" w:cs="宋体"/>
                <w:bCs/>
                <w:color w:val="auto"/>
                <w:szCs w:val="22"/>
                <w:highlight w:val="none"/>
              </w:rPr>
              <w:t>最高投标限价为</w:t>
            </w:r>
            <w:r>
              <w:rPr>
                <w:rFonts w:hint="eastAsia" w:hAnsi="宋体" w:cs="宋体"/>
                <w:bCs/>
                <w:color w:val="auto"/>
                <w:szCs w:val="22"/>
                <w:highlight w:val="none"/>
                <w:lang w:eastAsia="zh-CN"/>
              </w:rPr>
              <w:t>（</w:t>
            </w:r>
            <w:r>
              <w:rPr>
                <w:rFonts w:hint="eastAsia" w:hAnsi="宋体" w:cs="宋体"/>
                <w:color w:val="auto"/>
                <w:szCs w:val="24"/>
                <w:highlight w:val="none"/>
                <w:lang w:val="en-US" w:eastAsia="zh-CN"/>
              </w:rPr>
              <w:t>暂定工程建安费为16000万元）：人民币肆佰肆拾贰万伍仟元整（¥4425000.00元）。</w:t>
            </w:r>
          </w:p>
          <w:p w14:paraId="27610172">
            <w:pPr>
              <w:pageBreakBefore w:val="0"/>
              <w:wordWrap w:val="0"/>
              <w:topLinePunct w:val="0"/>
              <w:bidi w:val="0"/>
              <w:spacing w:line="360" w:lineRule="auto"/>
              <w:ind w:left="120" w:leftChars="50" w:right="120" w:rightChars="50"/>
              <w:rPr>
                <w:rFonts w:hint="eastAsia" w:hAnsi="宋体" w:cs="宋体"/>
                <w:color w:val="auto"/>
                <w:szCs w:val="24"/>
                <w:highlight w:val="none"/>
                <w:lang w:val="en-US" w:eastAsia="zh-CN"/>
              </w:rPr>
            </w:pPr>
            <w:r>
              <w:rPr>
                <w:rFonts w:hint="eastAsia" w:hAnsi="宋体" w:cs="宋体"/>
                <w:color w:val="auto"/>
                <w:szCs w:val="24"/>
                <w:highlight w:val="none"/>
                <w:lang w:val="en-US" w:eastAsia="zh-CN"/>
              </w:rPr>
              <w:t>其中勘察费（</w:t>
            </w:r>
            <w:r>
              <w:rPr>
                <w:rFonts w:hint="eastAsia" w:hAnsi="宋体" w:cs="宋体"/>
                <w:b/>
                <w:bCs/>
                <w:color w:val="auto"/>
                <w:szCs w:val="24"/>
                <w:highlight w:val="none"/>
                <w:lang w:val="en-US" w:eastAsia="zh-CN"/>
              </w:rPr>
              <w:t>固定价</w:t>
            </w:r>
            <w:r>
              <w:rPr>
                <w:rFonts w:hint="eastAsia" w:hAnsi="宋体" w:cs="宋体"/>
                <w:color w:val="auto"/>
                <w:szCs w:val="24"/>
                <w:highlight w:val="none"/>
                <w:lang w:val="en-US" w:eastAsia="zh-CN"/>
              </w:rPr>
              <w:t>）：960000.00元(</w:t>
            </w:r>
            <w:r>
              <w:rPr>
                <w:rFonts w:hint="eastAsia" w:hAnsi="宋体" w:cs="宋体"/>
                <w:b/>
                <w:bCs/>
                <w:color w:val="auto"/>
                <w:szCs w:val="24"/>
                <w:highlight w:val="none"/>
                <w:lang w:val="en-US" w:eastAsia="zh-CN"/>
              </w:rPr>
              <w:t>固定</w:t>
            </w:r>
            <w:r>
              <w:rPr>
                <w:rFonts w:hint="eastAsia" w:hAnsi="宋体" w:cs="宋体"/>
                <w:color w:val="auto"/>
                <w:szCs w:val="24"/>
                <w:highlight w:val="none"/>
                <w:lang w:val="en-US" w:eastAsia="zh-CN"/>
              </w:rPr>
              <w:t>单价：150元/m，最终按实际工程量乘以150元/m结算)；</w:t>
            </w:r>
          </w:p>
          <w:p w14:paraId="68421E1B">
            <w:pPr>
              <w:pageBreakBefore w:val="0"/>
              <w:wordWrap w:val="0"/>
              <w:topLinePunct w:val="0"/>
              <w:bidi w:val="0"/>
              <w:spacing w:line="360" w:lineRule="auto"/>
              <w:ind w:left="120" w:leftChars="50" w:right="120" w:rightChars="50"/>
              <w:rPr>
                <w:rFonts w:hint="default" w:hAnsi="宋体" w:cs="宋体"/>
                <w:snapToGrid w:val="0"/>
                <w:color w:val="auto"/>
                <w:kern w:val="0"/>
                <w:szCs w:val="24"/>
                <w:highlight w:val="none"/>
                <w:lang w:val="en-US"/>
              </w:rPr>
            </w:pPr>
            <w:r>
              <w:rPr>
                <w:rFonts w:hint="eastAsia" w:hAnsi="宋体" w:cs="宋体"/>
                <w:color w:val="auto"/>
                <w:szCs w:val="24"/>
                <w:highlight w:val="none"/>
                <w:lang w:val="en-US" w:eastAsia="zh-CN"/>
              </w:rPr>
              <w:t>设计费最高投标限价：3465000.00元（费率最高投标限价：2.165%）。</w:t>
            </w:r>
          </w:p>
        </w:tc>
      </w:tr>
      <w:tr w14:paraId="34B21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4ABBD773">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19</w:t>
            </w:r>
          </w:p>
        </w:tc>
        <w:tc>
          <w:tcPr>
            <w:tcW w:w="1756" w:type="dxa"/>
            <w:tcBorders>
              <w:top w:val="single" w:color="auto" w:sz="4" w:space="0"/>
              <w:left w:val="single" w:color="auto" w:sz="4" w:space="0"/>
              <w:bottom w:val="single" w:color="auto" w:sz="4" w:space="0"/>
              <w:right w:val="single" w:color="auto" w:sz="4" w:space="0"/>
            </w:tcBorders>
            <w:vAlign w:val="center"/>
          </w:tcPr>
          <w:p w14:paraId="68EE7939">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投标人资格要求</w:t>
            </w:r>
          </w:p>
        </w:tc>
        <w:tc>
          <w:tcPr>
            <w:tcW w:w="7515" w:type="dxa"/>
            <w:tcBorders>
              <w:top w:val="single" w:color="auto" w:sz="4" w:space="0"/>
              <w:left w:val="single" w:color="auto" w:sz="4" w:space="0"/>
              <w:bottom w:val="single" w:color="auto" w:sz="4" w:space="0"/>
              <w:right w:val="single" w:color="auto" w:sz="4" w:space="0"/>
            </w:tcBorders>
            <w:vAlign w:val="center"/>
          </w:tcPr>
          <w:p w14:paraId="5D811A07">
            <w:pPr>
              <w:pStyle w:val="29"/>
              <w:pageBreakBefore w:val="0"/>
              <w:widowControl/>
              <w:kinsoku w:val="0"/>
              <w:overflowPunct w:val="0"/>
              <w:topLinePunct w:val="0"/>
              <w:autoSpaceDE w:val="0"/>
              <w:autoSpaceDN w:val="0"/>
              <w:bidi w:val="0"/>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投标人必须具备以下资质及条件：</w:t>
            </w:r>
          </w:p>
          <w:p w14:paraId="599259F5">
            <w:pPr>
              <w:pStyle w:val="29"/>
              <w:pageBreakBefore w:val="0"/>
              <w:widowControl/>
              <w:kinsoku w:val="0"/>
              <w:overflowPunct w:val="0"/>
              <w:topLinePunct w:val="0"/>
              <w:autoSpaceDE w:val="0"/>
              <w:autoSpaceDN w:val="0"/>
              <w:bidi w:val="0"/>
              <w:adjustRightInd w:val="0"/>
              <w:snapToGrid w:val="0"/>
              <w:spacing w:line="360" w:lineRule="auto"/>
              <w:ind w:firstLine="420" w:firstLineChars="17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本次招标</w:t>
            </w:r>
            <w:r>
              <w:rPr>
                <w:rFonts w:hint="eastAsia" w:ascii="宋体" w:hAnsi="宋体" w:cs="宋体"/>
                <w:color w:val="auto"/>
                <w:kern w:val="0"/>
                <w:sz w:val="24"/>
                <w:highlight w:val="none"/>
                <w:u w:val="single"/>
              </w:rPr>
              <w:t>接受</w:t>
            </w:r>
            <w:r>
              <w:rPr>
                <w:rFonts w:hint="eastAsia" w:ascii="宋体" w:hAnsi="宋体" w:cs="宋体"/>
                <w:color w:val="auto"/>
                <w:kern w:val="0"/>
                <w:sz w:val="24"/>
                <w:highlight w:val="none"/>
              </w:rPr>
              <w:t>联合体投标，联合体以一个投标人的身份共同投标。</w:t>
            </w:r>
          </w:p>
          <w:p w14:paraId="26DCF4A7">
            <w:pPr>
              <w:pStyle w:val="29"/>
              <w:pageBreakBefore w:val="0"/>
              <w:widowControl/>
              <w:kinsoku w:val="0"/>
              <w:overflowPunct w:val="0"/>
              <w:topLinePunct w:val="0"/>
              <w:autoSpaceDE w:val="0"/>
              <w:autoSpaceDN w:val="0"/>
              <w:bidi w:val="0"/>
              <w:adjustRightInd w:val="0"/>
              <w:snapToGrid w:val="0"/>
              <w:spacing w:line="360" w:lineRule="auto"/>
              <w:ind w:firstLine="420" w:firstLineChars="17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 联合体成员数量不超过</w:t>
            </w:r>
            <w:r>
              <w:rPr>
                <w:rFonts w:hint="eastAsia" w:ascii="宋体" w:hAnsi="宋体" w:cs="宋体"/>
                <w:color w:val="auto"/>
                <w:kern w:val="0"/>
                <w:sz w:val="24"/>
                <w:highlight w:val="none"/>
                <w:u w:val="single"/>
              </w:rPr>
              <w:t>2</w:t>
            </w:r>
            <w:r>
              <w:rPr>
                <w:rFonts w:hint="eastAsia" w:ascii="宋体" w:hAnsi="宋体" w:cs="宋体"/>
                <w:color w:val="auto"/>
                <w:kern w:val="0"/>
                <w:sz w:val="24"/>
                <w:highlight w:val="none"/>
              </w:rPr>
              <w:t>个。</w:t>
            </w:r>
          </w:p>
          <w:p w14:paraId="3B4095F8">
            <w:pPr>
              <w:pStyle w:val="29"/>
              <w:pageBreakBefore w:val="0"/>
              <w:widowControl/>
              <w:kinsoku w:val="0"/>
              <w:overflowPunct w:val="0"/>
              <w:topLinePunct w:val="0"/>
              <w:autoSpaceDE w:val="0"/>
              <w:autoSpaceDN w:val="0"/>
              <w:bidi w:val="0"/>
              <w:adjustRightInd w:val="0"/>
              <w:snapToGrid w:val="0"/>
              <w:spacing w:line="360" w:lineRule="auto"/>
              <w:ind w:firstLine="420" w:firstLineChars="17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 联合体各方应按招标文件提供的格式签订联合体协议书，明确联合体牵头人和各方权利义务，并承诺就中标项目向招标人承担连带责任。《联合体协议书》作为投标文件的组成部分向招标人提交。</w:t>
            </w:r>
          </w:p>
          <w:p w14:paraId="07D91E55">
            <w:pPr>
              <w:pStyle w:val="29"/>
              <w:pageBreakBefore w:val="0"/>
              <w:widowControl/>
              <w:kinsoku w:val="0"/>
              <w:overflowPunct w:val="0"/>
              <w:topLinePunct w:val="0"/>
              <w:autoSpaceDE w:val="0"/>
              <w:autoSpaceDN w:val="0"/>
              <w:bidi w:val="0"/>
              <w:adjustRightInd w:val="0"/>
              <w:snapToGrid w:val="0"/>
              <w:spacing w:line="360" w:lineRule="auto"/>
              <w:ind w:firstLine="420" w:firstLineChars="17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659D5695">
            <w:pPr>
              <w:pStyle w:val="29"/>
              <w:pageBreakBefore w:val="0"/>
              <w:widowControl/>
              <w:kinsoku w:val="0"/>
              <w:overflowPunct w:val="0"/>
              <w:topLinePunct w:val="0"/>
              <w:autoSpaceDE w:val="0"/>
              <w:autoSpaceDN w:val="0"/>
              <w:bidi w:val="0"/>
              <w:adjustRightInd w:val="0"/>
              <w:snapToGrid w:val="0"/>
              <w:spacing w:line="360" w:lineRule="auto"/>
              <w:ind w:firstLine="420" w:firstLineChars="17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 联合体各方不得再以自己名义单独或参加其他联合体在本招标项目中投标，否则各相关投标均无效。</w:t>
            </w:r>
          </w:p>
          <w:p w14:paraId="78A030C0">
            <w:pPr>
              <w:pStyle w:val="29"/>
              <w:pageBreakBefore w:val="0"/>
              <w:widowControl/>
              <w:kinsoku w:val="0"/>
              <w:overflowPunct w:val="0"/>
              <w:topLinePunct w:val="0"/>
              <w:autoSpaceDE w:val="0"/>
              <w:autoSpaceDN w:val="0"/>
              <w:bidi w:val="0"/>
              <w:adjustRightInd w:val="0"/>
              <w:snapToGrid w:val="0"/>
              <w:spacing w:line="360" w:lineRule="auto"/>
              <w:ind w:left="480" w:left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2.资质要求</w:t>
            </w:r>
          </w:p>
          <w:p w14:paraId="25BC9D62">
            <w:pPr>
              <w:pStyle w:val="29"/>
              <w:pageBreakBefore w:val="0"/>
              <w:widowControl/>
              <w:kinsoku w:val="0"/>
              <w:overflowPunct w:val="0"/>
              <w:topLinePunct w:val="0"/>
              <w:autoSpaceDE w:val="0"/>
              <w:autoSpaceDN w:val="0"/>
              <w:bidi w:val="0"/>
              <w:adjustRightInd w:val="0"/>
              <w:snapToGrid w:val="0"/>
              <w:spacing w:line="360" w:lineRule="auto"/>
              <w:ind w:firstLine="420" w:firstLineChars="175"/>
              <w:jc w:val="left"/>
              <w:rPr>
                <w:rFonts w:hint="eastAsia" w:ascii="宋体" w:hAnsi="宋体" w:cs="宋体"/>
                <w:strike/>
                <w:color w:val="auto"/>
                <w:kern w:val="0"/>
                <w:sz w:val="24"/>
                <w:highlight w:val="none"/>
              </w:rPr>
            </w:pPr>
            <w:r>
              <w:rPr>
                <w:rFonts w:hint="eastAsia" w:ascii="宋体" w:hAnsi="宋体" w:cs="宋体"/>
                <w:color w:val="auto"/>
                <w:kern w:val="0"/>
                <w:sz w:val="24"/>
                <w:highlight w:val="none"/>
              </w:rPr>
              <w:t>2.1投标人须持有市场监督管理部门（或原工商管理部门）核发的营业执照，按国家法律经营的独立法人。</w:t>
            </w:r>
            <w:r>
              <w:rPr>
                <w:rFonts w:hint="eastAsia" w:ascii="宋体" w:hAnsi="宋体" w:cs="宋体"/>
                <w:color w:val="auto"/>
                <w:sz w:val="24"/>
                <w:highlight w:val="none"/>
              </w:rPr>
              <w:t>参加投标的投标人可以是单一独立法人或由不超过两家独立法人组成的联合体（必须注明其中一家为牵头人），联合体各方不得再以自己的名义单独申请，也不得同时参加两个或两个以上的联合体进行本项目的投标。</w:t>
            </w:r>
          </w:p>
          <w:p w14:paraId="5AAA0CB5">
            <w:pPr>
              <w:pStyle w:val="29"/>
              <w:pageBreakBefore w:val="0"/>
              <w:widowControl/>
              <w:kinsoku w:val="0"/>
              <w:overflowPunct w:val="0"/>
              <w:topLinePunct w:val="0"/>
              <w:autoSpaceDE w:val="0"/>
              <w:autoSpaceDN w:val="0"/>
              <w:bidi w:val="0"/>
              <w:adjustRightInd w:val="0"/>
              <w:snapToGrid w:val="0"/>
              <w:spacing w:line="360" w:lineRule="auto"/>
              <w:ind w:firstLine="420" w:firstLineChars="175"/>
              <w:jc w:val="left"/>
              <w:rPr>
                <w:rFonts w:hint="eastAsia" w:ascii="宋体" w:hAnsi="宋体" w:cs="宋体"/>
                <w:color w:val="auto"/>
                <w:kern w:val="0"/>
                <w:sz w:val="24"/>
                <w:highlight w:val="none"/>
              </w:rPr>
            </w:pPr>
            <w:r>
              <w:rPr>
                <w:rFonts w:hint="eastAsia" w:ascii="宋体" w:hAnsi="宋体" w:cs="宋体"/>
                <w:color w:val="auto"/>
                <w:kern w:val="0"/>
                <w:sz w:val="24"/>
                <w:highlight w:val="none"/>
              </w:rPr>
              <w:t>2.2勘察、设计单位须持有行政主管部门核发的资质证书。</w:t>
            </w:r>
          </w:p>
          <w:p w14:paraId="1D36C769">
            <w:pPr>
              <w:pStyle w:val="29"/>
              <w:pageBreakBefore w:val="0"/>
              <w:widowControl/>
              <w:kinsoku w:val="0"/>
              <w:overflowPunct w:val="0"/>
              <w:topLinePunct w:val="0"/>
              <w:autoSpaceDE w:val="0"/>
              <w:autoSpaceDN w:val="0"/>
              <w:bidi w:val="0"/>
              <w:adjustRightInd w:val="0"/>
              <w:snapToGrid w:val="0"/>
              <w:spacing w:line="360" w:lineRule="auto"/>
              <w:ind w:firstLine="420" w:firstLineChars="175"/>
              <w:jc w:val="left"/>
              <w:rPr>
                <w:rFonts w:hint="eastAsia" w:ascii="宋体" w:hAnsi="宋体" w:cs="宋体"/>
                <w:color w:val="auto"/>
                <w:kern w:val="0"/>
                <w:sz w:val="24"/>
                <w:highlight w:val="none"/>
              </w:rPr>
            </w:pPr>
            <w:r>
              <w:rPr>
                <w:rFonts w:hint="eastAsia" w:ascii="宋体" w:hAnsi="宋体" w:cs="宋体"/>
                <w:color w:val="auto"/>
                <w:kern w:val="0"/>
                <w:sz w:val="24"/>
                <w:highlight w:val="none"/>
              </w:rPr>
              <w:t>2.3投标人应同时具备以下第</w:t>
            </w:r>
            <w:r>
              <w:rPr>
                <w:rFonts w:hint="eastAsia" w:ascii="宋体" w:hAnsi="宋体" w:cs="宋体"/>
                <w:color w:val="auto"/>
                <w:kern w:val="0"/>
                <w:sz w:val="24"/>
                <w:highlight w:val="none"/>
                <w:u w:val="single"/>
              </w:rPr>
              <w:t xml:space="preserve"> ①、② </w:t>
            </w:r>
            <w:r>
              <w:rPr>
                <w:rFonts w:hint="eastAsia" w:ascii="宋体" w:hAnsi="宋体" w:cs="宋体"/>
                <w:color w:val="auto"/>
                <w:kern w:val="0"/>
                <w:sz w:val="24"/>
                <w:highlight w:val="none"/>
              </w:rPr>
              <w:t>项资质；联合体投标的，联合体牵头人必须具备以下第</w:t>
            </w:r>
            <w:r>
              <w:rPr>
                <w:rFonts w:hint="eastAsia" w:ascii="宋体" w:hAnsi="宋体" w:cs="宋体"/>
                <w:color w:val="auto"/>
                <w:kern w:val="0"/>
                <w:sz w:val="24"/>
                <w:highlight w:val="none"/>
                <w:u w:val="single"/>
              </w:rPr>
              <w:t xml:space="preserve"> ① </w:t>
            </w:r>
            <w:r>
              <w:rPr>
                <w:rFonts w:hint="eastAsia" w:ascii="宋体" w:hAnsi="宋体" w:cs="宋体"/>
                <w:color w:val="auto"/>
                <w:kern w:val="0"/>
                <w:sz w:val="24"/>
                <w:highlight w:val="none"/>
              </w:rPr>
              <w:t>项资质：</w:t>
            </w:r>
          </w:p>
          <w:p w14:paraId="060D9958">
            <w:pPr>
              <w:pStyle w:val="30"/>
              <w:pageBreakBefore w:val="0"/>
              <w:kinsoku w:val="0"/>
              <w:overflowPunct w:val="0"/>
              <w:topLinePunct w:val="0"/>
              <w:autoSpaceDE w:val="0"/>
              <w:autoSpaceDN w:val="0"/>
              <w:bidi w:val="0"/>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①设计资质必须具备建设行政主管部门颁发的</w:t>
            </w:r>
            <w:r>
              <w:rPr>
                <w:rFonts w:hint="eastAsia" w:ascii="宋体" w:hAnsi="宋体" w:cs="宋体"/>
                <w:bCs/>
                <w:color w:val="auto"/>
                <w:sz w:val="24"/>
                <w:highlight w:val="none"/>
                <w:u w:val="single"/>
              </w:rPr>
              <w:t>【</w:t>
            </w:r>
            <w:r>
              <w:rPr>
                <w:rFonts w:hint="eastAsia" w:ascii="宋体" w:hAnsi="宋体" w:cs="宋体"/>
                <w:b/>
                <w:bCs w:val="0"/>
                <w:color w:val="auto"/>
                <w:sz w:val="24"/>
                <w:highlight w:val="none"/>
                <w:u w:val="single"/>
              </w:rPr>
              <w:t>工程设计综合甲级或建筑行业工程设计乙级</w:t>
            </w:r>
            <w:r>
              <w:rPr>
                <w:rFonts w:hint="eastAsia" w:ascii="宋体" w:hAnsi="宋体" w:cs="宋体"/>
                <w:b/>
                <w:bCs w:val="0"/>
                <w:color w:val="auto"/>
                <w:sz w:val="24"/>
                <w:highlight w:val="none"/>
                <w:u w:val="single"/>
                <w:lang w:val="en-US" w:eastAsia="zh-CN"/>
              </w:rPr>
              <w:t>或</w:t>
            </w:r>
            <w:r>
              <w:rPr>
                <w:rFonts w:hint="eastAsia" w:ascii="宋体" w:hAnsi="宋体" w:cs="宋体"/>
                <w:b/>
                <w:bCs w:val="0"/>
                <w:color w:val="auto"/>
                <w:sz w:val="24"/>
                <w:highlight w:val="none"/>
                <w:u w:val="single"/>
              </w:rPr>
              <w:t>以上资质或建筑行业(建筑工程)乙级</w:t>
            </w:r>
            <w:r>
              <w:rPr>
                <w:rFonts w:hint="eastAsia" w:ascii="宋体" w:hAnsi="宋体" w:cs="宋体"/>
                <w:b/>
                <w:bCs w:val="0"/>
                <w:color w:val="auto"/>
                <w:sz w:val="24"/>
                <w:highlight w:val="none"/>
                <w:u w:val="single"/>
                <w:lang w:val="en-US" w:eastAsia="zh-CN"/>
              </w:rPr>
              <w:t>或</w:t>
            </w:r>
            <w:r>
              <w:rPr>
                <w:rFonts w:hint="eastAsia" w:ascii="宋体" w:hAnsi="宋体" w:cs="宋体"/>
                <w:b/>
                <w:bCs w:val="0"/>
                <w:color w:val="auto"/>
                <w:sz w:val="24"/>
                <w:highlight w:val="none"/>
                <w:u w:val="single"/>
              </w:rPr>
              <w:t>以上资质</w:t>
            </w:r>
            <w:r>
              <w:rPr>
                <w:rFonts w:hint="eastAsia" w:ascii="宋体" w:hAnsi="宋体" w:cs="宋体"/>
                <w:bCs/>
                <w:color w:val="auto"/>
                <w:sz w:val="24"/>
                <w:highlight w:val="none"/>
                <w:u w:val="single"/>
              </w:rPr>
              <w:t>】</w:t>
            </w:r>
            <w:r>
              <w:rPr>
                <w:rFonts w:hint="eastAsia" w:ascii="宋体" w:hAnsi="宋体" w:cs="宋体"/>
                <w:bCs/>
                <w:color w:val="auto"/>
                <w:sz w:val="24"/>
                <w:highlight w:val="none"/>
              </w:rPr>
              <w:t>和</w:t>
            </w:r>
            <w:r>
              <w:rPr>
                <w:rFonts w:hint="eastAsia" w:ascii="宋体" w:hAnsi="宋体" w:cs="宋体"/>
                <w:bCs/>
                <w:color w:val="auto"/>
                <w:sz w:val="24"/>
                <w:highlight w:val="none"/>
                <w:u w:val="single"/>
              </w:rPr>
              <w:t>【</w:t>
            </w:r>
            <w:r>
              <w:rPr>
                <w:rFonts w:hint="eastAsia" w:ascii="宋体" w:hAnsi="宋体" w:cs="宋体"/>
                <w:b/>
                <w:bCs w:val="0"/>
                <w:color w:val="auto"/>
                <w:sz w:val="24"/>
                <w:highlight w:val="none"/>
                <w:u w:val="single"/>
              </w:rPr>
              <w:t>风景园林工程设计专项乙级</w:t>
            </w:r>
            <w:r>
              <w:rPr>
                <w:rFonts w:hint="eastAsia" w:ascii="宋体" w:hAnsi="宋体" w:cs="宋体"/>
                <w:b/>
                <w:bCs w:val="0"/>
                <w:color w:val="auto"/>
                <w:sz w:val="24"/>
                <w:highlight w:val="none"/>
                <w:u w:val="single"/>
                <w:lang w:val="en-US" w:eastAsia="zh-CN"/>
              </w:rPr>
              <w:t>或</w:t>
            </w:r>
            <w:r>
              <w:rPr>
                <w:rFonts w:hint="eastAsia" w:ascii="宋体" w:hAnsi="宋体" w:cs="宋体"/>
                <w:b/>
                <w:bCs w:val="0"/>
                <w:color w:val="auto"/>
                <w:sz w:val="24"/>
                <w:highlight w:val="none"/>
                <w:u w:val="single"/>
              </w:rPr>
              <w:t>以上资质</w:t>
            </w:r>
            <w:r>
              <w:rPr>
                <w:rFonts w:hint="eastAsia" w:ascii="宋体" w:hAnsi="宋体" w:cs="宋体"/>
                <w:bCs/>
                <w:color w:val="auto"/>
                <w:sz w:val="24"/>
                <w:highlight w:val="none"/>
                <w:u w:val="single"/>
              </w:rPr>
              <w:t>】</w:t>
            </w:r>
            <w:r>
              <w:rPr>
                <w:rFonts w:hint="eastAsia" w:ascii="宋体" w:hAnsi="宋体" w:cs="宋体"/>
                <w:bCs/>
                <w:color w:val="auto"/>
                <w:sz w:val="24"/>
                <w:highlight w:val="none"/>
              </w:rPr>
              <w:t>。</w:t>
            </w:r>
          </w:p>
          <w:p w14:paraId="1085A812">
            <w:pPr>
              <w:pStyle w:val="29"/>
              <w:pageBreakBefore w:val="0"/>
              <w:kinsoku w:val="0"/>
              <w:wordWrap w:val="0"/>
              <w:overflowPunct w:val="0"/>
              <w:topLinePunct w:val="0"/>
              <w:autoSpaceDE w:val="0"/>
              <w:autoSpaceDN w:val="0"/>
              <w:bidi w:val="0"/>
              <w:adjustRightInd w:val="0"/>
              <w:snapToGrid w:val="0"/>
              <w:spacing w:line="360" w:lineRule="auto"/>
              <w:ind w:left="41" w:leftChars="17" w:right="55" w:rightChars="23" w:firstLine="480"/>
              <w:rPr>
                <w:rFonts w:hint="eastAsia" w:ascii="宋体" w:hAnsi="宋体" w:cs="宋体"/>
                <w:color w:val="auto"/>
                <w:sz w:val="24"/>
                <w:highlight w:val="none"/>
              </w:rPr>
            </w:pPr>
            <w:r>
              <w:rPr>
                <w:rFonts w:hint="eastAsia" w:ascii="宋体" w:hAnsi="宋体" w:cs="宋体"/>
                <w:color w:val="auto"/>
                <w:kern w:val="0"/>
                <w:sz w:val="24"/>
                <w:highlight w:val="none"/>
              </w:rPr>
              <w:t>②</w:t>
            </w:r>
            <w:r>
              <w:rPr>
                <w:rFonts w:hint="eastAsia" w:ascii="宋体" w:hAnsi="宋体" w:cs="宋体"/>
                <w:bCs/>
                <w:color w:val="auto"/>
                <w:sz w:val="24"/>
                <w:highlight w:val="none"/>
              </w:rPr>
              <w:t>勘察资质必须具备</w:t>
            </w:r>
            <w:r>
              <w:rPr>
                <w:rFonts w:hint="eastAsia" w:ascii="宋体" w:hAnsi="宋体" w:cs="宋体"/>
                <w:color w:val="auto"/>
                <w:sz w:val="24"/>
                <w:highlight w:val="none"/>
              </w:rPr>
              <w:t>行政主管部门颁发的</w:t>
            </w:r>
            <w:r>
              <w:rPr>
                <w:rFonts w:hint="eastAsia" w:ascii="宋体" w:hAnsi="宋体" w:cs="宋体"/>
                <w:b/>
                <w:bCs/>
                <w:color w:val="auto"/>
                <w:sz w:val="24"/>
                <w:highlight w:val="none"/>
                <w:u w:val="single"/>
              </w:rPr>
              <w:t>工程勘察综合类甲级资质或具备</w:t>
            </w:r>
            <w:r>
              <w:rPr>
                <w:rFonts w:hint="eastAsia" w:ascii="宋体" w:hAnsi="宋体" w:cs="宋体"/>
                <w:b/>
                <w:bCs/>
                <w:color w:val="auto"/>
                <w:kern w:val="0"/>
                <w:sz w:val="24"/>
                <w:highlight w:val="none"/>
                <w:u w:val="single"/>
              </w:rPr>
              <w:t>工程勘察专业类（岩土工程）乙级</w:t>
            </w:r>
            <w:r>
              <w:rPr>
                <w:rFonts w:hint="eastAsia" w:ascii="宋体" w:hAnsi="宋体" w:cs="宋体"/>
                <w:b/>
                <w:bCs w:val="0"/>
                <w:color w:val="auto"/>
                <w:sz w:val="24"/>
                <w:highlight w:val="none"/>
                <w:u w:val="single"/>
                <w:lang w:val="en-US" w:eastAsia="zh-CN"/>
              </w:rPr>
              <w:t>或</w:t>
            </w:r>
            <w:r>
              <w:rPr>
                <w:rFonts w:hint="eastAsia" w:ascii="宋体" w:hAnsi="宋体" w:cs="宋体"/>
                <w:b/>
                <w:bCs/>
                <w:color w:val="auto"/>
                <w:kern w:val="0"/>
                <w:sz w:val="24"/>
                <w:highlight w:val="none"/>
                <w:u w:val="single"/>
              </w:rPr>
              <w:t>以上资质或具备工程勘察专业类（岩土工程（岩土工程勘察））乙级</w:t>
            </w:r>
            <w:r>
              <w:rPr>
                <w:rFonts w:hint="eastAsia" w:ascii="宋体" w:hAnsi="宋体" w:cs="宋体"/>
                <w:b/>
                <w:bCs w:val="0"/>
                <w:color w:val="auto"/>
                <w:sz w:val="24"/>
                <w:highlight w:val="none"/>
                <w:u w:val="single"/>
                <w:lang w:val="en-US" w:eastAsia="zh-CN"/>
              </w:rPr>
              <w:t>或</w:t>
            </w:r>
            <w:r>
              <w:rPr>
                <w:rFonts w:hint="eastAsia" w:ascii="宋体" w:hAnsi="宋体" w:cs="宋体"/>
                <w:b/>
                <w:bCs/>
                <w:color w:val="auto"/>
                <w:kern w:val="0"/>
                <w:sz w:val="24"/>
                <w:highlight w:val="none"/>
                <w:u w:val="single"/>
              </w:rPr>
              <w:t>以上资质</w:t>
            </w:r>
            <w:r>
              <w:rPr>
                <w:rFonts w:hint="eastAsia" w:ascii="宋体" w:hAnsi="宋体" w:cs="宋体"/>
                <w:bCs/>
                <w:color w:val="auto"/>
                <w:sz w:val="24"/>
                <w:highlight w:val="none"/>
              </w:rPr>
              <w:t>。</w:t>
            </w:r>
          </w:p>
          <w:p w14:paraId="515D6D70">
            <w:pPr>
              <w:pStyle w:val="9"/>
              <w:pageBreakBefore w:val="0"/>
              <w:kinsoku w:val="0"/>
              <w:overflowPunct w:val="0"/>
              <w:topLinePunct w:val="0"/>
              <w:autoSpaceDE w:val="0"/>
              <w:autoSpaceDN w:val="0"/>
              <w:bidi w:val="0"/>
              <w:adjustRightInd w:val="0"/>
              <w:snapToGrid w:val="0"/>
              <w:spacing w:after="0" w:line="360" w:lineRule="auto"/>
              <w:ind w:firstLine="480" w:firstLineChars="200"/>
              <w:rPr>
                <w:rFonts w:hAnsi="宋体" w:cs="宋体"/>
                <w:color w:val="auto"/>
                <w:kern w:val="0"/>
                <w:szCs w:val="24"/>
                <w:highlight w:val="none"/>
              </w:rPr>
            </w:pPr>
            <w:r>
              <w:rPr>
                <w:rFonts w:hAnsi="宋体" w:cs="宋体"/>
                <w:color w:val="auto"/>
                <w:kern w:val="0"/>
                <w:szCs w:val="24"/>
                <w:highlight w:val="none"/>
              </w:rPr>
              <w:t>2.4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4CE81A69">
            <w:pPr>
              <w:pStyle w:val="29"/>
              <w:pageBreakBefore w:val="0"/>
              <w:kinsoku w:val="0"/>
              <w:wordWrap w:val="0"/>
              <w:overflowPunct w:val="0"/>
              <w:topLinePunct w:val="0"/>
              <w:autoSpaceDE w:val="0"/>
              <w:autoSpaceDN w:val="0"/>
              <w:bidi w:val="0"/>
              <w:adjustRightInd w:val="0"/>
              <w:snapToGrid w:val="0"/>
              <w:spacing w:line="360" w:lineRule="auto"/>
              <w:ind w:right="120" w:rightChars="50" w:firstLine="482" w:firstLineChars="200"/>
              <w:jc w:val="left"/>
              <w:rPr>
                <w:rFonts w:hint="eastAsia" w:ascii="宋体" w:hAnsi="宋体" w:cs="宋体"/>
                <w:color w:val="auto"/>
                <w:sz w:val="24"/>
                <w:highlight w:val="none"/>
              </w:rPr>
            </w:pPr>
            <w:r>
              <w:rPr>
                <w:rFonts w:hint="eastAsia" w:ascii="宋体" w:hAnsi="宋体" w:cs="宋体"/>
                <w:b/>
                <w:bCs/>
                <w:snapToGrid w:val="0"/>
                <w:color w:val="auto"/>
                <w:kern w:val="0"/>
                <w:sz w:val="24"/>
                <w:highlight w:val="none"/>
                <w:lang w:val="en-US" w:eastAsia="zh-CN"/>
              </w:rPr>
              <w:t>3</w:t>
            </w:r>
            <w:r>
              <w:rPr>
                <w:rFonts w:hint="eastAsia" w:ascii="宋体" w:hAnsi="宋体" w:cs="宋体"/>
                <w:b/>
                <w:bCs/>
                <w:snapToGrid w:val="0"/>
                <w:color w:val="auto"/>
                <w:kern w:val="0"/>
                <w:sz w:val="24"/>
                <w:highlight w:val="none"/>
              </w:rPr>
              <w:t>.</w:t>
            </w:r>
            <w:r>
              <w:rPr>
                <w:rFonts w:hint="eastAsia" w:ascii="宋体" w:hAnsi="宋体" w:cs="宋体"/>
                <w:color w:val="auto"/>
                <w:sz w:val="24"/>
                <w:highlight w:val="none"/>
              </w:rPr>
              <w:t>相关人员要求</w:t>
            </w:r>
          </w:p>
          <w:p w14:paraId="1F81CE94">
            <w:pPr>
              <w:pStyle w:val="29"/>
              <w:pageBreakBefore w:val="0"/>
              <w:kinsoku w:val="0"/>
              <w:wordWrap w:val="0"/>
              <w:overflowPunct w:val="0"/>
              <w:topLinePunct w:val="0"/>
              <w:autoSpaceDE w:val="0"/>
              <w:autoSpaceDN w:val="0"/>
              <w:bidi w:val="0"/>
              <w:adjustRightInd w:val="0"/>
              <w:snapToGrid w:val="0"/>
              <w:spacing w:line="360" w:lineRule="auto"/>
              <w:ind w:right="120" w:rightChars="50" w:firstLine="482" w:firstLineChars="20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lang w:val="en-US" w:eastAsia="zh-CN"/>
              </w:rPr>
              <w:t>3</w:t>
            </w:r>
            <w:r>
              <w:rPr>
                <w:rFonts w:hint="eastAsia" w:ascii="宋体" w:hAnsi="宋体" w:cs="宋体"/>
                <w:b/>
                <w:bCs/>
                <w:snapToGrid w:val="0"/>
                <w:color w:val="auto"/>
                <w:kern w:val="0"/>
                <w:sz w:val="24"/>
                <w:highlight w:val="none"/>
              </w:rPr>
              <w:t>.1</w:t>
            </w:r>
            <w:r>
              <w:rPr>
                <w:rFonts w:hint="eastAsia" w:ascii="宋体" w:hAnsi="宋体" w:cs="宋体"/>
                <w:b/>
                <w:bCs/>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rPr>
              <w:t>拟委派担任本工程的项目负责人（即设计负责人）须</w:t>
            </w:r>
            <w:r>
              <w:rPr>
                <w:rFonts w:hint="eastAsia" w:ascii="宋体" w:hAnsi="宋体" w:cs="宋体"/>
                <w:color w:val="auto"/>
                <w:kern w:val="0"/>
                <w:sz w:val="24"/>
                <w:highlight w:val="none"/>
              </w:rPr>
              <w:t>具有</w:t>
            </w:r>
            <w:r>
              <w:rPr>
                <w:rFonts w:hint="eastAsia" w:ascii="宋体" w:hAnsi="宋体" w:cs="宋体"/>
                <w:b/>
                <w:bCs/>
                <w:color w:val="auto"/>
                <w:kern w:val="0"/>
                <w:sz w:val="24"/>
                <w:highlight w:val="none"/>
                <w:u w:val="single"/>
              </w:rPr>
              <w:t>一级注册建筑师</w:t>
            </w:r>
            <w:r>
              <w:rPr>
                <w:rFonts w:hint="eastAsia" w:ascii="宋体" w:hAnsi="宋体" w:cs="宋体"/>
                <w:color w:val="auto"/>
                <w:kern w:val="0"/>
                <w:sz w:val="24"/>
                <w:highlight w:val="none"/>
              </w:rPr>
              <w:t>执业资格证</w:t>
            </w:r>
            <w:r>
              <w:rPr>
                <w:rFonts w:hint="eastAsia" w:ascii="宋体" w:hAnsi="宋体" w:cs="宋体"/>
                <w:snapToGrid w:val="0"/>
                <w:color w:val="auto"/>
                <w:kern w:val="0"/>
                <w:sz w:val="24"/>
                <w:highlight w:val="none"/>
              </w:rPr>
              <w:t>。</w:t>
            </w:r>
          </w:p>
          <w:p w14:paraId="627651F7">
            <w:pPr>
              <w:pStyle w:val="29"/>
              <w:pageBreakBefore w:val="0"/>
              <w:kinsoku w:val="0"/>
              <w:wordWrap w:val="0"/>
              <w:overflowPunct w:val="0"/>
              <w:topLinePunct w:val="0"/>
              <w:autoSpaceDE w:val="0"/>
              <w:autoSpaceDN w:val="0"/>
              <w:bidi w:val="0"/>
              <w:adjustRightInd w:val="0"/>
              <w:snapToGrid w:val="0"/>
              <w:spacing w:line="360" w:lineRule="auto"/>
              <w:ind w:right="120" w:rightChars="50" w:firstLine="482" w:firstLineChars="20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lang w:val="en-US" w:eastAsia="zh-CN"/>
              </w:rPr>
              <w:t>3</w:t>
            </w:r>
            <w:r>
              <w:rPr>
                <w:rFonts w:hint="eastAsia" w:ascii="宋体" w:hAnsi="宋体" w:cs="宋体"/>
                <w:b/>
                <w:bCs/>
                <w:snapToGrid w:val="0"/>
                <w:color w:val="auto"/>
                <w:kern w:val="0"/>
                <w:sz w:val="24"/>
                <w:highlight w:val="none"/>
              </w:rPr>
              <w:t>.2</w:t>
            </w:r>
            <w:r>
              <w:rPr>
                <w:rFonts w:hint="eastAsia" w:ascii="宋体" w:hAnsi="宋体" w:cs="宋体"/>
                <w:b/>
                <w:bCs/>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rPr>
              <w:t>投标人拟派勘察负责人须具有</w:t>
            </w:r>
            <w:r>
              <w:rPr>
                <w:rFonts w:hint="eastAsia" w:ascii="宋体" w:hAnsi="宋体" w:cs="宋体"/>
                <w:b/>
                <w:bCs/>
                <w:snapToGrid w:val="0"/>
                <w:color w:val="auto"/>
                <w:kern w:val="0"/>
                <w:sz w:val="24"/>
                <w:highlight w:val="none"/>
                <w:u w:val="single"/>
              </w:rPr>
              <w:t>注册土木工程师（岩土）</w:t>
            </w:r>
            <w:r>
              <w:rPr>
                <w:rFonts w:hint="eastAsia" w:ascii="宋体" w:hAnsi="宋体" w:cs="宋体"/>
                <w:snapToGrid w:val="0"/>
                <w:color w:val="auto"/>
                <w:kern w:val="0"/>
                <w:sz w:val="24"/>
                <w:highlight w:val="none"/>
              </w:rPr>
              <w:t>证书。</w:t>
            </w:r>
          </w:p>
          <w:p w14:paraId="2D2EEFA2">
            <w:pPr>
              <w:pStyle w:val="29"/>
              <w:pageBreakBefore w:val="0"/>
              <w:kinsoku w:val="0"/>
              <w:wordWrap w:val="0"/>
              <w:overflowPunct w:val="0"/>
              <w:topLinePunct w:val="0"/>
              <w:autoSpaceDE w:val="0"/>
              <w:autoSpaceDN w:val="0"/>
              <w:bidi w:val="0"/>
              <w:adjustRightInd w:val="0"/>
              <w:snapToGrid w:val="0"/>
              <w:spacing w:line="360" w:lineRule="auto"/>
              <w:ind w:right="120" w:rightChars="50" w:firstLine="482" w:firstLineChars="20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lang w:val="en-US" w:eastAsia="zh-CN"/>
              </w:rPr>
              <w:t>3</w:t>
            </w:r>
            <w:r>
              <w:rPr>
                <w:rFonts w:hint="eastAsia" w:ascii="宋体" w:hAnsi="宋体" w:cs="宋体"/>
                <w:b/>
                <w:bCs/>
                <w:snapToGrid w:val="0"/>
                <w:color w:val="auto"/>
                <w:kern w:val="0"/>
                <w:sz w:val="24"/>
                <w:highlight w:val="none"/>
              </w:rPr>
              <w:t>.3</w:t>
            </w:r>
            <w:r>
              <w:rPr>
                <w:rFonts w:hint="eastAsia" w:ascii="宋体" w:hAnsi="宋体" w:cs="宋体"/>
                <w:snapToGrid w:val="0"/>
                <w:color w:val="auto"/>
                <w:kern w:val="0"/>
                <w:sz w:val="24"/>
                <w:highlight w:val="none"/>
              </w:rPr>
              <w:t xml:space="preserve"> 投标人与其拟派往本项目所有人员之间必须具备合法、唯一的劳动聘用关系（非退休返聘人员提供在本单位缴纳的社保证明即可）。拟派人员中具备注册执业资格的，其注册单位须与投标人保持一致。</w:t>
            </w:r>
          </w:p>
          <w:p w14:paraId="539B19DD">
            <w:pPr>
              <w:pStyle w:val="29"/>
              <w:pageBreakBefore w:val="0"/>
              <w:kinsoku w:val="0"/>
              <w:wordWrap w:val="0"/>
              <w:overflowPunct w:val="0"/>
              <w:topLinePunct w:val="0"/>
              <w:autoSpaceDE w:val="0"/>
              <w:autoSpaceDN w:val="0"/>
              <w:bidi w:val="0"/>
              <w:adjustRightInd w:val="0"/>
              <w:snapToGrid w:val="0"/>
              <w:spacing w:line="360" w:lineRule="auto"/>
              <w:ind w:right="120" w:rightChars="50" w:firstLine="482" w:firstLineChars="200"/>
              <w:jc w:val="left"/>
              <w:rPr>
                <w:rFonts w:hint="eastAsia" w:ascii="宋体" w:hAnsi="宋体" w:eastAsia="宋体" w:cs="宋体"/>
                <w:snapToGrid w:val="0"/>
                <w:color w:val="auto"/>
                <w:kern w:val="0"/>
                <w:sz w:val="24"/>
                <w:highlight w:val="none"/>
                <w:lang w:val="en-US" w:eastAsia="zh-CN"/>
              </w:rPr>
            </w:pPr>
            <w:r>
              <w:rPr>
                <w:rFonts w:hint="eastAsia" w:ascii="宋体" w:hAnsi="宋体" w:cs="宋体"/>
                <w:b/>
                <w:bCs/>
                <w:snapToGrid w:val="0"/>
                <w:color w:val="auto"/>
                <w:kern w:val="0"/>
                <w:sz w:val="24"/>
                <w:highlight w:val="none"/>
              </w:rPr>
              <w:t>3.4</w:t>
            </w: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r>
              <w:rPr>
                <w:rFonts w:hint="eastAsia" w:ascii="宋体" w:hAnsi="宋体" w:cs="宋体"/>
                <w:snapToGrid w:val="0"/>
                <w:color w:val="auto"/>
                <w:kern w:val="0"/>
                <w:sz w:val="24"/>
                <w:highlight w:val="none"/>
                <w:lang w:eastAsia="zh-CN"/>
              </w:rPr>
              <w:t>。</w:t>
            </w:r>
          </w:p>
          <w:p w14:paraId="7E94064A">
            <w:pPr>
              <w:pStyle w:val="29"/>
              <w:pageBreakBefore w:val="0"/>
              <w:kinsoku w:val="0"/>
              <w:wordWrap w:val="0"/>
              <w:overflowPunct w:val="0"/>
              <w:topLinePunct w:val="0"/>
              <w:autoSpaceDE w:val="0"/>
              <w:autoSpaceDN w:val="0"/>
              <w:bidi w:val="0"/>
              <w:adjustRightInd w:val="0"/>
              <w:snapToGrid w:val="0"/>
              <w:spacing w:line="360" w:lineRule="auto"/>
              <w:ind w:left="120" w:leftChars="50" w:right="120" w:rightChars="50" w:firstLine="480"/>
              <w:jc w:val="left"/>
              <w:rPr>
                <w:rFonts w:hint="eastAsia" w:ascii="宋体" w:hAnsi="宋体" w:cs="宋体"/>
                <w:color w:val="auto"/>
                <w:sz w:val="24"/>
                <w:highlight w:val="none"/>
              </w:rPr>
            </w:pPr>
            <w:r>
              <w:rPr>
                <w:rFonts w:hint="eastAsia" w:ascii="宋体" w:hAnsi="宋体" w:cs="宋体"/>
                <w:b/>
                <w:bCs/>
                <w:snapToGrid w:val="0"/>
                <w:color w:val="auto"/>
                <w:kern w:val="0"/>
                <w:sz w:val="24"/>
                <w:highlight w:val="none"/>
                <w:lang w:val="en-US" w:eastAsia="zh-CN"/>
              </w:rPr>
              <w:t>4</w:t>
            </w:r>
            <w:r>
              <w:rPr>
                <w:rFonts w:hint="eastAsia" w:ascii="宋体" w:hAnsi="宋体" w:cs="宋体"/>
                <w:b/>
                <w:bCs/>
                <w:snapToGrid w:val="0"/>
                <w:color w:val="auto"/>
                <w:kern w:val="0"/>
                <w:sz w:val="24"/>
                <w:highlight w:val="none"/>
              </w:rPr>
              <w:t>.</w:t>
            </w:r>
            <w:r>
              <w:rPr>
                <w:rFonts w:hint="eastAsia" w:ascii="宋体" w:hAnsi="宋体" w:cs="宋体"/>
                <w:color w:val="auto"/>
                <w:sz w:val="24"/>
                <w:highlight w:val="none"/>
              </w:rPr>
              <w:t>禁止投标条款：</w:t>
            </w:r>
          </w:p>
          <w:p w14:paraId="0345AE4E">
            <w:pPr>
              <w:pStyle w:val="29"/>
              <w:pageBreakBefore w:val="0"/>
              <w:kinsoku w:val="0"/>
              <w:wordWrap w:val="0"/>
              <w:overflowPunct w:val="0"/>
              <w:topLinePunct w:val="0"/>
              <w:autoSpaceDE w:val="0"/>
              <w:autoSpaceDN w:val="0"/>
              <w:bidi w:val="0"/>
              <w:adjustRightInd w:val="0"/>
              <w:snapToGrid w:val="0"/>
              <w:spacing w:line="360" w:lineRule="auto"/>
              <w:ind w:left="120" w:leftChars="50" w:right="120" w:rightChars="50" w:firstLine="480"/>
              <w:jc w:val="left"/>
              <w:rPr>
                <w:rFonts w:hint="eastAsia" w:ascii="宋体" w:hAnsi="宋体" w:cs="宋体"/>
                <w:color w:val="auto"/>
                <w:sz w:val="24"/>
                <w:highlight w:val="none"/>
              </w:rPr>
            </w:pPr>
            <w:r>
              <w:rPr>
                <w:rFonts w:hint="eastAsia" w:ascii="宋体" w:hAnsi="宋体" w:cs="宋体"/>
                <w:b/>
                <w:bCs/>
                <w:snapToGrid w:val="0"/>
                <w:color w:val="auto"/>
                <w:kern w:val="0"/>
                <w:sz w:val="24"/>
                <w:highlight w:val="none"/>
                <w:lang w:val="en-US" w:eastAsia="zh-CN"/>
              </w:rPr>
              <w:t>4</w:t>
            </w:r>
            <w:r>
              <w:rPr>
                <w:rFonts w:hint="eastAsia" w:ascii="宋体" w:hAnsi="宋体" w:cs="宋体"/>
                <w:b/>
                <w:bCs/>
                <w:snapToGrid w:val="0"/>
                <w:color w:val="auto"/>
                <w:kern w:val="0"/>
                <w:sz w:val="24"/>
                <w:highlight w:val="none"/>
              </w:rPr>
              <w:t>.1</w:t>
            </w:r>
            <w:r>
              <w:rPr>
                <w:rFonts w:hint="eastAsia" w:ascii="宋体" w:hAnsi="宋体" w:cs="宋体"/>
                <w:color w:val="auto"/>
                <w:sz w:val="24"/>
                <w:highlight w:val="none"/>
              </w:rPr>
              <w:t xml:space="preserve">投标人不得存在下列情形之一：    </w:t>
            </w:r>
          </w:p>
          <w:p w14:paraId="397AB0AC">
            <w:pPr>
              <w:pStyle w:val="29"/>
              <w:pageBreakBefore w:val="0"/>
              <w:kinsoku w:val="0"/>
              <w:wordWrap w:val="0"/>
              <w:overflowPunct w:val="0"/>
              <w:topLinePunct w:val="0"/>
              <w:autoSpaceDE w:val="0"/>
              <w:autoSpaceDN w:val="0"/>
              <w:bidi w:val="0"/>
              <w:adjustRightInd w:val="0"/>
              <w:snapToGrid w:val="0"/>
              <w:spacing w:line="360" w:lineRule="auto"/>
              <w:ind w:left="120" w:leftChars="50" w:right="120" w:rightChars="50"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（1）为招标人不具有独立法人资格的附属机构（单位）；</w:t>
            </w:r>
          </w:p>
          <w:p w14:paraId="5D7A00FF">
            <w:pPr>
              <w:pStyle w:val="29"/>
              <w:pageBreakBefore w:val="0"/>
              <w:kinsoku w:val="0"/>
              <w:wordWrap w:val="0"/>
              <w:overflowPunct w:val="0"/>
              <w:topLinePunct w:val="0"/>
              <w:autoSpaceDE w:val="0"/>
              <w:autoSpaceDN w:val="0"/>
              <w:bidi w:val="0"/>
              <w:adjustRightInd w:val="0"/>
              <w:snapToGrid w:val="0"/>
              <w:spacing w:line="360" w:lineRule="auto"/>
              <w:ind w:left="120" w:leftChars="50" w:right="120" w:rightChars="50"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（2）与招标人存在利害关系且可能影响招标公正性；</w:t>
            </w:r>
          </w:p>
          <w:p w14:paraId="66843642">
            <w:pPr>
              <w:pStyle w:val="29"/>
              <w:pageBreakBefore w:val="0"/>
              <w:kinsoku w:val="0"/>
              <w:wordWrap w:val="0"/>
              <w:overflowPunct w:val="0"/>
              <w:topLinePunct w:val="0"/>
              <w:autoSpaceDE w:val="0"/>
              <w:autoSpaceDN w:val="0"/>
              <w:bidi w:val="0"/>
              <w:adjustRightInd w:val="0"/>
              <w:snapToGrid w:val="0"/>
              <w:spacing w:line="360" w:lineRule="auto"/>
              <w:ind w:left="120" w:leftChars="50" w:right="120" w:rightChars="50"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（3）与本招标项目的其他投标人为同一个单位负责人；</w:t>
            </w:r>
          </w:p>
          <w:p w14:paraId="7F734AC5">
            <w:pPr>
              <w:pStyle w:val="29"/>
              <w:pageBreakBefore w:val="0"/>
              <w:kinsoku w:val="0"/>
              <w:wordWrap w:val="0"/>
              <w:overflowPunct w:val="0"/>
              <w:topLinePunct w:val="0"/>
              <w:autoSpaceDE w:val="0"/>
              <w:autoSpaceDN w:val="0"/>
              <w:bidi w:val="0"/>
              <w:adjustRightInd w:val="0"/>
              <w:snapToGrid w:val="0"/>
              <w:spacing w:line="360" w:lineRule="auto"/>
              <w:ind w:left="120" w:leftChars="50" w:right="120" w:rightChars="50"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（4）与本招标项目的其他投标人存在控股、管理关系；</w:t>
            </w:r>
          </w:p>
          <w:p w14:paraId="1BE3A5E9">
            <w:pPr>
              <w:pStyle w:val="29"/>
              <w:pageBreakBefore w:val="0"/>
              <w:kinsoku w:val="0"/>
              <w:wordWrap w:val="0"/>
              <w:overflowPunct w:val="0"/>
              <w:topLinePunct w:val="0"/>
              <w:autoSpaceDE w:val="0"/>
              <w:autoSpaceDN w:val="0"/>
              <w:bidi w:val="0"/>
              <w:adjustRightInd w:val="0"/>
              <w:snapToGrid w:val="0"/>
              <w:spacing w:line="360" w:lineRule="auto"/>
              <w:ind w:left="120" w:leftChars="50" w:right="120" w:rightChars="50"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（5）为本招标项目的代建人；</w:t>
            </w:r>
          </w:p>
          <w:p w14:paraId="322D9733">
            <w:pPr>
              <w:pStyle w:val="29"/>
              <w:pageBreakBefore w:val="0"/>
              <w:kinsoku w:val="0"/>
              <w:wordWrap w:val="0"/>
              <w:overflowPunct w:val="0"/>
              <w:topLinePunct w:val="0"/>
              <w:autoSpaceDE w:val="0"/>
              <w:autoSpaceDN w:val="0"/>
              <w:bidi w:val="0"/>
              <w:adjustRightInd w:val="0"/>
              <w:snapToGrid w:val="0"/>
              <w:spacing w:line="360" w:lineRule="auto"/>
              <w:ind w:left="120" w:leftChars="50" w:right="120" w:rightChars="50"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（6）为本招标项目的招标代理机构；</w:t>
            </w:r>
          </w:p>
          <w:p w14:paraId="509507DB">
            <w:pPr>
              <w:pStyle w:val="29"/>
              <w:pageBreakBefore w:val="0"/>
              <w:kinsoku w:val="0"/>
              <w:wordWrap w:val="0"/>
              <w:overflowPunct w:val="0"/>
              <w:topLinePunct w:val="0"/>
              <w:autoSpaceDE w:val="0"/>
              <w:autoSpaceDN w:val="0"/>
              <w:bidi w:val="0"/>
              <w:adjustRightInd w:val="0"/>
              <w:snapToGrid w:val="0"/>
              <w:spacing w:line="360" w:lineRule="auto"/>
              <w:ind w:left="120" w:leftChars="50" w:right="120" w:rightChars="50"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（7）与本招标项目的代建人或招标代理机构同为一个法定代表人；</w:t>
            </w:r>
          </w:p>
          <w:p w14:paraId="56A9F68C">
            <w:pPr>
              <w:pStyle w:val="29"/>
              <w:pageBreakBefore w:val="0"/>
              <w:kinsoku w:val="0"/>
              <w:wordWrap w:val="0"/>
              <w:overflowPunct w:val="0"/>
              <w:topLinePunct w:val="0"/>
              <w:autoSpaceDE w:val="0"/>
              <w:autoSpaceDN w:val="0"/>
              <w:bidi w:val="0"/>
              <w:adjustRightInd w:val="0"/>
              <w:snapToGrid w:val="0"/>
              <w:spacing w:line="360" w:lineRule="auto"/>
              <w:ind w:left="120" w:leftChars="50" w:right="120" w:rightChars="50"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（8）与本招标项目的代建人或招标代理机构存在控股或参股关系；</w:t>
            </w:r>
          </w:p>
          <w:p w14:paraId="330B318C">
            <w:pPr>
              <w:pStyle w:val="29"/>
              <w:pageBreakBefore w:val="0"/>
              <w:kinsoku w:val="0"/>
              <w:wordWrap w:val="0"/>
              <w:overflowPunct w:val="0"/>
              <w:topLinePunct w:val="0"/>
              <w:autoSpaceDE w:val="0"/>
              <w:autoSpaceDN w:val="0"/>
              <w:bidi w:val="0"/>
              <w:adjustRightInd w:val="0"/>
              <w:snapToGrid w:val="0"/>
              <w:spacing w:line="360" w:lineRule="auto"/>
              <w:ind w:left="120" w:leftChars="50" w:right="120" w:rightChars="50"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（9）与本招标项目的代建人或招标代理机构存在相互任职或工作关系；</w:t>
            </w:r>
          </w:p>
          <w:p w14:paraId="7147C2C3">
            <w:pPr>
              <w:pStyle w:val="29"/>
              <w:pageBreakBefore w:val="0"/>
              <w:kinsoku w:val="0"/>
              <w:wordWrap w:val="0"/>
              <w:overflowPunct w:val="0"/>
              <w:topLinePunct w:val="0"/>
              <w:autoSpaceDE w:val="0"/>
              <w:autoSpaceDN w:val="0"/>
              <w:bidi w:val="0"/>
              <w:adjustRightInd w:val="0"/>
              <w:snapToGrid w:val="0"/>
              <w:spacing w:line="360" w:lineRule="auto"/>
              <w:ind w:left="120" w:leftChars="50" w:right="120" w:rightChars="50"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（10）被依法暂停或者取消投标资格；</w:t>
            </w:r>
          </w:p>
          <w:p w14:paraId="025DC0F5">
            <w:pPr>
              <w:pStyle w:val="29"/>
              <w:pageBreakBefore w:val="0"/>
              <w:kinsoku w:val="0"/>
              <w:wordWrap w:val="0"/>
              <w:overflowPunct w:val="0"/>
              <w:topLinePunct w:val="0"/>
              <w:autoSpaceDE w:val="0"/>
              <w:autoSpaceDN w:val="0"/>
              <w:bidi w:val="0"/>
              <w:adjustRightInd w:val="0"/>
              <w:snapToGrid w:val="0"/>
              <w:spacing w:line="360" w:lineRule="auto"/>
              <w:ind w:left="120" w:leftChars="50" w:right="120" w:rightChars="50"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（11）被责令停产停业、暂扣或者吊销许可证、暂扣或者吊销执照；</w:t>
            </w:r>
          </w:p>
          <w:p w14:paraId="09DFC497">
            <w:pPr>
              <w:pStyle w:val="29"/>
              <w:pageBreakBefore w:val="0"/>
              <w:kinsoku w:val="0"/>
              <w:wordWrap w:val="0"/>
              <w:overflowPunct w:val="0"/>
              <w:topLinePunct w:val="0"/>
              <w:autoSpaceDE w:val="0"/>
              <w:autoSpaceDN w:val="0"/>
              <w:bidi w:val="0"/>
              <w:adjustRightInd w:val="0"/>
              <w:snapToGrid w:val="0"/>
              <w:spacing w:line="360" w:lineRule="auto"/>
              <w:ind w:left="120" w:leftChars="50" w:right="120" w:rightChars="50"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（12）进入清算程序，或被宣告破产，或其他丧失履约能力的情形；</w:t>
            </w:r>
          </w:p>
          <w:p w14:paraId="47D625A8">
            <w:pPr>
              <w:pStyle w:val="29"/>
              <w:pageBreakBefore w:val="0"/>
              <w:kinsoku w:val="0"/>
              <w:wordWrap w:val="0"/>
              <w:overflowPunct w:val="0"/>
              <w:topLinePunct w:val="0"/>
              <w:autoSpaceDE w:val="0"/>
              <w:autoSpaceDN w:val="0"/>
              <w:bidi w:val="0"/>
              <w:adjustRightInd w:val="0"/>
              <w:snapToGrid w:val="0"/>
              <w:spacing w:line="360" w:lineRule="auto"/>
              <w:ind w:left="120" w:leftChars="50" w:right="120" w:rightChars="50"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（13）在最近三年内发生重大工程质量或安全问题（以相关行业主管部门的行政处罚决定或司法机关出具的有关法律文书为准）；</w:t>
            </w:r>
          </w:p>
          <w:p w14:paraId="21773F19">
            <w:pPr>
              <w:pStyle w:val="29"/>
              <w:pageBreakBefore w:val="0"/>
              <w:kinsoku w:val="0"/>
              <w:wordWrap w:val="0"/>
              <w:overflowPunct w:val="0"/>
              <w:topLinePunct w:val="0"/>
              <w:autoSpaceDE w:val="0"/>
              <w:autoSpaceDN w:val="0"/>
              <w:bidi w:val="0"/>
              <w:adjustRightInd w:val="0"/>
              <w:snapToGrid w:val="0"/>
              <w:spacing w:line="360" w:lineRule="auto"/>
              <w:ind w:left="120" w:leftChars="50" w:right="120" w:rightChars="50"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（14）被“信用中国”网站（https://www.creditchina.gov.cn）发布的《法人和非法人组织公共信用信息报告》列为严重失信主体名单的。</w:t>
            </w:r>
          </w:p>
          <w:p w14:paraId="7FDFD6C0">
            <w:pPr>
              <w:pageBreakBefore w:val="0"/>
              <w:kinsoku w:val="0"/>
              <w:wordWrap w:val="0"/>
              <w:overflowPunct w:val="0"/>
              <w:topLinePunct w:val="0"/>
              <w:autoSpaceDE w:val="0"/>
              <w:autoSpaceDN w:val="0"/>
              <w:bidi w:val="0"/>
              <w:adjustRightInd w:val="0"/>
              <w:snapToGrid w:val="0"/>
              <w:spacing w:line="360" w:lineRule="auto"/>
              <w:ind w:left="120" w:leftChars="50" w:right="120" w:rightChars="50" w:firstLine="482" w:firstLineChars="200"/>
              <w:jc w:val="left"/>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Ansi="宋体" w:cs="宋体"/>
                <w:b/>
                <w:bCs/>
                <w:snapToGrid w:val="0"/>
                <w:color w:val="auto"/>
                <w:kern w:val="0"/>
                <w:szCs w:val="24"/>
                <w:highlight w:val="none"/>
              </w:rPr>
              <w:t>.2</w:t>
            </w:r>
            <w:r>
              <w:rPr>
                <w:rFonts w:hAnsi="宋体" w:cs="宋体"/>
                <w:snapToGrid w:val="0"/>
                <w:color w:val="auto"/>
                <w:kern w:val="0"/>
                <w:szCs w:val="24"/>
                <w:highlight w:val="none"/>
              </w:rPr>
              <w:t>招标人拒绝以下名单中的单位参加本次投标：</w:t>
            </w:r>
          </w:p>
          <w:tbl>
            <w:tblPr>
              <w:tblStyle w:val="2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3435"/>
              <w:gridCol w:w="2944"/>
            </w:tblGrid>
            <w:tr w14:paraId="6FEA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40" w:type="pct"/>
                  <w:vAlign w:val="center"/>
                </w:tcPr>
                <w:p w14:paraId="143217A3">
                  <w:pPr>
                    <w:pageBreakBefore w:val="0"/>
                    <w:kinsoku w:val="0"/>
                    <w:wordWrap w:val="0"/>
                    <w:overflowPunct w:val="0"/>
                    <w:topLinePunct w:val="0"/>
                    <w:autoSpaceDE w:val="0"/>
                    <w:autoSpaceDN w:val="0"/>
                    <w:bidi w:val="0"/>
                    <w:adjustRightInd w:val="0"/>
                    <w:snapToGrid w:val="0"/>
                    <w:spacing w:line="360" w:lineRule="auto"/>
                    <w:ind w:left="120" w:leftChars="50" w:right="120" w:rightChars="50"/>
                    <w:jc w:val="center"/>
                    <w:rPr>
                      <w:rFonts w:hAnsi="宋体" w:cs="宋体"/>
                      <w:snapToGrid w:val="0"/>
                      <w:color w:val="auto"/>
                      <w:kern w:val="0"/>
                      <w:szCs w:val="24"/>
                      <w:highlight w:val="none"/>
                    </w:rPr>
                  </w:pPr>
                  <w:r>
                    <w:rPr>
                      <w:rFonts w:hAnsi="宋体" w:cs="宋体"/>
                      <w:snapToGrid w:val="0"/>
                      <w:color w:val="auto"/>
                      <w:kern w:val="0"/>
                      <w:szCs w:val="24"/>
                      <w:highlight w:val="none"/>
                    </w:rPr>
                    <w:t>序号</w:t>
                  </w:r>
                </w:p>
              </w:tc>
              <w:tc>
                <w:tcPr>
                  <w:tcW w:w="2293" w:type="pct"/>
                  <w:vAlign w:val="center"/>
                </w:tcPr>
                <w:p w14:paraId="53699410">
                  <w:pPr>
                    <w:pageBreakBefore w:val="0"/>
                    <w:kinsoku w:val="0"/>
                    <w:wordWrap w:val="0"/>
                    <w:overflowPunct w:val="0"/>
                    <w:topLinePunct w:val="0"/>
                    <w:autoSpaceDE w:val="0"/>
                    <w:autoSpaceDN w:val="0"/>
                    <w:bidi w:val="0"/>
                    <w:adjustRightInd w:val="0"/>
                    <w:snapToGrid w:val="0"/>
                    <w:spacing w:line="360" w:lineRule="auto"/>
                    <w:ind w:left="120" w:leftChars="50" w:right="120" w:rightChars="50"/>
                    <w:jc w:val="center"/>
                    <w:rPr>
                      <w:rFonts w:hAnsi="宋体" w:cs="宋体"/>
                      <w:snapToGrid w:val="0"/>
                      <w:color w:val="auto"/>
                      <w:kern w:val="0"/>
                      <w:szCs w:val="24"/>
                      <w:highlight w:val="none"/>
                    </w:rPr>
                  </w:pPr>
                  <w:r>
                    <w:rPr>
                      <w:rFonts w:hAnsi="宋体" w:cs="宋体"/>
                      <w:snapToGrid w:val="0"/>
                      <w:color w:val="auto"/>
                      <w:kern w:val="0"/>
                      <w:szCs w:val="24"/>
                      <w:highlight w:val="none"/>
                    </w:rPr>
                    <w:t>单位名称</w:t>
                  </w:r>
                </w:p>
              </w:tc>
              <w:tc>
                <w:tcPr>
                  <w:tcW w:w="1965" w:type="pct"/>
                  <w:vAlign w:val="center"/>
                </w:tcPr>
                <w:p w14:paraId="48AFF533">
                  <w:pPr>
                    <w:pageBreakBefore w:val="0"/>
                    <w:kinsoku w:val="0"/>
                    <w:wordWrap w:val="0"/>
                    <w:overflowPunct w:val="0"/>
                    <w:topLinePunct w:val="0"/>
                    <w:autoSpaceDE w:val="0"/>
                    <w:autoSpaceDN w:val="0"/>
                    <w:bidi w:val="0"/>
                    <w:adjustRightInd w:val="0"/>
                    <w:snapToGrid w:val="0"/>
                    <w:spacing w:line="360" w:lineRule="auto"/>
                    <w:ind w:left="120" w:leftChars="50" w:right="120" w:rightChars="50"/>
                    <w:jc w:val="center"/>
                    <w:rPr>
                      <w:rFonts w:hAnsi="宋体" w:cs="宋体"/>
                      <w:snapToGrid w:val="0"/>
                      <w:color w:val="auto"/>
                      <w:kern w:val="0"/>
                      <w:szCs w:val="24"/>
                      <w:highlight w:val="none"/>
                    </w:rPr>
                  </w:pPr>
                  <w:r>
                    <w:rPr>
                      <w:rFonts w:hAnsi="宋体" w:cs="宋体"/>
                      <w:snapToGrid w:val="0"/>
                      <w:color w:val="auto"/>
                      <w:kern w:val="0"/>
                      <w:szCs w:val="24"/>
                      <w:highlight w:val="none"/>
                    </w:rPr>
                    <w:t>拒绝原因</w:t>
                  </w:r>
                </w:p>
              </w:tc>
            </w:tr>
            <w:tr w14:paraId="4600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40" w:type="pct"/>
                  <w:vAlign w:val="center"/>
                </w:tcPr>
                <w:p w14:paraId="0D6EDFB0">
                  <w:pPr>
                    <w:pStyle w:val="29"/>
                    <w:pageBreakBefore w:val="0"/>
                    <w:kinsoku w:val="0"/>
                    <w:wordWrap w:val="0"/>
                    <w:overflowPunct w:val="0"/>
                    <w:topLinePunct w:val="0"/>
                    <w:autoSpaceDE w:val="0"/>
                    <w:autoSpaceDN w:val="0"/>
                    <w:bidi w:val="0"/>
                    <w:adjustRightInd w:val="0"/>
                    <w:snapToGrid w:val="0"/>
                    <w:spacing w:line="360" w:lineRule="auto"/>
                    <w:ind w:left="120" w:leftChars="50" w:right="120" w:rightChars="5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w:t>
                  </w:r>
                </w:p>
              </w:tc>
              <w:tc>
                <w:tcPr>
                  <w:tcW w:w="2293" w:type="pct"/>
                  <w:vAlign w:val="center"/>
                </w:tcPr>
                <w:p w14:paraId="60014642">
                  <w:pPr>
                    <w:pageBreakBefore w:val="0"/>
                    <w:kinsoku w:val="0"/>
                    <w:wordWrap w:val="0"/>
                    <w:overflowPunct w:val="0"/>
                    <w:topLinePunct w:val="0"/>
                    <w:autoSpaceDE w:val="0"/>
                    <w:autoSpaceDN w:val="0"/>
                    <w:bidi w:val="0"/>
                    <w:adjustRightInd w:val="0"/>
                    <w:snapToGrid w:val="0"/>
                    <w:spacing w:line="360" w:lineRule="auto"/>
                    <w:ind w:left="120" w:leftChars="50" w:right="120" w:rightChars="50"/>
                    <w:jc w:val="center"/>
                    <w:rPr>
                      <w:rFonts w:hAnsi="宋体" w:cs="宋体"/>
                      <w:snapToGrid w:val="0"/>
                      <w:color w:val="auto"/>
                      <w:kern w:val="0"/>
                      <w:szCs w:val="24"/>
                      <w:highlight w:val="none"/>
                    </w:rPr>
                  </w:pPr>
                  <w:r>
                    <w:rPr>
                      <w:rFonts w:hAnsi="宋体" w:cs="宋体"/>
                      <w:snapToGrid w:val="0"/>
                      <w:color w:val="auto"/>
                      <w:kern w:val="0"/>
                      <w:szCs w:val="24"/>
                      <w:highlight w:val="none"/>
                    </w:rPr>
                    <w:t>仁化县市政工程公司</w:t>
                  </w:r>
                </w:p>
              </w:tc>
              <w:tc>
                <w:tcPr>
                  <w:tcW w:w="1965" w:type="pct"/>
                  <w:vAlign w:val="center"/>
                </w:tcPr>
                <w:p w14:paraId="00337B7A">
                  <w:pPr>
                    <w:pageBreakBefore w:val="0"/>
                    <w:kinsoku w:val="0"/>
                    <w:wordWrap w:val="0"/>
                    <w:overflowPunct w:val="0"/>
                    <w:topLinePunct w:val="0"/>
                    <w:autoSpaceDE w:val="0"/>
                    <w:autoSpaceDN w:val="0"/>
                    <w:bidi w:val="0"/>
                    <w:adjustRightInd w:val="0"/>
                    <w:snapToGrid w:val="0"/>
                    <w:spacing w:line="360" w:lineRule="auto"/>
                    <w:ind w:left="120" w:leftChars="50" w:right="120" w:rightChars="50"/>
                    <w:jc w:val="center"/>
                    <w:rPr>
                      <w:rFonts w:hAnsi="宋体" w:cs="宋体"/>
                      <w:snapToGrid w:val="0"/>
                      <w:color w:val="auto"/>
                      <w:kern w:val="0"/>
                      <w:szCs w:val="24"/>
                      <w:highlight w:val="none"/>
                    </w:rPr>
                  </w:pPr>
                  <w:r>
                    <w:rPr>
                      <w:rFonts w:hAnsi="宋体" w:cs="宋体"/>
                      <w:snapToGrid w:val="0"/>
                      <w:color w:val="auto"/>
                      <w:kern w:val="0"/>
                      <w:szCs w:val="24"/>
                      <w:highlight w:val="none"/>
                    </w:rPr>
                    <w:t>为本招标项目的招标人</w:t>
                  </w:r>
                </w:p>
              </w:tc>
            </w:tr>
            <w:tr w14:paraId="455E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40" w:type="pct"/>
                  <w:vAlign w:val="center"/>
                </w:tcPr>
                <w:p w14:paraId="15F20B5D">
                  <w:pPr>
                    <w:pStyle w:val="29"/>
                    <w:pageBreakBefore w:val="0"/>
                    <w:kinsoku w:val="0"/>
                    <w:wordWrap w:val="0"/>
                    <w:overflowPunct w:val="0"/>
                    <w:topLinePunct w:val="0"/>
                    <w:autoSpaceDE w:val="0"/>
                    <w:autoSpaceDN w:val="0"/>
                    <w:bidi w:val="0"/>
                    <w:adjustRightInd w:val="0"/>
                    <w:snapToGrid w:val="0"/>
                    <w:spacing w:line="360" w:lineRule="auto"/>
                    <w:ind w:left="120" w:leftChars="50" w:right="120" w:rightChars="5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w:t>
                  </w:r>
                </w:p>
              </w:tc>
              <w:tc>
                <w:tcPr>
                  <w:tcW w:w="2293" w:type="pct"/>
                  <w:vAlign w:val="center"/>
                </w:tcPr>
                <w:p w14:paraId="173B984F">
                  <w:pPr>
                    <w:pageBreakBefore w:val="0"/>
                    <w:kinsoku w:val="0"/>
                    <w:overflowPunct w:val="0"/>
                    <w:topLinePunct w:val="0"/>
                    <w:autoSpaceDE w:val="0"/>
                    <w:autoSpaceDN w:val="0"/>
                    <w:bidi w:val="0"/>
                    <w:adjustRightInd w:val="0"/>
                    <w:snapToGrid w:val="0"/>
                    <w:spacing w:line="360" w:lineRule="auto"/>
                    <w:ind w:left="120" w:leftChars="50" w:right="120" w:rightChars="50"/>
                    <w:jc w:val="center"/>
                    <w:rPr>
                      <w:rFonts w:hAnsi="宋体" w:cs="宋体"/>
                      <w:snapToGrid w:val="0"/>
                      <w:color w:val="auto"/>
                      <w:kern w:val="0"/>
                      <w:szCs w:val="24"/>
                      <w:highlight w:val="none"/>
                    </w:rPr>
                  </w:pPr>
                  <w:r>
                    <w:rPr>
                      <w:rFonts w:hAnsi="宋体" w:cs="宋体"/>
                      <w:color w:val="auto"/>
                      <w:szCs w:val="24"/>
                      <w:highlight w:val="none"/>
                    </w:rPr>
                    <w:t>韶关青藤工程管理有限公司</w:t>
                  </w:r>
                </w:p>
              </w:tc>
              <w:tc>
                <w:tcPr>
                  <w:tcW w:w="1965" w:type="pct"/>
                  <w:vAlign w:val="center"/>
                </w:tcPr>
                <w:p w14:paraId="6B2C6195">
                  <w:pPr>
                    <w:pageBreakBefore w:val="0"/>
                    <w:kinsoku w:val="0"/>
                    <w:overflowPunct w:val="0"/>
                    <w:topLinePunct w:val="0"/>
                    <w:autoSpaceDE w:val="0"/>
                    <w:autoSpaceDN w:val="0"/>
                    <w:bidi w:val="0"/>
                    <w:adjustRightInd w:val="0"/>
                    <w:snapToGrid w:val="0"/>
                    <w:spacing w:line="360" w:lineRule="auto"/>
                    <w:ind w:left="120" w:leftChars="50" w:right="120" w:rightChars="50"/>
                    <w:jc w:val="center"/>
                    <w:rPr>
                      <w:rFonts w:hAnsi="宋体" w:cs="宋体"/>
                      <w:snapToGrid w:val="0"/>
                      <w:color w:val="auto"/>
                      <w:kern w:val="0"/>
                      <w:szCs w:val="24"/>
                      <w:highlight w:val="none"/>
                    </w:rPr>
                  </w:pPr>
                  <w:r>
                    <w:rPr>
                      <w:rFonts w:hAnsi="宋体" w:cs="宋体"/>
                      <w:snapToGrid w:val="0"/>
                      <w:color w:val="auto"/>
                      <w:kern w:val="0"/>
                      <w:szCs w:val="24"/>
                      <w:highlight w:val="none"/>
                    </w:rPr>
                    <w:t>为本招标项目的招标代理机构</w:t>
                  </w:r>
                </w:p>
              </w:tc>
            </w:tr>
            <w:tr w14:paraId="0694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40" w:type="pct"/>
                  <w:vAlign w:val="center"/>
                </w:tcPr>
                <w:p w14:paraId="65F6DFB1">
                  <w:pPr>
                    <w:pStyle w:val="29"/>
                    <w:pageBreakBefore w:val="0"/>
                    <w:kinsoku w:val="0"/>
                    <w:wordWrap w:val="0"/>
                    <w:overflowPunct w:val="0"/>
                    <w:topLinePunct w:val="0"/>
                    <w:autoSpaceDE w:val="0"/>
                    <w:autoSpaceDN w:val="0"/>
                    <w:bidi w:val="0"/>
                    <w:adjustRightInd w:val="0"/>
                    <w:snapToGrid w:val="0"/>
                    <w:spacing w:line="360" w:lineRule="auto"/>
                    <w:ind w:left="120" w:leftChars="50" w:right="120" w:rightChars="5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w:t>
                  </w:r>
                </w:p>
              </w:tc>
              <w:tc>
                <w:tcPr>
                  <w:tcW w:w="2293" w:type="pct"/>
                  <w:vAlign w:val="center"/>
                </w:tcPr>
                <w:p w14:paraId="734A8526">
                  <w:pPr>
                    <w:pageBreakBefore w:val="0"/>
                    <w:kinsoku w:val="0"/>
                    <w:overflowPunct w:val="0"/>
                    <w:topLinePunct w:val="0"/>
                    <w:autoSpaceDE w:val="0"/>
                    <w:autoSpaceDN w:val="0"/>
                    <w:bidi w:val="0"/>
                    <w:adjustRightInd w:val="0"/>
                    <w:snapToGrid w:val="0"/>
                    <w:spacing w:line="360" w:lineRule="auto"/>
                    <w:ind w:left="120" w:leftChars="50" w:right="120" w:rightChars="50"/>
                    <w:jc w:val="center"/>
                    <w:rPr>
                      <w:rFonts w:hAnsi="宋体" w:cs="宋体"/>
                      <w:color w:val="auto"/>
                      <w:szCs w:val="24"/>
                      <w:highlight w:val="none"/>
                    </w:rPr>
                  </w:pPr>
                  <w:r>
                    <w:rPr>
                      <w:rFonts w:hAnsi="宋体" w:cs="宋体"/>
                      <w:color w:val="auto"/>
                      <w:szCs w:val="24"/>
                      <w:highlight w:val="none"/>
                    </w:rPr>
                    <w:t>广东卓智设计工程有限公司</w:t>
                  </w:r>
                </w:p>
              </w:tc>
              <w:tc>
                <w:tcPr>
                  <w:tcW w:w="1965" w:type="pct"/>
                  <w:vAlign w:val="center"/>
                </w:tcPr>
                <w:p w14:paraId="608ED2C0">
                  <w:pPr>
                    <w:pageBreakBefore w:val="0"/>
                    <w:kinsoku w:val="0"/>
                    <w:overflowPunct w:val="0"/>
                    <w:topLinePunct w:val="0"/>
                    <w:autoSpaceDE w:val="0"/>
                    <w:autoSpaceDN w:val="0"/>
                    <w:bidi w:val="0"/>
                    <w:adjustRightInd w:val="0"/>
                    <w:snapToGrid w:val="0"/>
                    <w:spacing w:line="360" w:lineRule="auto"/>
                    <w:ind w:left="120" w:leftChars="50" w:right="120" w:rightChars="50"/>
                    <w:jc w:val="center"/>
                    <w:rPr>
                      <w:rFonts w:hAnsi="宋体" w:cs="宋体"/>
                      <w:color w:val="auto"/>
                      <w:szCs w:val="24"/>
                      <w:highlight w:val="none"/>
                    </w:rPr>
                  </w:pPr>
                  <w:r>
                    <w:rPr>
                      <w:rFonts w:hAnsi="宋体" w:cs="宋体"/>
                      <w:color w:val="auto"/>
                      <w:szCs w:val="24"/>
                      <w:highlight w:val="none"/>
                    </w:rPr>
                    <w:t>为本招标项目的可研编制单位</w:t>
                  </w:r>
                </w:p>
              </w:tc>
            </w:tr>
          </w:tbl>
          <w:p w14:paraId="7DF66182">
            <w:pPr>
              <w:pageBreakBefore w:val="0"/>
              <w:kinsoku w:val="0"/>
              <w:wordWrap w:val="0"/>
              <w:overflowPunct w:val="0"/>
              <w:topLinePunct w:val="0"/>
              <w:autoSpaceDE w:val="0"/>
              <w:autoSpaceDN w:val="0"/>
              <w:bidi w:val="0"/>
              <w:adjustRightInd w:val="0"/>
              <w:snapToGrid w:val="0"/>
              <w:spacing w:line="360" w:lineRule="auto"/>
              <w:ind w:left="120" w:leftChars="50" w:right="120" w:rightChars="50" w:firstLine="482" w:firstLineChars="200"/>
              <w:jc w:val="left"/>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5</w:t>
            </w:r>
            <w:r>
              <w:rPr>
                <w:rFonts w:hAnsi="宋体" w:cs="宋体"/>
                <w:b/>
                <w:bCs/>
                <w:snapToGrid w:val="0"/>
                <w:color w:val="auto"/>
                <w:kern w:val="0"/>
                <w:szCs w:val="24"/>
                <w:highlight w:val="none"/>
              </w:rPr>
              <w:t>.</w:t>
            </w:r>
            <w:r>
              <w:rPr>
                <w:rFonts w:hAnsi="宋体" w:cs="宋体"/>
                <w:snapToGrid w:val="0"/>
                <w:color w:val="auto"/>
                <w:kern w:val="0"/>
                <w:szCs w:val="24"/>
                <w:highlight w:val="none"/>
              </w:rPr>
              <w:t>其他要求</w:t>
            </w:r>
          </w:p>
          <w:p w14:paraId="4F8680E0">
            <w:pPr>
              <w:pageBreakBefore w:val="0"/>
              <w:kinsoku w:val="0"/>
              <w:wordWrap w:val="0"/>
              <w:overflowPunct w:val="0"/>
              <w:topLinePunct w:val="0"/>
              <w:autoSpaceDE w:val="0"/>
              <w:autoSpaceDN w:val="0"/>
              <w:bidi w:val="0"/>
              <w:adjustRightInd w:val="0"/>
              <w:snapToGrid w:val="0"/>
              <w:spacing w:line="360" w:lineRule="auto"/>
              <w:ind w:left="120" w:leftChars="50" w:right="120" w:rightChars="50" w:firstLine="480" w:firstLineChars="200"/>
              <w:jc w:val="left"/>
              <w:rPr>
                <w:rFonts w:hAnsi="宋体" w:cs="宋体"/>
                <w:bCs/>
                <w:snapToGrid w:val="0"/>
                <w:color w:val="auto"/>
                <w:kern w:val="0"/>
                <w:szCs w:val="24"/>
                <w:highlight w:val="none"/>
              </w:rPr>
            </w:pPr>
            <w:r>
              <w:rPr>
                <w:rFonts w:hAnsi="宋体" w:cs="宋体"/>
                <w:snapToGrid w:val="0"/>
                <w:color w:val="auto"/>
                <w:kern w:val="0"/>
                <w:szCs w:val="24"/>
                <w:highlight w:val="none"/>
              </w:rPr>
              <w:t>省外企业及其拟派往本项目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6FB95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72CB622F">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20</w:t>
            </w:r>
          </w:p>
        </w:tc>
        <w:tc>
          <w:tcPr>
            <w:tcW w:w="1756" w:type="dxa"/>
            <w:tcBorders>
              <w:top w:val="single" w:color="auto" w:sz="4" w:space="0"/>
              <w:left w:val="single" w:color="auto" w:sz="4" w:space="0"/>
              <w:bottom w:val="single" w:color="auto" w:sz="4" w:space="0"/>
              <w:right w:val="single" w:color="auto" w:sz="4" w:space="0"/>
            </w:tcBorders>
            <w:vAlign w:val="center"/>
          </w:tcPr>
          <w:p w14:paraId="1F0AEE47">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投标保证</w:t>
            </w:r>
          </w:p>
        </w:tc>
        <w:tc>
          <w:tcPr>
            <w:tcW w:w="7515" w:type="dxa"/>
            <w:tcBorders>
              <w:top w:val="single" w:color="auto" w:sz="4" w:space="0"/>
              <w:left w:val="single" w:color="auto" w:sz="4" w:space="0"/>
              <w:bottom w:val="single" w:color="auto" w:sz="4" w:space="0"/>
              <w:right w:val="single" w:color="auto" w:sz="4" w:space="0"/>
            </w:tcBorders>
            <w:vAlign w:val="center"/>
          </w:tcPr>
          <w:p w14:paraId="276ECD27">
            <w:pPr>
              <w:pageBreakBefore w:val="0"/>
              <w:tabs>
                <w:tab w:val="left" w:pos="7020"/>
              </w:tabs>
              <w:kinsoku w:val="0"/>
              <w:wordWrap w:val="0"/>
              <w:overflowPunct w:val="0"/>
              <w:topLinePunct w:val="0"/>
              <w:autoSpaceDE w:val="0"/>
              <w:autoSpaceDN w:val="0"/>
              <w:bidi w:val="0"/>
              <w:adjustRightInd w:val="0"/>
              <w:snapToGrid w:val="0"/>
              <w:spacing w:line="360" w:lineRule="auto"/>
              <w:ind w:left="120" w:leftChars="50" w:right="120" w:rightChars="50" w:firstLine="240" w:firstLineChars="100"/>
              <w:rPr>
                <w:rFonts w:hAnsi="宋体" w:cs="宋体"/>
                <w:strike/>
                <w:color w:val="auto"/>
                <w:szCs w:val="24"/>
                <w:highlight w:val="none"/>
              </w:rPr>
            </w:pPr>
            <w:r>
              <w:rPr>
                <w:rFonts w:hAnsi="宋体" w:cs="宋体"/>
                <w:color w:val="auto"/>
                <w:szCs w:val="24"/>
                <w:highlight w:val="none"/>
              </w:rPr>
              <w:t xml:space="preserve">  1．投标人须缴纳金额为人民币</w:t>
            </w:r>
            <w:r>
              <w:rPr>
                <w:rFonts w:hAnsi="宋体" w:cs="宋体"/>
                <w:snapToGrid w:val="0"/>
                <w:color w:val="auto"/>
                <w:kern w:val="0"/>
                <w:szCs w:val="24"/>
                <w:highlight w:val="none"/>
              </w:rPr>
              <w:t xml:space="preserve"> </w:t>
            </w:r>
            <w:r>
              <w:rPr>
                <w:rFonts w:hAnsi="宋体" w:cs="宋体"/>
                <w:snapToGrid w:val="0"/>
                <w:color w:val="auto"/>
                <w:kern w:val="0"/>
                <w:szCs w:val="24"/>
                <w:highlight w:val="none"/>
                <w:u w:val="single"/>
              </w:rPr>
              <w:t>柒</w:t>
            </w:r>
            <w:r>
              <w:rPr>
                <w:rFonts w:hAnsi="宋体" w:cs="宋体"/>
                <w:color w:val="auto"/>
                <w:szCs w:val="24"/>
                <w:highlight w:val="none"/>
                <w:u w:val="single"/>
              </w:rPr>
              <w:t>万元整</w:t>
            </w:r>
            <w:r>
              <w:rPr>
                <w:rFonts w:hAnsi="宋体" w:cs="宋体"/>
                <w:color w:val="auto"/>
                <w:szCs w:val="24"/>
                <w:highlight w:val="none"/>
              </w:rPr>
              <w:t>（</w:t>
            </w:r>
            <w:r>
              <w:rPr>
                <w:rFonts w:hAnsi="宋体" w:cs="宋体"/>
                <w:color w:val="auto"/>
                <w:kern w:val="0"/>
                <w:highlight w:val="none"/>
              </w:rPr>
              <w:t>￥70000.00元）</w:t>
            </w:r>
            <w:r>
              <w:rPr>
                <w:rFonts w:hAnsi="宋体" w:cs="宋体"/>
                <w:color w:val="auto"/>
                <w:szCs w:val="24"/>
                <w:highlight w:val="none"/>
              </w:rPr>
              <w:t>的投标保证。联合体投标的，由联合体牵头人缴纳。</w:t>
            </w:r>
          </w:p>
          <w:p w14:paraId="7A271928">
            <w:pPr>
              <w:pageBreakBefore w:val="0"/>
              <w:kinsoku w:val="0"/>
              <w:wordWrap w:val="0"/>
              <w:overflowPunct w:val="0"/>
              <w:topLinePunct w:val="0"/>
              <w:autoSpaceDE w:val="0"/>
              <w:autoSpaceDN w:val="0"/>
              <w:bidi w:val="0"/>
              <w:adjustRightInd w:val="0"/>
              <w:snapToGrid w:val="0"/>
              <w:spacing w:line="360" w:lineRule="auto"/>
              <w:ind w:left="120" w:leftChars="50" w:right="120" w:rightChars="50" w:firstLine="480" w:firstLineChars="200"/>
              <w:rPr>
                <w:rFonts w:hAnsi="宋体" w:cs="宋体"/>
                <w:color w:val="auto"/>
                <w:szCs w:val="24"/>
                <w:highlight w:val="none"/>
              </w:rPr>
            </w:pPr>
            <w:r>
              <w:rPr>
                <w:rFonts w:hAnsi="宋体" w:cs="宋体"/>
                <w:color w:val="auto"/>
                <w:szCs w:val="24"/>
                <w:highlight w:val="none"/>
              </w:rPr>
              <w:t>2．投标保证的形式包括投标保证金、投标保证担保、投标保证保险三种，由投标人自主选择。</w:t>
            </w:r>
          </w:p>
          <w:p w14:paraId="326F869E">
            <w:pPr>
              <w:pageBreakBefore w:val="0"/>
              <w:tabs>
                <w:tab w:val="left" w:pos="7020"/>
              </w:tabs>
              <w:kinsoku w:val="0"/>
              <w:wordWrap w:val="0"/>
              <w:overflowPunct w:val="0"/>
              <w:topLinePunct w:val="0"/>
              <w:autoSpaceDE w:val="0"/>
              <w:autoSpaceDN w:val="0"/>
              <w:bidi w:val="0"/>
              <w:adjustRightInd w:val="0"/>
              <w:snapToGrid w:val="0"/>
              <w:spacing w:line="360" w:lineRule="auto"/>
              <w:ind w:left="120" w:leftChars="50" w:right="120" w:rightChars="50"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（1）采用投标保证金的，投标人在</w:t>
            </w:r>
            <w:r>
              <w:rPr>
                <w:rFonts w:hAnsi="宋体" w:cs="宋体"/>
                <w:color w:val="auto"/>
                <w:szCs w:val="24"/>
                <w:highlight w:val="none"/>
                <w:shd w:val="clear" w:color="auto" w:fill="FFFFFF"/>
              </w:rPr>
              <w:t>交易平台获取招标文件</w:t>
            </w:r>
            <w:r>
              <w:rPr>
                <w:rFonts w:hAnsi="宋体" w:cs="宋体"/>
                <w:snapToGrid w:val="0"/>
                <w:color w:val="auto"/>
                <w:kern w:val="0"/>
                <w:szCs w:val="24"/>
                <w:highlight w:val="none"/>
              </w:rPr>
              <w:t>后，即可在</w:t>
            </w:r>
            <w:r>
              <w:rPr>
                <w:rFonts w:hAnsi="宋体" w:cs="宋体"/>
                <w:color w:val="auto"/>
                <w:szCs w:val="24"/>
                <w:highlight w:val="none"/>
                <w:shd w:val="clear" w:color="auto" w:fill="FFFFFF"/>
              </w:rPr>
              <w:t>交易平台</w:t>
            </w:r>
            <w:r>
              <w:rPr>
                <w:rFonts w:hAnsi="宋体" w:cs="宋体"/>
                <w:snapToGrid w:val="0"/>
                <w:color w:val="auto"/>
                <w:kern w:val="0"/>
                <w:szCs w:val="24"/>
                <w:highlight w:val="none"/>
              </w:rPr>
              <w:t>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72A93F68">
            <w:pPr>
              <w:pageBreakBefore w:val="0"/>
              <w:tabs>
                <w:tab w:val="left" w:pos="7020"/>
              </w:tabs>
              <w:kinsoku w:val="0"/>
              <w:wordWrap w:val="0"/>
              <w:overflowPunct w:val="0"/>
              <w:topLinePunct w:val="0"/>
              <w:autoSpaceDE w:val="0"/>
              <w:autoSpaceDN w:val="0"/>
              <w:bidi w:val="0"/>
              <w:adjustRightInd w:val="0"/>
              <w:snapToGrid w:val="0"/>
              <w:spacing w:line="360" w:lineRule="auto"/>
              <w:ind w:left="120" w:leftChars="50" w:right="120" w:rightChars="50"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（2）采用投标保证担保的，投标人应提交有效的银行保函，银行保函的有效期不得短于投标有效期。投标人必须在投标保证担保截止时间（见本章第二节“重要事项时间地点一览表”）前，在</w:t>
            </w:r>
            <w:r>
              <w:rPr>
                <w:rFonts w:hAnsi="宋体" w:cs="宋体"/>
                <w:color w:val="auto"/>
                <w:szCs w:val="24"/>
                <w:highlight w:val="none"/>
                <w:shd w:val="clear" w:color="auto" w:fill="FFFFFF"/>
              </w:rPr>
              <w:t>交易平台</w:t>
            </w:r>
            <w:r>
              <w:rPr>
                <w:rFonts w:hAnsi="宋体" w:cs="宋体"/>
                <w:snapToGrid w:val="0"/>
                <w:color w:val="auto"/>
                <w:kern w:val="0"/>
                <w:szCs w:val="24"/>
                <w:highlight w:val="none"/>
              </w:rPr>
              <w:t>完成网上办理电子保函。</w:t>
            </w:r>
          </w:p>
          <w:p w14:paraId="07D31929">
            <w:pPr>
              <w:pStyle w:val="8"/>
              <w:pageBreakBefore w:val="0"/>
              <w:kinsoku w:val="0"/>
              <w:overflowPunct w:val="0"/>
              <w:topLinePunct w:val="0"/>
              <w:autoSpaceDE w:val="0"/>
              <w:autoSpaceDN w:val="0"/>
              <w:bidi w:val="0"/>
              <w:snapToGrid w:val="0"/>
              <w:spacing w:line="360" w:lineRule="auto"/>
              <w:ind w:left="120" w:leftChars="50" w:right="120" w:rightChars="50" w:firstLine="480" w:firstLineChars="200"/>
              <w:textAlignment w:val="auto"/>
              <w:rPr>
                <w:rFonts w:hAnsi="宋体" w:cs="宋体"/>
                <w:color w:val="auto"/>
                <w:szCs w:val="24"/>
                <w:highlight w:val="none"/>
              </w:rPr>
            </w:pPr>
            <w:r>
              <w:rPr>
                <w:rFonts w:hAnsi="宋体" w:cs="宋体"/>
                <w:snapToGrid w:val="0"/>
                <w:color w:val="auto"/>
                <w:szCs w:val="24"/>
                <w:highlight w:val="none"/>
              </w:rPr>
              <w:t>（3）采用投标保证保险的，投标人须在投标保证保险投保截止时间（见本章第二节“重要事项时间地点一览表”）前，在</w:t>
            </w:r>
            <w:r>
              <w:rPr>
                <w:rFonts w:hAnsi="宋体" w:cs="宋体"/>
                <w:color w:val="auto"/>
                <w:szCs w:val="24"/>
                <w:highlight w:val="none"/>
                <w:shd w:val="clear" w:color="auto" w:fill="FFFFFF"/>
              </w:rPr>
              <w:t>交易平台</w:t>
            </w:r>
            <w:r>
              <w:rPr>
                <w:rFonts w:hAnsi="宋体" w:cs="宋体"/>
                <w:snapToGrid w:val="0"/>
                <w:color w:val="auto"/>
                <w:szCs w:val="24"/>
                <w:highlight w:val="none"/>
              </w:rPr>
              <w:t>完成网上投保。投标人可在</w:t>
            </w:r>
            <w:r>
              <w:rPr>
                <w:rFonts w:hAnsi="宋体" w:cs="宋体"/>
                <w:color w:val="auto"/>
                <w:szCs w:val="24"/>
                <w:highlight w:val="none"/>
                <w:shd w:val="clear" w:color="auto" w:fill="FFFFFF"/>
              </w:rPr>
              <w:t>交易平台</w:t>
            </w:r>
            <w:r>
              <w:rPr>
                <w:rFonts w:hAnsi="宋体" w:cs="宋体"/>
                <w:snapToGrid w:val="0"/>
                <w:color w:val="auto"/>
                <w:szCs w:val="24"/>
                <w:highlight w:val="none"/>
              </w:rPr>
              <w:t>选择保险机构、录入投保信息、支付保费、打印电子保单，电子保单的有效期不得短于投标有效期。逾期投保的，其投标无效。</w:t>
            </w:r>
          </w:p>
          <w:p w14:paraId="263A7FE6">
            <w:pPr>
              <w:pageBreakBefore w:val="0"/>
              <w:kinsoku w:val="0"/>
              <w:wordWrap w:val="0"/>
              <w:overflowPunct w:val="0"/>
              <w:topLinePunct w:val="0"/>
              <w:autoSpaceDE w:val="0"/>
              <w:autoSpaceDN w:val="0"/>
              <w:bidi w:val="0"/>
              <w:adjustRightInd w:val="0"/>
              <w:snapToGrid w:val="0"/>
              <w:spacing w:line="360" w:lineRule="auto"/>
              <w:ind w:left="120" w:leftChars="50" w:right="120" w:rightChars="50" w:firstLine="480" w:firstLineChars="200"/>
              <w:rPr>
                <w:rFonts w:hAnsi="宋体" w:cs="宋体"/>
                <w:color w:val="auto"/>
                <w:szCs w:val="24"/>
                <w:highlight w:val="none"/>
              </w:rPr>
            </w:pPr>
            <w:r>
              <w:rPr>
                <w:rFonts w:hAnsi="宋体" w:cs="宋体"/>
                <w:color w:val="auto"/>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6DE53F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6C5772F4">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21</w:t>
            </w:r>
          </w:p>
        </w:tc>
        <w:tc>
          <w:tcPr>
            <w:tcW w:w="1756" w:type="dxa"/>
            <w:tcBorders>
              <w:top w:val="single" w:color="auto" w:sz="4" w:space="0"/>
              <w:left w:val="single" w:color="auto" w:sz="4" w:space="0"/>
              <w:bottom w:val="single" w:color="auto" w:sz="4" w:space="0"/>
              <w:right w:val="single" w:color="auto" w:sz="4" w:space="0"/>
            </w:tcBorders>
            <w:vAlign w:val="center"/>
          </w:tcPr>
          <w:p w14:paraId="04B738AE">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投标</w:t>
            </w:r>
          </w:p>
          <w:p w14:paraId="2F0E5FFE">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有效期</w:t>
            </w:r>
          </w:p>
        </w:tc>
        <w:tc>
          <w:tcPr>
            <w:tcW w:w="7515" w:type="dxa"/>
            <w:tcBorders>
              <w:top w:val="single" w:color="auto" w:sz="4" w:space="0"/>
              <w:left w:val="single" w:color="auto" w:sz="4" w:space="0"/>
              <w:bottom w:val="single" w:color="auto" w:sz="4" w:space="0"/>
              <w:right w:val="single" w:color="auto" w:sz="4" w:space="0"/>
            </w:tcBorders>
            <w:vAlign w:val="center"/>
          </w:tcPr>
          <w:p w14:paraId="6FE41DE1">
            <w:pPr>
              <w:pageBreakBefore w:val="0"/>
              <w:kinsoku w:val="0"/>
              <w:wordWrap w:val="0"/>
              <w:overflowPunct w:val="0"/>
              <w:topLinePunct w:val="0"/>
              <w:autoSpaceDE w:val="0"/>
              <w:autoSpaceDN w:val="0"/>
              <w:bidi w:val="0"/>
              <w:adjustRightInd w:val="0"/>
              <w:snapToGrid w:val="0"/>
              <w:spacing w:line="360" w:lineRule="auto"/>
              <w:ind w:right="120" w:rightChars="50" w:firstLine="240" w:firstLineChars="100"/>
              <w:rPr>
                <w:rFonts w:hAnsi="宋体" w:cs="宋体"/>
                <w:snapToGrid w:val="0"/>
                <w:color w:val="auto"/>
                <w:kern w:val="0"/>
                <w:szCs w:val="24"/>
                <w:highlight w:val="none"/>
              </w:rPr>
            </w:pPr>
            <w:r>
              <w:rPr>
                <w:rFonts w:hAnsi="宋体" w:cs="宋体"/>
                <w:snapToGrid w:val="0"/>
                <w:color w:val="auto"/>
                <w:kern w:val="0"/>
                <w:szCs w:val="24"/>
                <w:highlight w:val="none"/>
              </w:rPr>
              <w:t xml:space="preserve">本次招标的投标有效期为 </w:t>
            </w:r>
            <w:r>
              <w:rPr>
                <w:rFonts w:hAnsi="宋体" w:cs="宋体"/>
                <w:color w:val="auto"/>
                <w:szCs w:val="24"/>
                <w:highlight w:val="none"/>
              </w:rPr>
              <w:t>90</w:t>
            </w:r>
            <w:r>
              <w:rPr>
                <w:rFonts w:hAnsi="宋体" w:cs="宋体"/>
                <w:snapToGrid w:val="0"/>
                <w:color w:val="auto"/>
                <w:kern w:val="0"/>
                <w:szCs w:val="24"/>
                <w:highlight w:val="none"/>
              </w:rPr>
              <w:t>个日历天。</w:t>
            </w:r>
          </w:p>
        </w:tc>
      </w:tr>
      <w:tr w14:paraId="04ABF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221C8177">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22</w:t>
            </w:r>
          </w:p>
        </w:tc>
        <w:tc>
          <w:tcPr>
            <w:tcW w:w="1756" w:type="dxa"/>
            <w:tcBorders>
              <w:top w:val="single" w:color="auto" w:sz="4" w:space="0"/>
              <w:left w:val="single" w:color="auto" w:sz="4" w:space="0"/>
              <w:bottom w:val="single" w:color="auto" w:sz="4" w:space="0"/>
              <w:right w:val="single" w:color="auto" w:sz="4" w:space="0"/>
            </w:tcBorders>
            <w:vAlign w:val="center"/>
          </w:tcPr>
          <w:p w14:paraId="4EF13E52">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投标文件</w:t>
            </w:r>
          </w:p>
          <w:p w14:paraId="6122F0DD">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组成</w:t>
            </w:r>
          </w:p>
        </w:tc>
        <w:tc>
          <w:tcPr>
            <w:tcW w:w="7515" w:type="dxa"/>
            <w:tcBorders>
              <w:top w:val="single" w:color="auto" w:sz="4" w:space="0"/>
              <w:left w:val="single" w:color="auto" w:sz="4" w:space="0"/>
              <w:bottom w:val="single" w:color="auto" w:sz="4" w:space="0"/>
              <w:right w:val="single" w:color="auto" w:sz="4" w:space="0"/>
            </w:tcBorders>
            <w:vAlign w:val="center"/>
          </w:tcPr>
          <w:p w14:paraId="4698BAF5">
            <w:pPr>
              <w:pageBreakBefore w:val="0"/>
              <w:kinsoku w:val="0"/>
              <w:wordWrap w:val="0"/>
              <w:overflowPunct w:val="0"/>
              <w:topLinePunct w:val="0"/>
              <w:autoSpaceDE w:val="0"/>
              <w:autoSpaceDN w:val="0"/>
              <w:bidi w:val="0"/>
              <w:adjustRightInd w:val="0"/>
              <w:snapToGrid w:val="0"/>
              <w:spacing w:line="360" w:lineRule="auto"/>
              <w:ind w:right="120" w:rightChars="50" w:firstLine="240" w:firstLineChars="100"/>
              <w:rPr>
                <w:rFonts w:hAnsi="宋体" w:cs="宋体"/>
                <w:snapToGrid w:val="0"/>
                <w:color w:val="auto"/>
                <w:kern w:val="0"/>
                <w:szCs w:val="24"/>
                <w:highlight w:val="none"/>
              </w:rPr>
            </w:pPr>
            <w:r>
              <w:rPr>
                <w:rFonts w:hAnsi="宋体" w:cs="宋体"/>
                <w:color w:val="auto"/>
                <w:szCs w:val="24"/>
                <w:highlight w:val="none"/>
              </w:rPr>
              <w:t>投标文件包括商务经济标书、技术标书组成。</w:t>
            </w:r>
          </w:p>
        </w:tc>
      </w:tr>
      <w:tr w14:paraId="68A68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480A7189">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23</w:t>
            </w:r>
          </w:p>
        </w:tc>
        <w:tc>
          <w:tcPr>
            <w:tcW w:w="1756" w:type="dxa"/>
            <w:tcBorders>
              <w:top w:val="single" w:color="auto" w:sz="4" w:space="0"/>
              <w:left w:val="single" w:color="auto" w:sz="4" w:space="0"/>
              <w:bottom w:val="single" w:color="auto" w:sz="4" w:space="0"/>
              <w:right w:val="single" w:color="auto" w:sz="4" w:space="0"/>
            </w:tcBorders>
            <w:vAlign w:val="center"/>
          </w:tcPr>
          <w:p w14:paraId="1A271566">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技术标书</w:t>
            </w:r>
          </w:p>
          <w:p w14:paraId="2422D32A">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评审方式</w:t>
            </w:r>
          </w:p>
        </w:tc>
        <w:tc>
          <w:tcPr>
            <w:tcW w:w="7515" w:type="dxa"/>
            <w:tcBorders>
              <w:top w:val="single" w:color="auto" w:sz="4" w:space="0"/>
              <w:left w:val="single" w:color="auto" w:sz="4" w:space="0"/>
              <w:bottom w:val="single" w:color="auto" w:sz="4" w:space="0"/>
              <w:right w:val="single" w:color="auto" w:sz="4" w:space="0"/>
            </w:tcBorders>
            <w:vAlign w:val="center"/>
          </w:tcPr>
          <w:p w14:paraId="10DEE4C6">
            <w:pPr>
              <w:pageBreakBefore w:val="0"/>
              <w:kinsoku w:val="0"/>
              <w:wordWrap w:val="0"/>
              <w:overflowPunct w:val="0"/>
              <w:topLinePunct w:val="0"/>
              <w:autoSpaceDE w:val="0"/>
              <w:autoSpaceDN w:val="0"/>
              <w:bidi w:val="0"/>
              <w:adjustRightInd w:val="0"/>
              <w:snapToGrid w:val="0"/>
              <w:spacing w:line="360" w:lineRule="auto"/>
              <w:ind w:right="120" w:rightChars="50" w:firstLine="240" w:firstLineChars="100"/>
              <w:rPr>
                <w:rFonts w:hAnsi="宋体" w:cs="宋体"/>
                <w:snapToGrid w:val="0"/>
                <w:color w:val="auto"/>
                <w:kern w:val="0"/>
                <w:szCs w:val="24"/>
                <w:highlight w:val="none"/>
              </w:rPr>
            </w:pPr>
            <w:r>
              <w:rPr>
                <w:rFonts w:hAnsi="宋体" w:cs="宋体"/>
                <w:snapToGrid w:val="0"/>
                <w:color w:val="auto"/>
                <w:kern w:val="0"/>
                <w:szCs w:val="24"/>
                <w:highlight w:val="none"/>
              </w:rPr>
              <w:t>本次招标技术标书不采用 “暗标”方式进行评审。</w:t>
            </w:r>
          </w:p>
        </w:tc>
      </w:tr>
      <w:tr w14:paraId="3B705A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21CD7D71">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24</w:t>
            </w:r>
          </w:p>
        </w:tc>
        <w:tc>
          <w:tcPr>
            <w:tcW w:w="1756" w:type="dxa"/>
            <w:tcBorders>
              <w:top w:val="single" w:color="auto" w:sz="4" w:space="0"/>
              <w:left w:val="single" w:color="auto" w:sz="4" w:space="0"/>
              <w:bottom w:val="single" w:color="auto" w:sz="4" w:space="0"/>
              <w:right w:val="single" w:color="auto" w:sz="4" w:space="0"/>
            </w:tcBorders>
            <w:vAlign w:val="center"/>
          </w:tcPr>
          <w:p w14:paraId="5CA10BA8">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评标</w:t>
            </w:r>
          </w:p>
          <w:p w14:paraId="55D394D2">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委员会</w:t>
            </w:r>
          </w:p>
        </w:tc>
        <w:tc>
          <w:tcPr>
            <w:tcW w:w="7515" w:type="dxa"/>
            <w:tcBorders>
              <w:top w:val="single" w:color="auto" w:sz="4" w:space="0"/>
              <w:left w:val="single" w:color="auto" w:sz="4" w:space="0"/>
              <w:bottom w:val="single" w:color="auto" w:sz="4" w:space="0"/>
              <w:right w:val="single" w:color="auto" w:sz="4" w:space="0"/>
            </w:tcBorders>
            <w:vAlign w:val="center"/>
          </w:tcPr>
          <w:p w14:paraId="0DEACD5F">
            <w:pPr>
              <w:pageBreakBefore w:val="0"/>
              <w:kinsoku w:val="0"/>
              <w:wordWrap w:val="0"/>
              <w:overflowPunct w:val="0"/>
              <w:topLinePunct w:val="0"/>
              <w:autoSpaceDE w:val="0"/>
              <w:autoSpaceDN w:val="0"/>
              <w:bidi w:val="0"/>
              <w:adjustRightInd w:val="0"/>
              <w:snapToGrid w:val="0"/>
              <w:spacing w:line="360" w:lineRule="auto"/>
              <w:ind w:right="120" w:rightChars="50" w:firstLine="240" w:firstLineChars="100"/>
              <w:rPr>
                <w:rFonts w:hAnsi="宋体" w:cs="宋体"/>
                <w:snapToGrid w:val="0"/>
                <w:color w:val="auto"/>
                <w:kern w:val="0"/>
                <w:szCs w:val="24"/>
                <w:highlight w:val="none"/>
              </w:rPr>
            </w:pPr>
            <w:r>
              <w:rPr>
                <w:rFonts w:hAnsi="宋体" w:cs="宋体"/>
                <w:snapToGrid w:val="0"/>
                <w:color w:val="auto"/>
                <w:kern w:val="0"/>
                <w:szCs w:val="24"/>
                <w:highlight w:val="none"/>
              </w:rPr>
              <w:t>评标委员会由5人组成，其中招标人代表0人，专家5人。专家从广东省综合评标评审专家库--韶关市区域中随机抽取，其中技术类专家3人，经济类专家2人。</w:t>
            </w:r>
          </w:p>
        </w:tc>
      </w:tr>
      <w:tr w14:paraId="33427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304EBAEA">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25</w:t>
            </w:r>
          </w:p>
        </w:tc>
        <w:tc>
          <w:tcPr>
            <w:tcW w:w="1756" w:type="dxa"/>
            <w:tcBorders>
              <w:top w:val="single" w:color="auto" w:sz="4" w:space="0"/>
              <w:left w:val="single" w:color="auto" w:sz="4" w:space="0"/>
              <w:bottom w:val="single" w:color="auto" w:sz="4" w:space="0"/>
              <w:right w:val="single" w:color="auto" w:sz="4" w:space="0"/>
            </w:tcBorders>
            <w:vAlign w:val="center"/>
          </w:tcPr>
          <w:p w14:paraId="5790FEE2">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评标方法</w:t>
            </w:r>
          </w:p>
        </w:tc>
        <w:tc>
          <w:tcPr>
            <w:tcW w:w="7515" w:type="dxa"/>
            <w:tcBorders>
              <w:top w:val="single" w:color="auto" w:sz="4" w:space="0"/>
              <w:left w:val="single" w:color="auto" w:sz="4" w:space="0"/>
              <w:bottom w:val="single" w:color="auto" w:sz="4" w:space="0"/>
              <w:right w:val="single" w:color="auto" w:sz="4" w:space="0"/>
            </w:tcBorders>
            <w:vAlign w:val="center"/>
          </w:tcPr>
          <w:p w14:paraId="49C510AD">
            <w:pPr>
              <w:pageBreakBefore w:val="0"/>
              <w:kinsoku w:val="0"/>
              <w:wordWrap w:val="0"/>
              <w:overflowPunct w:val="0"/>
              <w:topLinePunct w:val="0"/>
              <w:autoSpaceDE w:val="0"/>
              <w:autoSpaceDN w:val="0"/>
              <w:bidi w:val="0"/>
              <w:adjustRightInd w:val="0"/>
              <w:snapToGrid w:val="0"/>
              <w:spacing w:line="360" w:lineRule="auto"/>
              <w:ind w:right="120" w:rightChars="50" w:firstLine="240" w:firstLineChars="100"/>
              <w:rPr>
                <w:rFonts w:hAnsi="宋体" w:cs="宋体"/>
                <w:snapToGrid w:val="0"/>
                <w:color w:val="auto"/>
                <w:kern w:val="0"/>
                <w:szCs w:val="24"/>
                <w:highlight w:val="none"/>
              </w:rPr>
            </w:pPr>
            <w:r>
              <w:rPr>
                <w:rFonts w:hAnsi="宋体" w:cs="宋体"/>
                <w:snapToGrid w:val="0"/>
                <w:color w:val="auto"/>
                <w:kern w:val="0"/>
                <w:szCs w:val="24"/>
                <w:highlight w:val="none"/>
              </w:rPr>
              <w:t>综合评估法</w:t>
            </w:r>
          </w:p>
        </w:tc>
      </w:tr>
      <w:tr w14:paraId="30540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398"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701CFA82">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26</w:t>
            </w:r>
          </w:p>
        </w:tc>
        <w:tc>
          <w:tcPr>
            <w:tcW w:w="1756" w:type="dxa"/>
            <w:tcBorders>
              <w:top w:val="single" w:color="auto" w:sz="4" w:space="0"/>
              <w:left w:val="single" w:color="auto" w:sz="4" w:space="0"/>
              <w:bottom w:val="single" w:color="auto" w:sz="4" w:space="0"/>
              <w:right w:val="single" w:color="auto" w:sz="4" w:space="0"/>
            </w:tcBorders>
            <w:vAlign w:val="center"/>
          </w:tcPr>
          <w:p w14:paraId="166F16F9">
            <w:pPr>
              <w:pageBreakBefore w:val="0"/>
              <w:kinsoku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Style w:val="31"/>
                <w:rFonts w:hAnsi="宋体" w:cs="宋体"/>
                <w:color w:val="auto"/>
                <w:kern w:val="0"/>
                <w:szCs w:val="24"/>
                <w:highlight w:val="none"/>
              </w:rPr>
              <w:t>招标文件要求提交的用于评审的证书、证件、凭证原件（如有）</w:t>
            </w:r>
          </w:p>
        </w:tc>
        <w:tc>
          <w:tcPr>
            <w:tcW w:w="7515" w:type="dxa"/>
            <w:tcBorders>
              <w:top w:val="single" w:color="auto" w:sz="4" w:space="0"/>
              <w:left w:val="single" w:color="auto" w:sz="4" w:space="0"/>
              <w:bottom w:val="single" w:color="auto" w:sz="4" w:space="0"/>
              <w:right w:val="single" w:color="auto" w:sz="4" w:space="0"/>
            </w:tcBorders>
            <w:vAlign w:val="center"/>
          </w:tcPr>
          <w:p w14:paraId="0663EDEB">
            <w:pPr>
              <w:pageBreakBefore w:val="0"/>
              <w:kinsoku w:val="0"/>
              <w:wordWrap w:val="0"/>
              <w:overflowPunct w:val="0"/>
              <w:topLinePunct w:val="0"/>
              <w:autoSpaceDE w:val="0"/>
              <w:autoSpaceDN w:val="0"/>
              <w:bidi w:val="0"/>
              <w:adjustRightInd w:val="0"/>
              <w:snapToGrid w:val="0"/>
              <w:spacing w:line="360" w:lineRule="auto"/>
              <w:ind w:right="120" w:rightChars="50" w:firstLine="240" w:firstLineChars="100"/>
              <w:rPr>
                <w:rFonts w:hAnsi="宋体" w:cs="宋体"/>
                <w:snapToGrid w:val="0"/>
                <w:color w:val="auto"/>
                <w:kern w:val="0"/>
                <w:szCs w:val="24"/>
                <w:highlight w:val="none"/>
              </w:rPr>
            </w:pPr>
            <w:r>
              <w:rPr>
                <w:rFonts w:hAnsi="宋体" w:cs="宋体"/>
                <w:color w:val="auto"/>
                <w:szCs w:val="24"/>
                <w:highlight w:val="none"/>
              </w:rPr>
              <w:t>投标人在提交用于评审的证书、证件、证明原件的，投标人应自行将所需原件密封且加盖公章封存于文件袋（箱）中，并自行准备两张“原件一览表”（详见格式十一，投标人须自行填写，表格可扩展），一张贴于文件袋（箱），一张在递交时由投标人、招标代理机构签字。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1403B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766FE88F">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27</w:t>
            </w:r>
          </w:p>
        </w:tc>
        <w:tc>
          <w:tcPr>
            <w:tcW w:w="1756" w:type="dxa"/>
            <w:tcBorders>
              <w:top w:val="single" w:color="auto" w:sz="4" w:space="0"/>
              <w:left w:val="single" w:color="auto" w:sz="4" w:space="0"/>
              <w:bottom w:val="single" w:color="auto" w:sz="4" w:space="0"/>
              <w:right w:val="single" w:color="auto" w:sz="4" w:space="0"/>
            </w:tcBorders>
            <w:vAlign w:val="center"/>
          </w:tcPr>
          <w:p w14:paraId="16459522">
            <w:pPr>
              <w:pageBreakBefore w:val="0"/>
              <w:kinsoku w:val="0"/>
              <w:overflowPunct w:val="0"/>
              <w:topLinePunct w:val="0"/>
              <w:autoSpaceDE w:val="0"/>
              <w:autoSpaceDN w:val="0"/>
              <w:bidi w:val="0"/>
              <w:adjustRightInd w:val="0"/>
              <w:snapToGrid w:val="0"/>
              <w:spacing w:line="360" w:lineRule="auto"/>
              <w:jc w:val="center"/>
              <w:rPr>
                <w:rStyle w:val="31"/>
                <w:rFonts w:hAnsi="宋体" w:cs="宋体"/>
                <w:color w:val="auto"/>
                <w:kern w:val="0"/>
                <w:szCs w:val="24"/>
                <w:highlight w:val="none"/>
              </w:rPr>
            </w:pPr>
            <w:r>
              <w:rPr>
                <w:rFonts w:hAnsi="宋体" w:cs="宋体"/>
                <w:color w:val="auto"/>
                <w:szCs w:val="22"/>
                <w:highlight w:val="none"/>
              </w:rPr>
              <w:t>招标代理服务费</w:t>
            </w:r>
            <w:r>
              <w:rPr>
                <w:rFonts w:hAnsi="宋体" w:cs="宋体"/>
                <w:color w:val="auto"/>
                <w:szCs w:val="24"/>
                <w:highlight w:val="none"/>
              </w:rPr>
              <w:t>及评标专家酬劳</w:t>
            </w:r>
          </w:p>
        </w:tc>
        <w:tc>
          <w:tcPr>
            <w:tcW w:w="7515" w:type="dxa"/>
            <w:tcBorders>
              <w:top w:val="single" w:color="auto" w:sz="4" w:space="0"/>
              <w:left w:val="single" w:color="auto" w:sz="4" w:space="0"/>
              <w:bottom w:val="single" w:color="auto" w:sz="4" w:space="0"/>
              <w:right w:val="single" w:color="auto" w:sz="4" w:space="0"/>
            </w:tcBorders>
            <w:vAlign w:val="center"/>
          </w:tcPr>
          <w:p w14:paraId="385ED7F6">
            <w:pPr>
              <w:pageBreakBefore w:val="0"/>
              <w:kinsoku w:val="0"/>
              <w:wordWrap w:val="0"/>
              <w:overflowPunct w:val="0"/>
              <w:topLinePunct w:val="0"/>
              <w:autoSpaceDE w:val="0"/>
              <w:autoSpaceDN w:val="0"/>
              <w:bidi w:val="0"/>
              <w:adjustRightInd w:val="0"/>
              <w:snapToGrid w:val="0"/>
              <w:spacing w:line="360" w:lineRule="auto"/>
              <w:ind w:right="120" w:rightChars="50"/>
              <w:rPr>
                <w:rFonts w:hAnsi="宋体" w:cs="宋体"/>
                <w:color w:val="auto"/>
                <w:szCs w:val="24"/>
                <w:highlight w:val="none"/>
              </w:rPr>
            </w:pPr>
            <w:r>
              <w:rPr>
                <w:rFonts w:hAnsi="宋体" w:cs="宋体"/>
                <w:color w:val="auto"/>
                <w:highlight w:val="none"/>
              </w:rPr>
              <w:t>本项目的招标代理费和评标专家酬劳由中标人支付，该费用不再另行报价，由投标人在投标报价时综合考虑在内。（招标代理服务费</w:t>
            </w:r>
            <w:r>
              <w:rPr>
                <w:rFonts w:hint="eastAsia" w:hAnsi="宋体" w:cs="宋体"/>
                <w:color w:val="auto"/>
                <w:highlight w:val="none"/>
                <w:lang w:val="en-US" w:eastAsia="zh-CN"/>
              </w:rPr>
              <w:t>依据计委计价格【2002】1980号文及发改价格【2011】534号文收费标准下浮40%收取</w:t>
            </w:r>
            <w:r>
              <w:rPr>
                <w:rFonts w:hAnsi="宋体" w:cs="宋体"/>
                <w:color w:val="auto"/>
                <w:highlight w:val="none"/>
              </w:rPr>
              <w:t>，以中标价为计费基数。评标专家酬劳包括食宿费用、交通费、专家评审劳务费等）</w:t>
            </w:r>
          </w:p>
        </w:tc>
      </w:tr>
      <w:bookmarkEnd w:id="7"/>
      <w:tr w14:paraId="37409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5064D175">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28</w:t>
            </w:r>
          </w:p>
        </w:tc>
        <w:tc>
          <w:tcPr>
            <w:tcW w:w="1756" w:type="dxa"/>
            <w:tcBorders>
              <w:top w:val="single" w:color="auto" w:sz="4" w:space="0"/>
              <w:left w:val="single" w:color="auto" w:sz="4" w:space="0"/>
              <w:bottom w:val="single" w:color="auto" w:sz="4" w:space="0"/>
              <w:right w:val="single" w:color="auto" w:sz="4" w:space="0"/>
            </w:tcBorders>
            <w:vAlign w:val="center"/>
          </w:tcPr>
          <w:p w14:paraId="7EBE3952">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招标人</w:t>
            </w:r>
          </w:p>
          <w:p w14:paraId="652EA4D1">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联系方式</w:t>
            </w:r>
          </w:p>
        </w:tc>
        <w:tc>
          <w:tcPr>
            <w:tcW w:w="7515" w:type="dxa"/>
            <w:tcBorders>
              <w:top w:val="single" w:color="auto" w:sz="4" w:space="0"/>
              <w:left w:val="single" w:color="auto" w:sz="4" w:space="0"/>
              <w:bottom w:val="single" w:color="auto" w:sz="4" w:space="0"/>
              <w:right w:val="single" w:color="auto" w:sz="4" w:space="0"/>
            </w:tcBorders>
            <w:vAlign w:val="center"/>
          </w:tcPr>
          <w:p w14:paraId="14A6B074">
            <w:pPr>
              <w:pageBreakBefore w:val="0"/>
              <w:kinsoku w:val="0"/>
              <w:wordWrap w:val="0"/>
              <w:overflowPunct w:val="0"/>
              <w:topLinePunct w:val="0"/>
              <w:autoSpaceDE w:val="0"/>
              <w:autoSpaceDN w:val="0"/>
              <w:bidi w:val="0"/>
              <w:adjustRightInd w:val="0"/>
              <w:snapToGrid w:val="0"/>
              <w:spacing w:line="360" w:lineRule="auto"/>
              <w:ind w:right="120" w:rightChars="50" w:firstLine="240" w:firstLineChars="100"/>
              <w:rPr>
                <w:rFonts w:hAnsi="宋体" w:cs="宋体"/>
                <w:snapToGrid w:val="0"/>
                <w:color w:val="auto"/>
                <w:kern w:val="0"/>
                <w:szCs w:val="24"/>
                <w:highlight w:val="none"/>
              </w:rPr>
            </w:pPr>
            <w:r>
              <w:rPr>
                <w:rFonts w:hAnsi="宋体" w:cs="宋体"/>
                <w:snapToGrid w:val="0"/>
                <w:color w:val="auto"/>
                <w:kern w:val="0"/>
                <w:szCs w:val="24"/>
                <w:highlight w:val="none"/>
              </w:rPr>
              <w:t>单位名称：仁化县市政工程公司</w:t>
            </w:r>
          </w:p>
          <w:p w14:paraId="2F876F94">
            <w:pPr>
              <w:pageBreakBefore w:val="0"/>
              <w:kinsoku w:val="0"/>
              <w:wordWrap w:val="0"/>
              <w:overflowPunct w:val="0"/>
              <w:topLinePunct w:val="0"/>
              <w:autoSpaceDE w:val="0"/>
              <w:autoSpaceDN w:val="0"/>
              <w:bidi w:val="0"/>
              <w:adjustRightInd w:val="0"/>
              <w:snapToGrid w:val="0"/>
              <w:spacing w:line="360" w:lineRule="auto"/>
              <w:ind w:right="120" w:rightChars="50" w:firstLine="240" w:firstLineChars="100"/>
              <w:rPr>
                <w:rFonts w:hAnsi="宋体" w:cs="宋体"/>
                <w:color w:val="auto"/>
                <w:highlight w:val="none"/>
              </w:rPr>
            </w:pPr>
            <w:r>
              <w:rPr>
                <w:rFonts w:hAnsi="宋体" w:cs="宋体"/>
                <w:snapToGrid w:val="0"/>
                <w:color w:val="auto"/>
                <w:kern w:val="0"/>
                <w:szCs w:val="24"/>
                <w:highlight w:val="none"/>
              </w:rPr>
              <w:t>办公</w:t>
            </w:r>
            <w:r>
              <w:rPr>
                <w:rFonts w:hAnsi="宋体" w:cs="宋体"/>
                <w:color w:val="auto"/>
                <w:highlight w:val="none"/>
              </w:rPr>
              <w:t>地址：仁化县丹霞大道228号</w:t>
            </w:r>
          </w:p>
          <w:p w14:paraId="5AADC544">
            <w:pPr>
              <w:pageBreakBefore w:val="0"/>
              <w:kinsoku w:val="0"/>
              <w:wordWrap w:val="0"/>
              <w:overflowPunct w:val="0"/>
              <w:topLinePunct w:val="0"/>
              <w:autoSpaceDE w:val="0"/>
              <w:autoSpaceDN w:val="0"/>
              <w:bidi w:val="0"/>
              <w:adjustRightInd w:val="0"/>
              <w:snapToGrid w:val="0"/>
              <w:spacing w:line="360" w:lineRule="auto"/>
              <w:ind w:right="120" w:rightChars="50" w:firstLine="240" w:firstLineChars="100"/>
              <w:rPr>
                <w:rFonts w:hAnsi="宋体" w:cs="宋体"/>
                <w:color w:val="auto"/>
                <w:highlight w:val="none"/>
              </w:rPr>
            </w:pPr>
            <w:r>
              <w:rPr>
                <w:rFonts w:hAnsi="宋体" w:cs="宋体"/>
                <w:color w:val="auto"/>
                <w:highlight w:val="none"/>
              </w:rPr>
              <w:t>联系人（部门）：刘工</w:t>
            </w:r>
          </w:p>
          <w:p w14:paraId="36FBA2F8">
            <w:pPr>
              <w:pageBreakBefore w:val="0"/>
              <w:kinsoku w:val="0"/>
              <w:wordWrap w:val="0"/>
              <w:overflowPunct w:val="0"/>
              <w:topLinePunct w:val="0"/>
              <w:autoSpaceDE w:val="0"/>
              <w:autoSpaceDN w:val="0"/>
              <w:bidi w:val="0"/>
              <w:adjustRightInd w:val="0"/>
              <w:snapToGrid w:val="0"/>
              <w:spacing w:line="360" w:lineRule="auto"/>
              <w:ind w:right="120" w:rightChars="50" w:firstLine="240" w:firstLineChars="100"/>
              <w:rPr>
                <w:rFonts w:hAnsi="宋体" w:cs="宋体"/>
                <w:snapToGrid w:val="0"/>
                <w:color w:val="auto"/>
                <w:kern w:val="0"/>
                <w:szCs w:val="24"/>
                <w:highlight w:val="none"/>
              </w:rPr>
            </w:pPr>
            <w:r>
              <w:rPr>
                <w:rFonts w:hAnsi="宋体" w:cs="宋体"/>
                <w:color w:val="auto"/>
                <w:highlight w:val="none"/>
              </w:rPr>
              <w:t>联系电话：0751-6341520</w:t>
            </w:r>
          </w:p>
        </w:tc>
      </w:tr>
      <w:tr w14:paraId="41F5B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17FB36F9">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29</w:t>
            </w:r>
          </w:p>
        </w:tc>
        <w:tc>
          <w:tcPr>
            <w:tcW w:w="1756" w:type="dxa"/>
            <w:tcBorders>
              <w:top w:val="single" w:color="auto" w:sz="4" w:space="0"/>
              <w:left w:val="single" w:color="auto" w:sz="4" w:space="0"/>
              <w:bottom w:val="single" w:color="auto" w:sz="4" w:space="0"/>
              <w:right w:val="single" w:color="auto" w:sz="4" w:space="0"/>
            </w:tcBorders>
            <w:vAlign w:val="center"/>
          </w:tcPr>
          <w:p w14:paraId="52E211B6">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招标代理机构</w:t>
            </w:r>
          </w:p>
          <w:p w14:paraId="64102688">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联系方式</w:t>
            </w:r>
          </w:p>
        </w:tc>
        <w:tc>
          <w:tcPr>
            <w:tcW w:w="7515" w:type="dxa"/>
            <w:tcBorders>
              <w:top w:val="single" w:color="auto" w:sz="4" w:space="0"/>
              <w:left w:val="single" w:color="auto" w:sz="4" w:space="0"/>
              <w:bottom w:val="single" w:color="auto" w:sz="4" w:space="0"/>
              <w:right w:val="single" w:color="auto" w:sz="4" w:space="0"/>
            </w:tcBorders>
            <w:vAlign w:val="center"/>
          </w:tcPr>
          <w:p w14:paraId="4B185618">
            <w:pPr>
              <w:pageBreakBefore w:val="0"/>
              <w:kinsoku w:val="0"/>
              <w:wordWrap w:val="0"/>
              <w:overflowPunct w:val="0"/>
              <w:topLinePunct w:val="0"/>
              <w:autoSpaceDE w:val="0"/>
              <w:autoSpaceDN w:val="0"/>
              <w:bidi w:val="0"/>
              <w:adjustRightInd w:val="0"/>
              <w:snapToGrid w:val="0"/>
              <w:spacing w:line="360" w:lineRule="auto"/>
              <w:ind w:left="120" w:leftChars="50" w:right="120" w:rightChars="50" w:firstLine="240" w:firstLineChars="100"/>
              <w:rPr>
                <w:rFonts w:hAnsi="宋体" w:cs="宋体"/>
                <w:snapToGrid w:val="0"/>
                <w:color w:val="auto"/>
                <w:kern w:val="0"/>
                <w:szCs w:val="24"/>
                <w:highlight w:val="none"/>
              </w:rPr>
            </w:pPr>
            <w:r>
              <w:rPr>
                <w:rFonts w:hAnsi="宋体" w:cs="宋体"/>
                <w:snapToGrid w:val="0"/>
                <w:color w:val="auto"/>
                <w:kern w:val="0"/>
                <w:szCs w:val="24"/>
                <w:highlight w:val="none"/>
              </w:rPr>
              <w:t>单位名称：韶关青藤工程管理有限公司</w:t>
            </w:r>
          </w:p>
          <w:p w14:paraId="1F9FA57F">
            <w:pPr>
              <w:pageBreakBefore w:val="0"/>
              <w:kinsoku w:val="0"/>
              <w:wordWrap w:val="0"/>
              <w:overflowPunct w:val="0"/>
              <w:topLinePunct w:val="0"/>
              <w:autoSpaceDE w:val="0"/>
              <w:autoSpaceDN w:val="0"/>
              <w:bidi w:val="0"/>
              <w:adjustRightInd w:val="0"/>
              <w:snapToGrid w:val="0"/>
              <w:spacing w:line="360" w:lineRule="auto"/>
              <w:ind w:left="120" w:leftChars="50" w:right="120" w:rightChars="50" w:firstLine="240" w:firstLineChars="100"/>
              <w:rPr>
                <w:rFonts w:hAnsi="宋体" w:cs="宋体"/>
                <w:snapToGrid w:val="0"/>
                <w:color w:val="auto"/>
                <w:kern w:val="0"/>
                <w:szCs w:val="24"/>
                <w:highlight w:val="none"/>
              </w:rPr>
            </w:pPr>
            <w:r>
              <w:rPr>
                <w:rFonts w:hAnsi="宋体" w:cs="宋体"/>
                <w:snapToGrid w:val="0"/>
                <w:color w:val="auto"/>
                <w:kern w:val="0"/>
                <w:szCs w:val="24"/>
                <w:highlight w:val="none"/>
              </w:rPr>
              <w:t>办公地址：韶关市武江区西联镇百旺西路42号广东东韶华科城产业孵化有限公司办公楼2楼F206房屋</w:t>
            </w:r>
          </w:p>
          <w:p w14:paraId="42D108AA">
            <w:pPr>
              <w:pageBreakBefore w:val="0"/>
              <w:kinsoku w:val="0"/>
              <w:wordWrap w:val="0"/>
              <w:overflowPunct w:val="0"/>
              <w:topLinePunct w:val="0"/>
              <w:autoSpaceDE w:val="0"/>
              <w:autoSpaceDN w:val="0"/>
              <w:bidi w:val="0"/>
              <w:adjustRightInd w:val="0"/>
              <w:snapToGrid w:val="0"/>
              <w:spacing w:line="360" w:lineRule="auto"/>
              <w:ind w:left="120" w:leftChars="50" w:right="120" w:rightChars="50" w:firstLine="240" w:firstLineChars="100"/>
              <w:rPr>
                <w:rFonts w:hAnsi="宋体" w:cs="宋体"/>
                <w:snapToGrid w:val="0"/>
                <w:color w:val="auto"/>
                <w:kern w:val="0"/>
                <w:szCs w:val="24"/>
                <w:highlight w:val="none"/>
              </w:rPr>
            </w:pPr>
            <w:r>
              <w:rPr>
                <w:rFonts w:hAnsi="宋体" w:cs="宋体"/>
                <w:snapToGrid w:val="0"/>
                <w:color w:val="auto"/>
                <w:kern w:val="0"/>
                <w:szCs w:val="24"/>
                <w:highlight w:val="none"/>
              </w:rPr>
              <w:t>联 系 人：宋工、龚工、林工</w:t>
            </w:r>
          </w:p>
          <w:p w14:paraId="4ECBE264">
            <w:pPr>
              <w:pageBreakBefore w:val="0"/>
              <w:kinsoku w:val="0"/>
              <w:wordWrap w:val="0"/>
              <w:overflowPunct w:val="0"/>
              <w:topLinePunct w:val="0"/>
              <w:autoSpaceDE w:val="0"/>
              <w:autoSpaceDN w:val="0"/>
              <w:bidi w:val="0"/>
              <w:adjustRightInd w:val="0"/>
              <w:snapToGrid w:val="0"/>
              <w:spacing w:line="360" w:lineRule="auto"/>
              <w:ind w:left="120" w:leftChars="50" w:right="120" w:rightChars="50" w:firstLine="240" w:firstLineChars="100"/>
              <w:rPr>
                <w:rFonts w:hAnsi="宋体" w:cs="宋体"/>
                <w:snapToGrid w:val="0"/>
                <w:color w:val="auto"/>
                <w:kern w:val="0"/>
                <w:szCs w:val="24"/>
                <w:highlight w:val="none"/>
              </w:rPr>
            </w:pPr>
            <w:r>
              <w:rPr>
                <w:rFonts w:hAnsi="宋体" w:cs="宋体"/>
                <w:snapToGrid w:val="0"/>
                <w:color w:val="auto"/>
                <w:kern w:val="0"/>
                <w:szCs w:val="24"/>
                <w:highlight w:val="none"/>
              </w:rPr>
              <w:t>联系电话：0751-8889680</w:t>
            </w:r>
          </w:p>
        </w:tc>
      </w:tr>
      <w:tr w14:paraId="545E9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5E79DA00">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30</w:t>
            </w:r>
          </w:p>
        </w:tc>
        <w:tc>
          <w:tcPr>
            <w:tcW w:w="1756" w:type="dxa"/>
            <w:tcBorders>
              <w:top w:val="single" w:color="auto" w:sz="4" w:space="0"/>
              <w:left w:val="single" w:color="auto" w:sz="4" w:space="0"/>
              <w:bottom w:val="single" w:color="auto" w:sz="4" w:space="0"/>
              <w:right w:val="single" w:color="auto" w:sz="4" w:space="0"/>
            </w:tcBorders>
            <w:vAlign w:val="center"/>
          </w:tcPr>
          <w:p w14:paraId="21ACBECC">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交易场所</w:t>
            </w:r>
          </w:p>
          <w:p w14:paraId="6836390A">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联系方式</w:t>
            </w:r>
          </w:p>
        </w:tc>
        <w:tc>
          <w:tcPr>
            <w:tcW w:w="7515" w:type="dxa"/>
            <w:tcBorders>
              <w:top w:val="single" w:color="auto" w:sz="4" w:space="0"/>
              <w:left w:val="single" w:color="auto" w:sz="4" w:space="0"/>
              <w:bottom w:val="single" w:color="auto" w:sz="4" w:space="0"/>
              <w:right w:val="single" w:color="auto" w:sz="4" w:space="0"/>
            </w:tcBorders>
            <w:vAlign w:val="center"/>
          </w:tcPr>
          <w:p w14:paraId="1E87DC78">
            <w:pPr>
              <w:pageBreakBefore w:val="0"/>
              <w:kinsoku w:val="0"/>
              <w:wordWrap w:val="0"/>
              <w:overflowPunct w:val="0"/>
              <w:topLinePunct w:val="0"/>
              <w:autoSpaceDE w:val="0"/>
              <w:autoSpaceDN w:val="0"/>
              <w:bidi w:val="0"/>
              <w:adjustRightInd w:val="0"/>
              <w:snapToGrid w:val="0"/>
              <w:spacing w:line="360" w:lineRule="auto"/>
              <w:ind w:left="120" w:leftChars="50" w:right="120" w:rightChars="50" w:firstLine="240" w:firstLineChars="100"/>
              <w:rPr>
                <w:rFonts w:hAnsi="宋体" w:cs="宋体"/>
                <w:snapToGrid w:val="0"/>
                <w:color w:val="auto"/>
                <w:kern w:val="0"/>
                <w:szCs w:val="24"/>
                <w:highlight w:val="none"/>
              </w:rPr>
            </w:pPr>
            <w:r>
              <w:rPr>
                <w:rFonts w:hAnsi="宋体" w:cs="宋体"/>
                <w:snapToGrid w:val="0"/>
                <w:color w:val="auto"/>
                <w:kern w:val="0"/>
                <w:szCs w:val="24"/>
                <w:highlight w:val="none"/>
              </w:rPr>
              <w:t>单位名称：韶关市公共资源交易中心仁化分中心</w:t>
            </w:r>
          </w:p>
          <w:p w14:paraId="5DE9F61F">
            <w:pPr>
              <w:pageBreakBefore w:val="0"/>
              <w:kinsoku w:val="0"/>
              <w:wordWrap w:val="0"/>
              <w:overflowPunct w:val="0"/>
              <w:topLinePunct w:val="0"/>
              <w:autoSpaceDE w:val="0"/>
              <w:autoSpaceDN w:val="0"/>
              <w:bidi w:val="0"/>
              <w:adjustRightInd w:val="0"/>
              <w:snapToGrid w:val="0"/>
              <w:spacing w:line="360" w:lineRule="auto"/>
              <w:ind w:left="120" w:leftChars="50" w:right="120" w:rightChars="50" w:firstLine="240" w:firstLineChars="100"/>
              <w:rPr>
                <w:rFonts w:hAnsi="宋体" w:cs="宋体"/>
                <w:snapToGrid w:val="0"/>
                <w:color w:val="auto"/>
                <w:kern w:val="0"/>
                <w:szCs w:val="24"/>
                <w:highlight w:val="none"/>
              </w:rPr>
            </w:pPr>
            <w:r>
              <w:rPr>
                <w:rFonts w:hAnsi="宋体" w:cs="宋体"/>
                <w:snapToGrid w:val="0"/>
                <w:color w:val="auto"/>
                <w:kern w:val="0"/>
                <w:szCs w:val="24"/>
                <w:highlight w:val="none"/>
              </w:rPr>
              <w:t>办公地址：仁化县丹霞大道</w:t>
            </w:r>
            <w:r>
              <w:rPr>
                <w:rFonts w:hint="eastAsia" w:hAnsi="宋体" w:cs="宋体"/>
                <w:snapToGrid w:val="0"/>
                <w:color w:val="auto"/>
                <w:kern w:val="0"/>
                <w:szCs w:val="24"/>
                <w:highlight w:val="none"/>
                <w:lang w:val="en-US" w:eastAsia="zh-CN"/>
              </w:rPr>
              <w:t>22</w:t>
            </w:r>
            <w:r>
              <w:rPr>
                <w:rFonts w:hAnsi="宋体" w:cs="宋体"/>
                <w:snapToGrid w:val="0"/>
                <w:color w:val="auto"/>
                <w:kern w:val="0"/>
                <w:szCs w:val="24"/>
                <w:highlight w:val="none"/>
              </w:rPr>
              <w:t>8号12楼韶关市公共资源交易中心仁化分中心</w:t>
            </w:r>
          </w:p>
          <w:p w14:paraId="74856CF6">
            <w:pPr>
              <w:pageBreakBefore w:val="0"/>
              <w:kinsoku w:val="0"/>
              <w:wordWrap w:val="0"/>
              <w:overflowPunct w:val="0"/>
              <w:topLinePunct w:val="0"/>
              <w:autoSpaceDE w:val="0"/>
              <w:autoSpaceDN w:val="0"/>
              <w:bidi w:val="0"/>
              <w:adjustRightInd w:val="0"/>
              <w:snapToGrid w:val="0"/>
              <w:spacing w:line="360" w:lineRule="auto"/>
              <w:ind w:left="120" w:leftChars="50" w:right="120" w:rightChars="50" w:firstLine="240" w:firstLineChars="100"/>
              <w:rPr>
                <w:rFonts w:hAnsi="宋体" w:cs="宋体"/>
                <w:snapToGrid w:val="0"/>
                <w:color w:val="auto"/>
                <w:kern w:val="0"/>
                <w:szCs w:val="24"/>
                <w:highlight w:val="none"/>
              </w:rPr>
            </w:pPr>
            <w:r>
              <w:rPr>
                <w:rFonts w:hAnsi="宋体" w:cs="宋体"/>
                <w:snapToGrid w:val="0"/>
                <w:color w:val="auto"/>
                <w:kern w:val="0"/>
                <w:szCs w:val="24"/>
                <w:highlight w:val="none"/>
              </w:rPr>
              <w:t>联系人（部门）：吴工</w:t>
            </w:r>
          </w:p>
          <w:p w14:paraId="500E7726">
            <w:pPr>
              <w:pageBreakBefore w:val="0"/>
              <w:kinsoku w:val="0"/>
              <w:wordWrap w:val="0"/>
              <w:overflowPunct w:val="0"/>
              <w:topLinePunct w:val="0"/>
              <w:autoSpaceDE w:val="0"/>
              <w:autoSpaceDN w:val="0"/>
              <w:bidi w:val="0"/>
              <w:adjustRightInd w:val="0"/>
              <w:snapToGrid w:val="0"/>
              <w:spacing w:line="360" w:lineRule="auto"/>
              <w:ind w:left="120" w:leftChars="50" w:right="120" w:rightChars="50" w:firstLine="240" w:firstLineChars="100"/>
              <w:rPr>
                <w:rFonts w:hAnsi="宋体" w:cs="宋体"/>
                <w:snapToGrid w:val="0"/>
                <w:color w:val="auto"/>
                <w:kern w:val="0"/>
                <w:szCs w:val="24"/>
                <w:highlight w:val="none"/>
              </w:rPr>
            </w:pPr>
            <w:r>
              <w:rPr>
                <w:rFonts w:hAnsi="宋体" w:cs="宋体"/>
                <w:snapToGrid w:val="0"/>
                <w:color w:val="auto"/>
                <w:kern w:val="0"/>
                <w:szCs w:val="24"/>
                <w:highlight w:val="none"/>
              </w:rPr>
              <w:t>联系电话：0751-6354032</w:t>
            </w:r>
          </w:p>
        </w:tc>
      </w:tr>
      <w:tr w14:paraId="02883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4F4E8050">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31</w:t>
            </w:r>
          </w:p>
        </w:tc>
        <w:tc>
          <w:tcPr>
            <w:tcW w:w="1756" w:type="dxa"/>
            <w:tcBorders>
              <w:top w:val="single" w:color="auto" w:sz="4" w:space="0"/>
              <w:left w:val="single" w:color="auto" w:sz="4" w:space="0"/>
              <w:bottom w:val="single" w:color="auto" w:sz="4" w:space="0"/>
              <w:right w:val="single" w:color="auto" w:sz="4" w:space="0"/>
            </w:tcBorders>
            <w:vAlign w:val="center"/>
          </w:tcPr>
          <w:p w14:paraId="7FAF41E2">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行政监督部门</w:t>
            </w:r>
          </w:p>
          <w:p w14:paraId="3F1C326C">
            <w:pPr>
              <w:pageBreakBefore w:val="0"/>
              <w:kinsoku w:val="0"/>
              <w:wordWrap w:val="0"/>
              <w:overflowPunct w:val="0"/>
              <w:topLinePunct w:val="0"/>
              <w:autoSpaceDE w:val="0"/>
              <w:autoSpaceDN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联系方式</w:t>
            </w:r>
          </w:p>
        </w:tc>
        <w:tc>
          <w:tcPr>
            <w:tcW w:w="7515" w:type="dxa"/>
            <w:tcBorders>
              <w:top w:val="single" w:color="auto" w:sz="4" w:space="0"/>
              <w:left w:val="single" w:color="auto" w:sz="4" w:space="0"/>
              <w:bottom w:val="single" w:color="auto" w:sz="4" w:space="0"/>
              <w:right w:val="single" w:color="auto" w:sz="4" w:space="0"/>
            </w:tcBorders>
            <w:vAlign w:val="center"/>
          </w:tcPr>
          <w:p w14:paraId="37CBCB94">
            <w:pPr>
              <w:pageBreakBefore w:val="0"/>
              <w:kinsoku w:val="0"/>
              <w:wordWrap w:val="0"/>
              <w:overflowPunct w:val="0"/>
              <w:topLinePunct w:val="0"/>
              <w:autoSpaceDE w:val="0"/>
              <w:autoSpaceDN w:val="0"/>
              <w:bidi w:val="0"/>
              <w:adjustRightInd w:val="0"/>
              <w:snapToGrid w:val="0"/>
              <w:spacing w:line="360" w:lineRule="auto"/>
              <w:ind w:left="120" w:leftChars="50" w:right="120" w:rightChars="50" w:firstLine="240" w:firstLineChars="100"/>
              <w:jc w:val="left"/>
              <w:rPr>
                <w:rFonts w:hAnsi="宋体" w:cs="宋体"/>
                <w:snapToGrid w:val="0"/>
                <w:color w:val="auto"/>
                <w:kern w:val="0"/>
                <w:szCs w:val="24"/>
                <w:highlight w:val="none"/>
              </w:rPr>
            </w:pPr>
            <w:r>
              <w:rPr>
                <w:rFonts w:hAnsi="宋体" w:cs="宋体"/>
                <w:snapToGrid w:val="0"/>
                <w:color w:val="auto"/>
                <w:kern w:val="0"/>
                <w:szCs w:val="24"/>
                <w:highlight w:val="none"/>
              </w:rPr>
              <w:t>单位名称：仁化县住房和城乡建设管理局</w:t>
            </w:r>
          </w:p>
          <w:p w14:paraId="193D9875">
            <w:pPr>
              <w:pageBreakBefore w:val="0"/>
              <w:kinsoku w:val="0"/>
              <w:wordWrap w:val="0"/>
              <w:overflowPunct w:val="0"/>
              <w:topLinePunct w:val="0"/>
              <w:autoSpaceDE w:val="0"/>
              <w:autoSpaceDN w:val="0"/>
              <w:bidi w:val="0"/>
              <w:adjustRightInd w:val="0"/>
              <w:snapToGrid w:val="0"/>
              <w:spacing w:line="360" w:lineRule="auto"/>
              <w:ind w:left="120" w:leftChars="50" w:right="120" w:rightChars="50" w:firstLine="240" w:firstLineChars="100"/>
              <w:jc w:val="left"/>
              <w:rPr>
                <w:rFonts w:hAnsi="宋体" w:cs="宋体"/>
                <w:snapToGrid w:val="0"/>
                <w:color w:val="auto"/>
                <w:kern w:val="0"/>
                <w:szCs w:val="24"/>
                <w:highlight w:val="none"/>
              </w:rPr>
            </w:pPr>
            <w:r>
              <w:rPr>
                <w:rFonts w:hAnsi="宋体" w:cs="宋体"/>
                <w:snapToGrid w:val="0"/>
                <w:color w:val="auto"/>
                <w:kern w:val="0"/>
                <w:szCs w:val="24"/>
                <w:highlight w:val="none"/>
              </w:rPr>
              <w:t>办公地址：仁化县丹霞大道228号仁化县行政服务中心6楼</w:t>
            </w:r>
          </w:p>
          <w:p w14:paraId="1050FEB2">
            <w:pPr>
              <w:pageBreakBefore w:val="0"/>
              <w:kinsoku w:val="0"/>
              <w:wordWrap w:val="0"/>
              <w:overflowPunct w:val="0"/>
              <w:topLinePunct w:val="0"/>
              <w:autoSpaceDE w:val="0"/>
              <w:autoSpaceDN w:val="0"/>
              <w:bidi w:val="0"/>
              <w:adjustRightInd w:val="0"/>
              <w:snapToGrid w:val="0"/>
              <w:spacing w:line="360" w:lineRule="auto"/>
              <w:ind w:left="120" w:leftChars="50" w:right="120" w:rightChars="50" w:firstLine="240" w:firstLineChars="100"/>
              <w:jc w:val="left"/>
              <w:rPr>
                <w:rFonts w:hAnsi="宋体" w:cs="宋体"/>
                <w:snapToGrid w:val="0"/>
                <w:color w:val="auto"/>
                <w:kern w:val="0"/>
                <w:szCs w:val="24"/>
                <w:highlight w:val="none"/>
              </w:rPr>
            </w:pPr>
            <w:r>
              <w:rPr>
                <w:rFonts w:hAnsi="宋体" w:cs="宋体"/>
                <w:snapToGrid w:val="0"/>
                <w:color w:val="auto"/>
                <w:kern w:val="0"/>
                <w:szCs w:val="24"/>
                <w:highlight w:val="none"/>
              </w:rPr>
              <w:t>联系人（部门）：建筑业监督管理股</w:t>
            </w:r>
          </w:p>
          <w:p w14:paraId="618D59A4">
            <w:pPr>
              <w:pageBreakBefore w:val="0"/>
              <w:kinsoku w:val="0"/>
              <w:wordWrap w:val="0"/>
              <w:overflowPunct w:val="0"/>
              <w:topLinePunct w:val="0"/>
              <w:autoSpaceDE w:val="0"/>
              <w:autoSpaceDN w:val="0"/>
              <w:bidi w:val="0"/>
              <w:adjustRightInd w:val="0"/>
              <w:snapToGrid w:val="0"/>
              <w:spacing w:line="360" w:lineRule="auto"/>
              <w:ind w:left="120" w:leftChars="50" w:right="120" w:rightChars="50" w:firstLine="240" w:firstLineChars="100"/>
              <w:jc w:val="left"/>
              <w:rPr>
                <w:rFonts w:hAnsi="宋体" w:cs="宋体"/>
                <w:snapToGrid w:val="0"/>
                <w:color w:val="auto"/>
                <w:kern w:val="0"/>
                <w:szCs w:val="24"/>
                <w:highlight w:val="none"/>
              </w:rPr>
            </w:pPr>
            <w:r>
              <w:rPr>
                <w:rFonts w:hAnsi="宋体" w:cs="宋体"/>
                <w:snapToGrid w:val="0"/>
                <w:color w:val="auto"/>
                <w:kern w:val="0"/>
                <w:szCs w:val="24"/>
                <w:highlight w:val="none"/>
              </w:rPr>
              <w:t>联系电话：0751-6354573</w:t>
            </w:r>
          </w:p>
        </w:tc>
      </w:tr>
    </w:tbl>
    <w:p w14:paraId="41451939">
      <w:pPr>
        <w:pStyle w:val="4"/>
        <w:pageBreakBefore w:val="0"/>
        <w:kinsoku w:val="0"/>
        <w:wordWrap w:val="0"/>
        <w:overflowPunct w:val="0"/>
        <w:topLinePunct w:val="0"/>
        <w:bidi w:val="0"/>
        <w:snapToGrid w:val="0"/>
        <w:spacing w:before="260" w:after="260" w:line="360" w:lineRule="auto"/>
        <w:jc w:val="both"/>
        <w:rPr>
          <w:rFonts w:hAnsi="宋体" w:cs="宋体"/>
          <w:b/>
          <w:snapToGrid w:val="0"/>
          <w:color w:val="auto"/>
          <w:highlight w:val="none"/>
        </w:rPr>
        <w:sectPr>
          <w:footerReference r:id="rId6" w:type="default"/>
          <w:endnotePr>
            <w:numFmt w:val="decimal"/>
          </w:endnotePr>
          <w:pgSz w:w="11906" w:h="16838"/>
          <w:pgMar w:top="1134" w:right="1134" w:bottom="1134" w:left="1417" w:header="850" w:footer="992" w:gutter="0"/>
          <w:pgNumType w:fmt="decimal" w:start="1"/>
          <w:cols w:space="720" w:num="1"/>
          <w:docGrid w:linePitch="327" w:charSpace="0"/>
        </w:sectPr>
      </w:pPr>
    </w:p>
    <w:p w14:paraId="033B55A2">
      <w:pPr>
        <w:pStyle w:val="4"/>
        <w:pageBreakBefore w:val="0"/>
        <w:wordWrap w:val="0"/>
        <w:topLinePunct w:val="0"/>
        <w:autoSpaceDE/>
        <w:autoSpaceDN/>
        <w:bidi w:val="0"/>
        <w:snapToGrid w:val="0"/>
        <w:spacing w:after="260" w:line="360" w:lineRule="auto"/>
        <w:jc w:val="both"/>
        <w:rPr>
          <w:rFonts w:hAnsi="宋体" w:cs="宋体"/>
          <w:snapToGrid w:val="0"/>
          <w:color w:val="auto"/>
          <w:highlight w:val="none"/>
        </w:rPr>
      </w:pPr>
      <w:bookmarkStart w:id="8" w:name="_Toc2712"/>
      <w:r>
        <w:rPr>
          <w:rFonts w:hAnsi="宋体" w:cs="宋体"/>
          <w:b/>
          <w:snapToGrid w:val="0"/>
          <w:color w:val="auto"/>
          <w:highlight w:val="none"/>
        </w:rPr>
        <w:t>第二节 重要事项时间地点一览表</w:t>
      </w:r>
      <w:bookmarkEnd w:id="8"/>
    </w:p>
    <w:tbl>
      <w:tblPr>
        <w:tblStyle w:val="23"/>
        <w:tblW w:w="9234" w:type="dxa"/>
        <w:tblInd w:w="-1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17"/>
        <w:gridCol w:w="1352"/>
        <w:gridCol w:w="7465"/>
      </w:tblGrid>
      <w:tr w14:paraId="37B7E6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6"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2F74A864">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7F2C64D4">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招标公告</w:t>
            </w:r>
          </w:p>
          <w:p w14:paraId="0B56C2F6">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发布时间 </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0EE28BA3">
            <w:pPr>
              <w:pStyle w:val="29"/>
              <w:pageBreakBefore w:val="0"/>
              <w:wordWrap w:val="0"/>
              <w:topLinePunct w:val="0"/>
              <w:bidi w:val="0"/>
              <w:adjustRightInd w:val="0"/>
              <w:snapToGrid w:val="0"/>
              <w:spacing w:line="360" w:lineRule="auto"/>
              <w:ind w:firstLine="240" w:firstLineChars="100"/>
              <w:jc w:val="left"/>
              <w:rPr>
                <w:rFonts w:hint="eastAsia" w:ascii="宋体" w:hAnsi="宋体" w:cs="宋体"/>
                <w:snapToGrid w:val="0"/>
                <w:color w:val="auto"/>
                <w:kern w:val="0"/>
                <w:sz w:val="24"/>
                <w:highlight w:val="none"/>
              </w:rPr>
            </w:pPr>
            <w:r>
              <w:rPr>
                <w:rFonts w:hint="eastAsia" w:ascii="宋体" w:hAnsi="宋体" w:cs="宋体"/>
                <w:color w:val="auto"/>
                <w:sz w:val="24"/>
                <w:szCs w:val="20"/>
                <w:highlight w:val="none"/>
                <w:u w:val="single"/>
              </w:rPr>
              <w:t>2025</w:t>
            </w:r>
            <w:r>
              <w:rPr>
                <w:rFonts w:hint="eastAsia" w:ascii="宋体" w:hAnsi="宋体" w:cs="宋体"/>
                <w:color w:val="auto"/>
                <w:sz w:val="24"/>
                <w:szCs w:val="20"/>
                <w:highlight w:val="none"/>
              </w:rPr>
              <w:t>年</w:t>
            </w:r>
            <w:r>
              <w:rPr>
                <w:rFonts w:hint="eastAsia" w:ascii="宋体" w:hAnsi="宋体" w:cs="宋体"/>
                <w:color w:val="auto"/>
                <w:sz w:val="24"/>
                <w:szCs w:val="20"/>
                <w:highlight w:val="none"/>
                <w:u w:val="single"/>
              </w:rPr>
              <w:t>11</w:t>
            </w:r>
            <w:r>
              <w:rPr>
                <w:rFonts w:hint="eastAsia" w:ascii="宋体" w:hAnsi="宋体" w:cs="宋体"/>
                <w:color w:val="auto"/>
                <w:sz w:val="24"/>
                <w:szCs w:val="20"/>
                <w:highlight w:val="none"/>
              </w:rPr>
              <w:t>月</w:t>
            </w:r>
            <w:r>
              <w:rPr>
                <w:rFonts w:hint="eastAsia" w:ascii="宋体" w:hAnsi="宋体" w:cs="宋体"/>
                <w:color w:val="auto"/>
                <w:sz w:val="24"/>
                <w:szCs w:val="20"/>
                <w:highlight w:val="none"/>
                <w:u w:val="single"/>
                <w:lang w:val="en-US" w:eastAsia="zh-CN"/>
              </w:rPr>
              <w:t>28</w:t>
            </w:r>
            <w:r>
              <w:rPr>
                <w:rFonts w:hint="eastAsia" w:ascii="宋体" w:hAnsi="宋体" w:cs="宋体"/>
                <w:color w:val="auto"/>
                <w:sz w:val="24"/>
                <w:szCs w:val="20"/>
                <w:highlight w:val="none"/>
              </w:rPr>
              <w:t>日</w:t>
            </w:r>
            <w:r>
              <w:rPr>
                <w:rFonts w:hint="eastAsia" w:ascii="宋体" w:hAnsi="宋体" w:cs="宋体"/>
                <w:color w:val="auto"/>
                <w:sz w:val="24"/>
                <w:szCs w:val="20"/>
                <w:highlight w:val="none"/>
                <w:u w:val="single"/>
                <w:lang w:val="en-US" w:eastAsia="zh-CN"/>
              </w:rPr>
              <w:t>17</w:t>
            </w:r>
            <w:r>
              <w:rPr>
                <w:rFonts w:hint="eastAsia" w:ascii="宋体" w:hAnsi="宋体" w:cs="宋体"/>
                <w:color w:val="auto"/>
                <w:sz w:val="24"/>
                <w:szCs w:val="20"/>
                <w:highlight w:val="none"/>
              </w:rPr>
              <w:t>时</w:t>
            </w:r>
            <w:r>
              <w:rPr>
                <w:rFonts w:hint="eastAsia" w:ascii="宋体" w:hAnsi="宋体" w:cs="宋体"/>
                <w:color w:val="auto"/>
                <w:sz w:val="24"/>
                <w:szCs w:val="20"/>
                <w:highlight w:val="none"/>
                <w:u w:val="single"/>
              </w:rPr>
              <w:t>00</w:t>
            </w:r>
            <w:r>
              <w:rPr>
                <w:rFonts w:hint="eastAsia" w:ascii="宋体" w:hAnsi="宋体" w:cs="宋体"/>
                <w:color w:val="auto"/>
                <w:sz w:val="24"/>
                <w:szCs w:val="20"/>
                <w:highlight w:val="none"/>
              </w:rPr>
              <w:t>分至</w:t>
            </w:r>
            <w:r>
              <w:rPr>
                <w:rFonts w:hint="eastAsia" w:ascii="宋体" w:hAnsi="宋体" w:cs="宋体"/>
                <w:color w:val="auto"/>
                <w:sz w:val="24"/>
                <w:szCs w:val="20"/>
                <w:highlight w:val="none"/>
                <w:u w:val="single"/>
              </w:rPr>
              <w:t>2025</w:t>
            </w:r>
            <w:r>
              <w:rPr>
                <w:rFonts w:hint="eastAsia" w:ascii="宋体" w:hAnsi="宋体" w:cs="宋体"/>
                <w:color w:val="auto"/>
                <w:sz w:val="24"/>
                <w:szCs w:val="20"/>
                <w:highlight w:val="none"/>
              </w:rPr>
              <w:t>年</w:t>
            </w:r>
            <w:r>
              <w:rPr>
                <w:rFonts w:hint="eastAsia" w:ascii="宋体" w:hAnsi="宋体" w:cs="宋体"/>
                <w:color w:val="auto"/>
                <w:sz w:val="24"/>
                <w:szCs w:val="20"/>
                <w:highlight w:val="none"/>
                <w:u w:val="single"/>
              </w:rPr>
              <w:t>1</w:t>
            </w:r>
            <w:r>
              <w:rPr>
                <w:rFonts w:hint="eastAsia" w:ascii="宋体" w:hAnsi="宋体" w:cs="宋体"/>
                <w:color w:val="auto"/>
                <w:sz w:val="24"/>
                <w:szCs w:val="20"/>
                <w:highlight w:val="none"/>
                <w:u w:val="single"/>
                <w:lang w:val="en-US" w:eastAsia="zh-CN"/>
              </w:rPr>
              <w:t>2</w:t>
            </w:r>
            <w:r>
              <w:rPr>
                <w:rFonts w:hint="eastAsia" w:ascii="宋体" w:hAnsi="宋体" w:cs="宋体"/>
                <w:color w:val="auto"/>
                <w:sz w:val="24"/>
                <w:szCs w:val="20"/>
                <w:highlight w:val="none"/>
              </w:rPr>
              <w:t>月</w:t>
            </w:r>
            <w:r>
              <w:rPr>
                <w:rFonts w:hint="eastAsia" w:ascii="宋体" w:hAnsi="宋体" w:cs="宋体"/>
                <w:color w:val="auto"/>
                <w:sz w:val="24"/>
                <w:szCs w:val="20"/>
                <w:highlight w:val="none"/>
                <w:u w:val="single"/>
                <w:lang w:val="en-US" w:eastAsia="zh-CN"/>
              </w:rPr>
              <w:t>23</w:t>
            </w:r>
            <w:r>
              <w:rPr>
                <w:rFonts w:hint="eastAsia" w:ascii="宋体" w:hAnsi="宋体" w:cs="宋体"/>
                <w:color w:val="auto"/>
                <w:sz w:val="24"/>
                <w:szCs w:val="20"/>
                <w:highlight w:val="none"/>
              </w:rPr>
              <w:t>日</w:t>
            </w:r>
            <w:r>
              <w:rPr>
                <w:rFonts w:hint="eastAsia" w:ascii="宋体" w:hAnsi="宋体" w:cs="宋体"/>
                <w:color w:val="auto"/>
                <w:sz w:val="24"/>
                <w:szCs w:val="20"/>
                <w:highlight w:val="none"/>
                <w:u w:val="single"/>
              </w:rPr>
              <w:t>0</w:t>
            </w:r>
            <w:r>
              <w:rPr>
                <w:rFonts w:hint="eastAsia" w:ascii="宋体" w:hAnsi="宋体" w:cs="宋体"/>
                <w:snapToGrid w:val="0"/>
                <w:color w:val="auto"/>
                <w:kern w:val="0"/>
                <w:sz w:val="24"/>
                <w:highlight w:val="none"/>
                <w:u w:val="single"/>
              </w:rPr>
              <w:t>9</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u w:val="single"/>
              </w:rPr>
              <w:t>30</w:t>
            </w:r>
            <w:r>
              <w:rPr>
                <w:rFonts w:hint="eastAsia" w:ascii="宋体" w:hAnsi="宋体" w:cs="宋体"/>
                <w:color w:val="auto"/>
                <w:sz w:val="24"/>
                <w:szCs w:val="20"/>
                <w:highlight w:val="none"/>
              </w:rPr>
              <w:t>分</w:t>
            </w:r>
          </w:p>
        </w:tc>
      </w:tr>
      <w:tr w14:paraId="245128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4"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2F146656">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23F1DE6B">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获取招标文件截止时间 </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6BC61224">
            <w:pPr>
              <w:pStyle w:val="29"/>
              <w:pageBreakBefore w:val="0"/>
              <w:wordWrap w:val="0"/>
              <w:topLinePunct w:val="0"/>
              <w:bidi w:val="0"/>
              <w:adjustRightInd w:val="0"/>
              <w:snapToGrid w:val="0"/>
              <w:spacing w:line="360" w:lineRule="auto"/>
              <w:ind w:firstLine="240" w:firstLineChars="100"/>
              <w:jc w:val="left"/>
              <w:rPr>
                <w:rFonts w:hint="eastAsia" w:ascii="宋体" w:hAnsi="宋体" w:cs="宋体"/>
                <w:snapToGrid w:val="0"/>
                <w:color w:val="auto"/>
                <w:kern w:val="0"/>
                <w:sz w:val="24"/>
                <w:highlight w:val="none"/>
              </w:rPr>
            </w:pPr>
            <w:r>
              <w:rPr>
                <w:rFonts w:hint="eastAsia" w:ascii="宋体" w:hAnsi="宋体" w:cs="宋体"/>
                <w:color w:val="auto"/>
                <w:sz w:val="24"/>
                <w:szCs w:val="20"/>
                <w:highlight w:val="none"/>
                <w:u w:val="single"/>
              </w:rPr>
              <w:t>2025</w:t>
            </w:r>
            <w:r>
              <w:rPr>
                <w:rFonts w:hint="eastAsia" w:ascii="宋体" w:hAnsi="宋体" w:cs="宋体"/>
                <w:color w:val="auto"/>
                <w:sz w:val="24"/>
                <w:szCs w:val="20"/>
                <w:highlight w:val="none"/>
              </w:rPr>
              <w:t>年</w:t>
            </w:r>
            <w:r>
              <w:rPr>
                <w:rFonts w:hint="eastAsia" w:ascii="宋体" w:hAnsi="宋体" w:cs="宋体"/>
                <w:color w:val="auto"/>
                <w:sz w:val="24"/>
                <w:szCs w:val="20"/>
                <w:highlight w:val="none"/>
                <w:u w:val="single"/>
                <w:lang w:val="en-US" w:eastAsia="zh-CN"/>
              </w:rPr>
              <w:t>12</w:t>
            </w:r>
            <w:r>
              <w:rPr>
                <w:rFonts w:hint="eastAsia" w:ascii="宋体" w:hAnsi="宋体" w:cs="宋体"/>
                <w:color w:val="auto"/>
                <w:sz w:val="24"/>
                <w:szCs w:val="20"/>
                <w:highlight w:val="none"/>
              </w:rPr>
              <w:t>月</w:t>
            </w:r>
            <w:r>
              <w:rPr>
                <w:rFonts w:hint="eastAsia" w:ascii="宋体" w:hAnsi="宋体" w:cs="宋体"/>
                <w:color w:val="auto"/>
                <w:sz w:val="24"/>
                <w:szCs w:val="20"/>
                <w:highlight w:val="none"/>
                <w:u w:val="single"/>
                <w:lang w:val="en-US" w:eastAsia="zh-CN"/>
              </w:rPr>
              <w:t>23</w:t>
            </w:r>
            <w:r>
              <w:rPr>
                <w:rFonts w:hint="eastAsia" w:ascii="宋体" w:hAnsi="宋体" w:cs="宋体"/>
                <w:color w:val="auto"/>
                <w:sz w:val="24"/>
                <w:szCs w:val="20"/>
                <w:highlight w:val="none"/>
              </w:rPr>
              <w:t>日</w:t>
            </w:r>
            <w:r>
              <w:rPr>
                <w:rFonts w:hint="eastAsia" w:ascii="宋体" w:hAnsi="宋体" w:cs="宋体"/>
                <w:snapToGrid w:val="0"/>
                <w:color w:val="auto"/>
                <w:kern w:val="0"/>
                <w:sz w:val="24"/>
                <w:highlight w:val="none"/>
                <w:u w:val="single"/>
              </w:rPr>
              <w:t>09</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u w:val="single"/>
              </w:rPr>
              <w:t>30</w:t>
            </w:r>
            <w:r>
              <w:rPr>
                <w:rFonts w:hint="eastAsia" w:ascii="宋体" w:hAnsi="宋体" w:cs="宋体"/>
                <w:snapToGrid w:val="0"/>
                <w:color w:val="auto"/>
                <w:kern w:val="0"/>
                <w:sz w:val="24"/>
                <w:highlight w:val="none"/>
              </w:rPr>
              <w:t>分</w:t>
            </w:r>
          </w:p>
        </w:tc>
      </w:tr>
      <w:tr w14:paraId="770A79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69"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70EB2EB7">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2467DF0C">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网上提问截止时间 </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3AB912A1">
            <w:pPr>
              <w:pStyle w:val="29"/>
              <w:pageBreakBefore w:val="0"/>
              <w:wordWrap w:val="0"/>
              <w:topLinePunct w:val="0"/>
              <w:bidi w:val="0"/>
              <w:adjustRightInd w:val="0"/>
              <w:snapToGrid w:val="0"/>
              <w:spacing w:line="360" w:lineRule="auto"/>
              <w:ind w:firstLine="240" w:firstLineChars="100"/>
              <w:jc w:val="left"/>
              <w:rPr>
                <w:rFonts w:hint="eastAsia" w:ascii="宋体" w:hAnsi="宋体" w:cs="宋体"/>
                <w:snapToGrid w:val="0"/>
                <w:color w:val="auto"/>
                <w:kern w:val="0"/>
                <w:sz w:val="24"/>
                <w:highlight w:val="none"/>
              </w:rPr>
            </w:pPr>
            <w:r>
              <w:rPr>
                <w:rFonts w:hint="eastAsia" w:ascii="宋体" w:hAnsi="宋体" w:cs="宋体"/>
                <w:color w:val="auto"/>
                <w:sz w:val="24"/>
                <w:szCs w:val="20"/>
                <w:highlight w:val="none"/>
                <w:u w:val="single"/>
              </w:rPr>
              <w:t>2025</w:t>
            </w:r>
            <w:r>
              <w:rPr>
                <w:rFonts w:hint="eastAsia" w:ascii="宋体" w:hAnsi="宋体" w:cs="宋体"/>
                <w:color w:val="auto"/>
                <w:sz w:val="24"/>
                <w:szCs w:val="20"/>
                <w:highlight w:val="none"/>
              </w:rPr>
              <w:t>年</w:t>
            </w:r>
            <w:r>
              <w:rPr>
                <w:rFonts w:hint="eastAsia" w:ascii="宋体" w:hAnsi="宋体" w:cs="宋体"/>
                <w:color w:val="auto"/>
                <w:sz w:val="24"/>
                <w:szCs w:val="20"/>
                <w:highlight w:val="none"/>
                <w:u w:val="single"/>
              </w:rPr>
              <w:t>1</w:t>
            </w:r>
            <w:r>
              <w:rPr>
                <w:rFonts w:hint="eastAsia" w:ascii="宋体" w:hAnsi="宋体" w:cs="宋体"/>
                <w:color w:val="auto"/>
                <w:sz w:val="24"/>
                <w:szCs w:val="20"/>
                <w:highlight w:val="none"/>
                <w:u w:val="single"/>
                <w:lang w:val="en-US" w:eastAsia="zh-CN"/>
              </w:rPr>
              <w:t>2</w:t>
            </w:r>
            <w:r>
              <w:rPr>
                <w:rFonts w:hint="eastAsia" w:ascii="宋体" w:hAnsi="宋体" w:cs="宋体"/>
                <w:color w:val="auto"/>
                <w:sz w:val="24"/>
                <w:szCs w:val="20"/>
                <w:highlight w:val="none"/>
              </w:rPr>
              <w:t>月</w:t>
            </w:r>
            <w:r>
              <w:rPr>
                <w:rFonts w:hint="eastAsia" w:ascii="宋体" w:hAnsi="宋体" w:cs="宋体"/>
                <w:color w:val="auto"/>
                <w:sz w:val="24"/>
                <w:szCs w:val="20"/>
                <w:highlight w:val="none"/>
                <w:u w:val="single"/>
                <w:lang w:val="en-US" w:eastAsia="zh-CN"/>
              </w:rPr>
              <w:t>13</w:t>
            </w:r>
            <w:r>
              <w:rPr>
                <w:rFonts w:hint="eastAsia" w:ascii="宋体" w:hAnsi="宋体" w:cs="宋体"/>
                <w:color w:val="auto"/>
                <w:sz w:val="24"/>
                <w:szCs w:val="20"/>
                <w:highlight w:val="none"/>
              </w:rPr>
              <w:t>日</w:t>
            </w:r>
            <w:r>
              <w:rPr>
                <w:rFonts w:hint="eastAsia" w:ascii="宋体" w:hAnsi="宋体" w:cs="宋体"/>
                <w:snapToGrid w:val="0"/>
                <w:color w:val="auto"/>
                <w:kern w:val="0"/>
                <w:sz w:val="24"/>
                <w:highlight w:val="none"/>
                <w:u w:val="single"/>
              </w:rPr>
              <w:t>16</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u w:val="single"/>
              </w:rPr>
              <w:t>00</w:t>
            </w:r>
            <w:r>
              <w:rPr>
                <w:rFonts w:hint="eastAsia" w:ascii="宋体" w:hAnsi="宋体" w:cs="宋体"/>
                <w:snapToGrid w:val="0"/>
                <w:color w:val="auto"/>
                <w:kern w:val="0"/>
                <w:sz w:val="24"/>
                <w:highlight w:val="none"/>
              </w:rPr>
              <w:t>分</w:t>
            </w:r>
          </w:p>
        </w:tc>
      </w:tr>
      <w:tr w14:paraId="2E17B6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8"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7A48BBF0">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692DCDDD">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网上答疑</w:t>
            </w:r>
          </w:p>
          <w:p w14:paraId="7B593AEC">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时间</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3E1BD428">
            <w:pPr>
              <w:pStyle w:val="29"/>
              <w:pageBreakBefore w:val="0"/>
              <w:wordWrap w:val="0"/>
              <w:topLinePunct w:val="0"/>
              <w:bidi w:val="0"/>
              <w:adjustRightInd w:val="0"/>
              <w:snapToGrid w:val="0"/>
              <w:spacing w:line="360" w:lineRule="auto"/>
              <w:ind w:firstLine="240" w:firstLineChars="100"/>
              <w:jc w:val="left"/>
              <w:rPr>
                <w:rFonts w:hint="eastAsia" w:ascii="宋体" w:hAnsi="宋体" w:cs="宋体"/>
                <w:snapToGrid w:val="0"/>
                <w:color w:val="auto"/>
                <w:kern w:val="0"/>
                <w:sz w:val="24"/>
                <w:highlight w:val="none"/>
              </w:rPr>
            </w:pPr>
            <w:r>
              <w:rPr>
                <w:rFonts w:hint="eastAsia" w:ascii="宋体" w:hAnsi="宋体" w:cs="宋体"/>
                <w:color w:val="auto"/>
                <w:sz w:val="24"/>
                <w:szCs w:val="20"/>
                <w:highlight w:val="none"/>
                <w:u w:val="single"/>
              </w:rPr>
              <w:t>2025</w:t>
            </w:r>
            <w:r>
              <w:rPr>
                <w:rFonts w:hint="eastAsia" w:ascii="宋体" w:hAnsi="宋体" w:cs="宋体"/>
                <w:color w:val="auto"/>
                <w:sz w:val="24"/>
                <w:szCs w:val="20"/>
                <w:highlight w:val="none"/>
              </w:rPr>
              <w:t>年</w:t>
            </w:r>
            <w:r>
              <w:rPr>
                <w:rFonts w:hint="eastAsia" w:ascii="宋体" w:hAnsi="宋体" w:cs="宋体"/>
                <w:color w:val="auto"/>
                <w:sz w:val="24"/>
                <w:szCs w:val="20"/>
                <w:highlight w:val="none"/>
                <w:u w:val="single"/>
              </w:rPr>
              <w:t>1</w:t>
            </w:r>
            <w:r>
              <w:rPr>
                <w:rFonts w:hint="eastAsia" w:ascii="宋体" w:hAnsi="宋体" w:cs="宋体"/>
                <w:color w:val="auto"/>
                <w:sz w:val="24"/>
                <w:szCs w:val="20"/>
                <w:highlight w:val="none"/>
                <w:u w:val="single"/>
                <w:lang w:val="en-US" w:eastAsia="zh-CN"/>
              </w:rPr>
              <w:t>2</w:t>
            </w:r>
            <w:r>
              <w:rPr>
                <w:rFonts w:hint="eastAsia" w:ascii="宋体" w:hAnsi="宋体" w:cs="宋体"/>
                <w:color w:val="auto"/>
                <w:sz w:val="24"/>
                <w:szCs w:val="20"/>
                <w:highlight w:val="none"/>
              </w:rPr>
              <w:t>月</w:t>
            </w:r>
            <w:r>
              <w:rPr>
                <w:rFonts w:hint="eastAsia" w:ascii="宋体" w:hAnsi="宋体" w:cs="宋体"/>
                <w:color w:val="auto"/>
                <w:sz w:val="24"/>
                <w:szCs w:val="20"/>
                <w:highlight w:val="none"/>
                <w:u w:val="single"/>
                <w:lang w:val="en-US" w:eastAsia="zh-CN"/>
              </w:rPr>
              <w:t>13</w:t>
            </w:r>
            <w:r>
              <w:rPr>
                <w:rFonts w:hint="eastAsia" w:ascii="宋体" w:hAnsi="宋体" w:cs="宋体"/>
                <w:color w:val="auto"/>
                <w:sz w:val="24"/>
                <w:szCs w:val="20"/>
                <w:highlight w:val="none"/>
              </w:rPr>
              <w:t>日</w:t>
            </w:r>
            <w:r>
              <w:rPr>
                <w:rFonts w:hint="eastAsia" w:ascii="宋体" w:hAnsi="宋体" w:cs="宋体"/>
                <w:snapToGrid w:val="0"/>
                <w:color w:val="auto"/>
                <w:kern w:val="0"/>
                <w:sz w:val="24"/>
                <w:highlight w:val="none"/>
                <w:u w:val="single"/>
              </w:rPr>
              <w:t>16</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u w:val="single"/>
              </w:rPr>
              <w:t>30</w:t>
            </w:r>
            <w:r>
              <w:rPr>
                <w:rFonts w:hint="eastAsia" w:ascii="宋体" w:hAnsi="宋体" w:cs="宋体"/>
                <w:snapToGrid w:val="0"/>
                <w:color w:val="auto"/>
                <w:kern w:val="0"/>
                <w:sz w:val="24"/>
                <w:highlight w:val="none"/>
              </w:rPr>
              <w:t>分至</w:t>
            </w:r>
            <w:r>
              <w:rPr>
                <w:rFonts w:hint="eastAsia" w:ascii="宋体" w:hAnsi="宋体" w:cs="宋体"/>
                <w:color w:val="auto"/>
                <w:sz w:val="24"/>
                <w:szCs w:val="20"/>
                <w:highlight w:val="none"/>
                <w:u w:val="single"/>
              </w:rPr>
              <w:t>2025</w:t>
            </w:r>
            <w:r>
              <w:rPr>
                <w:rFonts w:hint="eastAsia" w:ascii="宋体" w:hAnsi="宋体" w:cs="宋体"/>
                <w:color w:val="auto"/>
                <w:sz w:val="24"/>
                <w:szCs w:val="20"/>
                <w:highlight w:val="none"/>
              </w:rPr>
              <w:t>年</w:t>
            </w:r>
            <w:r>
              <w:rPr>
                <w:rFonts w:hint="eastAsia" w:ascii="宋体" w:hAnsi="宋体" w:cs="宋体"/>
                <w:color w:val="auto"/>
                <w:sz w:val="24"/>
                <w:szCs w:val="20"/>
                <w:highlight w:val="none"/>
                <w:u w:val="single"/>
              </w:rPr>
              <w:t>1</w:t>
            </w:r>
            <w:r>
              <w:rPr>
                <w:rFonts w:hint="eastAsia" w:ascii="宋体" w:hAnsi="宋体" w:cs="宋体"/>
                <w:color w:val="auto"/>
                <w:sz w:val="24"/>
                <w:szCs w:val="20"/>
                <w:highlight w:val="none"/>
                <w:u w:val="single"/>
                <w:lang w:val="en-US" w:eastAsia="zh-CN"/>
              </w:rPr>
              <w:t>2</w:t>
            </w:r>
            <w:r>
              <w:rPr>
                <w:rFonts w:hint="eastAsia" w:ascii="宋体" w:hAnsi="宋体" w:cs="宋体"/>
                <w:color w:val="auto"/>
                <w:sz w:val="24"/>
                <w:szCs w:val="20"/>
                <w:highlight w:val="none"/>
              </w:rPr>
              <w:t>月</w:t>
            </w:r>
            <w:r>
              <w:rPr>
                <w:rFonts w:hint="eastAsia" w:ascii="宋体" w:hAnsi="宋体" w:cs="宋体"/>
                <w:color w:val="auto"/>
                <w:sz w:val="24"/>
                <w:szCs w:val="20"/>
                <w:highlight w:val="none"/>
                <w:u w:val="single"/>
                <w:lang w:val="en-US" w:eastAsia="zh-CN"/>
              </w:rPr>
              <w:t>16</w:t>
            </w:r>
            <w:r>
              <w:rPr>
                <w:rFonts w:hint="eastAsia" w:ascii="宋体" w:hAnsi="宋体" w:cs="宋体"/>
                <w:color w:val="auto"/>
                <w:sz w:val="24"/>
                <w:szCs w:val="20"/>
                <w:highlight w:val="none"/>
              </w:rPr>
              <w:t>日</w:t>
            </w:r>
            <w:r>
              <w:rPr>
                <w:rFonts w:hint="eastAsia" w:ascii="宋体" w:hAnsi="宋体" w:cs="宋体"/>
                <w:snapToGrid w:val="0"/>
                <w:color w:val="auto"/>
                <w:kern w:val="0"/>
                <w:sz w:val="24"/>
                <w:highlight w:val="none"/>
                <w:u w:val="single"/>
              </w:rPr>
              <w:t>16</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u w:val="single"/>
              </w:rPr>
              <w:t>00</w:t>
            </w:r>
            <w:r>
              <w:rPr>
                <w:rFonts w:hint="eastAsia" w:ascii="宋体" w:hAnsi="宋体" w:cs="宋体"/>
                <w:snapToGrid w:val="0"/>
                <w:color w:val="auto"/>
                <w:kern w:val="0"/>
                <w:sz w:val="24"/>
                <w:highlight w:val="none"/>
              </w:rPr>
              <w:t>分</w:t>
            </w:r>
          </w:p>
        </w:tc>
      </w:tr>
      <w:tr w14:paraId="304ECB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97"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5C6D4FF1">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5</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558CDE9B">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投标保证缴</w:t>
            </w:r>
          </w:p>
          <w:p w14:paraId="1797142D">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纳截止时间</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2917F38B">
            <w:pPr>
              <w:pStyle w:val="29"/>
              <w:pageBreakBefore w:val="0"/>
              <w:wordWrap w:val="0"/>
              <w:topLinePunct w:val="0"/>
              <w:bidi w:val="0"/>
              <w:adjustRightInd w:val="0"/>
              <w:snapToGrid w:val="0"/>
              <w:spacing w:line="360" w:lineRule="auto"/>
              <w:ind w:firstLine="240" w:firstLineChars="1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投标保证金到账截止时间：</w:t>
            </w:r>
            <w:r>
              <w:rPr>
                <w:rFonts w:hint="eastAsia" w:ascii="宋体" w:hAnsi="宋体" w:cs="宋体"/>
                <w:color w:val="auto"/>
                <w:sz w:val="24"/>
                <w:szCs w:val="20"/>
                <w:highlight w:val="none"/>
                <w:u w:val="single"/>
              </w:rPr>
              <w:t>2025</w:t>
            </w:r>
            <w:r>
              <w:rPr>
                <w:rFonts w:hint="eastAsia" w:ascii="宋体" w:hAnsi="宋体" w:cs="宋体"/>
                <w:color w:val="auto"/>
                <w:sz w:val="24"/>
                <w:szCs w:val="20"/>
                <w:highlight w:val="none"/>
              </w:rPr>
              <w:t>年</w:t>
            </w:r>
            <w:r>
              <w:rPr>
                <w:rFonts w:hint="eastAsia" w:ascii="宋体" w:hAnsi="宋体" w:cs="宋体"/>
                <w:color w:val="auto"/>
                <w:sz w:val="24"/>
                <w:szCs w:val="20"/>
                <w:highlight w:val="none"/>
                <w:u w:val="single"/>
                <w:lang w:val="en-US" w:eastAsia="zh-CN"/>
              </w:rPr>
              <w:t>12</w:t>
            </w:r>
            <w:r>
              <w:rPr>
                <w:rFonts w:hint="eastAsia" w:ascii="宋体" w:hAnsi="宋体" w:cs="宋体"/>
                <w:color w:val="auto"/>
                <w:sz w:val="24"/>
                <w:szCs w:val="20"/>
                <w:highlight w:val="none"/>
              </w:rPr>
              <w:t>月</w:t>
            </w:r>
            <w:r>
              <w:rPr>
                <w:rFonts w:hint="eastAsia" w:ascii="宋体" w:hAnsi="宋体" w:cs="宋体"/>
                <w:color w:val="auto"/>
                <w:sz w:val="24"/>
                <w:szCs w:val="20"/>
                <w:highlight w:val="none"/>
                <w:u w:val="single"/>
                <w:lang w:val="en-US" w:eastAsia="zh-CN"/>
              </w:rPr>
              <w:t>22</w:t>
            </w:r>
            <w:r>
              <w:rPr>
                <w:rFonts w:hint="eastAsia" w:ascii="宋体" w:hAnsi="宋体" w:cs="宋体"/>
                <w:color w:val="auto"/>
                <w:sz w:val="24"/>
                <w:szCs w:val="20"/>
                <w:highlight w:val="none"/>
              </w:rPr>
              <w:t>日</w:t>
            </w:r>
            <w:r>
              <w:rPr>
                <w:rFonts w:hint="eastAsia" w:ascii="宋体" w:hAnsi="宋体" w:cs="宋体"/>
                <w:snapToGrid w:val="0"/>
                <w:color w:val="auto"/>
                <w:kern w:val="0"/>
                <w:sz w:val="24"/>
                <w:highlight w:val="none"/>
                <w:u w:val="single"/>
              </w:rPr>
              <w:t>09</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u w:val="single"/>
              </w:rPr>
              <w:t>30</w:t>
            </w:r>
            <w:r>
              <w:rPr>
                <w:rFonts w:hint="eastAsia" w:ascii="宋体" w:hAnsi="宋体" w:cs="宋体"/>
                <w:snapToGrid w:val="0"/>
                <w:color w:val="auto"/>
                <w:kern w:val="0"/>
                <w:sz w:val="24"/>
                <w:highlight w:val="none"/>
              </w:rPr>
              <w:t>分；</w:t>
            </w:r>
          </w:p>
          <w:p w14:paraId="79DC02B8">
            <w:pPr>
              <w:pStyle w:val="29"/>
              <w:pageBreakBefore w:val="0"/>
              <w:wordWrap w:val="0"/>
              <w:topLinePunct w:val="0"/>
              <w:bidi w:val="0"/>
              <w:adjustRightInd w:val="0"/>
              <w:snapToGrid w:val="0"/>
              <w:spacing w:line="360" w:lineRule="auto"/>
              <w:ind w:firstLine="240" w:firstLineChars="1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投标保证担保提交截止时间：</w:t>
            </w:r>
            <w:r>
              <w:rPr>
                <w:rFonts w:hint="eastAsia" w:ascii="宋体" w:hAnsi="宋体" w:cs="宋体"/>
                <w:color w:val="auto"/>
                <w:sz w:val="24"/>
                <w:szCs w:val="20"/>
                <w:highlight w:val="none"/>
                <w:u w:val="single"/>
              </w:rPr>
              <w:t>2025</w:t>
            </w:r>
            <w:r>
              <w:rPr>
                <w:rFonts w:hint="eastAsia" w:ascii="宋体" w:hAnsi="宋体" w:cs="宋体"/>
                <w:color w:val="auto"/>
                <w:sz w:val="24"/>
                <w:szCs w:val="20"/>
                <w:highlight w:val="none"/>
              </w:rPr>
              <w:t>年</w:t>
            </w:r>
            <w:r>
              <w:rPr>
                <w:rFonts w:hint="eastAsia" w:ascii="宋体" w:hAnsi="宋体" w:cs="宋体"/>
                <w:color w:val="auto"/>
                <w:sz w:val="24"/>
                <w:szCs w:val="20"/>
                <w:highlight w:val="none"/>
                <w:u w:val="single"/>
                <w:lang w:val="en-US" w:eastAsia="zh-CN"/>
              </w:rPr>
              <w:t>12</w:t>
            </w:r>
            <w:r>
              <w:rPr>
                <w:rFonts w:hint="eastAsia" w:ascii="宋体" w:hAnsi="宋体" w:cs="宋体"/>
                <w:color w:val="auto"/>
                <w:sz w:val="24"/>
                <w:szCs w:val="20"/>
                <w:highlight w:val="none"/>
              </w:rPr>
              <w:t>月</w:t>
            </w:r>
            <w:r>
              <w:rPr>
                <w:rFonts w:hint="eastAsia" w:ascii="宋体" w:hAnsi="宋体" w:cs="宋体"/>
                <w:color w:val="auto"/>
                <w:sz w:val="24"/>
                <w:szCs w:val="20"/>
                <w:highlight w:val="none"/>
                <w:u w:val="single"/>
                <w:lang w:val="en-US" w:eastAsia="zh-CN"/>
              </w:rPr>
              <w:t>22</w:t>
            </w:r>
            <w:r>
              <w:rPr>
                <w:rFonts w:hint="eastAsia" w:ascii="宋体" w:hAnsi="宋体" w:cs="宋体"/>
                <w:color w:val="auto"/>
                <w:sz w:val="24"/>
                <w:szCs w:val="20"/>
                <w:highlight w:val="none"/>
              </w:rPr>
              <w:t>日</w:t>
            </w:r>
            <w:r>
              <w:rPr>
                <w:rFonts w:hint="eastAsia" w:ascii="宋体" w:hAnsi="宋体" w:cs="宋体"/>
                <w:snapToGrid w:val="0"/>
                <w:color w:val="auto"/>
                <w:kern w:val="0"/>
                <w:sz w:val="24"/>
                <w:highlight w:val="none"/>
                <w:u w:val="single"/>
              </w:rPr>
              <w:t>09</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u w:val="single"/>
              </w:rPr>
              <w:t>30</w:t>
            </w:r>
            <w:r>
              <w:rPr>
                <w:rFonts w:hint="eastAsia" w:ascii="宋体" w:hAnsi="宋体" w:cs="宋体"/>
                <w:snapToGrid w:val="0"/>
                <w:color w:val="auto"/>
                <w:kern w:val="0"/>
                <w:sz w:val="24"/>
                <w:highlight w:val="none"/>
              </w:rPr>
              <w:t>分；</w:t>
            </w:r>
          </w:p>
          <w:p w14:paraId="78A7A5B5">
            <w:pPr>
              <w:pStyle w:val="29"/>
              <w:pageBreakBefore w:val="0"/>
              <w:wordWrap w:val="0"/>
              <w:topLinePunct w:val="0"/>
              <w:bidi w:val="0"/>
              <w:adjustRightInd w:val="0"/>
              <w:snapToGrid w:val="0"/>
              <w:spacing w:line="360" w:lineRule="auto"/>
              <w:ind w:firstLine="240" w:firstLineChars="1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投标保证保险投保截止时间：</w:t>
            </w:r>
            <w:r>
              <w:rPr>
                <w:rFonts w:hint="eastAsia" w:ascii="宋体" w:hAnsi="宋体" w:cs="宋体"/>
                <w:color w:val="auto"/>
                <w:sz w:val="24"/>
                <w:szCs w:val="20"/>
                <w:highlight w:val="none"/>
                <w:u w:val="single"/>
              </w:rPr>
              <w:t>2025</w:t>
            </w:r>
            <w:r>
              <w:rPr>
                <w:rFonts w:hint="eastAsia" w:ascii="宋体" w:hAnsi="宋体" w:cs="宋体"/>
                <w:color w:val="auto"/>
                <w:sz w:val="24"/>
                <w:szCs w:val="20"/>
                <w:highlight w:val="none"/>
              </w:rPr>
              <w:t>年</w:t>
            </w:r>
            <w:r>
              <w:rPr>
                <w:rFonts w:hint="eastAsia" w:ascii="宋体" w:hAnsi="宋体" w:cs="宋体"/>
                <w:color w:val="auto"/>
                <w:sz w:val="24"/>
                <w:szCs w:val="20"/>
                <w:highlight w:val="none"/>
                <w:u w:val="single"/>
                <w:lang w:val="en-US" w:eastAsia="zh-CN"/>
              </w:rPr>
              <w:t>12</w:t>
            </w:r>
            <w:r>
              <w:rPr>
                <w:rFonts w:hint="eastAsia" w:ascii="宋体" w:hAnsi="宋体" w:cs="宋体"/>
                <w:color w:val="auto"/>
                <w:sz w:val="24"/>
                <w:szCs w:val="20"/>
                <w:highlight w:val="none"/>
              </w:rPr>
              <w:t>月</w:t>
            </w:r>
            <w:r>
              <w:rPr>
                <w:rFonts w:hint="eastAsia" w:ascii="宋体" w:hAnsi="宋体" w:cs="宋体"/>
                <w:color w:val="auto"/>
                <w:sz w:val="24"/>
                <w:szCs w:val="20"/>
                <w:highlight w:val="none"/>
                <w:u w:val="single"/>
                <w:lang w:val="en-US" w:eastAsia="zh-CN"/>
              </w:rPr>
              <w:t>22</w:t>
            </w:r>
            <w:r>
              <w:rPr>
                <w:rFonts w:hint="eastAsia" w:ascii="宋体" w:hAnsi="宋体" w:cs="宋体"/>
                <w:color w:val="auto"/>
                <w:sz w:val="24"/>
                <w:szCs w:val="20"/>
                <w:highlight w:val="none"/>
              </w:rPr>
              <w:t>日</w:t>
            </w:r>
            <w:r>
              <w:rPr>
                <w:rFonts w:hint="eastAsia" w:ascii="宋体" w:hAnsi="宋体" w:cs="宋体"/>
                <w:snapToGrid w:val="0"/>
                <w:color w:val="auto"/>
                <w:kern w:val="0"/>
                <w:sz w:val="24"/>
                <w:highlight w:val="none"/>
                <w:u w:val="single"/>
              </w:rPr>
              <w:t>09</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u w:val="single"/>
              </w:rPr>
              <w:t>30</w:t>
            </w:r>
            <w:r>
              <w:rPr>
                <w:rFonts w:hint="eastAsia" w:ascii="宋体" w:hAnsi="宋体" w:cs="宋体"/>
                <w:snapToGrid w:val="0"/>
                <w:color w:val="auto"/>
                <w:kern w:val="0"/>
                <w:sz w:val="24"/>
                <w:highlight w:val="none"/>
              </w:rPr>
              <w:t>分。</w:t>
            </w:r>
          </w:p>
        </w:tc>
      </w:tr>
      <w:tr w14:paraId="313DC4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5"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62507F8E">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6</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025C7016">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电子投标截止时间 </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1168CFB9">
            <w:pPr>
              <w:pStyle w:val="20"/>
              <w:pageBreakBefore w:val="0"/>
              <w:wordWrap w:val="0"/>
              <w:topLinePunct w:val="0"/>
              <w:bidi w:val="0"/>
              <w:adjustRightInd w:val="0"/>
              <w:snapToGrid w:val="0"/>
              <w:spacing w:line="360" w:lineRule="auto"/>
              <w:ind w:firstLine="240" w:firstLineChars="100"/>
              <w:jc w:val="left"/>
              <w:rPr>
                <w:rFonts w:hAnsi="宋体" w:cs="宋体"/>
                <w:snapToGrid w:val="0"/>
                <w:color w:val="auto"/>
                <w:kern w:val="0"/>
                <w:szCs w:val="24"/>
                <w:highlight w:val="none"/>
              </w:rPr>
            </w:pPr>
            <w:r>
              <w:rPr>
                <w:rFonts w:hAnsi="宋体" w:cs="宋体"/>
                <w:color w:val="auto"/>
                <w:highlight w:val="none"/>
                <w:u w:val="single"/>
              </w:rPr>
              <w:t>2025</w:t>
            </w:r>
            <w:r>
              <w:rPr>
                <w:rFonts w:hAnsi="宋体" w:cs="宋体"/>
                <w:color w:val="auto"/>
                <w:highlight w:val="none"/>
              </w:rPr>
              <w:t>年</w:t>
            </w:r>
            <w:r>
              <w:rPr>
                <w:rFonts w:hint="eastAsia" w:hAnsi="宋体" w:cs="宋体"/>
                <w:color w:val="auto"/>
                <w:highlight w:val="none"/>
                <w:u w:val="single"/>
                <w:lang w:val="en-US" w:eastAsia="zh-CN"/>
              </w:rPr>
              <w:t>12</w:t>
            </w:r>
            <w:r>
              <w:rPr>
                <w:rFonts w:hAnsi="宋体" w:cs="宋体"/>
                <w:color w:val="auto"/>
                <w:highlight w:val="none"/>
              </w:rPr>
              <w:t>月</w:t>
            </w:r>
            <w:r>
              <w:rPr>
                <w:rFonts w:hint="eastAsia" w:hAnsi="宋体" w:cs="宋体"/>
                <w:color w:val="auto"/>
                <w:highlight w:val="none"/>
                <w:u w:val="single"/>
                <w:lang w:val="en-US" w:eastAsia="zh-CN"/>
              </w:rPr>
              <w:t>23</w:t>
            </w:r>
            <w:r>
              <w:rPr>
                <w:rFonts w:hAnsi="宋体" w:cs="宋体"/>
                <w:color w:val="auto"/>
                <w:highlight w:val="none"/>
              </w:rPr>
              <w:t>日</w:t>
            </w:r>
            <w:r>
              <w:rPr>
                <w:rFonts w:hAnsi="宋体" w:cs="宋体"/>
                <w:snapToGrid w:val="0"/>
                <w:color w:val="auto"/>
                <w:kern w:val="0"/>
                <w:szCs w:val="24"/>
                <w:highlight w:val="none"/>
                <w:u w:val="single"/>
              </w:rPr>
              <w:t>09</w:t>
            </w:r>
            <w:r>
              <w:rPr>
                <w:rFonts w:hAnsi="宋体" w:cs="宋体"/>
                <w:snapToGrid w:val="0"/>
                <w:color w:val="auto"/>
                <w:kern w:val="0"/>
                <w:szCs w:val="24"/>
                <w:highlight w:val="none"/>
              </w:rPr>
              <w:t>时</w:t>
            </w:r>
            <w:r>
              <w:rPr>
                <w:rFonts w:hAnsi="宋体" w:cs="宋体"/>
                <w:snapToGrid w:val="0"/>
                <w:color w:val="auto"/>
                <w:kern w:val="0"/>
                <w:szCs w:val="24"/>
                <w:highlight w:val="none"/>
                <w:u w:val="single"/>
              </w:rPr>
              <w:t>30</w:t>
            </w:r>
            <w:r>
              <w:rPr>
                <w:rFonts w:hAnsi="宋体" w:cs="宋体"/>
                <w:snapToGrid w:val="0"/>
                <w:color w:val="auto"/>
                <w:kern w:val="0"/>
                <w:szCs w:val="24"/>
                <w:highlight w:val="none"/>
              </w:rPr>
              <w:t>分</w:t>
            </w:r>
          </w:p>
        </w:tc>
      </w:tr>
      <w:tr w14:paraId="2B512E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7"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5BA42443">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7</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676928AB">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投标相关资料（如有）</w:t>
            </w:r>
          </w:p>
          <w:p w14:paraId="41F049CE">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递交时间</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1BB6C813">
            <w:pPr>
              <w:pageBreakBefore w:val="0"/>
              <w:wordWrap w:val="0"/>
              <w:topLinePunct w:val="0"/>
              <w:bidi w:val="0"/>
              <w:adjustRightInd w:val="0"/>
              <w:snapToGrid w:val="0"/>
              <w:spacing w:line="360" w:lineRule="auto"/>
              <w:jc w:val="left"/>
              <w:textAlignment w:val="baseline"/>
              <w:rPr>
                <w:rFonts w:hAnsi="宋体" w:cs="宋体"/>
                <w:color w:val="auto"/>
                <w:highlight w:val="none"/>
                <w:u w:val="single"/>
              </w:rPr>
            </w:pPr>
            <w:r>
              <w:rPr>
                <w:rFonts w:hAnsi="宋体" w:cs="宋体"/>
                <w:snapToGrid w:val="0"/>
                <w:color w:val="auto"/>
                <w:kern w:val="0"/>
                <w:szCs w:val="24"/>
                <w:highlight w:val="none"/>
              </w:rPr>
              <w:t xml:space="preserve">  </w:t>
            </w:r>
            <w:r>
              <w:rPr>
                <w:rFonts w:hAnsi="宋体" w:cs="宋体"/>
                <w:color w:val="auto"/>
                <w:highlight w:val="none"/>
                <w:u w:val="single"/>
              </w:rPr>
              <w:t>2025</w:t>
            </w:r>
            <w:r>
              <w:rPr>
                <w:rFonts w:hAnsi="宋体" w:cs="宋体"/>
                <w:color w:val="auto"/>
                <w:highlight w:val="none"/>
              </w:rPr>
              <w:t>年</w:t>
            </w:r>
            <w:r>
              <w:rPr>
                <w:rFonts w:hAnsi="宋体" w:cs="宋体"/>
                <w:color w:val="auto"/>
                <w:highlight w:val="none"/>
                <w:u w:val="single"/>
              </w:rPr>
              <w:t>1</w:t>
            </w:r>
            <w:r>
              <w:rPr>
                <w:rFonts w:hint="eastAsia" w:hAnsi="宋体" w:cs="宋体"/>
                <w:color w:val="auto"/>
                <w:highlight w:val="none"/>
                <w:u w:val="single"/>
                <w:lang w:val="en-US" w:eastAsia="zh-CN"/>
              </w:rPr>
              <w:t>2</w:t>
            </w:r>
            <w:r>
              <w:rPr>
                <w:rFonts w:hAnsi="宋体" w:cs="宋体"/>
                <w:color w:val="auto"/>
                <w:highlight w:val="none"/>
              </w:rPr>
              <w:t>月</w:t>
            </w:r>
            <w:r>
              <w:rPr>
                <w:rFonts w:hint="eastAsia" w:hAnsi="宋体" w:cs="宋体"/>
                <w:color w:val="auto"/>
                <w:highlight w:val="none"/>
                <w:u w:val="single"/>
                <w:lang w:val="en-US" w:eastAsia="zh-CN"/>
              </w:rPr>
              <w:t>23</w:t>
            </w:r>
            <w:r>
              <w:rPr>
                <w:rFonts w:hAnsi="宋体" w:cs="宋体"/>
                <w:color w:val="auto"/>
                <w:highlight w:val="none"/>
              </w:rPr>
              <w:t>日</w:t>
            </w:r>
            <w:r>
              <w:rPr>
                <w:rFonts w:hAnsi="宋体" w:cs="宋体"/>
                <w:snapToGrid w:val="0"/>
                <w:color w:val="auto"/>
                <w:kern w:val="0"/>
                <w:szCs w:val="24"/>
                <w:highlight w:val="none"/>
                <w:u w:val="single"/>
              </w:rPr>
              <w:t>09</w:t>
            </w:r>
            <w:r>
              <w:rPr>
                <w:rFonts w:hAnsi="宋体" w:cs="宋体"/>
                <w:snapToGrid w:val="0"/>
                <w:color w:val="auto"/>
                <w:kern w:val="0"/>
                <w:szCs w:val="24"/>
                <w:highlight w:val="none"/>
              </w:rPr>
              <w:t>时</w:t>
            </w:r>
            <w:r>
              <w:rPr>
                <w:rFonts w:hAnsi="宋体" w:cs="宋体"/>
                <w:snapToGrid w:val="0"/>
                <w:color w:val="auto"/>
                <w:kern w:val="0"/>
                <w:szCs w:val="24"/>
                <w:highlight w:val="none"/>
                <w:u w:val="single"/>
              </w:rPr>
              <w:t>00</w:t>
            </w:r>
            <w:r>
              <w:rPr>
                <w:rFonts w:hAnsi="宋体" w:cs="宋体"/>
                <w:snapToGrid w:val="0"/>
                <w:color w:val="auto"/>
                <w:kern w:val="0"/>
                <w:szCs w:val="24"/>
                <w:highlight w:val="none"/>
              </w:rPr>
              <w:t>分至</w:t>
            </w:r>
            <w:r>
              <w:rPr>
                <w:rFonts w:hAnsi="宋体" w:cs="宋体"/>
                <w:color w:val="auto"/>
                <w:highlight w:val="none"/>
                <w:u w:val="single"/>
              </w:rPr>
              <w:t>2025</w:t>
            </w:r>
            <w:r>
              <w:rPr>
                <w:rFonts w:hAnsi="宋体" w:cs="宋体"/>
                <w:color w:val="auto"/>
                <w:highlight w:val="none"/>
              </w:rPr>
              <w:t>年</w:t>
            </w:r>
            <w:r>
              <w:rPr>
                <w:rFonts w:hint="eastAsia" w:hAnsi="宋体" w:cs="宋体"/>
                <w:color w:val="auto"/>
                <w:highlight w:val="none"/>
                <w:u w:val="single"/>
                <w:lang w:val="en-US" w:eastAsia="zh-CN"/>
              </w:rPr>
              <w:t>12</w:t>
            </w:r>
            <w:r>
              <w:rPr>
                <w:rFonts w:hAnsi="宋体" w:cs="宋体"/>
                <w:color w:val="auto"/>
                <w:highlight w:val="none"/>
              </w:rPr>
              <w:t>月</w:t>
            </w:r>
            <w:r>
              <w:rPr>
                <w:rFonts w:hint="eastAsia" w:hAnsi="宋体" w:cs="宋体"/>
                <w:color w:val="auto"/>
                <w:highlight w:val="none"/>
                <w:u w:val="single"/>
                <w:lang w:val="en-US" w:eastAsia="zh-CN"/>
              </w:rPr>
              <w:t>23</w:t>
            </w:r>
            <w:r>
              <w:rPr>
                <w:rFonts w:hAnsi="宋体" w:cs="宋体"/>
                <w:color w:val="auto"/>
                <w:highlight w:val="none"/>
              </w:rPr>
              <w:t>日</w:t>
            </w:r>
            <w:r>
              <w:rPr>
                <w:rFonts w:hAnsi="宋体" w:cs="宋体"/>
                <w:snapToGrid w:val="0"/>
                <w:color w:val="auto"/>
                <w:kern w:val="0"/>
                <w:szCs w:val="24"/>
                <w:highlight w:val="none"/>
                <w:u w:val="single"/>
              </w:rPr>
              <w:t>09</w:t>
            </w:r>
            <w:r>
              <w:rPr>
                <w:rFonts w:hAnsi="宋体" w:cs="宋体"/>
                <w:snapToGrid w:val="0"/>
                <w:color w:val="auto"/>
                <w:kern w:val="0"/>
                <w:szCs w:val="24"/>
                <w:highlight w:val="none"/>
              </w:rPr>
              <w:t>时</w:t>
            </w:r>
            <w:r>
              <w:rPr>
                <w:rFonts w:hAnsi="宋体" w:cs="宋体"/>
                <w:snapToGrid w:val="0"/>
                <w:color w:val="auto"/>
                <w:kern w:val="0"/>
                <w:szCs w:val="24"/>
                <w:highlight w:val="none"/>
                <w:u w:val="single"/>
              </w:rPr>
              <w:t>30</w:t>
            </w:r>
            <w:r>
              <w:rPr>
                <w:rFonts w:hAnsi="宋体" w:cs="宋体"/>
                <w:snapToGrid w:val="0"/>
                <w:color w:val="auto"/>
                <w:kern w:val="0"/>
                <w:szCs w:val="24"/>
                <w:highlight w:val="none"/>
              </w:rPr>
              <w:t>分</w:t>
            </w:r>
          </w:p>
        </w:tc>
      </w:tr>
      <w:tr w14:paraId="199805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47"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5D2EF959">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8</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27F23862">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投标相关资料（如有）</w:t>
            </w:r>
          </w:p>
          <w:p w14:paraId="6CA64BF5">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递交地点</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277E8271">
            <w:pPr>
              <w:pageBreakBefore w:val="0"/>
              <w:topLinePunct w:val="0"/>
              <w:bidi w:val="0"/>
              <w:adjustRightInd w:val="0"/>
              <w:snapToGrid w:val="0"/>
              <w:spacing w:line="360" w:lineRule="auto"/>
              <w:ind w:firstLine="240" w:firstLineChars="100"/>
              <w:rPr>
                <w:rFonts w:hAnsi="宋体" w:cs="宋体"/>
                <w:snapToGrid w:val="0"/>
                <w:color w:val="auto"/>
                <w:kern w:val="0"/>
                <w:highlight w:val="none"/>
              </w:rPr>
            </w:pPr>
            <w:r>
              <w:rPr>
                <w:rFonts w:hAnsi="宋体" w:cs="宋体"/>
                <w:snapToGrid w:val="0"/>
                <w:color w:val="auto"/>
                <w:kern w:val="0"/>
                <w:highlight w:val="none"/>
              </w:rPr>
              <w:t>递交场所：</w:t>
            </w:r>
            <w:r>
              <w:rPr>
                <w:rFonts w:hAnsi="宋体" w:cs="宋体"/>
                <w:snapToGrid w:val="0"/>
                <w:color w:val="auto"/>
                <w:kern w:val="0"/>
                <w:szCs w:val="24"/>
                <w:highlight w:val="none"/>
              </w:rPr>
              <w:t>韶关市公共资源交易中心仁化分中心</w:t>
            </w:r>
          </w:p>
          <w:p w14:paraId="51EBA5E2">
            <w:pPr>
              <w:pageBreakBefore w:val="0"/>
              <w:kinsoku w:val="0"/>
              <w:wordWrap w:val="0"/>
              <w:overflowPunct w:val="0"/>
              <w:topLinePunct w:val="0"/>
              <w:autoSpaceDE w:val="0"/>
              <w:autoSpaceDN w:val="0"/>
              <w:bidi w:val="0"/>
              <w:adjustRightInd w:val="0"/>
              <w:snapToGrid w:val="0"/>
              <w:spacing w:line="360" w:lineRule="auto"/>
              <w:ind w:right="120" w:rightChars="50" w:firstLine="240" w:firstLineChars="100"/>
              <w:rPr>
                <w:rFonts w:hAnsi="宋体" w:cs="宋体"/>
                <w:snapToGrid w:val="0"/>
                <w:color w:val="auto"/>
                <w:kern w:val="0"/>
                <w:szCs w:val="24"/>
                <w:highlight w:val="none"/>
              </w:rPr>
            </w:pPr>
            <w:r>
              <w:rPr>
                <w:rFonts w:hAnsi="宋体" w:cs="宋体"/>
                <w:snapToGrid w:val="0"/>
                <w:color w:val="auto"/>
                <w:kern w:val="0"/>
                <w:szCs w:val="24"/>
                <w:highlight w:val="none"/>
              </w:rPr>
              <w:t>地址：仁化县丹霞大道</w:t>
            </w:r>
            <w:r>
              <w:rPr>
                <w:rFonts w:hint="eastAsia" w:hAnsi="宋体" w:cs="宋体"/>
                <w:snapToGrid w:val="0"/>
                <w:color w:val="auto"/>
                <w:kern w:val="0"/>
                <w:szCs w:val="24"/>
                <w:highlight w:val="none"/>
                <w:lang w:val="en-US" w:eastAsia="zh-CN"/>
              </w:rPr>
              <w:t>22</w:t>
            </w:r>
            <w:r>
              <w:rPr>
                <w:rFonts w:hAnsi="宋体" w:cs="宋体"/>
                <w:snapToGrid w:val="0"/>
                <w:color w:val="auto"/>
                <w:kern w:val="0"/>
                <w:szCs w:val="24"/>
                <w:highlight w:val="none"/>
              </w:rPr>
              <w:t>8号</w:t>
            </w:r>
            <w:r>
              <w:rPr>
                <w:rFonts w:hint="eastAsia" w:hAnsi="宋体" w:cs="宋体"/>
                <w:snapToGrid w:val="0"/>
                <w:color w:val="auto"/>
                <w:kern w:val="0"/>
                <w:szCs w:val="24"/>
                <w:highlight w:val="none"/>
                <w:lang w:val="en-US" w:eastAsia="zh-CN"/>
              </w:rPr>
              <w:t>行政服务中心</w:t>
            </w:r>
            <w:r>
              <w:rPr>
                <w:rFonts w:hAnsi="宋体" w:cs="宋体"/>
                <w:snapToGrid w:val="0"/>
                <w:color w:val="auto"/>
                <w:kern w:val="0"/>
                <w:szCs w:val="24"/>
                <w:highlight w:val="none"/>
              </w:rPr>
              <w:t>1</w:t>
            </w:r>
            <w:r>
              <w:rPr>
                <w:rFonts w:hint="eastAsia" w:hAnsi="宋体" w:cs="宋体"/>
                <w:snapToGrid w:val="0"/>
                <w:color w:val="auto"/>
                <w:kern w:val="0"/>
                <w:szCs w:val="24"/>
                <w:highlight w:val="none"/>
                <w:lang w:val="en-US" w:eastAsia="zh-CN"/>
              </w:rPr>
              <w:t>1</w:t>
            </w:r>
            <w:r>
              <w:rPr>
                <w:rFonts w:hAnsi="宋体" w:cs="宋体"/>
                <w:snapToGrid w:val="0"/>
                <w:color w:val="auto"/>
                <w:kern w:val="0"/>
                <w:szCs w:val="24"/>
                <w:highlight w:val="none"/>
              </w:rPr>
              <w:t>楼韶关市公共资源交易中心仁化分中心</w:t>
            </w:r>
          </w:p>
          <w:p w14:paraId="311BEE4E">
            <w:pPr>
              <w:pageBreakBefore w:val="0"/>
              <w:wordWrap w:val="0"/>
              <w:topLinePunct w:val="0"/>
              <w:bidi w:val="0"/>
              <w:adjustRightInd w:val="0"/>
              <w:snapToGrid w:val="0"/>
              <w:spacing w:line="360" w:lineRule="auto"/>
              <w:ind w:firstLine="240" w:firstLineChars="100"/>
              <w:jc w:val="left"/>
              <w:textAlignment w:val="baseline"/>
              <w:rPr>
                <w:rFonts w:hAnsi="宋体" w:cs="宋体"/>
                <w:color w:val="auto"/>
                <w:highlight w:val="none"/>
                <w:u w:val="single"/>
              </w:rPr>
            </w:pPr>
          </w:p>
        </w:tc>
      </w:tr>
      <w:tr w14:paraId="5F1FFF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7"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17500407">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9</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44A5BE7A">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开标时间 </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522CD0BC">
            <w:pPr>
              <w:pStyle w:val="20"/>
              <w:pageBreakBefore w:val="0"/>
              <w:wordWrap w:val="0"/>
              <w:topLinePunct w:val="0"/>
              <w:bidi w:val="0"/>
              <w:adjustRightInd w:val="0"/>
              <w:snapToGrid w:val="0"/>
              <w:spacing w:line="360" w:lineRule="auto"/>
              <w:ind w:firstLine="240" w:firstLineChars="100"/>
              <w:jc w:val="left"/>
              <w:rPr>
                <w:rFonts w:hAnsi="宋体" w:cs="宋体"/>
                <w:snapToGrid w:val="0"/>
                <w:color w:val="auto"/>
                <w:kern w:val="0"/>
                <w:szCs w:val="24"/>
                <w:highlight w:val="none"/>
              </w:rPr>
            </w:pPr>
            <w:r>
              <w:rPr>
                <w:rFonts w:hAnsi="宋体" w:cs="宋体"/>
                <w:color w:val="auto"/>
                <w:highlight w:val="none"/>
                <w:u w:val="single"/>
              </w:rPr>
              <w:t>2025</w:t>
            </w:r>
            <w:r>
              <w:rPr>
                <w:rFonts w:hAnsi="宋体" w:cs="宋体"/>
                <w:color w:val="auto"/>
                <w:highlight w:val="none"/>
              </w:rPr>
              <w:t>年</w:t>
            </w:r>
            <w:r>
              <w:rPr>
                <w:rFonts w:hint="eastAsia" w:hAnsi="宋体" w:cs="宋体"/>
                <w:color w:val="auto"/>
                <w:highlight w:val="none"/>
                <w:u w:val="single"/>
                <w:lang w:val="en-US" w:eastAsia="zh-CN"/>
              </w:rPr>
              <w:t>12</w:t>
            </w:r>
            <w:r>
              <w:rPr>
                <w:rFonts w:hAnsi="宋体" w:cs="宋体"/>
                <w:color w:val="auto"/>
                <w:highlight w:val="none"/>
              </w:rPr>
              <w:t>月</w:t>
            </w:r>
            <w:r>
              <w:rPr>
                <w:rFonts w:hint="eastAsia" w:hAnsi="宋体" w:cs="宋体"/>
                <w:color w:val="auto"/>
                <w:highlight w:val="none"/>
                <w:u w:val="single"/>
                <w:lang w:val="en-US" w:eastAsia="zh-CN"/>
              </w:rPr>
              <w:t>23</w:t>
            </w:r>
            <w:bookmarkStart w:id="196" w:name="_GoBack"/>
            <w:bookmarkEnd w:id="196"/>
            <w:r>
              <w:rPr>
                <w:rFonts w:hAnsi="宋体" w:cs="宋体"/>
                <w:color w:val="auto"/>
                <w:highlight w:val="none"/>
              </w:rPr>
              <w:t>日</w:t>
            </w:r>
            <w:r>
              <w:rPr>
                <w:rFonts w:hAnsi="宋体" w:cs="宋体"/>
                <w:snapToGrid w:val="0"/>
                <w:color w:val="auto"/>
                <w:kern w:val="0"/>
                <w:szCs w:val="24"/>
                <w:highlight w:val="none"/>
                <w:u w:val="single"/>
              </w:rPr>
              <w:t>09</w:t>
            </w:r>
            <w:r>
              <w:rPr>
                <w:rFonts w:hAnsi="宋体" w:cs="宋体"/>
                <w:snapToGrid w:val="0"/>
                <w:color w:val="auto"/>
                <w:kern w:val="0"/>
                <w:szCs w:val="24"/>
                <w:highlight w:val="none"/>
              </w:rPr>
              <w:t>时</w:t>
            </w:r>
            <w:r>
              <w:rPr>
                <w:rFonts w:hAnsi="宋体" w:cs="宋体"/>
                <w:snapToGrid w:val="0"/>
                <w:color w:val="auto"/>
                <w:kern w:val="0"/>
                <w:szCs w:val="24"/>
                <w:highlight w:val="none"/>
                <w:u w:val="single"/>
              </w:rPr>
              <w:t>30</w:t>
            </w:r>
            <w:r>
              <w:rPr>
                <w:rFonts w:hAnsi="宋体" w:cs="宋体"/>
                <w:snapToGrid w:val="0"/>
                <w:color w:val="auto"/>
                <w:kern w:val="0"/>
                <w:szCs w:val="24"/>
                <w:highlight w:val="none"/>
              </w:rPr>
              <w:t>分</w:t>
            </w:r>
          </w:p>
        </w:tc>
      </w:tr>
      <w:tr w14:paraId="7993FE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73"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328E905C">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10</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7F64E1C5">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开标地点 </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0879784F">
            <w:pPr>
              <w:pStyle w:val="21"/>
              <w:pageBreakBefore w:val="0"/>
              <w:topLinePunct w:val="0"/>
              <w:bidi w:val="0"/>
              <w:spacing w:before="0" w:beforeAutospacing="0" w:after="150" w:afterAutospacing="0" w:line="360" w:lineRule="auto"/>
              <w:ind w:firstLine="240" w:firstLineChars="100"/>
              <w:rPr>
                <w:snapToGrid w:val="0"/>
                <w:color w:val="auto"/>
                <w:highlight w:val="none"/>
              </w:rPr>
            </w:pPr>
            <w:r>
              <w:rPr>
                <w:snapToGrid w:val="0"/>
                <w:color w:val="auto"/>
                <w:highlight w:val="none"/>
              </w:rPr>
              <w:t>开标场所：</w:t>
            </w:r>
            <w:r>
              <w:rPr>
                <w:rFonts w:hAnsi="宋体" w:cs="宋体"/>
                <w:snapToGrid w:val="0"/>
                <w:color w:val="auto"/>
                <w:kern w:val="0"/>
                <w:szCs w:val="24"/>
                <w:highlight w:val="none"/>
              </w:rPr>
              <w:t>韶关市公共资源交易中心仁化分中心</w:t>
            </w:r>
          </w:p>
          <w:p w14:paraId="157B78A9">
            <w:pPr>
              <w:pageBreakBefore w:val="0"/>
              <w:kinsoku w:val="0"/>
              <w:wordWrap w:val="0"/>
              <w:overflowPunct w:val="0"/>
              <w:topLinePunct w:val="0"/>
              <w:autoSpaceDE w:val="0"/>
              <w:autoSpaceDN w:val="0"/>
              <w:bidi w:val="0"/>
              <w:adjustRightInd w:val="0"/>
              <w:snapToGrid w:val="0"/>
              <w:spacing w:line="360" w:lineRule="auto"/>
              <w:ind w:right="120" w:rightChars="50" w:firstLine="240" w:firstLineChars="100"/>
              <w:rPr>
                <w:rFonts w:hAnsi="宋体" w:cs="宋体"/>
                <w:snapToGrid w:val="0"/>
                <w:color w:val="auto"/>
                <w:kern w:val="0"/>
                <w:szCs w:val="24"/>
                <w:highlight w:val="none"/>
              </w:rPr>
            </w:pPr>
            <w:r>
              <w:rPr>
                <w:rFonts w:hAnsi="宋体" w:cs="宋体"/>
                <w:snapToGrid w:val="0"/>
                <w:color w:val="auto"/>
                <w:kern w:val="0"/>
                <w:szCs w:val="24"/>
                <w:highlight w:val="none"/>
              </w:rPr>
              <w:t>地址：仁化县丹霞大道</w:t>
            </w:r>
            <w:r>
              <w:rPr>
                <w:rFonts w:hint="eastAsia" w:hAnsi="宋体" w:cs="宋体"/>
                <w:snapToGrid w:val="0"/>
                <w:color w:val="auto"/>
                <w:kern w:val="0"/>
                <w:szCs w:val="24"/>
                <w:highlight w:val="none"/>
                <w:lang w:val="en-US" w:eastAsia="zh-CN"/>
              </w:rPr>
              <w:t>22</w:t>
            </w:r>
            <w:r>
              <w:rPr>
                <w:rFonts w:hAnsi="宋体" w:cs="宋体"/>
                <w:snapToGrid w:val="0"/>
                <w:color w:val="auto"/>
                <w:kern w:val="0"/>
                <w:szCs w:val="24"/>
                <w:highlight w:val="none"/>
              </w:rPr>
              <w:t>8号</w:t>
            </w:r>
            <w:r>
              <w:rPr>
                <w:rFonts w:hint="eastAsia" w:hAnsi="宋体" w:cs="宋体"/>
                <w:snapToGrid w:val="0"/>
                <w:color w:val="auto"/>
                <w:kern w:val="0"/>
                <w:szCs w:val="24"/>
                <w:highlight w:val="none"/>
                <w:lang w:val="en-US" w:eastAsia="zh-CN"/>
              </w:rPr>
              <w:t>行政服务中心</w:t>
            </w:r>
            <w:r>
              <w:rPr>
                <w:rFonts w:hAnsi="宋体" w:cs="宋体"/>
                <w:snapToGrid w:val="0"/>
                <w:color w:val="auto"/>
                <w:kern w:val="0"/>
                <w:szCs w:val="24"/>
                <w:highlight w:val="none"/>
              </w:rPr>
              <w:t>1</w:t>
            </w:r>
            <w:r>
              <w:rPr>
                <w:rFonts w:hint="eastAsia" w:hAnsi="宋体" w:cs="宋体"/>
                <w:snapToGrid w:val="0"/>
                <w:color w:val="auto"/>
                <w:kern w:val="0"/>
                <w:szCs w:val="24"/>
                <w:highlight w:val="none"/>
                <w:lang w:val="en-US" w:eastAsia="zh-CN"/>
              </w:rPr>
              <w:t>1</w:t>
            </w:r>
            <w:r>
              <w:rPr>
                <w:rFonts w:hAnsi="宋体" w:cs="宋体"/>
                <w:snapToGrid w:val="0"/>
                <w:color w:val="auto"/>
                <w:kern w:val="0"/>
                <w:szCs w:val="24"/>
                <w:highlight w:val="none"/>
              </w:rPr>
              <w:t>楼韶关市公共资源交易中心仁化分中心</w:t>
            </w:r>
          </w:p>
          <w:p w14:paraId="46C35B14">
            <w:pPr>
              <w:pStyle w:val="20"/>
              <w:pageBreakBefore w:val="0"/>
              <w:wordWrap w:val="0"/>
              <w:topLinePunct w:val="0"/>
              <w:bidi w:val="0"/>
              <w:adjustRightInd w:val="0"/>
              <w:snapToGrid w:val="0"/>
              <w:spacing w:line="360" w:lineRule="auto"/>
              <w:jc w:val="left"/>
              <w:rPr>
                <w:rFonts w:hAnsi="宋体" w:cs="宋体"/>
                <w:snapToGrid w:val="0"/>
                <w:color w:val="auto"/>
                <w:kern w:val="0"/>
                <w:szCs w:val="24"/>
                <w:highlight w:val="none"/>
              </w:rPr>
            </w:pPr>
          </w:p>
        </w:tc>
      </w:tr>
      <w:tr w14:paraId="7D5D46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39"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0B91CAA4">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11</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784ECBD8">
            <w:pPr>
              <w:pStyle w:val="29"/>
              <w:pageBreakBefore w:val="0"/>
              <w:wordWrap w:val="0"/>
              <w:topLinePunct w:val="0"/>
              <w:bidi w:val="0"/>
              <w:adjustRightInd w:val="0"/>
              <w:snapToGrid w:val="0"/>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其他</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3FF7D9E7">
            <w:pPr>
              <w:pStyle w:val="20"/>
              <w:pageBreakBefore w:val="0"/>
              <w:wordWrap w:val="0"/>
              <w:topLinePunct w:val="0"/>
              <w:bidi w:val="0"/>
              <w:adjustRightInd w:val="0"/>
              <w:snapToGrid w:val="0"/>
              <w:spacing w:line="360" w:lineRule="auto"/>
              <w:jc w:val="left"/>
              <w:rPr>
                <w:rFonts w:hAnsi="宋体" w:cs="宋体"/>
                <w:color w:val="auto"/>
                <w:szCs w:val="24"/>
                <w:highlight w:val="none"/>
              </w:rPr>
            </w:pPr>
            <w:r>
              <w:rPr>
                <w:rFonts w:hAnsi="宋体" w:cs="宋体"/>
                <w:color w:val="auto"/>
                <w:szCs w:val="24"/>
                <w:highlight w:val="none"/>
                <w:shd w:val="clear" w:color="auto" w:fill="FFFFFF"/>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62E05C3C">
      <w:pPr>
        <w:pageBreakBefore w:val="0"/>
        <w:topLinePunct w:val="0"/>
        <w:bidi w:val="0"/>
        <w:spacing w:line="360" w:lineRule="auto"/>
        <w:rPr>
          <w:rFonts w:hAnsi="宋体" w:cs="宋体"/>
          <w:color w:val="auto"/>
          <w:highlight w:val="none"/>
        </w:rPr>
        <w:sectPr>
          <w:endnotePr>
            <w:numFmt w:val="decimal"/>
          </w:endnotePr>
          <w:pgSz w:w="11906" w:h="16838"/>
          <w:pgMar w:top="1134" w:right="1134" w:bottom="1134" w:left="1417" w:header="850" w:footer="992" w:gutter="0"/>
          <w:pgNumType w:fmt="decimal"/>
          <w:cols w:space="720" w:num="1"/>
          <w:docGrid w:linePitch="327" w:charSpace="0"/>
        </w:sectPr>
      </w:pPr>
    </w:p>
    <w:p w14:paraId="0D2FB56F">
      <w:pPr>
        <w:pStyle w:val="4"/>
        <w:pageBreakBefore w:val="0"/>
        <w:wordWrap w:val="0"/>
        <w:topLinePunct w:val="0"/>
        <w:autoSpaceDE/>
        <w:autoSpaceDN/>
        <w:bidi w:val="0"/>
        <w:snapToGrid w:val="0"/>
        <w:spacing w:after="260" w:line="360" w:lineRule="auto"/>
        <w:jc w:val="both"/>
        <w:rPr>
          <w:rFonts w:hAnsi="宋体" w:cs="宋体"/>
          <w:b/>
          <w:snapToGrid w:val="0"/>
          <w:color w:val="auto"/>
          <w:highlight w:val="none"/>
        </w:rPr>
      </w:pPr>
      <w:bookmarkStart w:id="9" w:name="_Hlt87793819"/>
      <w:bookmarkEnd w:id="9"/>
      <w:bookmarkStart w:id="10" w:name="_Toc25109"/>
      <w:bookmarkStart w:id="11" w:name="_Hlt69698705"/>
      <w:bookmarkStart w:id="12" w:name="_Hlt69698754"/>
      <w:r>
        <w:rPr>
          <w:rFonts w:hAnsi="宋体" w:cs="宋体"/>
          <w:b/>
          <w:snapToGrid w:val="0"/>
          <w:color w:val="auto"/>
          <w:highlight w:val="none"/>
        </w:rPr>
        <w:t>第三节 投标人须知</w:t>
      </w:r>
      <w:bookmarkStart w:id="13" w:name="_Hlt69669159"/>
      <w:bookmarkEnd w:id="13"/>
      <w:r>
        <w:rPr>
          <w:rFonts w:hAnsi="宋体" w:cs="宋体"/>
          <w:b/>
          <w:snapToGrid w:val="0"/>
          <w:color w:val="auto"/>
          <w:highlight w:val="none"/>
        </w:rPr>
        <w:t>正文</w:t>
      </w:r>
      <w:bookmarkEnd w:id="10"/>
    </w:p>
    <w:bookmarkEnd w:id="11"/>
    <w:bookmarkEnd w:id="12"/>
    <w:p w14:paraId="0E707AB2">
      <w:pPr>
        <w:pageBreakBefore w:val="0"/>
        <w:widowControl/>
        <w:wordWrap w:val="0"/>
        <w:topLinePunct w:val="0"/>
        <w:bidi w:val="0"/>
        <w:spacing w:line="360" w:lineRule="auto"/>
        <w:ind w:firstLine="480" w:firstLineChars="200"/>
        <w:jc w:val="left"/>
        <w:rPr>
          <w:rFonts w:hAnsi="宋体" w:cs="宋体"/>
          <w:b/>
          <w:snapToGrid w:val="0"/>
          <w:color w:val="auto"/>
          <w:highlight w:val="none"/>
        </w:rPr>
      </w:pPr>
      <w:r>
        <w:rPr>
          <w:rFonts w:hint="eastAsia" w:hAnsi="宋体" w:cs="宋体"/>
          <w:snapToGrid w:val="0"/>
          <w:color w:val="auto"/>
          <w:kern w:val="0"/>
          <w:szCs w:val="24"/>
          <w:highlight w:val="none"/>
          <w:u w:val="single"/>
          <w:lang w:eastAsia="zh-CN"/>
        </w:rPr>
        <w:t>广东省韶关市仁化县丹霞山外山门改造工程建设项目一期勘察设计</w:t>
      </w:r>
      <w:r>
        <w:rPr>
          <w:rFonts w:hAnsi="宋体" w:cs="宋体"/>
          <w:snapToGrid w:val="0"/>
          <w:color w:val="auto"/>
          <w:kern w:val="0"/>
          <w:szCs w:val="24"/>
          <w:highlight w:val="none"/>
        </w:rPr>
        <w:t>经</w:t>
      </w:r>
      <w:r>
        <w:rPr>
          <w:rFonts w:hAnsi="宋体" w:cs="宋体"/>
          <w:snapToGrid w:val="0"/>
          <w:color w:val="auto"/>
          <w:kern w:val="0"/>
          <w:szCs w:val="24"/>
          <w:highlight w:val="none"/>
          <w:u w:val="single"/>
        </w:rPr>
        <w:t>仁化县发展改革和政务数据局以《仁化县发展改革和政务数据局关于广东省韶关市仁化县丹霞山外山门改造工程建设项目可行性研究报告的批复》</w:t>
      </w:r>
      <w:r>
        <w:rPr>
          <w:rFonts w:hAnsi="宋体" w:cs="宋体"/>
          <w:snapToGrid w:val="0"/>
          <w:color w:val="auto"/>
          <w:kern w:val="0"/>
          <w:szCs w:val="24"/>
          <w:highlight w:val="none"/>
        </w:rPr>
        <w:t>批准建设，</w:t>
      </w:r>
      <w:r>
        <w:rPr>
          <w:rFonts w:hAnsi="宋体" w:cs="宋体"/>
          <w:snapToGrid w:val="0"/>
          <w:color w:val="auto"/>
          <w:kern w:val="0"/>
          <w:szCs w:val="24"/>
          <w:highlight w:val="none"/>
          <w:u w:val="single"/>
        </w:rPr>
        <w:t>项目代码为2412-440224-04-01-808799</w:t>
      </w:r>
      <w:r>
        <w:rPr>
          <w:rFonts w:hAnsi="宋体" w:cs="宋体"/>
          <w:snapToGrid w:val="0"/>
          <w:color w:val="auto"/>
          <w:kern w:val="0"/>
          <w:szCs w:val="24"/>
          <w:highlight w:val="none"/>
        </w:rPr>
        <w:t>。本工程项目业主为</w:t>
      </w:r>
      <w:r>
        <w:rPr>
          <w:rFonts w:hAnsi="宋体" w:cs="宋体"/>
          <w:snapToGrid w:val="0"/>
          <w:color w:val="auto"/>
          <w:kern w:val="0"/>
          <w:szCs w:val="24"/>
          <w:highlight w:val="none"/>
          <w:u w:val="single"/>
        </w:rPr>
        <w:t>仁化县市政工程公司</w:t>
      </w:r>
      <w:r>
        <w:rPr>
          <w:rFonts w:hAnsi="宋体" w:cs="宋体"/>
          <w:snapToGrid w:val="0"/>
          <w:color w:val="auto"/>
          <w:kern w:val="0"/>
          <w:szCs w:val="24"/>
          <w:highlight w:val="none"/>
        </w:rPr>
        <w:t>，建设资金来自</w:t>
      </w:r>
      <w:r>
        <w:rPr>
          <w:rFonts w:hAnsi="宋体" w:cs="宋体"/>
          <w:snapToGrid w:val="0"/>
          <w:color w:val="auto"/>
          <w:kern w:val="0"/>
          <w:szCs w:val="24"/>
          <w:highlight w:val="none"/>
          <w:u w:val="single"/>
        </w:rPr>
        <w:t>上级资金和县级财政资金安排解决</w:t>
      </w:r>
      <w:r>
        <w:rPr>
          <w:rFonts w:hAnsi="宋体" w:cs="宋体"/>
          <w:snapToGrid w:val="0"/>
          <w:color w:val="auto"/>
          <w:kern w:val="0"/>
          <w:szCs w:val="24"/>
          <w:highlight w:val="none"/>
        </w:rPr>
        <w:t>，出资比例为</w:t>
      </w:r>
      <w:r>
        <w:rPr>
          <w:rFonts w:hAnsi="宋体" w:cs="宋体"/>
          <w:snapToGrid w:val="0"/>
          <w:color w:val="auto"/>
          <w:kern w:val="0"/>
          <w:szCs w:val="24"/>
          <w:highlight w:val="none"/>
          <w:u w:val="single"/>
        </w:rPr>
        <w:t>100%</w:t>
      </w:r>
      <w:r>
        <w:rPr>
          <w:rFonts w:hAnsi="宋体" w:cs="宋体"/>
          <w:snapToGrid w:val="0"/>
          <w:color w:val="auto"/>
          <w:kern w:val="0"/>
          <w:szCs w:val="24"/>
          <w:highlight w:val="none"/>
        </w:rPr>
        <w:t>，招标人为</w:t>
      </w:r>
      <w:r>
        <w:rPr>
          <w:rFonts w:hAnsi="宋体" w:cs="宋体"/>
          <w:snapToGrid w:val="0"/>
          <w:color w:val="auto"/>
          <w:kern w:val="0"/>
          <w:highlight w:val="none"/>
          <w:u w:val="single"/>
        </w:rPr>
        <w:t>仁化县市政工程公司</w:t>
      </w:r>
      <w:r>
        <w:rPr>
          <w:rFonts w:hAnsi="宋体" w:cs="宋体"/>
          <w:snapToGrid w:val="0"/>
          <w:color w:val="auto"/>
          <w:kern w:val="0"/>
          <w:szCs w:val="24"/>
          <w:highlight w:val="none"/>
        </w:rPr>
        <w:t>，招标代理机构为</w:t>
      </w:r>
      <w:r>
        <w:rPr>
          <w:rFonts w:hAnsi="宋体" w:cs="宋体"/>
          <w:snapToGrid w:val="0"/>
          <w:color w:val="auto"/>
          <w:kern w:val="0"/>
          <w:highlight w:val="none"/>
          <w:u w:val="single"/>
        </w:rPr>
        <w:t>韶关青藤工程管理有限公司</w:t>
      </w:r>
      <w:r>
        <w:rPr>
          <w:rFonts w:hAnsi="宋体" w:cs="宋体"/>
          <w:snapToGrid w:val="0"/>
          <w:color w:val="auto"/>
          <w:kern w:val="0"/>
          <w:szCs w:val="24"/>
          <w:highlight w:val="none"/>
        </w:rPr>
        <w:t>。项目已具备招标条件，现对该项目的</w:t>
      </w:r>
      <w:r>
        <w:rPr>
          <w:rFonts w:hAnsi="宋体" w:cs="宋体"/>
          <w:snapToGrid w:val="0"/>
          <w:color w:val="auto"/>
          <w:kern w:val="0"/>
          <w:szCs w:val="24"/>
          <w:highlight w:val="none"/>
          <w:u w:val="single"/>
        </w:rPr>
        <w:t>勘察、设计</w:t>
      </w:r>
      <w:r>
        <w:rPr>
          <w:rFonts w:hAnsi="宋体" w:cs="宋体"/>
          <w:snapToGrid w:val="0"/>
          <w:color w:val="auto"/>
          <w:kern w:val="0"/>
          <w:szCs w:val="24"/>
          <w:highlight w:val="none"/>
        </w:rPr>
        <w:t>进行公开招标。</w:t>
      </w:r>
      <w:bookmarkStart w:id="14" w:name="_Hlt109358474"/>
      <w:bookmarkEnd w:id="14"/>
      <w:bookmarkStart w:id="15" w:name="_Hlt74474735"/>
      <w:bookmarkEnd w:id="15"/>
      <w:bookmarkStart w:id="16" w:name="_Hlt78795222"/>
      <w:bookmarkEnd w:id="16"/>
      <w:bookmarkStart w:id="17" w:name="_Hlt119991399"/>
      <w:bookmarkEnd w:id="17"/>
      <w:bookmarkStart w:id="18" w:name="_Hlt87948285"/>
      <w:bookmarkEnd w:id="18"/>
    </w:p>
    <w:p w14:paraId="039F5346">
      <w:pPr>
        <w:pStyle w:val="4"/>
        <w:pageBreakBefore w:val="0"/>
        <w:wordWrap w:val="0"/>
        <w:topLinePunct w:val="0"/>
        <w:autoSpaceDE/>
        <w:autoSpaceDN/>
        <w:bidi w:val="0"/>
        <w:snapToGrid w:val="0"/>
        <w:spacing w:line="360" w:lineRule="auto"/>
        <w:ind w:firstLine="480"/>
        <w:jc w:val="both"/>
        <w:rPr>
          <w:rFonts w:hAnsi="宋体" w:cs="宋体"/>
          <w:b/>
          <w:snapToGrid w:val="0"/>
          <w:color w:val="auto"/>
          <w:highlight w:val="none"/>
        </w:rPr>
      </w:pPr>
      <w:bookmarkStart w:id="19" w:name="_Toc21971"/>
      <w:r>
        <w:rPr>
          <w:rFonts w:hAnsi="宋体" w:cs="宋体"/>
          <w:b/>
          <w:snapToGrid w:val="0"/>
          <w:color w:val="auto"/>
          <w:highlight w:val="none"/>
        </w:rPr>
        <w:t>1．项目概况、招标范围和标段划分、投标费用</w:t>
      </w:r>
      <w:bookmarkEnd w:id="19"/>
    </w:p>
    <w:p w14:paraId="72CCA8A6">
      <w:pPr>
        <w:pStyle w:val="29"/>
        <w:pageBreakBefore w:val="0"/>
        <w:wordWrap w:val="0"/>
        <w:topLinePunct w:val="0"/>
        <w:bidi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w:t>
      </w:r>
      <w:r>
        <w:rPr>
          <w:rFonts w:hint="eastAsia" w:ascii="宋体" w:hAnsi="宋体" w:cs="宋体"/>
          <w:snapToGrid w:val="0"/>
          <w:color w:val="auto"/>
          <w:kern w:val="0"/>
          <w:sz w:val="24"/>
          <w:highlight w:val="none"/>
        </w:rPr>
        <w:t xml:space="preserve"> 项目概况</w:t>
      </w:r>
    </w:p>
    <w:p w14:paraId="58CE47F6">
      <w:pPr>
        <w:pStyle w:val="29"/>
        <w:pageBreakBefore w:val="0"/>
        <w:wordWrap w:val="0"/>
        <w:topLinePunct w:val="0"/>
        <w:bidi w:val="0"/>
        <w:spacing w:line="360" w:lineRule="auto"/>
        <w:ind w:firstLine="480"/>
        <w:jc w:val="left"/>
        <w:rPr>
          <w:rFonts w:hint="eastAsia" w:ascii="宋体" w:hAnsi="宋体" w:cs="宋体"/>
          <w:snapToGrid w:val="0"/>
          <w:color w:val="auto"/>
          <w:kern w:val="0"/>
          <w:sz w:val="24"/>
          <w:highlight w:val="none"/>
          <w:u w:val="single"/>
        </w:rPr>
      </w:pPr>
      <w:r>
        <w:rPr>
          <w:rFonts w:hint="eastAsia" w:ascii="宋体" w:hAnsi="宋体" w:cs="宋体"/>
          <w:b/>
          <w:bCs/>
          <w:snapToGrid w:val="0"/>
          <w:color w:val="auto"/>
          <w:kern w:val="0"/>
          <w:sz w:val="24"/>
          <w:highlight w:val="none"/>
        </w:rPr>
        <w:t>1.1.1</w:t>
      </w:r>
      <w:r>
        <w:rPr>
          <w:rFonts w:hint="eastAsia" w:ascii="宋体" w:hAnsi="宋体" w:cs="宋体"/>
          <w:snapToGrid w:val="0"/>
          <w:color w:val="auto"/>
          <w:kern w:val="0"/>
          <w:sz w:val="24"/>
          <w:highlight w:val="none"/>
        </w:rPr>
        <w:t xml:space="preserve"> 建设地点：位于韶关市仁化县丹霞街道丹霞山外山门范围内。</w:t>
      </w:r>
    </w:p>
    <w:p w14:paraId="7C614791">
      <w:pPr>
        <w:pageBreakBefore w:val="0"/>
        <w:topLinePunct w:val="0"/>
        <w:bidi w:val="0"/>
        <w:spacing w:line="360" w:lineRule="auto"/>
        <w:ind w:firstLine="482" w:firstLineChars="200"/>
        <w:rPr>
          <w:rFonts w:hAnsi="宋体" w:cs="宋体"/>
          <w:color w:val="auto"/>
          <w:sz w:val="21"/>
          <w:szCs w:val="21"/>
          <w:highlight w:val="none"/>
          <w:shd w:val="clear" w:color="auto" w:fill="FFFFFF"/>
        </w:rPr>
      </w:pPr>
      <w:r>
        <w:rPr>
          <w:rFonts w:hAnsi="宋体" w:cs="宋体"/>
          <w:b/>
          <w:bCs/>
          <w:snapToGrid w:val="0"/>
          <w:color w:val="auto"/>
          <w:kern w:val="0"/>
          <w:highlight w:val="none"/>
        </w:rPr>
        <w:t>1.1.2</w:t>
      </w:r>
      <w:r>
        <w:rPr>
          <w:rFonts w:hAnsi="宋体" w:cs="宋体"/>
          <w:snapToGrid w:val="0"/>
          <w:color w:val="auto"/>
          <w:kern w:val="0"/>
          <w:highlight w:val="none"/>
        </w:rPr>
        <w:t xml:space="preserve"> </w:t>
      </w:r>
      <w:r>
        <w:rPr>
          <w:rFonts w:hAnsi="宋体" w:cs="宋体"/>
          <w:snapToGrid w:val="0"/>
          <w:color w:val="auto"/>
          <w:kern w:val="0"/>
          <w:szCs w:val="24"/>
          <w:highlight w:val="none"/>
        </w:rPr>
        <w:t>建设内容和规模：</w:t>
      </w:r>
      <w:r>
        <w:rPr>
          <w:rFonts w:hint="default" w:ascii="宋体" w:hAnsi="宋体" w:eastAsia="宋体" w:cs="宋体"/>
          <w:color w:val="auto"/>
          <w:kern w:val="2"/>
          <w:sz w:val="24"/>
          <w:szCs w:val="24"/>
          <w:highlight w:val="none"/>
          <w:lang w:val="en-US" w:eastAsia="zh-CN" w:bidi="ar-SA"/>
        </w:rPr>
        <w:t>广东</w:t>
      </w:r>
      <w:r>
        <w:rPr>
          <w:rFonts w:hint="default" w:ascii="宋体" w:hAnsi="宋体" w:eastAsia="宋体" w:cs="宋体"/>
          <w:color w:val="auto"/>
          <w:kern w:val="2"/>
          <w:sz w:val="24"/>
          <w:highlight w:val="none"/>
          <w:lang w:val="en-US" w:eastAsia="zh-CN" w:bidi="ar-SA"/>
        </w:rPr>
        <w:t>省韶关市仁化县丹霞山外山门改造工程建设项目。对仁化县丹霞山外山门范围内，含金霞小区、青湖塘村、老马屋村、谢屋村等区域进行风貌管控提升。涉及地下管网36480米，道路提升，人行道，外立面改造，白改黑等。本次招标主要针对丹霞大道仁化大桥至宝能丹霞文旅城段、外山门区域、锦江两岸、丹霞立交高速出入口与丹霞山武深高速出入口进行整体风貌提升。主要设计内容有建筑风貌提升、城市照明、景观绿化风貌提升、商业街及人</w:t>
      </w:r>
      <w:r>
        <w:rPr>
          <w:rFonts w:hint="default" w:ascii="宋体" w:hAnsi="宋体" w:eastAsia="宋体" w:cs="宋体"/>
          <w:color w:val="auto"/>
          <w:kern w:val="2"/>
          <w:sz w:val="24"/>
          <w:szCs w:val="24"/>
          <w:highlight w:val="none"/>
          <w:lang w:val="en-US" w:eastAsia="zh-CN" w:bidi="ar-SA"/>
        </w:rPr>
        <w:t>行道改造提升、城市家具更新、高速出入口标识等。</w:t>
      </w:r>
    </w:p>
    <w:p w14:paraId="0329D4CE">
      <w:pPr>
        <w:pStyle w:val="29"/>
        <w:pageBreakBefore w:val="0"/>
        <w:wordWrap w:val="0"/>
        <w:topLinePunct w:val="0"/>
        <w:bidi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1.1.3</w:t>
      </w:r>
      <w:r>
        <w:rPr>
          <w:rFonts w:hint="eastAsia" w:ascii="宋体" w:hAnsi="宋体" w:cs="宋体"/>
          <w:snapToGrid w:val="0"/>
          <w:color w:val="auto"/>
          <w:kern w:val="0"/>
          <w:sz w:val="24"/>
          <w:highlight w:val="none"/>
        </w:rPr>
        <w:t xml:space="preserve"> 项目总投资：立项总投资28703.00万元</w:t>
      </w:r>
      <w:r>
        <w:rPr>
          <w:rFonts w:hint="eastAsia" w:ascii="宋体" w:hAnsi="宋体" w:cs="宋体"/>
          <w:snapToGrid w:val="0"/>
          <w:color w:val="auto"/>
          <w:kern w:val="0"/>
          <w:sz w:val="24"/>
          <w:highlight w:val="none"/>
          <w:lang w:eastAsia="zh-CN"/>
        </w:rPr>
        <w:t>，</w:t>
      </w:r>
      <w:r>
        <w:rPr>
          <w:rFonts w:hint="eastAsia" w:ascii="宋体" w:hAnsi="宋体" w:cs="宋体"/>
          <w:snapToGrid w:val="0"/>
          <w:color w:val="auto"/>
          <w:kern w:val="0"/>
          <w:sz w:val="24"/>
          <w:highlight w:val="none"/>
        </w:rPr>
        <w:t>其中工程费21455.45万元</w:t>
      </w:r>
      <w:r>
        <w:rPr>
          <w:rFonts w:hint="eastAsia" w:ascii="宋体" w:hAnsi="宋体" w:cs="宋体"/>
          <w:snapToGrid w:val="0"/>
          <w:color w:val="auto"/>
          <w:kern w:val="0"/>
          <w:sz w:val="24"/>
          <w:highlight w:val="none"/>
          <w:lang w:eastAsia="zh-CN"/>
        </w:rPr>
        <w:t>；</w:t>
      </w:r>
      <w:r>
        <w:rPr>
          <w:rFonts w:hint="eastAsia" w:ascii="宋体" w:hAnsi="宋体" w:cs="宋体"/>
          <w:snapToGrid w:val="0"/>
          <w:color w:val="auto"/>
          <w:kern w:val="0"/>
          <w:sz w:val="24"/>
          <w:highlight w:val="none"/>
        </w:rPr>
        <w:t>工程建设其他费用 3598.54万元、设备费1581.38万元、预备费 2067.63万元。本次招标总投1.87亿，</w:t>
      </w:r>
      <w:r>
        <w:rPr>
          <w:rFonts w:hint="eastAsia" w:ascii="宋体" w:hAnsi="宋体" w:cs="宋体"/>
          <w:snapToGrid w:val="0"/>
          <w:color w:val="auto"/>
          <w:kern w:val="0"/>
          <w:sz w:val="24"/>
          <w:highlight w:val="none"/>
          <w:lang w:val="en-US" w:eastAsia="zh-CN"/>
        </w:rPr>
        <w:t>暂定</w:t>
      </w:r>
      <w:r>
        <w:rPr>
          <w:rFonts w:hint="eastAsia" w:ascii="宋体" w:hAnsi="宋体" w:cs="宋体"/>
          <w:snapToGrid w:val="0"/>
          <w:color w:val="auto"/>
          <w:kern w:val="0"/>
          <w:sz w:val="24"/>
          <w:highlight w:val="none"/>
        </w:rPr>
        <w:t>建安费1.6亿</w:t>
      </w:r>
      <w:r>
        <w:rPr>
          <w:rFonts w:hint="eastAsia" w:ascii="宋体" w:hAnsi="宋体" w:cs="宋体"/>
          <w:snapToGrid w:val="0"/>
          <w:color w:val="auto"/>
          <w:kern w:val="0"/>
          <w:sz w:val="24"/>
          <w:highlight w:val="none"/>
          <w:lang w:eastAsia="zh-CN"/>
        </w:rPr>
        <w:t>，</w:t>
      </w:r>
      <w:r>
        <w:rPr>
          <w:rFonts w:hint="eastAsia" w:ascii="宋体" w:hAnsi="宋体" w:cs="宋体"/>
          <w:snapToGrid w:val="0"/>
          <w:color w:val="auto"/>
          <w:kern w:val="0"/>
          <w:sz w:val="24"/>
          <w:highlight w:val="none"/>
        </w:rPr>
        <w:t>勘察费</w:t>
      </w:r>
      <w:r>
        <w:rPr>
          <w:rFonts w:hint="eastAsia" w:ascii="宋体" w:hAnsi="宋体" w:cs="宋体"/>
          <w:snapToGrid w:val="0"/>
          <w:color w:val="auto"/>
          <w:kern w:val="0"/>
          <w:sz w:val="24"/>
          <w:highlight w:val="none"/>
          <w:lang w:val="en-US" w:eastAsia="zh-CN"/>
        </w:rPr>
        <w:t>约</w:t>
      </w:r>
      <w:r>
        <w:rPr>
          <w:rFonts w:hint="eastAsia" w:ascii="宋体" w:hAnsi="宋体" w:cs="宋体"/>
          <w:snapToGrid w:val="0"/>
          <w:color w:val="auto"/>
          <w:kern w:val="0"/>
          <w:sz w:val="24"/>
          <w:highlight w:val="none"/>
          <w:lang w:eastAsia="zh-CN"/>
        </w:rPr>
        <w:t>96</w:t>
      </w:r>
      <w:r>
        <w:rPr>
          <w:rFonts w:hint="eastAsia" w:ascii="宋体" w:hAnsi="宋体" w:cs="宋体"/>
          <w:snapToGrid w:val="0"/>
          <w:color w:val="auto"/>
          <w:kern w:val="0"/>
          <w:sz w:val="24"/>
          <w:highlight w:val="none"/>
        </w:rPr>
        <w:t>万元，设计费</w:t>
      </w:r>
      <w:r>
        <w:rPr>
          <w:rFonts w:hint="eastAsia" w:ascii="宋体" w:hAnsi="宋体" w:cs="宋体"/>
          <w:snapToGrid w:val="0"/>
          <w:color w:val="auto"/>
          <w:kern w:val="0"/>
          <w:sz w:val="24"/>
          <w:highlight w:val="none"/>
          <w:lang w:val="en-US" w:eastAsia="zh-CN"/>
        </w:rPr>
        <w:t>约</w:t>
      </w:r>
      <w:r>
        <w:rPr>
          <w:rFonts w:hint="eastAsia" w:ascii="宋体" w:hAnsi="宋体" w:cs="宋体"/>
          <w:snapToGrid w:val="0"/>
          <w:color w:val="auto"/>
          <w:kern w:val="0"/>
          <w:sz w:val="24"/>
          <w:highlight w:val="none"/>
        </w:rPr>
        <w:t>3</w:t>
      </w:r>
      <w:r>
        <w:rPr>
          <w:rFonts w:hint="eastAsia" w:ascii="宋体" w:hAnsi="宋体" w:cs="宋体"/>
          <w:snapToGrid w:val="0"/>
          <w:color w:val="auto"/>
          <w:kern w:val="0"/>
          <w:sz w:val="24"/>
          <w:highlight w:val="none"/>
          <w:lang w:val="en-US" w:eastAsia="zh-CN"/>
        </w:rPr>
        <w:t>46</w:t>
      </w: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lang w:val="en-US" w:eastAsia="zh-CN"/>
        </w:rPr>
        <w:t>5</w:t>
      </w:r>
      <w:r>
        <w:rPr>
          <w:rFonts w:hint="eastAsia" w:ascii="宋体" w:hAnsi="宋体" w:cs="宋体"/>
          <w:snapToGrid w:val="0"/>
          <w:color w:val="auto"/>
          <w:kern w:val="0"/>
          <w:sz w:val="24"/>
          <w:highlight w:val="none"/>
        </w:rPr>
        <w:t>0万元。</w:t>
      </w:r>
    </w:p>
    <w:p w14:paraId="7C79C905">
      <w:pPr>
        <w:pStyle w:val="29"/>
        <w:pageBreakBefore w:val="0"/>
        <w:wordWrap w:val="0"/>
        <w:topLinePunct w:val="0"/>
        <w:bidi w:val="0"/>
        <w:spacing w:line="360" w:lineRule="auto"/>
        <w:ind w:firstLine="480"/>
        <w:jc w:val="left"/>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 xml:space="preserve">1.2 </w:t>
      </w:r>
      <w:r>
        <w:rPr>
          <w:rFonts w:hint="eastAsia" w:ascii="宋体" w:hAnsi="宋体" w:cs="宋体"/>
          <w:snapToGrid w:val="0"/>
          <w:color w:val="auto"/>
          <w:kern w:val="0"/>
          <w:sz w:val="24"/>
          <w:highlight w:val="none"/>
        </w:rPr>
        <w:t>招标范围和标段划分</w:t>
      </w:r>
    </w:p>
    <w:p w14:paraId="7F5F0B89">
      <w:pPr>
        <w:pStyle w:val="29"/>
        <w:pageBreakBefore w:val="0"/>
        <w:wordWrap w:val="0"/>
        <w:topLinePunct w:val="0"/>
        <w:bidi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 xml:space="preserve"> 招标范围：</w:t>
      </w:r>
    </w:p>
    <w:p w14:paraId="1050AA34">
      <w:pPr>
        <w:pStyle w:val="30"/>
        <w:pageBreakBefore w:val="0"/>
        <w:topLinePunct w:val="0"/>
        <w:bidi w:val="0"/>
        <w:spacing w:line="360" w:lineRule="auto"/>
        <w:ind w:right="55" w:rightChars="23" w:firstLine="480" w:firstLineChars="200"/>
        <w:rPr>
          <w:rFonts w:hint="eastAsia" w:ascii="宋体" w:hAnsi="宋体" w:cs="宋体"/>
          <w:color w:val="auto"/>
          <w:sz w:val="24"/>
          <w:highlight w:val="none"/>
        </w:rPr>
      </w:pPr>
      <w:r>
        <w:rPr>
          <w:rFonts w:hint="eastAsia" w:ascii="宋体" w:hAnsi="宋体" w:cs="宋体"/>
          <w:color w:val="auto"/>
          <w:sz w:val="24"/>
          <w:highlight w:val="none"/>
        </w:rPr>
        <w:t>本工程所涉及的内容包括但不限于以下（1）和（2）：</w:t>
      </w:r>
    </w:p>
    <w:p w14:paraId="350E4513">
      <w:pPr>
        <w:pStyle w:val="29"/>
        <w:pageBreakBefore w:val="0"/>
        <w:wordWrap w:val="0"/>
        <w:topLinePunct w:val="0"/>
        <w:bidi w:val="0"/>
        <w:spacing w:line="360" w:lineRule="auto"/>
        <w:ind w:right="120" w:rightChars="50"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1）勘察部分：项目建设内容的相关工程勘察，项目规划用地红线范围内地质勘察及相关项目地形现状测量和平立面测量等工程测量，出具详细勘察报告、出具1:500地形图、平立面测量成果图等。完成招标人提出的与项目实施有关的勘察及测量要求。</w:t>
      </w:r>
    </w:p>
    <w:p w14:paraId="79643368">
      <w:pPr>
        <w:pStyle w:val="29"/>
        <w:pageBreakBefore w:val="0"/>
        <w:wordWrap w:val="0"/>
        <w:topLinePunct w:val="0"/>
        <w:bidi w:val="0"/>
        <w:spacing w:line="360" w:lineRule="auto"/>
        <w:ind w:right="120" w:rightChars="50"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（2）设计部分：确保项目顺利实施的报建、报批、施工等所需的设计文件。包括但不限于：</w:t>
      </w:r>
    </w:p>
    <w:p w14:paraId="383C6BA9">
      <w:pPr>
        <w:pStyle w:val="29"/>
        <w:pageBreakBefore w:val="0"/>
        <w:wordWrap w:val="0"/>
        <w:topLinePunct w:val="0"/>
        <w:bidi w:val="0"/>
        <w:spacing w:line="360" w:lineRule="auto"/>
        <w:ind w:right="120" w:rightChars="50"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①完善方案设计及深化设计、初步设计（含概算）、施工图设计、初步设计评审、初步设计修编等，通过施工图审查并获得施工图审查合格书；</w:t>
      </w:r>
    </w:p>
    <w:p w14:paraId="246AC32A">
      <w:pPr>
        <w:pStyle w:val="29"/>
        <w:pageBreakBefore w:val="0"/>
        <w:wordWrap w:val="0"/>
        <w:topLinePunct w:val="0"/>
        <w:bidi w:val="0"/>
        <w:spacing w:line="360" w:lineRule="auto"/>
        <w:ind w:right="120" w:rightChars="50"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②提供项目所需相关检测项的明细表；</w:t>
      </w:r>
    </w:p>
    <w:p w14:paraId="38B94394">
      <w:pPr>
        <w:pStyle w:val="29"/>
        <w:pageBreakBefore w:val="0"/>
        <w:wordWrap w:val="0"/>
        <w:topLinePunct w:val="0"/>
        <w:bidi w:val="0"/>
        <w:spacing w:line="360" w:lineRule="auto"/>
        <w:ind w:right="120" w:rightChars="50"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③后续设计服务工作。</w:t>
      </w:r>
    </w:p>
    <w:p w14:paraId="16155A42">
      <w:pPr>
        <w:pStyle w:val="29"/>
        <w:pageBreakBefore w:val="0"/>
        <w:wordWrap w:val="0"/>
        <w:topLinePunct w:val="0"/>
        <w:bidi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④完成招标人提出的与项目相关并确保项目顺利实施的其他要求。</w:t>
      </w:r>
    </w:p>
    <w:p w14:paraId="41F41A04">
      <w:pPr>
        <w:pStyle w:val="29"/>
        <w:pageBreakBefore w:val="0"/>
        <w:wordWrap w:val="0"/>
        <w:topLinePunct w:val="0"/>
        <w:bidi w:val="0"/>
        <w:spacing w:line="360" w:lineRule="auto"/>
        <w:ind w:firstLine="482" w:firstLineChars="200"/>
        <w:jc w:val="left"/>
        <w:rPr>
          <w:rFonts w:hint="eastAsia" w:ascii="宋体" w:hAnsi="宋体" w:cs="宋体"/>
          <w:snapToGrid w:val="0"/>
          <w:color w:val="auto"/>
          <w:kern w:val="0"/>
          <w:sz w:val="24"/>
          <w:highlight w:val="none"/>
        </w:rPr>
      </w:pPr>
      <w:r>
        <w:rPr>
          <w:rFonts w:hint="eastAsia" w:ascii="宋体" w:hAnsi="宋体" w:cs="宋体"/>
          <w:b/>
          <w:snapToGrid w:val="0"/>
          <w:color w:val="auto"/>
          <w:kern w:val="0"/>
          <w:sz w:val="24"/>
          <w:highlight w:val="none"/>
        </w:rPr>
        <w:t xml:space="preserve">1.2.2 </w:t>
      </w:r>
      <w:r>
        <w:rPr>
          <w:rFonts w:hint="eastAsia" w:ascii="宋体" w:hAnsi="宋体" w:cs="宋体"/>
          <w:snapToGrid w:val="0"/>
          <w:color w:val="auto"/>
          <w:kern w:val="0"/>
          <w:sz w:val="24"/>
          <w:highlight w:val="none"/>
        </w:rPr>
        <w:t>标段划分：</w:t>
      </w:r>
      <w:r>
        <w:rPr>
          <w:rFonts w:hint="eastAsia" w:ascii="宋体" w:hAnsi="宋体" w:cs="宋体"/>
          <w:snapToGrid w:val="0"/>
          <w:color w:val="auto"/>
          <w:kern w:val="0"/>
          <w:sz w:val="24"/>
          <w:highlight w:val="none"/>
          <w:u w:val="single"/>
        </w:rPr>
        <w:t>该项目分</w:t>
      </w:r>
      <w:r>
        <w:rPr>
          <w:rFonts w:hint="eastAsia" w:ascii="宋体" w:hAnsi="宋体" w:cs="宋体"/>
          <w:snapToGrid w:val="0"/>
          <w:color w:val="auto"/>
          <w:kern w:val="0"/>
          <w:sz w:val="24"/>
          <w:highlight w:val="none"/>
          <w:u w:val="single"/>
          <w:lang w:val="en-US" w:eastAsia="zh-CN"/>
        </w:rPr>
        <w:t>1</w:t>
      </w:r>
      <w:r>
        <w:rPr>
          <w:rFonts w:hint="eastAsia" w:ascii="宋体" w:hAnsi="宋体" w:cs="宋体"/>
          <w:snapToGrid w:val="0"/>
          <w:color w:val="auto"/>
          <w:kern w:val="0"/>
          <w:sz w:val="24"/>
          <w:highlight w:val="none"/>
          <w:u w:val="single"/>
        </w:rPr>
        <w:t>个标段。</w:t>
      </w:r>
    </w:p>
    <w:p w14:paraId="179EEBE1">
      <w:pPr>
        <w:pageBreakBefore w:val="0"/>
        <w:tabs>
          <w:tab w:val="left" w:pos="7020"/>
        </w:tabs>
        <w:wordWrap w:val="0"/>
        <w:topLinePunct w:val="0"/>
        <w:bidi w:val="0"/>
        <w:spacing w:line="360" w:lineRule="auto"/>
        <w:ind w:firstLine="482" w:firstLineChars="200"/>
        <w:rPr>
          <w:rFonts w:hAnsi="宋体" w:cs="宋体"/>
          <w:snapToGrid w:val="0"/>
          <w:color w:val="auto"/>
          <w:kern w:val="0"/>
          <w:szCs w:val="24"/>
          <w:highlight w:val="none"/>
        </w:rPr>
      </w:pPr>
      <w:r>
        <w:rPr>
          <w:rFonts w:hAnsi="宋体" w:cs="宋体"/>
          <w:b/>
          <w:bCs/>
          <w:snapToGrid w:val="0"/>
          <w:color w:val="auto"/>
          <w:kern w:val="0"/>
          <w:szCs w:val="24"/>
          <w:highlight w:val="none"/>
        </w:rPr>
        <w:t>1.3</w:t>
      </w:r>
      <w:r>
        <w:rPr>
          <w:rFonts w:hAnsi="宋体" w:cs="宋体"/>
          <w:snapToGrid w:val="0"/>
          <w:color w:val="auto"/>
          <w:kern w:val="0"/>
          <w:szCs w:val="24"/>
          <w:highlight w:val="none"/>
        </w:rPr>
        <w:t xml:space="preserve"> 投标费用：投标人应承担所有准备和参加投标的相关费用，不论投标结果如何，招标人均无义务和责任承担这些费用。</w:t>
      </w:r>
    </w:p>
    <w:p w14:paraId="7FAD8863">
      <w:pPr>
        <w:pStyle w:val="29"/>
        <w:pageBreakBefore w:val="0"/>
        <w:widowControl/>
        <w:topLinePunct w:val="0"/>
        <w:bidi w:val="0"/>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2.投标人必须具备以下资质及条件：</w:t>
      </w:r>
    </w:p>
    <w:p w14:paraId="6948FA83">
      <w:pPr>
        <w:pageBreakBefore w:val="0"/>
        <w:tabs>
          <w:tab w:val="left" w:pos="7020"/>
        </w:tabs>
        <w:wordWrap w:val="0"/>
        <w:topLinePunct w:val="0"/>
        <w:bidi w:val="0"/>
        <w:spacing w:line="360" w:lineRule="auto"/>
        <w:ind w:firstLine="482" w:firstLineChars="200"/>
        <w:rPr>
          <w:rFonts w:hAnsi="宋体" w:cs="宋体"/>
          <w:b/>
          <w:bCs/>
          <w:snapToGrid w:val="0"/>
          <w:color w:val="auto"/>
          <w:kern w:val="0"/>
          <w:szCs w:val="24"/>
          <w:highlight w:val="none"/>
        </w:rPr>
      </w:pPr>
      <w:r>
        <w:rPr>
          <w:rFonts w:hAnsi="宋体" w:cs="宋体"/>
          <w:b/>
          <w:bCs/>
          <w:snapToGrid w:val="0"/>
          <w:color w:val="auto"/>
          <w:kern w:val="0"/>
          <w:szCs w:val="24"/>
          <w:highlight w:val="none"/>
        </w:rPr>
        <w:t>2.1．</w:t>
      </w:r>
      <w:r>
        <w:rPr>
          <w:rFonts w:hAnsi="宋体" w:cs="宋体"/>
          <w:snapToGrid w:val="0"/>
          <w:color w:val="auto"/>
          <w:kern w:val="0"/>
          <w:szCs w:val="24"/>
          <w:highlight w:val="none"/>
        </w:rPr>
        <w:t>本次招标接受联合体投标，联合体以一个投标人的身份共同投标。</w:t>
      </w:r>
    </w:p>
    <w:p w14:paraId="02A1AFC9">
      <w:pPr>
        <w:pageBreakBefore w:val="0"/>
        <w:tabs>
          <w:tab w:val="left" w:pos="7020"/>
        </w:tabs>
        <w:wordWrap w:val="0"/>
        <w:topLinePunct w:val="0"/>
        <w:bidi w:val="0"/>
        <w:spacing w:line="360" w:lineRule="auto"/>
        <w:ind w:firstLine="482" w:firstLineChars="200"/>
        <w:rPr>
          <w:rFonts w:hAnsi="宋体" w:cs="宋体"/>
          <w:b/>
          <w:bCs/>
          <w:snapToGrid w:val="0"/>
          <w:color w:val="auto"/>
          <w:kern w:val="0"/>
          <w:szCs w:val="24"/>
          <w:highlight w:val="none"/>
        </w:rPr>
      </w:pPr>
      <w:r>
        <w:rPr>
          <w:rFonts w:hAnsi="宋体" w:cs="宋体"/>
          <w:b/>
          <w:bCs/>
          <w:snapToGrid w:val="0"/>
          <w:color w:val="auto"/>
          <w:kern w:val="0"/>
          <w:szCs w:val="24"/>
          <w:highlight w:val="none"/>
        </w:rPr>
        <w:t xml:space="preserve">2.1.1 </w:t>
      </w:r>
      <w:r>
        <w:rPr>
          <w:rFonts w:hAnsi="宋体" w:cs="宋体"/>
          <w:snapToGrid w:val="0"/>
          <w:color w:val="auto"/>
          <w:kern w:val="0"/>
          <w:szCs w:val="24"/>
          <w:highlight w:val="none"/>
        </w:rPr>
        <w:t>联合体成员数量不超过2个。</w:t>
      </w:r>
    </w:p>
    <w:p w14:paraId="418BE931">
      <w:pPr>
        <w:pageBreakBefore w:val="0"/>
        <w:tabs>
          <w:tab w:val="left" w:pos="7020"/>
        </w:tabs>
        <w:wordWrap w:val="0"/>
        <w:topLinePunct w:val="0"/>
        <w:bidi w:val="0"/>
        <w:spacing w:line="360" w:lineRule="auto"/>
        <w:ind w:firstLine="482" w:firstLineChars="200"/>
        <w:rPr>
          <w:rFonts w:hAnsi="宋体" w:cs="宋体"/>
          <w:b/>
          <w:bCs/>
          <w:snapToGrid w:val="0"/>
          <w:color w:val="auto"/>
          <w:kern w:val="0"/>
          <w:szCs w:val="24"/>
          <w:highlight w:val="none"/>
        </w:rPr>
      </w:pPr>
      <w:r>
        <w:rPr>
          <w:rFonts w:hAnsi="宋体" w:cs="宋体"/>
          <w:b/>
          <w:bCs/>
          <w:snapToGrid w:val="0"/>
          <w:color w:val="auto"/>
          <w:kern w:val="0"/>
          <w:szCs w:val="24"/>
          <w:highlight w:val="none"/>
        </w:rPr>
        <w:t xml:space="preserve">2.1.2 </w:t>
      </w:r>
      <w:r>
        <w:rPr>
          <w:rFonts w:hAnsi="宋体" w:cs="宋体"/>
          <w:snapToGrid w:val="0"/>
          <w:color w:val="auto"/>
          <w:kern w:val="0"/>
          <w:szCs w:val="24"/>
          <w:highlight w:val="none"/>
        </w:rPr>
        <w:t>联合体各方应按招标文件提供的格式签订联合体协议书，明确联合体牵头人和各方权利义务，并承诺就中标项目向招标人承担连带责任。《联合体协议书》作为投标文件的组成部分向招标人提交。</w:t>
      </w:r>
    </w:p>
    <w:p w14:paraId="280C3F95">
      <w:pPr>
        <w:pageBreakBefore w:val="0"/>
        <w:tabs>
          <w:tab w:val="left" w:pos="7020"/>
        </w:tabs>
        <w:wordWrap w:val="0"/>
        <w:topLinePunct w:val="0"/>
        <w:bidi w:val="0"/>
        <w:spacing w:line="360" w:lineRule="auto"/>
        <w:ind w:firstLine="482" w:firstLineChars="200"/>
        <w:rPr>
          <w:rFonts w:hAnsi="宋体" w:cs="宋体"/>
          <w:b/>
          <w:bCs/>
          <w:snapToGrid w:val="0"/>
          <w:color w:val="auto"/>
          <w:kern w:val="0"/>
          <w:szCs w:val="24"/>
          <w:highlight w:val="none"/>
        </w:rPr>
      </w:pPr>
      <w:r>
        <w:rPr>
          <w:rFonts w:hAnsi="宋体" w:cs="宋体"/>
          <w:b/>
          <w:bCs/>
          <w:snapToGrid w:val="0"/>
          <w:color w:val="auto"/>
          <w:kern w:val="0"/>
          <w:szCs w:val="24"/>
          <w:highlight w:val="none"/>
        </w:rPr>
        <w:t xml:space="preserve">2.1.3 </w:t>
      </w:r>
      <w:r>
        <w:rPr>
          <w:rFonts w:hAnsi="宋体" w:cs="宋体"/>
          <w:snapToGrid w:val="0"/>
          <w:color w:val="auto"/>
          <w:kern w:val="0"/>
          <w:szCs w:val="24"/>
          <w:highlight w:val="none"/>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5518D799">
      <w:pPr>
        <w:pageBreakBefore w:val="0"/>
        <w:tabs>
          <w:tab w:val="left" w:pos="7020"/>
        </w:tabs>
        <w:wordWrap w:val="0"/>
        <w:topLinePunct w:val="0"/>
        <w:bidi w:val="0"/>
        <w:spacing w:line="360" w:lineRule="auto"/>
        <w:ind w:firstLine="482" w:firstLineChars="200"/>
        <w:rPr>
          <w:rFonts w:hAnsi="宋体" w:cs="宋体"/>
          <w:b/>
          <w:bCs/>
          <w:snapToGrid w:val="0"/>
          <w:color w:val="auto"/>
          <w:kern w:val="0"/>
          <w:szCs w:val="24"/>
          <w:highlight w:val="none"/>
        </w:rPr>
      </w:pPr>
      <w:r>
        <w:rPr>
          <w:rFonts w:hAnsi="宋体" w:cs="宋体"/>
          <w:b/>
          <w:bCs/>
          <w:snapToGrid w:val="0"/>
          <w:color w:val="auto"/>
          <w:kern w:val="0"/>
          <w:szCs w:val="24"/>
          <w:highlight w:val="none"/>
        </w:rPr>
        <w:t xml:space="preserve">2.1.4 </w:t>
      </w:r>
      <w:r>
        <w:rPr>
          <w:rFonts w:hAnsi="宋体" w:cs="宋体"/>
          <w:snapToGrid w:val="0"/>
          <w:color w:val="auto"/>
          <w:kern w:val="0"/>
          <w:szCs w:val="24"/>
          <w:highlight w:val="none"/>
        </w:rPr>
        <w:t>联合体各方不得再以自己名义单独或参加其他联合体在本招标项目中投标，否则各相关投标均无效。</w:t>
      </w:r>
    </w:p>
    <w:p w14:paraId="6110CBB6">
      <w:pPr>
        <w:pageBreakBefore w:val="0"/>
        <w:tabs>
          <w:tab w:val="left" w:pos="7020"/>
        </w:tabs>
        <w:wordWrap w:val="0"/>
        <w:topLinePunct w:val="0"/>
        <w:bidi w:val="0"/>
        <w:spacing w:line="360" w:lineRule="auto"/>
        <w:ind w:firstLine="482" w:firstLineChars="200"/>
        <w:rPr>
          <w:rFonts w:hAnsi="宋体" w:cs="宋体"/>
          <w:b/>
          <w:bCs/>
          <w:snapToGrid w:val="0"/>
          <w:color w:val="auto"/>
          <w:kern w:val="0"/>
          <w:szCs w:val="24"/>
          <w:highlight w:val="none"/>
        </w:rPr>
      </w:pPr>
      <w:r>
        <w:rPr>
          <w:rFonts w:hAnsi="宋体" w:cs="宋体"/>
          <w:b/>
          <w:bCs/>
          <w:snapToGrid w:val="0"/>
          <w:color w:val="auto"/>
          <w:kern w:val="0"/>
          <w:szCs w:val="24"/>
          <w:highlight w:val="none"/>
        </w:rPr>
        <w:t>3.资质要求</w:t>
      </w:r>
    </w:p>
    <w:p w14:paraId="6C57FE27">
      <w:pPr>
        <w:pageBreakBefore w:val="0"/>
        <w:tabs>
          <w:tab w:val="left" w:pos="7020"/>
        </w:tabs>
        <w:wordWrap w:val="0"/>
        <w:topLinePunct w:val="0"/>
        <w:bidi w:val="0"/>
        <w:spacing w:line="360" w:lineRule="auto"/>
        <w:ind w:firstLine="482" w:firstLineChars="200"/>
        <w:rPr>
          <w:rFonts w:hAnsi="宋体" w:cs="宋体"/>
          <w:b/>
          <w:bCs/>
          <w:snapToGrid w:val="0"/>
          <w:color w:val="auto"/>
          <w:kern w:val="0"/>
          <w:szCs w:val="24"/>
          <w:highlight w:val="none"/>
        </w:rPr>
      </w:pPr>
      <w:r>
        <w:rPr>
          <w:rFonts w:hAnsi="宋体" w:cs="宋体"/>
          <w:b/>
          <w:bCs/>
          <w:snapToGrid w:val="0"/>
          <w:color w:val="auto"/>
          <w:kern w:val="0"/>
          <w:szCs w:val="24"/>
          <w:highlight w:val="none"/>
        </w:rPr>
        <w:t>2.1</w:t>
      </w:r>
      <w:r>
        <w:rPr>
          <w:rFonts w:hAnsi="宋体" w:cs="宋体"/>
          <w:snapToGrid w:val="0"/>
          <w:color w:val="auto"/>
          <w:kern w:val="0"/>
          <w:szCs w:val="24"/>
          <w:highlight w:val="none"/>
        </w:rPr>
        <w:t>投标人须持有市场监督管理部门（或原工商管理部门）核发的营业执照，按国家法律经营的独立法人。参加投标的投标人可以是单一独立法人或由不超过两家独立法人组成的联合体（必须注明其中一家为牵头人），联合体各方不得再以自己的名义单独申请，也不得同时参加两个或两个以上的联合体进行本项目的投标。</w:t>
      </w:r>
    </w:p>
    <w:p w14:paraId="20A41084">
      <w:pPr>
        <w:pageBreakBefore w:val="0"/>
        <w:tabs>
          <w:tab w:val="left" w:pos="7020"/>
        </w:tabs>
        <w:wordWrap w:val="0"/>
        <w:topLinePunct w:val="0"/>
        <w:bidi w:val="0"/>
        <w:spacing w:line="360" w:lineRule="auto"/>
        <w:ind w:firstLine="482" w:firstLineChars="200"/>
        <w:rPr>
          <w:rFonts w:hAnsi="宋体" w:cs="宋体"/>
          <w:b/>
          <w:bCs/>
          <w:snapToGrid w:val="0"/>
          <w:color w:val="auto"/>
          <w:kern w:val="0"/>
          <w:szCs w:val="24"/>
          <w:highlight w:val="none"/>
        </w:rPr>
      </w:pPr>
      <w:r>
        <w:rPr>
          <w:rFonts w:hAnsi="宋体" w:cs="宋体"/>
          <w:b/>
          <w:bCs/>
          <w:snapToGrid w:val="0"/>
          <w:color w:val="auto"/>
          <w:kern w:val="0"/>
          <w:szCs w:val="24"/>
          <w:highlight w:val="none"/>
        </w:rPr>
        <w:t>2.2</w:t>
      </w:r>
      <w:r>
        <w:rPr>
          <w:rFonts w:hAnsi="宋体" w:cs="宋体"/>
          <w:snapToGrid w:val="0"/>
          <w:color w:val="auto"/>
          <w:kern w:val="0"/>
          <w:szCs w:val="24"/>
          <w:highlight w:val="none"/>
        </w:rPr>
        <w:t>勘察、设计单位须持有行政主管部门核发的资质证书。</w:t>
      </w:r>
    </w:p>
    <w:p w14:paraId="75604D98">
      <w:pPr>
        <w:pageBreakBefore w:val="0"/>
        <w:tabs>
          <w:tab w:val="left" w:pos="7020"/>
        </w:tabs>
        <w:wordWrap w:val="0"/>
        <w:topLinePunct w:val="0"/>
        <w:bidi w:val="0"/>
        <w:spacing w:line="360" w:lineRule="auto"/>
        <w:ind w:firstLine="482" w:firstLineChars="200"/>
        <w:rPr>
          <w:rFonts w:hAnsi="宋体" w:cs="宋体"/>
          <w:b/>
          <w:bCs/>
          <w:snapToGrid w:val="0"/>
          <w:color w:val="auto"/>
          <w:kern w:val="0"/>
          <w:szCs w:val="24"/>
          <w:highlight w:val="none"/>
        </w:rPr>
      </w:pPr>
      <w:r>
        <w:rPr>
          <w:rFonts w:hAnsi="宋体" w:cs="宋体"/>
          <w:b/>
          <w:bCs/>
          <w:snapToGrid w:val="0"/>
          <w:color w:val="auto"/>
          <w:kern w:val="0"/>
          <w:szCs w:val="24"/>
          <w:highlight w:val="none"/>
        </w:rPr>
        <w:t>2.3</w:t>
      </w:r>
      <w:r>
        <w:rPr>
          <w:rFonts w:hAnsi="宋体" w:cs="宋体"/>
          <w:snapToGrid w:val="0"/>
          <w:color w:val="auto"/>
          <w:kern w:val="0"/>
          <w:szCs w:val="24"/>
          <w:highlight w:val="none"/>
        </w:rPr>
        <w:t>投标人应同时具备以下第 ①、② 项资质；联合体投标的，联合体牵头人必须具备以下第 ① 项资质：</w:t>
      </w:r>
    </w:p>
    <w:p w14:paraId="75F22E49">
      <w:pPr>
        <w:pageBreakBefore w:val="0"/>
        <w:tabs>
          <w:tab w:val="left" w:pos="7020"/>
        </w:tabs>
        <w:wordWrap w:val="0"/>
        <w:topLinePunct w:val="0"/>
        <w:bidi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①设计资质必须具备建设行政主管部门颁发的</w:t>
      </w:r>
      <w:r>
        <w:rPr>
          <w:rFonts w:hAnsi="宋体" w:cs="宋体"/>
          <w:bCs/>
          <w:color w:val="auto"/>
          <w:highlight w:val="none"/>
        </w:rPr>
        <w:t>【</w:t>
      </w:r>
      <w:r>
        <w:rPr>
          <w:rFonts w:hAnsi="宋体" w:cs="宋体"/>
          <w:b/>
          <w:bCs w:val="0"/>
          <w:color w:val="auto"/>
          <w:highlight w:val="none"/>
          <w:u w:val="single"/>
        </w:rPr>
        <w:t>工程设计综合甲级或建筑行业工程设计乙级</w:t>
      </w:r>
      <w:r>
        <w:rPr>
          <w:rFonts w:hint="eastAsia" w:hAnsi="宋体" w:cs="宋体"/>
          <w:b/>
          <w:bCs w:val="0"/>
          <w:color w:val="auto"/>
          <w:highlight w:val="none"/>
          <w:u w:val="single"/>
          <w:lang w:val="en-US" w:eastAsia="zh-CN"/>
        </w:rPr>
        <w:t>或</w:t>
      </w:r>
      <w:r>
        <w:rPr>
          <w:rFonts w:hAnsi="宋体" w:cs="宋体"/>
          <w:b/>
          <w:bCs w:val="0"/>
          <w:color w:val="auto"/>
          <w:highlight w:val="none"/>
          <w:u w:val="single"/>
        </w:rPr>
        <w:t>以上资质或建筑行业(建筑工程)乙级</w:t>
      </w:r>
      <w:r>
        <w:rPr>
          <w:rFonts w:hint="eastAsia" w:hAnsi="宋体" w:cs="宋体"/>
          <w:b/>
          <w:bCs w:val="0"/>
          <w:color w:val="auto"/>
          <w:highlight w:val="none"/>
          <w:u w:val="single"/>
          <w:lang w:val="en-US" w:eastAsia="zh-CN"/>
        </w:rPr>
        <w:t>或</w:t>
      </w:r>
      <w:r>
        <w:rPr>
          <w:rFonts w:hAnsi="宋体" w:cs="宋体"/>
          <w:b/>
          <w:bCs w:val="0"/>
          <w:color w:val="auto"/>
          <w:highlight w:val="none"/>
          <w:u w:val="single"/>
        </w:rPr>
        <w:t>以上资质</w:t>
      </w:r>
      <w:r>
        <w:rPr>
          <w:rFonts w:hAnsi="宋体" w:cs="宋体"/>
          <w:bCs/>
          <w:color w:val="auto"/>
          <w:highlight w:val="none"/>
        </w:rPr>
        <w:t>】和【</w:t>
      </w:r>
      <w:r>
        <w:rPr>
          <w:rFonts w:hAnsi="宋体" w:cs="宋体"/>
          <w:b/>
          <w:bCs w:val="0"/>
          <w:color w:val="auto"/>
          <w:highlight w:val="none"/>
          <w:u w:val="single"/>
        </w:rPr>
        <w:t>风景园林工程设计专项乙级</w:t>
      </w:r>
      <w:r>
        <w:rPr>
          <w:rFonts w:hint="eastAsia" w:hAnsi="宋体" w:cs="宋体"/>
          <w:b/>
          <w:bCs w:val="0"/>
          <w:color w:val="auto"/>
          <w:highlight w:val="none"/>
          <w:u w:val="single"/>
          <w:lang w:val="en-US" w:eastAsia="zh-CN"/>
        </w:rPr>
        <w:t>或</w:t>
      </w:r>
      <w:r>
        <w:rPr>
          <w:rFonts w:hAnsi="宋体" w:cs="宋体"/>
          <w:b/>
          <w:bCs w:val="0"/>
          <w:color w:val="auto"/>
          <w:highlight w:val="none"/>
          <w:u w:val="single"/>
        </w:rPr>
        <w:t>以上资质</w:t>
      </w:r>
      <w:r>
        <w:rPr>
          <w:rFonts w:hAnsi="宋体" w:cs="宋体"/>
          <w:bCs/>
          <w:color w:val="auto"/>
          <w:highlight w:val="none"/>
        </w:rPr>
        <w:t>】</w:t>
      </w:r>
      <w:r>
        <w:rPr>
          <w:rFonts w:hAnsi="宋体" w:cs="宋体"/>
          <w:snapToGrid w:val="0"/>
          <w:color w:val="auto"/>
          <w:kern w:val="0"/>
          <w:szCs w:val="24"/>
          <w:highlight w:val="none"/>
        </w:rPr>
        <w:t>。</w:t>
      </w:r>
    </w:p>
    <w:p w14:paraId="76C818BD">
      <w:pPr>
        <w:pageBreakBefore w:val="0"/>
        <w:tabs>
          <w:tab w:val="left" w:pos="7020"/>
        </w:tabs>
        <w:wordWrap w:val="0"/>
        <w:topLinePunct w:val="0"/>
        <w:bidi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②勘察资质必须具备行政主管部门颁发的</w:t>
      </w:r>
      <w:r>
        <w:rPr>
          <w:rFonts w:hAnsi="宋体" w:cs="宋体"/>
          <w:b/>
          <w:bCs/>
          <w:snapToGrid w:val="0"/>
          <w:color w:val="auto"/>
          <w:kern w:val="0"/>
          <w:szCs w:val="24"/>
          <w:highlight w:val="none"/>
          <w:u w:val="single"/>
        </w:rPr>
        <w:t>工程勘察综合类甲级资质或具备工程勘察专业类（岩土工程）乙级</w:t>
      </w:r>
      <w:r>
        <w:rPr>
          <w:rFonts w:hint="eastAsia" w:hAnsi="宋体" w:cs="宋体"/>
          <w:b/>
          <w:bCs/>
          <w:snapToGrid w:val="0"/>
          <w:color w:val="auto"/>
          <w:kern w:val="0"/>
          <w:szCs w:val="24"/>
          <w:highlight w:val="none"/>
          <w:u w:val="single"/>
          <w:lang w:val="en-US" w:eastAsia="zh-CN"/>
        </w:rPr>
        <w:t>或</w:t>
      </w:r>
      <w:r>
        <w:rPr>
          <w:rFonts w:hAnsi="宋体" w:cs="宋体"/>
          <w:b/>
          <w:bCs/>
          <w:snapToGrid w:val="0"/>
          <w:color w:val="auto"/>
          <w:kern w:val="0"/>
          <w:szCs w:val="24"/>
          <w:highlight w:val="none"/>
          <w:u w:val="single"/>
        </w:rPr>
        <w:t>以上资质或具备工程勘察专业类（岩土工程（岩土工程勘察））乙级</w:t>
      </w:r>
      <w:r>
        <w:rPr>
          <w:rFonts w:hint="eastAsia" w:hAnsi="宋体" w:cs="宋体"/>
          <w:b/>
          <w:bCs/>
          <w:snapToGrid w:val="0"/>
          <w:color w:val="auto"/>
          <w:kern w:val="0"/>
          <w:szCs w:val="24"/>
          <w:highlight w:val="none"/>
          <w:u w:val="single"/>
          <w:lang w:val="en-US" w:eastAsia="zh-CN"/>
        </w:rPr>
        <w:t>或</w:t>
      </w:r>
      <w:r>
        <w:rPr>
          <w:rFonts w:hAnsi="宋体" w:cs="宋体"/>
          <w:b/>
          <w:bCs/>
          <w:snapToGrid w:val="0"/>
          <w:color w:val="auto"/>
          <w:kern w:val="0"/>
          <w:szCs w:val="24"/>
          <w:highlight w:val="none"/>
          <w:u w:val="single"/>
        </w:rPr>
        <w:t>以上资质</w:t>
      </w:r>
      <w:r>
        <w:rPr>
          <w:rFonts w:hAnsi="宋体" w:cs="宋体"/>
          <w:snapToGrid w:val="0"/>
          <w:color w:val="auto"/>
          <w:kern w:val="0"/>
          <w:szCs w:val="24"/>
          <w:highlight w:val="none"/>
        </w:rPr>
        <w:t>。</w:t>
      </w:r>
    </w:p>
    <w:p w14:paraId="4FDF9ABA">
      <w:pPr>
        <w:pageBreakBefore w:val="0"/>
        <w:tabs>
          <w:tab w:val="left" w:pos="7020"/>
        </w:tabs>
        <w:wordWrap w:val="0"/>
        <w:topLinePunct w:val="0"/>
        <w:bidi w:val="0"/>
        <w:spacing w:line="360" w:lineRule="auto"/>
        <w:ind w:firstLine="482" w:firstLineChars="200"/>
        <w:rPr>
          <w:rFonts w:hAnsi="宋体" w:cs="宋体"/>
          <w:snapToGrid w:val="0"/>
          <w:color w:val="auto"/>
          <w:kern w:val="0"/>
          <w:szCs w:val="24"/>
          <w:highlight w:val="none"/>
        </w:rPr>
      </w:pPr>
      <w:r>
        <w:rPr>
          <w:rFonts w:hAnsi="宋体" w:cs="宋体"/>
          <w:b/>
          <w:bCs/>
          <w:snapToGrid w:val="0"/>
          <w:color w:val="auto"/>
          <w:kern w:val="0"/>
          <w:szCs w:val="24"/>
          <w:highlight w:val="none"/>
        </w:rPr>
        <w:t>2.4</w:t>
      </w:r>
      <w:r>
        <w:rPr>
          <w:rFonts w:hAnsi="宋体" w:cs="宋体"/>
          <w:snapToGrid w:val="0"/>
          <w:color w:val="auto"/>
          <w:kern w:val="0"/>
          <w:szCs w:val="24"/>
          <w:highlight w:val="none"/>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BD1346C">
      <w:pPr>
        <w:pageBreakBefore w:val="0"/>
        <w:tabs>
          <w:tab w:val="left" w:pos="7020"/>
        </w:tabs>
        <w:wordWrap w:val="0"/>
        <w:topLinePunct w:val="0"/>
        <w:bidi w:val="0"/>
        <w:spacing w:line="360" w:lineRule="auto"/>
        <w:ind w:firstLine="482" w:firstLineChars="200"/>
        <w:rPr>
          <w:rFonts w:hAnsi="宋体" w:cs="宋体"/>
          <w:b/>
          <w:bCs/>
          <w:snapToGrid w:val="0"/>
          <w:color w:val="auto"/>
          <w:kern w:val="0"/>
          <w:szCs w:val="24"/>
          <w:highlight w:val="none"/>
        </w:rPr>
      </w:pPr>
      <w:r>
        <w:rPr>
          <w:rFonts w:hAnsi="宋体" w:cs="宋体"/>
          <w:b/>
          <w:bCs/>
          <w:snapToGrid w:val="0"/>
          <w:color w:val="auto"/>
          <w:kern w:val="0"/>
          <w:szCs w:val="24"/>
          <w:highlight w:val="none"/>
        </w:rPr>
        <w:t>3.相关人员要求</w:t>
      </w:r>
    </w:p>
    <w:p w14:paraId="450A1D70">
      <w:pPr>
        <w:pageBreakBefore w:val="0"/>
        <w:tabs>
          <w:tab w:val="left" w:pos="7020"/>
        </w:tabs>
        <w:wordWrap w:val="0"/>
        <w:topLinePunct w:val="0"/>
        <w:bidi w:val="0"/>
        <w:spacing w:line="360" w:lineRule="auto"/>
        <w:ind w:firstLine="482" w:firstLineChars="200"/>
        <w:rPr>
          <w:rFonts w:hAnsi="宋体" w:cs="宋体"/>
          <w:snapToGrid w:val="0"/>
          <w:color w:val="auto"/>
          <w:kern w:val="0"/>
          <w:szCs w:val="24"/>
          <w:highlight w:val="none"/>
        </w:rPr>
      </w:pPr>
      <w:r>
        <w:rPr>
          <w:rFonts w:hAnsi="宋体" w:cs="宋体"/>
          <w:b/>
          <w:bCs/>
          <w:snapToGrid w:val="0"/>
          <w:color w:val="auto"/>
          <w:kern w:val="0"/>
          <w:szCs w:val="24"/>
          <w:highlight w:val="none"/>
        </w:rPr>
        <w:t>3.1</w:t>
      </w:r>
      <w:r>
        <w:rPr>
          <w:rFonts w:hAnsi="宋体" w:cs="宋体"/>
          <w:snapToGrid w:val="0"/>
          <w:color w:val="auto"/>
          <w:kern w:val="0"/>
          <w:szCs w:val="24"/>
          <w:highlight w:val="none"/>
        </w:rPr>
        <w:t>投标人拟派的项目负责人（设计负责人）须具有</w:t>
      </w:r>
      <w:r>
        <w:rPr>
          <w:rFonts w:hAnsi="宋体" w:cs="宋体"/>
          <w:b/>
          <w:bCs/>
          <w:snapToGrid w:val="0"/>
          <w:color w:val="auto"/>
          <w:kern w:val="0"/>
          <w:szCs w:val="24"/>
          <w:highlight w:val="none"/>
        </w:rPr>
        <w:t>一级注册建筑师执业资格证</w:t>
      </w:r>
      <w:r>
        <w:rPr>
          <w:rFonts w:hAnsi="宋体" w:cs="宋体"/>
          <w:snapToGrid w:val="0"/>
          <w:color w:val="auto"/>
          <w:kern w:val="0"/>
          <w:szCs w:val="24"/>
          <w:highlight w:val="none"/>
        </w:rPr>
        <w:t>。</w:t>
      </w:r>
    </w:p>
    <w:p w14:paraId="793503AE">
      <w:pPr>
        <w:pageBreakBefore w:val="0"/>
        <w:tabs>
          <w:tab w:val="left" w:pos="7020"/>
        </w:tabs>
        <w:wordWrap w:val="0"/>
        <w:topLinePunct w:val="0"/>
        <w:bidi w:val="0"/>
        <w:spacing w:line="360" w:lineRule="auto"/>
        <w:ind w:firstLine="482" w:firstLineChars="200"/>
        <w:rPr>
          <w:rFonts w:hAnsi="宋体" w:cs="宋体"/>
          <w:b/>
          <w:bCs/>
          <w:snapToGrid w:val="0"/>
          <w:color w:val="auto"/>
          <w:kern w:val="0"/>
          <w:szCs w:val="24"/>
          <w:highlight w:val="none"/>
        </w:rPr>
      </w:pPr>
      <w:r>
        <w:rPr>
          <w:rFonts w:hAnsi="宋体" w:cs="宋体"/>
          <w:b/>
          <w:bCs/>
          <w:snapToGrid w:val="0"/>
          <w:color w:val="auto"/>
          <w:kern w:val="0"/>
          <w:szCs w:val="24"/>
          <w:highlight w:val="none"/>
        </w:rPr>
        <w:t>3.2</w:t>
      </w:r>
      <w:r>
        <w:rPr>
          <w:rFonts w:hAnsi="宋体" w:cs="宋体"/>
          <w:snapToGrid w:val="0"/>
          <w:color w:val="auto"/>
          <w:kern w:val="0"/>
          <w:szCs w:val="24"/>
          <w:highlight w:val="none"/>
        </w:rPr>
        <w:t>投标人拟委派的勘察负责人须具备</w:t>
      </w:r>
      <w:r>
        <w:rPr>
          <w:rFonts w:hAnsi="宋体" w:cs="宋体"/>
          <w:b/>
          <w:bCs/>
          <w:snapToGrid w:val="0"/>
          <w:color w:val="auto"/>
          <w:kern w:val="0"/>
          <w:szCs w:val="24"/>
          <w:highlight w:val="none"/>
        </w:rPr>
        <w:t>注册土木工程师（岩土）证书</w:t>
      </w:r>
      <w:r>
        <w:rPr>
          <w:rFonts w:hAnsi="宋体" w:cs="宋体"/>
          <w:snapToGrid w:val="0"/>
          <w:color w:val="auto"/>
          <w:kern w:val="0"/>
          <w:szCs w:val="24"/>
          <w:highlight w:val="none"/>
        </w:rPr>
        <w:t>。</w:t>
      </w:r>
    </w:p>
    <w:p w14:paraId="0509AFCB">
      <w:pPr>
        <w:pageBreakBefore w:val="0"/>
        <w:tabs>
          <w:tab w:val="left" w:pos="7020"/>
        </w:tabs>
        <w:wordWrap w:val="0"/>
        <w:topLinePunct w:val="0"/>
        <w:bidi w:val="0"/>
        <w:spacing w:line="360" w:lineRule="auto"/>
        <w:ind w:firstLine="482" w:firstLineChars="200"/>
        <w:rPr>
          <w:rFonts w:hAnsi="宋体" w:cs="宋体"/>
          <w:b/>
          <w:bCs/>
          <w:snapToGrid w:val="0"/>
          <w:color w:val="auto"/>
          <w:kern w:val="0"/>
          <w:szCs w:val="24"/>
          <w:highlight w:val="none"/>
        </w:rPr>
      </w:pPr>
      <w:r>
        <w:rPr>
          <w:rFonts w:hAnsi="宋体" w:cs="宋体"/>
          <w:b/>
          <w:bCs/>
          <w:snapToGrid w:val="0"/>
          <w:color w:val="auto"/>
          <w:kern w:val="0"/>
          <w:szCs w:val="24"/>
          <w:highlight w:val="none"/>
        </w:rPr>
        <w:t>3.3</w:t>
      </w:r>
      <w:r>
        <w:rPr>
          <w:rFonts w:hAnsi="宋体" w:cs="宋体"/>
          <w:snapToGrid w:val="0"/>
          <w:color w:val="auto"/>
          <w:kern w:val="0"/>
          <w:szCs w:val="24"/>
          <w:highlight w:val="none"/>
        </w:rPr>
        <w:t>投标人（包括组成联合体的所有成员单位）与其拟派往本项目所有人员之间必须具备合法、唯一的劳动聘用关系。拟派人员中具备注册执业资格的，其注册单位须与投标人保持一致。</w:t>
      </w:r>
    </w:p>
    <w:p w14:paraId="7E9CB194">
      <w:pPr>
        <w:pStyle w:val="29"/>
        <w:pageBreakBefore w:val="0"/>
        <w:wordWrap w:val="0"/>
        <w:topLinePunct w:val="0"/>
        <w:bidi w:val="0"/>
        <w:spacing w:line="360" w:lineRule="auto"/>
        <w:ind w:left="41" w:leftChars="17" w:right="55" w:rightChars="23" w:firstLine="480"/>
        <w:jc w:val="left"/>
        <w:rPr>
          <w:rFonts w:hint="eastAsia" w:ascii="宋体" w:hAnsi="宋体" w:cs="宋体"/>
          <w:color w:val="auto"/>
          <w:sz w:val="24"/>
          <w:highlight w:val="none"/>
        </w:rPr>
      </w:pPr>
      <w:r>
        <w:rPr>
          <w:rFonts w:hint="eastAsia" w:ascii="宋体" w:hAnsi="宋体" w:cs="宋体"/>
          <w:b/>
          <w:bCs/>
          <w:snapToGrid w:val="0"/>
          <w:color w:val="auto"/>
          <w:kern w:val="0"/>
          <w:sz w:val="24"/>
          <w:highlight w:val="none"/>
        </w:rPr>
        <w:t>2.4</w:t>
      </w:r>
      <w:r>
        <w:rPr>
          <w:rFonts w:hint="eastAsia" w:ascii="宋体" w:hAnsi="宋体" w:cs="宋体"/>
          <w:color w:val="auto"/>
          <w:sz w:val="24"/>
          <w:highlight w:val="none"/>
        </w:rPr>
        <w:t xml:space="preserve"> 禁止投标条款：</w:t>
      </w:r>
    </w:p>
    <w:p w14:paraId="0B60FF80">
      <w:pPr>
        <w:pStyle w:val="29"/>
        <w:pageBreakBefore w:val="0"/>
        <w:wordWrap w:val="0"/>
        <w:topLinePunct w:val="0"/>
        <w:bidi w:val="0"/>
        <w:spacing w:line="360" w:lineRule="auto"/>
        <w:ind w:left="41" w:leftChars="17" w:right="55" w:rightChars="23" w:firstLine="480"/>
        <w:jc w:val="left"/>
        <w:rPr>
          <w:rFonts w:hint="eastAsia" w:ascii="宋体" w:hAnsi="宋体" w:cs="宋体"/>
          <w:color w:val="auto"/>
          <w:sz w:val="24"/>
          <w:highlight w:val="none"/>
        </w:rPr>
      </w:pPr>
      <w:r>
        <w:rPr>
          <w:rFonts w:hint="eastAsia" w:ascii="宋体" w:hAnsi="宋体" w:cs="宋体"/>
          <w:b/>
          <w:bCs/>
          <w:snapToGrid w:val="0"/>
          <w:color w:val="auto"/>
          <w:kern w:val="0"/>
          <w:sz w:val="24"/>
          <w:highlight w:val="none"/>
        </w:rPr>
        <w:t>2.4.1</w:t>
      </w:r>
      <w:r>
        <w:rPr>
          <w:rFonts w:hint="eastAsia" w:ascii="宋体" w:hAnsi="宋体" w:cs="宋体"/>
          <w:color w:val="auto"/>
          <w:sz w:val="24"/>
          <w:highlight w:val="none"/>
        </w:rPr>
        <w:t xml:space="preserve">投标人不得存在下列情形之一：    </w:t>
      </w:r>
    </w:p>
    <w:p w14:paraId="4D8AFF62">
      <w:pPr>
        <w:pStyle w:val="29"/>
        <w:pageBreakBefore w:val="0"/>
        <w:wordWrap w:val="0"/>
        <w:topLinePunct w:val="0"/>
        <w:bidi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（1）为招标人不具有独立法人资格的附属机构（单位）；</w:t>
      </w:r>
    </w:p>
    <w:p w14:paraId="740F9C9F">
      <w:pPr>
        <w:pStyle w:val="29"/>
        <w:pageBreakBefore w:val="0"/>
        <w:wordWrap w:val="0"/>
        <w:topLinePunct w:val="0"/>
        <w:bidi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（2）与招标人存在利害关系且可能影响招标公正性；</w:t>
      </w:r>
    </w:p>
    <w:p w14:paraId="03FF46D8">
      <w:pPr>
        <w:pStyle w:val="29"/>
        <w:pageBreakBefore w:val="0"/>
        <w:wordWrap w:val="0"/>
        <w:topLinePunct w:val="0"/>
        <w:bidi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（3）与本招标项目的其他投标人为同一个单位负责人；</w:t>
      </w:r>
    </w:p>
    <w:p w14:paraId="591966E9">
      <w:pPr>
        <w:pStyle w:val="29"/>
        <w:pageBreakBefore w:val="0"/>
        <w:wordWrap w:val="0"/>
        <w:topLinePunct w:val="0"/>
        <w:bidi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（4）与本招标项目的其他投标人存在控股、管理关系；</w:t>
      </w:r>
    </w:p>
    <w:p w14:paraId="4712883F">
      <w:pPr>
        <w:pStyle w:val="29"/>
        <w:pageBreakBefore w:val="0"/>
        <w:wordWrap w:val="0"/>
        <w:topLinePunct w:val="0"/>
        <w:bidi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（5）为本招标项目的代建人；</w:t>
      </w:r>
    </w:p>
    <w:p w14:paraId="4AC8CEFA">
      <w:pPr>
        <w:pStyle w:val="29"/>
        <w:pageBreakBefore w:val="0"/>
        <w:wordWrap w:val="0"/>
        <w:topLinePunct w:val="0"/>
        <w:bidi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（6）为本招标项目的招标代理机构；</w:t>
      </w:r>
    </w:p>
    <w:p w14:paraId="41B96789">
      <w:pPr>
        <w:pStyle w:val="29"/>
        <w:pageBreakBefore w:val="0"/>
        <w:wordWrap w:val="0"/>
        <w:topLinePunct w:val="0"/>
        <w:bidi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（7）与本招标项目的代建人或招标代理机构同为一个法定代表人；</w:t>
      </w:r>
    </w:p>
    <w:p w14:paraId="43D32511">
      <w:pPr>
        <w:pStyle w:val="29"/>
        <w:pageBreakBefore w:val="0"/>
        <w:wordWrap w:val="0"/>
        <w:topLinePunct w:val="0"/>
        <w:bidi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（8）与本招标项目的代建人或招标代理机构存在控股或参股关系；</w:t>
      </w:r>
    </w:p>
    <w:p w14:paraId="290675E0">
      <w:pPr>
        <w:pStyle w:val="29"/>
        <w:pageBreakBefore w:val="0"/>
        <w:wordWrap w:val="0"/>
        <w:topLinePunct w:val="0"/>
        <w:bidi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（9）与本招标项目的代建人或招标代理机构存在相互任职或工作关系；</w:t>
      </w:r>
    </w:p>
    <w:p w14:paraId="5B607214">
      <w:pPr>
        <w:pStyle w:val="29"/>
        <w:pageBreakBefore w:val="0"/>
        <w:wordWrap w:val="0"/>
        <w:topLinePunct w:val="0"/>
        <w:bidi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（10）被依法暂停或者取消投标资格；</w:t>
      </w:r>
    </w:p>
    <w:p w14:paraId="345CACBE">
      <w:pPr>
        <w:pStyle w:val="29"/>
        <w:pageBreakBefore w:val="0"/>
        <w:wordWrap w:val="0"/>
        <w:topLinePunct w:val="0"/>
        <w:bidi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（11）被责令停产停业、暂扣或者吊销许可证、暂扣或者吊销执照；</w:t>
      </w:r>
    </w:p>
    <w:p w14:paraId="6577C97B">
      <w:pPr>
        <w:pStyle w:val="29"/>
        <w:pageBreakBefore w:val="0"/>
        <w:wordWrap w:val="0"/>
        <w:topLinePunct w:val="0"/>
        <w:bidi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（12）进入清算程序，或被宣告破产，或其他丧失履约能力的情形；</w:t>
      </w:r>
    </w:p>
    <w:p w14:paraId="05EEDDF5">
      <w:pPr>
        <w:pStyle w:val="29"/>
        <w:pageBreakBefore w:val="0"/>
        <w:wordWrap w:val="0"/>
        <w:topLinePunct w:val="0"/>
        <w:bidi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（13）在最近三年内发生重大工程质量或安全问题（以相关行业主管部门的行政处罚决定或司法机关出具的有关法律文书为准）；</w:t>
      </w:r>
    </w:p>
    <w:p w14:paraId="1EB49654">
      <w:pPr>
        <w:pStyle w:val="29"/>
        <w:pageBreakBefore w:val="0"/>
        <w:wordWrap w:val="0"/>
        <w:topLinePunct w:val="0"/>
        <w:bidi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（14）被“信用中国”网站（https://www.creditchina.gov.cn）发布的《法人和非法人组织公共信用信息报告》列为严重失信主体名单的。</w:t>
      </w:r>
    </w:p>
    <w:p w14:paraId="628769BD">
      <w:pPr>
        <w:pStyle w:val="29"/>
        <w:pageBreakBefore w:val="0"/>
        <w:wordWrap w:val="0"/>
        <w:topLinePunct w:val="0"/>
        <w:bidi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2.4.2</w:t>
      </w:r>
      <w:r>
        <w:rPr>
          <w:rFonts w:hint="eastAsia" w:ascii="宋体" w:hAnsi="宋体" w:cs="宋体"/>
          <w:snapToGrid w:val="0"/>
          <w:color w:val="auto"/>
          <w:kern w:val="0"/>
          <w:sz w:val="24"/>
          <w:highlight w:val="none"/>
        </w:rPr>
        <w:t>招标人拒绝以下名单中的单位参加本次投标：</w:t>
      </w:r>
    </w:p>
    <w:p w14:paraId="239000F6">
      <w:pPr>
        <w:pStyle w:val="29"/>
        <w:pageBreakBefore w:val="0"/>
        <w:wordWrap w:val="0"/>
        <w:topLinePunct w:val="0"/>
        <w:bidi w:val="0"/>
        <w:spacing w:line="360" w:lineRule="auto"/>
        <w:ind w:firstLine="480"/>
        <w:jc w:val="left"/>
        <w:rPr>
          <w:rFonts w:hint="eastAsia" w:ascii="宋体" w:hAnsi="宋体" w:cs="宋体"/>
          <w:snapToGrid w:val="0"/>
          <w:color w:val="auto"/>
          <w:kern w:val="0"/>
          <w:sz w:val="24"/>
          <w:highlight w:val="none"/>
        </w:rPr>
      </w:pPr>
    </w:p>
    <w:p w14:paraId="3626C4A8">
      <w:pPr>
        <w:pStyle w:val="29"/>
        <w:pageBreakBefore w:val="0"/>
        <w:wordWrap w:val="0"/>
        <w:topLinePunct w:val="0"/>
        <w:bidi w:val="0"/>
        <w:spacing w:line="360" w:lineRule="auto"/>
        <w:ind w:firstLine="480"/>
        <w:jc w:val="left"/>
        <w:rPr>
          <w:rFonts w:hint="eastAsia" w:ascii="宋体" w:hAnsi="宋体" w:cs="宋体"/>
          <w:snapToGrid w:val="0"/>
          <w:color w:val="auto"/>
          <w:kern w:val="0"/>
          <w:sz w:val="24"/>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4062"/>
        <w:gridCol w:w="3662"/>
      </w:tblGrid>
      <w:tr w14:paraId="65EB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1" w:type="dxa"/>
            <w:vAlign w:val="center"/>
          </w:tcPr>
          <w:p w14:paraId="3666CBF4">
            <w:pPr>
              <w:pageBreakBefore w:val="0"/>
              <w:wordWrap w:val="0"/>
              <w:topLinePunct w:val="0"/>
              <w:bidi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序号</w:t>
            </w:r>
          </w:p>
        </w:tc>
        <w:tc>
          <w:tcPr>
            <w:tcW w:w="4062" w:type="dxa"/>
            <w:vAlign w:val="center"/>
          </w:tcPr>
          <w:p w14:paraId="3A0102EB">
            <w:pPr>
              <w:pageBreakBefore w:val="0"/>
              <w:wordWrap w:val="0"/>
              <w:topLinePunct w:val="0"/>
              <w:bidi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单位名称</w:t>
            </w:r>
          </w:p>
        </w:tc>
        <w:tc>
          <w:tcPr>
            <w:tcW w:w="3662" w:type="dxa"/>
            <w:vAlign w:val="center"/>
          </w:tcPr>
          <w:p w14:paraId="4A1D8C1E">
            <w:pPr>
              <w:pageBreakBefore w:val="0"/>
              <w:wordWrap w:val="0"/>
              <w:topLinePunct w:val="0"/>
              <w:bidi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拒绝原因</w:t>
            </w:r>
          </w:p>
        </w:tc>
      </w:tr>
      <w:tr w14:paraId="0D57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1" w:type="dxa"/>
            <w:vAlign w:val="center"/>
          </w:tcPr>
          <w:p w14:paraId="3757B290">
            <w:pPr>
              <w:pStyle w:val="29"/>
              <w:pageBreakBefore w:val="0"/>
              <w:wordWrap w:val="0"/>
              <w:topLinePunct w:val="0"/>
              <w:bidi w:val="0"/>
              <w:spacing w:line="360" w:lineRule="auto"/>
              <w:ind w:left="120" w:leftChars="50" w:right="120" w:rightChars="5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w:t>
            </w:r>
          </w:p>
        </w:tc>
        <w:tc>
          <w:tcPr>
            <w:tcW w:w="4062" w:type="dxa"/>
            <w:vAlign w:val="center"/>
          </w:tcPr>
          <w:p w14:paraId="51890080">
            <w:pPr>
              <w:pageBreakBefore w:val="0"/>
              <w:wordWrap w:val="0"/>
              <w:topLinePunct w:val="0"/>
              <w:bidi w:val="0"/>
              <w:spacing w:line="360" w:lineRule="auto"/>
              <w:ind w:left="120" w:leftChars="50" w:right="120" w:rightChars="50"/>
              <w:jc w:val="center"/>
              <w:rPr>
                <w:rFonts w:hAnsi="宋体" w:cs="宋体"/>
                <w:snapToGrid w:val="0"/>
                <w:color w:val="auto"/>
                <w:kern w:val="0"/>
                <w:szCs w:val="24"/>
                <w:highlight w:val="none"/>
              </w:rPr>
            </w:pPr>
            <w:r>
              <w:rPr>
                <w:rFonts w:hAnsi="宋体" w:cs="宋体"/>
                <w:snapToGrid w:val="0"/>
                <w:color w:val="auto"/>
                <w:kern w:val="0"/>
                <w:szCs w:val="24"/>
                <w:highlight w:val="none"/>
              </w:rPr>
              <w:t>仁化县市政工程公司</w:t>
            </w:r>
          </w:p>
        </w:tc>
        <w:tc>
          <w:tcPr>
            <w:tcW w:w="3662" w:type="dxa"/>
            <w:vAlign w:val="center"/>
          </w:tcPr>
          <w:p w14:paraId="4893D593">
            <w:pPr>
              <w:pageBreakBefore w:val="0"/>
              <w:wordWrap w:val="0"/>
              <w:topLinePunct w:val="0"/>
              <w:bidi w:val="0"/>
              <w:spacing w:line="360" w:lineRule="auto"/>
              <w:ind w:left="120" w:leftChars="50" w:right="120" w:rightChars="50"/>
              <w:jc w:val="center"/>
              <w:rPr>
                <w:rFonts w:hAnsi="宋体" w:cs="宋体"/>
                <w:snapToGrid w:val="0"/>
                <w:color w:val="auto"/>
                <w:kern w:val="0"/>
                <w:szCs w:val="24"/>
                <w:highlight w:val="none"/>
              </w:rPr>
            </w:pPr>
            <w:r>
              <w:rPr>
                <w:rFonts w:hAnsi="宋体" w:cs="宋体"/>
                <w:snapToGrid w:val="0"/>
                <w:color w:val="auto"/>
                <w:kern w:val="0"/>
                <w:szCs w:val="24"/>
                <w:highlight w:val="none"/>
              </w:rPr>
              <w:t>为本招标项目的招标人</w:t>
            </w:r>
          </w:p>
        </w:tc>
      </w:tr>
      <w:tr w14:paraId="638A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1" w:type="dxa"/>
            <w:vAlign w:val="center"/>
          </w:tcPr>
          <w:p w14:paraId="2F8CD9BA">
            <w:pPr>
              <w:pStyle w:val="29"/>
              <w:pageBreakBefore w:val="0"/>
              <w:wordWrap w:val="0"/>
              <w:topLinePunct w:val="0"/>
              <w:bidi w:val="0"/>
              <w:spacing w:line="360" w:lineRule="auto"/>
              <w:ind w:left="120" w:leftChars="50" w:right="120" w:rightChars="5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w:t>
            </w:r>
          </w:p>
        </w:tc>
        <w:tc>
          <w:tcPr>
            <w:tcW w:w="4062" w:type="dxa"/>
            <w:vAlign w:val="center"/>
          </w:tcPr>
          <w:p w14:paraId="3842C11F">
            <w:pPr>
              <w:pageBreakBefore w:val="0"/>
              <w:topLinePunct w:val="0"/>
              <w:bidi w:val="0"/>
              <w:spacing w:line="360" w:lineRule="auto"/>
              <w:ind w:left="120" w:leftChars="50" w:right="120" w:rightChars="50"/>
              <w:jc w:val="center"/>
              <w:rPr>
                <w:rFonts w:hAnsi="宋体" w:cs="宋体"/>
                <w:snapToGrid w:val="0"/>
                <w:color w:val="auto"/>
                <w:kern w:val="0"/>
                <w:szCs w:val="24"/>
                <w:highlight w:val="none"/>
              </w:rPr>
            </w:pPr>
            <w:r>
              <w:rPr>
                <w:rFonts w:hAnsi="宋体" w:cs="宋体"/>
                <w:color w:val="auto"/>
                <w:szCs w:val="24"/>
                <w:highlight w:val="none"/>
              </w:rPr>
              <w:t>韶关青藤工程管理有限公司</w:t>
            </w:r>
          </w:p>
        </w:tc>
        <w:tc>
          <w:tcPr>
            <w:tcW w:w="3662" w:type="dxa"/>
            <w:vAlign w:val="center"/>
          </w:tcPr>
          <w:p w14:paraId="46FDD45F">
            <w:pPr>
              <w:pageBreakBefore w:val="0"/>
              <w:topLinePunct w:val="0"/>
              <w:bidi w:val="0"/>
              <w:spacing w:line="360" w:lineRule="auto"/>
              <w:ind w:left="120" w:leftChars="50" w:right="120" w:rightChars="50"/>
              <w:jc w:val="center"/>
              <w:rPr>
                <w:rFonts w:hAnsi="宋体" w:cs="宋体"/>
                <w:snapToGrid w:val="0"/>
                <w:color w:val="auto"/>
                <w:kern w:val="0"/>
                <w:szCs w:val="24"/>
                <w:highlight w:val="none"/>
              </w:rPr>
            </w:pPr>
            <w:r>
              <w:rPr>
                <w:rFonts w:hAnsi="宋体" w:cs="宋体"/>
                <w:snapToGrid w:val="0"/>
                <w:color w:val="auto"/>
                <w:kern w:val="0"/>
                <w:szCs w:val="24"/>
                <w:highlight w:val="none"/>
              </w:rPr>
              <w:t>为本招标项目的招标代理机构</w:t>
            </w:r>
          </w:p>
        </w:tc>
      </w:tr>
      <w:tr w14:paraId="54DC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1" w:type="dxa"/>
            <w:vAlign w:val="center"/>
          </w:tcPr>
          <w:p w14:paraId="30988240">
            <w:pPr>
              <w:pStyle w:val="29"/>
              <w:pageBreakBefore w:val="0"/>
              <w:wordWrap w:val="0"/>
              <w:topLinePunct w:val="0"/>
              <w:bidi w:val="0"/>
              <w:spacing w:line="360" w:lineRule="auto"/>
              <w:ind w:left="120" w:leftChars="50" w:right="120" w:rightChars="5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w:t>
            </w:r>
          </w:p>
        </w:tc>
        <w:tc>
          <w:tcPr>
            <w:tcW w:w="4062" w:type="dxa"/>
            <w:vAlign w:val="center"/>
          </w:tcPr>
          <w:p w14:paraId="166A45F0">
            <w:pPr>
              <w:pageBreakBefore w:val="0"/>
              <w:topLinePunct w:val="0"/>
              <w:bidi w:val="0"/>
              <w:spacing w:line="360" w:lineRule="auto"/>
              <w:ind w:left="120" w:leftChars="50" w:right="120" w:rightChars="50"/>
              <w:jc w:val="center"/>
              <w:rPr>
                <w:rFonts w:hAnsi="宋体" w:cs="宋体"/>
                <w:color w:val="auto"/>
                <w:szCs w:val="24"/>
                <w:highlight w:val="none"/>
              </w:rPr>
            </w:pPr>
            <w:r>
              <w:rPr>
                <w:rFonts w:hAnsi="宋体" w:cs="宋体"/>
                <w:color w:val="auto"/>
                <w:szCs w:val="24"/>
                <w:highlight w:val="none"/>
              </w:rPr>
              <w:t>广东卓智设计工程有限公司</w:t>
            </w:r>
          </w:p>
        </w:tc>
        <w:tc>
          <w:tcPr>
            <w:tcW w:w="3662" w:type="dxa"/>
            <w:vAlign w:val="center"/>
          </w:tcPr>
          <w:p w14:paraId="40CA3C90">
            <w:pPr>
              <w:pageBreakBefore w:val="0"/>
              <w:topLinePunct w:val="0"/>
              <w:bidi w:val="0"/>
              <w:spacing w:line="360" w:lineRule="auto"/>
              <w:ind w:left="120" w:leftChars="50" w:right="120" w:rightChars="50"/>
              <w:jc w:val="center"/>
              <w:rPr>
                <w:rFonts w:hAnsi="宋体" w:cs="宋体"/>
                <w:color w:val="auto"/>
                <w:szCs w:val="24"/>
                <w:highlight w:val="none"/>
              </w:rPr>
            </w:pPr>
            <w:r>
              <w:rPr>
                <w:rFonts w:hAnsi="宋体" w:cs="宋体"/>
                <w:color w:val="auto"/>
                <w:szCs w:val="24"/>
                <w:highlight w:val="none"/>
              </w:rPr>
              <w:t>为本招标项目的可研编制单位</w:t>
            </w:r>
          </w:p>
        </w:tc>
      </w:tr>
    </w:tbl>
    <w:p w14:paraId="33FC918D">
      <w:pPr>
        <w:pStyle w:val="29"/>
        <w:pageBreakBefore w:val="0"/>
        <w:wordWrap w:val="0"/>
        <w:topLinePunct w:val="0"/>
        <w:bidi w:val="0"/>
        <w:spacing w:line="360" w:lineRule="auto"/>
        <w:ind w:firstLine="482" w:firstLineChars="20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2.5</w:t>
      </w:r>
      <w:r>
        <w:rPr>
          <w:rFonts w:hint="eastAsia" w:ascii="宋体" w:hAnsi="宋体" w:cs="宋体"/>
          <w:color w:val="auto"/>
          <w:sz w:val="24"/>
          <w:highlight w:val="none"/>
        </w:rPr>
        <w:t xml:space="preserve"> </w:t>
      </w:r>
      <w:r>
        <w:rPr>
          <w:rFonts w:hint="eastAsia" w:ascii="宋体" w:hAnsi="宋体" w:cs="宋体"/>
          <w:snapToGrid w:val="0"/>
          <w:color w:val="auto"/>
          <w:kern w:val="0"/>
          <w:sz w:val="24"/>
          <w:highlight w:val="none"/>
        </w:rPr>
        <w:t>其他要求</w:t>
      </w:r>
    </w:p>
    <w:p w14:paraId="19638E04">
      <w:pPr>
        <w:pStyle w:val="29"/>
        <w:pageBreakBefore w:val="0"/>
        <w:wordWrap w:val="0"/>
        <w:topLinePunct w:val="0"/>
        <w:bidi w:val="0"/>
        <w:spacing w:line="360" w:lineRule="auto"/>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w:t>
      </w:r>
      <w:r>
        <w:rPr>
          <w:rFonts w:hint="eastAsia" w:ascii="宋体" w:hAnsi="宋体" w:cs="宋体"/>
          <w:b/>
          <w:bCs/>
          <w:snapToGrid w:val="0"/>
          <w:color w:val="auto"/>
          <w:kern w:val="0"/>
          <w:sz w:val="24"/>
          <w:highlight w:val="none"/>
        </w:rPr>
        <w:t xml:space="preserve"> 省外企业及其拟派往本项目的所有人员均须按照《广东省住房和城乡建设厅关于取消省外建筑企业和人员进粤信息备案有关工作的通知》（粤建市﹝2015﹞52号）规定在“进粤企业和人员诚信信息登记平台”录入相关信息并通过数据规范检查</w:t>
      </w:r>
      <w:r>
        <w:rPr>
          <w:rFonts w:hint="eastAsia" w:ascii="宋体" w:hAnsi="宋体" w:cs="宋体"/>
          <w:snapToGrid w:val="0"/>
          <w:color w:val="auto"/>
          <w:kern w:val="0"/>
          <w:sz w:val="24"/>
          <w:highlight w:val="none"/>
        </w:rPr>
        <w:t>。</w:t>
      </w:r>
    </w:p>
    <w:p w14:paraId="36529392">
      <w:pPr>
        <w:pStyle w:val="4"/>
        <w:pageBreakBefore w:val="0"/>
        <w:wordWrap w:val="0"/>
        <w:topLinePunct w:val="0"/>
        <w:autoSpaceDE/>
        <w:autoSpaceDN/>
        <w:bidi w:val="0"/>
        <w:snapToGrid w:val="0"/>
        <w:spacing w:line="360" w:lineRule="auto"/>
        <w:ind w:firstLine="480"/>
        <w:jc w:val="both"/>
        <w:rPr>
          <w:rFonts w:hAnsi="宋体" w:cs="宋体"/>
          <w:b/>
          <w:snapToGrid w:val="0"/>
          <w:color w:val="auto"/>
          <w:szCs w:val="24"/>
          <w:highlight w:val="none"/>
        </w:rPr>
      </w:pPr>
      <w:bookmarkStart w:id="20" w:name="_Toc27565"/>
      <w:r>
        <w:rPr>
          <w:rFonts w:hAnsi="宋体" w:cs="宋体"/>
          <w:b/>
          <w:snapToGrid w:val="0"/>
          <w:color w:val="auto"/>
          <w:szCs w:val="24"/>
          <w:highlight w:val="none"/>
        </w:rPr>
        <w:t>3．</w:t>
      </w:r>
      <w:r>
        <w:rPr>
          <w:rStyle w:val="25"/>
          <w:rFonts w:hAnsi="宋体" w:cs="宋体"/>
          <w:color w:val="auto"/>
          <w:szCs w:val="24"/>
          <w:highlight w:val="none"/>
          <w:shd w:val="clear" w:color="auto" w:fill="FFFFFF"/>
        </w:rPr>
        <w:t>获取招标文件</w:t>
      </w:r>
      <w:bookmarkEnd w:id="20"/>
    </w:p>
    <w:p w14:paraId="202D2C89">
      <w:pPr>
        <w:pStyle w:val="21"/>
        <w:pageBreakBefore w:val="0"/>
        <w:widowControl w:val="0"/>
        <w:wordWrap w:val="0"/>
        <w:topLinePunct w:val="0"/>
        <w:bidi w:val="0"/>
        <w:snapToGrid w:val="0"/>
        <w:spacing w:before="0" w:beforeAutospacing="0" w:after="0" w:afterAutospacing="0" w:line="360" w:lineRule="auto"/>
        <w:ind w:firstLine="482" w:firstLineChars="200"/>
        <w:rPr>
          <w:color w:val="auto"/>
          <w:kern w:val="2"/>
          <w:highlight w:val="none"/>
          <w:lang w:bidi="ar"/>
        </w:rPr>
      </w:pPr>
      <w:r>
        <w:rPr>
          <w:b/>
          <w:bCs/>
          <w:snapToGrid w:val="0"/>
          <w:color w:val="auto"/>
          <w:highlight w:val="none"/>
          <w:lang w:bidi="ar"/>
        </w:rPr>
        <w:t>3.1</w:t>
      </w:r>
      <w:r>
        <w:rPr>
          <w:snapToGrid w:val="0"/>
          <w:color w:val="auto"/>
          <w:highlight w:val="none"/>
          <w:lang w:bidi="ar"/>
        </w:rPr>
        <w:t xml:space="preserve"> </w:t>
      </w:r>
      <w:r>
        <w:rPr>
          <w:snapToGrid w:val="0"/>
          <w:color w:val="auto"/>
          <w:highlight w:val="none"/>
        </w:rPr>
        <w:t>本次招标实行电子投标。</w:t>
      </w:r>
      <w:r>
        <w:rPr>
          <w:color w:val="auto"/>
          <w:highlight w:val="none"/>
          <w:shd w:val="clear" w:color="auto" w:fill="FFFFFF"/>
        </w:rPr>
        <w:t>本项目招标文件随招标公告一并全国公共资源交易平台（广东省·韶关市）（https://ygp.gdzwfw.gov.cn/ggzy-portal/#/440200/index）网站发布。招标文件一经在交易平台发布，视为发送投标人，招标文件及相关附件由投标人自行在交易平台网站下载。招标文件获取</w:t>
      </w:r>
      <w:r>
        <w:rPr>
          <w:snapToGrid w:val="0"/>
          <w:color w:val="auto"/>
          <w:highlight w:val="none"/>
        </w:rPr>
        <w:t>期间</w:t>
      </w:r>
      <w:r>
        <w:rPr>
          <w:color w:val="auto"/>
          <w:highlight w:val="none"/>
          <w:shd w:val="clear" w:color="auto" w:fill="FFFFFF"/>
        </w:rPr>
        <w:t>（见</w:t>
      </w:r>
      <w:r>
        <w:rPr>
          <w:snapToGrid w:val="0"/>
          <w:color w:val="auto"/>
          <w:highlight w:val="none"/>
        </w:rPr>
        <w:t>本章第二节</w:t>
      </w:r>
      <w:r>
        <w:rPr>
          <w:color w:val="auto"/>
          <w:highlight w:val="none"/>
          <w:shd w:val="clear" w:color="auto" w:fill="FFFFFF"/>
        </w:rPr>
        <w:t>“重要事项时间地点一览表”,</w:t>
      </w:r>
      <w:r>
        <w:rPr>
          <w:snapToGrid w:val="0"/>
          <w:color w:val="auto"/>
          <w:highlight w:val="none"/>
        </w:rPr>
        <w:t>招标文件获取期间与招标公告发布时间一致</w:t>
      </w:r>
      <w:r>
        <w:rPr>
          <w:color w:val="auto"/>
          <w:highlight w:val="none"/>
          <w:shd w:val="clear" w:color="auto" w:fill="FFFFFF"/>
        </w:rPr>
        <w:t>），投标人须登录全国公共资源交易平台（广东省·韶关市）（https://ygp.gdzwfw.gov.cn/ggzy-portal/#/440200/index）</w:t>
      </w:r>
      <w:r>
        <w:rPr>
          <w:snapToGrid w:val="0"/>
          <w:color w:val="auto"/>
          <w:highlight w:val="none"/>
        </w:rPr>
        <w:t>下载</w:t>
      </w:r>
      <w:r>
        <w:rPr>
          <w:color w:val="auto"/>
          <w:highlight w:val="none"/>
          <w:shd w:val="clear" w:color="auto" w:fill="FFFFFF"/>
        </w:rPr>
        <w:t>招标文件及相关附件，并于电子投标截止时间（见</w:t>
      </w:r>
      <w:r>
        <w:rPr>
          <w:snapToGrid w:val="0"/>
          <w:color w:val="auto"/>
          <w:highlight w:val="none"/>
        </w:rPr>
        <w:t>本章第二节</w:t>
      </w:r>
      <w:r>
        <w:rPr>
          <w:color w:val="auto"/>
          <w:highlight w:val="none"/>
          <w:shd w:val="clear" w:color="auto" w:fill="FFFFFF"/>
        </w:rPr>
        <w:t>“重要事项时间地点一览表”）前完成电子投标。投标人可登录全国公共资源交易平台（广东省·韶关市）（https://ygp.gdzwfw.gov.cn/ggzy-portal/#/440200/index），在【服务指南】栏目中下载《韶关市公共资源建设工程交易系统-投标人操作指南》，了解网上获取招标文件操作流程。技术咨询电话：0751-8379671 伍先生，业务咨询电话：0751-8633211、8633071。</w:t>
      </w:r>
    </w:p>
    <w:p w14:paraId="5492208E">
      <w:pPr>
        <w:pStyle w:val="29"/>
        <w:pageBreakBefore w:val="0"/>
        <w:wordWrap w:val="0"/>
        <w:topLinePunct w:val="0"/>
        <w:bidi w:val="0"/>
        <w:snapToGrid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sz w:val="24"/>
          <w:highlight w:val="none"/>
          <w:lang w:bidi="ar"/>
        </w:rPr>
        <w:t>3.2</w:t>
      </w:r>
      <w:r>
        <w:rPr>
          <w:rFonts w:hint="eastAsia" w:ascii="宋体" w:hAnsi="宋体" w:cs="宋体"/>
          <w:snapToGrid w:val="0"/>
          <w:color w:val="auto"/>
          <w:sz w:val="24"/>
          <w:highlight w:val="none"/>
          <w:lang w:bidi="ar"/>
        </w:rPr>
        <w:t xml:space="preserve"> </w:t>
      </w:r>
      <w:r>
        <w:rPr>
          <w:rFonts w:hint="eastAsia" w:ascii="宋体" w:hAnsi="宋体" w:cs="宋体"/>
          <w:color w:val="auto"/>
          <w:sz w:val="24"/>
          <w:highlight w:val="none"/>
          <w:shd w:val="clear" w:color="auto" w:fill="FFFFFF"/>
        </w:rPr>
        <w:t>只有申领了数字证书（CA）、“粤企签”或GDCA/SZCA/NETCA等符合法律法规规定的电子印章，并在交易平台中完成企业信息数据入库的投标人，方可在交易平台获取招标文件和电子投标。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已入库企业有关信息（如单位名称、基本账号、资质、人员等）发生变化的，须及时在交易平台进行相应变更。投标人未及时变更信息而造成的损失和后果，由投标人自行承担。</w:t>
      </w:r>
    </w:p>
    <w:p w14:paraId="0FF2F650">
      <w:pPr>
        <w:pageBreakBefore w:val="0"/>
        <w:tabs>
          <w:tab w:val="left" w:pos="7020"/>
        </w:tabs>
        <w:wordWrap w:val="0"/>
        <w:topLinePunct w:val="0"/>
        <w:bidi w:val="0"/>
        <w:snapToGrid w:val="0"/>
        <w:spacing w:line="360" w:lineRule="auto"/>
        <w:ind w:firstLine="480" w:firstLineChars="200"/>
        <w:rPr>
          <w:rFonts w:hAnsi="宋体" w:cs="宋体"/>
          <w:snapToGrid w:val="0"/>
          <w:color w:val="auto"/>
          <w:kern w:val="0"/>
          <w:szCs w:val="24"/>
          <w:highlight w:val="none"/>
        </w:rPr>
      </w:pPr>
      <w:r>
        <w:rPr>
          <w:rFonts w:hAnsi="宋体" w:cs="宋体"/>
          <w:color w:val="auto"/>
          <w:szCs w:val="24"/>
          <w:highlight w:val="none"/>
          <w:shd w:val="clear" w:color="auto" w:fill="FFFFFF"/>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Ansi="宋体" w:cs="宋体"/>
          <w:snapToGrid w:val="0"/>
          <w:color w:val="auto"/>
          <w:szCs w:val="24"/>
          <w:highlight w:val="none"/>
        </w:rPr>
        <w:t>。</w:t>
      </w:r>
    </w:p>
    <w:p w14:paraId="775781B3">
      <w:pPr>
        <w:pageBreakBefore w:val="0"/>
        <w:tabs>
          <w:tab w:val="left" w:pos="7020"/>
        </w:tabs>
        <w:wordWrap w:val="0"/>
        <w:topLinePunct w:val="0"/>
        <w:bidi w:val="0"/>
        <w:snapToGrid w:val="0"/>
        <w:spacing w:line="360" w:lineRule="auto"/>
        <w:ind w:firstLine="482" w:firstLineChars="200"/>
        <w:rPr>
          <w:rFonts w:hAnsi="宋体" w:cs="宋体"/>
          <w:snapToGrid w:val="0"/>
          <w:color w:val="auto"/>
          <w:kern w:val="0"/>
          <w:szCs w:val="24"/>
          <w:highlight w:val="none"/>
        </w:rPr>
      </w:pPr>
      <w:r>
        <w:rPr>
          <w:rFonts w:hAnsi="宋体" w:cs="宋体"/>
          <w:b/>
          <w:bCs/>
          <w:snapToGrid w:val="0"/>
          <w:color w:val="auto"/>
          <w:kern w:val="0"/>
          <w:szCs w:val="24"/>
          <w:highlight w:val="none"/>
        </w:rPr>
        <w:t>3.3</w:t>
      </w:r>
      <w:r>
        <w:rPr>
          <w:rFonts w:hAnsi="宋体" w:cs="宋体"/>
          <w:snapToGrid w:val="0"/>
          <w:color w:val="auto"/>
          <w:kern w:val="0"/>
          <w:szCs w:val="24"/>
          <w:highlight w:val="none"/>
        </w:rPr>
        <w:t xml:space="preserve"> 投标保证</w:t>
      </w:r>
    </w:p>
    <w:p w14:paraId="3C9B5BB3">
      <w:pPr>
        <w:pageBreakBefore w:val="0"/>
        <w:tabs>
          <w:tab w:val="left" w:pos="7020"/>
        </w:tabs>
        <w:wordWrap w:val="0"/>
        <w:topLinePunct w:val="0"/>
        <w:bidi w:val="0"/>
        <w:snapToGrid w:val="0"/>
        <w:spacing w:line="360" w:lineRule="auto"/>
        <w:ind w:firstLine="482" w:firstLineChars="200"/>
        <w:rPr>
          <w:rFonts w:hAnsi="宋体" w:cs="宋体"/>
          <w:snapToGrid w:val="0"/>
          <w:color w:val="auto"/>
          <w:kern w:val="0"/>
          <w:szCs w:val="24"/>
          <w:highlight w:val="none"/>
        </w:rPr>
      </w:pPr>
      <w:r>
        <w:rPr>
          <w:rFonts w:hAnsi="宋体" w:cs="宋体"/>
          <w:b/>
          <w:bCs/>
          <w:snapToGrid w:val="0"/>
          <w:color w:val="auto"/>
          <w:kern w:val="0"/>
          <w:szCs w:val="24"/>
          <w:highlight w:val="none"/>
        </w:rPr>
        <w:t>3.3.1</w:t>
      </w:r>
      <w:r>
        <w:rPr>
          <w:rFonts w:hAnsi="宋体" w:cs="宋体"/>
          <w:snapToGrid w:val="0"/>
          <w:color w:val="auto"/>
          <w:kern w:val="0"/>
          <w:szCs w:val="24"/>
          <w:highlight w:val="none"/>
        </w:rPr>
        <w:t xml:space="preserve"> 投标人须缴纳金额为人民币</w:t>
      </w:r>
      <w:r>
        <w:rPr>
          <w:rFonts w:hAnsi="宋体" w:cs="宋体"/>
          <w:snapToGrid w:val="0"/>
          <w:color w:val="auto"/>
          <w:kern w:val="0"/>
          <w:szCs w:val="24"/>
          <w:highlight w:val="none"/>
          <w:u w:val="single"/>
        </w:rPr>
        <w:t>柒</w:t>
      </w:r>
      <w:r>
        <w:rPr>
          <w:rFonts w:hAnsi="宋体" w:cs="宋体"/>
          <w:color w:val="auto"/>
          <w:szCs w:val="24"/>
          <w:highlight w:val="none"/>
          <w:u w:val="single"/>
        </w:rPr>
        <w:t>万元整（</w:t>
      </w:r>
      <w:r>
        <w:rPr>
          <w:rFonts w:hAnsi="宋体" w:cs="宋体"/>
          <w:color w:val="auto"/>
          <w:kern w:val="0"/>
          <w:highlight w:val="none"/>
          <w:u w:val="single"/>
        </w:rPr>
        <w:t>￥70000.00元）</w:t>
      </w:r>
      <w:r>
        <w:rPr>
          <w:rFonts w:hAnsi="宋体" w:cs="宋体"/>
          <w:snapToGrid w:val="0"/>
          <w:color w:val="auto"/>
          <w:kern w:val="0"/>
          <w:szCs w:val="24"/>
          <w:highlight w:val="none"/>
        </w:rPr>
        <w:t>的投标保证。联合体投标的，由联合体牵头人缴纳。</w:t>
      </w:r>
    </w:p>
    <w:p w14:paraId="133BD627">
      <w:pPr>
        <w:pageBreakBefore w:val="0"/>
        <w:tabs>
          <w:tab w:val="left" w:pos="7020"/>
        </w:tabs>
        <w:wordWrap w:val="0"/>
        <w:topLinePunct w:val="0"/>
        <w:bidi w:val="0"/>
        <w:snapToGrid w:val="0"/>
        <w:spacing w:line="360" w:lineRule="auto"/>
        <w:ind w:firstLine="482" w:firstLineChars="200"/>
        <w:rPr>
          <w:rFonts w:hAnsi="宋体" w:cs="宋体"/>
          <w:snapToGrid w:val="0"/>
          <w:color w:val="auto"/>
          <w:kern w:val="0"/>
          <w:szCs w:val="24"/>
          <w:highlight w:val="none"/>
        </w:rPr>
      </w:pPr>
      <w:r>
        <w:rPr>
          <w:rFonts w:hAnsi="宋体" w:cs="宋体"/>
          <w:b/>
          <w:bCs/>
          <w:snapToGrid w:val="0"/>
          <w:color w:val="auto"/>
          <w:kern w:val="0"/>
          <w:szCs w:val="24"/>
          <w:highlight w:val="none"/>
        </w:rPr>
        <w:t>3.3.2</w:t>
      </w:r>
      <w:r>
        <w:rPr>
          <w:rFonts w:hAnsi="宋体" w:cs="宋体"/>
          <w:snapToGrid w:val="0"/>
          <w:color w:val="auto"/>
          <w:kern w:val="0"/>
          <w:szCs w:val="24"/>
          <w:highlight w:val="none"/>
        </w:rPr>
        <w:t xml:space="preserve"> 投标保证的形式包括投标保证金、投标保证担保、投标保证保险三种，由投标人自主选择。</w:t>
      </w:r>
    </w:p>
    <w:p w14:paraId="054AED7D">
      <w:pPr>
        <w:pageBreakBefore w:val="0"/>
        <w:tabs>
          <w:tab w:val="left" w:pos="7020"/>
        </w:tabs>
        <w:wordWrap w:val="0"/>
        <w:topLinePunct w:val="0"/>
        <w:bidi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（1）采用投标保证金的，投标人在</w:t>
      </w:r>
      <w:r>
        <w:rPr>
          <w:rFonts w:hAnsi="宋体" w:cs="宋体"/>
          <w:color w:val="auto"/>
          <w:szCs w:val="24"/>
          <w:highlight w:val="none"/>
          <w:shd w:val="clear" w:color="auto" w:fill="FFFFFF"/>
        </w:rPr>
        <w:t>交易平台获取招标文件</w:t>
      </w:r>
      <w:r>
        <w:rPr>
          <w:rFonts w:hAnsi="宋体" w:cs="宋体"/>
          <w:snapToGrid w:val="0"/>
          <w:color w:val="auto"/>
          <w:kern w:val="0"/>
          <w:szCs w:val="24"/>
          <w:highlight w:val="none"/>
        </w:rPr>
        <w:t>后，即可在</w:t>
      </w:r>
      <w:r>
        <w:rPr>
          <w:rFonts w:hAnsi="宋体" w:cs="宋体"/>
          <w:color w:val="auto"/>
          <w:szCs w:val="24"/>
          <w:highlight w:val="none"/>
          <w:shd w:val="clear" w:color="auto" w:fill="FFFFFF"/>
        </w:rPr>
        <w:t>交易平台</w:t>
      </w:r>
      <w:r>
        <w:rPr>
          <w:rFonts w:hAnsi="宋体" w:cs="宋体"/>
          <w:snapToGrid w:val="0"/>
          <w:color w:val="auto"/>
          <w:kern w:val="0"/>
          <w:szCs w:val="24"/>
          <w:highlight w:val="none"/>
        </w:rPr>
        <w:t>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568B2D3B">
      <w:pPr>
        <w:pageBreakBefore w:val="0"/>
        <w:tabs>
          <w:tab w:val="left" w:pos="7020"/>
        </w:tabs>
        <w:wordWrap w:val="0"/>
        <w:topLinePunct w:val="0"/>
        <w:bidi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（2）采用投标保证担保的，投标人应提交有效的银行保函，银行保函的有效期不得短于投标有效期。投标人必须在投标保证担保截止时间（详见“重要事项时间地点一览表”）前，在</w:t>
      </w:r>
      <w:r>
        <w:rPr>
          <w:rFonts w:hAnsi="宋体" w:cs="宋体"/>
          <w:color w:val="auto"/>
          <w:szCs w:val="24"/>
          <w:highlight w:val="none"/>
          <w:shd w:val="clear" w:color="auto" w:fill="FFFFFF"/>
        </w:rPr>
        <w:t>交易平台</w:t>
      </w:r>
      <w:r>
        <w:rPr>
          <w:rFonts w:hAnsi="宋体" w:cs="宋体"/>
          <w:snapToGrid w:val="0"/>
          <w:color w:val="auto"/>
          <w:kern w:val="0"/>
          <w:szCs w:val="24"/>
          <w:highlight w:val="none"/>
        </w:rPr>
        <w:t>完成网上办理电子保函。</w:t>
      </w:r>
    </w:p>
    <w:p w14:paraId="1F7031E3">
      <w:pPr>
        <w:pStyle w:val="29"/>
        <w:pageBreakBefore w:val="0"/>
        <w:wordWrap w:val="0"/>
        <w:topLinePunct w:val="0"/>
        <w:bidi w:val="0"/>
        <w:snapToGrid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（3）采用投标保证保险的，投标人须在投标保证保险投保截止时间（见本章第二节“重要事项时间地点一览表”）前，在</w:t>
      </w:r>
      <w:r>
        <w:rPr>
          <w:rFonts w:hint="eastAsia" w:ascii="宋体" w:hAnsi="宋体" w:cs="宋体"/>
          <w:color w:val="auto"/>
          <w:sz w:val="24"/>
          <w:highlight w:val="none"/>
          <w:shd w:val="clear" w:color="auto" w:fill="FFFFFF"/>
        </w:rPr>
        <w:t>交易平台</w:t>
      </w:r>
      <w:r>
        <w:rPr>
          <w:rFonts w:hint="eastAsia" w:ascii="宋体" w:hAnsi="宋体" w:cs="宋体"/>
          <w:snapToGrid w:val="0"/>
          <w:color w:val="auto"/>
          <w:kern w:val="0"/>
          <w:sz w:val="24"/>
          <w:highlight w:val="none"/>
        </w:rPr>
        <w:t>完成网上投保。投标人可在</w:t>
      </w:r>
      <w:r>
        <w:rPr>
          <w:rFonts w:hint="eastAsia" w:ascii="宋体" w:hAnsi="宋体" w:cs="宋体"/>
          <w:color w:val="auto"/>
          <w:sz w:val="24"/>
          <w:highlight w:val="none"/>
          <w:shd w:val="clear" w:color="auto" w:fill="FFFFFF"/>
        </w:rPr>
        <w:t>交易平台</w:t>
      </w:r>
      <w:r>
        <w:rPr>
          <w:rFonts w:hint="eastAsia" w:ascii="宋体" w:hAnsi="宋体" w:cs="宋体"/>
          <w:snapToGrid w:val="0"/>
          <w:color w:val="auto"/>
          <w:kern w:val="0"/>
          <w:sz w:val="24"/>
          <w:highlight w:val="none"/>
        </w:rPr>
        <w:t>选择保险机构、录入投保信息、支付保费、打印电子保单，电子保单的有效期不得短于投标有效期。逾期投保的，其投标无效。</w:t>
      </w:r>
    </w:p>
    <w:p w14:paraId="5A241797">
      <w:pPr>
        <w:pageBreakBefore w:val="0"/>
        <w:tabs>
          <w:tab w:val="left" w:pos="7020"/>
        </w:tabs>
        <w:wordWrap w:val="0"/>
        <w:topLinePunct w:val="0"/>
        <w:bidi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6A3845C1">
      <w:pPr>
        <w:pStyle w:val="8"/>
        <w:pageBreakBefore w:val="0"/>
        <w:topLinePunct w:val="0"/>
        <w:bidi w:val="0"/>
        <w:adjustRightInd/>
        <w:spacing w:line="360" w:lineRule="auto"/>
        <w:rPr>
          <w:rFonts w:hAnsi="宋体" w:cs="宋体"/>
          <w:snapToGrid w:val="0"/>
          <w:color w:val="auto"/>
          <w:szCs w:val="24"/>
          <w:highlight w:val="none"/>
        </w:rPr>
      </w:pPr>
      <w:r>
        <w:rPr>
          <w:rFonts w:hAnsi="宋体" w:cs="宋体"/>
          <w:color w:val="auto"/>
          <w:szCs w:val="24"/>
          <w:highlight w:val="none"/>
        </w:rPr>
        <w:t xml:space="preserve">   </w:t>
      </w:r>
      <w:r>
        <w:rPr>
          <w:rFonts w:hAnsi="宋体" w:cs="宋体"/>
          <w:b/>
          <w:bCs/>
          <w:snapToGrid w:val="0"/>
          <w:color w:val="auto"/>
          <w:szCs w:val="24"/>
          <w:highlight w:val="none"/>
        </w:rPr>
        <w:t>3.4</w:t>
      </w:r>
      <w:r>
        <w:rPr>
          <w:rFonts w:hAnsi="宋体" w:cs="宋体"/>
          <w:snapToGrid w:val="0"/>
          <w:color w:val="auto"/>
          <w:szCs w:val="24"/>
          <w:highlight w:val="none"/>
        </w:rPr>
        <w:t xml:space="preserve"> 若投标人因自身原因未能正确完成网上获取招标文件、电子投标、缴纳投标保证的，其投标无效。</w:t>
      </w:r>
    </w:p>
    <w:p w14:paraId="2DACB0FC">
      <w:pPr>
        <w:pageBreakBefore w:val="0"/>
        <w:tabs>
          <w:tab w:val="left" w:pos="7020"/>
        </w:tabs>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p>
    <w:p w14:paraId="1659449A">
      <w:pPr>
        <w:pStyle w:val="4"/>
        <w:pageBreakBefore w:val="0"/>
        <w:wordWrap w:val="0"/>
        <w:topLinePunct w:val="0"/>
        <w:autoSpaceDE/>
        <w:autoSpaceDN/>
        <w:bidi w:val="0"/>
        <w:snapToGrid w:val="0"/>
        <w:spacing w:line="360" w:lineRule="auto"/>
        <w:ind w:firstLine="480"/>
        <w:jc w:val="both"/>
        <w:rPr>
          <w:rFonts w:hAnsi="宋体" w:cs="宋体"/>
          <w:b/>
          <w:snapToGrid w:val="0"/>
          <w:color w:val="auto"/>
          <w:szCs w:val="24"/>
          <w:highlight w:val="none"/>
        </w:rPr>
      </w:pPr>
      <w:bookmarkStart w:id="21" w:name="_Toc30676"/>
      <w:r>
        <w:rPr>
          <w:rFonts w:hAnsi="宋体" w:cs="宋体"/>
          <w:b/>
          <w:snapToGrid w:val="0"/>
          <w:color w:val="auto"/>
          <w:szCs w:val="24"/>
          <w:highlight w:val="none"/>
        </w:rPr>
        <w:t>4．工期要求</w:t>
      </w:r>
      <w:bookmarkEnd w:id="21"/>
    </w:p>
    <w:p w14:paraId="4E183FEE">
      <w:pPr>
        <w:pageBreakBefore w:val="0"/>
        <w:wordWrap w:val="0"/>
        <w:topLinePunct w:val="0"/>
        <w:bidi w:val="0"/>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工期：勘察设计工期暂定 60 日历天，分期或分标段出施工图另约定时间。各阶段实施期限暂如下：</w:t>
      </w:r>
    </w:p>
    <w:p w14:paraId="62425BB1">
      <w:pPr>
        <w:pageBreakBefore w:val="0"/>
        <w:wordWrap w:val="0"/>
        <w:topLinePunct w:val="0"/>
        <w:bidi w:val="0"/>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（1）勘察阶段：从中标通知书发出之日起20日历天内提交详细勘察成果文件等；</w:t>
      </w:r>
    </w:p>
    <w:p w14:paraId="3702954D">
      <w:pPr>
        <w:pageBreakBefore w:val="0"/>
        <w:wordWrap w:val="0"/>
        <w:topLinePunct w:val="0"/>
        <w:bidi w:val="0"/>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（2）施工图设计阶段：从初步设计评审完成之日起 30日历天内完成施工图设计；</w:t>
      </w:r>
    </w:p>
    <w:p w14:paraId="3ACA1B16">
      <w:pPr>
        <w:pageBreakBefore w:val="0"/>
        <w:wordWrap w:val="0"/>
        <w:topLinePunct w:val="0"/>
        <w:bidi w:val="0"/>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（3）施工图修编：出具施工图审查意见后 10 日历天内完成施工图修编；</w:t>
      </w:r>
    </w:p>
    <w:p w14:paraId="0A6C07D3">
      <w:pPr>
        <w:pageBreakBefore w:val="0"/>
        <w:wordWrap w:val="0"/>
        <w:topLinePunct w:val="0"/>
        <w:bidi w:val="0"/>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（4）施工现场配合服务：项目施工及缺陷责任期内。</w:t>
      </w:r>
    </w:p>
    <w:p w14:paraId="30738F6D">
      <w:pPr>
        <w:pageBreakBefore w:val="0"/>
        <w:wordWrap w:val="0"/>
        <w:topLinePunct w:val="0"/>
        <w:bidi w:val="0"/>
        <w:snapToGrid w:val="0"/>
        <w:spacing w:line="360" w:lineRule="auto"/>
        <w:rPr>
          <w:rFonts w:hAnsi="宋体" w:cs="宋体"/>
          <w:b/>
          <w:snapToGrid w:val="0"/>
          <w:color w:val="auto"/>
          <w:szCs w:val="24"/>
          <w:highlight w:val="none"/>
        </w:rPr>
      </w:pPr>
      <w:r>
        <w:rPr>
          <w:rFonts w:hint="eastAsia" w:ascii="宋体" w:hAnsi="宋体" w:cs="宋体"/>
          <w:snapToGrid w:val="0"/>
          <w:color w:val="auto"/>
          <w:kern w:val="0"/>
          <w:sz w:val="24"/>
          <w:highlight w:val="none"/>
        </w:rPr>
        <w:t>备注：勘察、设计总工期不包含相关部门审批时间和初步设计审查及施工图审查时间。（每一步设计工作，必须经招标人及有关部门审核批准后方可实施）。</w:t>
      </w:r>
    </w:p>
    <w:p w14:paraId="4D033AF1">
      <w:pPr>
        <w:pStyle w:val="4"/>
        <w:pageBreakBefore w:val="0"/>
        <w:wordWrap w:val="0"/>
        <w:topLinePunct w:val="0"/>
        <w:autoSpaceDE/>
        <w:autoSpaceDN/>
        <w:bidi w:val="0"/>
        <w:snapToGrid w:val="0"/>
        <w:spacing w:line="360" w:lineRule="auto"/>
        <w:ind w:firstLine="480"/>
        <w:jc w:val="both"/>
        <w:rPr>
          <w:rFonts w:hAnsi="宋体" w:cs="宋体"/>
          <w:b/>
          <w:snapToGrid w:val="0"/>
          <w:color w:val="auto"/>
          <w:szCs w:val="24"/>
          <w:highlight w:val="none"/>
        </w:rPr>
      </w:pPr>
      <w:bookmarkStart w:id="22" w:name="_Toc18285"/>
    </w:p>
    <w:p w14:paraId="7C6C00FA">
      <w:pPr>
        <w:pStyle w:val="4"/>
        <w:pageBreakBefore w:val="0"/>
        <w:wordWrap w:val="0"/>
        <w:topLinePunct w:val="0"/>
        <w:autoSpaceDE/>
        <w:autoSpaceDN/>
        <w:bidi w:val="0"/>
        <w:snapToGrid w:val="0"/>
        <w:spacing w:line="360" w:lineRule="auto"/>
        <w:ind w:firstLine="480"/>
        <w:jc w:val="both"/>
        <w:rPr>
          <w:rFonts w:hAnsi="宋体" w:cs="宋体"/>
          <w:b/>
          <w:snapToGrid w:val="0"/>
          <w:color w:val="auto"/>
          <w:szCs w:val="24"/>
          <w:highlight w:val="none"/>
        </w:rPr>
      </w:pPr>
      <w:r>
        <w:rPr>
          <w:rFonts w:hAnsi="宋体" w:cs="宋体"/>
          <w:b/>
          <w:snapToGrid w:val="0"/>
          <w:color w:val="auto"/>
          <w:szCs w:val="24"/>
          <w:highlight w:val="none"/>
        </w:rPr>
        <w:t>5．勘察、设计工程内容和质量标准</w:t>
      </w:r>
      <w:bookmarkEnd w:id="22"/>
    </w:p>
    <w:p w14:paraId="1EFB9164">
      <w:pPr>
        <w:pageBreakBefore w:val="0"/>
        <w:topLinePunct w:val="0"/>
        <w:bidi w:val="0"/>
        <w:spacing w:line="360" w:lineRule="auto"/>
        <w:ind w:firstLine="482" w:firstLineChars="200"/>
        <w:rPr>
          <w:rFonts w:hAnsi="宋体" w:cs="宋体"/>
          <w:snapToGrid w:val="0"/>
          <w:color w:val="auto"/>
          <w:kern w:val="0"/>
          <w:szCs w:val="24"/>
          <w:highlight w:val="none"/>
        </w:rPr>
      </w:pPr>
      <w:r>
        <w:rPr>
          <w:rFonts w:hAnsi="宋体" w:cs="宋体"/>
          <w:b/>
          <w:bCs/>
          <w:snapToGrid w:val="0"/>
          <w:color w:val="auto"/>
          <w:kern w:val="0"/>
          <w:szCs w:val="24"/>
          <w:highlight w:val="none"/>
        </w:rPr>
        <w:t>5.1</w:t>
      </w:r>
      <w:r>
        <w:rPr>
          <w:rFonts w:hAnsi="宋体" w:cs="宋体"/>
          <w:snapToGrid w:val="0"/>
          <w:color w:val="auto"/>
          <w:kern w:val="0"/>
          <w:szCs w:val="24"/>
          <w:highlight w:val="none"/>
        </w:rPr>
        <w:t xml:space="preserve"> 本项目建设规模和内容：</w:t>
      </w:r>
    </w:p>
    <w:p w14:paraId="412F1D47">
      <w:pPr>
        <w:pageBreakBefore w:val="0"/>
        <w:wordWrap w:val="0"/>
        <w:topLinePunct w:val="0"/>
        <w:bidi w:val="0"/>
        <w:adjustRightInd w:val="0"/>
        <w:snapToGrid w:val="0"/>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广东</w:t>
      </w:r>
      <w:r>
        <w:rPr>
          <w:rFonts w:hint="default" w:ascii="宋体" w:hAnsi="宋体" w:eastAsia="宋体" w:cs="宋体"/>
          <w:color w:val="auto"/>
          <w:kern w:val="2"/>
          <w:sz w:val="24"/>
          <w:highlight w:val="none"/>
          <w:lang w:val="en-US" w:eastAsia="zh-CN" w:bidi="ar-SA"/>
        </w:rPr>
        <w:t>省韶关市仁化县丹霞山外山门改造工程建设项目。对仁化县丹霞山外山门范围内，含金霞小区、青湖塘村、老马屋村、谢屋村等区域进行风貌管控提升。涉及地下管网36480米，道路提升，人行道，外立面改造，白改黑等。本次招标主要针对丹霞大道仁化大桥至宝能丹霞文旅城段、外山门区域、锦江两岸、丹霞立交高速出入口与丹霞山武深高速出入口进行整体风貌提升。主要设计内容有建筑风貌提升、城市照明、景观绿化风貌提升、商业街及人</w:t>
      </w:r>
      <w:r>
        <w:rPr>
          <w:rFonts w:hint="default" w:ascii="宋体" w:hAnsi="宋体" w:eastAsia="宋体" w:cs="宋体"/>
          <w:color w:val="auto"/>
          <w:kern w:val="2"/>
          <w:sz w:val="24"/>
          <w:szCs w:val="24"/>
          <w:highlight w:val="none"/>
          <w:lang w:val="en-US" w:eastAsia="zh-CN" w:bidi="ar-SA"/>
        </w:rPr>
        <w:t>行道改造提升、城市家具更新、高速出入口标识等。</w:t>
      </w:r>
    </w:p>
    <w:p w14:paraId="67D5C0CF">
      <w:pPr>
        <w:pageBreakBefore w:val="0"/>
        <w:wordWrap w:val="0"/>
        <w:topLinePunct w:val="0"/>
        <w:bidi w:val="0"/>
        <w:adjustRightInd w:val="0"/>
        <w:snapToGrid w:val="0"/>
        <w:spacing w:line="360" w:lineRule="auto"/>
        <w:ind w:firstLine="482" w:firstLineChars="200"/>
        <w:rPr>
          <w:rFonts w:hAnsi="宋体" w:cs="宋体"/>
          <w:snapToGrid w:val="0"/>
          <w:color w:val="auto"/>
          <w:kern w:val="0"/>
          <w:szCs w:val="24"/>
          <w:highlight w:val="none"/>
        </w:rPr>
      </w:pPr>
      <w:r>
        <w:rPr>
          <w:rFonts w:hAnsi="宋体" w:cs="宋体"/>
          <w:b/>
          <w:bCs/>
          <w:snapToGrid w:val="0"/>
          <w:color w:val="auto"/>
          <w:kern w:val="0"/>
          <w:szCs w:val="24"/>
          <w:highlight w:val="none"/>
        </w:rPr>
        <w:t>5.2</w:t>
      </w:r>
      <w:r>
        <w:rPr>
          <w:rFonts w:hAnsi="宋体" w:cs="宋体"/>
          <w:snapToGrid w:val="0"/>
          <w:color w:val="auto"/>
          <w:kern w:val="0"/>
          <w:szCs w:val="24"/>
          <w:highlight w:val="none"/>
        </w:rPr>
        <w:t xml:space="preserve">  勘察设计承包内容：</w:t>
      </w:r>
    </w:p>
    <w:p w14:paraId="0EA4C11B">
      <w:pPr>
        <w:pStyle w:val="8"/>
        <w:pageBreakBefore w:val="0"/>
        <w:numPr>
          <w:ilvl w:val="0"/>
          <w:numId w:val="1"/>
        </w:numPr>
        <w:wordWrap w:val="0"/>
        <w:topLinePunct w:val="0"/>
        <w:bidi w:val="0"/>
        <w:spacing w:line="360" w:lineRule="auto"/>
        <w:ind w:firstLine="480" w:firstLineChars="200"/>
        <w:rPr>
          <w:rFonts w:hAnsi="宋体" w:cs="宋体"/>
          <w:color w:val="auto"/>
          <w:szCs w:val="24"/>
          <w:highlight w:val="none"/>
          <w:shd w:val="clear" w:color="auto" w:fill="FFFFFF"/>
        </w:rPr>
      </w:pPr>
      <w:r>
        <w:rPr>
          <w:rFonts w:hAnsi="宋体" w:cs="宋体"/>
          <w:color w:val="auto"/>
          <w:szCs w:val="24"/>
          <w:highlight w:val="none"/>
          <w:shd w:val="clear" w:color="auto" w:fill="FFFFFF"/>
        </w:rPr>
        <w:t>勘察设计承包内容：中标人按合同约定的招标文件内容要求、法律法规及国家强制性标准要求提供完整的完善方案设计、初步设计、勘察报告、测量成果、施工图设计文件及建设期间的服务等内容。</w:t>
      </w:r>
    </w:p>
    <w:p w14:paraId="6C999A46">
      <w:pPr>
        <w:pageBreakBefore w:val="0"/>
        <w:numPr>
          <w:ilvl w:val="0"/>
          <w:numId w:val="1"/>
        </w:numPr>
        <w:wordWrap w:val="0"/>
        <w:topLinePunct w:val="0"/>
        <w:bidi w:val="0"/>
        <w:adjustRightInd w:val="0"/>
        <w:snapToGrid w:val="0"/>
        <w:spacing w:line="360" w:lineRule="auto"/>
        <w:ind w:left="0" w:leftChars="0"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本项目需要分别提交</w:t>
      </w:r>
      <w:r>
        <w:rPr>
          <w:rFonts w:hAnsi="宋体" w:cs="宋体"/>
          <w:color w:val="auto"/>
          <w:szCs w:val="24"/>
          <w:highlight w:val="none"/>
        </w:rPr>
        <w:t>完善方案设计</w:t>
      </w:r>
      <w:r>
        <w:rPr>
          <w:rFonts w:hint="eastAsia" w:hAnsi="宋体" w:cs="宋体"/>
          <w:color w:val="auto"/>
          <w:szCs w:val="24"/>
          <w:highlight w:val="none"/>
          <w:u w:val="single"/>
          <w:lang w:val="en-US" w:eastAsia="zh-CN"/>
        </w:rPr>
        <w:t>6</w:t>
      </w:r>
      <w:r>
        <w:rPr>
          <w:rFonts w:hAnsi="宋体" w:cs="宋体"/>
          <w:color w:val="auto"/>
          <w:szCs w:val="24"/>
          <w:highlight w:val="none"/>
        </w:rPr>
        <w:t>套、初步设计</w:t>
      </w:r>
      <w:r>
        <w:rPr>
          <w:rFonts w:hint="eastAsia" w:hAnsi="宋体" w:cs="宋体"/>
          <w:color w:val="auto"/>
          <w:szCs w:val="24"/>
          <w:highlight w:val="none"/>
          <w:u w:val="single"/>
          <w:lang w:val="en-US" w:eastAsia="zh-CN"/>
        </w:rPr>
        <w:t>6</w:t>
      </w:r>
      <w:r>
        <w:rPr>
          <w:rFonts w:hAnsi="宋体" w:cs="宋体"/>
          <w:color w:val="auto"/>
          <w:szCs w:val="24"/>
          <w:highlight w:val="none"/>
        </w:rPr>
        <w:t>套，勘察报告</w:t>
      </w:r>
      <w:r>
        <w:rPr>
          <w:rFonts w:hint="eastAsia" w:hAnsi="宋体" w:cs="宋体"/>
          <w:color w:val="auto"/>
          <w:szCs w:val="24"/>
          <w:highlight w:val="none"/>
          <w:u w:val="single"/>
          <w:lang w:val="en-US" w:eastAsia="zh-CN"/>
        </w:rPr>
        <w:t>4</w:t>
      </w:r>
      <w:r>
        <w:rPr>
          <w:rFonts w:hAnsi="宋体" w:cs="宋体"/>
          <w:color w:val="auto"/>
          <w:szCs w:val="24"/>
          <w:highlight w:val="none"/>
        </w:rPr>
        <w:t>套、测量成果</w:t>
      </w:r>
      <w:r>
        <w:rPr>
          <w:rFonts w:hint="eastAsia" w:hAnsi="宋体" w:cs="宋体"/>
          <w:color w:val="auto"/>
          <w:szCs w:val="24"/>
          <w:highlight w:val="none"/>
          <w:u w:val="single"/>
          <w:lang w:val="en-US" w:eastAsia="zh-CN"/>
        </w:rPr>
        <w:t>4</w:t>
      </w:r>
      <w:r>
        <w:rPr>
          <w:rFonts w:hAnsi="宋体" w:cs="宋体"/>
          <w:color w:val="auto"/>
          <w:szCs w:val="24"/>
          <w:highlight w:val="none"/>
        </w:rPr>
        <w:t>套、审定的施工图</w:t>
      </w:r>
      <w:r>
        <w:rPr>
          <w:rFonts w:hint="eastAsia" w:hAnsi="宋体" w:cs="宋体"/>
          <w:color w:val="auto"/>
          <w:szCs w:val="24"/>
          <w:highlight w:val="none"/>
          <w:u w:val="single"/>
          <w:lang w:val="en-US" w:eastAsia="zh-CN"/>
        </w:rPr>
        <w:t>6</w:t>
      </w:r>
      <w:r>
        <w:rPr>
          <w:rFonts w:hAnsi="宋体" w:cs="宋体"/>
          <w:color w:val="auto"/>
          <w:szCs w:val="24"/>
          <w:highlight w:val="none"/>
        </w:rPr>
        <w:t>套。项目原始数据，提供的所有资料均含电子光盘</w:t>
      </w:r>
      <w:r>
        <w:rPr>
          <w:rFonts w:hint="eastAsia" w:hAnsi="宋体" w:cs="宋体"/>
          <w:color w:val="auto"/>
          <w:szCs w:val="24"/>
          <w:highlight w:val="none"/>
          <w:u w:val="single"/>
          <w:lang w:val="en-US" w:eastAsia="zh-CN"/>
        </w:rPr>
        <w:t>1</w:t>
      </w:r>
      <w:r>
        <w:rPr>
          <w:rFonts w:hAnsi="宋体" w:cs="宋体"/>
          <w:color w:val="auto"/>
          <w:szCs w:val="24"/>
          <w:highlight w:val="none"/>
        </w:rPr>
        <w:t>张（含可编辑的CAD文件和PDF文件格式）</w:t>
      </w:r>
      <w:r>
        <w:rPr>
          <w:rFonts w:hAnsi="宋体" w:cs="宋体"/>
          <w:snapToGrid w:val="0"/>
          <w:color w:val="auto"/>
          <w:kern w:val="0"/>
          <w:szCs w:val="24"/>
          <w:highlight w:val="none"/>
        </w:rPr>
        <w:t>。</w:t>
      </w:r>
    </w:p>
    <w:p w14:paraId="2FE6E9DC">
      <w:pPr>
        <w:pageBreakBefore w:val="0"/>
        <w:wordWrap w:val="0"/>
        <w:topLinePunct w:val="0"/>
        <w:bidi w:val="0"/>
        <w:adjustRightInd w:val="0"/>
        <w:snapToGrid w:val="0"/>
        <w:spacing w:line="360" w:lineRule="auto"/>
        <w:ind w:firstLine="570"/>
        <w:rPr>
          <w:rFonts w:hAnsi="宋体" w:cs="宋体"/>
          <w:bCs/>
          <w:snapToGrid w:val="0"/>
          <w:color w:val="auto"/>
          <w:kern w:val="0"/>
          <w:szCs w:val="24"/>
          <w:highlight w:val="none"/>
        </w:rPr>
      </w:pPr>
      <w:r>
        <w:rPr>
          <w:rFonts w:hAnsi="宋体" w:cs="宋体"/>
          <w:b/>
          <w:bCs/>
          <w:snapToGrid w:val="0"/>
          <w:color w:val="auto"/>
          <w:kern w:val="0"/>
          <w:szCs w:val="24"/>
          <w:highlight w:val="none"/>
        </w:rPr>
        <w:t>5.3</w:t>
      </w:r>
      <w:r>
        <w:rPr>
          <w:rFonts w:hAnsi="宋体" w:cs="宋体"/>
          <w:snapToGrid w:val="0"/>
          <w:color w:val="auto"/>
          <w:kern w:val="0"/>
          <w:szCs w:val="24"/>
          <w:highlight w:val="none"/>
        </w:rPr>
        <w:t xml:space="preserve"> 本招标项目勘察要求的质量标准：</w:t>
      </w:r>
      <w:r>
        <w:rPr>
          <w:rFonts w:hAnsi="宋体" w:cs="宋体"/>
          <w:bCs/>
          <w:snapToGrid w:val="0"/>
          <w:color w:val="auto"/>
          <w:kern w:val="0"/>
          <w:szCs w:val="24"/>
          <w:highlight w:val="none"/>
        </w:rPr>
        <w:t>符合住建部颁布的现行有关勘察</w:t>
      </w:r>
      <w:r>
        <w:rPr>
          <w:rFonts w:hAnsi="宋体" w:cs="宋体"/>
          <w:color w:val="auto"/>
          <w:highlight w:val="none"/>
        </w:rPr>
        <w:t>（含测量）</w:t>
      </w:r>
      <w:r>
        <w:rPr>
          <w:rFonts w:hAnsi="宋体" w:cs="宋体"/>
          <w:bCs/>
          <w:snapToGrid w:val="0"/>
          <w:color w:val="auto"/>
          <w:kern w:val="0"/>
          <w:szCs w:val="24"/>
          <w:highlight w:val="none"/>
        </w:rPr>
        <w:t>规范要求。设计要求的质量标准：</w:t>
      </w:r>
      <w:r>
        <w:rPr>
          <w:rFonts w:hAnsi="宋体" w:cs="宋体"/>
          <w:color w:val="auto"/>
          <w:kern w:val="0"/>
          <w:szCs w:val="24"/>
          <w:highlight w:val="none"/>
        </w:rPr>
        <w:t>符合现行的国家及地方的有关规划、设计的规范要求，并通过有关部门的审查，若需进行审图则必须经有资质的审图公司审图合格。</w:t>
      </w:r>
    </w:p>
    <w:p w14:paraId="2C6C98AF">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b/>
          <w:bCs/>
          <w:snapToGrid w:val="0"/>
          <w:color w:val="auto"/>
          <w:kern w:val="0"/>
          <w:szCs w:val="24"/>
          <w:highlight w:val="none"/>
        </w:rPr>
        <w:t>5.4</w:t>
      </w:r>
      <w:r>
        <w:rPr>
          <w:rFonts w:hAnsi="宋体" w:cs="宋体"/>
          <w:snapToGrid w:val="0"/>
          <w:color w:val="auto"/>
          <w:kern w:val="0"/>
          <w:szCs w:val="24"/>
          <w:highlight w:val="none"/>
        </w:rPr>
        <w:t xml:space="preserve"> 本招标项目不纳入绿色建筑实施范围。</w:t>
      </w:r>
    </w:p>
    <w:p w14:paraId="22A351B0">
      <w:pPr>
        <w:pageBreakBefore w:val="0"/>
        <w:wordWrap w:val="0"/>
        <w:topLinePunct w:val="0"/>
        <w:bidi w:val="0"/>
        <w:adjustRightInd w:val="0"/>
        <w:snapToGrid w:val="0"/>
        <w:spacing w:line="360" w:lineRule="auto"/>
        <w:ind w:firstLine="560"/>
        <w:rPr>
          <w:rFonts w:hAnsi="宋体" w:cs="宋体"/>
          <w:color w:val="auto"/>
          <w:szCs w:val="24"/>
          <w:highlight w:val="none"/>
        </w:rPr>
      </w:pPr>
      <w:r>
        <w:rPr>
          <w:rFonts w:hAnsi="宋体" w:cs="宋体"/>
          <w:b/>
          <w:bCs/>
          <w:snapToGrid w:val="0"/>
          <w:color w:val="auto"/>
          <w:kern w:val="0"/>
          <w:szCs w:val="24"/>
          <w:highlight w:val="none"/>
        </w:rPr>
        <w:t>5.5</w:t>
      </w:r>
      <w:r>
        <w:rPr>
          <w:rFonts w:hAnsi="宋体" w:cs="宋体"/>
          <w:snapToGrid w:val="0"/>
          <w:color w:val="auto"/>
          <w:kern w:val="0"/>
          <w:szCs w:val="24"/>
          <w:highlight w:val="none"/>
        </w:rPr>
        <w:t xml:space="preserve"> </w:t>
      </w:r>
      <w:r>
        <w:rPr>
          <w:rFonts w:hAnsi="宋体" w:cs="宋体"/>
          <w:color w:val="auto"/>
          <w:kern w:val="0"/>
          <w:szCs w:val="24"/>
          <w:highlight w:val="none"/>
          <w:shd w:val="clear" w:color="auto" w:fill="FFFFFF"/>
        </w:rPr>
        <w:t>中标人</w:t>
      </w:r>
      <w:r>
        <w:rPr>
          <w:rFonts w:hAnsi="宋体" w:cs="宋体"/>
          <w:color w:val="auto"/>
          <w:szCs w:val="24"/>
          <w:highlight w:val="none"/>
        </w:rPr>
        <w:t>要根据现场实际情况、招标人要求，优化设计，控制建设成本，限额设计。</w:t>
      </w:r>
      <w:r>
        <w:rPr>
          <w:rFonts w:hAnsi="宋体" w:cs="宋体"/>
          <w:color w:val="auto"/>
          <w:kern w:val="0"/>
          <w:szCs w:val="24"/>
          <w:highlight w:val="none"/>
          <w:shd w:val="clear" w:color="auto" w:fill="FFFFFF"/>
        </w:rPr>
        <w:t>中标人</w:t>
      </w:r>
      <w:r>
        <w:rPr>
          <w:rFonts w:hAnsi="宋体" w:cs="宋体"/>
          <w:color w:val="auto"/>
          <w:szCs w:val="24"/>
          <w:highlight w:val="none"/>
        </w:rPr>
        <w:t>要无条件对设计文件出现的遗漏或错误负责修改或补充，直到满足要求。</w:t>
      </w:r>
    </w:p>
    <w:p w14:paraId="11FDF221">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b/>
          <w:bCs/>
          <w:snapToGrid w:val="0"/>
          <w:color w:val="auto"/>
          <w:kern w:val="0"/>
          <w:szCs w:val="24"/>
          <w:highlight w:val="none"/>
        </w:rPr>
        <w:t>5.6</w:t>
      </w:r>
      <w:r>
        <w:rPr>
          <w:rFonts w:hAnsi="宋体" w:cs="宋体"/>
          <w:snapToGrid w:val="0"/>
          <w:color w:val="auto"/>
          <w:kern w:val="0"/>
          <w:szCs w:val="24"/>
          <w:highlight w:val="none"/>
        </w:rPr>
        <w:t xml:space="preserve"> 施工期间若遇到工程变更、突发事件或不可遇见的事件等情况，勘察、设计人员接到建设单位或监理单位通知后应当立即（4小时内）到达施工现场，研究并及时处理问题。</w:t>
      </w:r>
    </w:p>
    <w:p w14:paraId="36A61035">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b/>
          <w:bCs/>
          <w:snapToGrid w:val="0"/>
          <w:color w:val="auto"/>
          <w:kern w:val="0"/>
          <w:szCs w:val="24"/>
          <w:highlight w:val="none"/>
        </w:rPr>
        <w:t xml:space="preserve">5.7 </w:t>
      </w:r>
      <w:r>
        <w:rPr>
          <w:rFonts w:hAnsi="宋体" w:cs="宋体"/>
          <w:snapToGrid w:val="0"/>
          <w:color w:val="auto"/>
          <w:kern w:val="0"/>
          <w:szCs w:val="24"/>
          <w:highlight w:val="none"/>
        </w:rPr>
        <w:t>勘察的目的与要求：</w:t>
      </w:r>
    </w:p>
    <w:p w14:paraId="2BFCF1DC">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勘察成果文件必须按照国家现行工程勘察、设计规范标准，满足初步设计、施工图设计及审图合格的要求。</w:t>
      </w:r>
    </w:p>
    <w:p w14:paraId="4036546C">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5.8 关于设计深度的要求</w:t>
      </w:r>
    </w:p>
    <w:p w14:paraId="72410D4B">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5.8.1 按现行的勘察设计文件深度规定等有关技术标准、设计规范（标准）要求。</w:t>
      </w:r>
    </w:p>
    <w:p w14:paraId="33C2293C">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5.8.2 各专业设计应同步进行，设计单位应指定总体设计人统筹布局，做好各项设施的协调和衔接、位置预留，不得留待施工中临时变更。</w:t>
      </w:r>
    </w:p>
    <w:p w14:paraId="233E42BA">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5.8.3 对技术复杂或造价、规模较大的主要分项工程应作方案比较。</w:t>
      </w:r>
    </w:p>
    <w:p w14:paraId="5F6291C9">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5.8.4 施工图设计文件的深度，应当满足设备材料采购，非标准设备制作和施工的需要，并注明建设工程合理使用年限。</w:t>
      </w:r>
    </w:p>
    <w:p w14:paraId="2BB601FF">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5.8.5 相关的配套外部接口方案均需取得政府主管部门或规划部门认可。</w:t>
      </w:r>
    </w:p>
    <w:p w14:paraId="2F672627">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5.8.6 施工图设计文件应考虑交通维护、临时施工便道、基坑支护、对周边建筑物的影响等因素，并提供相应的设计方案及计算书（可另册装订），以指导现场施工及过程评审。</w:t>
      </w:r>
    </w:p>
    <w:p w14:paraId="1CF0032B">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5.8.7 设计文件应按照相关规范文件要求进行编制。</w:t>
      </w:r>
    </w:p>
    <w:p w14:paraId="278876CA">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5.8.8 本工程设计要求的质量标准：符合现行的国家及地方的有关设计规范等，且必须通过有关部门的审查及经有资质的审图机构审查合格。</w:t>
      </w:r>
    </w:p>
    <w:p w14:paraId="05B4B3CC">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5.9 设计后期配合施工工作</w:t>
      </w:r>
    </w:p>
    <w:p w14:paraId="1299B719">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5.9.1 施工图设计完成并经有关单位审查后，进入施工、监理招标及施工阶段，设计单位必须按投标文件的承诺至少派2名参与并熟悉本项目勘察设计、有现场处理经验的设计代表配合施工、监理招标及施工，建设管理单位不另外支付配合施工费用。</w:t>
      </w:r>
    </w:p>
    <w:p w14:paraId="613239F8">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5.9.2 设计单位在项目施工及缺陷责任期的工作内容如下（包括但不限于）：</w:t>
      </w:r>
    </w:p>
    <w:p w14:paraId="44CAE90D">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（1）施工图设计（技术）交底；</w:t>
      </w:r>
    </w:p>
    <w:p w14:paraId="44F64910">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（2）配合勘察单位现场交桩；</w:t>
      </w:r>
    </w:p>
    <w:p w14:paraId="5FCC569D">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（3）变更设计和所有补充设计；</w:t>
      </w:r>
    </w:p>
    <w:p w14:paraId="1F778D81">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（4）会签设计变更审批表；</w:t>
      </w:r>
    </w:p>
    <w:p w14:paraId="1992A340">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（5）参加处理施工中发生的工程质量和安全事故；</w:t>
      </w:r>
    </w:p>
    <w:p w14:paraId="6B5658CB">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（6）参加隐蔽工程及工程竣工验收；</w:t>
      </w:r>
    </w:p>
    <w:p w14:paraId="16F21C41">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（7）解决与设计有关的施工问题；</w:t>
      </w:r>
    </w:p>
    <w:p w14:paraId="1609C439">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（8）配合质量检测；</w:t>
      </w:r>
    </w:p>
    <w:p w14:paraId="0FFA3B1F">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（9）参加审查施工单位的施工组织设计和专项施工方案；</w:t>
      </w:r>
    </w:p>
    <w:p w14:paraId="4E219319">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（10）参加本项目建设有关会议；</w:t>
      </w:r>
    </w:p>
    <w:p w14:paraId="6588E31D">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（11）在施工、监理招标期间配合建设及相关单位解释及完善施工图相关内容。</w:t>
      </w:r>
    </w:p>
    <w:p w14:paraId="30C3836C">
      <w:pPr>
        <w:pageBreakBefore w:val="0"/>
        <w:wordWrap w:val="0"/>
        <w:topLinePunct w:val="0"/>
        <w:bidi w:val="0"/>
        <w:adjustRightInd w:val="0"/>
        <w:snapToGrid w:val="0"/>
        <w:spacing w:line="360" w:lineRule="auto"/>
        <w:ind w:firstLine="560"/>
        <w:rPr>
          <w:rFonts w:hAnsi="宋体" w:cs="宋体"/>
          <w:color w:val="auto"/>
          <w:szCs w:val="24"/>
          <w:highlight w:val="none"/>
        </w:rPr>
      </w:pPr>
      <w:r>
        <w:rPr>
          <w:rFonts w:hAnsi="宋体" w:cs="宋体"/>
          <w:b/>
          <w:bCs/>
          <w:snapToGrid w:val="0"/>
          <w:color w:val="auto"/>
          <w:kern w:val="0"/>
          <w:szCs w:val="24"/>
          <w:highlight w:val="none"/>
        </w:rPr>
        <w:t>5.9.3</w:t>
      </w:r>
      <w:r>
        <w:rPr>
          <w:rFonts w:hAnsi="宋体" w:cs="宋体"/>
          <w:snapToGrid w:val="0"/>
          <w:color w:val="auto"/>
          <w:kern w:val="0"/>
          <w:szCs w:val="24"/>
          <w:highlight w:val="none"/>
        </w:rPr>
        <w:t xml:space="preserve"> </w:t>
      </w:r>
      <w:r>
        <w:rPr>
          <w:rFonts w:hAnsi="宋体" w:cs="宋体"/>
          <w:color w:val="auto"/>
          <w:szCs w:val="24"/>
          <w:highlight w:val="none"/>
        </w:rPr>
        <w:t>设计工作技术总结</w:t>
      </w:r>
    </w:p>
    <w:p w14:paraId="212DC251">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设计人对设计文件及施工过程中发生的补充设计进行检查，并提出设计文件质量检查报告，在竣工验收前交发包人。工程完工后，设计人应组织设计技术工作人员将全部资料进行整理并撰写工程技术总结，并于竣工后十五个日历天内完成，交发包人。</w:t>
      </w:r>
    </w:p>
    <w:p w14:paraId="3CDEAFF0">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b/>
          <w:bCs/>
          <w:snapToGrid w:val="0"/>
          <w:color w:val="auto"/>
          <w:kern w:val="0"/>
          <w:szCs w:val="24"/>
          <w:highlight w:val="none"/>
        </w:rPr>
        <w:t>5.10</w:t>
      </w:r>
      <w:r>
        <w:rPr>
          <w:rFonts w:hAnsi="宋体" w:cs="宋体"/>
          <w:snapToGrid w:val="0"/>
          <w:color w:val="auto"/>
          <w:kern w:val="0"/>
          <w:szCs w:val="24"/>
          <w:highlight w:val="none"/>
        </w:rPr>
        <w:t xml:space="preserve"> </w:t>
      </w:r>
      <w:r>
        <w:rPr>
          <w:rFonts w:hAnsi="宋体" w:cs="宋体"/>
          <w:color w:val="auto"/>
          <w:szCs w:val="24"/>
          <w:highlight w:val="none"/>
        </w:rPr>
        <w:t>限额设计要求</w:t>
      </w:r>
    </w:p>
    <w:p w14:paraId="610B63E5">
      <w:pPr>
        <w:pageBreakBefore w:val="0"/>
        <w:wordWrap w:val="0"/>
        <w:topLinePunct w:val="0"/>
        <w:bidi w:val="0"/>
        <w:adjustRightInd w:val="0"/>
        <w:snapToGrid w:val="0"/>
        <w:spacing w:line="360" w:lineRule="auto"/>
        <w:ind w:firstLine="560"/>
        <w:rPr>
          <w:rFonts w:hAnsi="宋体" w:cs="宋体"/>
          <w:color w:val="auto"/>
          <w:szCs w:val="24"/>
          <w:highlight w:val="none"/>
        </w:rPr>
      </w:pPr>
      <w:r>
        <w:rPr>
          <w:rFonts w:hAnsi="宋体" w:cs="宋体"/>
          <w:b/>
          <w:bCs/>
          <w:snapToGrid w:val="0"/>
          <w:color w:val="auto"/>
          <w:kern w:val="0"/>
          <w:szCs w:val="24"/>
          <w:highlight w:val="none"/>
        </w:rPr>
        <w:t>5.10.1</w:t>
      </w:r>
      <w:r>
        <w:rPr>
          <w:rFonts w:hAnsi="宋体" w:cs="宋体"/>
          <w:color w:val="auto"/>
          <w:szCs w:val="24"/>
          <w:highlight w:val="none"/>
        </w:rPr>
        <w:t xml:space="preserve"> </w:t>
      </w:r>
      <w:r>
        <w:rPr>
          <w:rFonts w:hAnsi="宋体" w:cs="宋体"/>
          <w:bCs/>
          <w:color w:val="auto"/>
          <w:szCs w:val="24"/>
          <w:highlight w:val="none"/>
        </w:rPr>
        <w:t>初步设计概算中的建安工程费不得超过</w:t>
      </w:r>
      <w:r>
        <w:rPr>
          <w:rFonts w:hAnsi="宋体" w:cs="宋体"/>
          <w:color w:val="auto"/>
          <w:szCs w:val="24"/>
          <w:highlight w:val="none"/>
          <w:lang w:val="zh-CN"/>
        </w:rPr>
        <w:t>可行性研究报告</w:t>
      </w:r>
      <w:r>
        <w:rPr>
          <w:rFonts w:hAnsi="宋体" w:cs="宋体"/>
          <w:bCs/>
          <w:color w:val="auto"/>
          <w:szCs w:val="24"/>
          <w:highlight w:val="none"/>
        </w:rPr>
        <w:t>投资估算中的建安工程费，施工图预算中的建安工程费不得超过初步设计概算中的建安工程费，在保证设计质量的前提下，设计人应按投资限额进行设计，严格控制设计变更，确保工程概算和预算不突破限额目标。如超过则必须进行方案修改，并承诺该修改不改变有关设计和规划的原则、内容与要求，不改变原方案设计的构思，不降低使用功能与设计质量标准，无条件进行优化设计且不计取任何费用，直至不超过投资估算限额为止</w:t>
      </w:r>
      <w:r>
        <w:rPr>
          <w:rFonts w:hAnsi="宋体" w:cs="宋体"/>
          <w:color w:val="auto"/>
          <w:szCs w:val="24"/>
          <w:highlight w:val="none"/>
        </w:rPr>
        <w:t>。</w:t>
      </w:r>
    </w:p>
    <w:p w14:paraId="7C4BC5E8">
      <w:pPr>
        <w:pageBreakBefore w:val="0"/>
        <w:wordWrap w:val="0"/>
        <w:topLinePunct w:val="0"/>
        <w:bidi w:val="0"/>
        <w:adjustRightInd w:val="0"/>
        <w:snapToGrid w:val="0"/>
        <w:spacing w:line="360" w:lineRule="auto"/>
        <w:ind w:firstLine="560"/>
        <w:rPr>
          <w:rFonts w:hAnsi="宋体" w:cs="宋体"/>
          <w:color w:val="auto"/>
          <w:highlight w:val="none"/>
        </w:rPr>
      </w:pPr>
      <w:r>
        <w:rPr>
          <w:rFonts w:hAnsi="宋体" w:cs="宋体"/>
          <w:color w:val="auto"/>
          <w:szCs w:val="24"/>
          <w:highlight w:val="none"/>
          <w:lang w:bidi="ar"/>
        </w:rPr>
        <w:t>如因承包人原因导致设计限额超标，除无条件优化外，招标人有权按超出部分金额的30%向承包人收取违约金，并保留进一步追偿权利。设计单位应在收到修改通知后3个工作日内提交优化方案，每逾期1日按合同价0.5%计收违约金。</w:t>
      </w:r>
    </w:p>
    <w:p w14:paraId="73C2C6C8">
      <w:pPr>
        <w:pageBreakBefore w:val="0"/>
        <w:wordWrap w:val="0"/>
        <w:topLinePunct w:val="0"/>
        <w:bidi w:val="0"/>
        <w:adjustRightInd w:val="0"/>
        <w:snapToGrid w:val="0"/>
        <w:spacing w:line="360" w:lineRule="auto"/>
        <w:ind w:firstLine="560"/>
        <w:rPr>
          <w:rFonts w:hAnsi="宋体" w:cs="宋体"/>
          <w:color w:val="auto"/>
          <w:szCs w:val="24"/>
          <w:highlight w:val="none"/>
        </w:rPr>
      </w:pPr>
      <w:r>
        <w:rPr>
          <w:rFonts w:hAnsi="宋体" w:cs="宋体"/>
          <w:b/>
          <w:bCs/>
          <w:snapToGrid w:val="0"/>
          <w:color w:val="auto"/>
          <w:kern w:val="0"/>
          <w:szCs w:val="24"/>
          <w:highlight w:val="none"/>
        </w:rPr>
        <w:t>5.10.2</w:t>
      </w:r>
      <w:r>
        <w:rPr>
          <w:rFonts w:hAnsi="宋体" w:cs="宋体"/>
          <w:color w:val="auto"/>
          <w:szCs w:val="24"/>
          <w:highlight w:val="none"/>
        </w:rPr>
        <w:t xml:space="preserve"> 若第三方造价咨询单位按施工图编制的建安工程费预算价高于</w:t>
      </w:r>
      <w:r>
        <w:rPr>
          <w:rFonts w:hAnsi="宋体" w:cs="宋体"/>
          <w:b/>
          <w:bCs/>
          <w:snapToGrid w:val="0"/>
          <w:color w:val="auto"/>
          <w:kern w:val="0"/>
          <w:szCs w:val="24"/>
          <w:highlight w:val="none"/>
        </w:rPr>
        <w:t>5.11.1</w:t>
      </w:r>
      <w:r>
        <w:rPr>
          <w:rFonts w:hAnsi="宋体" w:cs="宋体"/>
          <w:color w:val="auto"/>
          <w:szCs w:val="24"/>
          <w:highlight w:val="none"/>
        </w:rPr>
        <w:t>条规定时，承包人必须无条件对施工图进行修改，直至满足限额设计要求。由此造成造价咨询单位重复编制施工图预算的费用、施工图设计重复审查的费用和其他费用由承包人承担，结算时在设计费中扣除。</w:t>
      </w:r>
    </w:p>
    <w:p w14:paraId="3E7FBD9E">
      <w:pPr>
        <w:pageBreakBefore w:val="0"/>
        <w:wordWrap w:val="0"/>
        <w:topLinePunct w:val="0"/>
        <w:bidi w:val="0"/>
        <w:adjustRightInd w:val="0"/>
        <w:snapToGrid w:val="0"/>
        <w:spacing w:line="360" w:lineRule="auto"/>
        <w:ind w:firstLine="560"/>
        <w:rPr>
          <w:rFonts w:hAnsi="宋体" w:cs="宋体"/>
          <w:color w:val="auto"/>
          <w:szCs w:val="24"/>
          <w:highlight w:val="none"/>
        </w:rPr>
      </w:pPr>
      <w:r>
        <w:rPr>
          <w:rFonts w:hAnsi="宋体" w:cs="宋体"/>
          <w:b/>
          <w:bCs/>
          <w:snapToGrid w:val="0"/>
          <w:color w:val="auto"/>
          <w:kern w:val="0"/>
          <w:szCs w:val="24"/>
          <w:highlight w:val="none"/>
        </w:rPr>
        <w:t>5.11</w:t>
      </w:r>
      <w:r>
        <w:rPr>
          <w:rFonts w:hAnsi="宋体" w:cs="宋体"/>
          <w:color w:val="auto"/>
          <w:szCs w:val="24"/>
          <w:highlight w:val="none"/>
        </w:rPr>
        <w:t xml:space="preserve"> 设计时需要考虑与周边地块的开发相结合。</w:t>
      </w:r>
    </w:p>
    <w:p w14:paraId="76D820C0">
      <w:pPr>
        <w:pageBreakBefore w:val="0"/>
        <w:wordWrap w:val="0"/>
        <w:topLinePunct w:val="0"/>
        <w:bidi w:val="0"/>
        <w:adjustRightInd w:val="0"/>
        <w:snapToGrid w:val="0"/>
        <w:spacing w:line="360" w:lineRule="auto"/>
        <w:ind w:firstLine="560"/>
        <w:rPr>
          <w:rFonts w:hAnsi="宋体" w:cs="宋体"/>
          <w:color w:val="auto"/>
          <w:szCs w:val="24"/>
          <w:highlight w:val="none"/>
        </w:rPr>
      </w:pPr>
      <w:r>
        <w:rPr>
          <w:rFonts w:hAnsi="宋体" w:cs="宋体"/>
          <w:b/>
          <w:bCs/>
          <w:snapToGrid w:val="0"/>
          <w:color w:val="auto"/>
          <w:kern w:val="0"/>
          <w:szCs w:val="24"/>
          <w:highlight w:val="none"/>
        </w:rPr>
        <w:t>5.12</w:t>
      </w:r>
      <w:r>
        <w:rPr>
          <w:rFonts w:hAnsi="宋体" w:cs="宋体"/>
          <w:color w:val="auto"/>
          <w:szCs w:val="24"/>
          <w:highlight w:val="none"/>
        </w:rPr>
        <w:t xml:space="preserve"> 凡参加本次招标的投标人被视为已充分认识和理解了任何与本项目有关的影响事项和困难等情况。</w:t>
      </w:r>
    </w:p>
    <w:p w14:paraId="5A6B7974">
      <w:pPr>
        <w:pageBreakBefore w:val="0"/>
        <w:wordWrap w:val="0"/>
        <w:topLinePunct w:val="0"/>
        <w:bidi w:val="0"/>
        <w:adjustRightInd w:val="0"/>
        <w:snapToGrid w:val="0"/>
        <w:spacing w:line="360" w:lineRule="auto"/>
        <w:ind w:firstLine="560"/>
        <w:rPr>
          <w:rFonts w:hAnsi="宋体" w:cs="宋体"/>
          <w:color w:val="auto"/>
          <w:szCs w:val="24"/>
          <w:highlight w:val="none"/>
        </w:rPr>
      </w:pPr>
      <w:r>
        <w:rPr>
          <w:rFonts w:hAnsi="宋体" w:cs="宋体"/>
          <w:b/>
          <w:bCs/>
          <w:snapToGrid w:val="0"/>
          <w:color w:val="auto"/>
          <w:kern w:val="0"/>
          <w:szCs w:val="24"/>
          <w:highlight w:val="none"/>
        </w:rPr>
        <w:t>（注：上述招标内容具体参见勘察设计任务书同时招标人在实施过程中可根据实际情况对工程规模、任务内容等进行合理、适当调整。）</w:t>
      </w:r>
    </w:p>
    <w:p w14:paraId="61BC02C7">
      <w:pPr>
        <w:pageBreakBefore w:val="0"/>
        <w:wordWrap w:val="0"/>
        <w:topLinePunct w:val="0"/>
        <w:bidi w:val="0"/>
        <w:snapToGrid w:val="0"/>
        <w:spacing w:line="360" w:lineRule="auto"/>
        <w:ind w:firstLine="480"/>
        <w:rPr>
          <w:rFonts w:hAnsi="宋体" w:cs="宋体"/>
          <w:b/>
          <w:snapToGrid w:val="0"/>
          <w:color w:val="auto"/>
          <w:szCs w:val="24"/>
          <w:highlight w:val="none"/>
        </w:rPr>
      </w:pPr>
    </w:p>
    <w:p w14:paraId="361BD0C7">
      <w:pPr>
        <w:pStyle w:val="4"/>
        <w:pageBreakBefore w:val="0"/>
        <w:wordWrap w:val="0"/>
        <w:topLinePunct w:val="0"/>
        <w:autoSpaceDE/>
        <w:autoSpaceDN/>
        <w:bidi w:val="0"/>
        <w:snapToGrid w:val="0"/>
        <w:spacing w:line="360" w:lineRule="auto"/>
        <w:ind w:firstLine="480"/>
        <w:jc w:val="both"/>
        <w:rPr>
          <w:rFonts w:hAnsi="宋体" w:cs="宋体"/>
          <w:b/>
          <w:snapToGrid w:val="0"/>
          <w:color w:val="auto"/>
          <w:szCs w:val="24"/>
          <w:highlight w:val="none"/>
        </w:rPr>
      </w:pPr>
      <w:bookmarkStart w:id="23" w:name="_Toc9445"/>
      <w:r>
        <w:rPr>
          <w:rFonts w:hAnsi="宋体" w:cs="宋体"/>
          <w:b/>
          <w:snapToGrid w:val="0"/>
          <w:color w:val="auto"/>
          <w:szCs w:val="24"/>
          <w:highlight w:val="none"/>
        </w:rPr>
        <w:t>6．现场踏勘</w:t>
      </w:r>
      <w:bookmarkEnd w:id="23"/>
    </w:p>
    <w:p w14:paraId="512BCC67">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b/>
          <w:bCs/>
          <w:snapToGrid w:val="0"/>
          <w:color w:val="auto"/>
          <w:kern w:val="0"/>
          <w:szCs w:val="24"/>
          <w:highlight w:val="none"/>
        </w:rPr>
        <w:t>6.1</w:t>
      </w:r>
      <w:r>
        <w:rPr>
          <w:rFonts w:hAnsi="宋体" w:cs="宋体"/>
          <w:snapToGrid w:val="0"/>
          <w:color w:val="auto"/>
          <w:kern w:val="0"/>
          <w:szCs w:val="24"/>
          <w:highlight w:val="none"/>
        </w:rPr>
        <w:t xml:space="preserve"> 招标人不组织现场踏勘，但会在招标文件及有关设计文件中明确告知招标项目的具体位置和周边环境，并在现场设置足以识别的标识或提供足以表明招标项目具体位置的文字或图片。</w:t>
      </w:r>
      <w:r>
        <w:rPr>
          <w:rFonts w:hAnsi="宋体" w:cs="宋体"/>
          <w:b/>
          <w:bCs/>
          <w:snapToGrid w:val="0"/>
          <w:color w:val="auto"/>
          <w:kern w:val="0"/>
          <w:szCs w:val="24"/>
          <w:highlight w:val="none"/>
        </w:rPr>
        <w:t>投标人需要了解现场情况，需要自行进行现场踏勘</w:t>
      </w:r>
      <w:r>
        <w:rPr>
          <w:rFonts w:hAnsi="宋体" w:cs="宋体"/>
          <w:snapToGrid w:val="0"/>
          <w:color w:val="auto"/>
          <w:kern w:val="0"/>
          <w:szCs w:val="24"/>
          <w:highlight w:val="none"/>
        </w:rPr>
        <w:t>。</w:t>
      </w:r>
    </w:p>
    <w:p w14:paraId="05718322">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b/>
          <w:bCs/>
          <w:snapToGrid w:val="0"/>
          <w:color w:val="auto"/>
          <w:kern w:val="0"/>
          <w:szCs w:val="24"/>
          <w:highlight w:val="none"/>
        </w:rPr>
        <w:t>6.2</w:t>
      </w:r>
      <w:r>
        <w:rPr>
          <w:rFonts w:hAnsi="宋体" w:cs="宋体"/>
          <w:snapToGrid w:val="0"/>
          <w:color w:val="auto"/>
          <w:kern w:val="0"/>
          <w:szCs w:val="24"/>
          <w:highlight w:val="none"/>
        </w:rPr>
        <w:t xml:space="preserve"> 在现场踏勘过程中，投标人应确保自身安全，投标人如果发生人身伤亡、财物或其他损失，法律法规有规定的按有关规定处理，没有规定的由投标人自行负责。</w:t>
      </w:r>
    </w:p>
    <w:p w14:paraId="2F26DAC2">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b/>
          <w:bCs/>
          <w:snapToGrid w:val="0"/>
          <w:color w:val="auto"/>
          <w:kern w:val="0"/>
          <w:szCs w:val="24"/>
          <w:highlight w:val="none"/>
        </w:rPr>
        <w:t>6.3</w:t>
      </w:r>
      <w:r>
        <w:rPr>
          <w:rFonts w:hAnsi="宋体" w:cs="宋体"/>
          <w:snapToGrid w:val="0"/>
          <w:color w:val="auto"/>
          <w:kern w:val="0"/>
          <w:szCs w:val="24"/>
          <w:highlight w:val="none"/>
        </w:rPr>
        <w:t xml:space="preserve"> 现场踏勘期间的交通、食宿由投标人自行安排，费用自理。</w:t>
      </w:r>
    </w:p>
    <w:p w14:paraId="5AADEE10">
      <w:pPr>
        <w:pageBreakBefore w:val="0"/>
        <w:topLinePunct w:val="0"/>
        <w:bidi w:val="0"/>
        <w:spacing w:line="360" w:lineRule="auto"/>
        <w:rPr>
          <w:rFonts w:hAnsi="宋体" w:cs="宋体"/>
          <w:color w:val="auto"/>
          <w:szCs w:val="24"/>
          <w:highlight w:val="none"/>
        </w:rPr>
      </w:pPr>
    </w:p>
    <w:p w14:paraId="485D32C1">
      <w:pPr>
        <w:pStyle w:val="4"/>
        <w:pageBreakBefore w:val="0"/>
        <w:wordWrap w:val="0"/>
        <w:topLinePunct w:val="0"/>
        <w:autoSpaceDE/>
        <w:autoSpaceDN/>
        <w:bidi w:val="0"/>
        <w:snapToGrid w:val="0"/>
        <w:spacing w:line="360" w:lineRule="auto"/>
        <w:ind w:firstLine="482" w:firstLineChars="200"/>
        <w:jc w:val="both"/>
        <w:rPr>
          <w:rFonts w:hAnsi="宋体" w:cs="宋体"/>
          <w:b/>
          <w:snapToGrid w:val="0"/>
          <w:color w:val="auto"/>
          <w:szCs w:val="24"/>
          <w:highlight w:val="none"/>
        </w:rPr>
      </w:pPr>
      <w:bookmarkStart w:id="24" w:name="_Toc28262"/>
      <w:r>
        <w:rPr>
          <w:rFonts w:hAnsi="宋体" w:cs="宋体"/>
          <w:b/>
          <w:snapToGrid w:val="0"/>
          <w:color w:val="auto"/>
          <w:szCs w:val="24"/>
          <w:highlight w:val="none"/>
        </w:rPr>
        <w:t>7．招标文件的提问和答疑</w:t>
      </w:r>
      <w:bookmarkEnd w:id="24"/>
      <w:bookmarkStart w:id="25" w:name="_Hlt74496410"/>
      <w:bookmarkEnd w:id="25"/>
    </w:p>
    <w:p w14:paraId="4F86123D">
      <w:pPr>
        <w:pageBreakBefore w:val="0"/>
        <w:wordWrap w:val="0"/>
        <w:topLinePunct w:val="0"/>
        <w:bidi w:val="0"/>
        <w:adjustRightInd w:val="0"/>
        <w:snapToGrid w:val="0"/>
        <w:spacing w:line="360" w:lineRule="auto"/>
        <w:ind w:firstLine="482" w:firstLineChars="200"/>
        <w:rPr>
          <w:rFonts w:hAnsi="宋体" w:cs="宋体"/>
          <w:snapToGrid w:val="0"/>
          <w:color w:val="auto"/>
          <w:kern w:val="0"/>
          <w:szCs w:val="24"/>
          <w:highlight w:val="none"/>
          <w:lang w:bidi="ar"/>
        </w:rPr>
      </w:pPr>
      <w:r>
        <w:rPr>
          <w:rFonts w:hAnsi="宋体" w:cs="宋体"/>
          <w:b/>
          <w:bCs/>
          <w:snapToGrid w:val="0"/>
          <w:color w:val="auto"/>
          <w:kern w:val="0"/>
          <w:szCs w:val="24"/>
          <w:highlight w:val="none"/>
        </w:rPr>
        <w:t>7.1</w:t>
      </w:r>
      <w:r>
        <w:rPr>
          <w:rFonts w:hAnsi="宋体" w:cs="宋体"/>
          <w:snapToGrid w:val="0"/>
          <w:color w:val="auto"/>
          <w:kern w:val="0"/>
          <w:szCs w:val="24"/>
          <w:highlight w:val="none"/>
        </w:rPr>
        <w:t xml:space="preserve"> 投标人若对招标文件等资料有疑问，应在提问截止时间（见本章第二节“重要事项时间地点一览表”）前在</w:t>
      </w:r>
      <w:r>
        <w:rPr>
          <w:rFonts w:hAnsi="宋体" w:cs="宋体"/>
          <w:color w:val="auto"/>
          <w:szCs w:val="24"/>
          <w:highlight w:val="none"/>
          <w:shd w:val="clear" w:color="auto" w:fill="FFFFFF"/>
        </w:rPr>
        <w:t>交易平台</w:t>
      </w:r>
      <w:r>
        <w:rPr>
          <w:rFonts w:hAnsi="宋体" w:cs="宋体"/>
          <w:snapToGrid w:val="0"/>
          <w:color w:val="auto"/>
          <w:kern w:val="0"/>
          <w:szCs w:val="24"/>
          <w:highlight w:val="none"/>
        </w:rPr>
        <w:t>提出问题。未在指定时间前、未采用指定方式提出的，招标人不予受理</w:t>
      </w:r>
      <w:r>
        <w:rPr>
          <w:rFonts w:hAnsi="宋体" w:cs="宋体"/>
          <w:snapToGrid w:val="0"/>
          <w:color w:val="auto"/>
          <w:kern w:val="0"/>
          <w:szCs w:val="24"/>
          <w:highlight w:val="none"/>
          <w:lang w:bidi="ar"/>
        </w:rPr>
        <w:t>。</w:t>
      </w:r>
    </w:p>
    <w:p w14:paraId="4D9336F0">
      <w:pPr>
        <w:pageBreakBefore w:val="0"/>
        <w:wordWrap w:val="0"/>
        <w:topLinePunct w:val="0"/>
        <w:bidi w:val="0"/>
        <w:adjustRightInd w:val="0"/>
        <w:snapToGrid w:val="0"/>
        <w:spacing w:line="360" w:lineRule="auto"/>
        <w:ind w:firstLine="560"/>
        <w:rPr>
          <w:rFonts w:hAnsi="宋体" w:cs="宋体"/>
          <w:strike/>
          <w:snapToGrid w:val="0"/>
          <w:color w:val="auto"/>
          <w:kern w:val="0"/>
          <w:szCs w:val="24"/>
          <w:highlight w:val="none"/>
        </w:rPr>
      </w:pPr>
      <w:r>
        <w:rPr>
          <w:rFonts w:hAnsi="宋体" w:cs="宋体"/>
          <w:b/>
          <w:bCs/>
          <w:snapToGrid w:val="0"/>
          <w:color w:val="auto"/>
          <w:kern w:val="0"/>
          <w:szCs w:val="24"/>
          <w:highlight w:val="none"/>
        </w:rPr>
        <w:t xml:space="preserve">7.2 </w:t>
      </w:r>
      <w:r>
        <w:rPr>
          <w:rFonts w:hAnsi="宋体" w:cs="宋体"/>
          <w:snapToGrid w:val="0"/>
          <w:color w:val="auto"/>
          <w:kern w:val="0"/>
          <w:szCs w:val="24"/>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729DE128">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b/>
          <w:bCs/>
          <w:snapToGrid w:val="0"/>
          <w:color w:val="auto"/>
          <w:kern w:val="0"/>
          <w:szCs w:val="24"/>
          <w:highlight w:val="none"/>
        </w:rPr>
        <w:t>7.3</w:t>
      </w:r>
      <w:r>
        <w:rPr>
          <w:rFonts w:hAnsi="宋体" w:cs="宋体"/>
          <w:snapToGrid w:val="0"/>
          <w:color w:val="auto"/>
          <w:kern w:val="0"/>
          <w:szCs w:val="24"/>
          <w:highlight w:val="none"/>
        </w:rPr>
        <w:t xml:space="preserve"> 招标人对招标文件所作的答疑（或修改）公告，构成招标文件的组成部分。</w:t>
      </w:r>
    </w:p>
    <w:p w14:paraId="5533256C">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p>
    <w:p w14:paraId="357A35CB">
      <w:pPr>
        <w:pStyle w:val="4"/>
        <w:pageBreakBefore w:val="0"/>
        <w:wordWrap w:val="0"/>
        <w:topLinePunct w:val="0"/>
        <w:autoSpaceDE/>
        <w:autoSpaceDN/>
        <w:bidi w:val="0"/>
        <w:snapToGrid w:val="0"/>
        <w:spacing w:line="360" w:lineRule="auto"/>
        <w:ind w:firstLine="480"/>
        <w:jc w:val="both"/>
        <w:rPr>
          <w:rFonts w:hAnsi="宋体" w:cs="宋体"/>
          <w:b/>
          <w:snapToGrid w:val="0"/>
          <w:color w:val="auto"/>
          <w:szCs w:val="24"/>
          <w:highlight w:val="none"/>
        </w:rPr>
      </w:pPr>
      <w:bookmarkStart w:id="26" w:name="_Hlt69699188"/>
      <w:bookmarkEnd w:id="26"/>
      <w:bookmarkStart w:id="27" w:name="_Hlt92513715"/>
      <w:bookmarkEnd w:id="27"/>
      <w:bookmarkStart w:id="28" w:name="_Hlt92513711"/>
      <w:bookmarkEnd w:id="28"/>
      <w:bookmarkStart w:id="29" w:name="_Toc22550"/>
      <w:r>
        <w:rPr>
          <w:rFonts w:hAnsi="宋体" w:cs="宋体"/>
          <w:b/>
          <w:snapToGrid w:val="0"/>
          <w:color w:val="auto"/>
          <w:szCs w:val="24"/>
          <w:highlight w:val="none"/>
        </w:rPr>
        <w:t>8．最高投标限价的确定</w:t>
      </w:r>
      <w:bookmarkEnd w:id="29"/>
    </w:p>
    <w:p w14:paraId="56BFD7A2">
      <w:pPr>
        <w:pStyle w:val="8"/>
        <w:pageBreakBefore w:val="0"/>
        <w:topLinePunct w:val="0"/>
        <w:bidi w:val="0"/>
        <w:spacing w:line="360" w:lineRule="auto"/>
        <w:ind w:firstLine="480" w:firstLineChars="200"/>
        <w:rPr>
          <w:rFonts w:hAnsi="宋体" w:cs="宋体"/>
          <w:color w:val="auto"/>
          <w:highlight w:val="none"/>
        </w:rPr>
      </w:pPr>
      <w:r>
        <w:rPr>
          <w:rFonts w:hAnsi="宋体" w:cs="宋体"/>
          <w:snapToGrid w:val="0"/>
          <w:color w:val="auto"/>
          <w:szCs w:val="32"/>
          <w:highlight w:val="none"/>
        </w:rPr>
        <w:t>经研究确定，本项目招标勘察设计费最高投标限价为：</w:t>
      </w:r>
      <w:r>
        <w:rPr>
          <w:rFonts w:hAnsi="宋体" w:cs="宋体"/>
          <w:color w:val="auto"/>
          <w:szCs w:val="24"/>
          <w:highlight w:val="none"/>
        </w:rPr>
        <w:t>人民币</w:t>
      </w:r>
      <w:r>
        <w:rPr>
          <w:rFonts w:hint="eastAsia" w:hAnsi="宋体" w:cs="宋体"/>
          <w:b/>
          <w:bCs/>
          <w:color w:val="auto"/>
          <w:szCs w:val="24"/>
          <w:highlight w:val="none"/>
          <w:lang w:val="en-US" w:eastAsia="zh-CN"/>
        </w:rPr>
        <w:t>肆佰肆拾贰万伍仟元</w:t>
      </w:r>
      <w:r>
        <w:rPr>
          <w:rFonts w:hAnsi="宋体" w:cs="宋体"/>
          <w:b/>
          <w:bCs/>
          <w:color w:val="auto"/>
          <w:szCs w:val="24"/>
          <w:highlight w:val="none"/>
        </w:rPr>
        <w:t>整</w:t>
      </w:r>
      <w:r>
        <w:rPr>
          <w:rFonts w:hAnsi="宋体" w:cs="宋体"/>
          <w:color w:val="auto"/>
          <w:szCs w:val="24"/>
          <w:highlight w:val="none"/>
        </w:rPr>
        <w:t>（¥</w:t>
      </w:r>
      <w:r>
        <w:rPr>
          <w:rFonts w:hint="eastAsia" w:hAnsi="宋体" w:cs="宋体"/>
          <w:b/>
          <w:bCs/>
          <w:color w:val="auto"/>
          <w:szCs w:val="24"/>
          <w:highlight w:val="none"/>
          <w:lang w:val="en-US" w:eastAsia="zh-CN"/>
        </w:rPr>
        <w:t>4425</w:t>
      </w:r>
      <w:r>
        <w:rPr>
          <w:rFonts w:hAnsi="宋体" w:cs="宋体"/>
          <w:b/>
          <w:bCs/>
          <w:color w:val="auto"/>
          <w:szCs w:val="24"/>
          <w:highlight w:val="none"/>
        </w:rPr>
        <w:t>000.00</w:t>
      </w:r>
      <w:r>
        <w:rPr>
          <w:rFonts w:hAnsi="宋体" w:cs="宋体"/>
          <w:color w:val="auto"/>
          <w:szCs w:val="24"/>
          <w:highlight w:val="none"/>
        </w:rPr>
        <w:t>元）。具体详见下表：</w:t>
      </w:r>
    </w:p>
    <w:tbl>
      <w:tblPr>
        <w:tblStyle w:val="23"/>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303"/>
        <w:gridCol w:w="1208"/>
        <w:gridCol w:w="2273"/>
        <w:gridCol w:w="4553"/>
      </w:tblGrid>
      <w:tr w14:paraId="3A3C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72" w:type="dxa"/>
            <w:shd w:val="clear" w:color="auto" w:fill="FFFFFF"/>
            <w:vAlign w:val="center"/>
          </w:tcPr>
          <w:p w14:paraId="048F938E">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序号</w:t>
            </w:r>
          </w:p>
        </w:tc>
        <w:tc>
          <w:tcPr>
            <w:tcW w:w="1303" w:type="dxa"/>
            <w:shd w:val="clear" w:color="auto" w:fill="FFFFFF"/>
            <w:vAlign w:val="center"/>
          </w:tcPr>
          <w:p w14:paraId="05038B95">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项目名称</w:t>
            </w:r>
          </w:p>
        </w:tc>
        <w:tc>
          <w:tcPr>
            <w:tcW w:w="1208" w:type="dxa"/>
            <w:shd w:val="clear" w:color="auto" w:fill="FFFFFF"/>
            <w:vAlign w:val="center"/>
          </w:tcPr>
          <w:p w14:paraId="02D6F378">
            <w:pPr>
              <w:pageBreakBefore w:val="0"/>
              <w:topLinePunct w:val="0"/>
              <w:bidi w:val="0"/>
              <w:spacing w:line="360" w:lineRule="auto"/>
              <w:jc w:val="center"/>
              <w:rPr>
                <w:rFonts w:hint="default" w:hAnsi="宋体" w:eastAsia="宋体" w:cs="宋体"/>
                <w:color w:val="auto"/>
                <w:kern w:val="0"/>
                <w:szCs w:val="24"/>
                <w:highlight w:val="none"/>
                <w:lang w:val="en-US" w:eastAsia="zh-CN"/>
              </w:rPr>
            </w:pPr>
            <w:r>
              <w:rPr>
                <w:rFonts w:hAnsi="宋体" w:cs="宋体"/>
                <w:color w:val="auto"/>
                <w:kern w:val="0"/>
                <w:szCs w:val="24"/>
                <w:highlight w:val="none"/>
              </w:rPr>
              <w:t>投标</w:t>
            </w:r>
            <w:r>
              <w:rPr>
                <w:rFonts w:hint="eastAsia" w:hAnsi="宋体" w:cs="宋体"/>
                <w:color w:val="auto"/>
                <w:kern w:val="0"/>
                <w:szCs w:val="24"/>
                <w:highlight w:val="none"/>
                <w:lang w:val="en-US" w:eastAsia="zh-CN"/>
              </w:rPr>
              <w:t>费率限价</w:t>
            </w:r>
          </w:p>
        </w:tc>
        <w:tc>
          <w:tcPr>
            <w:tcW w:w="2273" w:type="dxa"/>
            <w:shd w:val="clear" w:color="auto" w:fill="FFFFFF"/>
            <w:vAlign w:val="center"/>
          </w:tcPr>
          <w:p w14:paraId="5F7AE570">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最高投标限价</w:t>
            </w:r>
          </w:p>
        </w:tc>
        <w:tc>
          <w:tcPr>
            <w:tcW w:w="4553" w:type="dxa"/>
            <w:shd w:val="clear" w:color="auto" w:fill="FFFFFF"/>
            <w:vAlign w:val="center"/>
          </w:tcPr>
          <w:p w14:paraId="0487BDDE">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备注</w:t>
            </w:r>
          </w:p>
        </w:tc>
      </w:tr>
      <w:tr w14:paraId="51AD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2" w:type="dxa"/>
            <w:shd w:val="clear" w:color="auto" w:fill="FFFFFF"/>
            <w:vAlign w:val="center"/>
          </w:tcPr>
          <w:p w14:paraId="52F4CE92">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1</w:t>
            </w:r>
          </w:p>
        </w:tc>
        <w:tc>
          <w:tcPr>
            <w:tcW w:w="1303" w:type="dxa"/>
            <w:shd w:val="clear" w:color="auto" w:fill="FFFFFF"/>
            <w:vAlign w:val="center"/>
          </w:tcPr>
          <w:p w14:paraId="05A13BD9">
            <w:pPr>
              <w:pageBreakBefore w:val="0"/>
              <w:topLinePunct w:val="0"/>
              <w:bidi w:val="0"/>
              <w:spacing w:line="360" w:lineRule="auto"/>
              <w:jc w:val="center"/>
              <w:rPr>
                <w:rFonts w:hint="eastAsia" w:ascii="宋体" w:hAnsi="宋体" w:eastAsia="宋体" w:cs="宋体"/>
                <w:color w:val="auto"/>
                <w:kern w:val="0"/>
                <w:sz w:val="24"/>
                <w:szCs w:val="24"/>
                <w:highlight w:val="none"/>
                <w:lang w:val="en-US" w:eastAsia="zh-CN" w:bidi="ar-SA"/>
              </w:rPr>
            </w:pPr>
            <w:r>
              <w:rPr>
                <w:rFonts w:hAnsi="宋体" w:cs="宋体"/>
                <w:color w:val="auto"/>
                <w:kern w:val="0"/>
                <w:szCs w:val="24"/>
                <w:highlight w:val="none"/>
              </w:rPr>
              <w:t>勘察费</w:t>
            </w:r>
          </w:p>
        </w:tc>
        <w:tc>
          <w:tcPr>
            <w:tcW w:w="1208" w:type="dxa"/>
            <w:shd w:val="clear" w:color="auto" w:fill="FFFFFF"/>
            <w:vAlign w:val="center"/>
          </w:tcPr>
          <w:p w14:paraId="08D7C9E9">
            <w:pPr>
              <w:pageBreakBefore w:val="0"/>
              <w:topLinePunct w:val="0"/>
              <w:bidi w:val="0"/>
              <w:spacing w:line="360" w:lineRule="auto"/>
              <w:jc w:val="center"/>
              <w:rPr>
                <w:rFonts w:hint="eastAsia" w:ascii="宋体" w:hAnsi="宋体" w:eastAsia="宋体" w:cs="宋体"/>
                <w:color w:val="auto"/>
                <w:kern w:val="0"/>
                <w:sz w:val="24"/>
                <w:szCs w:val="24"/>
                <w:highlight w:val="none"/>
                <w:lang w:val="en-US" w:eastAsia="zh-CN" w:bidi="ar-SA"/>
              </w:rPr>
            </w:pPr>
            <w:r>
              <w:rPr>
                <w:rFonts w:hint="eastAsia" w:hAnsi="宋体" w:cs="宋体"/>
                <w:color w:val="auto"/>
                <w:kern w:val="0"/>
                <w:szCs w:val="24"/>
                <w:highlight w:val="none"/>
                <w:lang w:val="en-US" w:eastAsia="zh-CN"/>
              </w:rPr>
              <w:t>/</w:t>
            </w:r>
          </w:p>
        </w:tc>
        <w:tc>
          <w:tcPr>
            <w:tcW w:w="2273" w:type="dxa"/>
            <w:shd w:val="clear" w:color="auto" w:fill="FFFFFF"/>
            <w:vAlign w:val="center"/>
          </w:tcPr>
          <w:p w14:paraId="65BDED9D">
            <w:pPr>
              <w:pageBreakBefore w:val="0"/>
              <w:topLinePunct w:val="0"/>
              <w:bidi w:val="0"/>
              <w:spacing w:line="360" w:lineRule="auto"/>
              <w:jc w:val="center"/>
              <w:rPr>
                <w:rFonts w:hAnsi="宋体" w:cs="宋体"/>
                <w:color w:val="auto"/>
                <w:kern w:val="0"/>
                <w:szCs w:val="24"/>
                <w:highlight w:val="none"/>
              </w:rPr>
            </w:pPr>
            <w:r>
              <w:rPr>
                <w:rFonts w:hint="eastAsia" w:hAnsi="宋体" w:cs="宋体"/>
                <w:color w:val="auto"/>
                <w:kern w:val="0"/>
                <w:szCs w:val="24"/>
                <w:highlight w:val="none"/>
                <w:lang w:val="en-US" w:eastAsia="zh-CN"/>
              </w:rPr>
              <w:t>单价：</w:t>
            </w:r>
            <w:r>
              <w:rPr>
                <w:rFonts w:hAnsi="宋体" w:cs="宋体"/>
                <w:color w:val="auto"/>
                <w:kern w:val="0"/>
                <w:szCs w:val="24"/>
                <w:highlight w:val="none"/>
              </w:rPr>
              <w:t>150元/米</w:t>
            </w:r>
          </w:p>
          <w:p w14:paraId="0E486C16">
            <w:pPr>
              <w:pStyle w:val="7"/>
              <w:pageBreakBefore w:val="0"/>
              <w:topLinePunct w:val="0"/>
              <w:bidi w:val="0"/>
              <w:spacing w:line="360" w:lineRule="auto"/>
              <w:jc w:val="center"/>
              <w:rPr>
                <w:rFonts w:hint="eastAsia" w:eastAsia="宋体"/>
                <w:color w:val="auto"/>
                <w:highlight w:val="none"/>
                <w:lang w:val="en-US" w:eastAsia="zh-CN"/>
              </w:rPr>
            </w:pPr>
            <w:r>
              <w:rPr>
                <w:rFonts w:hint="eastAsia" w:ascii="宋体" w:hAnsi="宋体" w:eastAsia="宋体" w:cs="宋体"/>
                <w:color w:val="auto"/>
                <w:kern w:val="0"/>
                <w:sz w:val="24"/>
                <w:szCs w:val="24"/>
                <w:highlight w:val="none"/>
                <w:lang w:val="en-US" w:eastAsia="zh-CN" w:bidi="ar-SA"/>
              </w:rPr>
              <w:t>总价：</w:t>
            </w:r>
            <w:r>
              <w:rPr>
                <w:rFonts w:hint="eastAsia" w:ascii="宋体" w:hAnsi="宋体" w:cs="宋体"/>
                <w:color w:val="auto"/>
                <w:kern w:val="0"/>
                <w:sz w:val="24"/>
                <w:szCs w:val="24"/>
                <w:highlight w:val="none"/>
                <w:lang w:val="en-US" w:eastAsia="zh-CN" w:bidi="ar-SA"/>
              </w:rPr>
              <w:t>960000.00</w:t>
            </w:r>
            <w:r>
              <w:rPr>
                <w:rFonts w:hint="eastAsia" w:ascii="宋体" w:hAnsi="宋体" w:eastAsia="宋体" w:cs="宋体"/>
                <w:color w:val="auto"/>
                <w:kern w:val="0"/>
                <w:sz w:val="24"/>
                <w:szCs w:val="24"/>
                <w:highlight w:val="none"/>
                <w:lang w:val="en-US" w:eastAsia="zh-CN" w:bidi="ar-SA"/>
              </w:rPr>
              <w:t>元</w:t>
            </w:r>
          </w:p>
        </w:tc>
        <w:tc>
          <w:tcPr>
            <w:tcW w:w="4553" w:type="dxa"/>
            <w:shd w:val="clear" w:color="auto" w:fill="FFFFFF"/>
            <w:vAlign w:val="center"/>
          </w:tcPr>
          <w:p w14:paraId="621C35B5">
            <w:pPr>
              <w:pageBreakBefore w:val="0"/>
              <w:topLinePunct w:val="0"/>
              <w:bidi w:val="0"/>
              <w:spacing w:line="360" w:lineRule="auto"/>
              <w:jc w:val="center"/>
              <w:rPr>
                <w:rFonts w:hint="default" w:ascii="宋体" w:hAnsi="宋体" w:eastAsia="宋体" w:cs="宋体"/>
                <w:color w:val="auto"/>
                <w:kern w:val="0"/>
                <w:sz w:val="24"/>
                <w:szCs w:val="24"/>
                <w:highlight w:val="none"/>
                <w:lang w:val="en-US" w:eastAsia="zh-CN" w:bidi="ar-SA"/>
              </w:rPr>
            </w:pPr>
            <w:r>
              <w:rPr>
                <w:rFonts w:hAnsi="宋体" w:cs="宋体"/>
                <w:color w:val="auto"/>
                <w:szCs w:val="24"/>
                <w:highlight w:val="none"/>
              </w:rPr>
              <w:t>投标人报</w:t>
            </w:r>
            <w:r>
              <w:rPr>
                <w:rFonts w:hint="eastAsia" w:hAnsi="宋体" w:cs="宋体"/>
                <w:color w:val="auto"/>
                <w:szCs w:val="24"/>
                <w:highlight w:val="none"/>
                <w:lang w:val="en-US" w:eastAsia="zh-CN"/>
              </w:rPr>
              <w:t>固定单价和固定总价，最终按实际工程量乘以150元/m结算，结算价最高不超过960000.00元。</w:t>
            </w:r>
          </w:p>
        </w:tc>
      </w:tr>
      <w:tr w14:paraId="7CDE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2" w:type="dxa"/>
            <w:shd w:val="clear" w:color="auto" w:fill="FFFFFF"/>
            <w:vAlign w:val="center"/>
          </w:tcPr>
          <w:p w14:paraId="40C5F1C9">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2</w:t>
            </w:r>
          </w:p>
        </w:tc>
        <w:tc>
          <w:tcPr>
            <w:tcW w:w="1303" w:type="dxa"/>
            <w:shd w:val="clear" w:color="auto" w:fill="FFFFFF"/>
            <w:vAlign w:val="center"/>
          </w:tcPr>
          <w:p w14:paraId="45135720">
            <w:pPr>
              <w:pageBreakBefore w:val="0"/>
              <w:topLinePunct w:val="0"/>
              <w:bidi w:val="0"/>
              <w:spacing w:line="360" w:lineRule="auto"/>
              <w:jc w:val="center"/>
              <w:rPr>
                <w:rFonts w:hint="eastAsia" w:ascii="宋体" w:hAnsi="宋体" w:eastAsia="宋体" w:cs="宋体"/>
                <w:color w:val="auto"/>
                <w:kern w:val="0"/>
                <w:sz w:val="24"/>
                <w:szCs w:val="24"/>
                <w:highlight w:val="none"/>
                <w:lang w:val="en-US" w:eastAsia="zh-CN" w:bidi="ar-SA"/>
              </w:rPr>
            </w:pPr>
            <w:r>
              <w:rPr>
                <w:rFonts w:hAnsi="宋体" w:cs="宋体"/>
                <w:color w:val="auto"/>
                <w:kern w:val="0"/>
                <w:szCs w:val="24"/>
                <w:highlight w:val="none"/>
              </w:rPr>
              <w:t>设计费</w:t>
            </w:r>
          </w:p>
        </w:tc>
        <w:tc>
          <w:tcPr>
            <w:tcW w:w="1208" w:type="dxa"/>
            <w:shd w:val="clear" w:color="auto" w:fill="FFFFFF"/>
            <w:vAlign w:val="center"/>
          </w:tcPr>
          <w:p w14:paraId="2C5E37CB">
            <w:pPr>
              <w:pageBreakBefore w:val="0"/>
              <w:topLinePunct w:val="0"/>
              <w:bidi w:val="0"/>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2.165%</w:t>
            </w:r>
          </w:p>
        </w:tc>
        <w:tc>
          <w:tcPr>
            <w:tcW w:w="2273" w:type="dxa"/>
            <w:shd w:val="clear" w:color="auto" w:fill="FFFFFF"/>
            <w:vAlign w:val="center"/>
          </w:tcPr>
          <w:p w14:paraId="62A9356C">
            <w:pPr>
              <w:pageBreakBefore w:val="0"/>
              <w:topLinePunct w:val="0"/>
              <w:bidi w:val="0"/>
              <w:spacing w:line="36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r>
              <w:rPr>
                <w:rFonts w:hint="eastAsia" w:hAnsi="宋体" w:cs="宋体"/>
                <w:color w:val="auto"/>
                <w:kern w:val="0"/>
                <w:sz w:val="24"/>
                <w:szCs w:val="24"/>
                <w:highlight w:val="none"/>
                <w:lang w:val="en-US" w:eastAsia="zh-CN" w:bidi="ar-SA"/>
              </w:rPr>
              <w:t>465</w:t>
            </w:r>
            <w:r>
              <w:rPr>
                <w:rFonts w:hint="eastAsia" w:ascii="宋体" w:hAnsi="宋体" w:eastAsia="宋体" w:cs="宋体"/>
                <w:color w:val="auto"/>
                <w:kern w:val="0"/>
                <w:sz w:val="24"/>
                <w:szCs w:val="24"/>
                <w:highlight w:val="none"/>
                <w:lang w:val="en-US" w:eastAsia="zh-CN" w:bidi="ar-SA"/>
              </w:rPr>
              <w:t>0</w:t>
            </w:r>
            <w:r>
              <w:rPr>
                <w:rFonts w:hint="eastAsia" w:hAnsi="宋体" w:cs="宋体"/>
                <w:color w:val="auto"/>
                <w:kern w:val="0"/>
                <w:sz w:val="24"/>
                <w:szCs w:val="24"/>
                <w:highlight w:val="none"/>
                <w:lang w:val="en-US" w:eastAsia="zh-CN" w:bidi="ar-SA"/>
              </w:rPr>
              <w:t>00.00元</w:t>
            </w:r>
          </w:p>
        </w:tc>
        <w:tc>
          <w:tcPr>
            <w:tcW w:w="4553" w:type="dxa"/>
            <w:shd w:val="clear" w:color="auto" w:fill="FFFFFF"/>
            <w:vAlign w:val="center"/>
          </w:tcPr>
          <w:p w14:paraId="534E4AEE">
            <w:pPr>
              <w:pageBreakBefore w:val="0"/>
              <w:topLinePunct w:val="0"/>
              <w:bidi w:val="0"/>
              <w:spacing w:line="360" w:lineRule="auto"/>
              <w:jc w:val="left"/>
              <w:rPr>
                <w:rFonts w:hint="eastAsia"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建筑工程暂定工程建安费为16000万元（含初步设计、施工图审查费</w:t>
            </w:r>
            <w:r>
              <w:rPr>
                <w:rFonts w:hint="eastAsia" w:hAnsi="宋体" w:cs="宋体"/>
                <w:color w:val="auto"/>
                <w:kern w:val="0"/>
                <w:sz w:val="24"/>
                <w:szCs w:val="24"/>
                <w:highlight w:val="none"/>
                <w:lang w:val="en-US" w:eastAsia="zh-CN" w:bidi="ar-SA"/>
              </w:rPr>
              <w:t>）。</w:t>
            </w:r>
          </w:p>
          <w:p w14:paraId="7BF58CB3">
            <w:pPr>
              <w:pageBreakBefore w:val="0"/>
              <w:topLinePunct w:val="0"/>
              <w:bidi w:val="0"/>
              <w:spacing w:line="360" w:lineRule="auto"/>
              <w:jc w:val="left"/>
              <w:rPr>
                <w:rFonts w:hint="eastAsia"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工程设计费收费依据计算依据为国家发展计划委员会、建设部工程勘察设计收费标准（2002年修订本），施工图审查费（发改价格【2011】534号）</w:t>
            </w:r>
            <w:r>
              <w:rPr>
                <w:rFonts w:hint="eastAsia" w:hAnsi="宋体" w:cs="宋体"/>
                <w:color w:val="auto"/>
                <w:kern w:val="0"/>
                <w:sz w:val="24"/>
                <w:szCs w:val="24"/>
                <w:highlight w:val="none"/>
                <w:lang w:val="en-US" w:eastAsia="zh-CN" w:bidi="ar-SA"/>
              </w:rPr>
              <w:t>，参照仁化县财政局文件《关于印发县级政府投资项目财政评审事项下浮方案（试行）的通知》（仁财建【2016】7号）文件精神执行，设计费下浮25%作为本次招标上限。</w:t>
            </w:r>
          </w:p>
          <w:p w14:paraId="4A9C3F50">
            <w:pPr>
              <w:pStyle w:val="2"/>
              <w:pageBreakBefore w:val="0"/>
              <w:topLinePunct w:val="0"/>
              <w:bidi w:val="0"/>
              <w:spacing w:line="360" w:lineRule="auto"/>
              <w:ind w:left="0" w:leftChars="0" w:firstLine="0" w:firstLineChars="0"/>
              <w:jc w:val="left"/>
              <w:rPr>
                <w:rFonts w:hint="default"/>
                <w:color w:val="auto"/>
                <w:highlight w:val="none"/>
                <w:lang w:val="en-US" w:eastAsia="zh-CN"/>
              </w:rPr>
            </w:pPr>
            <w:r>
              <w:rPr>
                <w:rFonts w:hint="eastAsia" w:hAnsi="宋体" w:cs="宋体"/>
                <w:color w:val="auto"/>
                <w:kern w:val="0"/>
                <w:sz w:val="24"/>
                <w:szCs w:val="24"/>
                <w:highlight w:val="none"/>
                <w:lang w:val="en-US" w:eastAsia="zh-CN" w:bidi="ar-SA"/>
              </w:rPr>
              <w:t>备注：工程设计费结算按经审定的建安工程费预算价×设计费中标费率进行结算，设计费结算价不得超过该期设计费中标价。</w:t>
            </w:r>
          </w:p>
        </w:tc>
      </w:tr>
      <w:tr w14:paraId="67A2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72" w:type="dxa"/>
            <w:shd w:val="clear" w:color="auto" w:fill="FFFFFF"/>
            <w:vAlign w:val="center"/>
          </w:tcPr>
          <w:p w14:paraId="5661C009">
            <w:pPr>
              <w:pageBreakBefore w:val="0"/>
              <w:topLinePunct w:val="0"/>
              <w:bidi w:val="0"/>
              <w:spacing w:line="360" w:lineRule="auto"/>
              <w:jc w:val="center"/>
              <w:rPr>
                <w:rFonts w:hAnsi="宋体" w:cs="宋体"/>
                <w:color w:val="auto"/>
                <w:kern w:val="0"/>
                <w:szCs w:val="24"/>
                <w:highlight w:val="none"/>
              </w:rPr>
            </w:pPr>
          </w:p>
        </w:tc>
        <w:tc>
          <w:tcPr>
            <w:tcW w:w="1303" w:type="dxa"/>
            <w:shd w:val="clear" w:color="auto" w:fill="FFFFFF"/>
            <w:vAlign w:val="center"/>
          </w:tcPr>
          <w:p w14:paraId="79BC74CB">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合计</w:t>
            </w:r>
          </w:p>
        </w:tc>
        <w:tc>
          <w:tcPr>
            <w:tcW w:w="1208" w:type="dxa"/>
            <w:shd w:val="clear" w:color="auto" w:fill="FFFFFF"/>
            <w:vAlign w:val="center"/>
          </w:tcPr>
          <w:p w14:paraId="522EE9B8">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w:t>
            </w:r>
          </w:p>
        </w:tc>
        <w:tc>
          <w:tcPr>
            <w:tcW w:w="2273" w:type="dxa"/>
            <w:shd w:val="clear" w:color="auto" w:fill="FFFFFF"/>
            <w:vAlign w:val="center"/>
          </w:tcPr>
          <w:p w14:paraId="04D3AE03">
            <w:pPr>
              <w:pageBreakBefore w:val="0"/>
              <w:topLinePunct w:val="0"/>
              <w:bidi w:val="0"/>
              <w:spacing w:line="360" w:lineRule="auto"/>
              <w:jc w:val="center"/>
              <w:rPr>
                <w:rFonts w:hint="default" w:hAnsi="宋体" w:eastAsia="宋体" w:cs="宋体"/>
                <w:color w:val="auto"/>
                <w:kern w:val="0"/>
                <w:szCs w:val="24"/>
                <w:highlight w:val="none"/>
                <w:lang w:val="en-US" w:eastAsia="zh-CN"/>
              </w:rPr>
            </w:pPr>
            <w:r>
              <w:rPr>
                <w:rFonts w:hint="eastAsia" w:hAnsi="宋体" w:cs="宋体"/>
                <w:color w:val="auto"/>
                <w:kern w:val="0"/>
                <w:szCs w:val="24"/>
                <w:highlight w:val="none"/>
                <w:lang w:val="en-US" w:eastAsia="zh-CN"/>
              </w:rPr>
              <w:t>4425000.00元</w:t>
            </w:r>
          </w:p>
        </w:tc>
        <w:tc>
          <w:tcPr>
            <w:tcW w:w="4553" w:type="dxa"/>
            <w:shd w:val="clear" w:color="auto" w:fill="FFFFFF"/>
            <w:vAlign w:val="center"/>
          </w:tcPr>
          <w:p w14:paraId="1BC6061A">
            <w:pPr>
              <w:pageBreakBefore w:val="0"/>
              <w:topLinePunct w:val="0"/>
              <w:bidi w:val="0"/>
              <w:spacing w:line="360" w:lineRule="auto"/>
              <w:jc w:val="center"/>
              <w:rPr>
                <w:rFonts w:hAnsi="宋体" w:cs="宋体"/>
                <w:color w:val="auto"/>
                <w:kern w:val="0"/>
                <w:szCs w:val="24"/>
                <w:highlight w:val="none"/>
              </w:rPr>
            </w:pPr>
          </w:p>
        </w:tc>
      </w:tr>
    </w:tbl>
    <w:p w14:paraId="56214BC2">
      <w:pPr>
        <w:pageBreakBefore w:val="0"/>
        <w:topLinePunct w:val="0"/>
        <w:bidi w:val="0"/>
        <w:spacing w:line="360" w:lineRule="auto"/>
        <w:ind w:firstLine="480" w:firstLineChars="200"/>
        <w:rPr>
          <w:rFonts w:hAnsi="宋体" w:cs="宋体"/>
          <w:color w:val="auto"/>
          <w:kern w:val="0"/>
          <w:szCs w:val="24"/>
          <w:highlight w:val="none"/>
        </w:rPr>
      </w:pPr>
      <w:r>
        <w:rPr>
          <w:rFonts w:hAnsi="宋体" w:cs="宋体"/>
          <w:color w:val="auto"/>
          <w:kern w:val="0"/>
          <w:szCs w:val="24"/>
          <w:highlight w:val="none"/>
        </w:rPr>
        <w:t>备注：</w:t>
      </w:r>
    </w:p>
    <w:p w14:paraId="6FA1F5BB">
      <w:pPr>
        <w:pageBreakBefore w:val="0"/>
        <w:topLinePunct w:val="0"/>
        <w:bidi w:val="0"/>
        <w:spacing w:line="360" w:lineRule="auto"/>
        <w:ind w:firstLine="480" w:firstLineChars="200"/>
        <w:rPr>
          <w:rFonts w:hAnsi="宋体" w:cs="宋体"/>
          <w:color w:val="auto"/>
          <w:kern w:val="0"/>
          <w:szCs w:val="24"/>
          <w:highlight w:val="none"/>
        </w:rPr>
      </w:pPr>
      <w:r>
        <w:rPr>
          <w:rFonts w:hAnsi="宋体" w:cs="宋体"/>
          <w:color w:val="auto"/>
          <w:kern w:val="0"/>
          <w:szCs w:val="24"/>
          <w:highlight w:val="none"/>
        </w:rPr>
        <w:t>1、各单项或合计投标报价超过最高投标限价为无效报价。</w:t>
      </w:r>
    </w:p>
    <w:p w14:paraId="7D04E437">
      <w:pPr>
        <w:pageBreakBefore w:val="0"/>
        <w:topLinePunct w:val="0"/>
        <w:bidi w:val="0"/>
        <w:spacing w:line="360" w:lineRule="auto"/>
        <w:ind w:firstLine="480" w:firstLineChars="200"/>
        <w:rPr>
          <w:rFonts w:hAnsi="宋体" w:cs="宋体"/>
          <w:color w:val="auto"/>
          <w:kern w:val="0"/>
          <w:szCs w:val="24"/>
          <w:highlight w:val="none"/>
        </w:rPr>
      </w:pPr>
      <w:r>
        <w:rPr>
          <w:rFonts w:hAnsi="宋体" w:cs="宋体"/>
          <w:color w:val="auto"/>
          <w:kern w:val="0"/>
          <w:szCs w:val="24"/>
          <w:highlight w:val="none"/>
        </w:rPr>
        <w:t>2、各单项或合计投标报价均按“四舍五入”原则精确到两位小数</w:t>
      </w:r>
      <w:r>
        <w:rPr>
          <w:rFonts w:hint="eastAsia" w:hAnsi="宋体" w:cs="宋体"/>
          <w:color w:val="auto"/>
          <w:kern w:val="0"/>
          <w:szCs w:val="24"/>
          <w:highlight w:val="none"/>
          <w:lang w:eastAsia="zh-CN"/>
        </w:rPr>
        <w:t>（</w:t>
      </w:r>
      <w:r>
        <w:rPr>
          <w:rFonts w:hint="eastAsia" w:hAnsi="宋体" w:cs="宋体"/>
          <w:color w:val="auto"/>
          <w:kern w:val="0"/>
          <w:szCs w:val="24"/>
          <w:highlight w:val="none"/>
          <w:lang w:val="en-US" w:eastAsia="zh-CN"/>
        </w:rPr>
        <w:t>其中设计费费率精确到三位小数</w:t>
      </w:r>
      <w:r>
        <w:rPr>
          <w:rFonts w:hint="eastAsia" w:hAnsi="宋体" w:cs="宋体"/>
          <w:color w:val="auto"/>
          <w:kern w:val="0"/>
          <w:szCs w:val="24"/>
          <w:highlight w:val="none"/>
          <w:lang w:eastAsia="zh-CN"/>
        </w:rPr>
        <w:t>）</w:t>
      </w:r>
      <w:r>
        <w:rPr>
          <w:rFonts w:hAnsi="宋体" w:cs="宋体"/>
          <w:color w:val="auto"/>
          <w:kern w:val="0"/>
          <w:szCs w:val="24"/>
          <w:highlight w:val="none"/>
        </w:rPr>
        <w:t>。</w:t>
      </w:r>
    </w:p>
    <w:p w14:paraId="400D7B90">
      <w:pPr>
        <w:pageBreakBefore w:val="0"/>
        <w:topLinePunct w:val="0"/>
        <w:bidi w:val="0"/>
        <w:spacing w:line="360" w:lineRule="auto"/>
        <w:ind w:firstLine="480" w:firstLineChars="200"/>
        <w:rPr>
          <w:rFonts w:hAnsi="宋体" w:cs="宋体"/>
          <w:color w:val="auto"/>
          <w:kern w:val="0"/>
          <w:szCs w:val="24"/>
          <w:highlight w:val="none"/>
        </w:rPr>
      </w:pPr>
      <w:r>
        <w:rPr>
          <w:rFonts w:hAnsi="宋体" w:cs="宋体"/>
          <w:color w:val="auto"/>
          <w:kern w:val="0"/>
          <w:szCs w:val="24"/>
          <w:highlight w:val="none"/>
        </w:rPr>
        <w:t>3、以上投标报价均为含税报价（增值税）。</w:t>
      </w:r>
    </w:p>
    <w:p w14:paraId="27F4BAD4">
      <w:pPr>
        <w:pStyle w:val="32"/>
        <w:pageBreakBefore w:val="0"/>
        <w:topLinePunct w:val="0"/>
        <w:bidi w:val="0"/>
        <w:spacing w:line="360" w:lineRule="auto"/>
        <w:rPr>
          <w:rFonts w:hint="eastAsia" w:ascii="宋体" w:hAnsi="宋体" w:cs="宋体"/>
          <w:color w:val="auto"/>
          <w:kern w:val="0"/>
          <w:sz w:val="24"/>
          <w:highlight w:val="none"/>
        </w:rPr>
      </w:pPr>
    </w:p>
    <w:p w14:paraId="5767E6EA">
      <w:pPr>
        <w:pStyle w:val="4"/>
        <w:pageBreakBefore w:val="0"/>
        <w:wordWrap w:val="0"/>
        <w:topLinePunct w:val="0"/>
        <w:autoSpaceDE/>
        <w:autoSpaceDN/>
        <w:bidi w:val="0"/>
        <w:snapToGrid w:val="0"/>
        <w:spacing w:line="360" w:lineRule="auto"/>
        <w:ind w:firstLine="480" w:firstLineChars="200"/>
        <w:jc w:val="both"/>
        <w:rPr>
          <w:rFonts w:hAnsi="宋体" w:cs="宋体"/>
          <w:color w:val="auto"/>
          <w:szCs w:val="24"/>
          <w:highlight w:val="none"/>
        </w:rPr>
      </w:pPr>
      <w:bookmarkStart w:id="30" w:name="_Toc17570"/>
      <w:r>
        <w:rPr>
          <w:rFonts w:hAnsi="宋体" w:cs="宋体"/>
          <w:color w:val="auto"/>
          <w:szCs w:val="24"/>
          <w:highlight w:val="none"/>
        </w:rPr>
        <w:t>9．投标报价</w:t>
      </w:r>
      <w:bookmarkStart w:id="31" w:name="_Hlt74498519"/>
      <w:bookmarkEnd w:id="31"/>
      <w:r>
        <w:rPr>
          <w:rFonts w:hAnsi="宋体" w:cs="宋体"/>
          <w:color w:val="auto"/>
          <w:szCs w:val="24"/>
          <w:highlight w:val="none"/>
        </w:rPr>
        <w:t>的约定</w:t>
      </w:r>
      <w:bookmarkEnd w:id="30"/>
    </w:p>
    <w:p w14:paraId="25F8E81A">
      <w:pPr>
        <w:pageBreakBefore w:val="0"/>
        <w:wordWrap w:val="0"/>
        <w:topLinePunct w:val="0"/>
        <w:bidi w:val="0"/>
        <w:adjustRightInd w:val="0"/>
        <w:snapToGrid w:val="0"/>
        <w:spacing w:line="360" w:lineRule="auto"/>
        <w:ind w:firstLine="480" w:firstLineChars="200"/>
        <w:rPr>
          <w:rFonts w:hAnsi="宋体" w:cs="宋体"/>
          <w:color w:val="auto"/>
          <w:kern w:val="0"/>
          <w:szCs w:val="24"/>
          <w:highlight w:val="none"/>
        </w:rPr>
      </w:pPr>
      <w:r>
        <w:rPr>
          <w:rFonts w:hAnsi="宋体" w:cs="宋体"/>
          <w:color w:val="auto"/>
          <w:kern w:val="0"/>
          <w:szCs w:val="24"/>
          <w:highlight w:val="none"/>
        </w:rPr>
        <w:t>9.1 本次招标采用填报勘察设计费以</w:t>
      </w:r>
      <w:r>
        <w:rPr>
          <w:rFonts w:hint="eastAsia" w:hAnsi="宋体" w:cs="宋体"/>
          <w:color w:val="auto"/>
          <w:kern w:val="0"/>
          <w:szCs w:val="24"/>
          <w:highlight w:val="none"/>
          <w:lang w:eastAsia="zh-CN"/>
        </w:rPr>
        <w:t>（</w:t>
      </w:r>
      <w:r>
        <w:rPr>
          <w:rFonts w:hint="eastAsia" w:hAnsi="宋体" w:cs="宋体"/>
          <w:b/>
          <w:bCs/>
          <w:color w:val="auto"/>
          <w:kern w:val="0"/>
          <w:szCs w:val="24"/>
          <w:highlight w:val="none"/>
          <w:lang w:val="en-US" w:eastAsia="zh-CN"/>
        </w:rPr>
        <w:t>勘察费按固定单价和固定总价、设计费按总价和费率</w:t>
      </w:r>
      <w:r>
        <w:rPr>
          <w:rFonts w:hint="eastAsia" w:hAnsi="宋体" w:cs="宋体"/>
          <w:b/>
          <w:bCs/>
          <w:color w:val="auto"/>
          <w:kern w:val="0"/>
          <w:szCs w:val="24"/>
          <w:highlight w:val="none"/>
          <w:lang w:eastAsia="zh-CN"/>
        </w:rPr>
        <w:t>）</w:t>
      </w:r>
      <w:r>
        <w:rPr>
          <w:rFonts w:hAnsi="宋体" w:cs="宋体"/>
          <w:color w:val="auto"/>
          <w:kern w:val="0"/>
          <w:szCs w:val="24"/>
          <w:highlight w:val="none"/>
        </w:rPr>
        <w:t>的方式进行分别报价。</w:t>
      </w:r>
    </w:p>
    <w:p w14:paraId="4514D3D0">
      <w:pPr>
        <w:pageBreakBefore w:val="0"/>
        <w:topLinePunct w:val="0"/>
        <w:bidi w:val="0"/>
        <w:spacing w:line="360" w:lineRule="auto"/>
        <w:ind w:firstLine="480" w:firstLineChars="200"/>
        <w:rPr>
          <w:rFonts w:hAnsi="宋体" w:cs="宋体"/>
          <w:color w:val="auto"/>
          <w:highlight w:val="none"/>
        </w:rPr>
      </w:pPr>
      <w:r>
        <w:rPr>
          <w:rFonts w:hAnsi="宋体" w:cs="宋体"/>
          <w:color w:val="auto"/>
          <w:kern w:val="0"/>
          <w:szCs w:val="24"/>
          <w:highlight w:val="none"/>
        </w:rPr>
        <w:t>9.2所有报价均以人民币“元”为单位，并保留两位小数；</w:t>
      </w:r>
      <w:r>
        <w:rPr>
          <w:rFonts w:hint="eastAsia" w:hAnsi="宋体" w:cs="宋体"/>
          <w:color w:val="auto"/>
          <w:kern w:val="0"/>
          <w:szCs w:val="24"/>
          <w:highlight w:val="none"/>
          <w:lang w:val="en-US" w:eastAsia="zh-CN"/>
        </w:rPr>
        <w:t>设计费</w:t>
      </w:r>
      <w:r>
        <w:rPr>
          <w:rFonts w:hAnsi="宋体" w:cs="宋体"/>
          <w:color w:val="auto"/>
          <w:kern w:val="0"/>
          <w:szCs w:val="24"/>
          <w:highlight w:val="none"/>
        </w:rPr>
        <w:t>报价</w:t>
      </w:r>
      <w:r>
        <w:rPr>
          <w:rFonts w:hint="eastAsia" w:hAnsi="宋体" w:cs="宋体"/>
          <w:color w:val="auto"/>
          <w:kern w:val="0"/>
          <w:szCs w:val="24"/>
          <w:highlight w:val="none"/>
          <w:lang w:val="en-US" w:eastAsia="zh-CN"/>
        </w:rPr>
        <w:t>费率</w:t>
      </w:r>
      <w:r>
        <w:rPr>
          <w:rFonts w:hAnsi="宋体" w:cs="宋体"/>
          <w:color w:val="auto"/>
          <w:kern w:val="0"/>
          <w:szCs w:val="24"/>
          <w:highlight w:val="none"/>
        </w:rPr>
        <w:t>保留</w:t>
      </w:r>
      <w:r>
        <w:rPr>
          <w:rFonts w:hint="eastAsia" w:hAnsi="宋体" w:cs="宋体"/>
          <w:color w:val="auto"/>
          <w:kern w:val="0"/>
          <w:szCs w:val="24"/>
          <w:highlight w:val="none"/>
          <w:lang w:val="en-US" w:eastAsia="zh-CN"/>
        </w:rPr>
        <w:t>三</w:t>
      </w:r>
      <w:r>
        <w:rPr>
          <w:rFonts w:hAnsi="宋体" w:cs="宋体"/>
          <w:color w:val="auto"/>
          <w:kern w:val="0"/>
          <w:szCs w:val="24"/>
          <w:highlight w:val="none"/>
        </w:rPr>
        <w:t>位小数。投标人以勘察设计费进行投标报价。</w:t>
      </w:r>
      <w:r>
        <w:rPr>
          <w:rFonts w:hint="eastAsia" w:hAnsi="宋体" w:cs="宋体"/>
          <w:color w:val="auto"/>
          <w:kern w:val="0"/>
          <w:szCs w:val="24"/>
          <w:highlight w:val="none"/>
        </w:rPr>
        <w:t>工程设计费收费依据计算依据为国家发展计划委员会、建设部工程勘察设计收费标准（2002年修订本），施工图审查费（发改价格【2011】534号），工程勘测费根据可行性研究报告项目总投资估算表计费</w:t>
      </w:r>
      <w:r>
        <w:rPr>
          <w:rFonts w:hint="eastAsia" w:hAnsi="宋体" w:cs="宋体"/>
          <w:color w:val="auto"/>
          <w:kern w:val="0"/>
          <w:szCs w:val="24"/>
          <w:highlight w:val="none"/>
          <w:lang w:eastAsia="zh-CN"/>
        </w:rPr>
        <w:t>、</w:t>
      </w:r>
      <w:r>
        <w:rPr>
          <w:rFonts w:hint="eastAsia" w:hAnsi="宋体" w:cs="宋体"/>
          <w:color w:val="auto"/>
          <w:kern w:val="0"/>
          <w:szCs w:val="24"/>
          <w:highlight w:val="none"/>
        </w:rPr>
        <w:t>工程勘察费依据建标〔</w:t>
      </w:r>
      <w:r>
        <w:rPr>
          <w:rFonts w:hAnsi="宋体" w:cs="宋体"/>
          <w:color w:val="auto"/>
          <w:kern w:val="0"/>
          <w:szCs w:val="24"/>
          <w:highlight w:val="none"/>
        </w:rPr>
        <w:t>2007</w:t>
      </w:r>
      <w:r>
        <w:rPr>
          <w:rFonts w:hint="eastAsia" w:hAnsi="宋体" w:cs="宋体"/>
          <w:color w:val="auto"/>
          <w:kern w:val="0"/>
          <w:szCs w:val="24"/>
          <w:highlight w:val="none"/>
        </w:rPr>
        <w:t>〕</w:t>
      </w:r>
      <w:r>
        <w:rPr>
          <w:rFonts w:hAnsi="宋体" w:cs="宋体"/>
          <w:color w:val="auto"/>
          <w:kern w:val="0"/>
          <w:szCs w:val="24"/>
          <w:highlight w:val="none"/>
        </w:rPr>
        <w:t xml:space="preserve">164 </w:t>
      </w:r>
      <w:r>
        <w:rPr>
          <w:rFonts w:hint="eastAsia" w:hAnsi="宋体" w:cs="宋体"/>
          <w:color w:val="auto"/>
          <w:kern w:val="0"/>
          <w:szCs w:val="24"/>
          <w:highlight w:val="none"/>
        </w:rPr>
        <w:t>号</w:t>
      </w:r>
      <w:r>
        <w:rPr>
          <w:rFonts w:hAnsi="宋体" w:cs="宋体"/>
          <w:color w:val="auto"/>
          <w:kern w:val="0"/>
          <w:szCs w:val="24"/>
          <w:highlight w:val="none"/>
        </w:rPr>
        <w:t>等标准和结合企业自身情况分别进行报价。</w:t>
      </w:r>
    </w:p>
    <w:p w14:paraId="30B811A6">
      <w:pPr>
        <w:pageBreakBefore w:val="0"/>
        <w:topLinePunct w:val="0"/>
        <w:bidi w:val="0"/>
        <w:spacing w:line="360" w:lineRule="auto"/>
        <w:ind w:firstLine="482" w:firstLineChars="200"/>
        <w:rPr>
          <w:rFonts w:hAnsi="宋体" w:cs="宋体"/>
          <w:color w:val="auto"/>
          <w:highlight w:val="none"/>
        </w:rPr>
      </w:pPr>
      <w:r>
        <w:rPr>
          <w:rFonts w:hAnsi="宋体" w:cs="宋体"/>
          <w:b/>
          <w:bCs/>
          <w:snapToGrid w:val="0"/>
          <w:color w:val="auto"/>
          <w:kern w:val="0"/>
          <w:highlight w:val="none"/>
        </w:rPr>
        <w:t>9.3</w:t>
      </w:r>
      <w:r>
        <w:rPr>
          <w:rFonts w:hAnsi="宋体" w:cs="宋体"/>
          <w:color w:val="auto"/>
          <w:highlight w:val="none"/>
        </w:rPr>
        <w:t>勘察设计费投标报价：</w:t>
      </w:r>
      <w:r>
        <w:rPr>
          <w:rFonts w:hint="eastAsia" w:hAnsi="宋体" w:cs="宋体"/>
          <w:color w:val="auto"/>
          <w:highlight w:val="none"/>
          <w:lang w:val="en-US" w:eastAsia="zh-CN"/>
        </w:rPr>
        <w:t>固定总价和固定单价进行报价</w:t>
      </w:r>
      <w:r>
        <w:rPr>
          <w:rFonts w:hAnsi="宋体" w:cs="宋体"/>
          <w:color w:val="auto"/>
          <w:highlight w:val="none"/>
        </w:rPr>
        <w:t>。勘察设计费的报价应包括招标文件中招标内容（范围）和设计任务书所规定的所有勘察设计工作的所有费用，还应考虑招标人提出的与项目相关的其他要求所产生的费用。</w:t>
      </w:r>
    </w:p>
    <w:p w14:paraId="1D33BFA8">
      <w:pPr>
        <w:pageBreakBefore w:val="0"/>
        <w:topLinePunct w:val="0"/>
        <w:bidi w:val="0"/>
        <w:spacing w:line="360" w:lineRule="auto"/>
        <w:ind w:firstLine="482" w:firstLineChars="200"/>
        <w:rPr>
          <w:rFonts w:hAnsi="宋体" w:cs="宋体"/>
          <w:color w:val="auto"/>
          <w:szCs w:val="24"/>
          <w:highlight w:val="none"/>
        </w:rPr>
      </w:pPr>
      <w:r>
        <w:rPr>
          <w:rFonts w:hAnsi="宋体" w:cs="宋体"/>
          <w:b/>
          <w:bCs/>
          <w:snapToGrid w:val="0"/>
          <w:color w:val="auto"/>
          <w:kern w:val="0"/>
          <w:szCs w:val="24"/>
          <w:highlight w:val="none"/>
        </w:rPr>
        <w:t>9.4</w:t>
      </w:r>
      <w:r>
        <w:rPr>
          <w:rFonts w:hAnsi="宋体" w:cs="宋体"/>
          <w:color w:val="auto"/>
          <w:szCs w:val="24"/>
          <w:highlight w:val="none"/>
        </w:rPr>
        <w:t>勘察设计成果必须按要求满足勘察设计规定的深度。所报的勘察费、设计费应包含投标人自投标之日起至工程验收合格所需的费用。若勘察设计深度不够，导致设计更改、工程量增加、费用增加的，由中标单位以勘察费、设计费为限承担责任。</w:t>
      </w:r>
    </w:p>
    <w:p w14:paraId="154FDE9B">
      <w:pPr>
        <w:pageBreakBefore w:val="0"/>
        <w:topLinePunct w:val="0"/>
        <w:bidi w:val="0"/>
        <w:spacing w:line="360" w:lineRule="auto"/>
        <w:ind w:firstLine="482" w:firstLineChars="200"/>
        <w:rPr>
          <w:rFonts w:hAnsi="宋体" w:cs="宋体"/>
          <w:color w:val="auto"/>
          <w:szCs w:val="24"/>
          <w:highlight w:val="none"/>
        </w:rPr>
      </w:pPr>
      <w:r>
        <w:rPr>
          <w:rFonts w:hAnsi="宋体" w:cs="宋体"/>
          <w:b/>
          <w:bCs/>
          <w:snapToGrid w:val="0"/>
          <w:color w:val="auto"/>
          <w:kern w:val="0"/>
          <w:szCs w:val="24"/>
          <w:highlight w:val="none"/>
        </w:rPr>
        <w:t>9.5</w:t>
      </w:r>
      <w:r>
        <w:rPr>
          <w:rFonts w:hAnsi="宋体" w:cs="宋体"/>
          <w:color w:val="auto"/>
          <w:szCs w:val="24"/>
          <w:highlight w:val="none"/>
        </w:rPr>
        <w:t>本项目投标报价应综合考虑勘察设计总包服务费、各阶段成果文件的审查费、专家评审费以及所有专业及工程复杂程度相关的调整系数以及报建工作所需的内容等所包含的一切费用，还应考虑任何阶段性设计修改不增加任何费用的风险。设计费的报价应包含进行优化设计或修改设计所增加的设计费用。</w:t>
      </w:r>
    </w:p>
    <w:p w14:paraId="59CF407A">
      <w:pPr>
        <w:pageBreakBefore w:val="0"/>
        <w:topLinePunct w:val="0"/>
        <w:bidi w:val="0"/>
        <w:spacing w:line="360" w:lineRule="auto"/>
        <w:ind w:firstLine="482" w:firstLineChars="200"/>
        <w:rPr>
          <w:rFonts w:hAnsi="宋体" w:cs="宋体"/>
          <w:color w:val="auto"/>
          <w:szCs w:val="24"/>
          <w:highlight w:val="none"/>
        </w:rPr>
      </w:pPr>
      <w:r>
        <w:rPr>
          <w:rFonts w:hAnsi="宋体" w:cs="宋体"/>
          <w:b/>
          <w:bCs/>
          <w:snapToGrid w:val="0"/>
          <w:color w:val="auto"/>
          <w:kern w:val="0"/>
          <w:szCs w:val="24"/>
          <w:highlight w:val="none"/>
        </w:rPr>
        <w:t>9.6</w:t>
      </w:r>
      <w:r>
        <w:rPr>
          <w:rFonts w:hAnsi="宋体" w:cs="宋体"/>
          <w:color w:val="auto"/>
          <w:szCs w:val="24"/>
          <w:highlight w:val="none"/>
        </w:rPr>
        <w:t>投标报价时应充分考虑“中标人须知”及“拟签订合同的主要条款”中所列条款的要求及风险。</w:t>
      </w:r>
    </w:p>
    <w:p w14:paraId="1DAD1EAC">
      <w:pPr>
        <w:pStyle w:val="4"/>
        <w:pageBreakBefore w:val="0"/>
        <w:wordWrap w:val="0"/>
        <w:topLinePunct w:val="0"/>
        <w:autoSpaceDE/>
        <w:autoSpaceDN/>
        <w:bidi w:val="0"/>
        <w:snapToGrid w:val="0"/>
        <w:spacing w:line="360" w:lineRule="auto"/>
        <w:ind w:firstLine="480"/>
        <w:jc w:val="both"/>
        <w:rPr>
          <w:rFonts w:hAnsi="宋体" w:cs="宋体"/>
          <w:b/>
          <w:strike/>
          <w:snapToGrid w:val="0"/>
          <w:color w:val="auto"/>
          <w:szCs w:val="24"/>
          <w:highlight w:val="none"/>
        </w:rPr>
      </w:pPr>
      <w:bookmarkStart w:id="32" w:name="_Toc19866"/>
      <w:r>
        <w:rPr>
          <w:rFonts w:hAnsi="宋体" w:cs="宋体"/>
          <w:b/>
          <w:snapToGrid w:val="0"/>
          <w:color w:val="auto"/>
          <w:szCs w:val="24"/>
          <w:highlight w:val="none"/>
        </w:rPr>
        <w:t>10．投标文件的编制</w:t>
      </w:r>
      <w:bookmarkStart w:id="33" w:name="_Hlt69332370"/>
      <w:bookmarkEnd w:id="33"/>
      <w:bookmarkStart w:id="34" w:name="_Hlt69208262"/>
      <w:bookmarkEnd w:id="34"/>
      <w:r>
        <w:rPr>
          <w:rFonts w:hAnsi="宋体" w:cs="宋体"/>
          <w:b/>
          <w:snapToGrid w:val="0"/>
          <w:color w:val="auto"/>
          <w:szCs w:val="24"/>
          <w:highlight w:val="none"/>
        </w:rPr>
        <w:t>要求</w:t>
      </w:r>
      <w:bookmarkEnd w:id="32"/>
      <w:bookmarkStart w:id="35" w:name="_Hlt78768224"/>
      <w:bookmarkEnd w:id="35"/>
      <w:bookmarkStart w:id="36" w:name="_Hlt74497202"/>
      <w:bookmarkEnd w:id="36"/>
      <w:bookmarkStart w:id="37" w:name="_Hlt74495594"/>
      <w:bookmarkEnd w:id="37"/>
    </w:p>
    <w:p w14:paraId="61ACA174">
      <w:pPr>
        <w:pageBreakBefore w:val="0"/>
        <w:wordWrap w:val="0"/>
        <w:topLinePunct w:val="0"/>
        <w:bidi w:val="0"/>
        <w:adjustRightInd w:val="0"/>
        <w:snapToGrid w:val="0"/>
        <w:spacing w:line="360" w:lineRule="auto"/>
        <w:ind w:firstLine="482" w:firstLineChars="200"/>
        <w:rPr>
          <w:rFonts w:hAnsi="宋体" w:cs="宋体"/>
          <w:b/>
          <w:snapToGrid w:val="0"/>
          <w:color w:val="auto"/>
          <w:szCs w:val="24"/>
          <w:highlight w:val="none"/>
        </w:rPr>
      </w:pPr>
      <w:bookmarkStart w:id="38" w:name="_Toc257031159"/>
      <w:bookmarkStart w:id="39" w:name="_Toc274313880"/>
      <w:r>
        <w:rPr>
          <w:rFonts w:hAnsi="宋体" w:cs="宋体"/>
          <w:b/>
          <w:bCs/>
          <w:snapToGrid w:val="0"/>
          <w:color w:val="auto"/>
          <w:szCs w:val="24"/>
          <w:highlight w:val="none"/>
        </w:rPr>
        <w:t>10.1</w:t>
      </w:r>
      <w:r>
        <w:rPr>
          <w:rFonts w:hAnsi="宋体" w:cs="宋体"/>
          <w:bCs/>
          <w:snapToGrid w:val="0"/>
          <w:color w:val="auto"/>
          <w:szCs w:val="24"/>
          <w:highlight w:val="none"/>
        </w:rPr>
        <w:t xml:space="preserve"> 一般要求</w:t>
      </w:r>
    </w:p>
    <w:p w14:paraId="7948C1B1">
      <w:pPr>
        <w:pStyle w:val="10"/>
        <w:pageBreakBefore w:val="0"/>
        <w:wordWrap w:val="0"/>
        <w:topLinePunct w:val="0"/>
        <w:bidi w:val="0"/>
        <w:adjustRightInd w:val="0"/>
        <w:snapToGrid w:val="0"/>
        <w:spacing w:line="360" w:lineRule="auto"/>
        <w:ind w:firstLine="480"/>
        <w:rPr>
          <w:rFonts w:hAnsi="宋体" w:cs="宋体"/>
          <w:snapToGrid w:val="0"/>
          <w:color w:val="auto"/>
          <w:kern w:val="0"/>
          <w:szCs w:val="24"/>
          <w:highlight w:val="none"/>
        </w:rPr>
      </w:pPr>
      <w:r>
        <w:rPr>
          <w:rFonts w:hAnsi="宋体" w:cs="宋体"/>
          <w:snapToGrid w:val="0"/>
          <w:color w:val="auto"/>
          <w:kern w:val="0"/>
          <w:szCs w:val="24"/>
          <w:highlight w:val="none"/>
        </w:rPr>
        <w:t>投标文件应按第五章投标文件格式规定的内容，投标人提交的投标文件应当使用招标文件所提供的投标文件全部格式。</w:t>
      </w:r>
    </w:p>
    <w:p w14:paraId="13759D4E">
      <w:pPr>
        <w:pStyle w:val="10"/>
        <w:pageBreakBefore w:val="0"/>
        <w:wordWrap w:val="0"/>
        <w:topLinePunct w:val="0"/>
        <w:bidi w:val="0"/>
        <w:adjustRightInd w:val="0"/>
        <w:snapToGrid w:val="0"/>
        <w:spacing w:line="360" w:lineRule="auto"/>
        <w:ind w:firstLineChars="0"/>
        <w:rPr>
          <w:rFonts w:hAnsi="宋体" w:cs="宋体"/>
          <w:snapToGrid w:val="0"/>
          <w:color w:val="auto"/>
          <w:kern w:val="0"/>
          <w:szCs w:val="24"/>
          <w:highlight w:val="none"/>
        </w:rPr>
      </w:pPr>
      <w:r>
        <w:rPr>
          <w:rFonts w:hAnsi="宋体" w:cs="宋体"/>
          <w:b/>
          <w:bCs/>
          <w:snapToGrid w:val="0"/>
          <w:color w:val="auto"/>
          <w:kern w:val="0"/>
          <w:szCs w:val="24"/>
          <w:highlight w:val="none"/>
        </w:rPr>
        <w:t>10.1.1</w:t>
      </w:r>
      <w:r>
        <w:rPr>
          <w:rFonts w:hAnsi="宋体" w:cs="宋体"/>
          <w:snapToGrid w:val="0"/>
          <w:color w:val="auto"/>
          <w:kern w:val="0"/>
          <w:szCs w:val="24"/>
          <w:highlight w:val="none"/>
        </w:rPr>
        <w:t xml:space="preserve"> 投标人必须响应招标文件，并在充分理解招标人提供的全部文件、设计图纸、资料及现场条件的基础</w:t>
      </w:r>
      <w:bookmarkStart w:id="40" w:name="_Hlt78709790"/>
      <w:bookmarkEnd w:id="40"/>
      <w:r>
        <w:rPr>
          <w:rFonts w:hAnsi="宋体" w:cs="宋体"/>
          <w:snapToGrid w:val="0"/>
          <w:color w:val="auto"/>
          <w:kern w:val="0"/>
          <w:szCs w:val="24"/>
          <w:highlight w:val="none"/>
        </w:rPr>
        <w:t>上编制投标文件。因投标文件不符合招标文件的要求而造成的损失和后果，由投标人自行承担。</w:t>
      </w:r>
      <w:bookmarkStart w:id="41" w:name="_Hlt74496890"/>
      <w:bookmarkEnd w:id="41"/>
    </w:p>
    <w:p w14:paraId="49D2A8EA">
      <w:pPr>
        <w:pStyle w:val="10"/>
        <w:pageBreakBefore w:val="0"/>
        <w:wordWrap w:val="0"/>
        <w:topLinePunct w:val="0"/>
        <w:bidi w:val="0"/>
        <w:adjustRightInd w:val="0"/>
        <w:snapToGrid w:val="0"/>
        <w:spacing w:line="360" w:lineRule="auto"/>
        <w:ind w:firstLineChars="0"/>
        <w:rPr>
          <w:rFonts w:hAnsi="宋体" w:cs="宋体"/>
          <w:snapToGrid w:val="0"/>
          <w:color w:val="auto"/>
          <w:kern w:val="0"/>
          <w:szCs w:val="24"/>
          <w:highlight w:val="none"/>
        </w:rPr>
      </w:pPr>
      <w:r>
        <w:rPr>
          <w:rFonts w:hAnsi="宋体" w:cs="宋体"/>
          <w:b/>
          <w:bCs/>
          <w:snapToGrid w:val="0"/>
          <w:color w:val="auto"/>
          <w:kern w:val="0"/>
          <w:szCs w:val="24"/>
          <w:highlight w:val="none"/>
        </w:rPr>
        <w:t>10.1.2</w:t>
      </w:r>
      <w:r>
        <w:rPr>
          <w:rFonts w:hAnsi="宋体" w:cs="宋体"/>
          <w:snapToGrid w:val="0"/>
          <w:color w:val="auto"/>
          <w:kern w:val="0"/>
          <w:szCs w:val="24"/>
          <w:highlight w:val="none"/>
        </w:rPr>
        <w:t xml:space="preserve"> 投标文件包括</w:t>
      </w:r>
      <w:r>
        <w:rPr>
          <w:rFonts w:hAnsi="宋体" w:cs="宋体"/>
          <w:color w:val="auto"/>
          <w:szCs w:val="24"/>
          <w:highlight w:val="none"/>
        </w:rPr>
        <w:t>商务经济标书、技术标书</w:t>
      </w:r>
      <w:r>
        <w:rPr>
          <w:rFonts w:hAnsi="宋体" w:cs="宋体"/>
          <w:snapToGrid w:val="0"/>
          <w:color w:val="auto"/>
          <w:kern w:val="0"/>
          <w:szCs w:val="24"/>
          <w:highlight w:val="none"/>
        </w:rPr>
        <w:t>两个分册。投标文件在电子投标时全部采用电子文档（中标人自中标通知书发出之日起五个工作日内再提供</w:t>
      </w:r>
      <w:r>
        <w:rPr>
          <w:rFonts w:hAnsi="宋体" w:cs="宋体"/>
          <w:b/>
          <w:bCs/>
          <w:snapToGrid w:val="0"/>
          <w:color w:val="auto"/>
          <w:kern w:val="0"/>
          <w:szCs w:val="24"/>
          <w:highlight w:val="none"/>
        </w:rPr>
        <w:t>一式两份</w:t>
      </w:r>
      <w:r>
        <w:rPr>
          <w:rFonts w:hAnsi="宋体" w:cs="宋体"/>
          <w:snapToGrid w:val="0"/>
          <w:color w:val="auto"/>
          <w:kern w:val="0"/>
          <w:szCs w:val="24"/>
          <w:highlight w:val="none"/>
        </w:rPr>
        <w:t>的纸质版投标文件给招标人存档），投标文件所附证书证件均为彩色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Ansi="宋体" w:cs="宋体"/>
          <w:color w:val="auto"/>
          <w:szCs w:val="24"/>
          <w:highlight w:val="none"/>
          <w:shd w:val="clear" w:color="auto" w:fill="FFFFFF"/>
        </w:rPr>
        <w:t>《韶关市公共资源建设工程交易系统-投标人操作指南》</w:t>
      </w:r>
      <w:r>
        <w:rPr>
          <w:rFonts w:hAnsi="宋体" w:cs="宋体"/>
          <w:snapToGrid w:val="0"/>
          <w:color w:val="auto"/>
          <w:kern w:val="0"/>
          <w:szCs w:val="24"/>
          <w:highlight w:val="none"/>
        </w:rPr>
        <w:t>。</w:t>
      </w:r>
    </w:p>
    <w:p w14:paraId="53E25B7F">
      <w:pPr>
        <w:pStyle w:val="10"/>
        <w:pageBreakBefore w:val="0"/>
        <w:wordWrap w:val="0"/>
        <w:topLinePunct w:val="0"/>
        <w:bidi w:val="0"/>
        <w:adjustRightInd w:val="0"/>
        <w:snapToGrid w:val="0"/>
        <w:spacing w:line="360" w:lineRule="auto"/>
        <w:ind w:firstLineChars="0"/>
        <w:rPr>
          <w:rFonts w:hAnsi="宋体" w:cs="宋体"/>
          <w:snapToGrid w:val="0"/>
          <w:color w:val="auto"/>
          <w:kern w:val="0"/>
          <w:szCs w:val="24"/>
          <w:highlight w:val="none"/>
        </w:rPr>
      </w:pPr>
      <w:r>
        <w:rPr>
          <w:rFonts w:hAnsi="宋体" w:cs="宋体"/>
          <w:b/>
          <w:bCs/>
          <w:snapToGrid w:val="0"/>
          <w:color w:val="auto"/>
          <w:kern w:val="0"/>
          <w:szCs w:val="24"/>
          <w:highlight w:val="none"/>
        </w:rPr>
        <w:t>10.1.3</w:t>
      </w:r>
      <w:r>
        <w:rPr>
          <w:rFonts w:hAnsi="宋体" w:cs="宋体"/>
          <w:snapToGrid w:val="0"/>
          <w:color w:val="auto"/>
          <w:kern w:val="0"/>
          <w:szCs w:val="24"/>
          <w:highlight w:val="none"/>
        </w:rPr>
        <w:t xml:space="preserve"> 投标文件需按以下要求签字、盖章：</w:t>
      </w:r>
    </w:p>
    <w:p w14:paraId="02DA3EB3">
      <w:pPr>
        <w:pStyle w:val="10"/>
        <w:pageBreakBefore w:val="0"/>
        <w:wordWrap w:val="0"/>
        <w:topLinePunct w:val="0"/>
        <w:bidi w:val="0"/>
        <w:adjustRightInd w:val="0"/>
        <w:snapToGrid w:val="0"/>
        <w:spacing w:line="360" w:lineRule="auto"/>
        <w:ind w:firstLineChars="0"/>
        <w:rPr>
          <w:rFonts w:hAnsi="宋体" w:cs="宋体"/>
          <w:snapToGrid w:val="0"/>
          <w:color w:val="auto"/>
          <w:kern w:val="0"/>
          <w:szCs w:val="24"/>
          <w:highlight w:val="none"/>
        </w:rPr>
      </w:pPr>
      <w:r>
        <w:rPr>
          <w:rFonts w:hAnsi="宋体" w:cs="宋体"/>
          <w:snapToGrid w:val="0"/>
          <w:color w:val="auto"/>
          <w:kern w:val="0"/>
          <w:szCs w:val="24"/>
          <w:highlight w:val="none"/>
        </w:rPr>
        <w:t>电子投标文件：</w:t>
      </w:r>
    </w:p>
    <w:p w14:paraId="194B0A98">
      <w:pPr>
        <w:pStyle w:val="10"/>
        <w:pageBreakBefore w:val="0"/>
        <w:wordWrap w:val="0"/>
        <w:topLinePunct w:val="0"/>
        <w:bidi w:val="0"/>
        <w:adjustRightInd w:val="0"/>
        <w:snapToGrid w:val="0"/>
        <w:spacing w:line="360" w:lineRule="auto"/>
        <w:ind w:firstLineChars="0"/>
        <w:rPr>
          <w:rFonts w:hAnsi="宋体" w:cs="宋体"/>
          <w:snapToGrid w:val="0"/>
          <w:color w:val="auto"/>
          <w:kern w:val="0"/>
          <w:szCs w:val="24"/>
          <w:highlight w:val="none"/>
        </w:rPr>
      </w:pPr>
      <w:r>
        <w:rPr>
          <w:rFonts w:hAnsi="宋体" w:cs="宋体"/>
          <w:snapToGrid w:val="0"/>
          <w:color w:val="auto"/>
          <w:kern w:val="0"/>
          <w:szCs w:val="24"/>
          <w:highlight w:val="none"/>
        </w:rPr>
        <w:t>10.1.3.1 投标文件封面、组成内容中凡注明“签字”处由要求的人员签字或电子签章；凡注明“签字或盖章”处由要求的人员签字或盖其私章（电子印章）；凡注明“签字并盖执业印章”处由要求的人员签字并盖其执业印章。</w:t>
      </w:r>
    </w:p>
    <w:p w14:paraId="7F6B2B07">
      <w:pPr>
        <w:pStyle w:val="10"/>
        <w:pageBreakBefore w:val="0"/>
        <w:wordWrap w:val="0"/>
        <w:topLinePunct w:val="0"/>
        <w:bidi w:val="0"/>
        <w:adjustRightInd w:val="0"/>
        <w:snapToGrid w:val="0"/>
        <w:spacing w:line="360" w:lineRule="auto"/>
        <w:ind w:firstLineChars="0"/>
        <w:rPr>
          <w:rFonts w:hAnsi="宋体" w:cs="宋体"/>
          <w:snapToGrid w:val="0"/>
          <w:color w:val="auto"/>
          <w:kern w:val="0"/>
          <w:szCs w:val="24"/>
          <w:highlight w:val="none"/>
        </w:rPr>
      </w:pPr>
      <w:r>
        <w:rPr>
          <w:rFonts w:hAnsi="宋体" w:cs="宋体"/>
          <w:snapToGrid w:val="0"/>
          <w:color w:val="auto"/>
          <w:kern w:val="0"/>
          <w:szCs w:val="24"/>
          <w:highlight w:val="none"/>
        </w:rPr>
        <w:t>10.1.3.2 投标文件封套、封面、组成内容中凡要求录入投标人名称且注明“盖单位章”处盖单位法人公章（电子印章）</w:t>
      </w:r>
    </w:p>
    <w:p w14:paraId="653C5D6B">
      <w:pPr>
        <w:pStyle w:val="10"/>
        <w:pageBreakBefore w:val="0"/>
        <w:wordWrap w:val="0"/>
        <w:topLinePunct w:val="0"/>
        <w:bidi w:val="0"/>
        <w:adjustRightInd w:val="0"/>
        <w:snapToGrid w:val="0"/>
        <w:spacing w:line="360" w:lineRule="auto"/>
        <w:ind w:firstLineChars="0"/>
        <w:rPr>
          <w:rFonts w:hAnsi="宋体" w:cs="宋体"/>
          <w:snapToGrid w:val="0"/>
          <w:color w:val="auto"/>
          <w:kern w:val="0"/>
          <w:szCs w:val="24"/>
          <w:highlight w:val="none"/>
        </w:rPr>
      </w:pPr>
      <w:r>
        <w:rPr>
          <w:rFonts w:hAnsi="宋体" w:cs="宋体"/>
          <w:snapToGrid w:val="0"/>
          <w:color w:val="auto"/>
          <w:kern w:val="0"/>
          <w:szCs w:val="24"/>
          <w:highlight w:val="none"/>
        </w:rPr>
        <w:t>10.1.3.3 投标文件的签字均为签字人本人亲笔署名或签章（电子印章），其余部分的彩色扫描件无须另行签字、盖章。</w:t>
      </w:r>
    </w:p>
    <w:p w14:paraId="44098289">
      <w:pPr>
        <w:pStyle w:val="10"/>
        <w:pageBreakBefore w:val="0"/>
        <w:wordWrap w:val="0"/>
        <w:topLinePunct w:val="0"/>
        <w:bidi w:val="0"/>
        <w:adjustRightInd w:val="0"/>
        <w:snapToGrid w:val="0"/>
        <w:spacing w:line="360" w:lineRule="auto"/>
        <w:ind w:firstLineChars="0"/>
        <w:rPr>
          <w:rFonts w:hAnsi="宋体" w:cs="宋体"/>
          <w:snapToGrid w:val="0"/>
          <w:color w:val="auto"/>
          <w:kern w:val="0"/>
          <w:szCs w:val="24"/>
          <w:highlight w:val="none"/>
        </w:rPr>
      </w:pPr>
      <w:r>
        <w:rPr>
          <w:rFonts w:hAnsi="宋体" w:cs="宋体"/>
          <w:snapToGrid w:val="0"/>
          <w:color w:val="auto"/>
          <w:kern w:val="0"/>
          <w:szCs w:val="24"/>
          <w:highlight w:val="none"/>
        </w:rPr>
        <w:t>10.1.3.4 联合体投标的，除《联合体协议书》外，由联合体牵头人按以上要求签字（电子印章）、盖章（电子印章）即可。</w:t>
      </w:r>
    </w:p>
    <w:p w14:paraId="6D316C70">
      <w:pPr>
        <w:pageBreakBefore w:val="0"/>
        <w:wordWrap w:val="0"/>
        <w:topLinePunct w:val="0"/>
        <w:bidi w:val="0"/>
        <w:adjustRightInd w:val="0"/>
        <w:snapToGrid w:val="0"/>
        <w:spacing w:line="360" w:lineRule="auto"/>
        <w:ind w:firstLine="482" w:firstLineChars="200"/>
        <w:rPr>
          <w:rFonts w:hAnsi="宋体" w:cs="宋体"/>
          <w:b/>
          <w:snapToGrid w:val="0"/>
          <w:color w:val="auto"/>
          <w:szCs w:val="24"/>
          <w:highlight w:val="none"/>
        </w:rPr>
      </w:pPr>
      <w:r>
        <w:rPr>
          <w:rFonts w:hAnsi="宋体" w:cs="宋体"/>
          <w:b/>
          <w:bCs/>
          <w:snapToGrid w:val="0"/>
          <w:color w:val="auto"/>
          <w:szCs w:val="24"/>
          <w:highlight w:val="none"/>
        </w:rPr>
        <w:t>10.2</w:t>
      </w:r>
      <w:r>
        <w:rPr>
          <w:rFonts w:hAnsi="宋体" w:cs="宋体"/>
          <w:bCs/>
          <w:snapToGrid w:val="0"/>
          <w:color w:val="auto"/>
          <w:szCs w:val="24"/>
          <w:highlight w:val="none"/>
        </w:rPr>
        <w:t xml:space="preserve"> 商务经济标书的编制要求</w:t>
      </w:r>
      <w:bookmarkEnd w:id="38"/>
      <w:bookmarkEnd w:id="39"/>
    </w:p>
    <w:p w14:paraId="6EB26495">
      <w:pPr>
        <w:pageBreakBefore w:val="0"/>
        <w:wordWrap w:val="0"/>
        <w:topLinePunct w:val="0"/>
        <w:bidi w:val="0"/>
        <w:adjustRightInd w:val="0"/>
        <w:snapToGrid w:val="0"/>
        <w:spacing w:line="360" w:lineRule="auto"/>
        <w:ind w:firstLine="561"/>
        <w:rPr>
          <w:rFonts w:hAnsi="宋体" w:cs="宋体"/>
          <w:snapToGrid w:val="0"/>
          <w:color w:val="auto"/>
          <w:kern w:val="0"/>
          <w:szCs w:val="24"/>
          <w:highlight w:val="none"/>
          <w:u w:val="single"/>
        </w:rPr>
      </w:pPr>
      <w:r>
        <w:rPr>
          <w:rFonts w:hAnsi="宋体" w:cs="宋体"/>
          <w:b/>
          <w:bCs/>
          <w:snapToGrid w:val="0"/>
          <w:color w:val="auto"/>
          <w:kern w:val="0"/>
          <w:szCs w:val="24"/>
          <w:highlight w:val="none"/>
        </w:rPr>
        <w:t>10.2.1</w:t>
      </w:r>
      <w:r>
        <w:rPr>
          <w:rFonts w:hAnsi="宋体" w:cs="宋体"/>
          <w:snapToGrid w:val="0"/>
          <w:color w:val="auto"/>
          <w:kern w:val="0"/>
          <w:szCs w:val="24"/>
          <w:highlight w:val="none"/>
        </w:rPr>
        <w:t xml:space="preserve"> </w:t>
      </w:r>
      <w:r>
        <w:rPr>
          <w:rFonts w:hAnsi="宋体" w:cs="宋体"/>
          <w:bCs/>
          <w:snapToGrid w:val="0"/>
          <w:color w:val="auto"/>
          <w:kern w:val="0"/>
          <w:szCs w:val="24"/>
          <w:highlight w:val="none"/>
        </w:rPr>
        <w:t>商务经济标书</w:t>
      </w:r>
      <w:r>
        <w:rPr>
          <w:rFonts w:hAnsi="宋体" w:cs="宋体"/>
          <w:snapToGrid w:val="0"/>
          <w:color w:val="auto"/>
          <w:kern w:val="0"/>
          <w:szCs w:val="24"/>
          <w:highlight w:val="none"/>
        </w:rPr>
        <w:t>包括但不限于以下内容：</w:t>
      </w:r>
    </w:p>
    <w:p w14:paraId="76EE87B2">
      <w:pPr>
        <w:pageBreakBefore w:val="0"/>
        <w:wordWrap w:val="0"/>
        <w:topLinePunct w:val="0"/>
        <w:bidi w:val="0"/>
        <w:adjustRightInd w:val="0"/>
        <w:snapToGrid w:val="0"/>
        <w:spacing w:line="360" w:lineRule="auto"/>
        <w:rPr>
          <w:rFonts w:hAnsi="宋体" w:cs="宋体"/>
          <w:snapToGrid w:val="0"/>
          <w:color w:val="auto"/>
          <w:kern w:val="0"/>
          <w:szCs w:val="24"/>
          <w:highlight w:val="none"/>
        </w:rPr>
      </w:pPr>
      <w:r>
        <w:rPr>
          <w:rFonts w:hAnsi="宋体" w:cs="宋体"/>
          <w:snapToGrid w:val="0"/>
          <w:color w:val="auto"/>
          <w:kern w:val="0"/>
          <w:szCs w:val="24"/>
          <w:highlight w:val="none"/>
        </w:rPr>
        <w:t xml:space="preserve">    （1）封面（格式一）；</w:t>
      </w:r>
    </w:p>
    <w:p w14:paraId="4087CCCF">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 xml:space="preserve">（2）目录； </w:t>
      </w:r>
    </w:p>
    <w:p w14:paraId="513410B2">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（3）《投标函》（格式二）；</w:t>
      </w:r>
    </w:p>
    <w:p w14:paraId="5A399864">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（4）《</w:t>
      </w:r>
      <w:r>
        <w:rPr>
          <w:rFonts w:hAnsi="宋体" w:cs="宋体"/>
          <w:color w:val="auto"/>
          <w:szCs w:val="24"/>
          <w:highlight w:val="none"/>
        </w:rPr>
        <w:t>工程项目报价表</w:t>
      </w:r>
      <w:r>
        <w:rPr>
          <w:rFonts w:hAnsi="宋体" w:cs="宋体"/>
          <w:snapToGrid w:val="0"/>
          <w:color w:val="auto"/>
          <w:kern w:val="0"/>
          <w:szCs w:val="24"/>
          <w:highlight w:val="none"/>
        </w:rPr>
        <w:t>》（格式三）</w:t>
      </w:r>
    </w:p>
    <w:p w14:paraId="51F9F31C">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（5）《各项承诺一览表》（格式四）；</w:t>
      </w:r>
    </w:p>
    <w:p w14:paraId="7D6171B6">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（6）《授权委托书》（格式五）；</w:t>
      </w:r>
    </w:p>
    <w:p w14:paraId="3428A7D0">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（7）《法定代表人身份证明》（格式六）；</w:t>
      </w:r>
    </w:p>
    <w:p w14:paraId="3C5F3DCB">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（8）投标保证缴纳证明（投标人采用投标保证金的，附</w:t>
      </w:r>
      <w:r>
        <w:rPr>
          <w:rFonts w:hAnsi="宋体" w:cs="宋体"/>
          <w:color w:val="auto"/>
          <w:szCs w:val="24"/>
          <w:highlight w:val="none"/>
          <w:shd w:val="clear" w:color="auto" w:fill="FFFFFF"/>
        </w:rPr>
        <w:t>交易平台</w:t>
      </w:r>
      <w:r>
        <w:rPr>
          <w:rFonts w:hAnsi="宋体" w:cs="宋体"/>
          <w:snapToGrid w:val="0"/>
          <w:color w:val="auto"/>
          <w:kern w:val="0"/>
          <w:szCs w:val="24"/>
          <w:highlight w:val="none"/>
        </w:rPr>
        <w:t>《缴纳投标保证金通知书》页面截图和银行转账单扫描件；采用投标保证担保的，附银行保函彩色扫描件；采用投标保证保险的，附电子保单页面截图）。</w:t>
      </w:r>
    </w:p>
    <w:p w14:paraId="27A6D859">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（9）《投标人基本情况表》（格式七）及所附资料；</w:t>
      </w:r>
    </w:p>
    <w:p w14:paraId="73C08EC2">
      <w:pPr>
        <w:pageBreakBefore w:val="0"/>
        <w:wordWrap w:val="0"/>
        <w:topLinePunct w:val="0"/>
        <w:bidi w:val="0"/>
        <w:adjustRightInd w:val="0"/>
        <w:snapToGrid w:val="0"/>
        <w:spacing w:line="360" w:lineRule="auto"/>
        <w:ind w:firstLine="480" w:firstLineChars="200"/>
        <w:rPr>
          <w:rFonts w:hAnsi="宋体" w:cs="宋体"/>
          <w:strike/>
          <w:snapToGrid w:val="0"/>
          <w:color w:val="auto"/>
          <w:kern w:val="0"/>
          <w:szCs w:val="24"/>
          <w:highlight w:val="none"/>
        </w:rPr>
      </w:pPr>
      <w:r>
        <w:rPr>
          <w:rFonts w:hAnsi="宋体" w:cs="宋体"/>
          <w:snapToGrid w:val="0"/>
          <w:color w:val="auto"/>
          <w:kern w:val="0"/>
          <w:szCs w:val="24"/>
          <w:highlight w:val="none"/>
        </w:rPr>
        <w:t>（10）《</w:t>
      </w:r>
      <w:r>
        <w:rPr>
          <w:rFonts w:hAnsi="宋体" w:cs="宋体"/>
          <w:color w:val="auto"/>
          <w:szCs w:val="24"/>
          <w:highlight w:val="none"/>
        </w:rPr>
        <w:t>项目设计/勘察负责人简历表</w:t>
      </w:r>
      <w:r>
        <w:rPr>
          <w:rFonts w:hAnsi="宋体" w:cs="宋体"/>
          <w:snapToGrid w:val="0"/>
          <w:color w:val="auto"/>
          <w:kern w:val="0"/>
          <w:szCs w:val="24"/>
          <w:highlight w:val="none"/>
        </w:rPr>
        <w:t>》（格式八）及所附资料；</w:t>
      </w:r>
    </w:p>
    <w:p w14:paraId="2E109A97">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（11）《</w:t>
      </w:r>
      <w:r>
        <w:rPr>
          <w:rFonts w:hAnsi="宋体" w:cs="宋体"/>
          <w:color w:val="auto"/>
          <w:szCs w:val="24"/>
          <w:highlight w:val="none"/>
        </w:rPr>
        <w:t>本项目拟投入的人员基本情况表</w:t>
      </w:r>
      <w:r>
        <w:rPr>
          <w:rFonts w:hAnsi="宋体" w:cs="宋体"/>
          <w:snapToGrid w:val="0"/>
          <w:color w:val="auto"/>
          <w:kern w:val="0"/>
          <w:szCs w:val="24"/>
          <w:highlight w:val="none"/>
        </w:rPr>
        <w:t>》（格式九）</w:t>
      </w:r>
      <w:r>
        <w:rPr>
          <w:rFonts w:hAnsi="宋体" w:cs="宋体"/>
          <w:color w:val="auto"/>
          <w:szCs w:val="24"/>
          <w:highlight w:val="none"/>
        </w:rPr>
        <w:t>及所附资料</w:t>
      </w:r>
      <w:r>
        <w:rPr>
          <w:rFonts w:hAnsi="宋体" w:cs="宋体"/>
          <w:snapToGrid w:val="0"/>
          <w:color w:val="auto"/>
          <w:kern w:val="0"/>
          <w:szCs w:val="24"/>
          <w:highlight w:val="none"/>
        </w:rPr>
        <w:t>；</w:t>
      </w:r>
    </w:p>
    <w:p w14:paraId="5E66CD5E">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（12）《联合体协议书》（格式十）；</w:t>
      </w:r>
    </w:p>
    <w:p w14:paraId="235DC428">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（13）本节第</w:t>
      </w:r>
      <w:r>
        <w:rPr>
          <w:rFonts w:hAnsi="宋体" w:cs="宋体"/>
          <w:b/>
          <w:bCs/>
          <w:snapToGrid w:val="0"/>
          <w:color w:val="auto"/>
          <w:kern w:val="0"/>
          <w:szCs w:val="24"/>
          <w:highlight w:val="none"/>
        </w:rPr>
        <w:t>15.5.1</w:t>
      </w:r>
      <w:r>
        <w:rPr>
          <w:rFonts w:hAnsi="宋体" w:cs="宋体"/>
          <w:snapToGrid w:val="0"/>
          <w:color w:val="auto"/>
          <w:kern w:val="0"/>
          <w:szCs w:val="24"/>
          <w:highlight w:val="none"/>
        </w:rPr>
        <w:t>目“评标方法”要求提供的评审资料；</w:t>
      </w:r>
    </w:p>
    <w:p w14:paraId="48483B23">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14）投标人认为有必要补充的其他资料。（例如投标人已经工商变更，但其企业资质证书、安全生产许可证或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6E74E74C">
      <w:pPr>
        <w:pageBreakBefore w:val="0"/>
        <w:wordWrap w:val="0"/>
        <w:topLinePunct w:val="0"/>
        <w:bidi w:val="0"/>
        <w:adjustRightInd w:val="0"/>
        <w:snapToGrid w:val="0"/>
        <w:spacing w:line="360" w:lineRule="auto"/>
        <w:ind w:firstLine="482" w:firstLineChars="200"/>
        <w:rPr>
          <w:rFonts w:hAnsi="宋体" w:cs="宋体"/>
          <w:snapToGrid w:val="0"/>
          <w:color w:val="auto"/>
          <w:kern w:val="0"/>
          <w:szCs w:val="24"/>
          <w:highlight w:val="none"/>
        </w:rPr>
      </w:pPr>
      <w:r>
        <w:rPr>
          <w:rFonts w:hAnsi="宋体" w:cs="宋体"/>
          <w:b/>
          <w:bCs/>
          <w:snapToGrid w:val="0"/>
          <w:color w:val="auto"/>
          <w:kern w:val="0"/>
          <w:szCs w:val="24"/>
          <w:highlight w:val="none"/>
        </w:rPr>
        <w:t>10.2.2</w:t>
      </w:r>
      <w:r>
        <w:rPr>
          <w:rFonts w:hAnsi="宋体" w:cs="宋体"/>
          <w:snapToGrid w:val="0"/>
          <w:color w:val="auto"/>
          <w:kern w:val="0"/>
          <w:szCs w:val="24"/>
          <w:highlight w:val="none"/>
        </w:rPr>
        <w:t xml:space="preserve"> 本节第</w:t>
      </w:r>
      <w:r>
        <w:rPr>
          <w:rFonts w:hAnsi="宋体" w:cs="宋体"/>
          <w:b/>
          <w:bCs/>
          <w:snapToGrid w:val="0"/>
          <w:color w:val="auto"/>
          <w:kern w:val="0"/>
          <w:szCs w:val="24"/>
          <w:highlight w:val="none"/>
        </w:rPr>
        <w:t>10.2.1</w:t>
      </w:r>
      <w:r>
        <w:rPr>
          <w:rFonts w:hAnsi="宋体" w:cs="宋体"/>
          <w:snapToGrid w:val="0"/>
          <w:color w:val="auto"/>
          <w:kern w:val="0"/>
          <w:szCs w:val="24"/>
          <w:highlight w:val="none"/>
        </w:rPr>
        <w:t>目中所列出的商务经济标书组成内容中，第（1）至第（11）项所有投标人均应提供，</w:t>
      </w:r>
      <w:r>
        <w:rPr>
          <w:rFonts w:hAnsi="宋体" w:cs="宋体"/>
          <w:b/>
          <w:bCs/>
          <w:snapToGrid w:val="0"/>
          <w:color w:val="auto"/>
          <w:kern w:val="0"/>
          <w:szCs w:val="18"/>
          <w:highlight w:val="none"/>
        </w:rPr>
        <w:t>但非联合体投标的，无需提供第（</w:t>
      </w:r>
      <w:r>
        <w:rPr>
          <w:rFonts w:hint="eastAsia" w:hAnsi="宋体" w:cs="宋体"/>
          <w:b/>
          <w:bCs/>
          <w:snapToGrid w:val="0"/>
          <w:color w:val="auto"/>
          <w:kern w:val="0"/>
          <w:szCs w:val="18"/>
          <w:highlight w:val="none"/>
          <w:lang w:val="en-US" w:eastAsia="zh-CN"/>
        </w:rPr>
        <w:t>12</w:t>
      </w:r>
      <w:r>
        <w:rPr>
          <w:rFonts w:hAnsi="宋体" w:cs="宋体"/>
          <w:b/>
          <w:bCs/>
          <w:snapToGrid w:val="0"/>
          <w:color w:val="auto"/>
          <w:kern w:val="0"/>
          <w:szCs w:val="18"/>
          <w:highlight w:val="none"/>
        </w:rPr>
        <w:t>）项内容</w:t>
      </w:r>
      <w:r>
        <w:rPr>
          <w:rFonts w:hAnsi="宋体" w:cs="宋体"/>
          <w:b/>
          <w:bCs/>
          <w:snapToGrid w:val="0"/>
          <w:color w:val="auto"/>
          <w:kern w:val="0"/>
          <w:szCs w:val="24"/>
          <w:highlight w:val="none"/>
        </w:rPr>
        <w:t>。</w:t>
      </w:r>
    </w:p>
    <w:p w14:paraId="2827C69D">
      <w:pPr>
        <w:pageBreakBefore w:val="0"/>
        <w:wordWrap w:val="0"/>
        <w:topLinePunct w:val="0"/>
        <w:bidi w:val="0"/>
        <w:adjustRightInd w:val="0"/>
        <w:snapToGrid w:val="0"/>
        <w:spacing w:line="360" w:lineRule="auto"/>
        <w:ind w:firstLine="482" w:firstLineChars="200"/>
        <w:rPr>
          <w:rFonts w:hAnsi="宋体" w:cs="宋体"/>
          <w:snapToGrid w:val="0"/>
          <w:color w:val="auto"/>
          <w:kern w:val="0"/>
          <w:szCs w:val="24"/>
          <w:highlight w:val="none"/>
        </w:rPr>
      </w:pPr>
      <w:r>
        <w:rPr>
          <w:rFonts w:hAnsi="宋体" w:cs="宋体"/>
          <w:b/>
          <w:bCs/>
          <w:snapToGrid w:val="0"/>
          <w:color w:val="auto"/>
          <w:kern w:val="0"/>
          <w:szCs w:val="24"/>
          <w:highlight w:val="none"/>
        </w:rPr>
        <w:t>10.2.3</w:t>
      </w:r>
      <w:r>
        <w:rPr>
          <w:rFonts w:hAnsi="宋体" w:cs="宋体"/>
          <w:snapToGrid w:val="0"/>
          <w:color w:val="auto"/>
          <w:kern w:val="0"/>
          <w:szCs w:val="24"/>
          <w:highlight w:val="none"/>
        </w:rPr>
        <w:t xml:space="preserve"> 商务经济标书的组成内容按本节第</w:t>
      </w:r>
      <w:r>
        <w:rPr>
          <w:rFonts w:hAnsi="宋体" w:cs="宋体"/>
          <w:b/>
          <w:bCs/>
          <w:snapToGrid w:val="0"/>
          <w:color w:val="auto"/>
          <w:kern w:val="0"/>
          <w:szCs w:val="24"/>
          <w:highlight w:val="none"/>
        </w:rPr>
        <w:t>10.2.1</w:t>
      </w:r>
      <w:r>
        <w:rPr>
          <w:rFonts w:hAnsi="宋体" w:cs="宋体"/>
          <w:snapToGrid w:val="0"/>
          <w:color w:val="auto"/>
          <w:kern w:val="0"/>
          <w:szCs w:val="24"/>
          <w:highlight w:val="none"/>
        </w:rPr>
        <w:t>目规定的顺序整理、编排后，逐页（页码起始从封面开始）连续标记页码。</w:t>
      </w:r>
    </w:p>
    <w:p w14:paraId="770DBB39">
      <w:pPr>
        <w:pageBreakBefore w:val="0"/>
        <w:wordWrap w:val="0"/>
        <w:topLinePunct w:val="0"/>
        <w:bidi w:val="0"/>
        <w:adjustRightInd w:val="0"/>
        <w:snapToGrid w:val="0"/>
        <w:spacing w:line="360" w:lineRule="auto"/>
        <w:ind w:firstLine="482" w:firstLineChars="200"/>
        <w:rPr>
          <w:rFonts w:hAnsi="宋体" w:cs="宋体"/>
          <w:b/>
          <w:snapToGrid w:val="0"/>
          <w:color w:val="auto"/>
          <w:szCs w:val="24"/>
          <w:highlight w:val="none"/>
        </w:rPr>
      </w:pPr>
      <w:bookmarkStart w:id="42" w:name="_Hlt69670029"/>
      <w:bookmarkEnd w:id="42"/>
      <w:bookmarkStart w:id="43" w:name="_Hlt87783273"/>
      <w:bookmarkEnd w:id="43"/>
      <w:bookmarkStart w:id="44" w:name="_Toc274313881"/>
      <w:r>
        <w:rPr>
          <w:rFonts w:hAnsi="宋体" w:cs="宋体"/>
          <w:b/>
          <w:bCs/>
          <w:snapToGrid w:val="0"/>
          <w:color w:val="auto"/>
          <w:szCs w:val="24"/>
          <w:highlight w:val="none"/>
        </w:rPr>
        <w:t>10.3</w:t>
      </w:r>
      <w:bookmarkStart w:id="45" w:name="_Hlt69670035"/>
      <w:bookmarkEnd w:id="45"/>
      <w:r>
        <w:rPr>
          <w:rFonts w:hAnsi="宋体" w:cs="宋体"/>
          <w:bCs/>
          <w:snapToGrid w:val="0"/>
          <w:color w:val="auto"/>
          <w:szCs w:val="24"/>
          <w:highlight w:val="none"/>
        </w:rPr>
        <w:t xml:space="preserve"> 技术标书的编制要求</w:t>
      </w:r>
      <w:bookmarkEnd w:id="44"/>
    </w:p>
    <w:p w14:paraId="4DE9AFD8">
      <w:pPr>
        <w:pageBreakBefore w:val="0"/>
        <w:wordWrap w:val="0"/>
        <w:topLinePunct w:val="0"/>
        <w:bidi w:val="0"/>
        <w:adjustRightInd w:val="0"/>
        <w:snapToGrid w:val="0"/>
        <w:spacing w:line="360" w:lineRule="auto"/>
        <w:ind w:firstLine="480"/>
        <w:rPr>
          <w:rFonts w:hAnsi="宋体" w:cs="宋体"/>
          <w:snapToGrid w:val="0"/>
          <w:color w:val="auto"/>
          <w:kern w:val="0"/>
          <w:szCs w:val="24"/>
          <w:highlight w:val="none"/>
        </w:rPr>
      </w:pPr>
      <w:r>
        <w:rPr>
          <w:rFonts w:hAnsi="宋体" w:cs="宋体"/>
          <w:b/>
          <w:bCs/>
          <w:snapToGrid w:val="0"/>
          <w:color w:val="auto"/>
          <w:kern w:val="0"/>
          <w:szCs w:val="24"/>
          <w:highlight w:val="none"/>
        </w:rPr>
        <w:t>10.3.1</w:t>
      </w:r>
      <w:r>
        <w:rPr>
          <w:rFonts w:hAnsi="宋体" w:cs="宋体"/>
          <w:snapToGrid w:val="0"/>
          <w:color w:val="auto"/>
          <w:kern w:val="0"/>
          <w:szCs w:val="24"/>
          <w:highlight w:val="none"/>
        </w:rPr>
        <w:t xml:space="preserve"> 技术标书包括以下内容：</w:t>
      </w:r>
    </w:p>
    <w:p w14:paraId="07A5F375">
      <w:pPr>
        <w:pageBreakBefore w:val="0"/>
        <w:wordWrap w:val="0"/>
        <w:topLinePunct w:val="0"/>
        <w:bidi w:val="0"/>
        <w:adjustRightInd w:val="0"/>
        <w:snapToGrid w:val="0"/>
        <w:spacing w:line="360" w:lineRule="auto"/>
        <w:ind w:firstLine="480"/>
        <w:rPr>
          <w:rFonts w:hAnsi="宋体" w:cs="宋体"/>
          <w:snapToGrid w:val="0"/>
          <w:color w:val="auto"/>
          <w:kern w:val="0"/>
          <w:szCs w:val="24"/>
          <w:highlight w:val="none"/>
        </w:rPr>
      </w:pPr>
      <w:r>
        <w:rPr>
          <w:rFonts w:hAnsi="宋体" w:cs="宋体"/>
          <w:snapToGrid w:val="0"/>
          <w:color w:val="auto"/>
          <w:kern w:val="0"/>
          <w:szCs w:val="24"/>
          <w:highlight w:val="none"/>
        </w:rPr>
        <w:t>（1）封面（格式一）；</w:t>
      </w:r>
    </w:p>
    <w:p w14:paraId="2721E53C">
      <w:pPr>
        <w:pageBreakBefore w:val="0"/>
        <w:wordWrap w:val="0"/>
        <w:topLinePunct w:val="0"/>
        <w:bidi w:val="0"/>
        <w:adjustRightInd w:val="0"/>
        <w:snapToGrid w:val="0"/>
        <w:spacing w:line="360" w:lineRule="auto"/>
        <w:ind w:firstLine="480"/>
        <w:rPr>
          <w:rFonts w:hAnsi="宋体" w:cs="宋体"/>
          <w:snapToGrid w:val="0"/>
          <w:color w:val="auto"/>
          <w:kern w:val="0"/>
          <w:szCs w:val="24"/>
          <w:highlight w:val="none"/>
        </w:rPr>
      </w:pPr>
      <w:r>
        <w:rPr>
          <w:rFonts w:hAnsi="宋体" w:cs="宋体"/>
          <w:snapToGrid w:val="0"/>
          <w:color w:val="auto"/>
          <w:kern w:val="0"/>
          <w:szCs w:val="24"/>
          <w:highlight w:val="none"/>
        </w:rPr>
        <w:t>（2）目录；</w:t>
      </w:r>
    </w:p>
    <w:p w14:paraId="7E52A683">
      <w:pPr>
        <w:pageBreakBefore w:val="0"/>
        <w:wordWrap w:val="0"/>
        <w:topLinePunct w:val="0"/>
        <w:bidi w:val="0"/>
        <w:adjustRightInd w:val="0"/>
        <w:snapToGrid w:val="0"/>
        <w:spacing w:line="360" w:lineRule="auto"/>
        <w:ind w:firstLine="480"/>
        <w:rPr>
          <w:rFonts w:hAnsi="宋体" w:cs="宋体"/>
          <w:snapToGrid w:val="0"/>
          <w:color w:val="auto"/>
          <w:kern w:val="0"/>
          <w:szCs w:val="24"/>
          <w:highlight w:val="none"/>
        </w:rPr>
      </w:pPr>
      <w:bookmarkStart w:id="46" w:name="_Hlt69699579"/>
      <w:bookmarkEnd w:id="46"/>
      <w:r>
        <w:rPr>
          <w:rFonts w:hAnsi="宋体" w:cs="宋体"/>
          <w:snapToGrid w:val="0"/>
          <w:color w:val="auto"/>
          <w:kern w:val="0"/>
          <w:szCs w:val="24"/>
          <w:highlight w:val="none"/>
        </w:rPr>
        <w:t>（3）投标人根据招标文件的评标定标方法认为需要补充的其他资料。</w:t>
      </w:r>
    </w:p>
    <w:p w14:paraId="00DBC81E">
      <w:pPr>
        <w:pageBreakBefore w:val="0"/>
        <w:wordWrap w:val="0"/>
        <w:topLinePunct w:val="0"/>
        <w:bidi w:val="0"/>
        <w:adjustRightInd w:val="0"/>
        <w:snapToGrid w:val="0"/>
        <w:spacing w:line="360" w:lineRule="auto"/>
        <w:ind w:firstLine="480"/>
        <w:rPr>
          <w:rFonts w:hAnsi="宋体" w:cs="宋体"/>
          <w:snapToGrid w:val="0"/>
          <w:color w:val="auto"/>
          <w:kern w:val="0"/>
          <w:szCs w:val="24"/>
          <w:highlight w:val="none"/>
        </w:rPr>
      </w:pPr>
      <w:r>
        <w:rPr>
          <w:rFonts w:hAnsi="宋体" w:cs="宋体"/>
          <w:b/>
          <w:bCs/>
          <w:snapToGrid w:val="0"/>
          <w:color w:val="auto"/>
          <w:kern w:val="0"/>
          <w:szCs w:val="24"/>
          <w:highlight w:val="none"/>
        </w:rPr>
        <w:t>10.3.2</w:t>
      </w:r>
      <w:r>
        <w:rPr>
          <w:rFonts w:hAnsi="宋体" w:cs="宋体"/>
          <w:snapToGrid w:val="0"/>
          <w:color w:val="auto"/>
          <w:kern w:val="0"/>
          <w:szCs w:val="24"/>
          <w:highlight w:val="none"/>
        </w:rPr>
        <w:t xml:space="preserve"> 本节第</w:t>
      </w:r>
      <w:r>
        <w:rPr>
          <w:rFonts w:hAnsi="宋体" w:cs="宋体"/>
          <w:b/>
          <w:bCs/>
          <w:snapToGrid w:val="0"/>
          <w:color w:val="auto"/>
          <w:kern w:val="0"/>
          <w:szCs w:val="24"/>
          <w:highlight w:val="none"/>
        </w:rPr>
        <w:t>10.3.1</w:t>
      </w:r>
      <w:r>
        <w:rPr>
          <w:rFonts w:hAnsi="宋体" w:cs="宋体"/>
          <w:snapToGrid w:val="0"/>
          <w:color w:val="auto"/>
          <w:kern w:val="0"/>
          <w:szCs w:val="24"/>
          <w:highlight w:val="none"/>
        </w:rPr>
        <w:t>目中所列出的技术标书组成内容中，第（1）至第（3）项所有投标人均应提供</w:t>
      </w:r>
      <w:bookmarkStart w:id="47" w:name="_Hlt145127239"/>
      <w:bookmarkEnd w:id="47"/>
      <w:r>
        <w:rPr>
          <w:rFonts w:hAnsi="宋体" w:cs="宋体"/>
          <w:snapToGrid w:val="0"/>
          <w:color w:val="auto"/>
          <w:kern w:val="0"/>
          <w:szCs w:val="24"/>
          <w:highlight w:val="none"/>
        </w:rPr>
        <w:t>。</w:t>
      </w:r>
    </w:p>
    <w:p w14:paraId="481EE9B2">
      <w:pPr>
        <w:pageBreakBefore w:val="0"/>
        <w:wordWrap w:val="0"/>
        <w:topLinePunct w:val="0"/>
        <w:bidi w:val="0"/>
        <w:adjustRightInd w:val="0"/>
        <w:snapToGrid w:val="0"/>
        <w:spacing w:line="360" w:lineRule="auto"/>
        <w:ind w:firstLine="482" w:firstLineChars="200"/>
        <w:rPr>
          <w:rFonts w:hAnsi="宋体" w:cs="宋体"/>
          <w:snapToGrid w:val="0"/>
          <w:color w:val="auto"/>
          <w:kern w:val="0"/>
          <w:szCs w:val="24"/>
          <w:highlight w:val="none"/>
        </w:rPr>
      </w:pPr>
      <w:r>
        <w:rPr>
          <w:rFonts w:hAnsi="宋体" w:cs="宋体"/>
          <w:b/>
          <w:bCs/>
          <w:snapToGrid w:val="0"/>
          <w:color w:val="auto"/>
          <w:kern w:val="0"/>
          <w:szCs w:val="24"/>
          <w:highlight w:val="none"/>
        </w:rPr>
        <w:t>10.3.3</w:t>
      </w:r>
      <w:r>
        <w:rPr>
          <w:rFonts w:hAnsi="宋体" w:cs="宋体"/>
          <w:snapToGrid w:val="0"/>
          <w:color w:val="auto"/>
          <w:kern w:val="0"/>
          <w:szCs w:val="24"/>
          <w:highlight w:val="none"/>
        </w:rPr>
        <w:t xml:space="preserve"> 技术标书的组成内容按本节第</w:t>
      </w:r>
      <w:r>
        <w:rPr>
          <w:rFonts w:hAnsi="宋体" w:cs="宋体"/>
          <w:b/>
          <w:bCs/>
          <w:snapToGrid w:val="0"/>
          <w:color w:val="auto"/>
          <w:kern w:val="0"/>
          <w:szCs w:val="24"/>
          <w:highlight w:val="none"/>
        </w:rPr>
        <w:t>10.3.1</w:t>
      </w:r>
      <w:r>
        <w:rPr>
          <w:rFonts w:hAnsi="宋体" w:cs="宋体"/>
          <w:snapToGrid w:val="0"/>
          <w:color w:val="auto"/>
          <w:kern w:val="0"/>
          <w:szCs w:val="24"/>
          <w:highlight w:val="none"/>
        </w:rPr>
        <w:t>目规定的顺序整理、编排后，逐页（页码起始从封面开始）连续标记页码。</w:t>
      </w:r>
    </w:p>
    <w:p w14:paraId="4F3CF8EE">
      <w:pPr>
        <w:pageBreakBefore w:val="0"/>
        <w:wordWrap w:val="0"/>
        <w:topLinePunct w:val="0"/>
        <w:bidi w:val="0"/>
        <w:adjustRightInd w:val="0"/>
        <w:snapToGrid w:val="0"/>
        <w:spacing w:line="360" w:lineRule="auto"/>
        <w:ind w:firstLine="482" w:firstLineChars="200"/>
        <w:rPr>
          <w:rFonts w:hAnsi="宋体" w:cs="宋体"/>
          <w:b/>
          <w:bCs/>
          <w:snapToGrid w:val="0"/>
          <w:color w:val="auto"/>
          <w:kern w:val="0"/>
          <w:highlight w:val="none"/>
        </w:rPr>
      </w:pPr>
      <w:r>
        <w:rPr>
          <w:rFonts w:hAnsi="宋体" w:cs="宋体"/>
          <w:b/>
          <w:bCs/>
          <w:snapToGrid w:val="0"/>
          <w:color w:val="auto"/>
          <w:kern w:val="0"/>
          <w:highlight w:val="none"/>
        </w:rPr>
        <w:t>注：投标文件的编制依据：</w:t>
      </w:r>
    </w:p>
    <w:p w14:paraId="16482676">
      <w:pPr>
        <w:pageBreakBefore w:val="0"/>
        <w:wordWrap w:val="0"/>
        <w:topLinePunct w:val="0"/>
        <w:bidi w:val="0"/>
        <w:adjustRightInd w:val="0"/>
        <w:snapToGrid w:val="0"/>
        <w:spacing w:line="360" w:lineRule="auto"/>
        <w:ind w:firstLine="480" w:firstLineChars="200"/>
        <w:rPr>
          <w:rFonts w:hAnsi="宋体" w:cs="宋体"/>
          <w:snapToGrid w:val="0"/>
          <w:color w:val="auto"/>
          <w:kern w:val="0"/>
          <w:highlight w:val="none"/>
        </w:rPr>
      </w:pPr>
      <w:r>
        <w:rPr>
          <w:rFonts w:hAnsi="宋体" w:cs="宋体"/>
          <w:snapToGrid w:val="0"/>
          <w:color w:val="auto"/>
          <w:kern w:val="0"/>
          <w:highlight w:val="none"/>
        </w:rPr>
        <w:t>1.本招标文件、相关澄清(如有) ；</w:t>
      </w:r>
    </w:p>
    <w:p w14:paraId="5267E984">
      <w:pPr>
        <w:pageBreakBefore w:val="0"/>
        <w:wordWrap w:val="0"/>
        <w:topLinePunct w:val="0"/>
        <w:bidi w:val="0"/>
        <w:adjustRightInd w:val="0"/>
        <w:snapToGrid w:val="0"/>
        <w:spacing w:line="360" w:lineRule="auto"/>
        <w:ind w:firstLine="480" w:firstLineChars="200"/>
        <w:rPr>
          <w:rFonts w:hAnsi="宋体" w:cs="宋体"/>
          <w:snapToGrid w:val="0"/>
          <w:color w:val="auto"/>
          <w:kern w:val="0"/>
          <w:highlight w:val="none"/>
        </w:rPr>
      </w:pPr>
      <w:r>
        <w:rPr>
          <w:rFonts w:hAnsi="宋体" w:cs="宋体"/>
          <w:snapToGrid w:val="0"/>
          <w:color w:val="auto"/>
          <w:kern w:val="0"/>
          <w:highlight w:val="none"/>
        </w:rPr>
        <w:t>2.国家、广东省现行的有关法规、规定，建筑工程验收规范和质量检验评定标准等。</w:t>
      </w:r>
    </w:p>
    <w:p w14:paraId="15EF9201">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p>
    <w:p w14:paraId="5EFC2D5C">
      <w:pPr>
        <w:pStyle w:val="4"/>
        <w:pageBreakBefore w:val="0"/>
        <w:wordWrap w:val="0"/>
        <w:topLinePunct w:val="0"/>
        <w:autoSpaceDE/>
        <w:autoSpaceDN/>
        <w:bidi w:val="0"/>
        <w:snapToGrid w:val="0"/>
        <w:spacing w:line="360" w:lineRule="auto"/>
        <w:ind w:firstLine="480"/>
        <w:jc w:val="both"/>
        <w:rPr>
          <w:rFonts w:hAnsi="宋体" w:cs="宋体"/>
          <w:b/>
          <w:snapToGrid w:val="0"/>
          <w:color w:val="auto"/>
          <w:szCs w:val="24"/>
          <w:highlight w:val="none"/>
        </w:rPr>
      </w:pPr>
      <w:bookmarkStart w:id="48" w:name="_Hlt88627590"/>
      <w:bookmarkEnd w:id="48"/>
      <w:bookmarkStart w:id="49" w:name="_Toc9358"/>
      <w:r>
        <w:rPr>
          <w:rFonts w:hAnsi="宋体" w:cs="宋体"/>
          <w:b/>
          <w:snapToGrid w:val="0"/>
          <w:color w:val="auto"/>
          <w:szCs w:val="24"/>
          <w:highlight w:val="none"/>
        </w:rPr>
        <w:t>11.电子投标：</w:t>
      </w:r>
      <w:bookmarkEnd w:id="49"/>
    </w:p>
    <w:p w14:paraId="2A9CAD17">
      <w:pPr>
        <w:pageBreakBefore w:val="0"/>
        <w:topLinePunct w:val="0"/>
        <w:bidi w:val="0"/>
        <w:spacing w:line="360" w:lineRule="auto"/>
        <w:ind w:firstLine="480" w:firstLineChars="200"/>
        <w:rPr>
          <w:rFonts w:hAnsi="宋体" w:cs="宋体"/>
          <w:bCs/>
          <w:snapToGrid w:val="0"/>
          <w:color w:val="auto"/>
          <w:szCs w:val="24"/>
          <w:highlight w:val="none"/>
        </w:rPr>
      </w:pPr>
      <w:r>
        <w:rPr>
          <w:rFonts w:hAnsi="宋体" w:cs="宋体"/>
          <w:bCs/>
          <w:snapToGrid w:val="0"/>
          <w:color w:val="auto"/>
          <w:szCs w:val="24"/>
          <w:highlight w:val="none"/>
        </w:rPr>
        <w:t>11.1</w:t>
      </w:r>
      <w:r>
        <w:rPr>
          <w:rFonts w:hAnsi="宋体" w:cs="宋体"/>
          <w:snapToGrid w:val="0"/>
          <w:color w:val="auto"/>
          <w:kern w:val="0"/>
          <w:szCs w:val="24"/>
          <w:highlight w:val="none"/>
        </w:rPr>
        <w:t>在</w:t>
      </w:r>
      <w:r>
        <w:rPr>
          <w:rFonts w:hAnsi="宋体" w:cs="宋体"/>
          <w:color w:val="auto"/>
          <w:szCs w:val="24"/>
          <w:highlight w:val="none"/>
          <w:shd w:val="clear" w:color="auto" w:fill="FFFFFF"/>
        </w:rPr>
        <w:t>交易平台</w:t>
      </w:r>
      <w:r>
        <w:rPr>
          <w:rFonts w:hAnsi="宋体" w:cs="宋体"/>
          <w:bCs/>
          <w:snapToGrid w:val="0"/>
          <w:color w:val="auto"/>
          <w:szCs w:val="24"/>
          <w:highlight w:val="none"/>
        </w:rPr>
        <w:t>上传加盖了电子印章的投标文件、录入相关信息及标书页码信息，并提交投标标书（页码起始从封面开始）。提交标书为已加密投标文件。具体操作参照</w:t>
      </w:r>
      <w:r>
        <w:rPr>
          <w:rFonts w:hAnsi="宋体" w:cs="宋体"/>
          <w:color w:val="auto"/>
          <w:szCs w:val="24"/>
          <w:highlight w:val="none"/>
          <w:shd w:val="clear" w:color="auto" w:fill="FFFFFF"/>
        </w:rPr>
        <w:t>《韶关市公共资源建设工程交易系统-投标人操作指南》</w:t>
      </w:r>
      <w:r>
        <w:rPr>
          <w:rFonts w:hAnsi="宋体" w:cs="宋体"/>
          <w:bCs/>
          <w:snapToGrid w:val="0"/>
          <w:color w:val="auto"/>
          <w:szCs w:val="24"/>
          <w:highlight w:val="none"/>
        </w:rPr>
        <w:t>。</w:t>
      </w:r>
    </w:p>
    <w:p w14:paraId="3152A5D2">
      <w:pPr>
        <w:pageBreakBefore w:val="0"/>
        <w:topLinePunct w:val="0"/>
        <w:bidi w:val="0"/>
        <w:spacing w:line="360" w:lineRule="auto"/>
        <w:ind w:firstLine="480" w:firstLineChars="200"/>
        <w:rPr>
          <w:rFonts w:hAnsi="宋体" w:cs="宋体"/>
          <w:bCs/>
          <w:snapToGrid w:val="0"/>
          <w:color w:val="auto"/>
          <w:szCs w:val="24"/>
          <w:highlight w:val="none"/>
        </w:rPr>
      </w:pPr>
      <w:r>
        <w:rPr>
          <w:rFonts w:hAnsi="宋体" w:cs="宋体"/>
          <w:bCs/>
          <w:snapToGrid w:val="0"/>
          <w:color w:val="auto"/>
          <w:szCs w:val="24"/>
          <w:highlight w:val="none"/>
        </w:rPr>
        <w:t>本项目评标采用全流程电子化进行招标投标（投标人应</w:t>
      </w:r>
      <w:r>
        <w:rPr>
          <w:rFonts w:hAnsi="宋体" w:cs="宋体"/>
          <w:snapToGrid w:val="0"/>
          <w:color w:val="auto"/>
          <w:kern w:val="0"/>
          <w:szCs w:val="24"/>
          <w:highlight w:val="none"/>
        </w:rPr>
        <w:t>在</w:t>
      </w:r>
      <w:r>
        <w:rPr>
          <w:rFonts w:hAnsi="宋体" w:cs="宋体"/>
          <w:color w:val="auto"/>
          <w:szCs w:val="24"/>
          <w:highlight w:val="none"/>
          <w:shd w:val="clear" w:color="auto" w:fill="FFFFFF"/>
        </w:rPr>
        <w:t>交易平台</w:t>
      </w:r>
      <w:r>
        <w:rPr>
          <w:rFonts w:hAnsi="宋体" w:cs="宋体"/>
          <w:bCs/>
          <w:snapToGrid w:val="0"/>
          <w:color w:val="auto"/>
          <w:szCs w:val="24"/>
          <w:highlight w:val="none"/>
        </w:rPr>
        <w:t>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r>
        <w:rPr>
          <w:rFonts w:hAnsi="宋体" w:cs="宋体"/>
          <w:bCs/>
          <w:color w:val="auto"/>
          <w:szCs w:val="24"/>
          <w:highlight w:val="none"/>
          <w:lang w:bidi="ar"/>
        </w:rPr>
        <w:t>，发包人不承担任何责任。</w:t>
      </w:r>
    </w:p>
    <w:p w14:paraId="660C794A">
      <w:pPr>
        <w:pageBreakBefore w:val="0"/>
        <w:topLinePunct w:val="0"/>
        <w:bidi w:val="0"/>
        <w:spacing w:line="360" w:lineRule="auto"/>
        <w:ind w:firstLine="480" w:firstLineChars="200"/>
        <w:rPr>
          <w:rFonts w:hAnsi="宋体" w:cs="宋体"/>
          <w:bCs/>
          <w:snapToGrid w:val="0"/>
          <w:color w:val="auto"/>
          <w:szCs w:val="24"/>
          <w:highlight w:val="none"/>
        </w:rPr>
      </w:pPr>
      <w:r>
        <w:rPr>
          <w:rFonts w:hAnsi="宋体" w:cs="宋体"/>
          <w:bCs/>
          <w:snapToGrid w:val="0"/>
          <w:color w:val="auto"/>
          <w:szCs w:val="24"/>
          <w:highlight w:val="none"/>
        </w:rPr>
        <w:t>投标文件完成上传后，投标人应使用 CA 数字证书对投标文件进行文件加密，形成加密的投标文件并提交标书。</w:t>
      </w:r>
    </w:p>
    <w:p w14:paraId="136385E0">
      <w:pPr>
        <w:pageBreakBefore w:val="0"/>
        <w:topLinePunct w:val="0"/>
        <w:bidi w:val="0"/>
        <w:spacing w:line="360" w:lineRule="auto"/>
        <w:ind w:firstLine="480" w:firstLineChars="200"/>
        <w:rPr>
          <w:rFonts w:hAnsi="宋体" w:cs="宋体"/>
          <w:bCs/>
          <w:snapToGrid w:val="0"/>
          <w:color w:val="auto"/>
          <w:szCs w:val="24"/>
          <w:highlight w:val="none"/>
        </w:rPr>
      </w:pPr>
      <w:r>
        <w:rPr>
          <w:rFonts w:hAnsi="宋体" w:cs="宋体"/>
          <w:bCs/>
          <w:snapToGrid w:val="0"/>
          <w:color w:val="auto"/>
          <w:szCs w:val="24"/>
          <w:highlight w:val="none"/>
        </w:rPr>
        <w:t>11.2电子投标文件的修改、撤回：在提交投标文件截止时间前，投标人可以修改或撤回未解密的电子投标文件，并于提交投标文件截止时间前将重新上传修改后的电子投标文件至</w:t>
      </w:r>
      <w:r>
        <w:rPr>
          <w:rFonts w:hAnsi="宋体" w:cs="宋体"/>
          <w:color w:val="auto"/>
          <w:szCs w:val="24"/>
          <w:highlight w:val="none"/>
          <w:shd w:val="clear" w:color="auto" w:fill="FFFFFF"/>
        </w:rPr>
        <w:t>交易平台</w:t>
      </w:r>
      <w:r>
        <w:rPr>
          <w:rFonts w:hAnsi="宋体" w:cs="宋体"/>
          <w:bCs/>
          <w:snapToGrid w:val="0"/>
          <w:color w:val="auto"/>
          <w:szCs w:val="24"/>
          <w:highlight w:val="none"/>
        </w:rPr>
        <w:t>，到达投标文件提交截止时间后投标人不得撤回、补充、修改和更换投标文件。</w:t>
      </w:r>
    </w:p>
    <w:p w14:paraId="7A7E3406">
      <w:pPr>
        <w:pageBreakBefore w:val="0"/>
        <w:wordWrap w:val="0"/>
        <w:topLinePunct w:val="0"/>
        <w:bidi w:val="0"/>
        <w:adjustRightInd w:val="0"/>
        <w:snapToGrid w:val="0"/>
        <w:spacing w:line="360" w:lineRule="auto"/>
        <w:ind w:firstLine="480" w:firstLineChars="200"/>
        <w:rPr>
          <w:rFonts w:hAnsi="宋体" w:cs="宋体"/>
          <w:bCs/>
          <w:snapToGrid w:val="0"/>
          <w:color w:val="auto"/>
          <w:szCs w:val="24"/>
          <w:highlight w:val="none"/>
        </w:rPr>
      </w:pPr>
      <w:r>
        <w:rPr>
          <w:rFonts w:hAnsi="宋体" w:cs="宋体"/>
          <w:bCs/>
          <w:snapToGrid w:val="0"/>
          <w:color w:val="auto"/>
          <w:szCs w:val="24"/>
          <w:highlight w:val="none"/>
        </w:rPr>
        <w:t>11.3电子投标及投标解密失败及突发情况的补救方案</w:t>
      </w:r>
    </w:p>
    <w:p w14:paraId="30A1A183">
      <w:pPr>
        <w:pageBreakBefore w:val="0"/>
        <w:wordWrap w:val="0"/>
        <w:topLinePunct w:val="0"/>
        <w:bidi w:val="0"/>
        <w:adjustRightInd w:val="0"/>
        <w:snapToGrid w:val="0"/>
        <w:spacing w:line="360" w:lineRule="auto"/>
        <w:ind w:firstLine="480" w:firstLineChars="200"/>
        <w:rPr>
          <w:rFonts w:hAnsi="宋体" w:cs="宋体"/>
          <w:bCs/>
          <w:snapToGrid w:val="0"/>
          <w:color w:val="auto"/>
          <w:szCs w:val="24"/>
          <w:highlight w:val="none"/>
        </w:rPr>
      </w:pPr>
      <w:r>
        <w:rPr>
          <w:rFonts w:hAnsi="宋体" w:cs="宋体"/>
          <w:bCs/>
          <w:snapToGrid w:val="0"/>
          <w:color w:val="auto"/>
          <w:szCs w:val="24"/>
          <w:highlight w:val="none"/>
        </w:rPr>
        <w:t>11.3.1按照交易平台关于全流程电子化项目的相关指南进行操作。详见：</w:t>
      </w:r>
      <w:r>
        <w:rPr>
          <w:rFonts w:hAnsi="宋体" w:cs="宋体"/>
          <w:color w:val="auto"/>
          <w:szCs w:val="24"/>
          <w:highlight w:val="none"/>
          <w:shd w:val="clear" w:color="auto" w:fill="FFFFFF"/>
        </w:rPr>
        <w:t>全国公共资源交易平台（广东省·韶关市）</w:t>
      </w:r>
      <w:r>
        <w:rPr>
          <w:rFonts w:hAnsi="宋体" w:cs="宋体"/>
          <w:bCs/>
          <w:snapToGrid w:val="0"/>
          <w:color w:val="auto"/>
          <w:szCs w:val="24"/>
          <w:highlight w:val="none"/>
        </w:rPr>
        <w:t>发布的最新版操作指南。</w:t>
      </w:r>
    </w:p>
    <w:p w14:paraId="4523A818">
      <w:pPr>
        <w:pageBreakBefore w:val="0"/>
        <w:topLinePunct w:val="0"/>
        <w:bidi w:val="0"/>
        <w:spacing w:line="360" w:lineRule="auto"/>
        <w:ind w:firstLine="480" w:firstLineChars="200"/>
        <w:rPr>
          <w:rFonts w:hAnsi="宋体" w:cs="宋体"/>
          <w:color w:val="auto"/>
          <w:szCs w:val="24"/>
          <w:highlight w:val="none"/>
        </w:rPr>
      </w:pPr>
      <w:r>
        <w:rPr>
          <w:rFonts w:hAnsi="宋体" w:cs="宋体"/>
          <w:bCs/>
          <w:snapToGrid w:val="0"/>
          <w:color w:val="auto"/>
          <w:szCs w:val="24"/>
          <w:highlight w:val="none"/>
        </w:rPr>
        <w:t>11.3.2</w:t>
      </w:r>
      <w:r>
        <w:rPr>
          <w:rFonts w:hAnsi="宋体" w:cs="宋体"/>
          <w:color w:val="auto"/>
          <w:szCs w:val="24"/>
          <w:highlight w:val="none"/>
        </w:rPr>
        <w:t>补救方案</w:t>
      </w:r>
    </w:p>
    <w:p w14:paraId="07146D4E">
      <w:pPr>
        <w:pageBreakBefore w:val="0"/>
        <w:topLinePunct w:val="0"/>
        <w:bidi w:val="0"/>
        <w:spacing w:line="360" w:lineRule="auto"/>
        <w:ind w:firstLine="480" w:firstLineChars="200"/>
        <w:rPr>
          <w:rFonts w:hAnsi="宋体" w:cs="宋体"/>
          <w:color w:val="auto"/>
          <w:szCs w:val="24"/>
          <w:highlight w:val="none"/>
        </w:rPr>
      </w:pPr>
      <w:r>
        <w:rPr>
          <w:rFonts w:hAnsi="宋体" w:cs="宋体"/>
          <w:color w:val="auto"/>
          <w:szCs w:val="24"/>
          <w:highlight w:val="none"/>
        </w:rPr>
        <w:t>（1）投标文件解密失败的补救方案：</w:t>
      </w:r>
    </w:p>
    <w:p w14:paraId="0DE7E284">
      <w:pPr>
        <w:pageBreakBefore w:val="0"/>
        <w:topLinePunct w:val="0"/>
        <w:bidi w:val="0"/>
        <w:spacing w:line="360" w:lineRule="auto"/>
        <w:ind w:firstLine="480" w:firstLineChars="200"/>
        <w:rPr>
          <w:rFonts w:hAnsi="宋体" w:cs="宋体"/>
          <w:color w:val="auto"/>
          <w:szCs w:val="24"/>
          <w:highlight w:val="none"/>
        </w:rPr>
      </w:pPr>
      <w:r>
        <w:rPr>
          <w:rFonts w:hAnsi="宋体" w:cs="宋体"/>
          <w:color w:val="auto"/>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r>
        <w:rPr>
          <w:rFonts w:hAnsi="宋体" w:cs="宋体"/>
          <w:b/>
          <w:bCs/>
          <w:color w:val="auto"/>
          <w:szCs w:val="24"/>
          <w:highlight w:val="none"/>
        </w:rPr>
        <w:t>电子投标文件解密失败且未在规定的时限内按要求成功上传未加密的备用投标文件的，视为无效投标。</w:t>
      </w:r>
    </w:p>
    <w:p w14:paraId="3BEC73A9">
      <w:pPr>
        <w:pageBreakBefore w:val="0"/>
        <w:topLinePunct w:val="0"/>
        <w:bidi w:val="0"/>
        <w:spacing w:line="360" w:lineRule="auto"/>
        <w:ind w:firstLine="480" w:firstLineChars="200"/>
        <w:rPr>
          <w:rFonts w:hAnsi="宋体" w:cs="宋体"/>
          <w:color w:val="auto"/>
          <w:szCs w:val="24"/>
          <w:highlight w:val="none"/>
        </w:rPr>
      </w:pPr>
      <w:r>
        <w:rPr>
          <w:rFonts w:hAnsi="宋体" w:cs="宋体"/>
          <w:color w:val="auto"/>
          <w:szCs w:val="24"/>
          <w:highlight w:val="none"/>
        </w:rPr>
        <w:t>（2）评标时突发情况的补救方案</w:t>
      </w:r>
    </w:p>
    <w:p w14:paraId="65BC95DC">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5E298015">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color w:val="auto"/>
          <w:szCs w:val="24"/>
          <w:highlight w:val="none"/>
        </w:rPr>
        <w:t>（3）除发生上述情况外，开标评标均以投标人通过交易平台网上递交的电子投标文件为准。</w:t>
      </w:r>
    </w:p>
    <w:p w14:paraId="431DF82E">
      <w:pPr>
        <w:pStyle w:val="4"/>
        <w:pageBreakBefore w:val="0"/>
        <w:wordWrap w:val="0"/>
        <w:topLinePunct w:val="0"/>
        <w:autoSpaceDE/>
        <w:autoSpaceDN/>
        <w:bidi w:val="0"/>
        <w:snapToGrid w:val="0"/>
        <w:spacing w:line="360" w:lineRule="auto"/>
        <w:ind w:firstLine="480"/>
        <w:jc w:val="both"/>
        <w:rPr>
          <w:rFonts w:hAnsi="宋体" w:cs="宋体"/>
          <w:b/>
          <w:snapToGrid w:val="0"/>
          <w:color w:val="auto"/>
          <w:szCs w:val="24"/>
          <w:highlight w:val="none"/>
        </w:rPr>
      </w:pPr>
      <w:bookmarkStart w:id="50" w:name="_Toc28940"/>
      <w:r>
        <w:rPr>
          <w:rFonts w:hAnsi="宋体" w:cs="宋体"/>
          <w:b/>
          <w:snapToGrid w:val="0"/>
          <w:color w:val="auto"/>
          <w:szCs w:val="24"/>
          <w:highlight w:val="none"/>
        </w:rPr>
        <w:t>12．投标文件的递交</w:t>
      </w:r>
      <w:bookmarkEnd w:id="50"/>
    </w:p>
    <w:p w14:paraId="19E7A087">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12.1在投标文件提交截止时间前，投标人通过</w:t>
      </w:r>
      <w:r>
        <w:rPr>
          <w:rFonts w:hAnsi="宋体" w:cs="宋体"/>
          <w:color w:val="auto"/>
          <w:szCs w:val="24"/>
          <w:highlight w:val="none"/>
          <w:shd w:val="clear" w:color="auto" w:fill="FFFFFF"/>
        </w:rPr>
        <w:t>交易平台</w:t>
      </w:r>
      <w:r>
        <w:rPr>
          <w:rFonts w:hAnsi="宋体" w:cs="宋体"/>
          <w:snapToGrid w:val="0"/>
          <w:color w:val="auto"/>
          <w:kern w:val="0"/>
          <w:szCs w:val="24"/>
          <w:highlight w:val="none"/>
        </w:rPr>
        <w:t>提交已加密投标文件。逾期提交的电子投标文件，</w:t>
      </w:r>
      <w:r>
        <w:rPr>
          <w:rFonts w:hAnsi="宋体" w:cs="宋体"/>
          <w:color w:val="auto"/>
          <w:szCs w:val="24"/>
          <w:highlight w:val="none"/>
          <w:shd w:val="clear" w:color="auto" w:fill="FFFFFF"/>
        </w:rPr>
        <w:t>交易平台</w:t>
      </w:r>
      <w:r>
        <w:rPr>
          <w:rFonts w:hAnsi="宋体" w:cs="宋体"/>
          <w:snapToGrid w:val="0"/>
          <w:color w:val="auto"/>
          <w:kern w:val="0"/>
          <w:szCs w:val="24"/>
          <w:highlight w:val="none"/>
        </w:rPr>
        <w:t>将予以拒收。</w:t>
      </w:r>
    </w:p>
    <w:p w14:paraId="489C34F4">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12.2提交时间：见本章第二节“重要事项时间地点一览表”。</w:t>
      </w:r>
    </w:p>
    <w:p w14:paraId="42954EEE">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12.3投标人无须进行现场签到。</w:t>
      </w:r>
    </w:p>
    <w:p w14:paraId="1F8CB9C9">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12.4出现下述情形之一，属于未成功提交投标文件，按无效投标处理：</w:t>
      </w:r>
    </w:p>
    <w:p w14:paraId="10F29B09">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（1）至提交投标文件截止时，投标文件未完整上传或未提交投标；</w:t>
      </w:r>
    </w:p>
    <w:p w14:paraId="0D093F73">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（2）投标文件未按投标格式中注明需签字盖章的要求进行签名（含电子签名）和加盖电子印章，或签名（含电子签名）或电子印章不完整的；</w:t>
      </w:r>
    </w:p>
    <w:p w14:paraId="24776A6C">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（3）解密失败且在规定时间内未重新提交投标文件的；</w:t>
      </w:r>
    </w:p>
    <w:p w14:paraId="79641886">
      <w:pPr>
        <w:pageBreakBefore w:val="0"/>
        <w:wordWrap w:val="0"/>
        <w:topLinePunct w:val="0"/>
        <w:bidi w:val="0"/>
        <w:adjustRightInd w:val="0"/>
        <w:snapToGrid w:val="0"/>
        <w:spacing w:line="360" w:lineRule="auto"/>
        <w:ind w:firstLine="480" w:firstLineChars="200"/>
        <w:rPr>
          <w:rFonts w:hAnsi="宋体" w:cs="宋体"/>
          <w:b/>
          <w:bCs/>
          <w:snapToGrid w:val="0"/>
          <w:color w:val="auto"/>
          <w:kern w:val="0"/>
          <w:szCs w:val="24"/>
          <w:highlight w:val="none"/>
        </w:rPr>
      </w:pPr>
      <w:r>
        <w:rPr>
          <w:rFonts w:hAnsi="宋体" w:cs="宋体"/>
          <w:snapToGrid w:val="0"/>
          <w:color w:val="auto"/>
          <w:kern w:val="0"/>
          <w:szCs w:val="24"/>
          <w:highlight w:val="none"/>
        </w:rPr>
        <w:t>（4）投标文件损坏或格式不正确的。</w:t>
      </w:r>
    </w:p>
    <w:p w14:paraId="0C823978">
      <w:pPr>
        <w:pStyle w:val="4"/>
        <w:pageBreakBefore w:val="0"/>
        <w:wordWrap w:val="0"/>
        <w:topLinePunct w:val="0"/>
        <w:autoSpaceDE/>
        <w:autoSpaceDN/>
        <w:bidi w:val="0"/>
        <w:snapToGrid w:val="0"/>
        <w:spacing w:line="360" w:lineRule="auto"/>
        <w:ind w:firstLine="480"/>
        <w:jc w:val="both"/>
        <w:rPr>
          <w:rFonts w:hAnsi="宋体" w:cs="宋体"/>
          <w:b/>
          <w:snapToGrid w:val="0"/>
          <w:color w:val="auto"/>
          <w:szCs w:val="24"/>
          <w:highlight w:val="none"/>
        </w:rPr>
      </w:pPr>
      <w:bookmarkStart w:id="51" w:name="_Toc25270"/>
      <w:r>
        <w:rPr>
          <w:rFonts w:hAnsi="宋体" w:cs="宋体"/>
          <w:b/>
          <w:snapToGrid w:val="0"/>
          <w:color w:val="auto"/>
          <w:szCs w:val="24"/>
          <w:highlight w:val="none"/>
        </w:rPr>
        <w:t>13．投标有效期</w:t>
      </w:r>
      <w:bookmarkEnd w:id="51"/>
    </w:p>
    <w:p w14:paraId="4ED1FD8E">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本次招标投标有效期为</w:t>
      </w:r>
      <w:r>
        <w:rPr>
          <w:rFonts w:hAnsi="宋体" w:cs="宋体"/>
          <w:snapToGrid w:val="0"/>
          <w:color w:val="auto"/>
          <w:kern w:val="0"/>
          <w:szCs w:val="24"/>
          <w:highlight w:val="none"/>
          <w:u w:val="single"/>
        </w:rPr>
        <w:t>90</w:t>
      </w:r>
      <w:r>
        <w:rPr>
          <w:rFonts w:hAnsi="宋体" w:cs="宋体"/>
          <w:snapToGrid w:val="0"/>
          <w:color w:val="auto"/>
          <w:kern w:val="0"/>
          <w:szCs w:val="24"/>
          <w:highlight w:val="none"/>
        </w:rPr>
        <w:t>个日历天，投标有效期从提交投标文件的截止之日起计算。在此期间，投标人不得撤销或修改其投标文件，否则其投标保证不予退还。</w:t>
      </w:r>
    </w:p>
    <w:p w14:paraId="2AC11EB8">
      <w:pPr>
        <w:pStyle w:val="4"/>
        <w:pageBreakBefore w:val="0"/>
        <w:wordWrap w:val="0"/>
        <w:topLinePunct w:val="0"/>
        <w:autoSpaceDE/>
        <w:autoSpaceDN/>
        <w:bidi w:val="0"/>
        <w:snapToGrid w:val="0"/>
        <w:spacing w:line="360" w:lineRule="auto"/>
        <w:ind w:firstLine="480"/>
        <w:jc w:val="both"/>
        <w:rPr>
          <w:rFonts w:hAnsi="宋体" w:cs="宋体"/>
          <w:b/>
          <w:snapToGrid w:val="0"/>
          <w:color w:val="auto"/>
          <w:szCs w:val="24"/>
          <w:highlight w:val="none"/>
        </w:rPr>
      </w:pPr>
      <w:bookmarkStart w:id="52" w:name="_Toc26298"/>
      <w:r>
        <w:rPr>
          <w:rFonts w:hAnsi="宋体" w:cs="宋体"/>
          <w:b/>
          <w:snapToGrid w:val="0"/>
          <w:color w:val="auto"/>
          <w:szCs w:val="24"/>
          <w:highlight w:val="none"/>
        </w:rPr>
        <w:t>14．开标</w:t>
      </w:r>
      <w:bookmarkEnd w:id="52"/>
    </w:p>
    <w:p w14:paraId="3DB4188C">
      <w:pPr>
        <w:pStyle w:val="29"/>
        <w:pageBreakBefore w:val="0"/>
        <w:wordWrap w:val="0"/>
        <w:topLinePunct w:val="0"/>
        <w:bidi w:val="0"/>
        <w:adjustRightInd w:val="0"/>
        <w:snapToGrid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w:t>
      </w:r>
      <w:r>
        <w:rPr>
          <w:rFonts w:hint="eastAsia" w:ascii="宋体" w:hAnsi="宋体" w:cs="宋体"/>
          <w:snapToGrid w:val="0"/>
          <w:color w:val="auto"/>
          <w:kern w:val="0"/>
          <w:sz w:val="24"/>
          <w:highlight w:val="none"/>
        </w:rPr>
        <w:t xml:space="preserve"> 投标人无须进行现场签到，可登录交易平台及时观看开标实况、提出异议或进行澄清、确认等操作，具体详见招标文件和</w:t>
      </w:r>
      <w:r>
        <w:rPr>
          <w:rFonts w:hint="eastAsia" w:ascii="宋体" w:hAnsi="宋体" w:cs="宋体"/>
          <w:color w:val="auto"/>
          <w:sz w:val="24"/>
          <w:highlight w:val="none"/>
          <w:shd w:val="clear" w:color="auto" w:fill="FFFFFF"/>
        </w:rPr>
        <w:t>投标人操作指南</w:t>
      </w:r>
      <w:r>
        <w:rPr>
          <w:rFonts w:hint="eastAsia" w:ascii="宋体" w:hAnsi="宋体" w:cs="宋体"/>
          <w:snapToGrid w:val="0"/>
          <w:color w:val="auto"/>
          <w:kern w:val="0"/>
          <w:sz w:val="24"/>
          <w:highlight w:val="none"/>
        </w:rPr>
        <w:t>为准。</w:t>
      </w:r>
    </w:p>
    <w:p w14:paraId="70A942BF">
      <w:pPr>
        <w:pStyle w:val="29"/>
        <w:pageBreakBefore w:val="0"/>
        <w:wordWrap w:val="0"/>
        <w:topLinePunct w:val="0"/>
        <w:bidi w:val="0"/>
        <w:adjustRightInd w:val="0"/>
        <w:snapToGrid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14.1.1</w:t>
      </w:r>
      <w:r>
        <w:rPr>
          <w:rFonts w:hint="eastAsia" w:ascii="宋体" w:hAnsi="宋体" w:cs="宋体"/>
          <w:snapToGrid w:val="0"/>
          <w:color w:val="auto"/>
          <w:kern w:val="0"/>
          <w:sz w:val="24"/>
          <w:highlight w:val="none"/>
        </w:rPr>
        <w:t xml:space="preserve"> 开标时间和地点：见本章第二节“重要事项时间地点一览表”。</w:t>
      </w:r>
    </w:p>
    <w:p w14:paraId="1DA66C2F">
      <w:pPr>
        <w:pStyle w:val="29"/>
        <w:pageBreakBefore w:val="0"/>
        <w:wordWrap w:val="0"/>
        <w:topLinePunct w:val="0"/>
        <w:bidi w:val="0"/>
        <w:adjustRightInd w:val="0"/>
        <w:snapToGrid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14.1.2</w:t>
      </w:r>
      <w:r>
        <w:rPr>
          <w:rFonts w:hint="eastAsia" w:ascii="宋体" w:hAnsi="宋体" w:cs="宋体"/>
          <w:snapToGrid w:val="0"/>
          <w:color w:val="auto"/>
          <w:kern w:val="0"/>
          <w:sz w:val="24"/>
          <w:highlight w:val="none"/>
        </w:rPr>
        <w:t xml:space="preserve"> 开标前24小时，若</w:t>
      </w:r>
      <w:r>
        <w:rPr>
          <w:rFonts w:hint="eastAsia" w:ascii="宋体" w:hAnsi="宋体" w:cs="宋体"/>
          <w:color w:val="auto"/>
          <w:sz w:val="24"/>
          <w:highlight w:val="none"/>
          <w:shd w:val="clear" w:color="auto" w:fill="FFFFFF"/>
        </w:rPr>
        <w:t>交易平台</w:t>
      </w:r>
      <w:r>
        <w:rPr>
          <w:rFonts w:hint="eastAsia" w:ascii="宋体" w:hAnsi="宋体" w:cs="宋体"/>
          <w:snapToGrid w:val="0"/>
          <w:color w:val="auto"/>
          <w:kern w:val="0"/>
          <w:sz w:val="24"/>
          <w:highlight w:val="none"/>
        </w:rPr>
        <w:t>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w:t>
      </w:r>
      <w:r>
        <w:rPr>
          <w:rFonts w:hint="eastAsia" w:ascii="宋体" w:hAnsi="宋体" w:cs="宋体"/>
          <w:color w:val="auto"/>
          <w:sz w:val="24"/>
          <w:highlight w:val="none"/>
          <w:shd w:val="clear" w:color="auto" w:fill="FFFFFF"/>
        </w:rPr>
        <w:t>全国公共资源交易平台 （广东省 · 韶关市）（https://ygp.gdzwfw.gov.cn/ggzy-portal/#/440200/index）</w:t>
      </w:r>
      <w:r>
        <w:rPr>
          <w:rFonts w:hint="eastAsia" w:ascii="宋体" w:hAnsi="宋体" w:cs="宋体"/>
          <w:snapToGrid w:val="0"/>
          <w:color w:val="auto"/>
          <w:kern w:val="0"/>
          <w:sz w:val="24"/>
          <w:highlight w:val="none"/>
        </w:rPr>
        <w:t>查询是否发布了取消开标活动的相关信息。</w:t>
      </w:r>
    </w:p>
    <w:p w14:paraId="5A37919D">
      <w:pPr>
        <w:pageBreakBefore w:val="0"/>
        <w:topLinePunct w:val="0"/>
        <w:bidi w:val="0"/>
        <w:spacing w:line="360" w:lineRule="auto"/>
        <w:ind w:firstLine="482" w:firstLineChars="200"/>
        <w:rPr>
          <w:rFonts w:hAnsi="宋体" w:cs="宋体"/>
          <w:snapToGrid w:val="0"/>
          <w:color w:val="auto"/>
          <w:kern w:val="0"/>
          <w:highlight w:val="none"/>
        </w:rPr>
      </w:pPr>
      <w:r>
        <w:rPr>
          <w:rFonts w:hAnsi="宋体" w:cs="宋体"/>
          <w:b/>
          <w:bCs/>
          <w:snapToGrid w:val="0"/>
          <w:color w:val="auto"/>
          <w:kern w:val="0"/>
          <w:highlight w:val="none"/>
        </w:rPr>
        <w:t>14.1.3</w:t>
      </w:r>
      <w:r>
        <w:rPr>
          <w:rFonts w:hAnsi="宋体" w:cs="宋体"/>
          <w:snapToGrid w:val="0"/>
          <w:color w:val="auto"/>
          <w:kern w:val="0"/>
          <w:highlight w:val="none"/>
        </w:rPr>
        <w:t>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r>
        <w:rPr>
          <w:rFonts w:hAnsi="宋体" w:cs="宋体"/>
          <w:bCs/>
          <w:color w:val="auto"/>
          <w:szCs w:val="24"/>
          <w:highlight w:val="none"/>
          <w:lang w:bidi="ar"/>
        </w:rPr>
        <w:t>，发包人不承担任何责任。</w:t>
      </w:r>
    </w:p>
    <w:p w14:paraId="20A5D5DF">
      <w:pPr>
        <w:pageBreakBefore w:val="0"/>
        <w:wordWrap w:val="0"/>
        <w:topLinePunct w:val="0"/>
        <w:bidi w:val="0"/>
        <w:adjustRightInd w:val="0"/>
        <w:snapToGrid w:val="0"/>
        <w:spacing w:line="360" w:lineRule="auto"/>
        <w:rPr>
          <w:rFonts w:hAnsi="宋体" w:cs="宋体"/>
          <w:snapToGrid w:val="0"/>
          <w:color w:val="auto"/>
          <w:kern w:val="0"/>
          <w:szCs w:val="24"/>
          <w:highlight w:val="none"/>
        </w:rPr>
      </w:pPr>
      <w:r>
        <w:rPr>
          <w:rFonts w:hAnsi="宋体" w:cs="宋体"/>
          <w:snapToGrid w:val="0"/>
          <w:color w:val="auto"/>
          <w:kern w:val="0"/>
          <w:szCs w:val="24"/>
          <w:highlight w:val="none"/>
        </w:rPr>
        <w:t xml:space="preserve">    </w:t>
      </w:r>
      <w:r>
        <w:rPr>
          <w:rFonts w:hAnsi="宋体" w:cs="宋体"/>
          <w:b/>
          <w:bCs/>
          <w:snapToGrid w:val="0"/>
          <w:color w:val="auto"/>
          <w:kern w:val="0"/>
          <w:szCs w:val="24"/>
          <w:highlight w:val="none"/>
        </w:rPr>
        <w:t>14.2</w:t>
      </w:r>
      <w:r>
        <w:rPr>
          <w:rFonts w:hAnsi="宋体" w:cs="宋体"/>
          <w:snapToGrid w:val="0"/>
          <w:color w:val="auto"/>
          <w:kern w:val="0"/>
          <w:szCs w:val="24"/>
          <w:highlight w:val="none"/>
        </w:rPr>
        <w:t xml:space="preserve"> 开标程序</w:t>
      </w:r>
    </w:p>
    <w:p w14:paraId="5E809C1F">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（1）主持人（招标人代表或招标人授权的招标代理机构人员）宣读开标纪律。</w:t>
      </w:r>
    </w:p>
    <w:p w14:paraId="0D744AD7">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（2）主持人宣布唱标人、记录人、见证人、监督人等有关人员姓名。</w:t>
      </w:r>
    </w:p>
    <w:p w14:paraId="44B4E3E6">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（3）招标代理机构在交易场所工作人员的见证下，公布在投标截止时间前进行投标文件的投标人数量和名称，对投标人的电子投标信息进行解密，</w:t>
      </w:r>
      <w:r>
        <w:rPr>
          <w:rFonts w:hAnsi="宋体" w:cs="宋体"/>
          <w:color w:val="auto"/>
          <w:szCs w:val="24"/>
          <w:highlight w:val="none"/>
          <w:shd w:val="clear" w:color="auto" w:fill="FFFFFF"/>
        </w:rPr>
        <w:t>交易平台</w:t>
      </w:r>
      <w:r>
        <w:rPr>
          <w:rFonts w:hAnsi="宋体" w:cs="宋体"/>
          <w:snapToGrid w:val="0"/>
          <w:color w:val="auto"/>
          <w:kern w:val="0"/>
          <w:szCs w:val="24"/>
          <w:highlight w:val="none"/>
        </w:rPr>
        <w:t>自动生成《投标保证缴纳情况表》和《开标一览表》。</w:t>
      </w:r>
    </w:p>
    <w:p w14:paraId="4210BA6E">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（4）唱标人检查《投标保证缴纳情况表》中各投标人所缴纳投标保证的金额、有效期是否符合招标文件规定。若不符合规定，该投标人的投标无效。将有关情形在《投标保证缴纳情况表》“备注”栏中注明。</w:t>
      </w:r>
    </w:p>
    <w:p w14:paraId="57812647">
      <w:pPr>
        <w:pageBreakBefore w:val="0"/>
        <w:wordWrap w:val="0"/>
        <w:topLinePunct w:val="0"/>
        <w:bidi w:val="0"/>
        <w:adjustRightInd w:val="0"/>
        <w:snapToGrid w:val="0"/>
        <w:spacing w:line="360" w:lineRule="auto"/>
        <w:ind w:firstLine="482" w:firstLineChars="200"/>
        <w:rPr>
          <w:rFonts w:hAnsi="宋体" w:cs="宋体"/>
          <w:snapToGrid w:val="0"/>
          <w:color w:val="auto"/>
          <w:kern w:val="0"/>
          <w:szCs w:val="24"/>
          <w:highlight w:val="none"/>
        </w:rPr>
      </w:pPr>
      <w:r>
        <w:rPr>
          <w:rFonts w:hAnsi="宋体" w:cs="宋体"/>
          <w:b/>
          <w:bCs/>
          <w:color w:val="auto"/>
          <w:szCs w:val="24"/>
          <w:highlight w:val="none"/>
        </w:rPr>
        <w:t>备注：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53C2A7E6">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Ansi="宋体" w:cs="宋体"/>
          <w:snapToGrid w:val="0"/>
          <w:color w:val="auto"/>
          <w:kern w:val="0"/>
          <w:szCs w:val="24"/>
          <w:highlight w:val="none"/>
        </w:rPr>
        <w:t>（5）唱标人检查《开标一览表》中各投标人的投标总价、质量标准、工期是否符合招标文件规定。若不符合规定，招标代理机构应将有关情形在《开标一览表》“备注”栏中注明。</w:t>
      </w:r>
    </w:p>
    <w:p w14:paraId="07D10A3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Ansi="宋体" w:cs="宋体"/>
          <w:snapToGrid w:val="0"/>
          <w:color w:val="auto"/>
          <w:kern w:val="0"/>
          <w:szCs w:val="24"/>
          <w:highlight w:val="none"/>
        </w:rPr>
        <w:t>（6）投标人代表、招标人代表、唱标人、记录人等有关人员在《投标保证缴纳情况表》以及《开标一览表》上签字确认。</w:t>
      </w:r>
    </w:p>
    <w:p w14:paraId="4C9F76A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Ansi="宋体" w:cs="宋体"/>
          <w:snapToGrid w:val="0"/>
          <w:color w:val="auto"/>
          <w:kern w:val="0"/>
          <w:szCs w:val="24"/>
          <w:highlight w:val="none"/>
        </w:rPr>
        <w:t>（7）主持人宣布有关注意事项后，宣布开标结束。</w:t>
      </w:r>
    </w:p>
    <w:p w14:paraId="710F3ABE">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Ansi="宋体" w:cs="宋体"/>
          <w:b/>
          <w:bCs/>
          <w:snapToGrid w:val="0"/>
          <w:color w:val="auto"/>
          <w:kern w:val="0"/>
          <w:szCs w:val="24"/>
          <w:highlight w:val="none"/>
        </w:rPr>
        <w:t>14.3</w:t>
      </w:r>
      <w:r>
        <w:rPr>
          <w:rFonts w:hAnsi="宋体" w:cs="宋体"/>
          <w:snapToGrid w:val="0"/>
          <w:color w:val="auto"/>
          <w:kern w:val="0"/>
          <w:szCs w:val="24"/>
          <w:highlight w:val="none"/>
        </w:rPr>
        <w:t xml:space="preserve"> 投标人对开标相关事项（如开标程序、唱标次序和内容等）有异议的，必须在开标期间和开标现场提出，招标人或其授权的招标代理机构应当场作出答复，并记录在案。对开标事项的异议未在开标期间和开标现场提出的，招标人不予受理。</w:t>
      </w:r>
    </w:p>
    <w:p w14:paraId="4BB8D4A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Ansi="宋体" w:cs="宋体"/>
          <w:b/>
          <w:bCs/>
          <w:snapToGrid w:val="0"/>
          <w:color w:val="auto"/>
          <w:kern w:val="0"/>
          <w:szCs w:val="24"/>
          <w:highlight w:val="none"/>
        </w:rPr>
        <w:t>14.4</w:t>
      </w:r>
      <w:r>
        <w:rPr>
          <w:rFonts w:hAnsi="宋体" w:cs="宋体"/>
          <w:snapToGrid w:val="0"/>
          <w:color w:val="auto"/>
          <w:kern w:val="0"/>
          <w:szCs w:val="24"/>
          <w:highlight w:val="none"/>
        </w:rPr>
        <w:t xml:space="preserve"> 招标代理机构将《开标一览表》以及其他有关资料移交评标委员会。</w:t>
      </w:r>
      <w:bookmarkStart w:id="53" w:name="_Hlt127093805"/>
      <w:bookmarkEnd w:id="53"/>
    </w:p>
    <w:p w14:paraId="7159CF5D">
      <w:pPr>
        <w:pStyle w:val="4"/>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jc w:val="both"/>
        <w:textAlignment w:val="auto"/>
        <w:rPr>
          <w:rFonts w:hAnsi="宋体" w:cs="宋体"/>
          <w:b/>
          <w:snapToGrid w:val="0"/>
          <w:color w:val="auto"/>
          <w:szCs w:val="24"/>
          <w:highlight w:val="none"/>
        </w:rPr>
      </w:pPr>
      <w:bookmarkStart w:id="54" w:name="_Toc29784"/>
      <w:r>
        <w:rPr>
          <w:rFonts w:hAnsi="宋体" w:cs="宋体"/>
          <w:b/>
          <w:snapToGrid w:val="0"/>
          <w:color w:val="auto"/>
          <w:szCs w:val="24"/>
          <w:highlight w:val="none"/>
        </w:rPr>
        <w:t>15．评标</w:t>
      </w:r>
      <w:bookmarkEnd w:id="54"/>
    </w:p>
    <w:p w14:paraId="1BDFB3BF">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Ansi="宋体" w:cs="宋体"/>
          <w:snapToGrid w:val="0"/>
          <w:color w:val="auto"/>
          <w:kern w:val="0"/>
          <w:szCs w:val="24"/>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Ansi="宋体" w:cs="宋体"/>
          <w:snapToGrid w:val="0"/>
          <w:color w:val="auto"/>
          <w:kern w:val="0"/>
          <w:szCs w:val="24"/>
          <w:highlight w:val="none"/>
          <w:u w:val="single"/>
        </w:rPr>
        <w:t xml:space="preserve"> 3 </w:t>
      </w:r>
      <w:r>
        <w:rPr>
          <w:rFonts w:hAnsi="宋体" w:cs="宋体"/>
          <w:snapToGrid w:val="0"/>
          <w:color w:val="auto"/>
          <w:kern w:val="0"/>
          <w:szCs w:val="24"/>
          <w:highlight w:val="none"/>
        </w:rPr>
        <w:t>个中标候选人，并向招标人提交由全体评标委员会成员签字的评标报告。</w:t>
      </w:r>
    </w:p>
    <w:p w14:paraId="34515C3D">
      <w:pPr>
        <w:pStyle w:val="5"/>
        <w:pageBreakBefore w:val="0"/>
        <w:wordWrap w:val="0"/>
        <w:topLinePunct w:val="0"/>
        <w:bidi w:val="0"/>
        <w:snapToGrid w:val="0"/>
        <w:spacing w:line="360" w:lineRule="auto"/>
        <w:ind w:firstLine="480"/>
        <w:jc w:val="both"/>
        <w:rPr>
          <w:rFonts w:hAnsi="宋体" w:cs="宋体"/>
          <w:b/>
          <w:snapToGrid w:val="0"/>
          <w:color w:val="auto"/>
          <w:szCs w:val="24"/>
          <w:highlight w:val="none"/>
        </w:rPr>
      </w:pPr>
      <w:bookmarkStart w:id="55" w:name="_Toc30623"/>
      <w:bookmarkStart w:id="56" w:name="_Toc20587"/>
      <w:r>
        <w:rPr>
          <w:rFonts w:hAnsi="宋体" w:cs="宋体"/>
          <w:b/>
          <w:snapToGrid w:val="0"/>
          <w:color w:val="auto"/>
          <w:szCs w:val="24"/>
          <w:highlight w:val="none"/>
        </w:rPr>
        <w:t xml:space="preserve">15.1 </w:t>
      </w:r>
      <w:r>
        <w:rPr>
          <w:rFonts w:hAnsi="宋体" w:cs="宋体"/>
          <w:bCs/>
          <w:snapToGrid w:val="0"/>
          <w:color w:val="auto"/>
          <w:szCs w:val="24"/>
          <w:highlight w:val="none"/>
        </w:rPr>
        <w:t>评标委员会</w:t>
      </w:r>
      <w:bookmarkEnd w:id="55"/>
      <w:bookmarkEnd w:id="56"/>
    </w:p>
    <w:p w14:paraId="16281B5F">
      <w:pPr>
        <w:pageBreakBefore w:val="0"/>
        <w:wordWrap w:val="0"/>
        <w:topLinePunct w:val="0"/>
        <w:bidi w:val="0"/>
        <w:adjustRightInd w:val="0"/>
        <w:snapToGrid w:val="0"/>
        <w:spacing w:line="360" w:lineRule="auto"/>
        <w:ind w:firstLine="480"/>
        <w:rPr>
          <w:rFonts w:hAnsi="宋体" w:cs="宋体"/>
          <w:snapToGrid w:val="0"/>
          <w:color w:val="auto"/>
          <w:kern w:val="0"/>
          <w:szCs w:val="24"/>
          <w:highlight w:val="none"/>
        </w:rPr>
      </w:pPr>
      <w:r>
        <w:rPr>
          <w:rFonts w:hAnsi="宋体" w:cs="宋体"/>
          <w:b/>
          <w:bCs/>
          <w:snapToGrid w:val="0"/>
          <w:color w:val="auto"/>
          <w:kern w:val="0"/>
          <w:szCs w:val="24"/>
          <w:highlight w:val="none"/>
        </w:rPr>
        <w:t>15.1.1</w:t>
      </w:r>
      <w:r>
        <w:rPr>
          <w:rFonts w:hAnsi="宋体" w:cs="宋体"/>
          <w:snapToGrid w:val="0"/>
          <w:color w:val="auto"/>
          <w:kern w:val="0"/>
          <w:szCs w:val="24"/>
          <w:highlight w:val="none"/>
        </w:rPr>
        <w:t xml:space="preserve"> </w:t>
      </w:r>
      <w:r>
        <w:rPr>
          <w:rFonts w:hAnsi="宋体" w:cs="宋体"/>
          <w:snapToGrid w:val="0"/>
          <w:color w:val="auto"/>
          <w:kern w:val="0"/>
          <w:highlight w:val="none"/>
        </w:rPr>
        <w:t>评标委员会由</w:t>
      </w:r>
      <w:r>
        <w:rPr>
          <w:rFonts w:hAnsi="宋体" w:cs="宋体"/>
          <w:snapToGrid w:val="0"/>
          <w:color w:val="auto"/>
          <w:kern w:val="0"/>
          <w:highlight w:val="none"/>
          <w:u w:val="single"/>
        </w:rPr>
        <w:t xml:space="preserve"> 5 </w:t>
      </w:r>
      <w:r>
        <w:rPr>
          <w:rFonts w:hAnsi="宋体" w:cs="宋体"/>
          <w:snapToGrid w:val="0"/>
          <w:color w:val="auto"/>
          <w:kern w:val="0"/>
          <w:highlight w:val="none"/>
        </w:rPr>
        <w:t>人组成，其中招标人代表</w:t>
      </w:r>
      <w:r>
        <w:rPr>
          <w:rFonts w:hAnsi="宋体" w:cs="宋体"/>
          <w:snapToGrid w:val="0"/>
          <w:color w:val="auto"/>
          <w:kern w:val="0"/>
          <w:highlight w:val="none"/>
          <w:u w:val="single"/>
        </w:rPr>
        <w:t xml:space="preserve"> 0 </w:t>
      </w:r>
      <w:r>
        <w:rPr>
          <w:rFonts w:hAnsi="宋体" w:cs="宋体"/>
          <w:snapToGrid w:val="0"/>
          <w:color w:val="auto"/>
          <w:kern w:val="0"/>
          <w:highlight w:val="none"/>
        </w:rPr>
        <w:t>人，专家</w:t>
      </w:r>
      <w:r>
        <w:rPr>
          <w:rFonts w:hAnsi="宋体" w:cs="宋体"/>
          <w:snapToGrid w:val="0"/>
          <w:color w:val="auto"/>
          <w:kern w:val="0"/>
          <w:highlight w:val="none"/>
          <w:u w:val="single"/>
        </w:rPr>
        <w:t xml:space="preserve"> 5 </w:t>
      </w:r>
      <w:r>
        <w:rPr>
          <w:rFonts w:hAnsi="宋体" w:cs="宋体"/>
          <w:snapToGrid w:val="0"/>
          <w:color w:val="auto"/>
          <w:kern w:val="0"/>
          <w:highlight w:val="none"/>
        </w:rPr>
        <w:t>人。专家从</w:t>
      </w:r>
      <w:r>
        <w:rPr>
          <w:rFonts w:hAnsi="宋体" w:cs="宋体"/>
          <w:snapToGrid w:val="0"/>
          <w:color w:val="auto"/>
          <w:kern w:val="0"/>
          <w:highlight w:val="none"/>
          <w:u w:val="single"/>
        </w:rPr>
        <w:t>广东省综合评标评审专家库--韶关区域</w:t>
      </w:r>
      <w:r>
        <w:rPr>
          <w:rFonts w:hAnsi="宋体" w:cs="宋体"/>
          <w:snapToGrid w:val="0"/>
          <w:color w:val="auto"/>
          <w:kern w:val="0"/>
          <w:highlight w:val="none"/>
        </w:rPr>
        <w:t>中随机抽取，其中技术类专家</w:t>
      </w:r>
      <w:r>
        <w:rPr>
          <w:rFonts w:hAnsi="宋体" w:cs="宋体"/>
          <w:snapToGrid w:val="0"/>
          <w:color w:val="auto"/>
          <w:kern w:val="0"/>
          <w:highlight w:val="none"/>
          <w:u w:val="single"/>
        </w:rPr>
        <w:t xml:space="preserve"> 3 </w:t>
      </w:r>
      <w:r>
        <w:rPr>
          <w:rFonts w:hAnsi="宋体" w:cs="宋体"/>
          <w:snapToGrid w:val="0"/>
          <w:color w:val="auto"/>
          <w:kern w:val="0"/>
          <w:highlight w:val="none"/>
        </w:rPr>
        <w:t>人，经济类专家</w:t>
      </w:r>
      <w:r>
        <w:rPr>
          <w:rFonts w:hAnsi="宋体" w:cs="宋体"/>
          <w:snapToGrid w:val="0"/>
          <w:color w:val="auto"/>
          <w:kern w:val="0"/>
          <w:highlight w:val="none"/>
          <w:u w:val="single"/>
        </w:rPr>
        <w:t xml:space="preserve"> 2 </w:t>
      </w:r>
      <w:r>
        <w:rPr>
          <w:rFonts w:hAnsi="宋体" w:cs="宋体"/>
          <w:snapToGrid w:val="0"/>
          <w:color w:val="auto"/>
          <w:kern w:val="0"/>
          <w:highlight w:val="none"/>
        </w:rPr>
        <w:t>人。评标委员会设负责人，由评标委员会成员推举产生。评标委员会负责人与评标委员会的其他成员有同等的表决权。</w:t>
      </w:r>
    </w:p>
    <w:p w14:paraId="03A9325A">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b/>
          <w:bCs/>
          <w:snapToGrid w:val="0"/>
          <w:color w:val="auto"/>
          <w:kern w:val="0"/>
          <w:szCs w:val="24"/>
          <w:highlight w:val="none"/>
        </w:rPr>
        <w:t>15.1.2</w:t>
      </w:r>
      <w:r>
        <w:rPr>
          <w:rFonts w:hAnsi="宋体" w:cs="宋体"/>
          <w:snapToGrid w:val="0"/>
          <w:color w:val="auto"/>
          <w:kern w:val="0"/>
          <w:szCs w:val="24"/>
          <w:highlight w:val="none"/>
        </w:rPr>
        <w:t xml:space="preserve"> 评标委员会应认真、公正、诚实、廉洁地履行职责。有下列情形之一的，不得担任评标委员会成员：</w:t>
      </w:r>
    </w:p>
    <w:p w14:paraId="271CC0F0">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（1）投标人或投标人主要负责人的近亲属；</w:t>
      </w:r>
    </w:p>
    <w:p w14:paraId="1B15287B">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（2）项目主管部门或者行政监督部门的人员；</w:t>
      </w:r>
    </w:p>
    <w:p w14:paraId="380DE6B5">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（3）与投标人有经济利益关系，可能影响对投标公正评审的；</w:t>
      </w:r>
    </w:p>
    <w:p w14:paraId="271E888C">
      <w:pPr>
        <w:pageBreakBefore w:val="0"/>
        <w:wordWrap w:val="0"/>
        <w:topLinePunct w:val="0"/>
        <w:bidi w:val="0"/>
        <w:adjustRightInd w:val="0"/>
        <w:snapToGrid w:val="0"/>
        <w:spacing w:line="360" w:lineRule="auto"/>
        <w:ind w:firstLine="560"/>
        <w:rPr>
          <w:rFonts w:hAnsi="宋体" w:cs="宋体"/>
          <w:snapToGrid w:val="0"/>
          <w:color w:val="auto"/>
          <w:kern w:val="0"/>
          <w:szCs w:val="24"/>
          <w:highlight w:val="none"/>
        </w:rPr>
      </w:pPr>
      <w:r>
        <w:rPr>
          <w:rFonts w:hAnsi="宋体" w:cs="宋体"/>
          <w:snapToGrid w:val="0"/>
          <w:color w:val="auto"/>
          <w:kern w:val="0"/>
          <w:szCs w:val="24"/>
          <w:highlight w:val="none"/>
        </w:rPr>
        <w:t>（4）曾因在招标、评标以及其他与招标投标有关活动中从事违法行为而受过行政处罚或刑事处罚的。</w:t>
      </w:r>
    </w:p>
    <w:p w14:paraId="40478E99">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评标委员会成员有以上情形之一的，应主动提出回避。</w:t>
      </w:r>
    </w:p>
    <w:p w14:paraId="5A1B4B26">
      <w:pPr>
        <w:pageBreakBefore w:val="0"/>
        <w:wordWrap w:val="0"/>
        <w:topLinePunct w:val="0"/>
        <w:bidi w:val="0"/>
        <w:adjustRightInd w:val="0"/>
        <w:snapToGrid w:val="0"/>
        <w:spacing w:line="360" w:lineRule="auto"/>
        <w:ind w:firstLine="482" w:firstLineChars="200"/>
        <w:rPr>
          <w:rFonts w:hAnsi="宋体" w:cs="宋体"/>
          <w:snapToGrid w:val="0"/>
          <w:color w:val="auto"/>
          <w:kern w:val="0"/>
          <w:szCs w:val="24"/>
          <w:highlight w:val="none"/>
        </w:rPr>
      </w:pPr>
      <w:r>
        <w:rPr>
          <w:rFonts w:hAnsi="宋体" w:cs="宋体"/>
          <w:b/>
          <w:bCs/>
          <w:snapToGrid w:val="0"/>
          <w:color w:val="auto"/>
          <w:kern w:val="0"/>
          <w:szCs w:val="24"/>
          <w:highlight w:val="none"/>
        </w:rPr>
        <w:t>15.1.3</w:t>
      </w:r>
      <w:r>
        <w:rPr>
          <w:rFonts w:hAnsi="宋体" w:cs="宋体"/>
          <w:snapToGrid w:val="0"/>
          <w:color w:val="auto"/>
          <w:kern w:val="0"/>
          <w:szCs w:val="24"/>
          <w:highlight w:val="none"/>
        </w:rPr>
        <w:t xml:space="preserve"> 评标全过程实行封闭式管理，在中标结果公布前，禁止评标委员会成员以任何方式私下接触投标人。</w:t>
      </w:r>
    </w:p>
    <w:p w14:paraId="1CDBB7A5">
      <w:pPr>
        <w:pageBreakBefore w:val="0"/>
        <w:wordWrap w:val="0"/>
        <w:topLinePunct w:val="0"/>
        <w:bidi w:val="0"/>
        <w:adjustRightInd w:val="0"/>
        <w:snapToGrid w:val="0"/>
        <w:spacing w:line="360" w:lineRule="auto"/>
        <w:ind w:firstLine="482" w:firstLineChars="200"/>
        <w:rPr>
          <w:rFonts w:hAnsi="宋体" w:cs="宋体"/>
          <w:snapToGrid w:val="0"/>
          <w:color w:val="auto"/>
          <w:kern w:val="0"/>
          <w:szCs w:val="24"/>
          <w:highlight w:val="none"/>
        </w:rPr>
      </w:pPr>
      <w:r>
        <w:rPr>
          <w:rFonts w:hAnsi="宋体" w:cs="宋体"/>
          <w:b/>
          <w:bCs/>
          <w:snapToGrid w:val="0"/>
          <w:color w:val="auto"/>
          <w:kern w:val="0"/>
          <w:szCs w:val="24"/>
          <w:highlight w:val="none"/>
        </w:rPr>
        <w:t>15.1.4</w:t>
      </w:r>
      <w:r>
        <w:rPr>
          <w:rFonts w:hAnsi="宋体" w:cs="宋体"/>
          <w:snapToGrid w:val="0"/>
          <w:color w:val="auto"/>
          <w:kern w:val="0"/>
          <w:szCs w:val="24"/>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E47B604">
      <w:pPr>
        <w:pageBreakBefore w:val="0"/>
        <w:wordWrap w:val="0"/>
        <w:topLinePunct w:val="0"/>
        <w:bidi w:val="0"/>
        <w:adjustRightInd w:val="0"/>
        <w:snapToGrid w:val="0"/>
        <w:spacing w:line="360" w:lineRule="auto"/>
        <w:ind w:firstLine="562"/>
        <w:rPr>
          <w:rFonts w:hAnsi="宋体" w:cs="宋体"/>
          <w:snapToGrid w:val="0"/>
          <w:color w:val="auto"/>
          <w:kern w:val="0"/>
          <w:szCs w:val="24"/>
          <w:highlight w:val="none"/>
        </w:rPr>
      </w:pPr>
      <w:r>
        <w:rPr>
          <w:rFonts w:hAnsi="宋体" w:cs="宋体"/>
          <w:b/>
          <w:bCs/>
          <w:snapToGrid w:val="0"/>
          <w:color w:val="auto"/>
          <w:kern w:val="0"/>
          <w:szCs w:val="24"/>
          <w:highlight w:val="none"/>
        </w:rPr>
        <w:t>15.1.5</w:t>
      </w:r>
      <w:r>
        <w:rPr>
          <w:rFonts w:hAnsi="宋体" w:cs="宋体"/>
          <w:snapToGrid w:val="0"/>
          <w:color w:val="auto"/>
          <w:kern w:val="0"/>
          <w:szCs w:val="24"/>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3A6CC828">
      <w:pPr>
        <w:pStyle w:val="5"/>
        <w:pageBreakBefore w:val="0"/>
        <w:wordWrap w:val="0"/>
        <w:topLinePunct w:val="0"/>
        <w:bidi w:val="0"/>
        <w:snapToGrid w:val="0"/>
        <w:spacing w:line="360" w:lineRule="auto"/>
        <w:ind w:firstLine="480"/>
        <w:jc w:val="both"/>
        <w:rPr>
          <w:rFonts w:hAnsi="宋体" w:cs="宋体"/>
          <w:b/>
          <w:snapToGrid w:val="0"/>
          <w:color w:val="auto"/>
          <w:szCs w:val="24"/>
          <w:highlight w:val="none"/>
        </w:rPr>
      </w:pPr>
      <w:bookmarkStart w:id="57" w:name="_Toc4453"/>
      <w:bookmarkStart w:id="58" w:name="_Toc30619"/>
      <w:r>
        <w:rPr>
          <w:rFonts w:hAnsi="宋体" w:cs="宋体"/>
          <w:b/>
          <w:snapToGrid w:val="0"/>
          <w:color w:val="auto"/>
          <w:szCs w:val="24"/>
          <w:highlight w:val="none"/>
        </w:rPr>
        <w:t xml:space="preserve">15.2 </w:t>
      </w:r>
      <w:r>
        <w:rPr>
          <w:rFonts w:hAnsi="宋体" w:cs="宋体"/>
          <w:bCs/>
          <w:snapToGrid w:val="0"/>
          <w:color w:val="auto"/>
          <w:szCs w:val="24"/>
          <w:highlight w:val="none"/>
        </w:rPr>
        <w:t>评标方法</w:t>
      </w:r>
      <w:bookmarkEnd w:id="57"/>
      <w:bookmarkEnd w:id="58"/>
    </w:p>
    <w:p w14:paraId="6900698E">
      <w:pPr>
        <w:pageBreakBefore w:val="0"/>
        <w:wordWrap w:val="0"/>
        <w:topLinePunct w:val="0"/>
        <w:bidi w:val="0"/>
        <w:adjustRightInd w:val="0"/>
        <w:snapToGrid w:val="0"/>
        <w:spacing w:line="360" w:lineRule="auto"/>
        <w:ind w:firstLine="562"/>
        <w:rPr>
          <w:rFonts w:hAnsi="宋体" w:cs="宋体"/>
          <w:snapToGrid w:val="0"/>
          <w:color w:val="auto"/>
          <w:kern w:val="0"/>
          <w:szCs w:val="24"/>
          <w:highlight w:val="none"/>
        </w:rPr>
      </w:pPr>
      <w:r>
        <w:rPr>
          <w:rFonts w:hAnsi="宋体" w:cs="宋体"/>
          <w:snapToGrid w:val="0"/>
          <w:color w:val="auto"/>
          <w:kern w:val="0"/>
          <w:szCs w:val="24"/>
          <w:highlight w:val="none"/>
        </w:rPr>
        <w:t>根据有关法律、法规的相关规定，结合本招标项目资金来源和规模特点，本次招标采用</w:t>
      </w:r>
      <w:r>
        <w:rPr>
          <w:rFonts w:hAnsi="宋体" w:cs="宋体"/>
          <w:snapToGrid w:val="0"/>
          <w:color w:val="auto"/>
          <w:kern w:val="0"/>
          <w:szCs w:val="24"/>
          <w:highlight w:val="none"/>
          <w:u w:val="single"/>
        </w:rPr>
        <w:t>综合评估法</w:t>
      </w:r>
      <w:r>
        <w:rPr>
          <w:rFonts w:hAnsi="宋体" w:cs="宋体"/>
          <w:snapToGrid w:val="0"/>
          <w:color w:val="auto"/>
          <w:kern w:val="0"/>
          <w:szCs w:val="24"/>
          <w:highlight w:val="none"/>
        </w:rPr>
        <w:t>进行评标。</w:t>
      </w:r>
    </w:p>
    <w:p w14:paraId="5C278B04">
      <w:pPr>
        <w:pStyle w:val="5"/>
        <w:pageBreakBefore w:val="0"/>
        <w:wordWrap w:val="0"/>
        <w:topLinePunct w:val="0"/>
        <w:bidi w:val="0"/>
        <w:snapToGrid w:val="0"/>
        <w:spacing w:line="360" w:lineRule="auto"/>
        <w:ind w:firstLine="480"/>
        <w:jc w:val="both"/>
        <w:rPr>
          <w:rFonts w:hAnsi="宋体" w:cs="宋体"/>
          <w:b/>
          <w:snapToGrid w:val="0"/>
          <w:color w:val="auto"/>
          <w:szCs w:val="24"/>
          <w:highlight w:val="none"/>
        </w:rPr>
      </w:pPr>
      <w:bookmarkStart w:id="59" w:name="_Toc20558"/>
      <w:bookmarkStart w:id="60" w:name="_Toc12606"/>
      <w:r>
        <w:rPr>
          <w:rFonts w:hAnsi="宋体" w:cs="宋体"/>
          <w:b/>
          <w:snapToGrid w:val="0"/>
          <w:color w:val="auto"/>
          <w:szCs w:val="24"/>
          <w:highlight w:val="none"/>
        </w:rPr>
        <w:t xml:space="preserve">15.3 </w:t>
      </w:r>
      <w:r>
        <w:rPr>
          <w:rFonts w:hAnsi="宋体" w:cs="宋体"/>
          <w:bCs/>
          <w:snapToGrid w:val="0"/>
          <w:color w:val="auto"/>
          <w:szCs w:val="24"/>
          <w:highlight w:val="none"/>
        </w:rPr>
        <w:t>评审范围：</w:t>
      </w:r>
      <w:bookmarkEnd w:id="59"/>
      <w:bookmarkEnd w:id="60"/>
    </w:p>
    <w:p w14:paraId="5CA93807">
      <w:pPr>
        <w:pageBreakBefore w:val="0"/>
        <w:wordWrap w:val="0"/>
        <w:topLinePunct w:val="0"/>
        <w:bidi w:val="0"/>
        <w:adjustRightInd w:val="0"/>
        <w:snapToGrid w:val="0"/>
        <w:spacing w:line="360" w:lineRule="auto"/>
        <w:ind w:firstLine="480"/>
        <w:rPr>
          <w:rFonts w:hAnsi="宋体" w:cs="宋体"/>
          <w:snapToGrid w:val="0"/>
          <w:color w:val="auto"/>
          <w:kern w:val="0"/>
          <w:szCs w:val="24"/>
          <w:highlight w:val="none"/>
        </w:rPr>
      </w:pPr>
      <w:r>
        <w:rPr>
          <w:rFonts w:hAnsi="宋体" w:cs="宋体"/>
          <w:snapToGrid w:val="0"/>
          <w:color w:val="auto"/>
          <w:kern w:val="0"/>
          <w:szCs w:val="24"/>
          <w:highlight w:val="none"/>
        </w:rPr>
        <w:t>评标委员会应对所有投标人的投标文件进行评审。</w:t>
      </w:r>
    </w:p>
    <w:p w14:paraId="50684DBD">
      <w:pPr>
        <w:pStyle w:val="5"/>
        <w:pageBreakBefore w:val="0"/>
        <w:wordWrap w:val="0"/>
        <w:topLinePunct w:val="0"/>
        <w:bidi w:val="0"/>
        <w:snapToGrid w:val="0"/>
        <w:spacing w:line="360" w:lineRule="auto"/>
        <w:ind w:firstLine="480"/>
        <w:jc w:val="both"/>
        <w:rPr>
          <w:rFonts w:hAnsi="宋体" w:cs="宋体"/>
          <w:b/>
          <w:snapToGrid w:val="0"/>
          <w:color w:val="auto"/>
          <w:szCs w:val="24"/>
          <w:highlight w:val="none"/>
        </w:rPr>
      </w:pPr>
      <w:bookmarkStart w:id="61" w:name="_Toc8211"/>
      <w:bookmarkStart w:id="62" w:name="_Toc4715"/>
      <w:r>
        <w:rPr>
          <w:rFonts w:hAnsi="宋体" w:cs="宋体"/>
          <w:b/>
          <w:snapToGrid w:val="0"/>
          <w:color w:val="auto"/>
          <w:szCs w:val="24"/>
          <w:highlight w:val="none"/>
        </w:rPr>
        <w:t xml:space="preserve">15.4 </w:t>
      </w:r>
      <w:r>
        <w:rPr>
          <w:rFonts w:hAnsi="宋体" w:cs="宋体"/>
          <w:bCs/>
          <w:snapToGrid w:val="0"/>
          <w:color w:val="auto"/>
          <w:szCs w:val="24"/>
          <w:highlight w:val="none"/>
        </w:rPr>
        <w:t>初步评审阶段</w:t>
      </w:r>
      <w:bookmarkEnd w:id="61"/>
      <w:bookmarkEnd w:id="62"/>
    </w:p>
    <w:p w14:paraId="51E0CD27">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初步评审阶段分为资格评审、形式评审和响应性评审三个环节。</w:t>
      </w:r>
    </w:p>
    <w:p w14:paraId="10246A81">
      <w:pPr>
        <w:pageBreakBefore w:val="0"/>
        <w:wordWrap w:val="0"/>
        <w:topLinePunct w:val="0"/>
        <w:bidi w:val="0"/>
        <w:adjustRightInd w:val="0"/>
        <w:snapToGrid w:val="0"/>
        <w:spacing w:line="360" w:lineRule="auto"/>
        <w:ind w:firstLine="482" w:firstLineChars="200"/>
        <w:rPr>
          <w:rFonts w:hAnsi="宋体" w:cs="宋体"/>
          <w:snapToGrid w:val="0"/>
          <w:color w:val="auto"/>
          <w:kern w:val="0"/>
          <w:szCs w:val="24"/>
          <w:highlight w:val="none"/>
        </w:rPr>
      </w:pPr>
      <w:r>
        <w:rPr>
          <w:rFonts w:hAnsi="宋体" w:cs="宋体"/>
          <w:b/>
          <w:bCs/>
          <w:snapToGrid w:val="0"/>
          <w:color w:val="auto"/>
          <w:kern w:val="0"/>
          <w:szCs w:val="24"/>
          <w:highlight w:val="none"/>
        </w:rPr>
        <w:t>15.4.1</w:t>
      </w:r>
      <w:r>
        <w:rPr>
          <w:rFonts w:hAnsi="宋体" w:cs="宋体"/>
          <w:snapToGrid w:val="0"/>
          <w:color w:val="auto"/>
          <w:kern w:val="0"/>
          <w:szCs w:val="24"/>
          <w:highlight w:val="none"/>
        </w:rPr>
        <w:t xml:space="preserve"> 资格评审环节</w:t>
      </w:r>
    </w:p>
    <w:p w14:paraId="7C5FB354">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资格评审事项包括：</w:t>
      </w:r>
    </w:p>
    <w:p w14:paraId="6C8ED5A7">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（1）投标人是否符合本章第三节第</w:t>
      </w:r>
      <w:r>
        <w:rPr>
          <w:rFonts w:hAnsi="宋体" w:cs="宋体"/>
          <w:b/>
          <w:bCs/>
          <w:snapToGrid w:val="0"/>
          <w:color w:val="auto"/>
          <w:kern w:val="0"/>
          <w:szCs w:val="24"/>
          <w:highlight w:val="none"/>
        </w:rPr>
        <w:t>2.4</w:t>
      </w:r>
      <w:r>
        <w:rPr>
          <w:rFonts w:hAnsi="宋体" w:cs="宋体"/>
          <w:snapToGrid w:val="0"/>
          <w:color w:val="auto"/>
          <w:kern w:val="0"/>
          <w:szCs w:val="24"/>
          <w:highlight w:val="none"/>
        </w:rPr>
        <w:t>条“禁止投标条款”规定。</w:t>
      </w:r>
    </w:p>
    <w:p w14:paraId="04F5EAC5">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（2）投标人名称是否与营业执照、资质证书一致。</w:t>
      </w:r>
    </w:p>
    <w:p w14:paraId="1C17AA05">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（3）投标人的企业资质证书，满足本节第2.2.2目中的规定。</w:t>
      </w:r>
    </w:p>
    <w:p w14:paraId="3ADD81FD">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（4）投标人的企业相关证书到期的，满足本节第2.2.3目中的规定。</w:t>
      </w:r>
    </w:p>
    <w:p w14:paraId="3D1A61B0">
      <w:pPr>
        <w:pageBreakBefore w:val="0"/>
        <w:wordWrap w:val="0"/>
        <w:topLinePunct w:val="0"/>
        <w:bidi w:val="0"/>
        <w:adjustRightInd w:val="0"/>
        <w:snapToGrid w:val="0"/>
        <w:spacing w:line="360" w:lineRule="auto"/>
        <w:ind w:firstLine="480" w:firstLineChars="200"/>
        <w:rPr>
          <w:rFonts w:hAnsi="宋体" w:cs="宋体"/>
          <w:color w:val="auto"/>
          <w:szCs w:val="24"/>
          <w:highlight w:val="none"/>
        </w:rPr>
      </w:pPr>
      <w:r>
        <w:rPr>
          <w:rFonts w:hAnsi="宋体" w:cs="宋体"/>
          <w:snapToGrid w:val="0"/>
          <w:color w:val="auto"/>
          <w:kern w:val="0"/>
          <w:szCs w:val="24"/>
          <w:highlight w:val="none"/>
        </w:rPr>
        <w:t>（5）</w:t>
      </w:r>
      <w:r>
        <w:rPr>
          <w:rFonts w:hAnsi="宋体" w:cs="宋体"/>
          <w:color w:val="auto"/>
          <w:szCs w:val="24"/>
          <w:highlight w:val="none"/>
        </w:rPr>
        <w:t>拟派项目负责人（设计负责人）</w:t>
      </w:r>
      <w:r>
        <w:rPr>
          <w:rFonts w:hAnsi="宋体" w:cs="宋体"/>
          <w:snapToGrid w:val="0"/>
          <w:color w:val="auto"/>
          <w:kern w:val="0"/>
          <w:szCs w:val="24"/>
          <w:highlight w:val="none"/>
        </w:rPr>
        <w:t>，满足本节第2.3.1目中的规定</w:t>
      </w:r>
      <w:r>
        <w:rPr>
          <w:rFonts w:hAnsi="宋体" w:cs="宋体"/>
          <w:color w:val="auto"/>
          <w:szCs w:val="24"/>
          <w:highlight w:val="none"/>
        </w:rPr>
        <w:t>。</w:t>
      </w:r>
    </w:p>
    <w:p w14:paraId="0BD06394">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（6）</w:t>
      </w:r>
      <w:r>
        <w:rPr>
          <w:rFonts w:hAnsi="宋体" w:cs="宋体"/>
          <w:color w:val="auto"/>
          <w:szCs w:val="24"/>
          <w:highlight w:val="none"/>
        </w:rPr>
        <w:t>拟派勘察负责人</w:t>
      </w:r>
      <w:r>
        <w:rPr>
          <w:rFonts w:hAnsi="宋体" w:cs="宋体"/>
          <w:snapToGrid w:val="0"/>
          <w:color w:val="auto"/>
          <w:kern w:val="0"/>
          <w:szCs w:val="24"/>
          <w:highlight w:val="none"/>
        </w:rPr>
        <w:t>，满足本节第2.3.2目中的规定</w:t>
      </w:r>
      <w:r>
        <w:rPr>
          <w:rFonts w:hAnsi="宋体" w:cs="宋体"/>
          <w:color w:val="auto"/>
          <w:szCs w:val="24"/>
          <w:highlight w:val="none"/>
        </w:rPr>
        <w:t>。</w:t>
      </w:r>
    </w:p>
    <w:p w14:paraId="6092222F">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7）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79CEE6CA">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（8）投标人为外省建筑企业的，满足本节第2.5目中的规定。</w:t>
      </w:r>
    </w:p>
    <w:p w14:paraId="1401A287">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注：如果“禁止投标条款”包括失信惩戒的，投标人信用信息的获取采用现场实时查询的方式实施。由招标代理机构工作人员在评标委员会成员、交易场所工作人员共同见证下，登录信用中国网站（https://www.creditchina.gov.cn），在企业查询界面下载和打印《法人和非法人组织公共信用信息报告》，作为评审依据移交评标委员会。</w:t>
      </w:r>
    </w:p>
    <w:p w14:paraId="4EA886CC">
      <w:pPr>
        <w:pageBreakBefore w:val="0"/>
        <w:wordWrap w:val="0"/>
        <w:topLinePunct w:val="0"/>
        <w:bidi w:val="0"/>
        <w:adjustRightInd w:val="0"/>
        <w:snapToGrid w:val="0"/>
        <w:spacing w:line="360" w:lineRule="auto"/>
        <w:ind w:firstLine="482" w:firstLineChars="200"/>
        <w:rPr>
          <w:rFonts w:hAnsi="宋体" w:cs="宋体"/>
          <w:snapToGrid w:val="0"/>
          <w:color w:val="auto"/>
          <w:kern w:val="0"/>
          <w:szCs w:val="24"/>
          <w:highlight w:val="none"/>
        </w:rPr>
      </w:pPr>
      <w:r>
        <w:rPr>
          <w:rFonts w:hAnsi="宋体" w:cs="宋体"/>
          <w:b/>
          <w:bCs/>
          <w:snapToGrid w:val="0"/>
          <w:color w:val="auto"/>
          <w:kern w:val="0"/>
          <w:szCs w:val="24"/>
          <w:highlight w:val="none"/>
        </w:rPr>
        <w:t>15.4.2</w:t>
      </w:r>
      <w:r>
        <w:rPr>
          <w:rFonts w:hAnsi="宋体" w:cs="宋体"/>
          <w:snapToGrid w:val="0"/>
          <w:color w:val="auto"/>
          <w:kern w:val="0"/>
          <w:szCs w:val="24"/>
          <w:highlight w:val="none"/>
        </w:rPr>
        <w:t xml:space="preserve"> 形式评审环节</w:t>
      </w:r>
    </w:p>
    <w:p w14:paraId="5169F98F">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形式评审事项包括：</w:t>
      </w:r>
    </w:p>
    <w:p w14:paraId="4DDF9340">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（1）商务经济标书是否按招标文件规定加盖电子印章。本节第10.2.2目中规定的“所有投标人均应提供”的组成内容（包括该组成内容的所附资料）是否完整、齐全。</w:t>
      </w:r>
    </w:p>
    <w:p w14:paraId="745F10F2">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（2）技术标书是否按招标文件规定加盖电子印章。本节第10.3.2目中规定的“所有投标人均应提供”的组成内容（包括该组成内容的所附资料）是否完整、齐全。</w:t>
      </w:r>
    </w:p>
    <w:p w14:paraId="26CF1C77">
      <w:pPr>
        <w:pageBreakBefore w:val="0"/>
        <w:wordWrap w:val="0"/>
        <w:topLinePunct w:val="0"/>
        <w:bidi w:val="0"/>
        <w:adjustRightInd w:val="0"/>
        <w:snapToGrid w:val="0"/>
        <w:spacing w:line="360" w:lineRule="auto"/>
        <w:rPr>
          <w:rFonts w:hAnsi="宋体" w:cs="宋体"/>
          <w:snapToGrid w:val="0"/>
          <w:color w:val="auto"/>
          <w:kern w:val="0"/>
          <w:szCs w:val="24"/>
          <w:highlight w:val="none"/>
        </w:rPr>
      </w:pPr>
      <w:r>
        <w:rPr>
          <w:rFonts w:hAnsi="宋体" w:cs="宋体"/>
          <w:snapToGrid w:val="0"/>
          <w:color w:val="auto"/>
          <w:kern w:val="0"/>
          <w:szCs w:val="24"/>
          <w:highlight w:val="none"/>
        </w:rPr>
        <w:t xml:space="preserve">   </w:t>
      </w:r>
      <w:r>
        <w:rPr>
          <w:rFonts w:hAnsi="宋体" w:cs="宋体"/>
          <w:b/>
          <w:bCs/>
          <w:snapToGrid w:val="0"/>
          <w:color w:val="auto"/>
          <w:kern w:val="0"/>
          <w:szCs w:val="24"/>
          <w:highlight w:val="none"/>
        </w:rPr>
        <w:t>15.4.3</w:t>
      </w:r>
      <w:r>
        <w:rPr>
          <w:rFonts w:hAnsi="宋体" w:cs="宋体"/>
          <w:snapToGrid w:val="0"/>
          <w:color w:val="auto"/>
          <w:kern w:val="0"/>
          <w:szCs w:val="24"/>
          <w:highlight w:val="none"/>
        </w:rPr>
        <w:t xml:space="preserve"> 响应性评审环节</w:t>
      </w:r>
    </w:p>
    <w:p w14:paraId="17EC8727">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响应性评审事项包括：</w:t>
      </w:r>
    </w:p>
    <w:p w14:paraId="22F913EF">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（1）投标有效期、质量标准、工期等是否响应招标文件实质性要求；是否擅自修改、遗漏《投标函》《各项承诺一览表》的实质性内容。</w:t>
      </w:r>
    </w:p>
    <w:p w14:paraId="42C39300">
      <w:pPr>
        <w:pageBreakBefore w:val="0"/>
        <w:wordWrap w:val="0"/>
        <w:topLinePunct w:val="0"/>
        <w:bidi w:val="0"/>
        <w:adjustRightInd w:val="0"/>
        <w:snapToGrid w:val="0"/>
        <w:spacing w:line="360" w:lineRule="auto"/>
        <w:rPr>
          <w:rFonts w:hAnsi="宋体" w:cs="宋体"/>
          <w:snapToGrid w:val="0"/>
          <w:color w:val="auto"/>
          <w:kern w:val="0"/>
          <w:szCs w:val="24"/>
          <w:highlight w:val="none"/>
        </w:rPr>
      </w:pPr>
      <w:r>
        <w:rPr>
          <w:rFonts w:hAnsi="宋体" w:cs="宋体"/>
          <w:snapToGrid w:val="0"/>
          <w:color w:val="auto"/>
          <w:kern w:val="0"/>
          <w:szCs w:val="24"/>
          <w:highlight w:val="none"/>
        </w:rPr>
        <w:t xml:space="preserve">    （2）投标总价是否唯一；投标总价是否超出最高投标总价限价；勘察费及设计费是否超出对应的最高投标限价。</w:t>
      </w:r>
    </w:p>
    <w:p w14:paraId="6B585715">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（3）</w:t>
      </w:r>
      <w:r>
        <w:rPr>
          <w:rFonts w:hAnsi="宋体" w:cs="宋体"/>
          <w:color w:val="auto"/>
          <w:szCs w:val="24"/>
          <w:highlight w:val="none"/>
        </w:rPr>
        <w:t>技术标书的质量、保障措施是否符合国家和省市现行有关规范、规定、标准，是否能实现工程质量、进度管理目标。</w:t>
      </w:r>
      <w:r>
        <w:rPr>
          <w:rFonts w:hAnsi="宋体" w:cs="宋体"/>
          <w:snapToGrid w:val="0"/>
          <w:color w:val="auto"/>
          <w:kern w:val="0"/>
          <w:szCs w:val="24"/>
          <w:highlight w:val="none"/>
        </w:rPr>
        <w:t xml:space="preserve">  </w:t>
      </w:r>
    </w:p>
    <w:p w14:paraId="494416CC">
      <w:pPr>
        <w:pageBreakBefore w:val="0"/>
        <w:wordWrap w:val="0"/>
        <w:topLinePunct w:val="0"/>
        <w:bidi w:val="0"/>
        <w:adjustRightInd w:val="0"/>
        <w:snapToGrid w:val="0"/>
        <w:spacing w:line="360" w:lineRule="auto"/>
        <w:ind w:firstLine="562"/>
        <w:rPr>
          <w:rFonts w:hAnsi="宋体" w:cs="宋体"/>
          <w:snapToGrid w:val="0"/>
          <w:color w:val="auto"/>
          <w:kern w:val="0"/>
          <w:szCs w:val="24"/>
          <w:highlight w:val="none"/>
        </w:rPr>
      </w:pPr>
      <w:r>
        <w:rPr>
          <w:rFonts w:hAnsi="宋体" w:cs="宋体"/>
          <w:b/>
          <w:bCs/>
          <w:snapToGrid w:val="0"/>
          <w:color w:val="auto"/>
          <w:kern w:val="0"/>
          <w:szCs w:val="24"/>
          <w:highlight w:val="none"/>
        </w:rPr>
        <w:t>15.4.4</w:t>
      </w:r>
      <w:r>
        <w:rPr>
          <w:rFonts w:hAnsi="宋体" w:cs="宋体"/>
          <w:snapToGrid w:val="0"/>
          <w:color w:val="auto"/>
          <w:kern w:val="0"/>
          <w:szCs w:val="24"/>
          <w:highlight w:val="none"/>
        </w:rPr>
        <w:t xml:space="preserve"> 否决投标说明</w:t>
      </w:r>
    </w:p>
    <w:p w14:paraId="4DD4DFEA">
      <w:pPr>
        <w:pageBreakBefore w:val="0"/>
        <w:wordWrap w:val="0"/>
        <w:topLinePunct w:val="0"/>
        <w:bidi w:val="0"/>
        <w:adjustRightInd w:val="0"/>
        <w:snapToGrid w:val="0"/>
        <w:spacing w:line="360" w:lineRule="auto"/>
        <w:ind w:firstLine="562"/>
        <w:rPr>
          <w:rFonts w:hAnsi="宋体" w:cs="宋体"/>
          <w:snapToGrid w:val="0"/>
          <w:color w:val="auto"/>
          <w:kern w:val="0"/>
          <w:szCs w:val="24"/>
          <w:highlight w:val="none"/>
        </w:rPr>
      </w:pPr>
      <w:r>
        <w:rPr>
          <w:rFonts w:hAnsi="宋体" w:cs="宋体"/>
          <w:snapToGrid w:val="0"/>
          <w:color w:val="auto"/>
          <w:kern w:val="0"/>
          <w:szCs w:val="24"/>
          <w:highlight w:val="none"/>
        </w:rPr>
        <w:t>初步评审阶段各个环节否决投标的全部条件，在本章第四节“否决投标条件”第</w:t>
      </w:r>
      <w:r>
        <w:rPr>
          <w:rFonts w:hAnsi="宋体" w:cs="宋体"/>
          <w:b/>
          <w:bCs/>
          <w:snapToGrid w:val="0"/>
          <w:color w:val="auto"/>
          <w:kern w:val="0"/>
          <w:szCs w:val="24"/>
          <w:highlight w:val="none"/>
        </w:rPr>
        <w:t>1</w:t>
      </w:r>
      <w:r>
        <w:rPr>
          <w:rFonts w:hAnsi="宋体" w:cs="宋体"/>
          <w:snapToGrid w:val="0"/>
          <w:color w:val="auto"/>
          <w:kern w:val="0"/>
          <w:szCs w:val="24"/>
          <w:highlight w:val="none"/>
        </w:rPr>
        <w:t>条至第</w:t>
      </w:r>
      <w:r>
        <w:rPr>
          <w:rFonts w:hAnsi="宋体" w:cs="宋体"/>
          <w:b/>
          <w:bCs/>
          <w:snapToGrid w:val="0"/>
          <w:color w:val="auto"/>
          <w:kern w:val="0"/>
          <w:szCs w:val="24"/>
          <w:highlight w:val="none"/>
        </w:rPr>
        <w:t>4</w:t>
      </w:r>
      <w:r>
        <w:rPr>
          <w:rFonts w:hAnsi="宋体" w:cs="宋体"/>
          <w:snapToGrid w:val="0"/>
          <w:color w:val="auto"/>
          <w:kern w:val="0"/>
          <w:szCs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708D12D0">
      <w:pPr>
        <w:pStyle w:val="5"/>
        <w:pageBreakBefore w:val="0"/>
        <w:wordWrap w:val="0"/>
        <w:topLinePunct w:val="0"/>
        <w:bidi w:val="0"/>
        <w:snapToGrid w:val="0"/>
        <w:spacing w:line="360" w:lineRule="auto"/>
        <w:ind w:firstLine="480"/>
        <w:jc w:val="both"/>
        <w:rPr>
          <w:rFonts w:hAnsi="宋体" w:cs="宋体"/>
          <w:b/>
          <w:snapToGrid w:val="0"/>
          <w:color w:val="auto"/>
          <w:szCs w:val="24"/>
          <w:highlight w:val="none"/>
        </w:rPr>
      </w:pPr>
      <w:bookmarkStart w:id="63" w:name="_Toc14259"/>
      <w:bookmarkStart w:id="64" w:name="_Toc12689"/>
      <w:r>
        <w:rPr>
          <w:rFonts w:hAnsi="宋体" w:cs="宋体"/>
          <w:b/>
          <w:snapToGrid w:val="0"/>
          <w:color w:val="auto"/>
          <w:szCs w:val="24"/>
          <w:highlight w:val="none"/>
        </w:rPr>
        <w:t xml:space="preserve">15.5 </w:t>
      </w:r>
      <w:r>
        <w:rPr>
          <w:rFonts w:hAnsi="宋体" w:cs="宋体"/>
          <w:bCs/>
          <w:snapToGrid w:val="0"/>
          <w:color w:val="auto"/>
          <w:szCs w:val="24"/>
          <w:highlight w:val="none"/>
        </w:rPr>
        <w:t>详细评审</w:t>
      </w:r>
      <w:bookmarkStart w:id="65" w:name="_Hlt121629839"/>
      <w:r>
        <w:rPr>
          <w:rFonts w:hAnsi="宋体" w:cs="宋体"/>
          <w:bCs/>
          <w:snapToGrid w:val="0"/>
          <w:color w:val="auto"/>
          <w:szCs w:val="24"/>
          <w:highlight w:val="none"/>
        </w:rPr>
        <w:t>阶段</w:t>
      </w:r>
      <w:bookmarkEnd w:id="63"/>
      <w:bookmarkEnd w:id="64"/>
    </w:p>
    <w:p w14:paraId="3F5E0D7A">
      <w:pPr>
        <w:pageBreakBefore w:val="0"/>
        <w:wordWrap w:val="0"/>
        <w:topLinePunct w:val="0"/>
        <w:bidi w:val="0"/>
        <w:adjustRightInd w:val="0"/>
        <w:snapToGrid w:val="0"/>
        <w:spacing w:line="360" w:lineRule="auto"/>
        <w:rPr>
          <w:rFonts w:hAnsi="宋体" w:cs="宋体"/>
          <w:snapToGrid w:val="0"/>
          <w:color w:val="auto"/>
          <w:kern w:val="0"/>
          <w:szCs w:val="24"/>
          <w:highlight w:val="none"/>
        </w:rPr>
      </w:pPr>
      <w:r>
        <w:rPr>
          <w:rFonts w:hAnsi="宋体" w:cs="宋体"/>
          <w:b/>
          <w:bCs/>
          <w:snapToGrid w:val="0"/>
          <w:color w:val="auto"/>
          <w:kern w:val="0"/>
          <w:szCs w:val="24"/>
          <w:highlight w:val="none"/>
        </w:rPr>
        <w:t xml:space="preserve">    15.5.1</w:t>
      </w:r>
      <w:r>
        <w:rPr>
          <w:rFonts w:hAnsi="宋体" w:cs="宋体"/>
          <w:bCs/>
          <w:snapToGrid w:val="0"/>
          <w:color w:val="auto"/>
          <w:kern w:val="0"/>
          <w:szCs w:val="24"/>
          <w:highlight w:val="none"/>
        </w:rPr>
        <w:t xml:space="preserve"> “综合评估法”评审程序</w:t>
      </w:r>
    </w:p>
    <w:p w14:paraId="4CC8244E">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评审内容分为商务、技术和投标报价三大部分，</w:t>
      </w:r>
      <w:r>
        <w:rPr>
          <w:rFonts w:hAnsi="宋体" w:cs="宋体"/>
          <w:color w:val="auto"/>
          <w:szCs w:val="24"/>
          <w:highlight w:val="none"/>
        </w:rPr>
        <w:t>综合得分满分为100分</w:t>
      </w:r>
      <w:r>
        <w:rPr>
          <w:rFonts w:hAnsi="宋体" w:cs="宋体"/>
          <w:snapToGrid w:val="0"/>
          <w:color w:val="auto"/>
          <w:kern w:val="0"/>
          <w:szCs w:val="24"/>
          <w:highlight w:val="none"/>
        </w:rPr>
        <w:t>。其中，商务合计满分</w:t>
      </w:r>
      <w:r>
        <w:rPr>
          <w:rFonts w:hAnsi="宋体" w:cs="宋体"/>
          <w:snapToGrid w:val="0"/>
          <w:color w:val="auto"/>
          <w:kern w:val="0"/>
          <w:szCs w:val="24"/>
          <w:highlight w:val="none"/>
          <w:u w:val="single"/>
        </w:rPr>
        <w:t>40</w:t>
      </w:r>
      <w:r>
        <w:rPr>
          <w:rFonts w:hAnsi="宋体" w:cs="宋体"/>
          <w:snapToGrid w:val="0"/>
          <w:color w:val="auto"/>
          <w:kern w:val="0"/>
          <w:szCs w:val="24"/>
          <w:highlight w:val="none"/>
        </w:rPr>
        <w:t>分，技术合计满分</w:t>
      </w:r>
      <w:r>
        <w:rPr>
          <w:rFonts w:hAnsi="宋体" w:cs="宋体"/>
          <w:snapToGrid w:val="0"/>
          <w:color w:val="auto"/>
          <w:kern w:val="0"/>
          <w:szCs w:val="24"/>
          <w:highlight w:val="none"/>
          <w:u w:val="single"/>
        </w:rPr>
        <w:t>40</w:t>
      </w:r>
      <w:r>
        <w:rPr>
          <w:rFonts w:hAnsi="宋体" w:cs="宋体"/>
          <w:snapToGrid w:val="0"/>
          <w:color w:val="auto"/>
          <w:kern w:val="0"/>
          <w:szCs w:val="24"/>
          <w:highlight w:val="none"/>
        </w:rPr>
        <w:t>分，投标报价满分</w:t>
      </w:r>
      <w:r>
        <w:rPr>
          <w:rFonts w:hAnsi="宋体" w:cs="宋体"/>
          <w:snapToGrid w:val="0"/>
          <w:color w:val="auto"/>
          <w:kern w:val="0"/>
          <w:szCs w:val="24"/>
          <w:highlight w:val="none"/>
          <w:u w:val="single"/>
        </w:rPr>
        <w:t>20</w:t>
      </w:r>
      <w:r>
        <w:rPr>
          <w:rFonts w:hAnsi="宋体" w:cs="宋体"/>
          <w:snapToGrid w:val="0"/>
          <w:color w:val="auto"/>
          <w:kern w:val="0"/>
          <w:szCs w:val="24"/>
          <w:highlight w:val="none"/>
        </w:rPr>
        <w:t>分。</w:t>
      </w:r>
    </w:p>
    <w:p w14:paraId="42221621">
      <w:pPr>
        <w:pageBreakBefore w:val="0"/>
        <w:wordWrap w:val="0"/>
        <w:topLinePunct w:val="0"/>
        <w:bidi w:val="0"/>
        <w:adjustRightInd w:val="0"/>
        <w:snapToGrid w:val="0"/>
        <w:spacing w:line="360" w:lineRule="auto"/>
        <w:ind w:firstLine="480"/>
        <w:rPr>
          <w:rFonts w:hAnsi="宋体" w:cs="宋体"/>
          <w:snapToGrid w:val="0"/>
          <w:color w:val="auto"/>
          <w:kern w:val="0"/>
          <w:szCs w:val="24"/>
          <w:highlight w:val="none"/>
        </w:rPr>
      </w:pPr>
      <w:r>
        <w:rPr>
          <w:rFonts w:hAnsi="宋体" w:cs="宋体"/>
          <w:snapToGrid w:val="0"/>
          <w:color w:val="auto"/>
          <w:kern w:val="0"/>
          <w:szCs w:val="24"/>
          <w:highlight w:val="none"/>
        </w:rPr>
        <w:t>除特别注明外，综合得分以及商务得分、技术得分、投标报价得分的中间过程计算值和最终值，均按“四舍五入”原则精确到两位小数。</w:t>
      </w:r>
    </w:p>
    <w:p w14:paraId="78E67DC9">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（1）商务得分M</w:t>
      </w:r>
      <w:r>
        <w:rPr>
          <w:rFonts w:hAnsi="宋体" w:cs="宋体"/>
          <w:snapToGrid w:val="0"/>
          <w:color w:val="auto"/>
          <w:kern w:val="0"/>
          <w:szCs w:val="24"/>
          <w:highlight w:val="none"/>
          <w:vertAlign w:val="subscript"/>
        </w:rPr>
        <w:t>1</w:t>
      </w:r>
    </w:p>
    <w:p w14:paraId="29B7DA1F">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评标委员会按照《综合评分表》商务部分指定的评分标准对各评分因素进行打分。各评分因素得分之和即为某投标人的商务得分M</w:t>
      </w:r>
      <w:r>
        <w:rPr>
          <w:rFonts w:hAnsi="宋体" w:cs="宋体"/>
          <w:snapToGrid w:val="0"/>
          <w:color w:val="auto"/>
          <w:kern w:val="0"/>
          <w:szCs w:val="24"/>
          <w:highlight w:val="none"/>
          <w:vertAlign w:val="subscript"/>
        </w:rPr>
        <w:t>1</w:t>
      </w:r>
      <w:r>
        <w:rPr>
          <w:rFonts w:hAnsi="宋体" w:cs="宋体"/>
          <w:snapToGrid w:val="0"/>
          <w:color w:val="auto"/>
          <w:kern w:val="0"/>
          <w:szCs w:val="24"/>
          <w:highlight w:val="none"/>
        </w:rPr>
        <w:t>。</w:t>
      </w:r>
    </w:p>
    <w:p w14:paraId="7E170D11">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（2）技术得分M</w:t>
      </w:r>
      <w:r>
        <w:rPr>
          <w:rFonts w:hAnsi="宋体" w:cs="宋体"/>
          <w:snapToGrid w:val="0"/>
          <w:color w:val="auto"/>
          <w:kern w:val="0"/>
          <w:szCs w:val="24"/>
          <w:highlight w:val="none"/>
          <w:vertAlign w:val="subscript"/>
        </w:rPr>
        <w:t>2</w:t>
      </w:r>
    </w:p>
    <w:p w14:paraId="45625338">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color w:val="auto"/>
          <w:szCs w:val="24"/>
          <w:highlight w:val="none"/>
        </w:rPr>
        <w:t>评标委员会各成员独立按照《综合评分表》技术部分指定的评分标准对各评分因素进行打分，累加后得出技术评分。将评标委员会所有成员的技术评分去掉一个最高分和一个最低分后，取算术平均值，即为某投标人的技术得分</w:t>
      </w:r>
      <w:r>
        <w:rPr>
          <w:rFonts w:hAnsi="宋体" w:cs="宋体"/>
          <w:snapToGrid w:val="0"/>
          <w:color w:val="auto"/>
          <w:kern w:val="0"/>
          <w:szCs w:val="24"/>
          <w:highlight w:val="none"/>
        </w:rPr>
        <w:t>M</w:t>
      </w:r>
      <w:r>
        <w:rPr>
          <w:rFonts w:hAnsi="宋体" w:cs="宋体"/>
          <w:snapToGrid w:val="0"/>
          <w:color w:val="auto"/>
          <w:kern w:val="0"/>
          <w:szCs w:val="24"/>
          <w:highlight w:val="none"/>
          <w:vertAlign w:val="subscript"/>
        </w:rPr>
        <w:t>2</w:t>
      </w:r>
      <w:r>
        <w:rPr>
          <w:rFonts w:hAnsi="宋体" w:cs="宋体"/>
          <w:snapToGrid w:val="0"/>
          <w:color w:val="auto"/>
          <w:kern w:val="0"/>
          <w:szCs w:val="24"/>
          <w:highlight w:val="none"/>
        </w:rPr>
        <w:t>。</w:t>
      </w:r>
    </w:p>
    <w:p w14:paraId="7496C71F">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（3）投标报价得分M</w:t>
      </w:r>
      <w:r>
        <w:rPr>
          <w:rFonts w:hAnsi="宋体" w:cs="宋体"/>
          <w:snapToGrid w:val="0"/>
          <w:color w:val="auto"/>
          <w:kern w:val="0"/>
          <w:szCs w:val="24"/>
          <w:highlight w:val="none"/>
          <w:vertAlign w:val="subscript"/>
        </w:rPr>
        <w:t>3</w:t>
      </w:r>
    </w:p>
    <w:p w14:paraId="084E588F">
      <w:pPr>
        <w:pageBreakBefore w:val="0"/>
        <w:wordWrap w:val="0"/>
        <w:topLinePunct w:val="0"/>
        <w:bidi w:val="0"/>
        <w:adjustRightInd w:val="0"/>
        <w:snapToGrid w:val="0"/>
        <w:spacing w:line="360" w:lineRule="auto"/>
        <w:ind w:firstLine="482" w:firstLineChars="200"/>
        <w:rPr>
          <w:rFonts w:hAnsi="宋体" w:cs="宋体"/>
          <w:snapToGrid w:val="0"/>
          <w:color w:val="auto"/>
          <w:kern w:val="0"/>
          <w:szCs w:val="24"/>
          <w:highlight w:val="none"/>
        </w:rPr>
      </w:pPr>
      <w:r>
        <w:rPr>
          <w:rFonts w:hAnsi="宋体" w:cs="宋体"/>
          <w:b/>
          <w:bCs/>
          <w:snapToGrid w:val="0"/>
          <w:color w:val="auto"/>
          <w:kern w:val="0"/>
          <w:szCs w:val="24"/>
          <w:highlight w:val="none"/>
        </w:rPr>
        <w:t>a</w:t>
      </w:r>
      <w:r>
        <w:rPr>
          <w:rFonts w:hAnsi="宋体" w:cs="宋体"/>
          <w:snapToGrid w:val="0"/>
          <w:color w:val="auto"/>
          <w:kern w:val="0"/>
          <w:szCs w:val="24"/>
          <w:highlight w:val="none"/>
        </w:rPr>
        <w:t>．评标委员会按照《综合评分表》投标报价部分指定的方法计算评标基准价D。</w:t>
      </w:r>
    </w:p>
    <w:p w14:paraId="6C811C0A">
      <w:pPr>
        <w:pageBreakBefore w:val="0"/>
        <w:wordWrap w:val="0"/>
        <w:topLinePunct w:val="0"/>
        <w:bidi w:val="0"/>
        <w:adjustRightInd w:val="0"/>
        <w:snapToGrid w:val="0"/>
        <w:spacing w:line="360" w:lineRule="auto"/>
        <w:ind w:firstLine="482" w:firstLineChars="200"/>
        <w:rPr>
          <w:rFonts w:hAnsi="宋体" w:cs="宋体"/>
          <w:snapToGrid w:val="0"/>
          <w:color w:val="auto"/>
          <w:kern w:val="0"/>
          <w:szCs w:val="24"/>
          <w:highlight w:val="none"/>
        </w:rPr>
      </w:pPr>
      <w:r>
        <w:rPr>
          <w:rFonts w:hAnsi="宋体" w:cs="宋体"/>
          <w:b/>
          <w:bCs/>
          <w:snapToGrid w:val="0"/>
          <w:color w:val="auto"/>
          <w:kern w:val="0"/>
          <w:szCs w:val="24"/>
          <w:highlight w:val="none"/>
        </w:rPr>
        <w:t>b</w:t>
      </w:r>
      <w:r>
        <w:rPr>
          <w:rFonts w:hAnsi="宋体" w:cs="宋体"/>
          <w:snapToGrid w:val="0"/>
          <w:color w:val="auto"/>
          <w:kern w:val="0"/>
          <w:szCs w:val="24"/>
          <w:highlight w:val="none"/>
        </w:rPr>
        <w:t>．采用内插法计算某投标人的投标报价得分M</w:t>
      </w:r>
      <w:r>
        <w:rPr>
          <w:rFonts w:hAnsi="宋体" w:cs="宋体"/>
          <w:snapToGrid w:val="0"/>
          <w:color w:val="auto"/>
          <w:kern w:val="0"/>
          <w:szCs w:val="24"/>
          <w:highlight w:val="none"/>
          <w:vertAlign w:val="subscript"/>
        </w:rPr>
        <w:t>3</w:t>
      </w:r>
      <w:r>
        <w:rPr>
          <w:rFonts w:hAnsi="宋体" w:cs="宋体"/>
          <w:snapToGrid w:val="0"/>
          <w:color w:val="auto"/>
          <w:kern w:val="0"/>
          <w:szCs w:val="24"/>
          <w:highlight w:val="none"/>
        </w:rPr>
        <w:t>，即当投标人的投标总价等于评标基准价时得20分，每高于评标基准价一个百分点扣1分，每低于评标基准价一个百分点扣0.5分，扣完为止。公式如下：</w:t>
      </w:r>
    </w:p>
    <w:p w14:paraId="06BB1BE7">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M</w:t>
      </w:r>
      <w:r>
        <w:rPr>
          <w:rFonts w:hAnsi="宋体" w:cs="宋体"/>
          <w:snapToGrid w:val="0"/>
          <w:color w:val="auto"/>
          <w:kern w:val="0"/>
          <w:szCs w:val="24"/>
          <w:highlight w:val="none"/>
          <w:vertAlign w:val="subscript"/>
        </w:rPr>
        <w:t>3</w:t>
      </w:r>
      <w:r>
        <w:rPr>
          <w:rFonts w:hAnsi="宋体" w:cs="宋体"/>
          <w:snapToGrid w:val="0"/>
          <w:color w:val="auto"/>
          <w:kern w:val="0"/>
          <w:szCs w:val="24"/>
          <w:highlight w:val="none"/>
        </w:rPr>
        <w:t>＝20－（| Di－D | ÷D）×100×E</w:t>
      </w:r>
    </w:p>
    <w:p w14:paraId="4EE077A3">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式中：D为评标基准价；Di为某投标人的投标总价；E为扣分因子，当Di＞D时，E＝1；当Di＜D时，E＝0.5。</w:t>
      </w:r>
    </w:p>
    <w:p w14:paraId="3A5B3566">
      <w:pPr>
        <w:pageBreakBefore w:val="0"/>
        <w:wordWrap w:val="0"/>
        <w:topLinePunct w:val="0"/>
        <w:bidi w:val="0"/>
        <w:adjustRightInd w:val="0"/>
        <w:snapToGrid w:val="0"/>
        <w:spacing w:line="360" w:lineRule="auto"/>
        <w:ind w:firstLine="480"/>
        <w:rPr>
          <w:rFonts w:hAnsi="宋体" w:cs="宋体"/>
          <w:snapToGrid w:val="0"/>
          <w:color w:val="auto"/>
          <w:kern w:val="0"/>
          <w:szCs w:val="24"/>
          <w:highlight w:val="none"/>
        </w:rPr>
      </w:pPr>
      <w:r>
        <w:rPr>
          <w:rFonts w:hAnsi="宋体" w:cs="宋体"/>
          <w:snapToGrid w:val="0"/>
          <w:color w:val="auto"/>
          <w:kern w:val="0"/>
          <w:szCs w:val="24"/>
          <w:highlight w:val="none"/>
        </w:rPr>
        <w:t>（3）综合得分M</w:t>
      </w:r>
    </w:p>
    <w:p w14:paraId="2816039A">
      <w:pPr>
        <w:pageBreakBefore w:val="0"/>
        <w:wordWrap w:val="0"/>
        <w:topLinePunct w:val="0"/>
        <w:bidi w:val="0"/>
        <w:adjustRightInd w:val="0"/>
        <w:snapToGrid w:val="0"/>
        <w:spacing w:line="360" w:lineRule="auto"/>
        <w:ind w:firstLine="480"/>
        <w:rPr>
          <w:rFonts w:hAnsi="宋体" w:cs="宋体"/>
          <w:snapToGrid w:val="0"/>
          <w:color w:val="auto"/>
          <w:kern w:val="0"/>
          <w:szCs w:val="24"/>
          <w:highlight w:val="none"/>
        </w:rPr>
      </w:pPr>
      <w:r>
        <w:rPr>
          <w:rFonts w:hAnsi="宋体" w:cs="宋体"/>
          <w:snapToGrid w:val="0"/>
          <w:color w:val="auto"/>
          <w:kern w:val="0"/>
          <w:szCs w:val="24"/>
          <w:highlight w:val="none"/>
        </w:rPr>
        <w:t>综合得分满分100分，公式如下：</w:t>
      </w:r>
    </w:p>
    <w:p w14:paraId="0B0A316D">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综合得分M＝ M</w:t>
      </w:r>
      <w:r>
        <w:rPr>
          <w:rFonts w:hAnsi="宋体" w:cs="宋体"/>
          <w:snapToGrid w:val="0"/>
          <w:color w:val="auto"/>
          <w:kern w:val="0"/>
          <w:szCs w:val="24"/>
          <w:highlight w:val="none"/>
          <w:vertAlign w:val="subscript"/>
        </w:rPr>
        <w:t>1</w:t>
      </w:r>
      <w:r>
        <w:rPr>
          <w:rFonts w:hAnsi="宋体" w:cs="宋体"/>
          <w:snapToGrid w:val="0"/>
          <w:color w:val="auto"/>
          <w:kern w:val="0"/>
          <w:szCs w:val="24"/>
          <w:highlight w:val="none"/>
        </w:rPr>
        <w:t>＋M</w:t>
      </w:r>
      <w:r>
        <w:rPr>
          <w:rFonts w:hAnsi="宋体" w:cs="宋体"/>
          <w:snapToGrid w:val="0"/>
          <w:color w:val="auto"/>
          <w:kern w:val="0"/>
          <w:szCs w:val="24"/>
          <w:highlight w:val="none"/>
          <w:vertAlign w:val="subscript"/>
        </w:rPr>
        <w:t>2</w:t>
      </w:r>
      <w:r>
        <w:rPr>
          <w:rFonts w:hAnsi="宋体" w:cs="宋体"/>
          <w:snapToGrid w:val="0"/>
          <w:color w:val="auto"/>
          <w:kern w:val="0"/>
          <w:szCs w:val="24"/>
          <w:highlight w:val="none"/>
        </w:rPr>
        <w:t>＋M</w:t>
      </w:r>
      <w:r>
        <w:rPr>
          <w:rFonts w:hAnsi="宋体" w:cs="宋体"/>
          <w:snapToGrid w:val="0"/>
          <w:color w:val="auto"/>
          <w:kern w:val="0"/>
          <w:szCs w:val="24"/>
          <w:highlight w:val="none"/>
          <w:vertAlign w:val="subscript"/>
        </w:rPr>
        <w:t>3</w:t>
      </w:r>
    </w:p>
    <w:p w14:paraId="20FB087B">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式中：M</w:t>
      </w:r>
      <w:r>
        <w:rPr>
          <w:rFonts w:hAnsi="宋体" w:cs="宋体"/>
          <w:color w:val="auto"/>
          <w:szCs w:val="24"/>
          <w:highlight w:val="none"/>
        </w:rPr>
        <w:t>为综合得分</w:t>
      </w:r>
      <w:r>
        <w:rPr>
          <w:rFonts w:hAnsi="宋体" w:cs="宋体"/>
          <w:snapToGrid w:val="0"/>
          <w:color w:val="auto"/>
          <w:kern w:val="0"/>
          <w:szCs w:val="24"/>
          <w:highlight w:val="none"/>
        </w:rPr>
        <w:t>，M</w:t>
      </w:r>
      <w:r>
        <w:rPr>
          <w:rFonts w:hAnsi="宋体" w:cs="宋体"/>
          <w:snapToGrid w:val="0"/>
          <w:color w:val="auto"/>
          <w:kern w:val="0"/>
          <w:szCs w:val="24"/>
          <w:highlight w:val="none"/>
          <w:vertAlign w:val="subscript"/>
        </w:rPr>
        <w:t>1</w:t>
      </w:r>
      <w:r>
        <w:rPr>
          <w:rFonts w:hAnsi="宋体" w:cs="宋体"/>
          <w:color w:val="auto"/>
          <w:szCs w:val="24"/>
          <w:highlight w:val="none"/>
        </w:rPr>
        <w:t>为商务得分，</w:t>
      </w:r>
      <w:r>
        <w:rPr>
          <w:rFonts w:hAnsi="宋体" w:cs="宋体"/>
          <w:snapToGrid w:val="0"/>
          <w:color w:val="auto"/>
          <w:kern w:val="0"/>
          <w:szCs w:val="24"/>
          <w:highlight w:val="none"/>
        </w:rPr>
        <w:t>M</w:t>
      </w:r>
      <w:r>
        <w:rPr>
          <w:rFonts w:hAnsi="宋体" w:cs="宋体"/>
          <w:snapToGrid w:val="0"/>
          <w:color w:val="auto"/>
          <w:kern w:val="0"/>
          <w:szCs w:val="24"/>
          <w:highlight w:val="none"/>
          <w:vertAlign w:val="subscript"/>
        </w:rPr>
        <w:t>2</w:t>
      </w:r>
      <w:r>
        <w:rPr>
          <w:rFonts w:hAnsi="宋体" w:cs="宋体"/>
          <w:color w:val="auto"/>
          <w:szCs w:val="24"/>
          <w:highlight w:val="none"/>
        </w:rPr>
        <w:t>为技术得分，</w:t>
      </w:r>
      <w:r>
        <w:rPr>
          <w:rFonts w:hAnsi="宋体" w:cs="宋体"/>
          <w:snapToGrid w:val="0"/>
          <w:color w:val="auto"/>
          <w:kern w:val="0"/>
          <w:szCs w:val="24"/>
          <w:highlight w:val="none"/>
        </w:rPr>
        <w:t>M</w:t>
      </w:r>
      <w:r>
        <w:rPr>
          <w:rFonts w:hAnsi="宋体" w:cs="宋体"/>
          <w:snapToGrid w:val="0"/>
          <w:color w:val="auto"/>
          <w:kern w:val="0"/>
          <w:szCs w:val="24"/>
          <w:highlight w:val="none"/>
          <w:vertAlign w:val="subscript"/>
        </w:rPr>
        <w:t>3</w:t>
      </w:r>
      <w:r>
        <w:rPr>
          <w:rFonts w:hAnsi="宋体" w:cs="宋体"/>
          <w:snapToGrid w:val="0"/>
          <w:color w:val="auto"/>
          <w:kern w:val="0"/>
          <w:szCs w:val="24"/>
          <w:highlight w:val="none"/>
        </w:rPr>
        <w:t>为投标报价得分。</w:t>
      </w:r>
    </w:p>
    <w:p w14:paraId="4254A769">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sectPr>
          <w:endnotePr>
            <w:numFmt w:val="decimal"/>
          </w:endnotePr>
          <w:pgSz w:w="11906" w:h="16838"/>
          <w:pgMar w:top="1134" w:right="1134" w:bottom="1134" w:left="1417" w:header="850" w:footer="992" w:gutter="0"/>
          <w:pgNumType w:fmt="decimal"/>
          <w:cols w:space="720" w:num="1"/>
          <w:docGrid w:linePitch="327" w:charSpace="0"/>
        </w:sectPr>
      </w:pPr>
      <w:r>
        <w:rPr>
          <w:rFonts w:hAnsi="宋体" w:cs="宋体"/>
          <w:snapToGrid w:val="0"/>
          <w:color w:val="auto"/>
          <w:kern w:val="0"/>
          <w:szCs w:val="24"/>
          <w:highlight w:val="none"/>
        </w:rPr>
        <w:t>（4）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p>
    <w:p w14:paraId="7083C565">
      <w:pPr>
        <w:pageBreakBefore w:val="0"/>
        <w:topLinePunct w:val="0"/>
        <w:bidi w:val="0"/>
        <w:spacing w:line="360" w:lineRule="auto"/>
        <w:jc w:val="center"/>
        <w:rPr>
          <w:rFonts w:hAnsi="宋体" w:cs="宋体"/>
          <w:b/>
          <w:color w:val="auto"/>
          <w:sz w:val="28"/>
          <w:szCs w:val="28"/>
          <w:highlight w:val="none"/>
        </w:rPr>
      </w:pPr>
      <w:r>
        <w:rPr>
          <w:rFonts w:hAnsi="宋体" w:cs="宋体"/>
          <w:b/>
          <w:color w:val="auto"/>
          <w:sz w:val="28"/>
          <w:szCs w:val="28"/>
          <w:highlight w:val="none"/>
        </w:rPr>
        <w:t>综合评分表</w:t>
      </w:r>
    </w:p>
    <w:tbl>
      <w:tblPr>
        <w:tblStyle w:val="23"/>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107"/>
        <w:gridCol w:w="3077"/>
        <w:gridCol w:w="4045"/>
      </w:tblGrid>
      <w:tr w14:paraId="1392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2" w:type="dxa"/>
            <w:gridSpan w:val="4"/>
            <w:shd w:val="clear" w:color="auto" w:fill="D7D7D7"/>
            <w:vAlign w:val="center"/>
          </w:tcPr>
          <w:p w14:paraId="08427C6B">
            <w:pPr>
              <w:pStyle w:val="9"/>
              <w:pageBreakBefore w:val="0"/>
              <w:wordWrap w:val="0"/>
              <w:topLinePunct w:val="0"/>
              <w:autoSpaceDE w:val="0"/>
              <w:bidi w:val="0"/>
              <w:adjustRightInd w:val="0"/>
              <w:snapToGrid w:val="0"/>
              <w:spacing w:line="360" w:lineRule="auto"/>
              <w:rPr>
                <w:rFonts w:hAnsi="宋体" w:cs="宋体"/>
                <w:color w:val="auto"/>
                <w:kern w:val="0"/>
                <w:szCs w:val="24"/>
                <w:highlight w:val="none"/>
              </w:rPr>
            </w:pPr>
            <w:r>
              <w:rPr>
                <w:rFonts w:hAnsi="宋体" w:cs="宋体"/>
                <w:color w:val="auto"/>
                <w:kern w:val="0"/>
                <w:szCs w:val="24"/>
                <w:highlight w:val="none"/>
              </w:rPr>
              <w:t>商务部分M1，满分：</w:t>
            </w:r>
            <w:r>
              <w:rPr>
                <w:rFonts w:hAnsi="宋体" w:cs="宋体"/>
                <w:color w:val="auto"/>
                <w:kern w:val="0"/>
                <w:szCs w:val="24"/>
                <w:highlight w:val="none"/>
                <w:u w:val="single"/>
              </w:rPr>
              <w:t>40</w:t>
            </w:r>
            <w:r>
              <w:rPr>
                <w:rFonts w:hAnsi="宋体" w:cs="宋体"/>
                <w:color w:val="auto"/>
                <w:kern w:val="0"/>
                <w:szCs w:val="24"/>
                <w:highlight w:val="none"/>
              </w:rPr>
              <w:t>分。</w:t>
            </w:r>
          </w:p>
        </w:tc>
      </w:tr>
      <w:tr w14:paraId="6374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240" w:type="dxa"/>
            <w:gridSpan w:val="2"/>
            <w:vAlign w:val="center"/>
          </w:tcPr>
          <w:p w14:paraId="6DD0FB4B">
            <w:pPr>
              <w:pStyle w:val="9"/>
              <w:pageBreakBefore w:val="0"/>
              <w:wordWrap w:val="0"/>
              <w:topLinePunct w:val="0"/>
              <w:autoSpaceDE w:val="0"/>
              <w:bidi w:val="0"/>
              <w:adjustRightInd w:val="0"/>
              <w:snapToGrid w:val="0"/>
              <w:spacing w:line="360" w:lineRule="auto"/>
              <w:jc w:val="center"/>
              <w:rPr>
                <w:rFonts w:hAnsi="宋体" w:cs="宋体"/>
                <w:color w:val="auto"/>
                <w:kern w:val="0"/>
                <w:szCs w:val="24"/>
                <w:highlight w:val="none"/>
              </w:rPr>
            </w:pPr>
            <w:r>
              <w:rPr>
                <w:rFonts w:hAnsi="宋体" w:cs="宋体"/>
                <w:color w:val="auto"/>
                <w:kern w:val="0"/>
                <w:szCs w:val="24"/>
                <w:highlight w:val="none"/>
              </w:rPr>
              <w:t>评分因素</w:t>
            </w:r>
          </w:p>
        </w:tc>
        <w:tc>
          <w:tcPr>
            <w:tcW w:w="3077" w:type="dxa"/>
            <w:vAlign w:val="center"/>
          </w:tcPr>
          <w:p w14:paraId="5383C46C">
            <w:pPr>
              <w:pStyle w:val="9"/>
              <w:pageBreakBefore w:val="0"/>
              <w:wordWrap w:val="0"/>
              <w:topLinePunct w:val="0"/>
              <w:autoSpaceDE w:val="0"/>
              <w:bidi w:val="0"/>
              <w:adjustRightInd w:val="0"/>
              <w:snapToGrid w:val="0"/>
              <w:spacing w:line="360" w:lineRule="auto"/>
              <w:jc w:val="center"/>
              <w:rPr>
                <w:rFonts w:hAnsi="宋体" w:cs="宋体"/>
                <w:color w:val="auto"/>
                <w:kern w:val="0"/>
                <w:szCs w:val="24"/>
                <w:highlight w:val="none"/>
              </w:rPr>
            </w:pPr>
            <w:r>
              <w:rPr>
                <w:rFonts w:hAnsi="宋体" w:cs="宋体"/>
                <w:color w:val="auto"/>
                <w:kern w:val="0"/>
                <w:szCs w:val="24"/>
                <w:highlight w:val="none"/>
              </w:rPr>
              <w:t>评分标准</w:t>
            </w:r>
          </w:p>
        </w:tc>
        <w:tc>
          <w:tcPr>
            <w:tcW w:w="4045" w:type="dxa"/>
            <w:vAlign w:val="center"/>
          </w:tcPr>
          <w:p w14:paraId="1FC0EC21">
            <w:pPr>
              <w:pStyle w:val="9"/>
              <w:pageBreakBefore w:val="0"/>
              <w:wordWrap w:val="0"/>
              <w:topLinePunct w:val="0"/>
              <w:autoSpaceDE w:val="0"/>
              <w:bidi w:val="0"/>
              <w:adjustRightInd w:val="0"/>
              <w:snapToGrid w:val="0"/>
              <w:spacing w:line="360" w:lineRule="auto"/>
              <w:jc w:val="center"/>
              <w:rPr>
                <w:rFonts w:hAnsi="宋体" w:cs="宋体"/>
                <w:color w:val="auto"/>
                <w:kern w:val="0"/>
                <w:szCs w:val="24"/>
                <w:highlight w:val="none"/>
              </w:rPr>
            </w:pPr>
            <w:r>
              <w:rPr>
                <w:rFonts w:hAnsi="宋体" w:cs="宋体"/>
                <w:color w:val="auto"/>
                <w:kern w:val="0"/>
                <w:szCs w:val="24"/>
                <w:highlight w:val="none"/>
              </w:rPr>
              <w:t>备注</w:t>
            </w:r>
          </w:p>
        </w:tc>
      </w:tr>
      <w:tr w14:paraId="08EB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vMerge w:val="restart"/>
            <w:vAlign w:val="center"/>
          </w:tcPr>
          <w:p w14:paraId="43DAB20E">
            <w:pPr>
              <w:pStyle w:val="30"/>
              <w:pageBreakBefore w:val="0"/>
              <w:topLinePunct w:val="0"/>
              <w:autoSpaceDE w:val="0"/>
              <w:autoSpaceDN w:val="0"/>
              <w:bidi w:val="0"/>
              <w:adjustRightInd w:val="0"/>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设计</w:t>
            </w:r>
          </w:p>
          <w:p w14:paraId="7AABBD6C">
            <w:pPr>
              <w:pStyle w:val="30"/>
              <w:pageBreakBefore w:val="0"/>
              <w:topLinePunct w:val="0"/>
              <w:autoSpaceDE w:val="0"/>
              <w:autoSpaceDN w:val="0"/>
              <w:bidi w:val="0"/>
              <w:adjustRightInd w:val="0"/>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单位</w:t>
            </w:r>
          </w:p>
          <w:p w14:paraId="5B16A7F0">
            <w:pPr>
              <w:pageBreakBefore w:val="0"/>
              <w:topLinePunct w:val="0"/>
              <w:bidi w:val="0"/>
              <w:spacing w:line="360" w:lineRule="auto"/>
              <w:rPr>
                <w:rFonts w:hAnsi="宋体" w:cs="宋体"/>
                <w:color w:val="auto"/>
                <w:szCs w:val="24"/>
                <w:highlight w:val="none"/>
              </w:rPr>
            </w:pPr>
            <w:r>
              <w:rPr>
                <w:rFonts w:hAnsi="宋体" w:cs="宋体"/>
                <w:b/>
                <w:bCs/>
                <w:color w:val="auto"/>
                <w:szCs w:val="24"/>
                <w:highlight w:val="none"/>
              </w:rPr>
              <w:t>（24分）</w:t>
            </w:r>
          </w:p>
        </w:tc>
        <w:tc>
          <w:tcPr>
            <w:tcW w:w="1107" w:type="dxa"/>
            <w:vAlign w:val="center"/>
          </w:tcPr>
          <w:p w14:paraId="37C2AF05">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企业</w:t>
            </w:r>
          </w:p>
          <w:p w14:paraId="1FC7827D">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奖项</w:t>
            </w:r>
          </w:p>
          <w:p w14:paraId="1C81051D">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（3分）</w:t>
            </w:r>
          </w:p>
        </w:tc>
        <w:tc>
          <w:tcPr>
            <w:tcW w:w="3077" w:type="dxa"/>
            <w:vAlign w:val="center"/>
          </w:tcPr>
          <w:p w14:paraId="568EB2CE">
            <w:pPr>
              <w:pStyle w:val="32"/>
              <w:pageBreakBefore w:val="0"/>
              <w:topLinePunct w:val="0"/>
              <w:bidi w:val="0"/>
              <w:snapToGrid w:val="0"/>
              <w:spacing w:line="360" w:lineRule="auto"/>
              <w:jc w:val="both"/>
              <w:rPr>
                <w:rFonts w:hint="eastAsia" w:ascii="宋体" w:hAnsi="宋体" w:cs="宋体"/>
                <w:b w:val="0"/>
                <w:color w:val="auto"/>
                <w:kern w:val="0"/>
                <w:sz w:val="24"/>
                <w:highlight w:val="none"/>
              </w:rPr>
            </w:pPr>
            <w:r>
              <w:rPr>
                <w:rFonts w:hint="eastAsia" w:ascii="宋体" w:hAnsi="宋体" w:cs="宋体"/>
                <w:b w:val="0"/>
                <w:color w:val="auto"/>
                <w:kern w:val="0"/>
                <w:sz w:val="24"/>
                <w:highlight w:val="none"/>
              </w:rPr>
              <w:t>企业近五年来（2020年1月1日至今），企业承接过的项目获奖情况：</w:t>
            </w:r>
          </w:p>
          <w:p w14:paraId="42D1D238">
            <w:pPr>
              <w:pStyle w:val="32"/>
              <w:pageBreakBefore w:val="0"/>
              <w:topLinePunct w:val="0"/>
              <w:bidi w:val="0"/>
              <w:snapToGrid w:val="0"/>
              <w:spacing w:line="360" w:lineRule="auto"/>
              <w:jc w:val="both"/>
              <w:rPr>
                <w:rFonts w:hint="eastAsia" w:ascii="宋体" w:hAnsi="宋体" w:cs="宋体"/>
                <w:b w:val="0"/>
                <w:color w:val="auto"/>
                <w:kern w:val="0"/>
                <w:sz w:val="24"/>
                <w:highlight w:val="none"/>
              </w:rPr>
            </w:pPr>
            <w:r>
              <w:rPr>
                <w:rFonts w:hint="eastAsia" w:ascii="宋体" w:hAnsi="宋体" w:cs="宋体"/>
                <w:b w:val="0"/>
                <w:color w:val="auto"/>
                <w:kern w:val="0"/>
                <w:sz w:val="24"/>
                <w:highlight w:val="none"/>
              </w:rPr>
              <w:t>1.获得国家级奖项的，每个奖项得2分；</w:t>
            </w:r>
          </w:p>
          <w:p w14:paraId="47F52094">
            <w:pPr>
              <w:pStyle w:val="32"/>
              <w:pageBreakBefore w:val="0"/>
              <w:topLinePunct w:val="0"/>
              <w:bidi w:val="0"/>
              <w:snapToGrid w:val="0"/>
              <w:spacing w:line="360" w:lineRule="auto"/>
              <w:jc w:val="both"/>
              <w:rPr>
                <w:rFonts w:hint="eastAsia" w:ascii="宋体" w:hAnsi="宋体" w:cs="宋体"/>
                <w:b w:val="0"/>
                <w:color w:val="auto"/>
                <w:kern w:val="0"/>
                <w:sz w:val="24"/>
                <w:highlight w:val="none"/>
              </w:rPr>
            </w:pPr>
            <w:r>
              <w:rPr>
                <w:rFonts w:hint="eastAsia" w:ascii="宋体" w:hAnsi="宋体" w:cs="宋体"/>
                <w:b w:val="0"/>
                <w:color w:val="auto"/>
                <w:kern w:val="0"/>
                <w:sz w:val="24"/>
                <w:highlight w:val="none"/>
              </w:rPr>
              <w:t>2获得省级奖项的，每个奖项得1分；</w:t>
            </w:r>
          </w:p>
          <w:p w14:paraId="7BB12EC2">
            <w:pPr>
              <w:pStyle w:val="32"/>
              <w:pageBreakBefore w:val="0"/>
              <w:topLinePunct w:val="0"/>
              <w:bidi w:val="0"/>
              <w:snapToGrid w:val="0"/>
              <w:spacing w:line="360" w:lineRule="auto"/>
              <w:jc w:val="both"/>
              <w:rPr>
                <w:rFonts w:hint="eastAsia" w:ascii="宋体" w:hAnsi="宋体" w:cs="宋体"/>
                <w:b w:val="0"/>
                <w:color w:val="auto"/>
                <w:kern w:val="0"/>
                <w:sz w:val="24"/>
                <w:highlight w:val="none"/>
              </w:rPr>
            </w:pPr>
            <w:r>
              <w:rPr>
                <w:rFonts w:hint="eastAsia" w:ascii="宋体" w:hAnsi="宋体" w:cs="宋体"/>
                <w:b w:val="0"/>
                <w:color w:val="auto"/>
                <w:kern w:val="0"/>
                <w:sz w:val="24"/>
                <w:highlight w:val="none"/>
              </w:rPr>
              <w:t>2.获得地市级奖项的，每个奖项得0.5分；</w:t>
            </w:r>
          </w:p>
          <w:p w14:paraId="4177BE24">
            <w:pPr>
              <w:pStyle w:val="32"/>
              <w:pageBreakBefore w:val="0"/>
              <w:topLinePunct w:val="0"/>
              <w:bidi w:val="0"/>
              <w:snapToGrid w:val="0"/>
              <w:spacing w:line="360" w:lineRule="auto"/>
              <w:jc w:val="both"/>
              <w:rPr>
                <w:rFonts w:hint="eastAsia" w:ascii="宋体" w:hAnsi="宋体" w:cs="宋体"/>
                <w:color w:val="auto"/>
                <w:sz w:val="24"/>
                <w:highlight w:val="none"/>
              </w:rPr>
            </w:pPr>
            <w:r>
              <w:rPr>
                <w:rFonts w:hint="eastAsia" w:ascii="宋体" w:hAnsi="宋体" w:cs="宋体"/>
                <w:b w:val="0"/>
                <w:color w:val="auto"/>
                <w:kern w:val="0"/>
                <w:sz w:val="24"/>
                <w:highlight w:val="none"/>
              </w:rPr>
              <w:t>4.本项最高得3分。</w:t>
            </w:r>
          </w:p>
        </w:tc>
        <w:tc>
          <w:tcPr>
            <w:tcW w:w="4045" w:type="dxa"/>
            <w:vAlign w:val="center"/>
          </w:tcPr>
          <w:p w14:paraId="2708641C">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1.允许投标人提交多个</w:t>
            </w:r>
            <w:r>
              <w:rPr>
                <w:rFonts w:hAnsi="宋体" w:cs="宋体"/>
                <w:color w:val="auto"/>
                <w:szCs w:val="24"/>
                <w:highlight w:val="none"/>
              </w:rPr>
              <w:t>等级奖项供评审</w:t>
            </w:r>
            <w:r>
              <w:rPr>
                <w:rFonts w:hAnsi="宋体" w:cs="宋体"/>
                <w:snapToGrid w:val="0"/>
                <w:color w:val="auto"/>
                <w:kern w:val="0"/>
                <w:szCs w:val="24"/>
                <w:highlight w:val="none"/>
              </w:rPr>
              <w:t>，但同一业绩只按最高级别奖项计分一次。</w:t>
            </w:r>
          </w:p>
          <w:p w14:paraId="75AA1BEE">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2.需附有关奖项证明彩色扫描件。</w:t>
            </w:r>
          </w:p>
          <w:p w14:paraId="2E803A1C">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3．颁发机构限定以下范围：</w:t>
            </w:r>
          </w:p>
          <w:p w14:paraId="35A568E0">
            <w:pPr>
              <w:pStyle w:val="9"/>
              <w:pageBreakBefore w:val="0"/>
              <w:wordWrap w:val="0"/>
              <w:topLinePunct w:val="0"/>
              <w:bidi w:val="0"/>
              <w:adjustRightInd w:val="0"/>
              <w:snapToGrid w:val="0"/>
              <w:spacing w:after="0" w:line="360" w:lineRule="auto"/>
              <w:rPr>
                <w:rFonts w:hAnsi="宋体" w:cs="宋体"/>
                <w:b/>
                <w:bCs/>
                <w:snapToGrid w:val="0"/>
                <w:color w:val="auto"/>
                <w:kern w:val="0"/>
                <w:szCs w:val="24"/>
                <w:highlight w:val="none"/>
              </w:rPr>
            </w:pPr>
            <w:r>
              <w:rPr>
                <w:rFonts w:hAnsi="宋体" w:cs="宋体"/>
                <w:snapToGrid w:val="0"/>
                <w:color w:val="auto"/>
                <w:kern w:val="0"/>
                <w:szCs w:val="24"/>
                <w:highlight w:val="none"/>
              </w:rPr>
              <w:t>①国家级奖项：</w:t>
            </w:r>
            <w:r>
              <w:rPr>
                <w:rFonts w:hAnsi="宋体" w:cs="宋体"/>
                <w:snapToGrid w:val="0"/>
                <w:color w:val="auto"/>
                <w:kern w:val="0"/>
                <w:szCs w:val="24"/>
                <w:highlight w:val="none"/>
                <w:u w:val="single"/>
              </w:rPr>
              <w:t>国务院、住建部、国家级行业协会（学会）</w:t>
            </w:r>
            <w:r>
              <w:rPr>
                <w:rFonts w:hAnsi="宋体" w:cs="宋体"/>
                <w:snapToGrid w:val="0"/>
                <w:color w:val="auto"/>
                <w:kern w:val="0"/>
                <w:szCs w:val="24"/>
                <w:highlight w:val="none"/>
              </w:rPr>
              <w:t>；</w:t>
            </w:r>
          </w:p>
          <w:p w14:paraId="12368275">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u w:val="single"/>
              </w:rPr>
            </w:pPr>
            <w:r>
              <w:rPr>
                <w:rFonts w:hAnsi="宋体" w:cs="宋体"/>
                <w:snapToGrid w:val="0"/>
                <w:color w:val="auto"/>
                <w:kern w:val="0"/>
                <w:szCs w:val="24"/>
                <w:highlight w:val="none"/>
              </w:rPr>
              <w:t>②省级奖项：</w:t>
            </w:r>
            <w:r>
              <w:rPr>
                <w:rFonts w:hAnsi="宋体" w:cs="宋体"/>
                <w:snapToGrid w:val="0"/>
                <w:color w:val="auto"/>
                <w:kern w:val="0"/>
                <w:szCs w:val="24"/>
                <w:highlight w:val="none"/>
                <w:u w:val="single"/>
              </w:rPr>
              <w:t>省级人民政府、省级住建部门、省级行业协会（学会）</w:t>
            </w:r>
            <w:r>
              <w:rPr>
                <w:rFonts w:hAnsi="宋体" w:cs="宋体"/>
                <w:snapToGrid w:val="0"/>
                <w:color w:val="auto"/>
                <w:kern w:val="0"/>
                <w:szCs w:val="24"/>
                <w:highlight w:val="none"/>
              </w:rPr>
              <w:t>；</w:t>
            </w:r>
          </w:p>
          <w:p w14:paraId="1970A31C">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③地市级奖项：</w:t>
            </w:r>
            <w:r>
              <w:rPr>
                <w:rFonts w:hAnsi="宋体" w:cs="宋体"/>
                <w:snapToGrid w:val="0"/>
                <w:color w:val="auto"/>
                <w:kern w:val="0"/>
                <w:szCs w:val="24"/>
                <w:highlight w:val="none"/>
                <w:u w:val="single"/>
              </w:rPr>
              <w:t>地市级人民政府、地级市住建部门、地市级行业协会（学会）</w:t>
            </w:r>
            <w:r>
              <w:rPr>
                <w:rFonts w:hAnsi="宋体" w:cs="宋体"/>
                <w:snapToGrid w:val="0"/>
                <w:color w:val="auto"/>
                <w:kern w:val="0"/>
                <w:szCs w:val="24"/>
                <w:highlight w:val="none"/>
              </w:rPr>
              <w:t>。</w:t>
            </w:r>
          </w:p>
          <w:p w14:paraId="23D7CDA3">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4．获奖时间以奖项证明的落款日期为准。</w:t>
            </w:r>
          </w:p>
          <w:p w14:paraId="0E946945">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5．任一奖项有以下情形之一的，该奖项视为无效，不予计分：</w:t>
            </w:r>
          </w:p>
          <w:p w14:paraId="1B19E092">
            <w:pPr>
              <w:pageBreakBefore w:val="0"/>
              <w:topLinePunct w:val="0"/>
              <w:bidi w:val="0"/>
              <w:spacing w:line="360" w:lineRule="auto"/>
              <w:rPr>
                <w:rFonts w:hAnsi="宋体" w:cs="宋体"/>
                <w:color w:val="auto"/>
                <w:szCs w:val="24"/>
                <w:highlight w:val="none"/>
              </w:rPr>
            </w:pPr>
            <w:r>
              <w:rPr>
                <w:rFonts w:hAnsi="宋体" w:cs="宋体"/>
                <w:snapToGrid w:val="0"/>
                <w:color w:val="auto"/>
                <w:kern w:val="0"/>
                <w:szCs w:val="24"/>
                <w:highlight w:val="none"/>
              </w:rPr>
              <w:t>①奖项不属于指定类别的；</w:t>
            </w:r>
          </w:p>
          <w:p w14:paraId="67FA6B87">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②颁发机构不符合要求的；</w:t>
            </w:r>
          </w:p>
          <w:p w14:paraId="247978DA">
            <w:pPr>
              <w:pStyle w:val="9"/>
              <w:pageBreakBefore w:val="0"/>
              <w:wordWrap w:val="0"/>
              <w:topLinePunct w:val="0"/>
              <w:bidi w:val="0"/>
              <w:adjustRightInd w:val="0"/>
              <w:snapToGrid w:val="0"/>
              <w:spacing w:after="0" w:line="360" w:lineRule="auto"/>
              <w:rPr>
                <w:rFonts w:hAnsi="宋体" w:cs="宋体"/>
                <w:color w:val="auto"/>
                <w:szCs w:val="24"/>
                <w:highlight w:val="none"/>
              </w:rPr>
            </w:pPr>
            <w:r>
              <w:rPr>
                <w:rFonts w:hAnsi="宋体" w:cs="宋体"/>
                <w:snapToGrid w:val="0"/>
                <w:color w:val="auto"/>
                <w:kern w:val="0"/>
                <w:szCs w:val="24"/>
                <w:highlight w:val="none"/>
              </w:rPr>
              <w:t>③获奖时间不符合要求的。</w:t>
            </w:r>
          </w:p>
        </w:tc>
      </w:tr>
      <w:tr w14:paraId="630C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1133" w:type="dxa"/>
            <w:vMerge w:val="continue"/>
            <w:vAlign w:val="center"/>
          </w:tcPr>
          <w:p w14:paraId="2CC8C8CF">
            <w:pPr>
              <w:pageBreakBefore w:val="0"/>
              <w:topLinePunct w:val="0"/>
              <w:bidi w:val="0"/>
              <w:spacing w:line="360" w:lineRule="auto"/>
              <w:rPr>
                <w:rFonts w:hAnsi="宋体" w:cs="宋体"/>
                <w:color w:val="auto"/>
                <w:szCs w:val="24"/>
                <w:highlight w:val="none"/>
              </w:rPr>
            </w:pPr>
          </w:p>
        </w:tc>
        <w:tc>
          <w:tcPr>
            <w:tcW w:w="1107" w:type="dxa"/>
            <w:vAlign w:val="center"/>
          </w:tcPr>
          <w:p w14:paraId="29F78468">
            <w:pPr>
              <w:pStyle w:val="30"/>
              <w:pageBreakBefore w:val="0"/>
              <w:topLinePunct w:val="0"/>
              <w:autoSpaceDE w:val="0"/>
              <w:bidi w:val="0"/>
              <w:adjustRightInd w:val="0"/>
              <w:spacing w:line="360" w:lineRule="auto"/>
              <w:jc w:val="center"/>
              <w:rPr>
                <w:rFonts w:hint="eastAsia" w:ascii="宋体" w:hAnsi="宋体" w:cs="宋体"/>
                <w:color w:val="auto"/>
                <w:sz w:val="24"/>
                <w:highlight w:val="none"/>
              </w:rPr>
            </w:pPr>
          </w:p>
          <w:p w14:paraId="66FB38EA">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企业</w:t>
            </w:r>
          </w:p>
          <w:p w14:paraId="667A1CEB">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业绩</w:t>
            </w:r>
          </w:p>
          <w:p w14:paraId="4EB0B63F">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（5分）</w:t>
            </w:r>
          </w:p>
        </w:tc>
        <w:tc>
          <w:tcPr>
            <w:tcW w:w="3077" w:type="dxa"/>
            <w:vAlign w:val="center"/>
          </w:tcPr>
          <w:p w14:paraId="5EE9578A">
            <w:pPr>
              <w:pStyle w:val="34"/>
              <w:pageBreakBefore w:val="0"/>
              <w:topLinePunct w:val="0"/>
              <w:bidi w:val="0"/>
              <w:spacing w:before="63" w:line="360" w:lineRule="auto"/>
              <w:ind w:right="28"/>
              <w:jc w:val="left"/>
              <w:rPr>
                <w:color w:val="auto"/>
                <w:sz w:val="24"/>
                <w:szCs w:val="24"/>
                <w:highlight w:val="none"/>
                <w:lang w:eastAsia="zh-CN"/>
              </w:rPr>
            </w:pPr>
            <w:r>
              <w:rPr>
                <w:color w:val="auto"/>
                <w:kern w:val="0"/>
                <w:sz w:val="24"/>
                <w:szCs w:val="24"/>
                <w:highlight w:val="none"/>
                <w:lang w:eastAsia="zh-CN"/>
              </w:rPr>
              <w:t>企业近五年来（2020年1月1日至今）</w:t>
            </w:r>
            <w:r>
              <w:rPr>
                <w:color w:val="auto"/>
                <w:sz w:val="24"/>
                <w:szCs w:val="24"/>
                <w:highlight w:val="none"/>
                <w:lang w:eastAsia="zh-CN"/>
              </w:rPr>
              <w:t>，</w:t>
            </w:r>
            <w:r>
              <w:rPr>
                <w:snapToGrid w:val="0"/>
                <w:color w:val="auto"/>
                <w:kern w:val="0"/>
                <w:sz w:val="24"/>
                <w:szCs w:val="24"/>
                <w:highlight w:val="none"/>
                <w:lang w:eastAsia="zh-CN"/>
              </w:rPr>
              <w:t>企业</w:t>
            </w:r>
            <w:r>
              <w:rPr>
                <w:color w:val="auto"/>
                <w:sz w:val="24"/>
                <w:szCs w:val="24"/>
                <w:highlight w:val="none"/>
                <w:lang w:eastAsia="zh-CN"/>
              </w:rPr>
              <w:t>业绩情况：</w:t>
            </w:r>
          </w:p>
          <w:p w14:paraId="2D936A5F">
            <w:pPr>
              <w:pStyle w:val="34"/>
              <w:pageBreakBefore w:val="0"/>
              <w:topLinePunct w:val="0"/>
              <w:bidi w:val="0"/>
              <w:spacing w:before="63" w:line="360" w:lineRule="auto"/>
              <w:ind w:right="28"/>
              <w:jc w:val="left"/>
              <w:rPr>
                <w:color w:val="auto"/>
                <w:sz w:val="24"/>
                <w:szCs w:val="24"/>
                <w:highlight w:val="none"/>
                <w:lang w:eastAsia="zh-CN"/>
              </w:rPr>
            </w:pPr>
            <w:r>
              <w:rPr>
                <w:color w:val="auto"/>
                <w:sz w:val="24"/>
                <w:szCs w:val="24"/>
                <w:highlight w:val="none"/>
                <w:lang w:eastAsia="zh-CN"/>
              </w:rPr>
              <w:t>1.</w:t>
            </w:r>
            <w:r>
              <w:rPr>
                <w:color w:val="auto"/>
                <w:sz w:val="24"/>
                <w:szCs w:val="24"/>
                <w:highlight w:val="none"/>
                <w:u w:val="single"/>
                <w:lang w:eastAsia="zh-CN"/>
              </w:rPr>
              <w:t>承接</w:t>
            </w:r>
            <w:r>
              <w:rPr>
                <w:color w:val="auto"/>
                <w:sz w:val="24"/>
                <w:szCs w:val="24"/>
                <w:highlight w:val="none"/>
                <w:lang w:eastAsia="zh-CN"/>
              </w:rPr>
              <w:t>过类似项目的单项工程，每个得2.5分。</w:t>
            </w:r>
          </w:p>
          <w:p w14:paraId="6EEBB606">
            <w:pPr>
              <w:pStyle w:val="34"/>
              <w:pageBreakBefore w:val="0"/>
              <w:topLinePunct w:val="0"/>
              <w:bidi w:val="0"/>
              <w:spacing w:before="63" w:line="360" w:lineRule="auto"/>
              <w:ind w:right="28"/>
              <w:jc w:val="left"/>
              <w:rPr>
                <w:color w:val="auto"/>
                <w:sz w:val="24"/>
                <w:szCs w:val="24"/>
                <w:highlight w:val="none"/>
                <w:lang w:eastAsia="zh-CN"/>
              </w:rPr>
            </w:pPr>
            <w:r>
              <w:rPr>
                <w:color w:val="auto"/>
                <w:sz w:val="24"/>
                <w:szCs w:val="24"/>
                <w:highlight w:val="none"/>
                <w:lang w:eastAsia="zh-CN"/>
              </w:rPr>
              <w:t>2．未</w:t>
            </w:r>
            <w:r>
              <w:rPr>
                <w:color w:val="auto"/>
                <w:sz w:val="24"/>
                <w:szCs w:val="24"/>
                <w:highlight w:val="none"/>
                <w:u w:val="single"/>
                <w:lang w:eastAsia="zh-CN"/>
              </w:rPr>
              <w:t>承接</w:t>
            </w:r>
            <w:r>
              <w:rPr>
                <w:color w:val="auto"/>
                <w:sz w:val="24"/>
                <w:szCs w:val="24"/>
                <w:highlight w:val="none"/>
                <w:lang w:eastAsia="zh-CN"/>
              </w:rPr>
              <w:t>过类似项目的，不予计分。</w:t>
            </w:r>
          </w:p>
          <w:p w14:paraId="55FFD20B">
            <w:pPr>
              <w:pageBreakBefore w:val="0"/>
              <w:topLinePunct w:val="0"/>
              <w:bidi w:val="0"/>
              <w:spacing w:line="360" w:lineRule="auto"/>
              <w:rPr>
                <w:rFonts w:hAnsi="宋体" w:cs="宋体"/>
                <w:color w:val="auto"/>
                <w:szCs w:val="24"/>
                <w:highlight w:val="none"/>
              </w:rPr>
            </w:pPr>
            <w:r>
              <w:rPr>
                <w:rFonts w:hAnsi="宋体" w:cs="宋体"/>
                <w:color w:val="auto"/>
                <w:szCs w:val="24"/>
                <w:highlight w:val="none"/>
              </w:rPr>
              <w:t>3．本项最高得5分。</w:t>
            </w:r>
          </w:p>
        </w:tc>
        <w:tc>
          <w:tcPr>
            <w:tcW w:w="4045" w:type="dxa"/>
            <w:vAlign w:val="center"/>
          </w:tcPr>
          <w:p w14:paraId="63CF1522">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1．类似项目指：单项合同金额（设计费）≥</w:t>
            </w:r>
            <w:r>
              <w:rPr>
                <w:rFonts w:hint="eastAsia" w:hAnsi="宋体" w:cs="宋体"/>
                <w:snapToGrid w:val="0"/>
                <w:color w:val="auto"/>
                <w:kern w:val="0"/>
                <w:szCs w:val="24"/>
                <w:highlight w:val="none"/>
                <w:lang w:val="en-US" w:eastAsia="zh-CN"/>
              </w:rPr>
              <w:t>3</w:t>
            </w:r>
            <w:r>
              <w:rPr>
                <w:rFonts w:hAnsi="宋体" w:cs="宋体"/>
                <w:snapToGrid w:val="0"/>
                <w:color w:val="auto"/>
                <w:kern w:val="0"/>
                <w:szCs w:val="24"/>
                <w:highlight w:val="none"/>
              </w:rPr>
              <w:t>00万的设计业绩（含设计，勘察设计，勘察设计施工总承包项目）。</w:t>
            </w:r>
          </w:p>
          <w:p w14:paraId="1A6A955E">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2．需附有关业绩合同协议书</w:t>
            </w:r>
            <w:r>
              <w:rPr>
                <w:rFonts w:hAnsi="宋体" w:cs="宋体"/>
                <w:color w:val="auto"/>
                <w:spacing w:val="-1"/>
                <w:szCs w:val="24"/>
                <w:highlight w:val="none"/>
              </w:rPr>
              <w:t>关键页</w:t>
            </w:r>
            <w:r>
              <w:rPr>
                <w:rFonts w:hAnsi="宋体" w:cs="宋体"/>
                <w:snapToGrid w:val="0"/>
                <w:color w:val="auto"/>
                <w:kern w:val="0"/>
                <w:szCs w:val="24"/>
                <w:highlight w:val="none"/>
              </w:rPr>
              <w:t>和中标（成交）通知书、</w:t>
            </w:r>
            <w:r>
              <w:rPr>
                <w:rFonts w:hAnsi="宋体" w:cs="宋体"/>
                <w:color w:val="auto"/>
                <w:szCs w:val="21"/>
                <w:highlight w:val="none"/>
              </w:rPr>
              <w:t>项目施工图审查意见书或合格证</w:t>
            </w:r>
            <w:r>
              <w:rPr>
                <w:rFonts w:hAnsi="宋体" w:cs="宋体"/>
                <w:color w:val="auto"/>
                <w:spacing w:val="-1"/>
                <w:szCs w:val="24"/>
                <w:highlight w:val="none"/>
              </w:rPr>
              <w:t>的彩色</w:t>
            </w:r>
            <w:r>
              <w:rPr>
                <w:rFonts w:hAnsi="宋体" w:cs="宋体"/>
                <w:snapToGrid w:val="0"/>
                <w:color w:val="auto"/>
                <w:kern w:val="0"/>
                <w:szCs w:val="24"/>
                <w:highlight w:val="none"/>
              </w:rPr>
              <w:t>扫描件。</w:t>
            </w:r>
          </w:p>
          <w:p w14:paraId="05F0ECBA">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3．业绩时间以合同协议书签订日期为准。</w:t>
            </w:r>
          </w:p>
          <w:p w14:paraId="06B64A2E">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4．任一业绩有以下情形之一的，该业绩视为无效，不予计分：</w:t>
            </w:r>
          </w:p>
          <w:p w14:paraId="6D2D5286">
            <w:pPr>
              <w:pageBreakBefore w:val="0"/>
              <w:topLinePunct w:val="0"/>
              <w:bidi w:val="0"/>
              <w:spacing w:line="360" w:lineRule="auto"/>
              <w:rPr>
                <w:rFonts w:hAnsi="宋体" w:cs="宋体"/>
                <w:snapToGrid w:val="0"/>
                <w:color w:val="auto"/>
                <w:kern w:val="0"/>
                <w:szCs w:val="24"/>
                <w:highlight w:val="none"/>
              </w:rPr>
            </w:pPr>
            <w:r>
              <w:rPr>
                <w:rFonts w:hAnsi="宋体" w:cs="宋体"/>
                <w:snapToGrid w:val="0"/>
                <w:color w:val="auto"/>
                <w:kern w:val="0"/>
                <w:szCs w:val="24"/>
                <w:highlight w:val="none"/>
              </w:rPr>
              <w:t>①业绩不属于类似工程的；</w:t>
            </w:r>
          </w:p>
          <w:p w14:paraId="58221FAC">
            <w:pPr>
              <w:pStyle w:val="2"/>
              <w:ind w:left="0" w:leftChars="0" w:firstLine="0" w:firstLineChars="0"/>
              <w:rPr>
                <w:rFonts w:hint="eastAsia" w:hAnsi="宋体" w:cs="宋体"/>
                <w:snapToGrid w:val="0"/>
                <w:color w:val="auto"/>
                <w:kern w:val="0"/>
                <w:szCs w:val="24"/>
                <w:highlight w:val="none"/>
                <w:lang w:val="en-US" w:eastAsia="zh-CN"/>
              </w:rPr>
            </w:pPr>
            <w:r>
              <w:rPr>
                <w:rFonts w:hAnsi="宋体" w:cs="宋体"/>
                <w:snapToGrid w:val="0"/>
                <w:color w:val="auto"/>
                <w:kern w:val="0"/>
                <w:szCs w:val="24"/>
                <w:highlight w:val="none"/>
              </w:rPr>
              <w:t>②</w:t>
            </w:r>
            <w:r>
              <w:rPr>
                <w:rFonts w:hint="eastAsia" w:hAnsi="宋体" w:cs="宋体"/>
                <w:snapToGrid w:val="0"/>
                <w:color w:val="auto"/>
                <w:kern w:val="0"/>
                <w:szCs w:val="24"/>
                <w:highlight w:val="none"/>
                <w:lang w:val="en-US" w:eastAsia="zh-CN"/>
              </w:rPr>
              <w:t>证明材料不齐全的；</w:t>
            </w:r>
          </w:p>
          <w:p w14:paraId="3E2FBD84">
            <w:pPr>
              <w:pStyle w:val="2"/>
              <w:ind w:left="0" w:leftChars="0" w:firstLine="0" w:firstLineChars="0"/>
              <w:rPr>
                <w:rFonts w:hint="default" w:hAnsi="宋体" w:cs="宋体"/>
                <w:b/>
                <w:bCs/>
                <w:snapToGrid w:val="0"/>
                <w:color w:val="auto"/>
                <w:kern w:val="0"/>
                <w:szCs w:val="24"/>
                <w:highlight w:val="none"/>
                <w:lang w:val="en-US" w:eastAsia="zh-CN"/>
              </w:rPr>
            </w:pPr>
            <w:r>
              <w:rPr>
                <w:rFonts w:hAnsi="宋体" w:cs="宋体"/>
                <w:snapToGrid w:val="0"/>
                <w:color w:val="auto"/>
                <w:kern w:val="0"/>
                <w:szCs w:val="24"/>
                <w:highlight w:val="none"/>
              </w:rPr>
              <w:t>③业绩时间不符合要求的。</w:t>
            </w:r>
          </w:p>
        </w:tc>
      </w:tr>
      <w:tr w14:paraId="1BEC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133" w:type="dxa"/>
            <w:vMerge w:val="continue"/>
            <w:vAlign w:val="center"/>
          </w:tcPr>
          <w:p w14:paraId="723E86F5">
            <w:pPr>
              <w:pageBreakBefore w:val="0"/>
              <w:widowControl/>
              <w:topLinePunct w:val="0"/>
              <w:bidi w:val="0"/>
              <w:spacing w:line="360" w:lineRule="auto"/>
              <w:jc w:val="left"/>
              <w:rPr>
                <w:rFonts w:hAnsi="宋体" w:cs="宋体"/>
                <w:color w:val="auto"/>
                <w:szCs w:val="24"/>
                <w:highlight w:val="none"/>
              </w:rPr>
            </w:pPr>
          </w:p>
        </w:tc>
        <w:tc>
          <w:tcPr>
            <w:tcW w:w="1107" w:type="dxa"/>
            <w:vAlign w:val="center"/>
          </w:tcPr>
          <w:p w14:paraId="1BDE95F9">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拟派项目人员综合素质</w:t>
            </w:r>
          </w:p>
          <w:p w14:paraId="7A28331A">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（10分）</w:t>
            </w:r>
          </w:p>
        </w:tc>
        <w:tc>
          <w:tcPr>
            <w:tcW w:w="3077" w:type="dxa"/>
            <w:vAlign w:val="center"/>
          </w:tcPr>
          <w:p w14:paraId="2179DD67">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1.</w:t>
            </w:r>
            <w:r>
              <w:rPr>
                <w:rFonts w:hAnsi="宋体" w:cs="宋体"/>
                <w:b/>
                <w:bCs/>
                <w:snapToGrid w:val="0"/>
                <w:color w:val="auto"/>
                <w:kern w:val="0"/>
                <w:szCs w:val="24"/>
                <w:highlight w:val="none"/>
              </w:rPr>
              <w:t>项目负责人</w:t>
            </w:r>
            <w:r>
              <w:rPr>
                <w:rFonts w:hAnsi="宋体" w:cs="宋体"/>
                <w:snapToGrid w:val="0"/>
                <w:color w:val="auto"/>
                <w:kern w:val="0"/>
                <w:szCs w:val="24"/>
                <w:highlight w:val="none"/>
              </w:rPr>
              <w:t>（设计负责人）：具有建筑工程相关专业高级工程师职(或以上)称证书的，得2分；</w:t>
            </w:r>
          </w:p>
          <w:p w14:paraId="5B2F843E">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2.</w:t>
            </w:r>
            <w:r>
              <w:rPr>
                <w:rFonts w:hAnsi="宋体" w:cs="宋体"/>
                <w:b/>
                <w:bCs/>
                <w:snapToGrid w:val="0"/>
                <w:color w:val="auto"/>
                <w:kern w:val="0"/>
                <w:szCs w:val="24"/>
                <w:highlight w:val="none"/>
              </w:rPr>
              <w:t>建筑专业负责人</w:t>
            </w:r>
            <w:r>
              <w:rPr>
                <w:rFonts w:hAnsi="宋体" w:cs="宋体"/>
                <w:snapToGrid w:val="0"/>
                <w:color w:val="auto"/>
                <w:kern w:val="0"/>
                <w:szCs w:val="24"/>
                <w:highlight w:val="none"/>
              </w:rPr>
              <w:t>：</w:t>
            </w:r>
          </w:p>
          <w:p w14:paraId="48F137D5">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同时具有一级注册建筑师执业资格证书和建筑工程相关专业高级工程师(或以上)职称证书的，得2分；</w:t>
            </w:r>
          </w:p>
          <w:p w14:paraId="68F7C323">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3.</w:t>
            </w:r>
            <w:r>
              <w:rPr>
                <w:rFonts w:hAnsi="宋体" w:cs="宋体"/>
                <w:b/>
                <w:bCs/>
                <w:snapToGrid w:val="0"/>
                <w:color w:val="auto"/>
                <w:kern w:val="0"/>
                <w:szCs w:val="24"/>
                <w:highlight w:val="none"/>
              </w:rPr>
              <w:t>电气专业负责人</w:t>
            </w:r>
            <w:r>
              <w:rPr>
                <w:rFonts w:hAnsi="宋体" w:cs="宋体"/>
                <w:snapToGrid w:val="0"/>
                <w:color w:val="auto"/>
                <w:kern w:val="0"/>
                <w:szCs w:val="24"/>
                <w:highlight w:val="none"/>
              </w:rPr>
              <w:t>：</w:t>
            </w:r>
          </w:p>
          <w:p w14:paraId="040610FA">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同时具有注册电气工程师(供配电)证书和电气工程相关专业高级工程师(或以上)职称证书的，得2分；</w:t>
            </w:r>
          </w:p>
          <w:p w14:paraId="77C5F293">
            <w:pPr>
              <w:pStyle w:val="9"/>
              <w:pageBreakBefore w:val="0"/>
              <w:numPr>
                <w:ilvl w:val="0"/>
                <w:numId w:val="2"/>
              </w:numPr>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b/>
                <w:bCs/>
                <w:snapToGrid w:val="0"/>
                <w:color w:val="auto"/>
                <w:kern w:val="0"/>
                <w:szCs w:val="24"/>
                <w:highlight w:val="none"/>
              </w:rPr>
              <w:t>造价专业负责人</w:t>
            </w:r>
            <w:r>
              <w:rPr>
                <w:rFonts w:hAnsi="宋体" w:cs="宋体"/>
                <w:snapToGrid w:val="0"/>
                <w:color w:val="auto"/>
                <w:kern w:val="0"/>
                <w:szCs w:val="24"/>
                <w:highlight w:val="none"/>
              </w:rPr>
              <w:t>：</w:t>
            </w:r>
          </w:p>
          <w:p w14:paraId="7FF7F499">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同时具有一级造价工程师注册证书和造价工程相关专业工程师(或以上)职称证书的，得1分；</w:t>
            </w:r>
          </w:p>
          <w:p w14:paraId="666F93E1">
            <w:pPr>
              <w:pStyle w:val="34"/>
              <w:pageBreakBefore w:val="0"/>
              <w:numPr>
                <w:ilvl w:val="0"/>
                <w:numId w:val="2"/>
              </w:numPr>
              <w:topLinePunct w:val="0"/>
              <w:bidi w:val="0"/>
              <w:spacing w:before="58" w:line="360" w:lineRule="auto"/>
              <w:rPr>
                <w:snapToGrid w:val="0"/>
                <w:color w:val="auto"/>
                <w:kern w:val="0"/>
                <w:sz w:val="24"/>
                <w:szCs w:val="24"/>
                <w:highlight w:val="none"/>
                <w:lang w:eastAsia="zh-CN"/>
              </w:rPr>
            </w:pPr>
            <w:r>
              <w:rPr>
                <w:b/>
                <w:bCs/>
                <w:snapToGrid w:val="0"/>
                <w:color w:val="auto"/>
                <w:kern w:val="0"/>
                <w:sz w:val="24"/>
                <w:szCs w:val="24"/>
                <w:highlight w:val="none"/>
                <w:lang w:eastAsia="zh-CN"/>
              </w:rPr>
              <w:t>市政道路专业负责人</w:t>
            </w:r>
            <w:r>
              <w:rPr>
                <w:snapToGrid w:val="0"/>
                <w:color w:val="auto"/>
                <w:kern w:val="0"/>
                <w:sz w:val="24"/>
                <w:szCs w:val="24"/>
                <w:highlight w:val="none"/>
                <w:lang w:eastAsia="zh-CN"/>
              </w:rPr>
              <w:t>：</w:t>
            </w:r>
          </w:p>
          <w:p w14:paraId="61891A25">
            <w:pPr>
              <w:pStyle w:val="34"/>
              <w:pageBreakBefore w:val="0"/>
              <w:topLinePunct w:val="0"/>
              <w:bidi w:val="0"/>
              <w:spacing w:before="58" w:line="360" w:lineRule="auto"/>
              <w:rPr>
                <w:snapToGrid w:val="0"/>
                <w:color w:val="auto"/>
                <w:kern w:val="0"/>
                <w:sz w:val="24"/>
                <w:szCs w:val="24"/>
                <w:highlight w:val="none"/>
                <w:lang w:eastAsia="zh-CN"/>
              </w:rPr>
            </w:pPr>
            <w:r>
              <w:rPr>
                <w:snapToGrid w:val="0"/>
                <w:color w:val="auto"/>
                <w:kern w:val="0"/>
                <w:sz w:val="24"/>
                <w:szCs w:val="24"/>
                <w:highlight w:val="none"/>
                <w:lang w:eastAsia="zh-CN"/>
              </w:rPr>
              <w:t>具有高级工程师(或以上)职称证书的，得1分；</w:t>
            </w:r>
          </w:p>
          <w:p w14:paraId="63BCDD7F">
            <w:pPr>
              <w:pageBreakBefore w:val="0"/>
              <w:widowControl/>
              <w:topLinePunct w:val="0"/>
              <w:bidi w:val="0"/>
              <w:spacing w:line="360" w:lineRule="auto"/>
              <w:jc w:val="left"/>
              <w:rPr>
                <w:rFonts w:hAnsi="宋体" w:cs="宋体"/>
                <w:b/>
                <w:bCs/>
                <w:color w:val="auto"/>
                <w:kern w:val="0"/>
                <w:szCs w:val="24"/>
                <w:highlight w:val="none"/>
                <w:lang w:bidi="ar"/>
              </w:rPr>
            </w:pPr>
            <w:r>
              <w:rPr>
                <w:rFonts w:hAnsi="宋体" w:cs="宋体"/>
                <w:color w:val="auto"/>
                <w:spacing w:val="-1"/>
                <w:szCs w:val="24"/>
                <w:highlight w:val="none"/>
              </w:rPr>
              <w:t>6.</w:t>
            </w:r>
            <w:r>
              <w:rPr>
                <w:rFonts w:hAnsi="宋体" w:cs="宋体"/>
                <w:b/>
                <w:bCs/>
                <w:color w:val="auto"/>
                <w:kern w:val="0"/>
                <w:szCs w:val="24"/>
                <w:highlight w:val="none"/>
                <w:lang w:bidi="ar"/>
              </w:rPr>
              <w:t>结构专业负责人：</w:t>
            </w:r>
          </w:p>
          <w:p w14:paraId="5F8A4C18">
            <w:pPr>
              <w:pageBreakBefore w:val="0"/>
              <w:widowControl/>
              <w:topLinePunct w:val="0"/>
              <w:bidi w:val="0"/>
              <w:spacing w:line="360" w:lineRule="auto"/>
              <w:ind w:firstLine="240" w:firstLineChars="100"/>
              <w:jc w:val="left"/>
              <w:rPr>
                <w:rFonts w:hAnsi="宋体" w:cs="宋体"/>
                <w:color w:val="auto"/>
                <w:kern w:val="0"/>
                <w:szCs w:val="24"/>
                <w:highlight w:val="none"/>
                <w:lang w:bidi="ar"/>
              </w:rPr>
            </w:pPr>
            <w:r>
              <w:rPr>
                <w:rFonts w:hAnsi="宋体" w:cs="宋体"/>
                <w:color w:val="auto"/>
                <w:kern w:val="0"/>
                <w:szCs w:val="24"/>
                <w:highlight w:val="none"/>
                <w:lang w:bidi="ar"/>
              </w:rPr>
              <w:t>同时</w:t>
            </w:r>
            <w:r>
              <w:rPr>
                <w:rFonts w:hAnsi="宋体" w:cs="宋体"/>
                <w:color w:val="auto"/>
                <w:szCs w:val="24"/>
                <w:highlight w:val="none"/>
              </w:rPr>
              <w:t>具备</w:t>
            </w:r>
            <w:r>
              <w:rPr>
                <w:rFonts w:hAnsi="宋体" w:cs="宋体"/>
                <w:color w:val="auto"/>
                <w:kern w:val="0"/>
                <w:szCs w:val="24"/>
                <w:highlight w:val="none"/>
                <w:lang w:bidi="ar"/>
              </w:rPr>
              <w:t>一级注册结构工程师执业资格和高级工程师技术职称的得1分；</w:t>
            </w:r>
          </w:p>
          <w:p w14:paraId="57961154">
            <w:pPr>
              <w:pageBreakBefore w:val="0"/>
              <w:widowControl/>
              <w:topLinePunct w:val="0"/>
              <w:bidi w:val="0"/>
              <w:spacing w:line="360" w:lineRule="auto"/>
              <w:jc w:val="left"/>
              <w:rPr>
                <w:rFonts w:hAnsi="宋体" w:cs="宋体"/>
                <w:color w:val="auto"/>
                <w:highlight w:val="none"/>
              </w:rPr>
            </w:pPr>
            <w:r>
              <w:rPr>
                <w:rFonts w:hAnsi="宋体" w:cs="宋体"/>
                <w:b/>
                <w:bCs/>
                <w:color w:val="auto"/>
                <w:kern w:val="0"/>
                <w:szCs w:val="24"/>
                <w:highlight w:val="none"/>
                <w:lang w:bidi="ar"/>
              </w:rPr>
              <w:t>7.园林绿化负责人</w:t>
            </w:r>
            <w:r>
              <w:rPr>
                <w:rFonts w:hAnsi="宋体" w:cs="宋体"/>
                <w:color w:val="auto"/>
                <w:kern w:val="0"/>
                <w:szCs w:val="24"/>
                <w:highlight w:val="none"/>
                <w:lang w:bidi="ar"/>
              </w:rPr>
              <w:t>：</w:t>
            </w:r>
          </w:p>
          <w:p w14:paraId="7B43DC1A">
            <w:pPr>
              <w:pStyle w:val="34"/>
              <w:pageBreakBefore w:val="0"/>
              <w:topLinePunct w:val="0"/>
              <w:bidi w:val="0"/>
              <w:spacing w:before="58" w:line="360" w:lineRule="auto"/>
              <w:rPr>
                <w:snapToGrid w:val="0"/>
                <w:color w:val="auto"/>
                <w:kern w:val="0"/>
                <w:szCs w:val="24"/>
                <w:highlight w:val="none"/>
                <w:lang w:eastAsia="zh-CN"/>
              </w:rPr>
            </w:pPr>
            <w:r>
              <w:rPr>
                <w:color w:val="auto"/>
                <w:kern w:val="0"/>
                <w:sz w:val="24"/>
                <w:szCs w:val="24"/>
                <w:highlight w:val="none"/>
                <w:lang w:eastAsia="zh-CN" w:bidi="ar"/>
              </w:rPr>
              <w:t xml:space="preserve"> </w:t>
            </w:r>
            <w:r>
              <w:rPr>
                <w:snapToGrid w:val="0"/>
                <w:color w:val="auto"/>
                <w:kern w:val="0"/>
                <w:sz w:val="24"/>
                <w:szCs w:val="24"/>
                <w:highlight w:val="none"/>
                <w:lang w:eastAsia="zh-CN"/>
              </w:rPr>
              <w:t>具有高级工程师(或以上)职称证书的，得1分；</w:t>
            </w:r>
          </w:p>
          <w:p w14:paraId="514DA0BB">
            <w:pPr>
              <w:pStyle w:val="34"/>
              <w:pageBreakBefore w:val="0"/>
              <w:topLinePunct w:val="0"/>
              <w:bidi w:val="0"/>
              <w:spacing w:before="58" w:line="360" w:lineRule="auto"/>
              <w:ind w:left="34"/>
              <w:rPr>
                <w:color w:val="auto"/>
                <w:szCs w:val="24"/>
                <w:highlight w:val="none"/>
                <w:lang w:eastAsia="zh-CN"/>
              </w:rPr>
            </w:pPr>
            <w:r>
              <w:rPr>
                <w:snapToGrid w:val="0"/>
                <w:color w:val="auto"/>
                <w:kern w:val="0"/>
                <w:sz w:val="24"/>
                <w:szCs w:val="24"/>
                <w:highlight w:val="none"/>
                <w:lang w:eastAsia="zh-CN"/>
              </w:rPr>
              <w:t>注：本项最高</w:t>
            </w:r>
            <w:r>
              <w:rPr>
                <w:rFonts w:hint="eastAsia"/>
                <w:snapToGrid w:val="0"/>
                <w:color w:val="auto"/>
                <w:kern w:val="0"/>
                <w:sz w:val="24"/>
                <w:szCs w:val="24"/>
                <w:highlight w:val="none"/>
                <w:lang w:val="en-US" w:eastAsia="zh-CN"/>
              </w:rPr>
              <w:t>10</w:t>
            </w:r>
            <w:r>
              <w:rPr>
                <w:snapToGrid w:val="0"/>
                <w:color w:val="auto"/>
                <w:kern w:val="0"/>
                <w:sz w:val="24"/>
                <w:szCs w:val="24"/>
                <w:highlight w:val="none"/>
                <w:lang w:eastAsia="zh-CN"/>
              </w:rPr>
              <w:t>分。</w:t>
            </w:r>
          </w:p>
        </w:tc>
        <w:tc>
          <w:tcPr>
            <w:tcW w:w="4045" w:type="dxa"/>
            <w:vAlign w:val="center"/>
          </w:tcPr>
          <w:p w14:paraId="6B56A689">
            <w:pPr>
              <w:pageBreakBefore w:val="0"/>
              <w:topLinePunct w:val="0"/>
              <w:bidi w:val="0"/>
              <w:spacing w:line="360" w:lineRule="auto"/>
              <w:rPr>
                <w:rFonts w:hAnsi="宋体" w:cs="宋体"/>
                <w:color w:val="auto"/>
                <w:szCs w:val="24"/>
                <w:highlight w:val="none"/>
              </w:rPr>
            </w:pPr>
            <w:r>
              <w:rPr>
                <w:rFonts w:hAnsi="宋体" w:cs="宋体"/>
                <w:color w:val="auto"/>
                <w:szCs w:val="24"/>
                <w:highlight w:val="none"/>
              </w:rPr>
              <w:t>1.一人一岗，不得兼任；</w:t>
            </w:r>
          </w:p>
          <w:p w14:paraId="02EF35E0">
            <w:pPr>
              <w:pageBreakBefore w:val="0"/>
              <w:topLinePunct w:val="0"/>
              <w:bidi w:val="0"/>
              <w:spacing w:line="360" w:lineRule="auto"/>
              <w:rPr>
                <w:rFonts w:hAnsi="宋体" w:cs="宋体"/>
                <w:color w:val="auto"/>
                <w:szCs w:val="24"/>
                <w:highlight w:val="none"/>
              </w:rPr>
            </w:pPr>
            <w:r>
              <w:rPr>
                <w:rFonts w:hAnsi="宋体" w:cs="宋体"/>
                <w:snapToGrid w:val="0"/>
                <w:color w:val="auto"/>
                <w:kern w:val="0"/>
                <w:szCs w:val="24"/>
                <w:highlight w:val="none"/>
              </w:rPr>
              <w:t>2.需提供拟派项目人员相关注册证书、职称证书（或电子职称证）及在本单位缴纳社保的证明（至少三个月，其中必须有2025年10月）彩色扫描件。</w:t>
            </w:r>
          </w:p>
        </w:tc>
      </w:tr>
      <w:tr w14:paraId="3D54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jc w:val="center"/>
        </w:trPr>
        <w:tc>
          <w:tcPr>
            <w:tcW w:w="1133" w:type="dxa"/>
            <w:vMerge w:val="continue"/>
            <w:vAlign w:val="center"/>
          </w:tcPr>
          <w:p w14:paraId="30B4E79A">
            <w:pPr>
              <w:pageBreakBefore w:val="0"/>
              <w:widowControl/>
              <w:topLinePunct w:val="0"/>
              <w:bidi w:val="0"/>
              <w:spacing w:line="360" w:lineRule="auto"/>
              <w:jc w:val="left"/>
              <w:rPr>
                <w:rFonts w:hAnsi="宋体" w:cs="宋体"/>
                <w:color w:val="auto"/>
                <w:szCs w:val="24"/>
                <w:highlight w:val="none"/>
              </w:rPr>
            </w:pPr>
          </w:p>
        </w:tc>
        <w:tc>
          <w:tcPr>
            <w:tcW w:w="1107" w:type="dxa"/>
            <w:vAlign w:val="center"/>
          </w:tcPr>
          <w:p w14:paraId="2F9F0EA4">
            <w:pPr>
              <w:pStyle w:val="9"/>
              <w:pageBreakBefore w:val="0"/>
              <w:wordWrap w:val="0"/>
              <w:topLinePunct w:val="0"/>
              <w:bidi w:val="0"/>
              <w:adjustRightInd w:val="0"/>
              <w:snapToGrid w:val="0"/>
              <w:spacing w:after="0"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企业</w:t>
            </w:r>
          </w:p>
          <w:p w14:paraId="51C0F4C8">
            <w:pPr>
              <w:pStyle w:val="9"/>
              <w:pageBreakBefore w:val="0"/>
              <w:wordWrap w:val="0"/>
              <w:topLinePunct w:val="0"/>
              <w:bidi w:val="0"/>
              <w:adjustRightInd w:val="0"/>
              <w:snapToGrid w:val="0"/>
              <w:spacing w:after="0"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信用</w:t>
            </w:r>
          </w:p>
          <w:p w14:paraId="692167B6">
            <w:pPr>
              <w:pStyle w:val="9"/>
              <w:pageBreakBefore w:val="0"/>
              <w:wordWrap w:val="0"/>
              <w:topLinePunct w:val="0"/>
              <w:bidi w:val="0"/>
              <w:adjustRightInd w:val="0"/>
              <w:snapToGrid w:val="0"/>
              <w:spacing w:after="0"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（3分）</w:t>
            </w:r>
          </w:p>
        </w:tc>
        <w:tc>
          <w:tcPr>
            <w:tcW w:w="3077" w:type="dxa"/>
            <w:vAlign w:val="center"/>
          </w:tcPr>
          <w:p w14:paraId="0CC2610F">
            <w:pPr>
              <w:pStyle w:val="9"/>
              <w:pageBreakBefore w:val="0"/>
              <w:numPr>
                <w:ilvl w:val="0"/>
                <w:numId w:val="0"/>
              </w:numPr>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color w:val="auto"/>
                <w:kern w:val="0"/>
                <w:szCs w:val="24"/>
                <w:highlight w:val="none"/>
              </w:rPr>
              <w:t>企业近三年来（2022年1月1日至今）</w:t>
            </w:r>
            <w:r>
              <w:rPr>
                <w:rFonts w:hAnsi="宋体" w:cs="宋体"/>
                <w:snapToGrid w:val="0"/>
                <w:color w:val="auto"/>
                <w:kern w:val="0"/>
                <w:szCs w:val="24"/>
                <w:highlight w:val="none"/>
              </w:rPr>
              <w:t>，企业获得过“高新技术企业”或“科技型中小企业”称号的，得3分；</w:t>
            </w:r>
          </w:p>
          <w:p w14:paraId="299A8891">
            <w:pPr>
              <w:pageBreakBefore w:val="0"/>
              <w:topLinePunct w:val="0"/>
              <w:bidi w:val="0"/>
              <w:spacing w:line="360" w:lineRule="auto"/>
              <w:rPr>
                <w:rFonts w:hAnsi="宋体" w:cs="宋体"/>
                <w:color w:val="auto"/>
                <w:szCs w:val="24"/>
                <w:highlight w:val="none"/>
              </w:rPr>
            </w:pPr>
          </w:p>
        </w:tc>
        <w:tc>
          <w:tcPr>
            <w:tcW w:w="4045" w:type="dxa"/>
            <w:vAlign w:val="center"/>
          </w:tcPr>
          <w:p w14:paraId="4A6AEF20">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1.需提供获得称号证书的彩色扫描件或省级（或以上）政府评定部门网站的通告或通知截图，并加盖投标人公章，否则不得分。</w:t>
            </w:r>
          </w:p>
          <w:p w14:paraId="16DF7A7C">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2.荣誉称号、获奖时间不符合评分标准的，不予得分。</w:t>
            </w:r>
          </w:p>
        </w:tc>
      </w:tr>
      <w:tr w14:paraId="19C5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133" w:type="dxa"/>
            <w:vMerge w:val="continue"/>
            <w:vAlign w:val="center"/>
          </w:tcPr>
          <w:p w14:paraId="49B70491">
            <w:pPr>
              <w:pageBreakBefore w:val="0"/>
              <w:widowControl/>
              <w:topLinePunct w:val="0"/>
              <w:bidi w:val="0"/>
              <w:spacing w:line="360" w:lineRule="auto"/>
              <w:jc w:val="left"/>
              <w:rPr>
                <w:rFonts w:hAnsi="宋体" w:cs="宋体"/>
                <w:color w:val="auto"/>
                <w:szCs w:val="24"/>
                <w:highlight w:val="none"/>
              </w:rPr>
            </w:pPr>
          </w:p>
        </w:tc>
        <w:tc>
          <w:tcPr>
            <w:tcW w:w="1107" w:type="dxa"/>
            <w:vAlign w:val="center"/>
          </w:tcPr>
          <w:p w14:paraId="5C6C8E42">
            <w:pPr>
              <w:pageBreakBefore w:val="0"/>
              <w:topLinePunct w:val="0"/>
              <w:bidi w:val="0"/>
              <w:spacing w:line="360" w:lineRule="auto"/>
              <w:jc w:val="center"/>
              <w:rPr>
                <w:rFonts w:hAnsi="宋体" w:cs="宋体"/>
                <w:snapToGrid w:val="0"/>
                <w:color w:val="auto"/>
                <w:kern w:val="0"/>
                <w:szCs w:val="24"/>
                <w:highlight w:val="none"/>
              </w:rPr>
            </w:pPr>
            <w:r>
              <w:rPr>
                <w:rFonts w:hAnsi="宋体" w:cs="宋体"/>
                <w:color w:val="auto"/>
                <w:kern w:val="0"/>
                <w:szCs w:val="24"/>
                <w:highlight w:val="none"/>
              </w:rPr>
              <w:t>企业管理体系认证（1.5分）</w:t>
            </w:r>
          </w:p>
        </w:tc>
        <w:tc>
          <w:tcPr>
            <w:tcW w:w="3077" w:type="dxa"/>
            <w:vAlign w:val="center"/>
          </w:tcPr>
          <w:p w14:paraId="3BE886DA">
            <w:pPr>
              <w:pStyle w:val="9"/>
              <w:pageBreakBefore w:val="0"/>
              <w:numPr>
                <w:ilvl w:val="0"/>
                <w:numId w:val="3"/>
              </w:numPr>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质量管理体系认证、职业健康安全管理体系认证、环境管理体系认证，每获得一个得0.5分，最高得1.5分。</w:t>
            </w:r>
          </w:p>
          <w:p w14:paraId="028D7648">
            <w:pPr>
              <w:pStyle w:val="9"/>
              <w:pageBreakBefore w:val="0"/>
              <w:wordWrap w:val="0"/>
              <w:topLinePunct w:val="0"/>
              <w:bidi w:val="0"/>
              <w:adjustRightInd w:val="0"/>
              <w:snapToGrid w:val="0"/>
              <w:spacing w:after="0" w:line="360" w:lineRule="auto"/>
              <w:rPr>
                <w:rFonts w:hAnsi="宋体" w:cs="宋体"/>
                <w:color w:val="auto"/>
                <w:szCs w:val="24"/>
                <w:highlight w:val="none"/>
              </w:rPr>
            </w:pPr>
            <w:r>
              <w:rPr>
                <w:rFonts w:hAnsi="宋体" w:cs="宋体"/>
                <w:snapToGrid w:val="0"/>
                <w:color w:val="auto"/>
                <w:kern w:val="0"/>
                <w:szCs w:val="24"/>
                <w:highlight w:val="none"/>
              </w:rPr>
              <w:t xml:space="preserve">2.未获得以上认证的，不予计分。 </w:t>
            </w:r>
          </w:p>
        </w:tc>
        <w:tc>
          <w:tcPr>
            <w:tcW w:w="4045" w:type="dxa"/>
            <w:vAlign w:val="center"/>
          </w:tcPr>
          <w:p w14:paraId="395A1032">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1.需附在有效期内的认证证书彩色扫描件，并加盖投标人公章</w:t>
            </w:r>
            <w:r>
              <w:rPr>
                <w:rFonts w:hAnsi="宋体" w:cs="宋体"/>
                <w:color w:val="auto"/>
                <w:spacing w:val="6"/>
                <w:szCs w:val="24"/>
                <w:highlight w:val="none"/>
              </w:rPr>
              <w:t>。</w:t>
            </w:r>
          </w:p>
          <w:p w14:paraId="4FF9EEA7">
            <w:pPr>
              <w:pageBreakBefore w:val="0"/>
              <w:widowControl/>
              <w:topLinePunct w:val="0"/>
              <w:bidi w:val="0"/>
              <w:spacing w:line="360" w:lineRule="auto"/>
              <w:jc w:val="left"/>
              <w:rPr>
                <w:rFonts w:hAnsi="宋体" w:cs="宋体"/>
                <w:snapToGrid w:val="0"/>
                <w:color w:val="auto"/>
                <w:kern w:val="0"/>
                <w:szCs w:val="24"/>
                <w:highlight w:val="none"/>
              </w:rPr>
            </w:pPr>
            <w:r>
              <w:rPr>
                <w:rFonts w:hAnsi="宋体" w:cs="宋体"/>
                <w:snapToGrid w:val="0"/>
                <w:color w:val="auto"/>
                <w:kern w:val="0"/>
                <w:szCs w:val="24"/>
                <w:highlight w:val="none"/>
              </w:rPr>
              <w:t>2.认证证书不在有效期内的，不予计分。</w:t>
            </w:r>
          </w:p>
          <w:p w14:paraId="10E2A4EB">
            <w:pPr>
              <w:pStyle w:val="2"/>
              <w:ind w:left="0" w:leftChars="0" w:firstLine="0" w:firstLineChars="0"/>
              <w:rPr>
                <w:color w:val="auto"/>
                <w:highlight w:val="none"/>
              </w:rPr>
            </w:pPr>
            <w:r>
              <w:rPr>
                <w:rFonts w:hint="eastAsia" w:hAnsi="宋体" w:cs="宋体"/>
                <w:b/>
                <w:bCs/>
                <w:snapToGrid w:val="0"/>
                <w:color w:val="auto"/>
                <w:kern w:val="0"/>
                <w:szCs w:val="24"/>
                <w:highlight w:val="none"/>
                <w:lang w:val="en-US" w:eastAsia="zh-CN"/>
              </w:rPr>
              <w:t>备注：非联合体投标单位可与本评分标准中-《勘察单位》-《企业管理体系认证》累计得分。</w:t>
            </w:r>
          </w:p>
        </w:tc>
      </w:tr>
      <w:tr w14:paraId="06CA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vMerge w:val="continue"/>
            <w:vAlign w:val="center"/>
          </w:tcPr>
          <w:p w14:paraId="6D636DAE">
            <w:pPr>
              <w:pageBreakBefore w:val="0"/>
              <w:widowControl/>
              <w:topLinePunct w:val="0"/>
              <w:bidi w:val="0"/>
              <w:spacing w:line="360" w:lineRule="auto"/>
              <w:jc w:val="left"/>
              <w:rPr>
                <w:rFonts w:hAnsi="宋体" w:cs="宋体"/>
                <w:color w:val="auto"/>
                <w:szCs w:val="24"/>
                <w:highlight w:val="none"/>
              </w:rPr>
            </w:pPr>
          </w:p>
        </w:tc>
        <w:tc>
          <w:tcPr>
            <w:tcW w:w="1107" w:type="dxa"/>
            <w:vAlign w:val="center"/>
          </w:tcPr>
          <w:p w14:paraId="7B2C2321">
            <w:pPr>
              <w:pStyle w:val="9"/>
              <w:pageBreakBefore w:val="0"/>
              <w:widowControl/>
              <w:wordWrap w:val="0"/>
              <w:topLinePunct w:val="0"/>
              <w:bidi w:val="0"/>
              <w:adjustRightInd w:val="0"/>
              <w:snapToGrid w:val="0"/>
              <w:spacing w:after="0" w:line="360" w:lineRule="auto"/>
              <w:jc w:val="center"/>
              <w:rPr>
                <w:rFonts w:hAnsi="宋体" w:cs="宋体"/>
                <w:color w:val="auto"/>
                <w:kern w:val="0"/>
                <w:szCs w:val="24"/>
                <w:highlight w:val="none"/>
              </w:rPr>
            </w:pPr>
            <w:r>
              <w:rPr>
                <w:rFonts w:hAnsi="宋体" w:cs="宋体"/>
                <w:color w:val="auto"/>
                <w:kern w:val="0"/>
                <w:szCs w:val="24"/>
                <w:highlight w:val="none"/>
              </w:rPr>
              <w:t>纳税</w:t>
            </w:r>
          </w:p>
          <w:p w14:paraId="3EE520DE">
            <w:pPr>
              <w:pStyle w:val="9"/>
              <w:pageBreakBefore w:val="0"/>
              <w:widowControl/>
              <w:wordWrap w:val="0"/>
              <w:topLinePunct w:val="0"/>
              <w:bidi w:val="0"/>
              <w:adjustRightInd w:val="0"/>
              <w:snapToGrid w:val="0"/>
              <w:spacing w:after="0" w:line="360" w:lineRule="auto"/>
              <w:jc w:val="center"/>
              <w:rPr>
                <w:rFonts w:hAnsi="宋体" w:cs="宋体"/>
                <w:color w:val="auto"/>
                <w:kern w:val="0"/>
                <w:szCs w:val="24"/>
                <w:highlight w:val="none"/>
              </w:rPr>
            </w:pPr>
            <w:r>
              <w:rPr>
                <w:rFonts w:hAnsi="宋体" w:cs="宋体"/>
                <w:color w:val="auto"/>
                <w:kern w:val="0"/>
                <w:szCs w:val="24"/>
                <w:highlight w:val="none"/>
              </w:rPr>
              <w:t>信用</w:t>
            </w:r>
          </w:p>
          <w:p w14:paraId="2100F934">
            <w:pPr>
              <w:pStyle w:val="9"/>
              <w:pageBreakBefore w:val="0"/>
              <w:widowControl/>
              <w:wordWrap w:val="0"/>
              <w:topLinePunct w:val="0"/>
              <w:bidi w:val="0"/>
              <w:adjustRightInd w:val="0"/>
              <w:snapToGrid w:val="0"/>
              <w:spacing w:after="0" w:line="360" w:lineRule="auto"/>
              <w:jc w:val="center"/>
              <w:rPr>
                <w:rFonts w:hAnsi="宋体" w:cs="宋体"/>
                <w:snapToGrid w:val="0"/>
                <w:color w:val="auto"/>
                <w:kern w:val="0"/>
                <w:szCs w:val="24"/>
                <w:highlight w:val="none"/>
              </w:rPr>
            </w:pPr>
            <w:r>
              <w:rPr>
                <w:rFonts w:hAnsi="宋体" w:cs="宋体"/>
                <w:color w:val="auto"/>
                <w:szCs w:val="24"/>
                <w:highlight w:val="none"/>
              </w:rPr>
              <w:t>（1.5分）</w:t>
            </w:r>
          </w:p>
        </w:tc>
        <w:tc>
          <w:tcPr>
            <w:tcW w:w="3077" w:type="dxa"/>
            <w:vAlign w:val="center"/>
          </w:tcPr>
          <w:p w14:paraId="27C5A90B">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1.企业连续3年及以上获得过纳税信用A级纳税人的，得1.5分；(其中必须有2024年度）</w:t>
            </w:r>
          </w:p>
          <w:p w14:paraId="675D3AE6">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2.企业连续2年获得过纳税信用A级纳税人的，得1分；(其中必须有2024年度）</w:t>
            </w:r>
          </w:p>
          <w:p w14:paraId="1867FF99">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3.企业获得2024年度纳税信用A级纳税人的，得0.5分。</w:t>
            </w:r>
          </w:p>
          <w:p w14:paraId="43CE7578">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4.其他情形不予计分。</w:t>
            </w:r>
          </w:p>
          <w:p w14:paraId="04D1EC6C">
            <w:pPr>
              <w:pStyle w:val="9"/>
              <w:pageBreakBefore w:val="0"/>
              <w:wordWrap w:val="0"/>
              <w:topLinePunct w:val="0"/>
              <w:bidi w:val="0"/>
              <w:adjustRightInd w:val="0"/>
              <w:snapToGrid w:val="0"/>
              <w:spacing w:after="0" w:line="360" w:lineRule="auto"/>
              <w:rPr>
                <w:rFonts w:hAnsi="宋体" w:cs="宋体"/>
                <w:color w:val="auto"/>
                <w:szCs w:val="24"/>
                <w:highlight w:val="none"/>
              </w:rPr>
            </w:pPr>
            <w:r>
              <w:rPr>
                <w:rFonts w:hAnsi="宋体" w:cs="宋体"/>
                <w:snapToGrid w:val="0"/>
                <w:color w:val="auto"/>
                <w:kern w:val="0"/>
                <w:szCs w:val="24"/>
                <w:highlight w:val="none"/>
              </w:rPr>
              <w:t>本项最高得1.5分。</w:t>
            </w:r>
          </w:p>
        </w:tc>
        <w:tc>
          <w:tcPr>
            <w:tcW w:w="4045" w:type="dxa"/>
            <w:vAlign w:val="center"/>
          </w:tcPr>
          <w:p w14:paraId="4C5C213C">
            <w:pPr>
              <w:pStyle w:val="9"/>
              <w:pageBreakBefore w:val="0"/>
              <w:numPr>
                <w:ilvl w:val="0"/>
                <w:numId w:val="4"/>
              </w:numPr>
              <w:wordWrap w:val="0"/>
              <w:topLinePunct w:val="0"/>
              <w:bidi w:val="0"/>
              <w:adjustRightInd w:val="0"/>
              <w:snapToGrid w:val="0"/>
              <w:spacing w:line="360" w:lineRule="auto"/>
              <w:rPr>
                <w:rFonts w:hAnsi="宋体" w:cs="宋体"/>
                <w:color w:val="auto"/>
                <w:kern w:val="0"/>
                <w:szCs w:val="24"/>
                <w:highlight w:val="none"/>
              </w:rPr>
            </w:pPr>
            <w:r>
              <w:rPr>
                <w:rFonts w:hAnsi="宋体" w:cs="宋体"/>
                <w:color w:val="auto"/>
                <w:kern w:val="0"/>
                <w:szCs w:val="24"/>
                <w:highlight w:val="none"/>
              </w:rPr>
              <w:t>必须提供企业纳税信用A级纳税人相关证明材料或国家税务总局（或省、市级电子税务局）网上查询截图，</w:t>
            </w:r>
            <w:r>
              <w:rPr>
                <w:rFonts w:hAnsi="宋体" w:cs="宋体"/>
                <w:snapToGrid w:val="0"/>
                <w:color w:val="auto"/>
                <w:kern w:val="0"/>
                <w:szCs w:val="24"/>
                <w:highlight w:val="none"/>
              </w:rPr>
              <w:t>并加盖投标人公章，</w:t>
            </w:r>
            <w:r>
              <w:rPr>
                <w:rFonts w:hAnsi="宋体" w:cs="宋体"/>
                <w:color w:val="auto"/>
                <w:kern w:val="0"/>
                <w:szCs w:val="24"/>
                <w:highlight w:val="none"/>
              </w:rPr>
              <w:t>否则不得分。</w:t>
            </w:r>
          </w:p>
          <w:p w14:paraId="61B685D8">
            <w:pPr>
              <w:pStyle w:val="9"/>
              <w:pageBreakBefore w:val="0"/>
              <w:numPr>
                <w:ilvl w:val="0"/>
                <w:numId w:val="4"/>
              </w:numPr>
              <w:wordWrap w:val="0"/>
              <w:topLinePunct w:val="0"/>
              <w:bidi w:val="0"/>
              <w:adjustRightInd w:val="0"/>
              <w:snapToGrid w:val="0"/>
              <w:spacing w:line="360" w:lineRule="auto"/>
              <w:ind w:left="0" w:leftChars="0" w:firstLine="0" w:firstLineChars="0"/>
              <w:rPr>
                <w:rFonts w:hAnsi="宋体" w:cs="宋体"/>
                <w:color w:val="auto"/>
                <w:kern w:val="0"/>
                <w:szCs w:val="24"/>
                <w:highlight w:val="none"/>
              </w:rPr>
            </w:pPr>
            <w:r>
              <w:rPr>
                <w:rFonts w:hAnsi="宋体" w:cs="宋体"/>
                <w:color w:val="auto"/>
                <w:kern w:val="0"/>
                <w:szCs w:val="24"/>
                <w:highlight w:val="none"/>
              </w:rPr>
              <w:t>只计算投标人自身（投标人的分公司、子公司及分支机构除外）。</w:t>
            </w:r>
          </w:p>
          <w:p w14:paraId="341A1598">
            <w:pPr>
              <w:pStyle w:val="9"/>
              <w:pageBreakBefore w:val="0"/>
              <w:numPr>
                <w:ilvl w:val="0"/>
                <w:numId w:val="0"/>
              </w:numPr>
              <w:wordWrap w:val="0"/>
              <w:topLinePunct w:val="0"/>
              <w:bidi w:val="0"/>
              <w:adjustRightInd w:val="0"/>
              <w:snapToGrid w:val="0"/>
              <w:spacing w:line="360" w:lineRule="auto"/>
              <w:ind w:leftChars="0"/>
              <w:rPr>
                <w:rFonts w:hAnsi="宋体" w:cs="宋体"/>
                <w:color w:val="auto"/>
                <w:kern w:val="0"/>
                <w:szCs w:val="24"/>
                <w:highlight w:val="none"/>
              </w:rPr>
            </w:pPr>
            <w:r>
              <w:rPr>
                <w:rFonts w:hint="eastAsia" w:hAnsi="宋体" w:cs="宋体"/>
                <w:b/>
                <w:bCs/>
                <w:snapToGrid w:val="0"/>
                <w:color w:val="auto"/>
                <w:kern w:val="0"/>
                <w:szCs w:val="24"/>
                <w:highlight w:val="none"/>
                <w:lang w:val="en-US" w:eastAsia="zh-CN"/>
              </w:rPr>
              <w:t>备注：非联合体投标单位可与本评分标准中-《勘察单位》-《纳税信用》累计得分。</w:t>
            </w:r>
          </w:p>
        </w:tc>
      </w:tr>
      <w:tr w14:paraId="44FE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vMerge w:val="restart"/>
            <w:vAlign w:val="center"/>
          </w:tcPr>
          <w:p w14:paraId="07CCC3A0">
            <w:pPr>
              <w:pStyle w:val="30"/>
              <w:pageBreakBefore w:val="0"/>
              <w:topLinePunct w:val="0"/>
              <w:autoSpaceDE w:val="0"/>
              <w:autoSpaceDN w:val="0"/>
              <w:bidi w:val="0"/>
              <w:adjustRightInd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勘察</w:t>
            </w:r>
          </w:p>
          <w:p w14:paraId="5E82F93D">
            <w:pPr>
              <w:pStyle w:val="30"/>
              <w:pageBreakBefore w:val="0"/>
              <w:topLinePunct w:val="0"/>
              <w:autoSpaceDE w:val="0"/>
              <w:autoSpaceDN w:val="0"/>
              <w:bidi w:val="0"/>
              <w:adjustRightInd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单位</w:t>
            </w:r>
          </w:p>
          <w:p w14:paraId="12DE6B78">
            <w:pPr>
              <w:pStyle w:val="30"/>
              <w:pageBreakBefore w:val="0"/>
              <w:topLinePunct w:val="0"/>
              <w:autoSpaceDE w:val="0"/>
              <w:autoSpaceDN w:val="0"/>
              <w:bidi w:val="0"/>
              <w:adjustRightInd w:val="0"/>
              <w:spacing w:line="360" w:lineRule="auto"/>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（16分）</w:t>
            </w:r>
          </w:p>
          <w:p w14:paraId="1D968EE1">
            <w:pPr>
              <w:pageBreakBefore w:val="0"/>
              <w:widowControl/>
              <w:topLinePunct w:val="0"/>
              <w:bidi w:val="0"/>
              <w:spacing w:line="360" w:lineRule="auto"/>
              <w:jc w:val="left"/>
              <w:rPr>
                <w:rFonts w:hAnsi="宋体" w:cs="宋体"/>
                <w:color w:val="auto"/>
                <w:szCs w:val="24"/>
                <w:highlight w:val="none"/>
              </w:rPr>
            </w:pPr>
          </w:p>
        </w:tc>
        <w:tc>
          <w:tcPr>
            <w:tcW w:w="1107" w:type="dxa"/>
            <w:vAlign w:val="center"/>
          </w:tcPr>
          <w:p w14:paraId="59A2E6EB">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企业</w:t>
            </w:r>
          </w:p>
          <w:p w14:paraId="54D361A9">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业绩</w:t>
            </w:r>
          </w:p>
          <w:p w14:paraId="4830AB7C">
            <w:pPr>
              <w:pStyle w:val="9"/>
              <w:pageBreakBefore w:val="0"/>
              <w:widowControl/>
              <w:wordWrap w:val="0"/>
              <w:topLinePunct w:val="0"/>
              <w:bidi w:val="0"/>
              <w:adjustRightInd w:val="0"/>
              <w:snapToGrid w:val="0"/>
              <w:spacing w:after="0" w:line="360" w:lineRule="auto"/>
              <w:jc w:val="center"/>
              <w:rPr>
                <w:rFonts w:hAnsi="宋体" w:cs="宋体"/>
                <w:color w:val="auto"/>
                <w:szCs w:val="24"/>
                <w:highlight w:val="none"/>
              </w:rPr>
            </w:pPr>
            <w:r>
              <w:rPr>
                <w:rFonts w:hAnsi="宋体" w:cs="宋体"/>
                <w:color w:val="auto"/>
                <w:szCs w:val="24"/>
                <w:highlight w:val="none"/>
              </w:rPr>
              <w:t>（</w:t>
            </w:r>
            <w:r>
              <w:rPr>
                <w:rFonts w:hint="eastAsia" w:hAnsi="宋体" w:cs="宋体"/>
                <w:color w:val="auto"/>
                <w:szCs w:val="24"/>
                <w:highlight w:val="none"/>
                <w:lang w:val="en-US" w:eastAsia="zh-CN"/>
              </w:rPr>
              <w:t>5</w:t>
            </w:r>
            <w:r>
              <w:rPr>
                <w:rFonts w:hAnsi="宋体" w:cs="宋体"/>
                <w:color w:val="auto"/>
                <w:szCs w:val="24"/>
                <w:highlight w:val="none"/>
              </w:rPr>
              <w:t>分）</w:t>
            </w:r>
          </w:p>
        </w:tc>
        <w:tc>
          <w:tcPr>
            <w:tcW w:w="3077" w:type="dxa"/>
            <w:vAlign w:val="center"/>
          </w:tcPr>
          <w:p w14:paraId="490A39AE">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color w:val="auto"/>
                <w:kern w:val="0"/>
                <w:szCs w:val="24"/>
                <w:highlight w:val="none"/>
              </w:rPr>
              <w:t>企业近五年来（2020年1月1日至今）</w:t>
            </w:r>
            <w:r>
              <w:rPr>
                <w:rFonts w:hAnsi="宋体" w:cs="宋体"/>
                <w:snapToGrid w:val="0"/>
                <w:color w:val="auto"/>
                <w:kern w:val="0"/>
                <w:szCs w:val="24"/>
                <w:highlight w:val="none"/>
              </w:rPr>
              <w:t>业绩情况：</w:t>
            </w:r>
          </w:p>
          <w:p w14:paraId="6A00F529">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1．</w:t>
            </w:r>
            <w:r>
              <w:rPr>
                <w:rFonts w:hAnsi="宋体" w:cs="宋体"/>
                <w:snapToGrid w:val="0"/>
                <w:color w:val="auto"/>
                <w:kern w:val="0"/>
                <w:szCs w:val="24"/>
                <w:highlight w:val="none"/>
                <w:u w:val="single"/>
              </w:rPr>
              <w:t>承接</w:t>
            </w:r>
            <w:r>
              <w:rPr>
                <w:rFonts w:hAnsi="宋体" w:cs="宋体"/>
                <w:snapToGrid w:val="0"/>
                <w:color w:val="auto"/>
                <w:kern w:val="0"/>
                <w:szCs w:val="24"/>
                <w:highlight w:val="none"/>
              </w:rPr>
              <w:t>过类似项目的，每个得</w:t>
            </w:r>
            <w:r>
              <w:rPr>
                <w:rFonts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u w:val="single"/>
                <w:lang w:val="en-US" w:eastAsia="zh-CN"/>
              </w:rPr>
              <w:t>2.5</w:t>
            </w:r>
            <w:r>
              <w:rPr>
                <w:rFonts w:hAnsi="宋体" w:cs="宋体"/>
                <w:snapToGrid w:val="0"/>
                <w:color w:val="auto"/>
                <w:kern w:val="0"/>
                <w:szCs w:val="24"/>
                <w:highlight w:val="none"/>
                <w:u w:val="single"/>
              </w:rPr>
              <w:t xml:space="preserve"> </w:t>
            </w:r>
            <w:r>
              <w:rPr>
                <w:rFonts w:hAnsi="宋体" w:cs="宋体"/>
                <w:snapToGrid w:val="0"/>
                <w:color w:val="auto"/>
                <w:kern w:val="0"/>
                <w:szCs w:val="24"/>
                <w:highlight w:val="none"/>
              </w:rPr>
              <w:t>分。</w:t>
            </w:r>
          </w:p>
          <w:p w14:paraId="6988EB10">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2．未</w:t>
            </w:r>
            <w:r>
              <w:rPr>
                <w:rFonts w:hAnsi="宋体" w:cs="宋体"/>
                <w:snapToGrid w:val="0"/>
                <w:color w:val="auto"/>
                <w:kern w:val="0"/>
                <w:szCs w:val="24"/>
                <w:highlight w:val="none"/>
                <w:u w:val="single"/>
              </w:rPr>
              <w:t>承接</w:t>
            </w:r>
            <w:r>
              <w:rPr>
                <w:rFonts w:hAnsi="宋体" w:cs="宋体"/>
                <w:snapToGrid w:val="0"/>
                <w:color w:val="auto"/>
                <w:kern w:val="0"/>
                <w:szCs w:val="24"/>
                <w:highlight w:val="none"/>
              </w:rPr>
              <w:t>过类似项目的，不予计分。</w:t>
            </w:r>
          </w:p>
          <w:p w14:paraId="21BBE697">
            <w:pPr>
              <w:pageBreakBefore w:val="0"/>
              <w:topLinePunct w:val="0"/>
              <w:bidi w:val="0"/>
              <w:spacing w:line="360" w:lineRule="auto"/>
              <w:rPr>
                <w:rFonts w:hAnsi="宋体" w:cs="宋体"/>
                <w:color w:val="auto"/>
                <w:kern w:val="0"/>
                <w:szCs w:val="24"/>
                <w:highlight w:val="none"/>
              </w:rPr>
            </w:pPr>
            <w:r>
              <w:rPr>
                <w:rFonts w:hAnsi="宋体" w:cs="宋体"/>
                <w:snapToGrid w:val="0"/>
                <w:color w:val="auto"/>
                <w:kern w:val="0"/>
                <w:szCs w:val="24"/>
                <w:highlight w:val="none"/>
              </w:rPr>
              <w:t>3．本项最高得</w:t>
            </w:r>
            <w:r>
              <w:rPr>
                <w:rFonts w:hint="eastAsia" w:hAnsi="宋体" w:cs="宋体"/>
                <w:snapToGrid w:val="0"/>
                <w:color w:val="auto"/>
                <w:kern w:val="0"/>
                <w:szCs w:val="24"/>
                <w:highlight w:val="none"/>
                <w:lang w:val="en-US" w:eastAsia="zh-CN"/>
              </w:rPr>
              <w:t>5</w:t>
            </w:r>
            <w:r>
              <w:rPr>
                <w:rFonts w:hAnsi="宋体" w:cs="宋体"/>
                <w:snapToGrid w:val="0"/>
                <w:color w:val="auto"/>
                <w:kern w:val="0"/>
                <w:szCs w:val="24"/>
                <w:highlight w:val="none"/>
              </w:rPr>
              <w:t>分。</w:t>
            </w:r>
          </w:p>
        </w:tc>
        <w:tc>
          <w:tcPr>
            <w:tcW w:w="4045" w:type="dxa"/>
            <w:vAlign w:val="center"/>
          </w:tcPr>
          <w:p w14:paraId="1DF61A1F">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1．类似项目</w:t>
            </w:r>
            <w:r>
              <w:rPr>
                <w:rFonts w:hAnsi="宋体" w:cs="宋体"/>
                <w:color w:val="auto"/>
                <w:kern w:val="0"/>
                <w:szCs w:val="24"/>
                <w:highlight w:val="none"/>
              </w:rPr>
              <w:t>指：</w:t>
            </w:r>
            <w:r>
              <w:rPr>
                <w:rFonts w:hAnsi="宋体" w:cs="宋体"/>
                <w:snapToGrid w:val="0"/>
                <w:color w:val="auto"/>
                <w:kern w:val="0"/>
                <w:szCs w:val="24"/>
                <w:highlight w:val="none"/>
              </w:rPr>
              <w:t>单项合同金额（勘察费）≥</w:t>
            </w:r>
            <w:r>
              <w:rPr>
                <w:rFonts w:hint="eastAsia" w:hAnsi="宋体" w:cs="宋体"/>
                <w:snapToGrid w:val="0"/>
                <w:color w:val="auto"/>
                <w:kern w:val="0"/>
                <w:szCs w:val="24"/>
                <w:highlight w:val="none"/>
                <w:lang w:val="en-US" w:eastAsia="zh-CN"/>
              </w:rPr>
              <w:t>90</w:t>
            </w:r>
            <w:r>
              <w:rPr>
                <w:rFonts w:hAnsi="宋体" w:cs="宋体"/>
                <w:snapToGrid w:val="0"/>
                <w:color w:val="auto"/>
                <w:kern w:val="0"/>
                <w:szCs w:val="24"/>
                <w:highlight w:val="none"/>
              </w:rPr>
              <w:t>万的</w:t>
            </w:r>
            <w:r>
              <w:rPr>
                <w:rFonts w:hAnsi="宋体" w:cs="宋体"/>
                <w:color w:val="auto"/>
                <w:kern w:val="0"/>
                <w:szCs w:val="24"/>
                <w:highlight w:val="none"/>
              </w:rPr>
              <w:t>勘察项目（含勘察，勘察设计，勘察设计施工总承</w:t>
            </w:r>
            <w:r>
              <w:rPr>
                <w:rFonts w:hAnsi="宋体" w:cs="宋体"/>
                <w:color w:val="auto"/>
                <w:szCs w:val="24"/>
                <w:highlight w:val="none"/>
              </w:rPr>
              <w:t>包项目</w:t>
            </w:r>
            <w:r>
              <w:rPr>
                <w:rFonts w:hAnsi="宋体" w:cs="宋体"/>
                <w:snapToGrid w:val="0"/>
                <w:color w:val="auto"/>
                <w:kern w:val="0"/>
                <w:szCs w:val="24"/>
                <w:highlight w:val="none"/>
              </w:rPr>
              <w:t>。</w:t>
            </w:r>
          </w:p>
          <w:p w14:paraId="3E639C5F">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2．需附有关业绩合同协议书关健页和中标（成交）通知书、审查合格书或审查报告的彩色扫描件，并加盖投标人公章。</w:t>
            </w:r>
          </w:p>
          <w:p w14:paraId="01BB144D">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3．业绩时间以合同协议书日期为准。</w:t>
            </w:r>
          </w:p>
          <w:p w14:paraId="2090DFB8">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4．任一业绩有以下情形之一的，该业绩视为无效，不予计分：</w:t>
            </w:r>
          </w:p>
          <w:p w14:paraId="156D08C3">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①业绩不属于类似项目的；</w:t>
            </w:r>
          </w:p>
          <w:p w14:paraId="26D10F68">
            <w:pPr>
              <w:pStyle w:val="9"/>
              <w:pageBreakBefore w:val="0"/>
              <w:wordWrap w:val="0"/>
              <w:topLinePunct w:val="0"/>
              <w:bidi w:val="0"/>
              <w:adjustRightInd w:val="0"/>
              <w:snapToGrid w:val="0"/>
              <w:spacing w:after="0" w:line="360" w:lineRule="auto"/>
              <w:rPr>
                <w:rFonts w:hint="default" w:hAnsi="宋体" w:eastAsia="宋体" w:cs="宋体"/>
                <w:snapToGrid w:val="0"/>
                <w:color w:val="auto"/>
                <w:kern w:val="0"/>
                <w:szCs w:val="24"/>
                <w:highlight w:val="none"/>
                <w:lang w:val="en-US" w:eastAsia="zh-CN"/>
              </w:rPr>
            </w:pPr>
            <w:r>
              <w:rPr>
                <w:rFonts w:hAnsi="宋体" w:cs="宋体"/>
                <w:snapToGrid w:val="0"/>
                <w:color w:val="auto"/>
                <w:kern w:val="0"/>
                <w:szCs w:val="24"/>
                <w:highlight w:val="none"/>
              </w:rPr>
              <w:t>②</w:t>
            </w:r>
            <w:r>
              <w:rPr>
                <w:rFonts w:hint="eastAsia" w:hAnsi="宋体" w:cs="宋体"/>
                <w:snapToGrid w:val="0"/>
                <w:color w:val="auto"/>
                <w:kern w:val="0"/>
                <w:szCs w:val="24"/>
                <w:highlight w:val="none"/>
                <w:lang w:val="en-US" w:eastAsia="zh-CN"/>
              </w:rPr>
              <w:t>证明材料不齐全的；</w:t>
            </w:r>
          </w:p>
          <w:p w14:paraId="643F982F">
            <w:pPr>
              <w:pStyle w:val="9"/>
              <w:pageBreakBefore w:val="0"/>
              <w:wordWrap w:val="0"/>
              <w:topLinePunct w:val="0"/>
              <w:bidi w:val="0"/>
              <w:adjustRightInd w:val="0"/>
              <w:snapToGrid w:val="0"/>
              <w:spacing w:after="0" w:line="360" w:lineRule="auto"/>
              <w:rPr>
                <w:rFonts w:hAnsi="宋体" w:cs="宋体"/>
                <w:color w:val="auto"/>
                <w:kern w:val="0"/>
                <w:szCs w:val="24"/>
                <w:highlight w:val="none"/>
              </w:rPr>
            </w:pPr>
            <w:r>
              <w:rPr>
                <w:rFonts w:hAnsi="宋体" w:cs="宋体"/>
                <w:snapToGrid w:val="0"/>
                <w:color w:val="auto"/>
                <w:kern w:val="0"/>
                <w:szCs w:val="24"/>
                <w:highlight w:val="none"/>
              </w:rPr>
              <w:t>③业绩时间不符合要求的。</w:t>
            </w:r>
          </w:p>
        </w:tc>
      </w:tr>
      <w:tr w14:paraId="7AEB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33" w:type="dxa"/>
            <w:vMerge w:val="continue"/>
            <w:vAlign w:val="center"/>
          </w:tcPr>
          <w:p w14:paraId="14D52BD0">
            <w:pPr>
              <w:pageBreakBefore w:val="0"/>
              <w:widowControl/>
              <w:topLinePunct w:val="0"/>
              <w:bidi w:val="0"/>
              <w:spacing w:line="360" w:lineRule="auto"/>
              <w:jc w:val="left"/>
              <w:rPr>
                <w:rFonts w:hAnsi="宋体" w:cs="宋体"/>
                <w:color w:val="auto"/>
                <w:szCs w:val="24"/>
                <w:highlight w:val="none"/>
              </w:rPr>
            </w:pPr>
          </w:p>
        </w:tc>
        <w:tc>
          <w:tcPr>
            <w:tcW w:w="1107" w:type="dxa"/>
            <w:vAlign w:val="center"/>
          </w:tcPr>
          <w:p w14:paraId="1DF71A2F">
            <w:pPr>
              <w:pageBreakBefore w:val="0"/>
              <w:topLinePunct w:val="0"/>
              <w:bidi w:val="0"/>
              <w:spacing w:line="360" w:lineRule="auto"/>
              <w:jc w:val="center"/>
              <w:rPr>
                <w:rFonts w:hAnsi="宋体" w:cs="宋体"/>
                <w:color w:val="auto"/>
                <w:szCs w:val="24"/>
                <w:highlight w:val="none"/>
              </w:rPr>
            </w:pPr>
            <w:r>
              <w:rPr>
                <w:rFonts w:hAnsi="宋体" w:cs="宋体"/>
                <w:color w:val="auto"/>
                <w:kern w:val="0"/>
                <w:szCs w:val="24"/>
                <w:highlight w:val="none"/>
              </w:rPr>
              <w:t>勘察负责人综合素质（</w:t>
            </w:r>
            <w:r>
              <w:rPr>
                <w:rFonts w:hint="eastAsia" w:hAnsi="宋体" w:cs="宋体"/>
                <w:color w:val="auto"/>
                <w:kern w:val="0"/>
                <w:szCs w:val="24"/>
                <w:highlight w:val="none"/>
                <w:lang w:val="en-US" w:eastAsia="zh-CN"/>
              </w:rPr>
              <w:t>8</w:t>
            </w:r>
            <w:r>
              <w:rPr>
                <w:rFonts w:hAnsi="宋体" w:cs="宋体"/>
                <w:color w:val="auto"/>
                <w:kern w:val="0"/>
                <w:szCs w:val="24"/>
                <w:highlight w:val="none"/>
              </w:rPr>
              <w:t>分）</w:t>
            </w:r>
          </w:p>
        </w:tc>
        <w:tc>
          <w:tcPr>
            <w:tcW w:w="3077" w:type="dxa"/>
            <w:vAlign w:val="center"/>
          </w:tcPr>
          <w:p w14:paraId="7EC217FD">
            <w:pPr>
              <w:pageBreakBefore w:val="0"/>
              <w:topLinePunct w:val="0"/>
              <w:bidi w:val="0"/>
              <w:spacing w:line="360" w:lineRule="auto"/>
              <w:rPr>
                <w:rFonts w:hAnsi="宋体" w:cs="宋体"/>
                <w:color w:val="auto"/>
                <w:szCs w:val="24"/>
                <w:highlight w:val="none"/>
              </w:rPr>
            </w:pPr>
            <w:r>
              <w:rPr>
                <w:rFonts w:hAnsi="宋体" w:cs="宋体"/>
                <w:color w:val="auto"/>
                <w:szCs w:val="24"/>
                <w:highlight w:val="none"/>
              </w:rPr>
              <w:t>1.拟委派本项目的勘察负责人具备岩土工程类相关专业高级工程师（或以上）技术职称的得</w:t>
            </w:r>
            <w:r>
              <w:rPr>
                <w:rFonts w:hint="eastAsia" w:hAnsi="宋体" w:cs="宋体"/>
                <w:color w:val="auto"/>
                <w:szCs w:val="24"/>
                <w:highlight w:val="none"/>
                <w:lang w:val="en-US" w:eastAsia="zh-CN"/>
              </w:rPr>
              <w:t>2</w:t>
            </w:r>
            <w:r>
              <w:rPr>
                <w:rFonts w:hAnsi="宋体" w:cs="宋体"/>
                <w:color w:val="auto"/>
                <w:szCs w:val="24"/>
                <w:highlight w:val="none"/>
              </w:rPr>
              <w:t>分；</w:t>
            </w:r>
          </w:p>
          <w:p w14:paraId="3A35953D">
            <w:pPr>
              <w:pageBreakBefore w:val="0"/>
              <w:topLinePunct w:val="0"/>
              <w:bidi w:val="0"/>
              <w:spacing w:line="360" w:lineRule="auto"/>
              <w:rPr>
                <w:rFonts w:hAnsi="宋体" w:cs="宋体"/>
                <w:color w:val="auto"/>
                <w:szCs w:val="24"/>
                <w:highlight w:val="none"/>
              </w:rPr>
            </w:pPr>
            <w:r>
              <w:rPr>
                <w:rFonts w:hAnsi="宋体" w:cs="宋体"/>
                <w:color w:val="auto"/>
                <w:szCs w:val="24"/>
                <w:highlight w:val="none"/>
              </w:rPr>
              <w:t>2.拟委派本项目的勘察负责人具备一级注册结构工程师的得</w:t>
            </w:r>
            <w:r>
              <w:rPr>
                <w:rFonts w:hint="eastAsia" w:hAnsi="宋体" w:cs="宋体"/>
                <w:color w:val="auto"/>
                <w:szCs w:val="24"/>
                <w:highlight w:val="none"/>
                <w:lang w:val="en-US" w:eastAsia="zh-CN"/>
              </w:rPr>
              <w:t>2</w:t>
            </w:r>
            <w:r>
              <w:rPr>
                <w:rFonts w:hAnsi="宋体" w:cs="宋体"/>
                <w:color w:val="auto"/>
                <w:szCs w:val="24"/>
                <w:highlight w:val="none"/>
              </w:rPr>
              <w:t>分；</w:t>
            </w:r>
          </w:p>
          <w:p w14:paraId="50BB63F6">
            <w:pPr>
              <w:pStyle w:val="14"/>
              <w:pageBreakBefore w:val="0"/>
              <w:topLinePunct w:val="0"/>
              <w:bidi w:val="0"/>
              <w:spacing w:line="360" w:lineRule="auto"/>
              <w:rPr>
                <w:rFonts w:hAnsi="宋体" w:cs="宋体"/>
                <w:color w:val="auto"/>
                <w:sz w:val="24"/>
                <w:szCs w:val="24"/>
                <w:highlight w:val="none"/>
              </w:rPr>
            </w:pPr>
            <w:r>
              <w:rPr>
                <w:rFonts w:hAnsi="宋体" w:cs="宋体"/>
                <w:color w:val="auto"/>
                <w:sz w:val="24"/>
                <w:szCs w:val="24"/>
                <w:highlight w:val="none"/>
              </w:rPr>
              <w:t>3.拟委派本项目的勘察负责人具备注册土木工程师(道路工程)的得2分；</w:t>
            </w:r>
          </w:p>
          <w:p w14:paraId="6C254CA9">
            <w:pPr>
              <w:pStyle w:val="14"/>
              <w:pageBreakBefore w:val="0"/>
              <w:topLinePunct w:val="0"/>
              <w:bidi w:val="0"/>
              <w:spacing w:line="360" w:lineRule="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4.拟委派本项目的勘察负责人近五年来（2020年1月1日至今）参与过类似业绩情况，每个得1分；本小项最高得2分；</w:t>
            </w:r>
          </w:p>
          <w:p w14:paraId="0F8119D2">
            <w:pPr>
              <w:pageBreakBefore w:val="0"/>
              <w:topLinePunct w:val="0"/>
              <w:bidi w:val="0"/>
              <w:spacing w:line="360" w:lineRule="auto"/>
              <w:rPr>
                <w:rFonts w:hAnsi="宋体" w:cs="宋体"/>
                <w:color w:val="auto"/>
                <w:szCs w:val="24"/>
                <w:highlight w:val="none"/>
              </w:rPr>
            </w:pPr>
            <w:r>
              <w:rPr>
                <w:rFonts w:hint="eastAsia" w:hAnsi="宋体" w:cs="宋体"/>
                <w:color w:val="auto"/>
                <w:szCs w:val="24"/>
                <w:highlight w:val="none"/>
                <w:lang w:val="en-US" w:eastAsia="zh-CN"/>
              </w:rPr>
              <w:t>5</w:t>
            </w:r>
            <w:r>
              <w:rPr>
                <w:rFonts w:hAnsi="宋体" w:cs="宋体"/>
                <w:color w:val="auto"/>
                <w:szCs w:val="24"/>
                <w:highlight w:val="none"/>
              </w:rPr>
              <w:t>.其他不得分。</w:t>
            </w:r>
          </w:p>
          <w:p w14:paraId="22490B5B">
            <w:pPr>
              <w:pageBreakBefore w:val="0"/>
              <w:topLinePunct w:val="0"/>
              <w:bidi w:val="0"/>
              <w:spacing w:line="360" w:lineRule="auto"/>
              <w:rPr>
                <w:rFonts w:hAnsi="宋体" w:cs="宋体"/>
                <w:color w:val="auto"/>
                <w:kern w:val="0"/>
                <w:szCs w:val="24"/>
                <w:highlight w:val="none"/>
              </w:rPr>
            </w:pPr>
            <w:r>
              <w:rPr>
                <w:rFonts w:hAnsi="宋体" w:cs="宋体"/>
                <w:color w:val="auto"/>
                <w:szCs w:val="24"/>
                <w:highlight w:val="none"/>
              </w:rPr>
              <w:t>本项最高得</w:t>
            </w:r>
            <w:r>
              <w:rPr>
                <w:rFonts w:hint="eastAsia" w:hAnsi="宋体" w:cs="宋体"/>
                <w:color w:val="auto"/>
                <w:szCs w:val="24"/>
                <w:highlight w:val="none"/>
                <w:lang w:val="en-US" w:eastAsia="zh-CN"/>
              </w:rPr>
              <w:t>8</w:t>
            </w:r>
            <w:r>
              <w:rPr>
                <w:rFonts w:hAnsi="宋体" w:cs="宋体"/>
                <w:color w:val="auto"/>
                <w:szCs w:val="24"/>
                <w:highlight w:val="none"/>
              </w:rPr>
              <w:t>分。</w:t>
            </w:r>
          </w:p>
        </w:tc>
        <w:tc>
          <w:tcPr>
            <w:tcW w:w="4045" w:type="dxa"/>
            <w:vAlign w:val="center"/>
          </w:tcPr>
          <w:p w14:paraId="288BBD23">
            <w:pPr>
              <w:pStyle w:val="9"/>
              <w:pageBreakBefore w:val="0"/>
              <w:numPr>
                <w:ilvl w:val="0"/>
                <w:numId w:val="0"/>
              </w:numPr>
              <w:wordWrap w:val="0"/>
              <w:topLinePunct w:val="0"/>
              <w:bidi w:val="0"/>
              <w:adjustRightInd w:val="0"/>
              <w:snapToGrid w:val="0"/>
              <w:spacing w:line="360" w:lineRule="auto"/>
              <w:rPr>
                <w:rFonts w:hAnsi="宋体" w:cs="宋体"/>
                <w:color w:val="auto"/>
                <w:kern w:val="0"/>
                <w:szCs w:val="24"/>
                <w:highlight w:val="none"/>
              </w:rPr>
            </w:pPr>
            <w:r>
              <w:rPr>
                <w:rFonts w:hint="eastAsia" w:ascii="宋体" w:hAnsi="宋体" w:eastAsia="宋体" w:cs="宋体"/>
                <w:color w:val="auto"/>
                <w:kern w:val="0"/>
                <w:sz w:val="24"/>
                <w:szCs w:val="24"/>
                <w:highlight w:val="none"/>
                <w:lang w:val="en-US" w:eastAsia="zh-CN" w:bidi="ar-SA"/>
              </w:rPr>
              <w:t>1．</w:t>
            </w:r>
            <w:r>
              <w:rPr>
                <w:rFonts w:hAnsi="宋体" w:cs="宋体"/>
                <w:snapToGrid w:val="0"/>
                <w:color w:val="auto"/>
                <w:kern w:val="0"/>
                <w:szCs w:val="24"/>
                <w:highlight w:val="none"/>
              </w:rPr>
              <w:t>需附职称证彩色扫描件（或电子职称证），并加盖投标人公章。</w:t>
            </w:r>
          </w:p>
          <w:p w14:paraId="7581969A">
            <w:pPr>
              <w:pStyle w:val="9"/>
              <w:pageBreakBefore w:val="0"/>
              <w:numPr>
                <w:ilvl w:val="0"/>
                <w:numId w:val="0"/>
              </w:numPr>
              <w:wordWrap w:val="0"/>
              <w:topLinePunct w:val="0"/>
              <w:bidi w:val="0"/>
              <w:adjustRightInd w:val="0"/>
              <w:snapToGrid w:val="0"/>
              <w:spacing w:after="0" w:line="360" w:lineRule="auto"/>
              <w:ind w:left="0" w:leftChars="0" w:firstLine="0" w:firstLineChars="0"/>
              <w:rPr>
                <w:rFonts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lang w:val="en-US" w:eastAsia="zh-CN" w:bidi="ar-SA"/>
              </w:rPr>
              <w:t>2．</w:t>
            </w:r>
            <w:r>
              <w:rPr>
                <w:rFonts w:hAnsi="宋体" w:cs="宋体"/>
                <w:snapToGrid w:val="0"/>
                <w:color w:val="auto"/>
                <w:kern w:val="0"/>
                <w:szCs w:val="24"/>
                <w:highlight w:val="none"/>
              </w:rPr>
              <w:t>需提供勘察负责人在本单位缴纳社保的证明（至少三个月，其中必须有2025年10月）彩色扫描件。</w:t>
            </w:r>
          </w:p>
          <w:p w14:paraId="31D3BDAC">
            <w:pPr>
              <w:pStyle w:val="9"/>
              <w:pageBreakBefore w:val="0"/>
              <w:wordWrap w:val="0"/>
              <w:topLinePunct w:val="0"/>
              <w:bidi w:val="0"/>
              <w:adjustRightInd w:val="0"/>
              <w:snapToGrid w:val="0"/>
              <w:spacing w:after="0" w:line="360" w:lineRule="auto"/>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lang w:val="en-US" w:eastAsia="zh-CN"/>
              </w:rPr>
              <w:t>3.</w:t>
            </w:r>
            <w:r>
              <w:rPr>
                <w:rFonts w:hAnsi="宋体" w:cs="宋体"/>
                <w:snapToGrid w:val="0"/>
                <w:color w:val="auto"/>
                <w:kern w:val="0"/>
                <w:szCs w:val="24"/>
                <w:highlight w:val="none"/>
              </w:rPr>
              <w:t>类似项目</w:t>
            </w:r>
            <w:r>
              <w:rPr>
                <w:rFonts w:hAnsi="宋体" w:cs="宋体"/>
                <w:color w:val="auto"/>
                <w:kern w:val="0"/>
                <w:szCs w:val="24"/>
                <w:highlight w:val="none"/>
              </w:rPr>
              <w:t>指：</w:t>
            </w:r>
            <w:r>
              <w:rPr>
                <w:rFonts w:hAnsi="宋体" w:cs="宋体"/>
                <w:snapToGrid w:val="0"/>
                <w:color w:val="auto"/>
                <w:kern w:val="0"/>
                <w:szCs w:val="24"/>
                <w:highlight w:val="none"/>
              </w:rPr>
              <w:t>单项合同金额（勘察费）≥</w:t>
            </w:r>
            <w:r>
              <w:rPr>
                <w:rFonts w:hint="eastAsia" w:hAnsi="宋体" w:cs="宋体"/>
                <w:snapToGrid w:val="0"/>
                <w:color w:val="auto"/>
                <w:kern w:val="0"/>
                <w:szCs w:val="24"/>
                <w:highlight w:val="none"/>
                <w:lang w:val="en-US" w:eastAsia="zh-CN"/>
              </w:rPr>
              <w:t>90</w:t>
            </w:r>
            <w:r>
              <w:rPr>
                <w:rFonts w:hAnsi="宋体" w:cs="宋体"/>
                <w:snapToGrid w:val="0"/>
                <w:color w:val="auto"/>
                <w:kern w:val="0"/>
                <w:szCs w:val="24"/>
                <w:highlight w:val="none"/>
              </w:rPr>
              <w:t>万的</w:t>
            </w:r>
            <w:r>
              <w:rPr>
                <w:rFonts w:hAnsi="宋体" w:cs="宋体"/>
                <w:color w:val="auto"/>
                <w:kern w:val="0"/>
                <w:szCs w:val="24"/>
                <w:highlight w:val="none"/>
              </w:rPr>
              <w:t>勘察项目（含勘察，勘察设计，勘察设计施工总承</w:t>
            </w:r>
            <w:r>
              <w:rPr>
                <w:rFonts w:hAnsi="宋体" w:cs="宋体"/>
                <w:color w:val="auto"/>
                <w:szCs w:val="24"/>
                <w:highlight w:val="none"/>
              </w:rPr>
              <w:t>包项目</w:t>
            </w:r>
            <w:r>
              <w:rPr>
                <w:rFonts w:hint="eastAsia" w:hAnsi="宋体" w:cs="宋体"/>
                <w:snapToGrid w:val="0"/>
                <w:color w:val="auto"/>
                <w:kern w:val="0"/>
                <w:szCs w:val="24"/>
                <w:highlight w:val="none"/>
                <w:lang w:eastAsia="zh-CN"/>
              </w:rPr>
              <w:t>）</w:t>
            </w:r>
          </w:p>
          <w:p w14:paraId="4F2F151E">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int="eastAsia" w:hAnsi="宋体" w:cs="宋体"/>
                <w:snapToGrid w:val="0"/>
                <w:color w:val="auto"/>
                <w:kern w:val="0"/>
                <w:szCs w:val="24"/>
                <w:highlight w:val="none"/>
                <w:lang w:val="en-US" w:eastAsia="zh-CN"/>
              </w:rPr>
              <w:t>4</w:t>
            </w:r>
            <w:r>
              <w:rPr>
                <w:rFonts w:hAnsi="宋体" w:cs="宋体"/>
                <w:snapToGrid w:val="0"/>
                <w:color w:val="auto"/>
                <w:kern w:val="0"/>
                <w:szCs w:val="24"/>
                <w:highlight w:val="none"/>
              </w:rPr>
              <w:t>．需附有关业绩合同协议书关健页和中标（成交）通知书、审查合格书或审查报告的彩色扫描件，并加盖投标人公章。</w:t>
            </w:r>
          </w:p>
          <w:p w14:paraId="4EC91A2B">
            <w:pPr>
              <w:widowControl/>
              <w:spacing w:line="360" w:lineRule="auto"/>
              <w:jc w:val="left"/>
              <w:rPr>
                <w:rFonts w:hAnsi="宋体" w:cs="宋体"/>
                <w:snapToGrid w:val="0"/>
                <w:color w:val="auto"/>
                <w:kern w:val="0"/>
                <w:szCs w:val="24"/>
                <w:highlight w:val="none"/>
              </w:rPr>
            </w:pPr>
            <w:r>
              <w:rPr>
                <w:rFonts w:hAnsi="宋体" w:cs="宋体"/>
                <w:snapToGrid w:val="0"/>
                <w:color w:val="auto"/>
                <w:kern w:val="0"/>
                <w:szCs w:val="24"/>
                <w:highlight w:val="none"/>
              </w:rPr>
              <w:t>3．</w:t>
            </w:r>
            <w:r>
              <w:rPr>
                <w:rFonts w:hint="eastAsia" w:ascii="宋体" w:hAnsi="宋体" w:eastAsia="宋体" w:cs="宋体"/>
                <w:b w:val="0"/>
                <w:bCs w:val="0"/>
                <w:color w:val="auto"/>
                <w:sz w:val="24"/>
                <w:szCs w:val="24"/>
                <w:highlight w:val="none"/>
              </w:rPr>
              <w:t>业绩时间以合同签订时间</w:t>
            </w:r>
            <w:r>
              <w:rPr>
                <w:rFonts w:hint="eastAsia" w:ascii="宋体" w:hAnsi="宋体" w:eastAsia="宋体" w:cs="宋体"/>
                <w:b w:val="0"/>
                <w:bCs w:val="0"/>
                <w:color w:val="auto"/>
                <w:sz w:val="24"/>
                <w:szCs w:val="24"/>
                <w:highlight w:val="none"/>
                <w:lang w:val="en-US" w:eastAsia="zh-CN"/>
              </w:rPr>
              <w:t>或中标（成交）通知书时间</w:t>
            </w:r>
            <w:r>
              <w:rPr>
                <w:rFonts w:hint="eastAsia" w:ascii="宋体" w:hAnsi="宋体" w:eastAsia="宋体" w:cs="宋体"/>
                <w:b w:val="0"/>
                <w:bCs w:val="0"/>
                <w:color w:val="auto"/>
                <w:sz w:val="24"/>
                <w:szCs w:val="24"/>
                <w:highlight w:val="none"/>
              </w:rPr>
              <w:t>为准。</w:t>
            </w:r>
          </w:p>
          <w:p w14:paraId="7ACFE992">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4．任一业绩有以下情形之一的，该业绩视为无效，不予计分：</w:t>
            </w:r>
          </w:p>
          <w:p w14:paraId="083E1226">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①业绩不属于类似项目的；</w:t>
            </w:r>
          </w:p>
          <w:p w14:paraId="1687C73E">
            <w:pPr>
              <w:pStyle w:val="9"/>
              <w:pageBreakBefore w:val="0"/>
              <w:numPr>
                <w:ilvl w:val="0"/>
                <w:numId w:val="0"/>
              </w:numPr>
              <w:wordWrap w:val="0"/>
              <w:topLinePunct w:val="0"/>
              <w:bidi w:val="0"/>
              <w:adjustRightInd w:val="0"/>
              <w:snapToGrid w:val="0"/>
              <w:spacing w:after="0" w:line="360" w:lineRule="auto"/>
              <w:ind w:left="0" w:leftChars="0" w:firstLine="0" w:firstLineChars="0"/>
              <w:rPr>
                <w:rFonts w:hAnsi="宋体" w:cs="宋体"/>
                <w:color w:val="auto"/>
                <w:kern w:val="0"/>
                <w:szCs w:val="24"/>
                <w:highlight w:val="none"/>
              </w:rPr>
            </w:pPr>
            <w:r>
              <w:rPr>
                <w:rFonts w:hAnsi="宋体" w:cs="宋体"/>
                <w:snapToGrid w:val="0"/>
                <w:color w:val="auto"/>
                <w:kern w:val="0"/>
                <w:szCs w:val="24"/>
                <w:highlight w:val="none"/>
              </w:rPr>
              <w:t>②业绩时间不符合要求的。</w:t>
            </w:r>
          </w:p>
        </w:tc>
      </w:tr>
      <w:tr w14:paraId="52D8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vMerge w:val="continue"/>
            <w:vAlign w:val="center"/>
          </w:tcPr>
          <w:p w14:paraId="44B6AE1E">
            <w:pPr>
              <w:pageBreakBefore w:val="0"/>
              <w:widowControl/>
              <w:topLinePunct w:val="0"/>
              <w:bidi w:val="0"/>
              <w:spacing w:line="360" w:lineRule="auto"/>
              <w:jc w:val="left"/>
              <w:rPr>
                <w:rFonts w:hAnsi="宋体" w:cs="宋体"/>
                <w:color w:val="auto"/>
                <w:szCs w:val="24"/>
                <w:highlight w:val="none"/>
              </w:rPr>
            </w:pPr>
          </w:p>
        </w:tc>
        <w:tc>
          <w:tcPr>
            <w:tcW w:w="1107" w:type="dxa"/>
            <w:vAlign w:val="center"/>
          </w:tcPr>
          <w:p w14:paraId="0E7DB3AB">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企业管理体系认证</w:t>
            </w:r>
          </w:p>
          <w:p w14:paraId="68E7DE1C">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（1.5分）</w:t>
            </w:r>
          </w:p>
        </w:tc>
        <w:tc>
          <w:tcPr>
            <w:tcW w:w="3077" w:type="dxa"/>
            <w:vAlign w:val="center"/>
          </w:tcPr>
          <w:p w14:paraId="4B14BAF7">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1.质量管理体系认证、职业健康安全管理体系认证、环境管理体系认证，每获得一个得0.5分，最高得1.5分。</w:t>
            </w:r>
          </w:p>
          <w:p w14:paraId="46886B86">
            <w:pPr>
              <w:pStyle w:val="9"/>
              <w:pageBreakBefore w:val="0"/>
              <w:wordWrap w:val="0"/>
              <w:topLinePunct w:val="0"/>
              <w:bidi w:val="0"/>
              <w:adjustRightInd w:val="0"/>
              <w:snapToGrid w:val="0"/>
              <w:spacing w:after="0" w:line="360" w:lineRule="auto"/>
              <w:rPr>
                <w:rFonts w:hAnsi="宋体" w:cs="宋体"/>
                <w:color w:val="auto"/>
                <w:szCs w:val="24"/>
                <w:highlight w:val="none"/>
              </w:rPr>
            </w:pPr>
            <w:r>
              <w:rPr>
                <w:rFonts w:hAnsi="宋体" w:cs="宋体"/>
                <w:snapToGrid w:val="0"/>
                <w:color w:val="auto"/>
                <w:kern w:val="0"/>
                <w:szCs w:val="24"/>
                <w:highlight w:val="none"/>
              </w:rPr>
              <w:t xml:space="preserve">2.未获得以上认证的，不予计分。 </w:t>
            </w:r>
          </w:p>
        </w:tc>
        <w:tc>
          <w:tcPr>
            <w:tcW w:w="4045" w:type="dxa"/>
            <w:vAlign w:val="center"/>
          </w:tcPr>
          <w:p w14:paraId="33E17720">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1.需附在有效期内的认证证书彩色扫描件，并加盖投标人公章</w:t>
            </w:r>
            <w:r>
              <w:rPr>
                <w:rFonts w:hAnsi="宋体" w:cs="宋体"/>
                <w:color w:val="auto"/>
                <w:spacing w:val="6"/>
                <w:szCs w:val="24"/>
                <w:highlight w:val="none"/>
              </w:rPr>
              <w:t>。</w:t>
            </w:r>
          </w:p>
          <w:p w14:paraId="3F37E896">
            <w:pPr>
              <w:pageBreakBefore w:val="0"/>
              <w:widowControl/>
              <w:topLinePunct w:val="0"/>
              <w:bidi w:val="0"/>
              <w:spacing w:line="360" w:lineRule="auto"/>
              <w:jc w:val="left"/>
              <w:rPr>
                <w:rFonts w:hAnsi="宋体" w:cs="宋体"/>
                <w:snapToGrid w:val="0"/>
                <w:color w:val="auto"/>
                <w:kern w:val="0"/>
                <w:szCs w:val="24"/>
                <w:highlight w:val="none"/>
              </w:rPr>
            </w:pPr>
            <w:r>
              <w:rPr>
                <w:rFonts w:hAnsi="宋体" w:cs="宋体"/>
                <w:snapToGrid w:val="0"/>
                <w:color w:val="auto"/>
                <w:kern w:val="0"/>
                <w:szCs w:val="24"/>
                <w:highlight w:val="none"/>
              </w:rPr>
              <w:t>2.认证证书不在有效期内的，不予计分。</w:t>
            </w:r>
          </w:p>
          <w:p w14:paraId="793FFB8D">
            <w:pPr>
              <w:pStyle w:val="2"/>
              <w:ind w:left="0" w:leftChars="0" w:firstLine="0" w:firstLineChars="0"/>
              <w:rPr>
                <w:rFonts w:hint="default" w:eastAsia="宋体"/>
                <w:color w:val="auto"/>
                <w:highlight w:val="none"/>
                <w:lang w:val="en-US" w:eastAsia="zh-CN"/>
              </w:rPr>
            </w:pPr>
            <w:r>
              <w:rPr>
                <w:rFonts w:hint="eastAsia" w:hAnsi="宋体" w:cs="宋体"/>
                <w:b/>
                <w:bCs/>
                <w:snapToGrid w:val="0"/>
                <w:color w:val="auto"/>
                <w:kern w:val="0"/>
                <w:szCs w:val="24"/>
                <w:highlight w:val="none"/>
                <w:lang w:val="en-US" w:eastAsia="zh-CN"/>
              </w:rPr>
              <w:t>备注：非联合体投标单位可与本评分标准中-《设计单位》-《企业管理体系认证》累计得分。</w:t>
            </w:r>
          </w:p>
        </w:tc>
      </w:tr>
      <w:tr w14:paraId="50CA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vMerge w:val="continue"/>
            <w:vAlign w:val="center"/>
          </w:tcPr>
          <w:p w14:paraId="6D6D2B7B">
            <w:pPr>
              <w:pageBreakBefore w:val="0"/>
              <w:widowControl/>
              <w:topLinePunct w:val="0"/>
              <w:bidi w:val="0"/>
              <w:spacing w:line="360" w:lineRule="auto"/>
              <w:jc w:val="left"/>
              <w:rPr>
                <w:rFonts w:hAnsi="宋体" w:cs="宋体"/>
                <w:color w:val="auto"/>
                <w:szCs w:val="24"/>
                <w:highlight w:val="none"/>
              </w:rPr>
            </w:pPr>
          </w:p>
        </w:tc>
        <w:tc>
          <w:tcPr>
            <w:tcW w:w="1107" w:type="dxa"/>
            <w:vAlign w:val="center"/>
          </w:tcPr>
          <w:p w14:paraId="7E6092E6">
            <w:pPr>
              <w:pStyle w:val="9"/>
              <w:pageBreakBefore w:val="0"/>
              <w:widowControl/>
              <w:wordWrap w:val="0"/>
              <w:topLinePunct w:val="0"/>
              <w:bidi w:val="0"/>
              <w:adjustRightInd w:val="0"/>
              <w:snapToGrid w:val="0"/>
              <w:spacing w:after="0" w:line="360" w:lineRule="auto"/>
              <w:jc w:val="center"/>
              <w:rPr>
                <w:rFonts w:hAnsi="宋体" w:cs="宋体"/>
                <w:color w:val="auto"/>
                <w:kern w:val="0"/>
                <w:szCs w:val="24"/>
                <w:highlight w:val="none"/>
              </w:rPr>
            </w:pPr>
            <w:r>
              <w:rPr>
                <w:rFonts w:hAnsi="宋体" w:cs="宋体"/>
                <w:color w:val="auto"/>
                <w:kern w:val="0"/>
                <w:szCs w:val="24"/>
                <w:highlight w:val="none"/>
              </w:rPr>
              <w:t>纳税</w:t>
            </w:r>
          </w:p>
          <w:p w14:paraId="6586E98D">
            <w:pPr>
              <w:pStyle w:val="9"/>
              <w:pageBreakBefore w:val="0"/>
              <w:widowControl/>
              <w:wordWrap w:val="0"/>
              <w:topLinePunct w:val="0"/>
              <w:bidi w:val="0"/>
              <w:adjustRightInd w:val="0"/>
              <w:snapToGrid w:val="0"/>
              <w:spacing w:after="0" w:line="360" w:lineRule="auto"/>
              <w:jc w:val="center"/>
              <w:rPr>
                <w:rFonts w:hAnsi="宋体" w:cs="宋体"/>
                <w:color w:val="auto"/>
                <w:kern w:val="0"/>
                <w:szCs w:val="24"/>
                <w:highlight w:val="none"/>
              </w:rPr>
            </w:pPr>
            <w:r>
              <w:rPr>
                <w:rFonts w:hAnsi="宋体" w:cs="宋体"/>
                <w:color w:val="auto"/>
                <w:kern w:val="0"/>
                <w:szCs w:val="24"/>
                <w:highlight w:val="none"/>
              </w:rPr>
              <w:t>信用</w:t>
            </w:r>
          </w:p>
          <w:p w14:paraId="11DFF181">
            <w:pPr>
              <w:pStyle w:val="9"/>
              <w:pageBreakBefore w:val="0"/>
              <w:widowControl/>
              <w:wordWrap w:val="0"/>
              <w:topLinePunct w:val="0"/>
              <w:bidi w:val="0"/>
              <w:adjustRightInd w:val="0"/>
              <w:snapToGrid w:val="0"/>
              <w:spacing w:after="0" w:line="360" w:lineRule="auto"/>
              <w:jc w:val="center"/>
              <w:rPr>
                <w:rFonts w:hAnsi="宋体" w:cs="宋体"/>
                <w:color w:val="auto"/>
                <w:kern w:val="0"/>
                <w:szCs w:val="24"/>
                <w:highlight w:val="none"/>
              </w:rPr>
            </w:pPr>
            <w:r>
              <w:rPr>
                <w:rFonts w:hAnsi="宋体" w:cs="宋体"/>
                <w:color w:val="auto"/>
                <w:szCs w:val="24"/>
                <w:highlight w:val="none"/>
              </w:rPr>
              <w:t>（1.5分）</w:t>
            </w:r>
          </w:p>
        </w:tc>
        <w:tc>
          <w:tcPr>
            <w:tcW w:w="3077" w:type="dxa"/>
            <w:vAlign w:val="center"/>
          </w:tcPr>
          <w:p w14:paraId="1FDB487A">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1.企业连续3年及以上获得过纳税信用A级纳税人的，得1.5分；(其中必须有2024年度）；</w:t>
            </w:r>
          </w:p>
          <w:p w14:paraId="5D8BEF2B">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2.企业连续2年获得过纳税信用A级纳税人的，得1分；(其中必须有2024年度）</w:t>
            </w:r>
          </w:p>
          <w:p w14:paraId="405861DE">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3.企业获得2024年度纳税信用A级纳税人的，得0.5分。</w:t>
            </w:r>
          </w:p>
          <w:p w14:paraId="62808340">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4.其他情形不予计分。</w:t>
            </w:r>
          </w:p>
          <w:p w14:paraId="7A2DD4E1">
            <w:pPr>
              <w:pStyle w:val="9"/>
              <w:pageBreakBefore w:val="0"/>
              <w:wordWrap w:val="0"/>
              <w:topLinePunct w:val="0"/>
              <w:bidi w:val="0"/>
              <w:adjustRightInd w:val="0"/>
              <w:snapToGrid w:val="0"/>
              <w:spacing w:after="0" w:line="360" w:lineRule="auto"/>
              <w:rPr>
                <w:rFonts w:hAnsi="宋体" w:cs="宋体"/>
                <w:snapToGrid w:val="0"/>
                <w:color w:val="auto"/>
                <w:kern w:val="0"/>
                <w:szCs w:val="24"/>
                <w:highlight w:val="none"/>
              </w:rPr>
            </w:pPr>
            <w:r>
              <w:rPr>
                <w:rFonts w:hAnsi="宋体" w:cs="宋体"/>
                <w:snapToGrid w:val="0"/>
                <w:color w:val="auto"/>
                <w:kern w:val="0"/>
                <w:szCs w:val="24"/>
                <w:highlight w:val="none"/>
              </w:rPr>
              <w:t>本项最高得3分。</w:t>
            </w:r>
          </w:p>
        </w:tc>
        <w:tc>
          <w:tcPr>
            <w:tcW w:w="4045" w:type="dxa"/>
            <w:vAlign w:val="center"/>
          </w:tcPr>
          <w:p w14:paraId="49A3E482">
            <w:pPr>
              <w:pStyle w:val="9"/>
              <w:pageBreakBefore w:val="0"/>
              <w:numPr>
                <w:ilvl w:val="0"/>
                <w:numId w:val="5"/>
              </w:numPr>
              <w:wordWrap w:val="0"/>
              <w:topLinePunct w:val="0"/>
              <w:bidi w:val="0"/>
              <w:adjustRightInd w:val="0"/>
              <w:snapToGrid w:val="0"/>
              <w:spacing w:line="360" w:lineRule="auto"/>
              <w:rPr>
                <w:rFonts w:hAnsi="宋体" w:cs="宋体"/>
                <w:color w:val="auto"/>
                <w:kern w:val="0"/>
                <w:szCs w:val="24"/>
                <w:highlight w:val="none"/>
              </w:rPr>
            </w:pPr>
            <w:r>
              <w:rPr>
                <w:rFonts w:hAnsi="宋体" w:cs="宋体"/>
                <w:color w:val="auto"/>
                <w:kern w:val="0"/>
                <w:szCs w:val="24"/>
                <w:highlight w:val="none"/>
              </w:rPr>
              <w:t>必须提供企业纳税信用A级纳税人相关证明材料或国家税务总局（或省、市级电子税务局）网上查询截图，</w:t>
            </w:r>
            <w:r>
              <w:rPr>
                <w:rFonts w:hAnsi="宋体" w:cs="宋体"/>
                <w:snapToGrid w:val="0"/>
                <w:color w:val="auto"/>
                <w:kern w:val="0"/>
                <w:szCs w:val="24"/>
                <w:highlight w:val="none"/>
              </w:rPr>
              <w:t>并加盖投标人公章，</w:t>
            </w:r>
            <w:r>
              <w:rPr>
                <w:rFonts w:hAnsi="宋体" w:cs="宋体"/>
                <w:color w:val="auto"/>
                <w:kern w:val="0"/>
                <w:szCs w:val="24"/>
                <w:highlight w:val="none"/>
              </w:rPr>
              <w:t>否则不得分。</w:t>
            </w:r>
          </w:p>
          <w:p w14:paraId="46C82F0F">
            <w:pPr>
              <w:pStyle w:val="9"/>
              <w:pageBreakBefore w:val="0"/>
              <w:numPr>
                <w:ilvl w:val="0"/>
                <w:numId w:val="5"/>
              </w:numPr>
              <w:wordWrap w:val="0"/>
              <w:topLinePunct w:val="0"/>
              <w:bidi w:val="0"/>
              <w:adjustRightInd w:val="0"/>
              <w:snapToGrid w:val="0"/>
              <w:spacing w:line="360" w:lineRule="auto"/>
              <w:rPr>
                <w:rFonts w:hAnsi="宋体" w:cs="宋体"/>
                <w:color w:val="auto"/>
                <w:kern w:val="0"/>
                <w:szCs w:val="24"/>
                <w:highlight w:val="none"/>
              </w:rPr>
            </w:pPr>
            <w:r>
              <w:rPr>
                <w:rFonts w:hAnsi="宋体" w:cs="宋体"/>
                <w:color w:val="auto"/>
                <w:kern w:val="0"/>
                <w:szCs w:val="24"/>
                <w:highlight w:val="none"/>
              </w:rPr>
              <w:t>只计算投标人自身（投标人的分公司、子公司及分支机构除外）。</w:t>
            </w:r>
          </w:p>
          <w:p w14:paraId="6180E154">
            <w:pPr>
              <w:pStyle w:val="9"/>
              <w:pageBreakBefore w:val="0"/>
              <w:numPr>
                <w:ilvl w:val="0"/>
                <w:numId w:val="0"/>
              </w:numPr>
              <w:wordWrap w:val="0"/>
              <w:topLinePunct w:val="0"/>
              <w:bidi w:val="0"/>
              <w:adjustRightInd w:val="0"/>
              <w:snapToGrid w:val="0"/>
              <w:spacing w:line="360" w:lineRule="auto"/>
              <w:rPr>
                <w:rFonts w:hAnsi="宋体" w:cs="宋体"/>
                <w:color w:val="auto"/>
                <w:kern w:val="0"/>
                <w:szCs w:val="24"/>
                <w:highlight w:val="none"/>
              </w:rPr>
            </w:pPr>
            <w:r>
              <w:rPr>
                <w:rFonts w:hint="eastAsia" w:hAnsi="宋体" w:cs="宋体"/>
                <w:b/>
                <w:bCs/>
                <w:snapToGrid w:val="0"/>
                <w:color w:val="auto"/>
                <w:kern w:val="0"/>
                <w:szCs w:val="24"/>
                <w:highlight w:val="none"/>
                <w:lang w:val="en-US" w:eastAsia="zh-CN"/>
              </w:rPr>
              <w:t>备注：非联合体投标单位可与本评分标准中-《设计单位》-《纳税信用》累计得分。</w:t>
            </w:r>
          </w:p>
        </w:tc>
      </w:tr>
      <w:tr w14:paraId="165D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2" w:type="dxa"/>
            <w:gridSpan w:val="4"/>
            <w:shd w:val="clear" w:color="auto" w:fill="D9D9D9"/>
            <w:vAlign w:val="center"/>
          </w:tcPr>
          <w:p w14:paraId="76CDB47E">
            <w:pPr>
              <w:pStyle w:val="9"/>
              <w:pageBreakBefore w:val="0"/>
              <w:wordWrap w:val="0"/>
              <w:topLinePunct w:val="0"/>
              <w:autoSpaceDE w:val="0"/>
              <w:bidi w:val="0"/>
              <w:adjustRightInd w:val="0"/>
              <w:snapToGrid w:val="0"/>
              <w:spacing w:line="360" w:lineRule="auto"/>
              <w:jc w:val="left"/>
              <w:rPr>
                <w:rFonts w:hAnsi="宋体" w:cs="宋体"/>
                <w:color w:val="auto"/>
                <w:kern w:val="0"/>
                <w:szCs w:val="24"/>
                <w:highlight w:val="none"/>
              </w:rPr>
            </w:pPr>
            <w:r>
              <w:rPr>
                <w:rFonts w:hAnsi="宋体" w:cs="宋体"/>
                <w:color w:val="auto"/>
                <w:kern w:val="0"/>
                <w:szCs w:val="24"/>
                <w:highlight w:val="none"/>
              </w:rPr>
              <w:t>技术部分M2，满分：40分。</w:t>
            </w:r>
          </w:p>
        </w:tc>
      </w:tr>
      <w:tr w14:paraId="7294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40" w:type="dxa"/>
            <w:gridSpan w:val="2"/>
            <w:vAlign w:val="center"/>
          </w:tcPr>
          <w:p w14:paraId="70FC9247">
            <w:pPr>
              <w:pStyle w:val="9"/>
              <w:pageBreakBefore w:val="0"/>
              <w:wordWrap w:val="0"/>
              <w:topLinePunct w:val="0"/>
              <w:autoSpaceDE w:val="0"/>
              <w:bidi w:val="0"/>
              <w:adjustRightInd w:val="0"/>
              <w:snapToGrid w:val="0"/>
              <w:spacing w:line="360" w:lineRule="auto"/>
              <w:jc w:val="center"/>
              <w:rPr>
                <w:rFonts w:hAnsi="宋体" w:cs="宋体"/>
                <w:color w:val="auto"/>
                <w:kern w:val="0"/>
                <w:szCs w:val="24"/>
                <w:highlight w:val="none"/>
              </w:rPr>
            </w:pPr>
            <w:r>
              <w:rPr>
                <w:rFonts w:hAnsi="宋体" w:cs="宋体"/>
                <w:color w:val="auto"/>
                <w:kern w:val="0"/>
                <w:szCs w:val="24"/>
                <w:highlight w:val="none"/>
              </w:rPr>
              <w:t>评分因素</w:t>
            </w:r>
          </w:p>
        </w:tc>
        <w:tc>
          <w:tcPr>
            <w:tcW w:w="7122" w:type="dxa"/>
            <w:gridSpan w:val="2"/>
            <w:vAlign w:val="center"/>
          </w:tcPr>
          <w:p w14:paraId="08D075CA">
            <w:pPr>
              <w:pStyle w:val="9"/>
              <w:pageBreakBefore w:val="0"/>
              <w:wordWrap w:val="0"/>
              <w:topLinePunct w:val="0"/>
              <w:autoSpaceDE w:val="0"/>
              <w:bidi w:val="0"/>
              <w:adjustRightInd w:val="0"/>
              <w:snapToGrid w:val="0"/>
              <w:spacing w:line="360" w:lineRule="auto"/>
              <w:jc w:val="center"/>
              <w:rPr>
                <w:rFonts w:hAnsi="宋体" w:cs="宋体"/>
                <w:color w:val="auto"/>
                <w:kern w:val="0"/>
                <w:szCs w:val="24"/>
                <w:highlight w:val="none"/>
              </w:rPr>
            </w:pPr>
            <w:r>
              <w:rPr>
                <w:rFonts w:hAnsi="宋体" w:cs="宋体"/>
                <w:color w:val="auto"/>
                <w:kern w:val="0"/>
                <w:szCs w:val="24"/>
                <w:highlight w:val="none"/>
              </w:rPr>
              <w:t>评分标准</w:t>
            </w:r>
          </w:p>
        </w:tc>
      </w:tr>
      <w:tr w14:paraId="46EF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40" w:type="dxa"/>
            <w:gridSpan w:val="2"/>
            <w:vAlign w:val="center"/>
          </w:tcPr>
          <w:p w14:paraId="27769AD6">
            <w:pPr>
              <w:pageBreakBefore w:val="0"/>
              <w:topLinePunct w:val="0"/>
              <w:bidi w:val="0"/>
              <w:spacing w:line="360" w:lineRule="auto"/>
              <w:jc w:val="center"/>
              <w:rPr>
                <w:rFonts w:hAnsi="宋体" w:cs="宋体"/>
                <w:color w:val="auto"/>
                <w:spacing w:val="-2"/>
                <w:szCs w:val="24"/>
                <w:highlight w:val="none"/>
              </w:rPr>
            </w:pPr>
            <w:r>
              <w:rPr>
                <w:rFonts w:hAnsi="宋体" w:cs="宋体"/>
                <w:color w:val="auto"/>
                <w:spacing w:val="-2"/>
                <w:szCs w:val="24"/>
                <w:highlight w:val="none"/>
              </w:rPr>
              <w:t>对项目的认识与理解（5分）</w:t>
            </w:r>
          </w:p>
        </w:tc>
        <w:tc>
          <w:tcPr>
            <w:tcW w:w="7122" w:type="dxa"/>
            <w:gridSpan w:val="2"/>
            <w:vAlign w:val="center"/>
          </w:tcPr>
          <w:p w14:paraId="38B4CCF7">
            <w:pPr>
              <w:pStyle w:val="9"/>
              <w:pageBreakBefore w:val="0"/>
              <w:wordWrap w:val="0"/>
              <w:topLinePunct w:val="0"/>
              <w:autoSpaceDE w:val="0"/>
              <w:bidi w:val="0"/>
              <w:adjustRightInd w:val="0"/>
              <w:snapToGrid w:val="0"/>
              <w:spacing w:line="360" w:lineRule="auto"/>
              <w:jc w:val="left"/>
              <w:rPr>
                <w:rFonts w:hAnsi="宋体" w:cs="宋体"/>
                <w:color w:val="auto"/>
                <w:spacing w:val="-2"/>
                <w:szCs w:val="24"/>
                <w:highlight w:val="none"/>
              </w:rPr>
            </w:pPr>
            <w:r>
              <w:rPr>
                <w:rFonts w:hAnsi="宋体" w:cs="宋体"/>
                <w:color w:val="auto"/>
                <w:spacing w:val="-2"/>
                <w:szCs w:val="24"/>
                <w:highlight w:val="none"/>
              </w:rPr>
              <w:t>【优】对项目总体有深刻认识，表述清晰、完整严谨、合理，措施先进、具体、有效、成熟，合理，符合规范要求得</w:t>
            </w:r>
            <w:r>
              <w:rPr>
                <w:rFonts w:hint="eastAsia" w:hAnsi="宋体" w:cs="宋体"/>
                <w:color w:val="auto"/>
                <w:spacing w:val="-2"/>
                <w:szCs w:val="24"/>
                <w:highlight w:val="none"/>
                <w:lang w:val="en-US" w:eastAsia="zh-CN"/>
              </w:rPr>
              <w:t>3.8</w:t>
            </w:r>
            <w:r>
              <w:rPr>
                <w:rFonts w:hAnsi="宋体" w:cs="宋体"/>
                <w:color w:val="auto"/>
                <w:spacing w:val="-2"/>
                <w:szCs w:val="24"/>
                <w:highlight w:val="none"/>
              </w:rPr>
              <w:t>-5.0分；</w:t>
            </w:r>
          </w:p>
          <w:p w14:paraId="77E39DD2">
            <w:pPr>
              <w:pStyle w:val="9"/>
              <w:pageBreakBefore w:val="0"/>
              <w:wordWrap w:val="0"/>
              <w:topLinePunct w:val="0"/>
              <w:autoSpaceDE w:val="0"/>
              <w:bidi w:val="0"/>
              <w:adjustRightInd w:val="0"/>
              <w:snapToGrid w:val="0"/>
              <w:spacing w:line="360" w:lineRule="auto"/>
              <w:jc w:val="left"/>
              <w:rPr>
                <w:rFonts w:hAnsi="宋体" w:cs="宋体"/>
                <w:color w:val="auto"/>
                <w:spacing w:val="-2"/>
                <w:szCs w:val="24"/>
                <w:highlight w:val="none"/>
              </w:rPr>
            </w:pPr>
            <w:r>
              <w:rPr>
                <w:rFonts w:hAnsi="宋体" w:cs="宋体"/>
                <w:color w:val="auto"/>
                <w:spacing w:val="-2"/>
                <w:szCs w:val="24"/>
                <w:highlight w:val="none"/>
              </w:rPr>
              <w:t>【良】对项目总体有一定认识，表述清晰、完整,措施具体有效，符合规范要求，得</w:t>
            </w:r>
            <w:r>
              <w:rPr>
                <w:rFonts w:hint="eastAsia" w:hAnsi="宋体" w:cs="宋体"/>
                <w:color w:val="auto"/>
                <w:spacing w:val="-2"/>
                <w:szCs w:val="24"/>
                <w:highlight w:val="none"/>
                <w:lang w:val="en-US" w:eastAsia="zh-CN"/>
              </w:rPr>
              <w:t>2.5</w:t>
            </w:r>
            <w:r>
              <w:rPr>
                <w:rFonts w:hAnsi="宋体" w:cs="宋体"/>
                <w:color w:val="auto"/>
                <w:spacing w:val="-2"/>
                <w:szCs w:val="24"/>
                <w:highlight w:val="none"/>
              </w:rPr>
              <w:t>-</w:t>
            </w:r>
            <w:r>
              <w:rPr>
                <w:rFonts w:hint="eastAsia" w:hAnsi="宋体" w:cs="宋体"/>
                <w:color w:val="auto"/>
                <w:spacing w:val="-2"/>
                <w:szCs w:val="24"/>
                <w:highlight w:val="none"/>
                <w:lang w:val="en-US" w:eastAsia="zh-CN"/>
              </w:rPr>
              <w:t>3.7</w:t>
            </w:r>
            <w:r>
              <w:rPr>
                <w:rFonts w:hAnsi="宋体" w:cs="宋体"/>
                <w:color w:val="auto"/>
                <w:spacing w:val="-2"/>
                <w:szCs w:val="24"/>
                <w:highlight w:val="none"/>
              </w:rPr>
              <w:t>分；</w:t>
            </w:r>
          </w:p>
          <w:p w14:paraId="6E9E2DB6">
            <w:pPr>
              <w:pStyle w:val="9"/>
              <w:pageBreakBefore w:val="0"/>
              <w:wordWrap w:val="0"/>
              <w:topLinePunct w:val="0"/>
              <w:autoSpaceDE w:val="0"/>
              <w:bidi w:val="0"/>
              <w:adjustRightInd w:val="0"/>
              <w:snapToGrid w:val="0"/>
              <w:spacing w:line="360" w:lineRule="auto"/>
              <w:jc w:val="left"/>
              <w:rPr>
                <w:rFonts w:hAnsi="宋体" w:cs="宋体"/>
                <w:color w:val="auto"/>
                <w:spacing w:val="-2"/>
                <w:szCs w:val="24"/>
                <w:highlight w:val="none"/>
              </w:rPr>
            </w:pPr>
            <w:r>
              <w:rPr>
                <w:rFonts w:hAnsi="宋体" w:cs="宋体"/>
                <w:color w:val="auto"/>
                <w:spacing w:val="-2"/>
                <w:szCs w:val="24"/>
                <w:highlight w:val="none"/>
              </w:rPr>
              <w:t>【差】对项目总体有认识，有一定的措施但部分不具体，表述不清晰，措施不具体，得</w:t>
            </w:r>
            <w:r>
              <w:rPr>
                <w:rFonts w:hint="eastAsia" w:hAnsi="宋体" w:cs="宋体"/>
                <w:color w:val="auto"/>
                <w:spacing w:val="-2"/>
                <w:szCs w:val="24"/>
                <w:highlight w:val="none"/>
                <w:lang w:val="en-US" w:eastAsia="zh-CN"/>
              </w:rPr>
              <w:t>1.3</w:t>
            </w:r>
            <w:r>
              <w:rPr>
                <w:rFonts w:hAnsi="宋体" w:cs="宋体"/>
                <w:color w:val="auto"/>
                <w:spacing w:val="-2"/>
                <w:szCs w:val="24"/>
                <w:highlight w:val="none"/>
              </w:rPr>
              <w:t>-</w:t>
            </w:r>
            <w:r>
              <w:rPr>
                <w:rFonts w:hint="eastAsia" w:hAnsi="宋体" w:cs="宋体"/>
                <w:color w:val="auto"/>
                <w:spacing w:val="-2"/>
                <w:szCs w:val="24"/>
                <w:highlight w:val="none"/>
                <w:lang w:val="en-US" w:eastAsia="zh-CN"/>
              </w:rPr>
              <w:t>2.4</w:t>
            </w:r>
            <w:r>
              <w:rPr>
                <w:rFonts w:hAnsi="宋体" w:cs="宋体"/>
                <w:color w:val="auto"/>
                <w:spacing w:val="-2"/>
                <w:szCs w:val="24"/>
                <w:highlight w:val="none"/>
              </w:rPr>
              <w:t>分；</w:t>
            </w:r>
          </w:p>
          <w:p w14:paraId="463E624C">
            <w:pPr>
              <w:pStyle w:val="9"/>
              <w:pageBreakBefore w:val="0"/>
              <w:wordWrap w:val="0"/>
              <w:topLinePunct w:val="0"/>
              <w:autoSpaceDE w:val="0"/>
              <w:bidi w:val="0"/>
              <w:adjustRightInd w:val="0"/>
              <w:snapToGrid w:val="0"/>
              <w:spacing w:line="360" w:lineRule="auto"/>
              <w:jc w:val="left"/>
              <w:rPr>
                <w:rFonts w:hAnsi="宋体" w:cs="宋体"/>
                <w:color w:val="auto"/>
                <w:spacing w:val="-2"/>
                <w:szCs w:val="24"/>
                <w:highlight w:val="none"/>
              </w:rPr>
            </w:pPr>
            <w:r>
              <w:rPr>
                <w:rFonts w:hAnsi="宋体" w:cs="宋体"/>
                <w:color w:val="auto"/>
                <w:spacing w:val="-2"/>
                <w:szCs w:val="24"/>
                <w:highlight w:val="none"/>
              </w:rPr>
              <w:t>未提供相关方案不得分。</w:t>
            </w:r>
          </w:p>
        </w:tc>
      </w:tr>
      <w:tr w14:paraId="0180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40" w:type="dxa"/>
            <w:gridSpan w:val="2"/>
            <w:vAlign w:val="center"/>
          </w:tcPr>
          <w:p w14:paraId="01B5C882">
            <w:pPr>
              <w:pStyle w:val="9"/>
              <w:pageBreakBefore w:val="0"/>
              <w:wordWrap w:val="0"/>
              <w:topLinePunct w:val="0"/>
              <w:autoSpaceDE w:val="0"/>
              <w:bidi w:val="0"/>
              <w:adjustRightInd w:val="0"/>
              <w:snapToGrid w:val="0"/>
              <w:spacing w:line="360" w:lineRule="auto"/>
              <w:jc w:val="center"/>
              <w:rPr>
                <w:rFonts w:hAnsi="宋体" w:cs="宋体"/>
                <w:color w:val="auto"/>
                <w:spacing w:val="-2"/>
                <w:szCs w:val="24"/>
                <w:highlight w:val="none"/>
              </w:rPr>
            </w:pPr>
            <w:r>
              <w:rPr>
                <w:rFonts w:hAnsi="宋体" w:cs="宋体"/>
                <w:color w:val="auto"/>
                <w:spacing w:val="-2"/>
                <w:szCs w:val="24"/>
                <w:highlight w:val="none"/>
              </w:rPr>
              <w:t>项目的设计分析与策略</w:t>
            </w:r>
          </w:p>
          <w:p w14:paraId="33DF10BB">
            <w:pPr>
              <w:pStyle w:val="9"/>
              <w:pageBreakBefore w:val="0"/>
              <w:wordWrap w:val="0"/>
              <w:topLinePunct w:val="0"/>
              <w:autoSpaceDE w:val="0"/>
              <w:bidi w:val="0"/>
              <w:adjustRightInd w:val="0"/>
              <w:snapToGrid w:val="0"/>
              <w:spacing w:line="360" w:lineRule="auto"/>
              <w:jc w:val="center"/>
              <w:rPr>
                <w:rFonts w:hAnsi="宋体" w:cs="宋体"/>
                <w:color w:val="auto"/>
                <w:spacing w:val="-2"/>
                <w:szCs w:val="24"/>
                <w:highlight w:val="none"/>
              </w:rPr>
            </w:pPr>
            <w:r>
              <w:rPr>
                <w:rFonts w:hAnsi="宋体" w:cs="宋体"/>
                <w:color w:val="auto"/>
                <w:spacing w:val="-2"/>
                <w:szCs w:val="24"/>
                <w:highlight w:val="none"/>
              </w:rPr>
              <w:t>（6分）</w:t>
            </w:r>
          </w:p>
        </w:tc>
        <w:tc>
          <w:tcPr>
            <w:tcW w:w="7122" w:type="dxa"/>
            <w:gridSpan w:val="2"/>
            <w:vAlign w:val="center"/>
          </w:tcPr>
          <w:p w14:paraId="6B3CD2FF">
            <w:pPr>
              <w:pStyle w:val="9"/>
              <w:pageBreakBefore w:val="0"/>
              <w:wordWrap w:val="0"/>
              <w:topLinePunct w:val="0"/>
              <w:autoSpaceDE w:val="0"/>
              <w:bidi w:val="0"/>
              <w:adjustRightInd w:val="0"/>
              <w:snapToGrid w:val="0"/>
              <w:spacing w:line="360" w:lineRule="auto"/>
              <w:jc w:val="left"/>
              <w:rPr>
                <w:rFonts w:hAnsi="宋体" w:cs="宋体"/>
                <w:color w:val="auto"/>
                <w:spacing w:val="-2"/>
                <w:szCs w:val="24"/>
                <w:highlight w:val="none"/>
              </w:rPr>
            </w:pPr>
            <w:r>
              <w:rPr>
                <w:rFonts w:hAnsi="宋体" w:cs="宋体"/>
                <w:color w:val="auto"/>
                <w:spacing w:val="-2"/>
                <w:szCs w:val="24"/>
                <w:highlight w:val="none"/>
              </w:rPr>
              <w:t>【优】对项目分析透彻、设计策略（如定位、风格方向、体验原则）有清晰的陈述，合理、切合实际，并能完美的合理的实现的，得</w:t>
            </w:r>
            <w:r>
              <w:rPr>
                <w:rFonts w:hint="eastAsia" w:hAnsi="宋体" w:cs="宋体"/>
                <w:color w:val="auto"/>
                <w:spacing w:val="-2"/>
                <w:szCs w:val="24"/>
                <w:highlight w:val="none"/>
                <w:lang w:val="en-US" w:eastAsia="zh-CN"/>
              </w:rPr>
              <w:t>5.4</w:t>
            </w:r>
            <w:r>
              <w:rPr>
                <w:rFonts w:hAnsi="宋体" w:cs="宋体"/>
                <w:color w:val="auto"/>
                <w:spacing w:val="-2"/>
                <w:szCs w:val="24"/>
                <w:highlight w:val="none"/>
              </w:rPr>
              <w:t>-6.0分；</w:t>
            </w:r>
          </w:p>
          <w:p w14:paraId="689CF762">
            <w:pPr>
              <w:pStyle w:val="9"/>
              <w:pageBreakBefore w:val="0"/>
              <w:wordWrap w:val="0"/>
              <w:topLinePunct w:val="0"/>
              <w:autoSpaceDE w:val="0"/>
              <w:bidi w:val="0"/>
              <w:adjustRightInd w:val="0"/>
              <w:snapToGrid w:val="0"/>
              <w:spacing w:line="360" w:lineRule="auto"/>
              <w:jc w:val="left"/>
              <w:rPr>
                <w:rFonts w:hAnsi="宋体" w:cs="宋体"/>
                <w:color w:val="auto"/>
                <w:spacing w:val="-2"/>
                <w:szCs w:val="24"/>
                <w:highlight w:val="none"/>
              </w:rPr>
            </w:pPr>
            <w:r>
              <w:rPr>
                <w:rFonts w:hAnsi="宋体" w:cs="宋体"/>
                <w:color w:val="auto"/>
                <w:spacing w:val="-2"/>
                <w:szCs w:val="24"/>
                <w:highlight w:val="none"/>
              </w:rPr>
              <w:t>【良】对项目分析合理，设计策略明确，与实际情况相符，能满足项目的实际需求，得</w:t>
            </w:r>
            <w:r>
              <w:rPr>
                <w:rFonts w:hint="eastAsia" w:hAnsi="宋体" w:cs="宋体"/>
                <w:color w:val="auto"/>
                <w:spacing w:val="-2"/>
                <w:szCs w:val="24"/>
                <w:highlight w:val="none"/>
                <w:lang w:val="en-US" w:eastAsia="zh-CN"/>
              </w:rPr>
              <w:t>4.8-5.3</w:t>
            </w:r>
            <w:r>
              <w:rPr>
                <w:rFonts w:hAnsi="宋体" w:cs="宋体"/>
                <w:color w:val="auto"/>
                <w:spacing w:val="-2"/>
                <w:szCs w:val="24"/>
                <w:highlight w:val="none"/>
              </w:rPr>
              <w:t>分；</w:t>
            </w:r>
          </w:p>
          <w:p w14:paraId="6AF80527">
            <w:pPr>
              <w:pStyle w:val="9"/>
              <w:pageBreakBefore w:val="0"/>
              <w:wordWrap w:val="0"/>
              <w:topLinePunct w:val="0"/>
              <w:autoSpaceDE w:val="0"/>
              <w:bidi w:val="0"/>
              <w:adjustRightInd w:val="0"/>
              <w:snapToGrid w:val="0"/>
              <w:spacing w:line="360" w:lineRule="auto"/>
              <w:jc w:val="left"/>
              <w:rPr>
                <w:rFonts w:hAnsi="宋体" w:cs="宋体"/>
                <w:color w:val="auto"/>
                <w:spacing w:val="-2"/>
                <w:szCs w:val="24"/>
                <w:highlight w:val="none"/>
              </w:rPr>
            </w:pPr>
            <w:r>
              <w:rPr>
                <w:rFonts w:hAnsi="宋体" w:cs="宋体"/>
                <w:color w:val="auto"/>
                <w:spacing w:val="-2"/>
                <w:szCs w:val="24"/>
                <w:highlight w:val="none"/>
              </w:rPr>
              <w:t>【差】对项目分析满足项目要求，设计策略基本满足项目需求的，得</w:t>
            </w:r>
            <w:r>
              <w:rPr>
                <w:rFonts w:hint="eastAsia" w:hAnsi="宋体" w:cs="宋体"/>
                <w:color w:val="auto"/>
                <w:spacing w:val="-2"/>
                <w:szCs w:val="24"/>
                <w:highlight w:val="none"/>
                <w:lang w:val="en-US" w:eastAsia="zh-CN"/>
              </w:rPr>
              <w:t>3.6-4.7</w:t>
            </w:r>
            <w:r>
              <w:rPr>
                <w:rFonts w:hAnsi="宋体" w:cs="宋体"/>
                <w:color w:val="auto"/>
                <w:spacing w:val="-2"/>
                <w:szCs w:val="24"/>
                <w:highlight w:val="none"/>
              </w:rPr>
              <w:t>分；</w:t>
            </w:r>
          </w:p>
          <w:p w14:paraId="1F9125FE">
            <w:pPr>
              <w:pStyle w:val="9"/>
              <w:pageBreakBefore w:val="0"/>
              <w:wordWrap w:val="0"/>
              <w:topLinePunct w:val="0"/>
              <w:autoSpaceDE w:val="0"/>
              <w:bidi w:val="0"/>
              <w:adjustRightInd w:val="0"/>
              <w:snapToGrid w:val="0"/>
              <w:spacing w:line="360" w:lineRule="auto"/>
              <w:jc w:val="left"/>
              <w:rPr>
                <w:rFonts w:hAnsi="宋体" w:cs="宋体"/>
                <w:color w:val="auto"/>
                <w:spacing w:val="-2"/>
                <w:szCs w:val="24"/>
                <w:highlight w:val="none"/>
              </w:rPr>
            </w:pPr>
            <w:r>
              <w:rPr>
                <w:rFonts w:hAnsi="宋体" w:cs="宋体"/>
                <w:color w:val="auto"/>
                <w:spacing w:val="-2"/>
                <w:szCs w:val="24"/>
                <w:highlight w:val="none"/>
              </w:rPr>
              <w:t>未提供相关方案不得分。</w:t>
            </w:r>
          </w:p>
        </w:tc>
      </w:tr>
      <w:tr w14:paraId="189D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40" w:type="dxa"/>
            <w:gridSpan w:val="2"/>
            <w:vAlign w:val="center"/>
          </w:tcPr>
          <w:p w14:paraId="0A487650">
            <w:pPr>
              <w:pStyle w:val="9"/>
              <w:pageBreakBefore w:val="0"/>
              <w:wordWrap w:val="0"/>
              <w:topLinePunct w:val="0"/>
              <w:autoSpaceDE w:val="0"/>
              <w:bidi w:val="0"/>
              <w:adjustRightInd w:val="0"/>
              <w:snapToGrid w:val="0"/>
              <w:spacing w:line="360" w:lineRule="auto"/>
              <w:jc w:val="center"/>
              <w:rPr>
                <w:rFonts w:hAnsi="宋体" w:cs="宋体"/>
                <w:color w:val="auto"/>
                <w:spacing w:val="-2"/>
                <w:szCs w:val="24"/>
                <w:highlight w:val="none"/>
              </w:rPr>
            </w:pPr>
            <w:r>
              <w:rPr>
                <w:rFonts w:hAnsi="宋体" w:cs="宋体"/>
                <w:color w:val="auto"/>
                <w:spacing w:val="-2"/>
                <w:szCs w:val="24"/>
                <w:highlight w:val="none"/>
              </w:rPr>
              <w:t>总体设计思路与设计方案</w:t>
            </w:r>
          </w:p>
          <w:p w14:paraId="1DEB98FE">
            <w:pPr>
              <w:pStyle w:val="9"/>
              <w:pageBreakBefore w:val="0"/>
              <w:wordWrap w:val="0"/>
              <w:topLinePunct w:val="0"/>
              <w:autoSpaceDE w:val="0"/>
              <w:bidi w:val="0"/>
              <w:adjustRightInd w:val="0"/>
              <w:snapToGrid w:val="0"/>
              <w:spacing w:line="360" w:lineRule="auto"/>
              <w:jc w:val="center"/>
              <w:rPr>
                <w:rFonts w:hAnsi="宋体" w:cs="宋体"/>
                <w:color w:val="auto"/>
                <w:spacing w:val="-2"/>
                <w:szCs w:val="24"/>
                <w:highlight w:val="none"/>
              </w:rPr>
            </w:pPr>
            <w:r>
              <w:rPr>
                <w:rFonts w:hAnsi="宋体" w:cs="宋体"/>
                <w:color w:val="auto"/>
                <w:spacing w:val="-2"/>
                <w:szCs w:val="24"/>
                <w:highlight w:val="none"/>
              </w:rPr>
              <w:t>（6分）</w:t>
            </w:r>
          </w:p>
        </w:tc>
        <w:tc>
          <w:tcPr>
            <w:tcW w:w="7122" w:type="dxa"/>
            <w:gridSpan w:val="2"/>
            <w:vAlign w:val="center"/>
          </w:tcPr>
          <w:p w14:paraId="32051665">
            <w:pPr>
              <w:pStyle w:val="9"/>
              <w:pageBreakBefore w:val="0"/>
              <w:wordWrap w:val="0"/>
              <w:topLinePunct w:val="0"/>
              <w:autoSpaceDE w:val="0"/>
              <w:bidi w:val="0"/>
              <w:adjustRightInd w:val="0"/>
              <w:snapToGrid w:val="0"/>
              <w:spacing w:line="360" w:lineRule="auto"/>
              <w:jc w:val="left"/>
              <w:rPr>
                <w:rFonts w:hAnsi="宋体" w:cs="宋体"/>
                <w:color w:val="auto"/>
                <w:spacing w:val="-2"/>
                <w:szCs w:val="24"/>
                <w:highlight w:val="none"/>
              </w:rPr>
            </w:pPr>
            <w:r>
              <w:rPr>
                <w:rFonts w:hAnsi="宋体" w:cs="宋体"/>
                <w:color w:val="auto"/>
                <w:spacing w:val="-2"/>
                <w:szCs w:val="24"/>
                <w:highlight w:val="none"/>
              </w:rPr>
              <w:t>【优】总体思路清晰明确、合理、可行，工程方案切合实际，满足项目要求，设计方案科学、合理、经济、环保，得</w:t>
            </w:r>
            <w:r>
              <w:rPr>
                <w:rFonts w:hint="eastAsia" w:hAnsi="宋体" w:cs="宋体"/>
                <w:color w:val="auto"/>
                <w:spacing w:val="-2"/>
                <w:szCs w:val="24"/>
                <w:highlight w:val="none"/>
                <w:lang w:val="en-US" w:eastAsia="zh-CN"/>
              </w:rPr>
              <w:t>5.4</w:t>
            </w:r>
            <w:r>
              <w:rPr>
                <w:rFonts w:hAnsi="宋体" w:cs="宋体"/>
                <w:color w:val="auto"/>
                <w:spacing w:val="-2"/>
                <w:szCs w:val="24"/>
                <w:highlight w:val="none"/>
              </w:rPr>
              <w:t>-6.0分；</w:t>
            </w:r>
          </w:p>
          <w:p w14:paraId="7CF5C771">
            <w:pPr>
              <w:pStyle w:val="9"/>
              <w:pageBreakBefore w:val="0"/>
              <w:wordWrap w:val="0"/>
              <w:topLinePunct w:val="0"/>
              <w:autoSpaceDE w:val="0"/>
              <w:bidi w:val="0"/>
              <w:adjustRightInd w:val="0"/>
              <w:snapToGrid w:val="0"/>
              <w:spacing w:line="360" w:lineRule="auto"/>
              <w:jc w:val="left"/>
              <w:rPr>
                <w:rFonts w:hint="eastAsia" w:hAnsi="宋体" w:eastAsia="宋体" w:cs="宋体"/>
                <w:color w:val="auto"/>
                <w:spacing w:val="-2"/>
                <w:szCs w:val="24"/>
                <w:highlight w:val="none"/>
                <w:lang w:eastAsia="zh-CN"/>
              </w:rPr>
            </w:pPr>
            <w:r>
              <w:rPr>
                <w:rFonts w:hAnsi="宋体" w:cs="宋体"/>
                <w:color w:val="auto"/>
                <w:spacing w:val="-2"/>
                <w:szCs w:val="24"/>
                <w:highlight w:val="none"/>
              </w:rPr>
              <w:t>【良】总体设计思路清晰明确、可行，工程方案基本切合实际，设计方案合理、可行</w:t>
            </w:r>
            <w:r>
              <w:rPr>
                <w:rFonts w:hint="eastAsia" w:hAnsi="宋体" w:cs="宋体"/>
                <w:color w:val="auto"/>
                <w:spacing w:val="-2"/>
                <w:szCs w:val="24"/>
                <w:highlight w:val="none"/>
                <w:lang w:eastAsia="zh-CN"/>
              </w:rPr>
              <w:t>，</w:t>
            </w:r>
            <w:r>
              <w:rPr>
                <w:rFonts w:hAnsi="宋体" w:cs="宋体"/>
                <w:color w:val="auto"/>
                <w:spacing w:val="-2"/>
                <w:szCs w:val="24"/>
                <w:highlight w:val="none"/>
              </w:rPr>
              <w:t>得</w:t>
            </w:r>
            <w:r>
              <w:rPr>
                <w:rFonts w:hint="eastAsia" w:hAnsi="宋体" w:cs="宋体"/>
                <w:color w:val="auto"/>
                <w:spacing w:val="-2"/>
                <w:szCs w:val="24"/>
                <w:highlight w:val="none"/>
                <w:lang w:val="en-US" w:eastAsia="zh-CN"/>
              </w:rPr>
              <w:t>4.8-5.3</w:t>
            </w:r>
            <w:r>
              <w:rPr>
                <w:rFonts w:hAnsi="宋体" w:cs="宋体"/>
                <w:color w:val="auto"/>
                <w:spacing w:val="-2"/>
                <w:szCs w:val="24"/>
                <w:highlight w:val="none"/>
              </w:rPr>
              <w:t>分</w:t>
            </w:r>
            <w:r>
              <w:rPr>
                <w:rFonts w:hint="eastAsia" w:hAnsi="宋体" w:cs="宋体"/>
                <w:color w:val="auto"/>
                <w:spacing w:val="-2"/>
                <w:szCs w:val="24"/>
                <w:highlight w:val="none"/>
                <w:lang w:eastAsia="zh-CN"/>
              </w:rPr>
              <w:t>；</w:t>
            </w:r>
          </w:p>
          <w:p w14:paraId="3FA567DF">
            <w:pPr>
              <w:pStyle w:val="9"/>
              <w:pageBreakBefore w:val="0"/>
              <w:wordWrap w:val="0"/>
              <w:topLinePunct w:val="0"/>
              <w:autoSpaceDE w:val="0"/>
              <w:bidi w:val="0"/>
              <w:adjustRightInd w:val="0"/>
              <w:snapToGrid w:val="0"/>
              <w:spacing w:line="360" w:lineRule="auto"/>
              <w:jc w:val="left"/>
              <w:rPr>
                <w:rFonts w:hAnsi="宋体" w:cs="宋体"/>
                <w:color w:val="auto"/>
                <w:spacing w:val="-2"/>
                <w:szCs w:val="24"/>
                <w:highlight w:val="none"/>
              </w:rPr>
            </w:pPr>
            <w:r>
              <w:rPr>
                <w:rFonts w:hAnsi="宋体" w:cs="宋体"/>
                <w:color w:val="auto"/>
                <w:spacing w:val="-2"/>
                <w:szCs w:val="24"/>
                <w:highlight w:val="none"/>
              </w:rPr>
              <w:t>【差】总体设计思路可行，工程方案可行，设计方案基本满足项目需求的，</w:t>
            </w:r>
            <w:r>
              <w:rPr>
                <w:rFonts w:hint="eastAsia" w:hAnsi="宋体" w:cs="宋体"/>
                <w:color w:val="auto"/>
                <w:spacing w:val="-2"/>
                <w:szCs w:val="24"/>
                <w:highlight w:val="none"/>
                <w:lang w:val="en-US" w:eastAsia="zh-CN"/>
              </w:rPr>
              <w:t>3.6</w:t>
            </w:r>
            <w:r>
              <w:rPr>
                <w:rFonts w:hAnsi="宋体" w:cs="宋体"/>
                <w:color w:val="auto"/>
                <w:spacing w:val="-2"/>
                <w:szCs w:val="24"/>
                <w:highlight w:val="none"/>
              </w:rPr>
              <w:t>-</w:t>
            </w:r>
            <w:r>
              <w:rPr>
                <w:rFonts w:hint="eastAsia" w:hAnsi="宋体" w:cs="宋体"/>
                <w:color w:val="auto"/>
                <w:spacing w:val="-2"/>
                <w:szCs w:val="24"/>
                <w:highlight w:val="none"/>
                <w:lang w:val="en-US" w:eastAsia="zh-CN"/>
              </w:rPr>
              <w:t>4.7</w:t>
            </w:r>
            <w:r>
              <w:rPr>
                <w:rFonts w:hAnsi="宋体" w:cs="宋体"/>
                <w:color w:val="auto"/>
                <w:spacing w:val="-2"/>
                <w:szCs w:val="24"/>
                <w:highlight w:val="none"/>
              </w:rPr>
              <w:t>分；</w:t>
            </w:r>
          </w:p>
          <w:p w14:paraId="0C771B91">
            <w:pPr>
              <w:pStyle w:val="9"/>
              <w:pageBreakBefore w:val="0"/>
              <w:wordWrap w:val="0"/>
              <w:topLinePunct w:val="0"/>
              <w:autoSpaceDE w:val="0"/>
              <w:bidi w:val="0"/>
              <w:adjustRightInd w:val="0"/>
              <w:snapToGrid w:val="0"/>
              <w:spacing w:line="360" w:lineRule="auto"/>
              <w:jc w:val="left"/>
              <w:rPr>
                <w:rFonts w:hAnsi="宋体" w:cs="宋体"/>
                <w:color w:val="auto"/>
                <w:spacing w:val="-2"/>
                <w:szCs w:val="24"/>
                <w:highlight w:val="none"/>
              </w:rPr>
            </w:pPr>
            <w:r>
              <w:rPr>
                <w:rFonts w:hAnsi="宋体" w:cs="宋体"/>
                <w:color w:val="auto"/>
                <w:spacing w:val="-2"/>
                <w:szCs w:val="24"/>
                <w:highlight w:val="none"/>
              </w:rPr>
              <w:t>未提供相关方案不得分。</w:t>
            </w:r>
          </w:p>
        </w:tc>
      </w:tr>
      <w:tr w14:paraId="4DFE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40" w:type="dxa"/>
            <w:gridSpan w:val="2"/>
            <w:vAlign w:val="center"/>
          </w:tcPr>
          <w:p w14:paraId="00A99733">
            <w:pPr>
              <w:pStyle w:val="9"/>
              <w:pageBreakBefore w:val="0"/>
              <w:wordWrap w:val="0"/>
              <w:topLinePunct w:val="0"/>
              <w:autoSpaceDE w:val="0"/>
              <w:bidi w:val="0"/>
              <w:adjustRightInd w:val="0"/>
              <w:snapToGrid w:val="0"/>
              <w:spacing w:line="360" w:lineRule="auto"/>
              <w:jc w:val="center"/>
              <w:rPr>
                <w:rFonts w:hAnsi="宋体" w:cs="宋体"/>
                <w:color w:val="auto"/>
                <w:spacing w:val="-2"/>
                <w:szCs w:val="24"/>
                <w:highlight w:val="none"/>
              </w:rPr>
            </w:pPr>
            <w:r>
              <w:rPr>
                <w:rFonts w:hAnsi="宋体" w:cs="宋体"/>
                <w:color w:val="auto"/>
                <w:spacing w:val="-2"/>
                <w:szCs w:val="24"/>
                <w:highlight w:val="none"/>
              </w:rPr>
              <w:t>设计工作流程、工作计划及安排（5分）</w:t>
            </w:r>
          </w:p>
        </w:tc>
        <w:tc>
          <w:tcPr>
            <w:tcW w:w="7122" w:type="dxa"/>
            <w:gridSpan w:val="2"/>
            <w:vAlign w:val="center"/>
          </w:tcPr>
          <w:p w14:paraId="53ACCCBF">
            <w:pPr>
              <w:pStyle w:val="9"/>
              <w:pageBreakBefore w:val="0"/>
              <w:wordWrap w:val="0"/>
              <w:topLinePunct w:val="0"/>
              <w:autoSpaceDE w:val="0"/>
              <w:bidi w:val="0"/>
              <w:adjustRightInd w:val="0"/>
              <w:snapToGrid w:val="0"/>
              <w:spacing w:line="360" w:lineRule="auto"/>
              <w:jc w:val="left"/>
              <w:rPr>
                <w:rFonts w:hAnsi="宋体" w:cs="宋体"/>
                <w:color w:val="auto"/>
                <w:spacing w:val="-2"/>
                <w:szCs w:val="24"/>
                <w:highlight w:val="none"/>
              </w:rPr>
            </w:pPr>
            <w:r>
              <w:rPr>
                <w:rFonts w:hAnsi="宋体" w:cs="宋体"/>
                <w:color w:val="auto"/>
                <w:spacing w:val="-2"/>
                <w:szCs w:val="24"/>
                <w:highlight w:val="none"/>
              </w:rPr>
              <w:t>【优】工作组织体系和措施完善、准确、完整、合理；工作安排得当，关键节点控制措施有力、合理、可行；进度计划合理可行、准确；能满足后续工作安排进度的，得</w:t>
            </w:r>
            <w:r>
              <w:rPr>
                <w:rFonts w:hint="eastAsia" w:hAnsi="宋体" w:cs="宋体"/>
                <w:color w:val="auto"/>
                <w:spacing w:val="-2"/>
                <w:szCs w:val="24"/>
                <w:highlight w:val="none"/>
                <w:lang w:val="en-US" w:eastAsia="zh-CN"/>
              </w:rPr>
              <w:t>4.5</w:t>
            </w:r>
            <w:r>
              <w:rPr>
                <w:rFonts w:hAnsi="宋体" w:cs="宋体"/>
                <w:color w:val="auto"/>
                <w:spacing w:val="-2"/>
                <w:szCs w:val="24"/>
                <w:highlight w:val="none"/>
              </w:rPr>
              <w:t>-5.0分；</w:t>
            </w:r>
          </w:p>
          <w:p w14:paraId="79B7FE54">
            <w:pPr>
              <w:pStyle w:val="9"/>
              <w:pageBreakBefore w:val="0"/>
              <w:wordWrap w:val="0"/>
              <w:topLinePunct w:val="0"/>
              <w:autoSpaceDE w:val="0"/>
              <w:bidi w:val="0"/>
              <w:adjustRightInd w:val="0"/>
              <w:snapToGrid w:val="0"/>
              <w:spacing w:line="360" w:lineRule="auto"/>
              <w:jc w:val="left"/>
              <w:rPr>
                <w:rFonts w:hAnsi="宋体" w:cs="宋体"/>
                <w:color w:val="auto"/>
                <w:spacing w:val="-2"/>
                <w:szCs w:val="24"/>
                <w:highlight w:val="none"/>
              </w:rPr>
            </w:pPr>
            <w:r>
              <w:rPr>
                <w:rFonts w:hAnsi="宋体" w:cs="宋体"/>
                <w:color w:val="auto"/>
                <w:spacing w:val="-2"/>
                <w:szCs w:val="24"/>
                <w:highlight w:val="none"/>
              </w:rPr>
              <w:t>【良】工作组织体系和措施完善、完整；工作安排较得当，有关键节点控制措施且可行；进度计划基本准确可行；能基本满足后续工作安排进度的，得</w:t>
            </w:r>
            <w:r>
              <w:rPr>
                <w:rFonts w:hint="eastAsia" w:hAnsi="宋体" w:cs="宋体"/>
                <w:color w:val="auto"/>
                <w:spacing w:val="-2"/>
                <w:szCs w:val="24"/>
                <w:highlight w:val="none"/>
                <w:lang w:val="en-US" w:eastAsia="zh-CN"/>
              </w:rPr>
              <w:t>4.0-4.4</w:t>
            </w:r>
            <w:r>
              <w:rPr>
                <w:rFonts w:hAnsi="宋体" w:cs="宋体"/>
                <w:color w:val="auto"/>
                <w:spacing w:val="-2"/>
                <w:szCs w:val="24"/>
                <w:highlight w:val="none"/>
              </w:rPr>
              <w:t>分；</w:t>
            </w:r>
          </w:p>
          <w:p w14:paraId="4170ABC4">
            <w:pPr>
              <w:pStyle w:val="9"/>
              <w:pageBreakBefore w:val="0"/>
              <w:wordWrap w:val="0"/>
              <w:topLinePunct w:val="0"/>
              <w:autoSpaceDE w:val="0"/>
              <w:bidi w:val="0"/>
              <w:adjustRightInd w:val="0"/>
              <w:snapToGrid w:val="0"/>
              <w:spacing w:line="360" w:lineRule="auto"/>
              <w:jc w:val="left"/>
              <w:rPr>
                <w:rFonts w:hAnsi="宋体" w:cs="宋体"/>
                <w:color w:val="auto"/>
                <w:spacing w:val="-2"/>
                <w:szCs w:val="24"/>
                <w:highlight w:val="none"/>
              </w:rPr>
            </w:pPr>
            <w:r>
              <w:rPr>
                <w:rFonts w:hAnsi="宋体" w:cs="宋体"/>
                <w:color w:val="auto"/>
                <w:spacing w:val="-2"/>
                <w:szCs w:val="24"/>
                <w:highlight w:val="none"/>
              </w:rPr>
              <w:t>【差】工作组织体系和措施基本完善、基本可行；工作安排基本得当，有关键节点控制措施；进度计划基本可行；基本满足后续工作安排进度的，得得</w:t>
            </w:r>
            <w:r>
              <w:rPr>
                <w:rFonts w:hint="eastAsia" w:hAnsi="宋体" w:cs="宋体"/>
                <w:color w:val="auto"/>
                <w:spacing w:val="-2"/>
                <w:szCs w:val="24"/>
                <w:highlight w:val="none"/>
                <w:lang w:val="en-US" w:eastAsia="zh-CN"/>
              </w:rPr>
              <w:t>3.0-3.9</w:t>
            </w:r>
            <w:r>
              <w:rPr>
                <w:rFonts w:hAnsi="宋体" w:cs="宋体"/>
                <w:color w:val="auto"/>
                <w:spacing w:val="-2"/>
                <w:szCs w:val="24"/>
                <w:highlight w:val="none"/>
              </w:rPr>
              <w:t>分；</w:t>
            </w:r>
          </w:p>
          <w:p w14:paraId="6DB455F5">
            <w:pPr>
              <w:pStyle w:val="9"/>
              <w:pageBreakBefore w:val="0"/>
              <w:wordWrap w:val="0"/>
              <w:topLinePunct w:val="0"/>
              <w:autoSpaceDE w:val="0"/>
              <w:bidi w:val="0"/>
              <w:adjustRightInd w:val="0"/>
              <w:snapToGrid w:val="0"/>
              <w:spacing w:line="360" w:lineRule="auto"/>
              <w:jc w:val="left"/>
              <w:rPr>
                <w:rFonts w:hAnsi="宋体" w:cs="宋体"/>
                <w:color w:val="auto"/>
                <w:spacing w:val="-2"/>
                <w:szCs w:val="24"/>
                <w:highlight w:val="none"/>
              </w:rPr>
            </w:pPr>
            <w:r>
              <w:rPr>
                <w:rFonts w:hAnsi="宋体" w:cs="宋体"/>
                <w:color w:val="auto"/>
                <w:spacing w:val="-2"/>
                <w:szCs w:val="24"/>
                <w:highlight w:val="none"/>
              </w:rPr>
              <w:t>未提供相关方案不得分。</w:t>
            </w:r>
          </w:p>
        </w:tc>
      </w:tr>
      <w:tr w14:paraId="55FA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40" w:type="dxa"/>
            <w:gridSpan w:val="2"/>
            <w:vAlign w:val="center"/>
          </w:tcPr>
          <w:p w14:paraId="4BB8C778">
            <w:pPr>
              <w:pageBreakBefore w:val="0"/>
              <w:topLinePunct w:val="0"/>
              <w:autoSpaceDE w:val="0"/>
              <w:autoSpaceDN w:val="0"/>
              <w:bidi w:val="0"/>
              <w:adjustRightInd w:val="0"/>
              <w:spacing w:line="360" w:lineRule="auto"/>
              <w:jc w:val="center"/>
              <w:rPr>
                <w:rFonts w:hAnsi="宋体" w:cs="宋体"/>
                <w:color w:val="auto"/>
                <w:spacing w:val="-2"/>
                <w:szCs w:val="24"/>
                <w:highlight w:val="none"/>
              </w:rPr>
            </w:pPr>
            <w:r>
              <w:rPr>
                <w:rFonts w:hAnsi="宋体" w:cs="宋体"/>
                <w:color w:val="auto"/>
                <w:spacing w:val="-2"/>
                <w:szCs w:val="24"/>
                <w:highlight w:val="none"/>
              </w:rPr>
              <w:t>设计质量保证措施（5分）</w:t>
            </w:r>
          </w:p>
        </w:tc>
        <w:tc>
          <w:tcPr>
            <w:tcW w:w="7122" w:type="dxa"/>
            <w:gridSpan w:val="2"/>
            <w:vAlign w:val="center"/>
          </w:tcPr>
          <w:p w14:paraId="57589C51">
            <w:pPr>
              <w:pStyle w:val="9"/>
              <w:pageBreakBefore w:val="0"/>
              <w:wordWrap w:val="0"/>
              <w:topLinePunct w:val="0"/>
              <w:autoSpaceDE w:val="0"/>
              <w:bidi w:val="0"/>
              <w:adjustRightInd w:val="0"/>
              <w:snapToGrid w:val="0"/>
              <w:spacing w:line="360" w:lineRule="auto"/>
              <w:jc w:val="left"/>
              <w:rPr>
                <w:rFonts w:hAnsi="宋体" w:cs="宋体"/>
                <w:color w:val="auto"/>
                <w:szCs w:val="24"/>
                <w:highlight w:val="none"/>
              </w:rPr>
            </w:pPr>
            <w:r>
              <w:rPr>
                <w:rFonts w:hAnsi="宋体" w:cs="宋体"/>
                <w:color w:val="auto"/>
                <w:spacing w:val="-2"/>
                <w:szCs w:val="24"/>
                <w:highlight w:val="none"/>
              </w:rPr>
              <w:t>【优】</w:t>
            </w:r>
            <w:r>
              <w:rPr>
                <w:rFonts w:hAnsi="宋体" w:cs="宋体"/>
                <w:color w:val="auto"/>
                <w:szCs w:val="24"/>
                <w:highlight w:val="none"/>
              </w:rPr>
              <w:t>应用新技术、新工艺、新材料、新设备，针对项目实际提出先进、可行、具体的保证措施。超过招标文件的质量要求</w:t>
            </w:r>
            <w:r>
              <w:rPr>
                <w:rFonts w:hAnsi="宋体" w:cs="宋体"/>
                <w:color w:val="auto"/>
                <w:spacing w:val="-2"/>
                <w:szCs w:val="24"/>
                <w:highlight w:val="none"/>
              </w:rPr>
              <w:t>，得</w:t>
            </w:r>
            <w:r>
              <w:rPr>
                <w:rFonts w:hint="eastAsia" w:hAnsi="宋体" w:cs="宋体"/>
                <w:color w:val="auto"/>
                <w:spacing w:val="-2"/>
                <w:szCs w:val="24"/>
                <w:highlight w:val="none"/>
                <w:lang w:val="en-US" w:eastAsia="zh-CN"/>
              </w:rPr>
              <w:t>4.5</w:t>
            </w:r>
            <w:r>
              <w:rPr>
                <w:rFonts w:hAnsi="宋体" w:cs="宋体"/>
                <w:color w:val="auto"/>
                <w:spacing w:val="-2"/>
                <w:szCs w:val="24"/>
                <w:highlight w:val="none"/>
              </w:rPr>
              <w:t>-5.0分；</w:t>
            </w:r>
          </w:p>
          <w:p w14:paraId="41C164AB">
            <w:pPr>
              <w:pStyle w:val="9"/>
              <w:pageBreakBefore w:val="0"/>
              <w:wordWrap w:val="0"/>
              <w:topLinePunct w:val="0"/>
              <w:autoSpaceDE w:val="0"/>
              <w:bidi w:val="0"/>
              <w:adjustRightInd w:val="0"/>
              <w:snapToGrid w:val="0"/>
              <w:spacing w:line="360" w:lineRule="auto"/>
              <w:jc w:val="left"/>
              <w:rPr>
                <w:rFonts w:hAnsi="宋体" w:cs="宋体"/>
                <w:color w:val="auto"/>
                <w:szCs w:val="24"/>
                <w:highlight w:val="none"/>
              </w:rPr>
            </w:pPr>
            <w:r>
              <w:rPr>
                <w:rFonts w:hAnsi="宋体" w:cs="宋体"/>
                <w:color w:val="auto"/>
                <w:szCs w:val="24"/>
                <w:highlight w:val="none"/>
              </w:rPr>
              <w:t>【良】针对项目实际提出先进、可行、具体的保证措施。满足招标文件的质量要求</w:t>
            </w:r>
            <w:r>
              <w:rPr>
                <w:rFonts w:hAnsi="宋体" w:cs="宋体"/>
                <w:color w:val="auto"/>
                <w:spacing w:val="-2"/>
                <w:szCs w:val="24"/>
                <w:highlight w:val="none"/>
              </w:rPr>
              <w:t>，得</w:t>
            </w:r>
            <w:r>
              <w:rPr>
                <w:rFonts w:hint="eastAsia" w:hAnsi="宋体" w:cs="宋体"/>
                <w:color w:val="auto"/>
                <w:spacing w:val="-2"/>
                <w:szCs w:val="24"/>
                <w:highlight w:val="none"/>
                <w:lang w:val="en-US" w:eastAsia="zh-CN"/>
              </w:rPr>
              <w:t>4.0-4.4</w:t>
            </w:r>
            <w:r>
              <w:rPr>
                <w:rFonts w:hAnsi="宋体" w:cs="宋体"/>
                <w:color w:val="auto"/>
                <w:spacing w:val="-2"/>
                <w:szCs w:val="24"/>
                <w:highlight w:val="none"/>
              </w:rPr>
              <w:t>分；</w:t>
            </w:r>
          </w:p>
          <w:p w14:paraId="5D3C233C">
            <w:pPr>
              <w:pStyle w:val="9"/>
              <w:pageBreakBefore w:val="0"/>
              <w:wordWrap w:val="0"/>
              <w:topLinePunct w:val="0"/>
              <w:autoSpaceDE w:val="0"/>
              <w:bidi w:val="0"/>
              <w:adjustRightInd w:val="0"/>
              <w:snapToGrid w:val="0"/>
              <w:spacing w:line="360" w:lineRule="auto"/>
              <w:jc w:val="left"/>
              <w:rPr>
                <w:rFonts w:hAnsi="宋体" w:cs="宋体"/>
                <w:color w:val="auto"/>
                <w:spacing w:val="-2"/>
                <w:szCs w:val="24"/>
                <w:highlight w:val="none"/>
              </w:rPr>
            </w:pPr>
            <w:r>
              <w:rPr>
                <w:rFonts w:hAnsi="宋体" w:cs="宋体"/>
                <w:color w:val="auto"/>
                <w:szCs w:val="24"/>
                <w:highlight w:val="none"/>
              </w:rPr>
              <w:t>【差】措施不可行，没有质量违约责任承诺，</w:t>
            </w:r>
            <w:r>
              <w:rPr>
                <w:rFonts w:hAnsi="宋体" w:cs="宋体"/>
                <w:color w:val="auto"/>
                <w:spacing w:val="-2"/>
                <w:szCs w:val="24"/>
                <w:highlight w:val="none"/>
              </w:rPr>
              <w:t>得</w:t>
            </w:r>
            <w:r>
              <w:rPr>
                <w:rFonts w:hint="eastAsia" w:hAnsi="宋体" w:cs="宋体"/>
                <w:color w:val="auto"/>
                <w:spacing w:val="-2"/>
                <w:szCs w:val="24"/>
                <w:highlight w:val="none"/>
                <w:lang w:val="en-US" w:eastAsia="zh-CN"/>
              </w:rPr>
              <w:t>3.0-3.9</w:t>
            </w:r>
            <w:r>
              <w:rPr>
                <w:rFonts w:hAnsi="宋体" w:cs="宋体"/>
                <w:color w:val="auto"/>
                <w:spacing w:val="-2"/>
                <w:szCs w:val="24"/>
                <w:highlight w:val="none"/>
              </w:rPr>
              <w:t>分；</w:t>
            </w:r>
          </w:p>
          <w:p w14:paraId="7C59722E">
            <w:pPr>
              <w:pStyle w:val="9"/>
              <w:pageBreakBefore w:val="0"/>
              <w:wordWrap w:val="0"/>
              <w:topLinePunct w:val="0"/>
              <w:autoSpaceDE w:val="0"/>
              <w:bidi w:val="0"/>
              <w:adjustRightInd w:val="0"/>
              <w:snapToGrid w:val="0"/>
              <w:spacing w:line="360" w:lineRule="auto"/>
              <w:jc w:val="left"/>
              <w:rPr>
                <w:rFonts w:hAnsi="宋体" w:cs="宋体"/>
                <w:color w:val="auto"/>
                <w:szCs w:val="24"/>
                <w:highlight w:val="none"/>
              </w:rPr>
            </w:pPr>
            <w:r>
              <w:rPr>
                <w:rFonts w:hAnsi="宋体" w:cs="宋体"/>
                <w:color w:val="auto"/>
                <w:spacing w:val="-2"/>
                <w:szCs w:val="24"/>
                <w:highlight w:val="none"/>
              </w:rPr>
              <w:t>未提供相关方案不得分。</w:t>
            </w:r>
          </w:p>
        </w:tc>
      </w:tr>
      <w:tr w14:paraId="56C5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40" w:type="dxa"/>
            <w:gridSpan w:val="2"/>
            <w:vAlign w:val="center"/>
          </w:tcPr>
          <w:p w14:paraId="6C3CDF71">
            <w:pPr>
              <w:pageBreakBefore w:val="0"/>
              <w:topLinePunct w:val="0"/>
              <w:autoSpaceDE w:val="0"/>
              <w:autoSpaceDN w:val="0"/>
              <w:bidi w:val="0"/>
              <w:adjustRightInd w:val="0"/>
              <w:spacing w:line="360" w:lineRule="auto"/>
              <w:jc w:val="center"/>
              <w:rPr>
                <w:rFonts w:hAnsi="宋体" w:cs="宋体"/>
                <w:color w:val="auto"/>
                <w:spacing w:val="-2"/>
                <w:szCs w:val="24"/>
                <w:highlight w:val="none"/>
              </w:rPr>
            </w:pPr>
            <w:r>
              <w:rPr>
                <w:rFonts w:hAnsi="宋体" w:cs="宋体"/>
                <w:color w:val="auto"/>
                <w:spacing w:val="-2"/>
                <w:szCs w:val="24"/>
                <w:highlight w:val="none"/>
              </w:rPr>
              <w:t>后续服务的安排及保障措施</w:t>
            </w:r>
          </w:p>
          <w:p w14:paraId="07142153">
            <w:pPr>
              <w:pageBreakBefore w:val="0"/>
              <w:topLinePunct w:val="0"/>
              <w:autoSpaceDE w:val="0"/>
              <w:autoSpaceDN w:val="0"/>
              <w:bidi w:val="0"/>
              <w:adjustRightInd w:val="0"/>
              <w:spacing w:line="360" w:lineRule="auto"/>
              <w:jc w:val="center"/>
              <w:rPr>
                <w:rFonts w:hAnsi="宋体" w:cs="宋体"/>
                <w:color w:val="auto"/>
                <w:spacing w:val="-2"/>
                <w:szCs w:val="24"/>
                <w:highlight w:val="none"/>
              </w:rPr>
            </w:pPr>
            <w:r>
              <w:rPr>
                <w:rFonts w:hAnsi="宋体" w:cs="宋体"/>
                <w:color w:val="auto"/>
                <w:spacing w:val="-2"/>
                <w:szCs w:val="24"/>
                <w:highlight w:val="none"/>
              </w:rPr>
              <w:t>（5分）</w:t>
            </w:r>
          </w:p>
        </w:tc>
        <w:tc>
          <w:tcPr>
            <w:tcW w:w="7122" w:type="dxa"/>
            <w:gridSpan w:val="2"/>
            <w:vAlign w:val="center"/>
          </w:tcPr>
          <w:p w14:paraId="7893A76D">
            <w:pPr>
              <w:pStyle w:val="9"/>
              <w:pageBreakBefore w:val="0"/>
              <w:wordWrap w:val="0"/>
              <w:topLinePunct w:val="0"/>
              <w:autoSpaceDE w:val="0"/>
              <w:bidi w:val="0"/>
              <w:adjustRightInd w:val="0"/>
              <w:snapToGrid w:val="0"/>
              <w:spacing w:line="360" w:lineRule="auto"/>
              <w:jc w:val="left"/>
              <w:rPr>
                <w:rFonts w:hAnsi="宋体" w:cs="宋体"/>
                <w:color w:val="auto"/>
                <w:spacing w:val="-2"/>
                <w:szCs w:val="24"/>
                <w:highlight w:val="none"/>
              </w:rPr>
            </w:pPr>
            <w:r>
              <w:rPr>
                <w:rFonts w:hAnsi="宋体" w:cs="宋体"/>
                <w:color w:val="auto"/>
                <w:spacing w:val="-2"/>
                <w:szCs w:val="24"/>
                <w:highlight w:val="none"/>
              </w:rPr>
              <w:t>【优】后续服务的安排完善、合理、先进、可行，保障措施可操作性强、合理、可行，能及时保证项目的连续性的，得</w:t>
            </w:r>
            <w:r>
              <w:rPr>
                <w:rFonts w:hint="eastAsia" w:hAnsi="宋体" w:cs="宋体"/>
                <w:color w:val="auto"/>
                <w:spacing w:val="-2"/>
                <w:szCs w:val="24"/>
                <w:highlight w:val="none"/>
                <w:lang w:val="en-US" w:eastAsia="zh-CN"/>
              </w:rPr>
              <w:t>4.5</w:t>
            </w:r>
            <w:r>
              <w:rPr>
                <w:rFonts w:hAnsi="宋体" w:cs="宋体"/>
                <w:color w:val="auto"/>
                <w:spacing w:val="-2"/>
                <w:szCs w:val="24"/>
                <w:highlight w:val="none"/>
              </w:rPr>
              <w:t>-5.0分；</w:t>
            </w:r>
          </w:p>
          <w:p w14:paraId="02240745">
            <w:pPr>
              <w:pStyle w:val="9"/>
              <w:pageBreakBefore w:val="0"/>
              <w:wordWrap w:val="0"/>
              <w:topLinePunct w:val="0"/>
              <w:autoSpaceDE w:val="0"/>
              <w:bidi w:val="0"/>
              <w:adjustRightInd w:val="0"/>
              <w:snapToGrid w:val="0"/>
              <w:spacing w:line="360" w:lineRule="auto"/>
              <w:jc w:val="left"/>
              <w:rPr>
                <w:rFonts w:hAnsi="宋体" w:cs="宋体"/>
                <w:color w:val="auto"/>
                <w:spacing w:val="-2"/>
                <w:szCs w:val="24"/>
                <w:highlight w:val="none"/>
              </w:rPr>
            </w:pPr>
            <w:r>
              <w:rPr>
                <w:rFonts w:hAnsi="宋体" w:cs="宋体"/>
                <w:color w:val="auto"/>
                <w:spacing w:val="-2"/>
                <w:szCs w:val="24"/>
                <w:highlight w:val="none"/>
              </w:rPr>
              <w:t>【良】后续服务的安排完善、可行，保障措施可行、完整，能基本保障后续项目的连续性的，得</w:t>
            </w:r>
            <w:r>
              <w:rPr>
                <w:rFonts w:hint="eastAsia" w:hAnsi="宋体" w:cs="宋体"/>
                <w:color w:val="auto"/>
                <w:spacing w:val="-2"/>
                <w:szCs w:val="24"/>
                <w:highlight w:val="none"/>
                <w:lang w:val="en-US" w:eastAsia="zh-CN"/>
              </w:rPr>
              <w:t>4.0-4.4</w:t>
            </w:r>
            <w:r>
              <w:rPr>
                <w:rFonts w:hAnsi="宋体" w:cs="宋体"/>
                <w:color w:val="auto"/>
                <w:spacing w:val="-2"/>
                <w:szCs w:val="24"/>
                <w:highlight w:val="none"/>
              </w:rPr>
              <w:t>分；</w:t>
            </w:r>
          </w:p>
          <w:p w14:paraId="166D028A">
            <w:pPr>
              <w:pStyle w:val="9"/>
              <w:pageBreakBefore w:val="0"/>
              <w:wordWrap w:val="0"/>
              <w:topLinePunct w:val="0"/>
              <w:bidi w:val="0"/>
              <w:adjustRightInd w:val="0"/>
              <w:snapToGrid w:val="0"/>
              <w:spacing w:after="0" w:line="360" w:lineRule="auto"/>
              <w:jc w:val="left"/>
              <w:rPr>
                <w:rFonts w:hAnsi="宋体" w:cs="宋体"/>
                <w:color w:val="auto"/>
                <w:spacing w:val="-2"/>
                <w:szCs w:val="24"/>
                <w:highlight w:val="none"/>
              </w:rPr>
            </w:pPr>
            <w:r>
              <w:rPr>
                <w:rFonts w:hAnsi="宋体" w:cs="宋体"/>
                <w:color w:val="auto"/>
                <w:spacing w:val="-2"/>
                <w:szCs w:val="24"/>
                <w:highlight w:val="none"/>
              </w:rPr>
              <w:t>【</w:t>
            </w:r>
            <w:r>
              <w:rPr>
                <w:rFonts w:hAnsi="宋体" w:cs="宋体"/>
                <w:color w:val="auto"/>
                <w:szCs w:val="24"/>
                <w:highlight w:val="none"/>
              </w:rPr>
              <w:t>差</w:t>
            </w:r>
            <w:r>
              <w:rPr>
                <w:rFonts w:hAnsi="宋体" w:cs="宋体"/>
                <w:color w:val="auto"/>
                <w:spacing w:val="-2"/>
                <w:szCs w:val="24"/>
                <w:highlight w:val="none"/>
              </w:rPr>
              <w:t>】后续服务的安排可行，保障措施基本可实现，得</w:t>
            </w:r>
            <w:r>
              <w:rPr>
                <w:rFonts w:hint="eastAsia" w:hAnsi="宋体" w:cs="宋体"/>
                <w:color w:val="auto"/>
                <w:spacing w:val="-2"/>
                <w:szCs w:val="24"/>
                <w:highlight w:val="none"/>
                <w:lang w:val="en-US" w:eastAsia="zh-CN"/>
              </w:rPr>
              <w:t>3.0-3.9</w:t>
            </w:r>
            <w:r>
              <w:rPr>
                <w:rFonts w:hAnsi="宋体" w:cs="宋体"/>
                <w:color w:val="auto"/>
                <w:spacing w:val="-2"/>
                <w:szCs w:val="24"/>
                <w:highlight w:val="none"/>
              </w:rPr>
              <w:t>分；</w:t>
            </w:r>
          </w:p>
          <w:p w14:paraId="7F5F7790">
            <w:pPr>
              <w:pStyle w:val="9"/>
              <w:pageBreakBefore w:val="0"/>
              <w:wordWrap w:val="0"/>
              <w:topLinePunct w:val="0"/>
              <w:bidi w:val="0"/>
              <w:adjustRightInd w:val="0"/>
              <w:snapToGrid w:val="0"/>
              <w:spacing w:after="0" w:line="360" w:lineRule="auto"/>
              <w:jc w:val="left"/>
              <w:rPr>
                <w:rFonts w:hAnsi="宋体" w:cs="宋体"/>
                <w:color w:val="auto"/>
                <w:spacing w:val="-2"/>
                <w:szCs w:val="24"/>
                <w:highlight w:val="none"/>
              </w:rPr>
            </w:pPr>
            <w:r>
              <w:rPr>
                <w:rFonts w:hAnsi="宋体" w:cs="宋体"/>
                <w:color w:val="auto"/>
                <w:spacing w:val="-2"/>
                <w:szCs w:val="24"/>
                <w:highlight w:val="none"/>
              </w:rPr>
              <w:t>未提供相关方案不得分。</w:t>
            </w:r>
          </w:p>
        </w:tc>
      </w:tr>
      <w:tr w14:paraId="595A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40" w:type="dxa"/>
            <w:gridSpan w:val="2"/>
            <w:vAlign w:val="center"/>
          </w:tcPr>
          <w:p w14:paraId="45DAA782">
            <w:pPr>
              <w:pageBreakBefore w:val="0"/>
              <w:topLinePunct w:val="0"/>
              <w:autoSpaceDE w:val="0"/>
              <w:autoSpaceDN w:val="0"/>
              <w:bidi w:val="0"/>
              <w:adjustRightInd w:val="0"/>
              <w:spacing w:line="360" w:lineRule="auto"/>
              <w:jc w:val="center"/>
              <w:rPr>
                <w:rFonts w:hAnsi="宋体" w:cs="宋体"/>
                <w:color w:val="auto"/>
                <w:spacing w:val="-2"/>
                <w:szCs w:val="24"/>
                <w:highlight w:val="none"/>
              </w:rPr>
            </w:pPr>
            <w:r>
              <w:rPr>
                <w:rFonts w:hAnsi="宋体" w:cs="宋体"/>
                <w:color w:val="auto"/>
                <w:spacing w:val="-2"/>
                <w:szCs w:val="24"/>
                <w:highlight w:val="none"/>
              </w:rPr>
              <w:t>对辖区范围内的建筑及景观进行详细概念方案的计划展示（8分）</w:t>
            </w:r>
          </w:p>
        </w:tc>
        <w:tc>
          <w:tcPr>
            <w:tcW w:w="7122" w:type="dxa"/>
            <w:gridSpan w:val="2"/>
            <w:vAlign w:val="center"/>
          </w:tcPr>
          <w:p w14:paraId="3544A710">
            <w:pPr>
              <w:pStyle w:val="9"/>
              <w:pageBreakBefore w:val="0"/>
              <w:wordWrap w:val="0"/>
              <w:topLinePunct w:val="0"/>
              <w:autoSpaceDE w:val="0"/>
              <w:bidi w:val="0"/>
              <w:adjustRightInd w:val="0"/>
              <w:snapToGrid w:val="0"/>
              <w:spacing w:line="360" w:lineRule="auto"/>
              <w:jc w:val="left"/>
              <w:rPr>
                <w:rFonts w:hAnsi="宋体" w:cs="宋体"/>
                <w:color w:val="auto"/>
                <w:spacing w:val="-2"/>
                <w:szCs w:val="24"/>
                <w:highlight w:val="none"/>
              </w:rPr>
            </w:pPr>
            <w:r>
              <w:rPr>
                <w:rFonts w:hAnsi="宋体" w:cs="宋体"/>
                <w:color w:val="auto"/>
                <w:spacing w:val="-2"/>
                <w:szCs w:val="24"/>
                <w:highlight w:val="none"/>
              </w:rPr>
              <w:t>【优】文本效果图纸完整、详细、全面、数量充分，效果呈现美观大气，符合招标需求的专业内容要求，得</w:t>
            </w:r>
            <w:r>
              <w:rPr>
                <w:rFonts w:hint="eastAsia" w:hAnsi="宋体" w:cs="宋体"/>
                <w:color w:val="auto"/>
                <w:spacing w:val="-2"/>
                <w:szCs w:val="24"/>
                <w:highlight w:val="none"/>
                <w:lang w:val="en-US" w:eastAsia="zh-CN"/>
              </w:rPr>
              <w:t>6.0-</w:t>
            </w:r>
            <w:r>
              <w:rPr>
                <w:rFonts w:hAnsi="宋体" w:cs="宋体"/>
                <w:color w:val="auto"/>
                <w:spacing w:val="-2"/>
                <w:szCs w:val="24"/>
                <w:highlight w:val="none"/>
              </w:rPr>
              <w:t>8</w:t>
            </w:r>
            <w:r>
              <w:rPr>
                <w:rFonts w:hint="eastAsia" w:hAnsi="宋体" w:cs="宋体"/>
                <w:color w:val="auto"/>
                <w:spacing w:val="-2"/>
                <w:szCs w:val="24"/>
                <w:highlight w:val="none"/>
                <w:lang w:val="en-US" w:eastAsia="zh-CN"/>
              </w:rPr>
              <w:t>.0</w:t>
            </w:r>
            <w:r>
              <w:rPr>
                <w:rFonts w:hAnsi="宋体" w:cs="宋体"/>
                <w:color w:val="auto"/>
                <w:spacing w:val="-2"/>
                <w:szCs w:val="24"/>
                <w:highlight w:val="none"/>
              </w:rPr>
              <w:t>分；</w:t>
            </w:r>
          </w:p>
          <w:p w14:paraId="1B6C0165">
            <w:pPr>
              <w:pStyle w:val="9"/>
              <w:pageBreakBefore w:val="0"/>
              <w:wordWrap w:val="0"/>
              <w:topLinePunct w:val="0"/>
              <w:autoSpaceDE w:val="0"/>
              <w:bidi w:val="0"/>
              <w:adjustRightInd w:val="0"/>
              <w:snapToGrid w:val="0"/>
              <w:spacing w:line="360" w:lineRule="auto"/>
              <w:jc w:val="left"/>
              <w:rPr>
                <w:rFonts w:hAnsi="宋体" w:cs="宋体"/>
                <w:color w:val="auto"/>
                <w:spacing w:val="-2"/>
                <w:szCs w:val="24"/>
                <w:highlight w:val="none"/>
              </w:rPr>
            </w:pPr>
            <w:r>
              <w:rPr>
                <w:rFonts w:hAnsi="宋体" w:cs="宋体"/>
                <w:color w:val="auto"/>
                <w:spacing w:val="-2"/>
                <w:szCs w:val="24"/>
                <w:highlight w:val="none"/>
              </w:rPr>
              <w:t>【良】文本效果图纸完整、全面，基本符合招标需求的内容要求</w:t>
            </w:r>
            <w:r>
              <w:rPr>
                <w:rFonts w:hint="eastAsia" w:hAnsi="宋体" w:cs="宋体"/>
                <w:color w:val="auto"/>
                <w:spacing w:val="-2"/>
                <w:szCs w:val="24"/>
                <w:highlight w:val="none"/>
                <w:lang w:val="en-US" w:eastAsia="zh-CN"/>
              </w:rPr>
              <w:t>4.0-5.9</w:t>
            </w:r>
            <w:r>
              <w:rPr>
                <w:rFonts w:hAnsi="宋体" w:cs="宋体"/>
                <w:color w:val="auto"/>
                <w:spacing w:val="-2"/>
                <w:szCs w:val="24"/>
                <w:highlight w:val="none"/>
              </w:rPr>
              <w:t>；</w:t>
            </w:r>
          </w:p>
          <w:p w14:paraId="1FA0F508">
            <w:pPr>
              <w:pStyle w:val="9"/>
              <w:pageBreakBefore w:val="0"/>
              <w:wordWrap w:val="0"/>
              <w:topLinePunct w:val="0"/>
              <w:bidi w:val="0"/>
              <w:adjustRightInd w:val="0"/>
              <w:snapToGrid w:val="0"/>
              <w:spacing w:after="0" w:line="360" w:lineRule="auto"/>
              <w:jc w:val="left"/>
              <w:rPr>
                <w:rFonts w:hAnsi="宋体" w:cs="宋体"/>
                <w:color w:val="auto"/>
                <w:spacing w:val="-2"/>
                <w:szCs w:val="24"/>
                <w:highlight w:val="none"/>
              </w:rPr>
            </w:pPr>
            <w:r>
              <w:rPr>
                <w:rFonts w:hAnsi="宋体" w:cs="宋体"/>
                <w:color w:val="auto"/>
                <w:spacing w:val="-2"/>
                <w:szCs w:val="24"/>
                <w:highlight w:val="none"/>
              </w:rPr>
              <w:t>【差】文本效果图纸较少，图纸内容与实际不符，或不够全面，得</w:t>
            </w:r>
            <w:r>
              <w:rPr>
                <w:rFonts w:hint="eastAsia" w:hAnsi="宋体" w:cs="宋体"/>
                <w:color w:val="auto"/>
                <w:spacing w:val="-2"/>
                <w:szCs w:val="24"/>
                <w:highlight w:val="none"/>
                <w:lang w:val="en-US" w:eastAsia="zh-CN"/>
              </w:rPr>
              <w:t>2.0-3.9</w:t>
            </w:r>
            <w:r>
              <w:rPr>
                <w:rFonts w:hAnsi="宋体" w:cs="宋体"/>
                <w:color w:val="auto"/>
                <w:spacing w:val="-2"/>
                <w:szCs w:val="24"/>
                <w:highlight w:val="none"/>
              </w:rPr>
              <w:t>分；</w:t>
            </w:r>
          </w:p>
          <w:p w14:paraId="59517BCD">
            <w:pPr>
              <w:pStyle w:val="9"/>
              <w:pageBreakBefore w:val="0"/>
              <w:wordWrap w:val="0"/>
              <w:topLinePunct w:val="0"/>
              <w:bidi w:val="0"/>
              <w:adjustRightInd w:val="0"/>
              <w:snapToGrid w:val="0"/>
              <w:spacing w:after="0" w:line="360" w:lineRule="auto"/>
              <w:jc w:val="left"/>
              <w:rPr>
                <w:rFonts w:hAnsi="宋体" w:cs="宋体"/>
                <w:color w:val="auto"/>
                <w:spacing w:val="-2"/>
                <w:szCs w:val="24"/>
                <w:highlight w:val="none"/>
              </w:rPr>
            </w:pPr>
            <w:r>
              <w:rPr>
                <w:rFonts w:hAnsi="宋体" w:cs="宋体"/>
                <w:color w:val="auto"/>
                <w:spacing w:val="-2"/>
                <w:szCs w:val="24"/>
                <w:highlight w:val="none"/>
              </w:rPr>
              <w:t>未提供相关方案。</w:t>
            </w:r>
          </w:p>
        </w:tc>
      </w:tr>
      <w:tr w14:paraId="3E4E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2" w:type="dxa"/>
            <w:gridSpan w:val="4"/>
            <w:shd w:val="clear" w:color="auto" w:fill="D9D9D9"/>
            <w:vAlign w:val="center"/>
          </w:tcPr>
          <w:p w14:paraId="680A8C73">
            <w:pPr>
              <w:pStyle w:val="35"/>
              <w:pageBreakBefore w:val="0"/>
              <w:wordWrap w:val="0"/>
              <w:topLinePunct w:val="0"/>
              <w:autoSpaceDE w:val="0"/>
              <w:bidi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投标报价部分M3，满分：20分。</w:t>
            </w:r>
          </w:p>
        </w:tc>
      </w:tr>
      <w:tr w14:paraId="5ADB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40" w:type="dxa"/>
            <w:gridSpan w:val="2"/>
            <w:vAlign w:val="center"/>
          </w:tcPr>
          <w:p w14:paraId="1315D2F2">
            <w:pPr>
              <w:pStyle w:val="9"/>
              <w:pageBreakBefore w:val="0"/>
              <w:wordWrap w:val="0"/>
              <w:topLinePunct w:val="0"/>
              <w:autoSpaceDE w:val="0"/>
              <w:bidi w:val="0"/>
              <w:adjustRightInd w:val="0"/>
              <w:snapToGrid w:val="0"/>
              <w:spacing w:line="360" w:lineRule="auto"/>
              <w:jc w:val="center"/>
              <w:rPr>
                <w:rFonts w:hAnsi="宋体" w:cs="宋体"/>
                <w:color w:val="auto"/>
                <w:kern w:val="0"/>
                <w:szCs w:val="24"/>
                <w:highlight w:val="none"/>
              </w:rPr>
            </w:pPr>
            <w:r>
              <w:rPr>
                <w:rFonts w:hAnsi="宋体" w:cs="宋体"/>
                <w:color w:val="auto"/>
                <w:kern w:val="0"/>
                <w:szCs w:val="24"/>
                <w:highlight w:val="none"/>
              </w:rPr>
              <w:t>评分事项</w:t>
            </w:r>
          </w:p>
        </w:tc>
        <w:tc>
          <w:tcPr>
            <w:tcW w:w="7122" w:type="dxa"/>
            <w:gridSpan w:val="2"/>
            <w:vAlign w:val="center"/>
          </w:tcPr>
          <w:p w14:paraId="6C795267">
            <w:pPr>
              <w:pStyle w:val="9"/>
              <w:pageBreakBefore w:val="0"/>
              <w:wordWrap w:val="0"/>
              <w:topLinePunct w:val="0"/>
              <w:autoSpaceDE w:val="0"/>
              <w:bidi w:val="0"/>
              <w:adjustRightInd w:val="0"/>
              <w:snapToGrid w:val="0"/>
              <w:spacing w:line="360" w:lineRule="auto"/>
              <w:jc w:val="center"/>
              <w:rPr>
                <w:rFonts w:hAnsi="宋体" w:cs="宋体"/>
                <w:color w:val="auto"/>
                <w:kern w:val="0"/>
                <w:szCs w:val="24"/>
                <w:highlight w:val="none"/>
              </w:rPr>
            </w:pPr>
            <w:r>
              <w:rPr>
                <w:rFonts w:hAnsi="宋体" w:cs="宋体"/>
                <w:color w:val="auto"/>
                <w:kern w:val="0"/>
                <w:szCs w:val="24"/>
                <w:highlight w:val="none"/>
              </w:rPr>
              <w:t>评分方法</w:t>
            </w:r>
          </w:p>
        </w:tc>
      </w:tr>
      <w:tr w14:paraId="2729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40" w:type="dxa"/>
            <w:gridSpan w:val="2"/>
            <w:vAlign w:val="center"/>
          </w:tcPr>
          <w:p w14:paraId="7AC6DCC1">
            <w:pPr>
              <w:pStyle w:val="36"/>
              <w:pageBreakBefore w:val="0"/>
              <w:wordWrap w:val="0"/>
              <w:topLinePunct w:val="0"/>
              <w:bidi w:val="0"/>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评标基准价D</w:t>
            </w:r>
          </w:p>
        </w:tc>
        <w:tc>
          <w:tcPr>
            <w:tcW w:w="7122" w:type="dxa"/>
            <w:gridSpan w:val="2"/>
            <w:vAlign w:val="center"/>
          </w:tcPr>
          <w:p w14:paraId="00028ACD">
            <w:pPr>
              <w:pageBreakBefore w:val="0"/>
              <w:wordWrap w:val="0"/>
              <w:topLinePunct w:val="0"/>
              <w:bidi w:val="0"/>
              <w:adjustRightInd w:val="0"/>
              <w:snapToGrid w:val="0"/>
              <w:spacing w:line="360" w:lineRule="auto"/>
              <w:ind w:firstLine="480" w:firstLineChars="200"/>
              <w:jc w:val="left"/>
              <w:rPr>
                <w:rFonts w:hAnsi="宋体" w:cs="宋体"/>
                <w:snapToGrid w:val="0"/>
                <w:color w:val="auto"/>
                <w:kern w:val="0"/>
                <w:szCs w:val="24"/>
                <w:highlight w:val="none"/>
              </w:rPr>
            </w:pPr>
            <w:r>
              <w:rPr>
                <w:rFonts w:hAnsi="宋体" w:cs="宋体"/>
                <w:snapToGrid w:val="0"/>
                <w:color w:val="auto"/>
                <w:kern w:val="0"/>
                <w:szCs w:val="24"/>
                <w:highlight w:val="none"/>
              </w:rPr>
              <w:t>（1）确定最高投标限价下浮系数n：用1～21号球分别代表一个下浮系数，由评委代表从这21个号码中随机抽取</w:t>
            </w:r>
            <w:r>
              <w:rPr>
                <w:rFonts w:hAnsi="宋体" w:cs="宋体"/>
                <w:snapToGrid w:val="0"/>
                <w:color w:val="auto"/>
                <w:kern w:val="0"/>
                <w:szCs w:val="24"/>
                <w:highlight w:val="none"/>
                <w:u w:val="single"/>
              </w:rPr>
              <w:t xml:space="preserve"> 3 </w:t>
            </w:r>
            <w:r>
              <w:rPr>
                <w:rFonts w:hAnsi="宋体" w:cs="宋体"/>
                <w:snapToGrid w:val="0"/>
                <w:color w:val="auto"/>
                <w:kern w:val="0"/>
                <w:szCs w:val="24"/>
                <w:highlight w:val="none"/>
              </w:rPr>
              <w:t>次，每次抽取1个号码，抽出的号球不参与下次抽取。所抽取的3个号码对应下浮系数的算术平均值作为最高投标限价下浮系数n。具体号码对应的下浮系数可参考下表。</w:t>
            </w:r>
          </w:p>
          <w:tbl>
            <w:tblPr>
              <w:tblStyle w:val="23"/>
              <w:tblW w:w="0" w:type="auto"/>
              <w:tblInd w:w="113" w:type="dxa"/>
              <w:tblLayout w:type="fixed"/>
              <w:tblCellMar>
                <w:top w:w="0" w:type="dxa"/>
                <w:left w:w="108" w:type="dxa"/>
                <w:bottom w:w="0" w:type="dxa"/>
                <w:right w:w="108" w:type="dxa"/>
              </w:tblCellMar>
            </w:tblPr>
            <w:tblGrid>
              <w:gridCol w:w="1318"/>
              <w:gridCol w:w="714"/>
              <w:gridCol w:w="747"/>
              <w:gridCol w:w="777"/>
              <w:gridCol w:w="763"/>
              <w:gridCol w:w="794"/>
              <w:gridCol w:w="746"/>
              <w:gridCol w:w="737"/>
            </w:tblGrid>
            <w:tr w14:paraId="5729D015">
              <w:tblPrEx>
                <w:tblCellMar>
                  <w:top w:w="0" w:type="dxa"/>
                  <w:left w:w="108" w:type="dxa"/>
                  <w:bottom w:w="0" w:type="dxa"/>
                  <w:right w:w="108" w:type="dxa"/>
                </w:tblCellMar>
              </w:tblPrEx>
              <w:trPr>
                <w:trHeight w:val="374" w:hRule="atLeast"/>
              </w:trPr>
              <w:tc>
                <w:tcPr>
                  <w:tcW w:w="1318" w:type="dxa"/>
                  <w:tcBorders>
                    <w:top w:val="single" w:color="000000" w:sz="4" w:space="0"/>
                    <w:left w:val="single" w:color="000000" w:sz="4" w:space="0"/>
                    <w:bottom w:val="single" w:color="000000" w:sz="4" w:space="0"/>
                    <w:right w:val="single" w:color="000000" w:sz="4" w:space="0"/>
                  </w:tcBorders>
                  <w:vAlign w:val="center"/>
                </w:tcPr>
                <w:p w14:paraId="041F71B2">
                  <w:pPr>
                    <w:pageBreakBefore w:val="0"/>
                    <w:wordWrap w:val="0"/>
                    <w:topLinePunct w:val="0"/>
                    <w:bidi w:val="0"/>
                    <w:adjustRightInd w:val="0"/>
                    <w:snapToGrid w:val="0"/>
                    <w:spacing w:line="360" w:lineRule="auto"/>
                    <w:jc w:val="center"/>
                    <w:rPr>
                      <w:rFonts w:hAnsi="宋体" w:cs="宋体"/>
                      <w:b/>
                      <w:snapToGrid w:val="0"/>
                      <w:color w:val="auto"/>
                      <w:kern w:val="0"/>
                      <w:szCs w:val="24"/>
                      <w:highlight w:val="none"/>
                    </w:rPr>
                  </w:pPr>
                  <w:r>
                    <w:rPr>
                      <w:rFonts w:hAnsi="宋体" w:cs="宋体"/>
                      <w:bCs/>
                      <w:snapToGrid w:val="0"/>
                      <w:color w:val="auto"/>
                      <w:kern w:val="0"/>
                      <w:szCs w:val="24"/>
                      <w:highlight w:val="none"/>
                    </w:rPr>
                    <w:t>号球</w:t>
                  </w:r>
                </w:p>
              </w:tc>
              <w:tc>
                <w:tcPr>
                  <w:tcW w:w="714" w:type="dxa"/>
                  <w:tcBorders>
                    <w:top w:val="single" w:color="000000" w:sz="4" w:space="0"/>
                    <w:left w:val="single" w:color="000000" w:sz="4" w:space="0"/>
                    <w:bottom w:val="single" w:color="000000" w:sz="4" w:space="0"/>
                    <w:right w:val="single" w:color="000000" w:sz="4" w:space="0"/>
                  </w:tcBorders>
                  <w:vAlign w:val="center"/>
                </w:tcPr>
                <w:p w14:paraId="1A101F28">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w:t>
                  </w:r>
                </w:p>
              </w:tc>
              <w:tc>
                <w:tcPr>
                  <w:tcW w:w="747" w:type="dxa"/>
                  <w:tcBorders>
                    <w:top w:val="single" w:color="000000" w:sz="4" w:space="0"/>
                    <w:left w:val="single" w:color="000000" w:sz="4" w:space="0"/>
                    <w:bottom w:val="single" w:color="000000" w:sz="4" w:space="0"/>
                    <w:right w:val="single" w:color="000000" w:sz="4" w:space="0"/>
                  </w:tcBorders>
                  <w:vAlign w:val="center"/>
                </w:tcPr>
                <w:p w14:paraId="08734B71">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w:t>
                  </w:r>
                </w:p>
              </w:tc>
              <w:tc>
                <w:tcPr>
                  <w:tcW w:w="777" w:type="dxa"/>
                  <w:tcBorders>
                    <w:top w:val="single" w:color="000000" w:sz="4" w:space="0"/>
                    <w:left w:val="single" w:color="000000" w:sz="4" w:space="0"/>
                    <w:bottom w:val="single" w:color="000000" w:sz="4" w:space="0"/>
                    <w:right w:val="single" w:color="000000" w:sz="4" w:space="0"/>
                  </w:tcBorders>
                  <w:vAlign w:val="center"/>
                </w:tcPr>
                <w:p w14:paraId="5BEF0424">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3</w:t>
                  </w:r>
                </w:p>
              </w:tc>
              <w:tc>
                <w:tcPr>
                  <w:tcW w:w="763" w:type="dxa"/>
                  <w:tcBorders>
                    <w:top w:val="single" w:color="000000" w:sz="4" w:space="0"/>
                    <w:left w:val="single" w:color="000000" w:sz="4" w:space="0"/>
                    <w:bottom w:val="single" w:color="000000" w:sz="4" w:space="0"/>
                    <w:right w:val="single" w:color="000000" w:sz="4" w:space="0"/>
                  </w:tcBorders>
                  <w:vAlign w:val="center"/>
                </w:tcPr>
                <w:p w14:paraId="100A6A42">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4</w:t>
                  </w:r>
                </w:p>
              </w:tc>
              <w:tc>
                <w:tcPr>
                  <w:tcW w:w="794" w:type="dxa"/>
                  <w:tcBorders>
                    <w:top w:val="single" w:color="000000" w:sz="4" w:space="0"/>
                    <w:left w:val="single" w:color="000000" w:sz="4" w:space="0"/>
                    <w:bottom w:val="single" w:color="000000" w:sz="4" w:space="0"/>
                    <w:right w:val="single" w:color="000000" w:sz="4" w:space="0"/>
                  </w:tcBorders>
                  <w:vAlign w:val="center"/>
                </w:tcPr>
                <w:p w14:paraId="034ECC12">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5</w:t>
                  </w:r>
                </w:p>
              </w:tc>
              <w:tc>
                <w:tcPr>
                  <w:tcW w:w="746" w:type="dxa"/>
                  <w:tcBorders>
                    <w:top w:val="single" w:color="000000" w:sz="4" w:space="0"/>
                    <w:left w:val="single" w:color="000000" w:sz="4" w:space="0"/>
                    <w:bottom w:val="single" w:color="000000" w:sz="4" w:space="0"/>
                    <w:right w:val="single" w:color="000000" w:sz="4" w:space="0"/>
                  </w:tcBorders>
                  <w:vAlign w:val="center"/>
                </w:tcPr>
                <w:p w14:paraId="682D3674">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6</w:t>
                  </w:r>
                </w:p>
              </w:tc>
              <w:tc>
                <w:tcPr>
                  <w:tcW w:w="737" w:type="dxa"/>
                  <w:tcBorders>
                    <w:top w:val="single" w:color="000000" w:sz="4" w:space="0"/>
                    <w:left w:val="single" w:color="000000" w:sz="4" w:space="0"/>
                    <w:bottom w:val="single" w:color="000000" w:sz="4" w:space="0"/>
                    <w:right w:val="single" w:color="000000" w:sz="4" w:space="0"/>
                  </w:tcBorders>
                  <w:vAlign w:val="center"/>
                </w:tcPr>
                <w:p w14:paraId="3C124B9D">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7</w:t>
                  </w:r>
                </w:p>
              </w:tc>
            </w:tr>
            <w:tr w14:paraId="45057B6B">
              <w:tblPrEx>
                <w:tblCellMar>
                  <w:top w:w="0" w:type="dxa"/>
                  <w:left w:w="108" w:type="dxa"/>
                  <w:bottom w:w="0" w:type="dxa"/>
                  <w:right w:w="108" w:type="dxa"/>
                </w:tblCellMar>
              </w:tblPrEx>
              <w:trPr>
                <w:trHeight w:val="739" w:hRule="atLeast"/>
              </w:trPr>
              <w:tc>
                <w:tcPr>
                  <w:tcW w:w="1318" w:type="dxa"/>
                  <w:tcBorders>
                    <w:top w:val="single" w:color="000000" w:sz="4" w:space="0"/>
                    <w:left w:val="single" w:color="000000" w:sz="4" w:space="0"/>
                    <w:bottom w:val="single" w:color="000000" w:sz="4" w:space="0"/>
                    <w:right w:val="single" w:color="000000" w:sz="4" w:space="0"/>
                  </w:tcBorders>
                  <w:vAlign w:val="center"/>
                </w:tcPr>
                <w:p w14:paraId="24400EA2">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下浮系数（%）</w:t>
                  </w:r>
                </w:p>
              </w:tc>
              <w:tc>
                <w:tcPr>
                  <w:tcW w:w="714" w:type="dxa"/>
                  <w:tcBorders>
                    <w:top w:val="single" w:color="000000" w:sz="4" w:space="0"/>
                    <w:left w:val="single" w:color="000000" w:sz="4" w:space="0"/>
                    <w:bottom w:val="single" w:color="000000" w:sz="4" w:space="0"/>
                    <w:right w:val="single" w:color="000000" w:sz="4" w:space="0"/>
                  </w:tcBorders>
                  <w:vAlign w:val="center"/>
                </w:tcPr>
                <w:p w14:paraId="7E7B65AC">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w:t>
                  </w:r>
                </w:p>
              </w:tc>
              <w:tc>
                <w:tcPr>
                  <w:tcW w:w="747" w:type="dxa"/>
                  <w:tcBorders>
                    <w:top w:val="single" w:color="000000" w:sz="4" w:space="0"/>
                    <w:left w:val="single" w:color="000000" w:sz="4" w:space="0"/>
                    <w:bottom w:val="single" w:color="000000" w:sz="4" w:space="0"/>
                    <w:right w:val="single" w:color="000000" w:sz="4" w:space="0"/>
                  </w:tcBorders>
                  <w:vAlign w:val="center"/>
                </w:tcPr>
                <w:p w14:paraId="52A1BE2A">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1.1</w:t>
                  </w:r>
                </w:p>
              </w:tc>
              <w:tc>
                <w:tcPr>
                  <w:tcW w:w="777" w:type="dxa"/>
                  <w:tcBorders>
                    <w:top w:val="single" w:color="000000" w:sz="4" w:space="0"/>
                    <w:left w:val="single" w:color="000000" w:sz="4" w:space="0"/>
                    <w:bottom w:val="single" w:color="000000" w:sz="4" w:space="0"/>
                    <w:right w:val="single" w:color="000000" w:sz="4" w:space="0"/>
                  </w:tcBorders>
                  <w:vAlign w:val="center"/>
                </w:tcPr>
                <w:p w14:paraId="2DA96F3A">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1.2</w:t>
                  </w:r>
                </w:p>
              </w:tc>
              <w:tc>
                <w:tcPr>
                  <w:tcW w:w="763" w:type="dxa"/>
                  <w:tcBorders>
                    <w:top w:val="single" w:color="000000" w:sz="4" w:space="0"/>
                    <w:left w:val="single" w:color="000000" w:sz="4" w:space="0"/>
                    <w:bottom w:val="single" w:color="000000" w:sz="4" w:space="0"/>
                    <w:right w:val="single" w:color="000000" w:sz="4" w:space="0"/>
                  </w:tcBorders>
                  <w:vAlign w:val="center"/>
                </w:tcPr>
                <w:p w14:paraId="65CD6F3D">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1.3</w:t>
                  </w:r>
                </w:p>
              </w:tc>
              <w:tc>
                <w:tcPr>
                  <w:tcW w:w="794" w:type="dxa"/>
                  <w:tcBorders>
                    <w:top w:val="single" w:color="000000" w:sz="4" w:space="0"/>
                    <w:left w:val="single" w:color="000000" w:sz="4" w:space="0"/>
                    <w:bottom w:val="single" w:color="000000" w:sz="4" w:space="0"/>
                    <w:right w:val="single" w:color="000000" w:sz="4" w:space="0"/>
                  </w:tcBorders>
                  <w:vAlign w:val="center"/>
                </w:tcPr>
                <w:p w14:paraId="4CC2270D">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1.4</w:t>
                  </w:r>
                </w:p>
              </w:tc>
              <w:tc>
                <w:tcPr>
                  <w:tcW w:w="746" w:type="dxa"/>
                  <w:tcBorders>
                    <w:top w:val="single" w:color="000000" w:sz="4" w:space="0"/>
                    <w:left w:val="single" w:color="000000" w:sz="4" w:space="0"/>
                    <w:bottom w:val="single" w:color="000000" w:sz="4" w:space="0"/>
                    <w:right w:val="single" w:color="000000" w:sz="4" w:space="0"/>
                  </w:tcBorders>
                  <w:vAlign w:val="center"/>
                </w:tcPr>
                <w:p w14:paraId="1F41CA74">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1.5</w:t>
                  </w:r>
                </w:p>
              </w:tc>
              <w:tc>
                <w:tcPr>
                  <w:tcW w:w="737" w:type="dxa"/>
                  <w:tcBorders>
                    <w:top w:val="single" w:color="000000" w:sz="4" w:space="0"/>
                    <w:left w:val="single" w:color="000000" w:sz="4" w:space="0"/>
                    <w:bottom w:val="single" w:color="000000" w:sz="4" w:space="0"/>
                    <w:right w:val="single" w:color="000000" w:sz="4" w:space="0"/>
                  </w:tcBorders>
                  <w:vAlign w:val="center"/>
                </w:tcPr>
                <w:p w14:paraId="612F5F4C">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1.6</w:t>
                  </w:r>
                </w:p>
              </w:tc>
            </w:tr>
            <w:tr w14:paraId="18B71009">
              <w:tblPrEx>
                <w:tblCellMar>
                  <w:top w:w="0" w:type="dxa"/>
                  <w:left w:w="108" w:type="dxa"/>
                  <w:bottom w:w="0" w:type="dxa"/>
                  <w:right w:w="108" w:type="dxa"/>
                </w:tblCellMar>
              </w:tblPrEx>
              <w:trPr>
                <w:trHeight w:val="479" w:hRule="atLeast"/>
              </w:trPr>
              <w:tc>
                <w:tcPr>
                  <w:tcW w:w="1318" w:type="dxa"/>
                  <w:tcBorders>
                    <w:top w:val="single" w:color="000000" w:sz="4" w:space="0"/>
                    <w:left w:val="single" w:color="000000" w:sz="4" w:space="0"/>
                    <w:bottom w:val="single" w:color="000000" w:sz="4" w:space="0"/>
                    <w:right w:val="single" w:color="000000" w:sz="4" w:space="0"/>
                  </w:tcBorders>
                  <w:vAlign w:val="center"/>
                </w:tcPr>
                <w:p w14:paraId="33C0CDA8">
                  <w:pPr>
                    <w:pageBreakBefore w:val="0"/>
                    <w:wordWrap w:val="0"/>
                    <w:topLinePunct w:val="0"/>
                    <w:bidi w:val="0"/>
                    <w:adjustRightInd w:val="0"/>
                    <w:snapToGrid w:val="0"/>
                    <w:spacing w:line="360" w:lineRule="auto"/>
                    <w:jc w:val="center"/>
                    <w:rPr>
                      <w:rFonts w:hAnsi="宋体" w:cs="宋体"/>
                      <w:b/>
                      <w:snapToGrid w:val="0"/>
                      <w:color w:val="auto"/>
                      <w:kern w:val="0"/>
                      <w:szCs w:val="24"/>
                      <w:highlight w:val="none"/>
                    </w:rPr>
                  </w:pPr>
                  <w:r>
                    <w:rPr>
                      <w:rFonts w:hAnsi="宋体" w:cs="宋体"/>
                      <w:bCs/>
                      <w:snapToGrid w:val="0"/>
                      <w:color w:val="auto"/>
                      <w:kern w:val="0"/>
                      <w:szCs w:val="24"/>
                      <w:highlight w:val="none"/>
                    </w:rPr>
                    <w:t>号球</w:t>
                  </w:r>
                </w:p>
              </w:tc>
              <w:tc>
                <w:tcPr>
                  <w:tcW w:w="714" w:type="dxa"/>
                  <w:tcBorders>
                    <w:top w:val="single" w:color="000000" w:sz="4" w:space="0"/>
                    <w:left w:val="single" w:color="000000" w:sz="4" w:space="0"/>
                    <w:bottom w:val="single" w:color="000000" w:sz="4" w:space="0"/>
                    <w:right w:val="single" w:color="000000" w:sz="4" w:space="0"/>
                  </w:tcBorders>
                  <w:vAlign w:val="center"/>
                </w:tcPr>
                <w:p w14:paraId="0BA43195">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8</w:t>
                  </w:r>
                </w:p>
              </w:tc>
              <w:tc>
                <w:tcPr>
                  <w:tcW w:w="747" w:type="dxa"/>
                  <w:tcBorders>
                    <w:top w:val="single" w:color="000000" w:sz="4" w:space="0"/>
                    <w:left w:val="single" w:color="000000" w:sz="4" w:space="0"/>
                    <w:bottom w:val="single" w:color="000000" w:sz="4" w:space="0"/>
                    <w:right w:val="single" w:color="000000" w:sz="4" w:space="0"/>
                  </w:tcBorders>
                  <w:vAlign w:val="center"/>
                </w:tcPr>
                <w:p w14:paraId="39DD8760">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9</w:t>
                  </w:r>
                </w:p>
              </w:tc>
              <w:tc>
                <w:tcPr>
                  <w:tcW w:w="777" w:type="dxa"/>
                  <w:tcBorders>
                    <w:top w:val="single" w:color="000000" w:sz="4" w:space="0"/>
                    <w:left w:val="single" w:color="000000" w:sz="4" w:space="0"/>
                    <w:bottom w:val="single" w:color="000000" w:sz="4" w:space="0"/>
                    <w:right w:val="single" w:color="000000" w:sz="4" w:space="0"/>
                  </w:tcBorders>
                  <w:vAlign w:val="center"/>
                </w:tcPr>
                <w:p w14:paraId="09AE4F64">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10</w:t>
                  </w:r>
                </w:p>
              </w:tc>
              <w:tc>
                <w:tcPr>
                  <w:tcW w:w="763" w:type="dxa"/>
                  <w:tcBorders>
                    <w:top w:val="single" w:color="000000" w:sz="4" w:space="0"/>
                    <w:left w:val="single" w:color="000000" w:sz="4" w:space="0"/>
                    <w:bottom w:val="single" w:color="000000" w:sz="4" w:space="0"/>
                    <w:right w:val="single" w:color="000000" w:sz="4" w:space="0"/>
                  </w:tcBorders>
                  <w:vAlign w:val="center"/>
                </w:tcPr>
                <w:p w14:paraId="1775C08B">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11</w:t>
                  </w:r>
                </w:p>
              </w:tc>
              <w:tc>
                <w:tcPr>
                  <w:tcW w:w="794" w:type="dxa"/>
                  <w:tcBorders>
                    <w:top w:val="single" w:color="000000" w:sz="4" w:space="0"/>
                    <w:left w:val="single" w:color="000000" w:sz="4" w:space="0"/>
                    <w:bottom w:val="single" w:color="000000" w:sz="4" w:space="0"/>
                    <w:right w:val="single" w:color="000000" w:sz="4" w:space="0"/>
                  </w:tcBorders>
                  <w:vAlign w:val="center"/>
                </w:tcPr>
                <w:p w14:paraId="7ED5AC20">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12</w:t>
                  </w:r>
                </w:p>
              </w:tc>
              <w:tc>
                <w:tcPr>
                  <w:tcW w:w="746" w:type="dxa"/>
                  <w:tcBorders>
                    <w:top w:val="single" w:color="000000" w:sz="4" w:space="0"/>
                    <w:left w:val="single" w:color="000000" w:sz="4" w:space="0"/>
                    <w:bottom w:val="single" w:color="000000" w:sz="4" w:space="0"/>
                    <w:right w:val="single" w:color="000000" w:sz="4" w:space="0"/>
                  </w:tcBorders>
                  <w:vAlign w:val="center"/>
                </w:tcPr>
                <w:p w14:paraId="3646719D">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13</w:t>
                  </w:r>
                </w:p>
              </w:tc>
              <w:tc>
                <w:tcPr>
                  <w:tcW w:w="737" w:type="dxa"/>
                  <w:tcBorders>
                    <w:top w:val="single" w:color="000000" w:sz="4" w:space="0"/>
                    <w:left w:val="single" w:color="000000" w:sz="4" w:space="0"/>
                    <w:bottom w:val="single" w:color="000000" w:sz="4" w:space="0"/>
                    <w:right w:val="single" w:color="000000" w:sz="4" w:space="0"/>
                  </w:tcBorders>
                  <w:vAlign w:val="center"/>
                </w:tcPr>
                <w:p w14:paraId="1B5B4191">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14</w:t>
                  </w:r>
                </w:p>
              </w:tc>
            </w:tr>
            <w:tr w14:paraId="2CD1792A">
              <w:tblPrEx>
                <w:tblCellMar>
                  <w:top w:w="0" w:type="dxa"/>
                  <w:left w:w="108" w:type="dxa"/>
                  <w:bottom w:w="0" w:type="dxa"/>
                  <w:right w:w="108" w:type="dxa"/>
                </w:tblCellMar>
              </w:tblPrEx>
              <w:trPr>
                <w:trHeight w:val="739" w:hRule="atLeast"/>
              </w:trPr>
              <w:tc>
                <w:tcPr>
                  <w:tcW w:w="1318" w:type="dxa"/>
                  <w:tcBorders>
                    <w:top w:val="single" w:color="000000" w:sz="4" w:space="0"/>
                    <w:left w:val="single" w:color="000000" w:sz="4" w:space="0"/>
                    <w:bottom w:val="single" w:color="000000" w:sz="4" w:space="0"/>
                    <w:right w:val="single" w:color="000000" w:sz="4" w:space="0"/>
                  </w:tcBorders>
                  <w:vAlign w:val="center"/>
                </w:tcPr>
                <w:p w14:paraId="1B0566F0">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下浮系数（%）</w:t>
                  </w:r>
                </w:p>
              </w:tc>
              <w:tc>
                <w:tcPr>
                  <w:tcW w:w="714" w:type="dxa"/>
                  <w:tcBorders>
                    <w:top w:val="single" w:color="000000" w:sz="4" w:space="0"/>
                    <w:left w:val="single" w:color="000000" w:sz="4" w:space="0"/>
                    <w:bottom w:val="single" w:color="000000" w:sz="4" w:space="0"/>
                    <w:right w:val="single" w:color="000000" w:sz="4" w:space="0"/>
                  </w:tcBorders>
                  <w:vAlign w:val="center"/>
                </w:tcPr>
                <w:p w14:paraId="7DC06ABF">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1.7</w:t>
                  </w:r>
                </w:p>
              </w:tc>
              <w:tc>
                <w:tcPr>
                  <w:tcW w:w="747" w:type="dxa"/>
                  <w:tcBorders>
                    <w:top w:val="single" w:color="000000" w:sz="4" w:space="0"/>
                    <w:left w:val="single" w:color="000000" w:sz="4" w:space="0"/>
                    <w:bottom w:val="single" w:color="000000" w:sz="4" w:space="0"/>
                    <w:right w:val="single" w:color="000000" w:sz="4" w:space="0"/>
                  </w:tcBorders>
                  <w:vAlign w:val="center"/>
                </w:tcPr>
                <w:p w14:paraId="4B4865C9">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1.8</w:t>
                  </w:r>
                </w:p>
              </w:tc>
              <w:tc>
                <w:tcPr>
                  <w:tcW w:w="777" w:type="dxa"/>
                  <w:tcBorders>
                    <w:top w:val="single" w:color="000000" w:sz="4" w:space="0"/>
                    <w:left w:val="single" w:color="000000" w:sz="4" w:space="0"/>
                    <w:bottom w:val="single" w:color="000000" w:sz="4" w:space="0"/>
                    <w:right w:val="single" w:color="000000" w:sz="4" w:space="0"/>
                  </w:tcBorders>
                  <w:vAlign w:val="center"/>
                </w:tcPr>
                <w:p w14:paraId="20B110C2">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1.9</w:t>
                  </w:r>
                </w:p>
              </w:tc>
              <w:tc>
                <w:tcPr>
                  <w:tcW w:w="763" w:type="dxa"/>
                  <w:tcBorders>
                    <w:top w:val="single" w:color="000000" w:sz="4" w:space="0"/>
                    <w:left w:val="single" w:color="000000" w:sz="4" w:space="0"/>
                    <w:bottom w:val="single" w:color="000000" w:sz="4" w:space="0"/>
                    <w:right w:val="single" w:color="000000" w:sz="4" w:space="0"/>
                  </w:tcBorders>
                  <w:vAlign w:val="center"/>
                </w:tcPr>
                <w:p w14:paraId="39915213">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2.0</w:t>
                  </w:r>
                </w:p>
              </w:tc>
              <w:tc>
                <w:tcPr>
                  <w:tcW w:w="794" w:type="dxa"/>
                  <w:tcBorders>
                    <w:top w:val="single" w:color="000000" w:sz="4" w:space="0"/>
                    <w:left w:val="single" w:color="000000" w:sz="4" w:space="0"/>
                    <w:bottom w:val="single" w:color="000000" w:sz="4" w:space="0"/>
                    <w:right w:val="single" w:color="000000" w:sz="4" w:space="0"/>
                  </w:tcBorders>
                  <w:vAlign w:val="center"/>
                </w:tcPr>
                <w:p w14:paraId="1E51FC06">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2.1</w:t>
                  </w:r>
                </w:p>
              </w:tc>
              <w:tc>
                <w:tcPr>
                  <w:tcW w:w="746" w:type="dxa"/>
                  <w:tcBorders>
                    <w:top w:val="single" w:color="000000" w:sz="4" w:space="0"/>
                    <w:left w:val="single" w:color="000000" w:sz="4" w:space="0"/>
                    <w:bottom w:val="single" w:color="000000" w:sz="4" w:space="0"/>
                    <w:right w:val="single" w:color="000000" w:sz="4" w:space="0"/>
                  </w:tcBorders>
                  <w:vAlign w:val="center"/>
                </w:tcPr>
                <w:p w14:paraId="5C2655E5">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2.2</w:t>
                  </w:r>
                </w:p>
              </w:tc>
              <w:tc>
                <w:tcPr>
                  <w:tcW w:w="737" w:type="dxa"/>
                  <w:tcBorders>
                    <w:top w:val="single" w:color="000000" w:sz="4" w:space="0"/>
                    <w:left w:val="single" w:color="000000" w:sz="4" w:space="0"/>
                    <w:bottom w:val="single" w:color="000000" w:sz="4" w:space="0"/>
                    <w:right w:val="single" w:color="000000" w:sz="4" w:space="0"/>
                  </w:tcBorders>
                  <w:vAlign w:val="center"/>
                </w:tcPr>
                <w:p w14:paraId="5F7F2583">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2.3</w:t>
                  </w:r>
                </w:p>
              </w:tc>
            </w:tr>
            <w:tr w14:paraId="2DDBACD9">
              <w:tblPrEx>
                <w:tblCellMar>
                  <w:top w:w="0" w:type="dxa"/>
                  <w:left w:w="108" w:type="dxa"/>
                  <w:bottom w:w="0" w:type="dxa"/>
                  <w:right w:w="108" w:type="dxa"/>
                </w:tblCellMar>
              </w:tblPrEx>
              <w:trPr>
                <w:trHeight w:val="438" w:hRule="atLeast"/>
              </w:trPr>
              <w:tc>
                <w:tcPr>
                  <w:tcW w:w="1318" w:type="dxa"/>
                  <w:tcBorders>
                    <w:top w:val="single" w:color="000000" w:sz="4" w:space="0"/>
                    <w:left w:val="single" w:color="000000" w:sz="4" w:space="0"/>
                    <w:bottom w:val="single" w:color="000000" w:sz="4" w:space="0"/>
                    <w:right w:val="single" w:color="000000" w:sz="4" w:space="0"/>
                  </w:tcBorders>
                  <w:vAlign w:val="center"/>
                </w:tcPr>
                <w:p w14:paraId="5FDDAFAF">
                  <w:pPr>
                    <w:pageBreakBefore w:val="0"/>
                    <w:wordWrap w:val="0"/>
                    <w:topLinePunct w:val="0"/>
                    <w:bidi w:val="0"/>
                    <w:adjustRightInd w:val="0"/>
                    <w:snapToGrid w:val="0"/>
                    <w:spacing w:line="360" w:lineRule="auto"/>
                    <w:jc w:val="center"/>
                    <w:rPr>
                      <w:rFonts w:hAnsi="宋体" w:cs="宋体"/>
                      <w:b/>
                      <w:snapToGrid w:val="0"/>
                      <w:color w:val="auto"/>
                      <w:kern w:val="0"/>
                      <w:szCs w:val="24"/>
                      <w:highlight w:val="none"/>
                    </w:rPr>
                  </w:pPr>
                  <w:r>
                    <w:rPr>
                      <w:rFonts w:hAnsi="宋体" w:cs="宋体"/>
                      <w:bCs/>
                      <w:snapToGrid w:val="0"/>
                      <w:color w:val="auto"/>
                      <w:kern w:val="0"/>
                      <w:szCs w:val="24"/>
                      <w:highlight w:val="none"/>
                    </w:rPr>
                    <w:t>号球</w:t>
                  </w:r>
                </w:p>
              </w:tc>
              <w:tc>
                <w:tcPr>
                  <w:tcW w:w="714" w:type="dxa"/>
                  <w:tcBorders>
                    <w:top w:val="single" w:color="000000" w:sz="4" w:space="0"/>
                    <w:left w:val="single" w:color="000000" w:sz="4" w:space="0"/>
                    <w:bottom w:val="single" w:color="000000" w:sz="4" w:space="0"/>
                    <w:right w:val="single" w:color="000000" w:sz="4" w:space="0"/>
                  </w:tcBorders>
                  <w:vAlign w:val="center"/>
                </w:tcPr>
                <w:p w14:paraId="0C0EA0C7">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15</w:t>
                  </w:r>
                </w:p>
              </w:tc>
              <w:tc>
                <w:tcPr>
                  <w:tcW w:w="747" w:type="dxa"/>
                  <w:tcBorders>
                    <w:top w:val="single" w:color="000000" w:sz="4" w:space="0"/>
                    <w:left w:val="single" w:color="000000" w:sz="4" w:space="0"/>
                    <w:bottom w:val="single" w:color="000000" w:sz="4" w:space="0"/>
                    <w:right w:val="single" w:color="000000" w:sz="4" w:space="0"/>
                  </w:tcBorders>
                  <w:vAlign w:val="center"/>
                </w:tcPr>
                <w:p w14:paraId="362A3CC7">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16</w:t>
                  </w:r>
                </w:p>
              </w:tc>
              <w:tc>
                <w:tcPr>
                  <w:tcW w:w="777" w:type="dxa"/>
                  <w:tcBorders>
                    <w:top w:val="single" w:color="000000" w:sz="4" w:space="0"/>
                    <w:left w:val="single" w:color="000000" w:sz="4" w:space="0"/>
                    <w:bottom w:val="single" w:color="000000" w:sz="4" w:space="0"/>
                    <w:right w:val="single" w:color="000000" w:sz="4" w:space="0"/>
                  </w:tcBorders>
                  <w:vAlign w:val="center"/>
                </w:tcPr>
                <w:p w14:paraId="05E13FC4">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17</w:t>
                  </w:r>
                </w:p>
              </w:tc>
              <w:tc>
                <w:tcPr>
                  <w:tcW w:w="763" w:type="dxa"/>
                  <w:tcBorders>
                    <w:top w:val="single" w:color="000000" w:sz="4" w:space="0"/>
                    <w:left w:val="single" w:color="000000" w:sz="4" w:space="0"/>
                    <w:bottom w:val="single" w:color="000000" w:sz="4" w:space="0"/>
                    <w:right w:val="single" w:color="000000" w:sz="4" w:space="0"/>
                  </w:tcBorders>
                  <w:vAlign w:val="center"/>
                </w:tcPr>
                <w:p w14:paraId="595A06C9">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18</w:t>
                  </w:r>
                </w:p>
              </w:tc>
              <w:tc>
                <w:tcPr>
                  <w:tcW w:w="794" w:type="dxa"/>
                  <w:tcBorders>
                    <w:top w:val="single" w:color="000000" w:sz="4" w:space="0"/>
                    <w:left w:val="single" w:color="000000" w:sz="4" w:space="0"/>
                    <w:bottom w:val="single" w:color="000000" w:sz="4" w:space="0"/>
                    <w:right w:val="single" w:color="000000" w:sz="4" w:space="0"/>
                  </w:tcBorders>
                  <w:vAlign w:val="center"/>
                </w:tcPr>
                <w:p w14:paraId="7BB997B5">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19</w:t>
                  </w:r>
                </w:p>
              </w:tc>
              <w:tc>
                <w:tcPr>
                  <w:tcW w:w="746" w:type="dxa"/>
                  <w:tcBorders>
                    <w:top w:val="single" w:color="000000" w:sz="4" w:space="0"/>
                    <w:left w:val="single" w:color="000000" w:sz="4" w:space="0"/>
                    <w:bottom w:val="single" w:color="000000" w:sz="4" w:space="0"/>
                    <w:right w:val="single" w:color="000000" w:sz="4" w:space="0"/>
                  </w:tcBorders>
                  <w:vAlign w:val="center"/>
                </w:tcPr>
                <w:p w14:paraId="6C467A41">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20</w:t>
                  </w:r>
                </w:p>
              </w:tc>
              <w:tc>
                <w:tcPr>
                  <w:tcW w:w="737" w:type="dxa"/>
                  <w:tcBorders>
                    <w:top w:val="single" w:color="000000" w:sz="4" w:space="0"/>
                    <w:left w:val="single" w:color="000000" w:sz="4" w:space="0"/>
                    <w:bottom w:val="single" w:color="000000" w:sz="4" w:space="0"/>
                    <w:right w:val="single" w:color="000000" w:sz="4" w:space="0"/>
                  </w:tcBorders>
                  <w:vAlign w:val="center"/>
                </w:tcPr>
                <w:p w14:paraId="0E56E3F0">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21</w:t>
                  </w:r>
                </w:p>
              </w:tc>
            </w:tr>
            <w:tr w14:paraId="4C5E4A4B">
              <w:tblPrEx>
                <w:tblCellMar>
                  <w:top w:w="0" w:type="dxa"/>
                  <w:left w:w="108" w:type="dxa"/>
                  <w:bottom w:w="0" w:type="dxa"/>
                  <w:right w:w="108" w:type="dxa"/>
                </w:tblCellMar>
              </w:tblPrEx>
              <w:trPr>
                <w:trHeight w:val="748" w:hRule="atLeast"/>
              </w:trPr>
              <w:tc>
                <w:tcPr>
                  <w:tcW w:w="1318" w:type="dxa"/>
                  <w:tcBorders>
                    <w:top w:val="single" w:color="000000" w:sz="4" w:space="0"/>
                    <w:left w:val="single" w:color="000000" w:sz="4" w:space="0"/>
                    <w:bottom w:val="single" w:color="000000" w:sz="4" w:space="0"/>
                    <w:right w:val="single" w:color="000000" w:sz="4" w:space="0"/>
                  </w:tcBorders>
                  <w:vAlign w:val="center"/>
                </w:tcPr>
                <w:p w14:paraId="0FF404AE">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下浮系数（%）</w:t>
                  </w:r>
                </w:p>
              </w:tc>
              <w:tc>
                <w:tcPr>
                  <w:tcW w:w="714" w:type="dxa"/>
                  <w:tcBorders>
                    <w:top w:val="single" w:color="000000" w:sz="4" w:space="0"/>
                    <w:left w:val="single" w:color="000000" w:sz="4" w:space="0"/>
                    <w:bottom w:val="single" w:color="000000" w:sz="4" w:space="0"/>
                    <w:right w:val="single" w:color="000000" w:sz="4" w:space="0"/>
                  </w:tcBorders>
                  <w:vAlign w:val="center"/>
                </w:tcPr>
                <w:p w14:paraId="52F4586F">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2.4</w:t>
                  </w:r>
                </w:p>
              </w:tc>
              <w:tc>
                <w:tcPr>
                  <w:tcW w:w="747" w:type="dxa"/>
                  <w:tcBorders>
                    <w:top w:val="single" w:color="000000" w:sz="4" w:space="0"/>
                    <w:left w:val="single" w:color="000000" w:sz="4" w:space="0"/>
                    <w:bottom w:val="single" w:color="000000" w:sz="4" w:space="0"/>
                    <w:right w:val="single" w:color="000000" w:sz="4" w:space="0"/>
                  </w:tcBorders>
                  <w:vAlign w:val="center"/>
                </w:tcPr>
                <w:p w14:paraId="1470AA8C">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2.5</w:t>
                  </w:r>
                </w:p>
              </w:tc>
              <w:tc>
                <w:tcPr>
                  <w:tcW w:w="777" w:type="dxa"/>
                  <w:tcBorders>
                    <w:top w:val="single" w:color="000000" w:sz="4" w:space="0"/>
                    <w:left w:val="single" w:color="000000" w:sz="4" w:space="0"/>
                    <w:bottom w:val="single" w:color="000000" w:sz="4" w:space="0"/>
                    <w:right w:val="single" w:color="000000" w:sz="4" w:space="0"/>
                  </w:tcBorders>
                  <w:vAlign w:val="center"/>
                </w:tcPr>
                <w:p w14:paraId="72E19321">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2.6</w:t>
                  </w:r>
                </w:p>
              </w:tc>
              <w:tc>
                <w:tcPr>
                  <w:tcW w:w="763" w:type="dxa"/>
                  <w:tcBorders>
                    <w:top w:val="single" w:color="000000" w:sz="4" w:space="0"/>
                    <w:left w:val="single" w:color="000000" w:sz="4" w:space="0"/>
                    <w:bottom w:val="single" w:color="000000" w:sz="4" w:space="0"/>
                    <w:right w:val="single" w:color="000000" w:sz="4" w:space="0"/>
                  </w:tcBorders>
                  <w:vAlign w:val="center"/>
                </w:tcPr>
                <w:p w14:paraId="0EDC73C6">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2.7</w:t>
                  </w:r>
                </w:p>
              </w:tc>
              <w:tc>
                <w:tcPr>
                  <w:tcW w:w="794" w:type="dxa"/>
                  <w:tcBorders>
                    <w:top w:val="single" w:color="000000" w:sz="4" w:space="0"/>
                    <w:left w:val="single" w:color="000000" w:sz="4" w:space="0"/>
                    <w:bottom w:val="single" w:color="000000" w:sz="4" w:space="0"/>
                    <w:right w:val="single" w:color="000000" w:sz="4" w:space="0"/>
                  </w:tcBorders>
                  <w:vAlign w:val="center"/>
                </w:tcPr>
                <w:p w14:paraId="7F70A914">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2.8</w:t>
                  </w:r>
                </w:p>
              </w:tc>
              <w:tc>
                <w:tcPr>
                  <w:tcW w:w="746" w:type="dxa"/>
                  <w:tcBorders>
                    <w:top w:val="single" w:color="000000" w:sz="4" w:space="0"/>
                    <w:left w:val="single" w:color="000000" w:sz="4" w:space="0"/>
                    <w:bottom w:val="single" w:color="000000" w:sz="4" w:space="0"/>
                    <w:right w:val="single" w:color="000000" w:sz="4" w:space="0"/>
                  </w:tcBorders>
                  <w:vAlign w:val="center"/>
                </w:tcPr>
                <w:p w14:paraId="5209C689">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2.9</w:t>
                  </w:r>
                </w:p>
              </w:tc>
              <w:tc>
                <w:tcPr>
                  <w:tcW w:w="737" w:type="dxa"/>
                  <w:tcBorders>
                    <w:top w:val="single" w:color="000000" w:sz="4" w:space="0"/>
                    <w:left w:val="single" w:color="000000" w:sz="4" w:space="0"/>
                    <w:bottom w:val="single" w:color="000000" w:sz="4" w:space="0"/>
                    <w:right w:val="single" w:color="000000" w:sz="4" w:space="0"/>
                  </w:tcBorders>
                  <w:vAlign w:val="center"/>
                </w:tcPr>
                <w:p w14:paraId="757C37FD">
                  <w:pPr>
                    <w:pageBreakBefore w:val="0"/>
                    <w:wordWrap w:val="0"/>
                    <w:topLinePunct w:val="0"/>
                    <w:bidi w:val="0"/>
                    <w:adjustRightInd w:val="0"/>
                    <w:snapToGrid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3.0</w:t>
                  </w:r>
                </w:p>
              </w:tc>
            </w:tr>
          </w:tbl>
          <w:p w14:paraId="4AE673CC">
            <w:pPr>
              <w:pageBreakBefore w:val="0"/>
              <w:wordWrap w:val="0"/>
              <w:topLinePunct w:val="0"/>
              <w:bidi w:val="0"/>
              <w:adjustRightInd w:val="0"/>
              <w:snapToGrid w:val="0"/>
              <w:spacing w:line="360" w:lineRule="auto"/>
              <w:ind w:firstLine="480" w:firstLineChars="200"/>
              <w:jc w:val="left"/>
              <w:rPr>
                <w:rFonts w:hAnsi="宋体" w:cs="宋体"/>
                <w:color w:val="auto"/>
                <w:kern w:val="0"/>
                <w:szCs w:val="24"/>
                <w:highlight w:val="none"/>
              </w:rPr>
            </w:pPr>
            <w:r>
              <w:rPr>
                <w:rFonts w:hAnsi="宋体" w:cs="宋体"/>
                <w:snapToGrid w:val="0"/>
                <w:color w:val="auto"/>
                <w:kern w:val="0"/>
                <w:szCs w:val="24"/>
                <w:highlight w:val="none"/>
              </w:rPr>
              <w:t>（2）评标基准价D＝最高投标限价×（1－n）</w:t>
            </w:r>
          </w:p>
        </w:tc>
      </w:tr>
      <w:tr w14:paraId="4210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jc w:val="center"/>
        </w:trPr>
        <w:tc>
          <w:tcPr>
            <w:tcW w:w="2240" w:type="dxa"/>
            <w:gridSpan w:val="2"/>
            <w:vAlign w:val="center"/>
          </w:tcPr>
          <w:p w14:paraId="03A4A6A3">
            <w:pPr>
              <w:pStyle w:val="36"/>
              <w:pageBreakBefore w:val="0"/>
              <w:wordWrap w:val="0"/>
              <w:topLinePunct w:val="0"/>
              <w:bidi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投标报价</w:t>
            </w:r>
          </w:p>
          <w:p w14:paraId="7C1EB82F">
            <w:pPr>
              <w:pStyle w:val="36"/>
              <w:pageBreakBefore w:val="0"/>
              <w:wordWrap w:val="0"/>
              <w:topLinePunct w:val="0"/>
              <w:bidi w:val="0"/>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得分N</w:t>
            </w:r>
          </w:p>
        </w:tc>
        <w:tc>
          <w:tcPr>
            <w:tcW w:w="7122" w:type="dxa"/>
            <w:gridSpan w:val="2"/>
            <w:vAlign w:val="center"/>
          </w:tcPr>
          <w:p w14:paraId="4DF24BB0">
            <w:pPr>
              <w:pageBreakBefore w:val="0"/>
              <w:wordWrap w:val="0"/>
              <w:topLinePunct w:val="0"/>
              <w:bidi w:val="0"/>
              <w:adjustRightInd w:val="0"/>
              <w:snapToGrid w:val="0"/>
              <w:spacing w:line="360" w:lineRule="auto"/>
              <w:ind w:firstLine="480" w:firstLineChars="200"/>
              <w:jc w:val="left"/>
              <w:rPr>
                <w:rFonts w:hAnsi="宋体" w:cs="宋体"/>
                <w:snapToGrid w:val="0"/>
                <w:color w:val="auto"/>
                <w:kern w:val="0"/>
                <w:szCs w:val="24"/>
                <w:highlight w:val="none"/>
              </w:rPr>
            </w:pPr>
            <w:r>
              <w:rPr>
                <w:rFonts w:hAnsi="宋体" w:cs="宋体"/>
                <w:snapToGrid w:val="0"/>
                <w:color w:val="auto"/>
                <w:kern w:val="0"/>
                <w:szCs w:val="24"/>
                <w:highlight w:val="none"/>
              </w:rPr>
              <w:t>采用内插法计算某投标人的投标报价得分N，即当投标人的投标总价等于评标基准价时得20分，每高于评标基准价一个百分点扣1分, 每低于评标基准价一个百分点扣0.5分，扣完为止。公式如下：</w:t>
            </w:r>
          </w:p>
          <w:p w14:paraId="53A548B2">
            <w:pPr>
              <w:pageBreakBefore w:val="0"/>
              <w:wordWrap w:val="0"/>
              <w:topLinePunct w:val="0"/>
              <w:bidi w:val="0"/>
              <w:adjustRightInd w:val="0"/>
              <w:snapToGrid w:val="0"/>
              <w:spacing w:line="360" w:lineRule="auto"/>
              <w:ind w:firstLine="480" w:firstLineChars="200"/>
              <w:jc w:val="left"/>
              <w:rPr>
                <w:rFonts w:hAnsi="宋体" w:cs="宋体"/>
                <w:snapToGrid w:val="0"/>
                <w:color w:val="auto"/>
                <w:kern w:val="0"/>
                <w:szCs w:val="24"/>
                <w:highlight w:val="none"/>
              </w:rPr>
            </w:pPr>
            <w:r>
              <w:rPr>
                <w:rFonts w:hAnsi="宋体" w:cs="宋体"/>
                <w:snapToGrid w:val="0"/>
                <w:color w:val="auto"/>
                <w:kern w:val="0"/>
                <w:szCs w:val="24"/>
                <w:highlight w:val="none"/>
              </w:rPr>
              <w:t>N＝20－（| Di－D | ÷D）×100×E</w:t>
            </w:r>
          </w:p>
          <w:p w14:paraId="4400D85E">
            <w:pPr>
              <w:pageBreakBefore w:val="0"/>
              <w:wordWrap w:val="0"/>
              <w:topLinePunct w:val="0"/>
              <w:bidi w:val="0"/>
              <w:adjustRightInd w:val="0"/>
              <w:snapToGrid w:val="0"/>
              <w:spacing w:line="360" w:lineRule="auto"/>
              <w:ind w:firstLine="480" w:firstLineChars="200"/>
              <w:jc w:val="left"/>
              <w:rPr>
                <w:rFonts w:hAnsi="宋体" w:cs="宋体"/>
                <w:color w:val="auto"/>
                <w:kern w:val="0"/>
                <w:szCs w:val="24"/>
                <w:highlight w:val="none"/>
              </w:rPr>
            </w:pPr>
            <w:r>
              <w:rPr>
                <w:rFonts w:hAnsi="宋体" w:cs="宋体"/>
                <w:snapToGrid w:val="0"/>
                <w:color w:val="auto"/>
                <w:kern w:val="0"/>
                <w:szCs w:val="24"/>
                <w:highlight w:val="none"/>
              </w:rPr>
              <w:t>式中：D为评标基准价；Di为某投标人的投标总价；E为扣分因子，当Di＞D时，E＝1 ；当Di＜D时，E＝0.5。</w:t>
            </w:r>
          </w:p>
        </w:tc>
      </w:tr>
    </w:tbl>
    <w:p w14:paraId="14354E6E">
      <w:pPr>
        <w:pageBreakBefore w:val="0"/>
        <w:topLinePunct w:val="0"/>
        <w:bidi w:val="0"/>
        <w:spacing w:line="360" w:lineRule="auto"/>
        <w:rPr>
          <w:rFonts w:hAnsi="宋体" w:cs="宋体"/>
          <w:color w:val="auto"/>
          <w:highlight w:val="none"/>
        </w:rPr>
      </w:pPr>
    </w:p>
    <w:p w14:paraId="2A0B607A">
      <w:pPr>
        <w:pageBreakBefore w:val="0"/>
        <w:wordWrap w:val="0"/>
        <w:topLinePunct w:val="0"/>
        <w:bidi w:val="0"/>
        <w:adjustRightInd w:val="0"/>
        <w:snapToGrid w:val="0"/>
        <w:spacing w:line="360" w:lineRule="auto"/>
        <w:ind w:firstLine="482" w:firstLineChars="200"/>
        <w:rPr>
          <w:rFonts w:hAnsi="宋体" w:cs="宋体"/>
          <w:snapToGrid w:val="0"/>
          <w:color w:val="auto"/>
          <w:kern w:val="0"/>
          <w:highlight w:val="none"/>
        </w:rPr>
      </w:pPr>
      <w:r>
        <w:rPr>
          <w:rFonts w:hAnsi="宋体" w:cs="宋体"/>
          <w:b/>
          <w:bCs/>
          <w:snapToGrid w:val="0"/>
          <w:color w:val="auto"/>
          <w:kern w:val="0"/>
          <w:highlight w:val="none"/>
        </w:rPr>
        <w:t xml:space="preserve">15.5.2 </w:t>
      </w:r>
      <w:r>
        <w:rPr>
          <w:rFonts w:hAnsi="宋体" w:cs="宋体"/>
          <w:snapToGrid w:val="0"/>
          <w:color w:val="auto"/>
          <w:kern w:val="0"/>
          <w:highlight w:val="none"/>
        </w:rPr>
        <w:t>否决投标说明</w:t>
      </w:r>
    </w:p>
    <w:p w14:paraId="0D19DE86">
      <w:pPr>
        <w:pageBreakBefore w:val="0"/>
        <w:wordWrap w:val="0"/>
        <w:topLinePunct w:val="0"/>
        <w:bidi w:val="0"/>
        <w:adjustRightInd w:val="0"/>
        <w:snapToGrid w:val="0"/>
        <w:spacing w:line="360" w:lineRule="auto"/>
        <w:ind w:firstLine="562"/>
        <w:rPr>
          <w:rFonts w:hAnsi="宋体" w:cs="宋体"/>
          <w:snapToGrid w:val="0"/>
          <w:color w:val="auto"/>
          <w:kern w:val="0"/>
          <w:highlight w:val="none"/>
        </w:rPr>
      </w:pPr>
      <w:r>
        <w:rPr>
          <w:rFonts w:hAnsi="宋体" w:cs="宋体"/>
          <w:snapToGrid w:val="0"/>
          <w:color w:val="auto"/>
          <w:kern w:val="0"/>
          <w:highlight w:val="none"/>
        </w:rPr>
        <w:t>详细评审阶段否决投标的全部条件，在本章第四节“否决投标条件”第</w:t>
      </w:r>
      <w:r>
        <w:rPr>
          <w:rFonts w:hAnsi="宋体" w:cs="宋体"/>
          <w:b/>
          <w:bCs/>
          <w:snapToGrid w:val="0"/>
          <w:color w:val="auto"/>
          <w:kern w:val="0"/>
          <w:highlight w:val="none"/>
        </w:rPr>
        <w:t>4</w:t>
      </w:r>
      <w:r>
        <w:rPr>
          <w:rFonts w:hAnsi="宋体" w:cs="宋体"/>
          <w:snapToGrid w:val="0"/>
          <w:color w:val="auto"/>
          <w:kern w:val="0"/>
          <w:highlight w:val="none"/>
        </w:rPr>
        <w:t>条中集中列示。投标人有其中所列任何一种情形的，由评标委员会否决其投标。经详细评审后，若所有投标均被否决，招标人应当依法重新招标。</w:t>
      </w:r>
    </w:p>
    <w:p w14:paraId="22C8DBBC">
      <w:pPr>
        <w:pageBreakBefore w:val="0"/>
        <w:wordWrap w:val="0"/>
        <w:topLinePunct w:val="0"/>
        <w:bidi w:val="0"/>
        <w:adjustRightInd w:val="0"/>
        <w:snapToGrid w:val="0"/>
        <w:spacing w:line="360" w:lineRule="auto"/>
        <w:ind w:firstLine="482" w:firstLineChars="200"/>
        <w:rPr>
          <w:rFonts w:hAnsi="宋体" w:cs="宋体"/>
          <w:b/>
          <w:snapToGrid w:val="0"/>
          <w:color w:val="auto"/>
          <w:highlight w:val="none"/>
        </w:rPr>
      </w:pPr>
      <w:r>
        <w:rPr>
          <w:rFonts w:hAnsi="宋体" w:cs="宋体"/>
          <w:b/>
          <w:bCs/>
          <w:snapToGrid w:val="0"/>
          <w:color w:val="auto"/>
          <w:kern w:val="0"/>
          <w:highlight w:val="none"/>
        </w:rPr>
        <w:t>注：投标人在详细评审阶段根据评分方法提供的佐证材料，其合法性、有效性和准确性不符合要求的，有关量化因素（或评分标准）的折算、调整（或评分）按相应量化标准（或评分标准）处理，但不否决投标。</w:t>
      </w:r>
    </w:p>
    <w:p w14:paraId="4B52FFB8">
      <w:pPr>
        <w:pageBreakBefore w:val="0"/>
        <w:wordWrap w:val="0"/>
        <w:topLinePunct w:val="0"/>
        <w:bidi w:val="0"/>
        <w:snapToGrid w:val="0"/>
        <w:spacing w:line="360" w:lineRule="auto"/>
        <w:ind w:firstLine="480"/>
        <w:rPr>
          <w:rFonts w:hAnsi="宋体" w:cs="宋体"/>
          <w:b/>
          <w:snapToGrid w:val="0"/>
          <w:color w:val="auto"/>
          <w:highlight w:val="none"/>
        </w:rPr>
      </w:pPr>
    </w:p>
    <w:p w14:paraId="1D28C8FA">
      <w:pPr>
        <w:pStyle w:val="4"/>
        <w:pageBreakBefore w:val="0"/>
        <w:wordWrap w:val="0"/>
        <w:topLinePunct w:val="0"/>
        <w:autoSpaceDE/>
        <w:autoSpaceDN/>
        <w:bidi w:val="0"/>
        <w:snapToGrid w:val="0"/>
        <w:spacing w:line="360" w:lineRule="auto"/>
        <w:ind w:firstLine="480"/>
        <w:jc w:val="both"/>
        <w:rPr>
          <w:rFonts w:hAnsi="宋体" w:cs="宋体"/>
          <w:b/>
          <w:snapToGrid w:val="0"/>
          <w:color w:val="auto"/>
          <w:highlight w:val="none"/>
        </w:rPr>
      </w:pPr>
      <w:bookmarkStart w:id="66" w:name="_Toc1353"/>
      <w:r>
        <w:rPr>
          <w:rFonts w:hAnsi="宋体" w:cs="宋体"/>
          <w:b/>
          <w:snapToGrid w:val="0"/>
          <w:color w:val="auto"/>
          <w:highlight w:val="none"/>
        </w:rPr>
        <w:t>16．中标候选人公示</w:t>
      </w:r>
      <w:bookmarkEnd w:id="66"/>
    </w:p>
    <w:p w14:paraId="1E534766">
      <w:pPr>
        <w:pageBreakBefore w:val="0"/>
        <w:wordWrap w:val="0"/>
        <w:topLinePunct w:val="0"/>
        <w:bidi w:val="0"/>
        <w:adjustRightInd w:val="0"/>
        <w:snapToGrid w:val="0"/>
        <w:spacing w:line="360" w:lineRule="auto"/>
        <w:ind w:firstLine="482" w:firstLineChars="200"/>
        <w:rPr>
          <w:rFonts w:hAnsi="宋体" w:cs="宋体"/>
          <w:snapToGrid w:val="0"/>
          <w:color w:val="auto"/>
          <w:kern w:val="0"/>
          <w:highlight w:val="none"/>
        </w:rPr>
      </w:pPr>
      <w:r>
        <w:rPr>
          <w:rFonts w:hAnsi="宋体" w:cs="宋体"/>
          <w:b/>
          <w:bCs/>
          <w:snapToGrid w:val="0"/>
          <w:color w:val="auto"/>
          <w:kern w:val="0"/>
          <w:highlight w:val="none"/>
        </w:rPr>
        <w:t>16.1</w:t>
      </w:r>
      <w:r>
        <w:rPr>
          <w:rFonts w:hAnsi="宋体" w:cs="宋体"/>
          <w:snapToGrid w:val="0"/>
          <w:color w:val="auto"/>
          <w:kern w:val="0"/>
          <w:highlight w:val="none"/>
        </w:rPr>
        <w:t xml:space="preserve"> 招标人自收到评标委员会提交的书面评标报告和中标候选人名单之日起3日内，将评标结果（即中标候选人名单）、中标候选人投标文件（指商务经济标书分册）、评标过程（评标专家姓名用代码标记）一并在广东省招标投标监管网（http://zbtb.gd.gov.cn）、</w:t>
      </w:r>
      <w:r>
        <w:rPr>
          <w:rFonts w:hAnsi="宋体" w:cs="宋体"/>
          <w:color w:val="auto"/>
          <w:szCs w:val="24"/>
          <w:highlight w:val="none"/>
          <w:shd w:val="clear" w:color="auto" w:fill="FFFFFF"/>
        </w:rPr>
        <w:t>全国公共资源交易平台 （广东省 · 韶关市）（https://ygp.gdzwfw.gov.cn/ggzy-portal/#/440200/index）</w:t>
      </w:r>
      <w:r>
        <w:rPr>
          <w:rFonts w:hAnsi="宋体" w:cs="宋体"/>
          <w:snapToGrid w:val="0"/>
          <w:color w:val="auto"/>
          <w:kern w:val="0"/>
          <w:highlight w:val="none"/>
        </w:rPr>
        <w:t>进行公示，公示期不得少于3天。</w:t>
      </w:r>
    </w:p>
    <w:p w14:paraId="5C0AF685">
      <w:pPr>
        <w:pageBreakBefore w:val="0"/>
        <w:wordWrap w:val="0"/>
        <w:topLinePunct w:val="0"/>
        <w:bidi w:val="0"/>
        <w:adjustRightInd w:val="0"/>
        <w:snapToGrid w:val="0"/>
        <w:spacing w:line="360" w:lineRule="auto"/>
        <w:ind w:firstLine="482" w:firstLineChars="200"/>
        <w:rPr>
          <w:rFonts w:hAnsi="宋体" w:cs="宋体"/>
          <w:snapToGrid w:val="0"/>
          <w:color w:val="auto"/>
          <w:kern w:val="0"/>
          <w:highlight w:val="none"/>
        </w:rPr>
      </w:pPr>
      <w:r>
        <w:rPr>
          <w:rFonts w:hAnsi="宋体" w:cs="宋体"/>
          <w:b/>
          <w:bCs/>
          <w:snapToGrid w:val="0"/>
          <w:color w:val="auto"/>
          <w:kern w:val="0"/>
          <w:highlight w:val="none"/>
        </w:rPr>
        <w:t>16.2</w:t>
      </w:r>
      <w:r>
        <w:rPr>
          <w:rFonts w:hAnsi="宋体" w:cs="宋体"/>
          <w:snapToGrid w:val="0"/>
          <w:color w:val="auto"/>
          <w:kern w:val="0"/>
          <w:highlight w:val="none"/>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w:t>
      </w:r>
      <w:r>
        <w:rPr>
          <w:rFonts w:hAnsi="宋体" w:cs="宋体"/>
          <w:snapToGrid w:val="0"/>
          <w:color w:val="auto"/>
          <w:kern w:val="0"/>
          <w:szCs w:val="24"/>
          <w:highlight w:val="none"/>
        </w:rPr>
        <w:t>《韶关市工程建设项目招标投标活动异议和投诉处理办法》（韶发改办〔2021〕44号）</w:t>
      </w:r>
      <w:r>
        <w:rPr>
          <w:rFonts w:hAnsi="宋体" w:cs="宋体"/>
          <w:snapToGrid w:val="0"/>
          <w:color w:val="auto"/>
          <w:kern w:val="0"/>
          <w:highlight w:val="none"/>
        </w:rPr>
        <w:t>执行。</w:t>
      </w:r>
    </w:p>
    <w:p w14:paraId="18FDAF6A">
      <w:pPr>
        <w:pageBreakBefore w:val="0"/>
        <w:wordWrap w:val="0"/>
        <w:topLinePunct w:val="0"/>
        <w:bidi w:val="0"/>
        <w:adjustRightInd w:val="0"/>
        <w:snapToGrid w:val="0"/>
        <w:spacing w:line="360" w:lineRule="auto"/>
        <w:ind w:firstLine="482" w:firstLineChars="200"/>
        <w:rPr>
          <w:rFonts w:hAnsi="宋体" w:cs="宋体"/>
          <w:snapToGrid w:val="0"/>
          <w:color w:val="auto"/>
          <w:kern w:val="0"/>
          <w:highlight w:val="none"/>
        </w:rPr>
      </w:pPr>
      <w:r>
        <w:rPr>
          <w:rFonts w:hAnsi="宋体" w:cs="宋体"/>
          <w:b/>
          <w:bCs/>
          <w:snapToGrid w:val="0"/>
          <w:color w:val="auto"/>
          <w:kern w:val="0"/>
          <w:highlight w:val="none"/>
        </w:rPr>
        <w:t>16.3</w:t>
      </w:r>
      <w:r>
        <w:rPr>
          <w:rFonts w:hAnsi="宋体" w:cs="宋体"/>
          <w:snapToGrid w:val="0"/>
          <w:color w:val="auto"/>
          <w:kern w:val="0"/>
          <w:highlight w:val="none"/>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477A2BC4">
      <w:pPr>
        <w:pageBreakBefore w:val="0"/>
        <w:wordWrap w:val="0"/>
        <w:topLinePunct w:val="0"/>
        <w:bidi w:val="0"/>
        <w:adjustRightInd w:val="0"/>
        <w:snapToGrid w:val="0"/>
        <w:spacing w:line="360" w:lineRule="auto"/>
        <w:ind w:firstLine="480" w:firstLineChars="200"/>
        <w:rPr>
          <w:rFonts w:hAnsi="宋体" w:cs="宋体"/>
          <w:snapToGrid w:val="0"/>
          <w:color w:val="auto"/>
          <w:kern w:val="0"/>
          <w:highlight w:val="none"/>
        </w:rPr>
        <w:sectPr>
          <w:endnotePr>
            <w:numFmt w:val="decimal"/>
          </w:endnotePr>
          <w:pgSz w:w="11906" w:h="16838"/>
          <w:pgMar w:top="1134" w:right="1134" w:bottom="1134" w:left="1417" w:header="850" w:footer="992" w:gutter="0"/>
          <w:pgNumType w:fmt="decimal"/>
          <w:cols w:space="720" w:num="1"/>
          <w:docGrid w:linePitch="327" w:charSpace="0"/>
        </w:sectPr>
      </w:pPr>
    </w:p>
    <w:p w14:paraId="480AA97B">
      <w:pPr>
        <w:pStyle w:val="4"/>
        <w:pageBreakBefore w:val="0"/>
        <w:wordWrap w:val="0"/>
        <w:topLinePunct w:val="0"/>
        <w:autoSpaceDE/>
        <w:autoSpaceDN/>
        <w:bidi w:val="0"/>
        <w:snapToGrid w:val="0"/>
        <w:spacing w:after="260" w:line="360" w:lineRule="auto"/>
        <w:jc w:val="both"/>
        <w:rPr>
          <w:rFonts w:hAnsi="宋体" w:cs="宋体"/>
          <w:b/>
          <w:snapToGrid w:val="0"/>
          <w:color w:val="auto"/>
          <w:highlight w:val="none"/>
        </w:rPr>
      </w:pPr>
      <w:bookmarkStart w:id="67" w:name="_Toc19219"/>
      <w:r>
        <w:rPr>
          <w:rFonts w:hAnsi="宋体" w:cs="宋体"/>
          <w:b/>
          <w:snapToGrid w:val="0"/>
          <w:color w:val="auto"/>
          <w:highlight w:val="none"/>
        </w:rPr>
        <w:t>第四节 否决投标条件</w:t>
      </w:r>
      <w:bookmarkEnd w:id="67"/>
    </w:p>
    <w:p w14:paraId="49A57BBF">
      <w:pPr>
        <w:pageBreakBefore w:val="0"/>
        <w:wordWrap w:val="0"/>
        <w:topLinePunct w:val="0"/>
        <w:bidi w:val="0"/>
        <w:adjustRightInd w:val="0"/>
        <w:snapToGrid w:val="0"/>
        <w:spacing w:line="360" w:lineRule="auto"/>
        <w:rPr>
          <w:rFonts w:hAnsi="宋体" w:cs="宋体"/>
          <w:snapToGrid w:val="0"/>
          <w:color w:val="auto"/>
          <w:kern w:val="0"/>
          <w:highlight w:val="none"/>
        </w:rPr>
      </w:pPr>
      <w:r>
        <w:rPr>
          <w:rFonts w:hAnsi="宋体" w:cs="宋体"/>
          <w:snapToGrid w:val="0"/>
          <w:color w:val="auto"/>
          <w:kern w:val="0"/>
          <w:highlight w:val="none"/>
        </w:rPr>
        <w:t>　　本节所集中列示的否决投标条件，是本章第三节“投标人须知正文”的组成部分，是对本章第三节所规定的否决投标条件的总结和补充。</w:t>
      </w:r>
      <w:r>
        <w:rPr>
          <w:rFonts w:hAnsi="宋体" w:cs="宋体"/>
          <w:b/>
          <w:bCs/>
          <w:snapToGrid w:val="0"/>
          <w:color w:val="auto"/>
          <w:kern w:val="0"/>
          <w:highlight w:val="none"/>
        </w:rPr>
        <w:t>投标人未有列入本节情形的，评标时一律不得否决其投标。</w:t>
      </w:r>
      <w:r>
        <w:rPr>
          <w:rFonts w:hAnsi="宋体" w:cs="宋体"/>
          <w:snapToGrid w:val="0"/>
          <w:color w:val="auto"/>
          <w:kern w:val="0"/>
          <w:highlight w:val="none"/>
        </w:rPr>
        <w:t>本节所称“规定”均指招标文件的规定。</w:t>
      </w:r>
    </w:p>
    <w:p w14:paraId="7100F70F">
      <w:pPr>
        <w:pStyle w:val="8"/>
        <w:pageBreakBefore w:val="0"/>
        <w:topLinePunct w:val="0"/>
        <w:bidi w:val="0"/>
        <w:spacing w:line="360" w:lineRule="auto"/>
        <w:ind w:firstLine="480"/>
        <w:rPr>
          <w:rFonts w:hAnsi="宋体" w:cs="宋体"/>
          <w:color w:val="auto"/>
          <w:highlight w:val="none"/>
        </w:rPr>
      </w:pPr>
    </w:p>
    <w:p w14:paraId="796B7AC6">
      <w:pPr>
        <w:pStyle w:val="4"/>
        <w:pageBreakBefore w:val="0"/>
        <w:wordWrap w:val="0"/>
        <w:topLinePunct w:val="0"/>
        <w:autoSpaceDE/>
        <w:autoSpaceDN/>
        <w:bidi w:val="0"/>
        <w:snapToGrid w:val="0"/>
        <w:spacing w:line="360" w:lineRule="auto"/>
        <w:ind w:firstLine="480"/>
        <w:jc w:val="both"/>
        <w:rPr>
          <w:rFonts w:hAnsi="宋体" w:cs="宋体"/>
          <w:b/>
          <w:snapToGrid w:val="0"/>
          <w:color w:val="auto"/>
          <w:highlight w:val="none"/>
        </w:rPr>
      </w:pPr>
      <w:bookmarkStart w:id="68" w:name="_Toc31124"/>
      <w:r>
        <w:rPr>
          <w:rFonts w:hAnsi="宋体" w:cs="宋体"/>
          <w:b/>
          <w:snapToGrid w:val="0"/>
          <w:color w:val="auto"/>
          <w:highlight w:val="none"/>
        </w:rPr>
        <w:t>1．资格评审环节</w:t>
      </w:r>
      <w:bookmarkEnd w:id="68"/>
    </w:p>
    <w:p w14:paraId="73F7A183">
      <w:pPr>
        <w:pageBreakBefore w:val="0"/>
        <w:wordWrap w:val="0"/>
        <w:topLinePunct w:val="0"/>
        <w:bidi w:val="0"/>
        <w:adjustRightInd w:val="0"/>
        <w:snapToGrid w:val="0"/>
        <w:spacing w:line="360" w:lineRule="auto"/>
        <w:ind w:firstLine="480"/>
        <w:rPr>
          <w:rFonts w:hAnsi="宋体" w:cs="宋体"/>
          <w:snapToGrid w:val="0"/>
          <w:color w:val="auto"/>
          <w:kern w:val="0"/>
          <w:highlight w:val="none"/>
        </w:rPr>
      </w:pPr>
      <w:r>
        <w:rPr>
          <w:rFonts w:hAnsi="宋体" w:cs="宋体"/>
          <w:snapToGrid w:val="0"/>
          <w:color w:val="auto"/>
          <w:kern w:val="0"/>
          <w:highlight w:val="none"/>
        </w:rPr>
        <w:t>投标人有下列情形之一的，评标委员会应否决其投标。被否决的投标人，不进入形式评审环节。</w:t>
      </w:r>
    </w:p>
    <w:p w14:paraId="6AD75152">
      <w:pPr>
        <w:pageBreakBefore w:val="0"/>
        <w:wordWrap w:val="0"/>
        <w:topLinePunct w:val="0"/>
        <w:bidi w:val="0"/>
        <w:adjustRightInd w:val="0"/>
        <w:snapToGrid w:val="0"/>
        <w:spacing w:line="360" w:lineRule="auto"/>
        <w:ind w:firstLine="480"/>
        <w:rPr>
          <w:rFonts w:hAnsi="宋体" w:cs="宋体"/>
          <w:b/>
          <w:bCs/>
          <w:snapToGrid w:val="0"/>
          <w:color w:val="auto"/>
          <w:kern w:val="0"/>
          <w:highlight w:val="none"/>
        </w:rPr>
      </w:pPr>
      <w:r>
        <w:rPr>
          <w:rFonts w:hAnsi="宋体" w:cs="宋体"/>
          <w:snapToGrid w:val="0"/>
          <w:color w:val="auto"/>
          <w:kern w:val="0"/>
          <w:highlight w:val="none"/>
        </w:rPr>
        <w:t>（1）有本章第三节第</w:t>
      </w:r>
      <w:r>
        <w:rPr>
          <w:rFonts w:hAnsi="宋体" w:cs="宋体"/>
          <w:b/>
          <w:bCs/>
          <w:snapToGrid w:val="0"/>
          <w:color w:val="auto"/>
          <w:kern w:val="0"/>
          <w:highlight w:val="none"/>
        </w:rPr>
        <w:t>2.4</w:t>
      </w:r>
      <w:r>
        <w:rPr>
          <w:rFonts w:hAnsi="宋体" w:cs="宋体"/>
          <w:snapToGrid w:val="0"/>
          <w:color w:val="auto"/>
          <w:kern w:val="0"/>
          <w:highlight w:val="none"/>
        </w:rPr>
        <w:t>条“禁止投标条款”规定的任何一种情形；</w:t>
      </w:r>
    </w:p>
    <w:p w14:paraId="71654AC5">
      <w:pPr>
        <w:pageBreakBefore w:val="0"/>
        <w:wordWrap w:val="0"/>
        <w:topLinePunct w:val="0"/>
        <w:bidi w:val="0"/>
        <w:adjustRightInd w:val="0"/>
        <w:snapToGrid w:val="0"/>
        <w:spacing w:line="360" w:lineRule="auto"/>
        <w:ind w:firstLine="480"/>
        <w:rPr>
          <w:rFonts w:hAnsi="宋体" w:cs="宋体"/>
          <w:snapToGrid w:val="0"/>
          <w:color w:val="auto"/>
          <w:kern w:val="0"/>
          <w:highlight w:val="none"/>
        </w:rPr>
      </w:pPr>
      <w:r>
        <w:rPr>
          <w:rFonts w:hAnsi="宋体" w:cs="宋体"/>
          <w:snapToGrid w:val="0"/>
          <w:color w:val="auto"/>
          <w:kern w:val="0"/>
          <w:highlight w:val="none"/>
        </w:rPr>
        <w:t>（2）投标人资质不符合</w:t>
      </w:r>
      <w:r>
        <w:rPr>
          <w:rFonts w:hAnsi="宋体" w:cs="宋体"/>
          <w:snapToGrid w:val="0"/>
          <w:color w:val="auto"/>
          <w:kern w:val="0"/>
          <w:szCs w:val="18"/>
          <w:highlight w:val="none"/>
        </w:rPr>
        <w:t>规定的；</w:t>
      </w:r>
    </w:p>
    <w:p w14:paraId="536D9D2A">
      <w:pPr>
        <w:pageBreakBefore w:val="0"/>
        <w:wordWrap w:val="0"/>
        <w:topLinePunct w:val="0"/>
        <w:bidi w:val="0"/>
        <w:adjustRightInd w:val="0"/>
        <w:snapToGrid w:val="0"/>
        <w:spacing w:line="360" w:lineRule="auto"/>
        <w:ind w:firstLine="480"/>
        <w:rPr>
          <w:rFonts w:hAnsi="宋体" w:cs="宋体"/>
          <w:snapToGrid w:val="0"/>
          <w:color w:val="auto"/>
          <w:kern w:val="0"/>
          <w:highlight w:val="none"/>
        </w:rPr>
      </w:pPr>
      <w:r>
        <w:rPr>
          <w:rFonts w:hAnsi="宋体" w:cs="宋体"/>
          <w:snapToGrid w:val="0"/>
          <w:color w:val="auto"/>
          <w:kern w:val="0"/>
          <w:highlight w:val="none"/>
        </w:rPr>
        <w:t>（3）投标人名称与营业执照、资质证书上的企业名称相互不一致的；其资质证书不是由相关部门颁发的；营业执照、资质证书被吊销、暂扣或不在有效期内的；</w:t>
      </w:r>
    </w:p>
    <w:p w14:paraId="41C69D83">
      <w:pPr>
        <w:pageBreakBefore w:val="0"/>
        <w:wordWrap w:val="0"/>
        <w:topLinePunct w:val="0"/>
        <w:bidi w:val="0"/>
        <w:adjustRightInd w:val="0"/>
        <w:snapToGrid w:val="0"/>
        <w:spacing w:line="360" w:lineRule="auto"/>
        <w:ind w:firstLine="480"/>
        <w:rPr>
          <w:rFonts w:hAnsi="宋体" w:cs="宋体"/>
          <w:b/>
          <w:bCs/>
          <w:snapToGrid w:val="0"/>
          <w:color w:val="auto"/>
          <w:kern w:val="0"/>
          <w:highlight w:val="none"/>
        </w:rPr>
      </w:pPr>
      <w:r>
        <w:rPr>
          <w:rFonts w:hAnsi="宋体" w:cs="宋体"/>
          <w:b/>
          <w:bCs/>
          <w:snapToGrid w:val="0"/>
          <w:color w:val="auto"/>
          <w:kern w:val="0"/>
          <w:highlight w:val="none"/>
        </w:rPr>
        <w:t>注：投标人已经工商变更，但其企业资质证书的企业名称未完成变更的，不得否决其投标；投标人营业执照、资质证书之间登记的信息不一致，应当允许投标人澄清，不得直接否决其投标。</w:t>
      </w:r>
    </w:p>
    <w:p w14:paraId="6D4F4464">
      <w:pPr>
        <w:pStyle w:val="37"/>
        <w:pageBreakBefore w:val="0"/>
        <w:topLinePunct w:val="0"/>
        <w:bidi w:val="0"/>
        <w:spacing w:line="360" w:lineRule="auto"/>
        <w:ind w:firstLine="482" w:firstLineChars="200"/>
        <w:rPr>
          <w:rStyle w:val="31"/>
          <w:rFonts w:hint="eastAsia" w:hAnsi="宋体" w:cs="宋体"/>
          <w:color w:val="auto"/>
          <w:kern w:val="0"/>
          <w:highlight w:val="none"/>
        </w:rPr>
      </w:pPr>
      <w:r>
        <w:rPr>
          <w:rFonts w:hint="eastAsia" w:hAnsi="宋体" w:cs="宋体"/>
          <w:b/>
          <w:bCs/>
          <w:snapToGrid w:val="0"/>
          <w:color w:val="auto"/>
          <w:kern w:val="0"/>
          <w:highlight w:val="none"/>
        </w:rPr>
        <w:t>根据有关文件精神，投标人的企业资质证书有效期届满的，但投标人提供了发证机构相关行业主管部门的证明材料（如自动顺延或推迟办理延期业务的通知），证明在开标日继续有效的，不得否决其投标。</w:t>
      </w:r>
    </w:p>
    <w:p w14:paraId="621D3CFF">
      <w:pPr>
        <w:pageBreakBefore w:val="0"/>
        <w:wordWrap w:val="0"/>
        <w:topLinePunct w:val="0"/>
        <w:bidi w:val="0"/>
        <w:adjustRightInd w:val="0"/>
        <w:snapToGrid w:val="0"/>
        <w:spacing w:line="360" w:lineRule="auto"/>
        <w:rPr>
          <w:rFonts w:hAnsi="宋体" w:cs="宋体"/>
          <w:snapToGrid w:val="0"/>
          <w:color w:val="auto"/>
          <w:kern w:val="0"/>
          <w:highlight w:val="none"/>
        </w:rPr>
      </w:pPr>
      <w:r>
        <w:rPr>
          <w:rFonts w:hAnsi="宋体" w:cs="宋体"/>
          <w:snapToGrid w:val="0"/>
          <w:color w:val="auto"/>
          <w:kern w:val="0"/>
          <w:highlight w:val="none"/>
        </w:rPr>
        <w:t xml:space="preserve">    （4）</w:t>
      </w:r>
      <w:r>
        <w:rPr>
          <w:rFonts w:hAnsi="宋体" w:cs="宋体"/>
          <w:color w:val="auto"/>
          <w:szCs w:val="24"/>
          <w:highlight w:val="none"/>
        </w:rPr>
        <w:t>拟派项目负责人（设计负责人）、勘察负责人的条件不符合规定的</w:t>
      </w:r>
      <w:r>
        <w:rPr>
          <w:rFonts w:hAnsi="宋体" w:cs="宋体"/>
          <w:snapToGrid w:val="0"/>
          <w:color w:val="auto"/>
          <w:kern w:val="0"/>
          <w:highlight w:val="none"/>
        </w:rPr>
        <w:t>；</w:t>
      </w:r>
    </w:p>
    <w:p w14:paraId="4E2D30FF">
      <w:pPr>
        <w:pageBreakBefore w:val="0"/>
        <w:wordWrap w:val="0"/>
        <w:topLinePunct w:val="0"/>
        <w:bidi w:val="0"/>
        <w:adjustRightInd w:val="0"/>
        <w:snapToGrid w:val="0"/>
        <w:spacing w:line="360" w:lineRule="auto"/>
        <w:ind w:firstLine="480"/>
        <w:rPr>
          <w:rFonts w:hAnsi="宋体" w:cs="宋体"/>
          <w:snapToGrid w:val="0"/>
          <w:color w:val="auto"/>
          <w:kern w:val="0"/>
          <w:szCs w:val="18"/>
          <w:highlight w:val="none"/>
        </w:rPr>
      </w:pPr>
      <w:r>
        <w:rPr>
          <w:rFonts w:hAnsi="宋体" w:cs="宋体"/>
          <w:snapToGrid w:val="0"/>
          <w:color w:val="auto"/>
          <w:kern w:val="0"/>
          <w:highlight w:val="none"/>
        </w:rPr>
        <w:t>（5）联合体投标，未提交《联合体协议书》的；擅自修改、遗漏《联合体协议书》实质性内容的；联合体成员的数量、资质不符合规定的；联合体成员同时以自己名义单独投标或者参加其他联合体投标的；</w:t>
      </w:r>
    </w:p>
    <w:p w14:paraId="0AF0149F">
      <w:pPr>
        <w:pageBreakBefore w:val="0"/>
        <w:wordWrap w:val="0"/>
        <w:topLinePunct w:val="0"/>
        <w:bidi w:val="0"/>
        <w:adjustRightInd w:val="0"/>
        <w:snapToGrid w:val="0"/>
        <w:spacing w:line="360" w:lineRule="auto"/>
        <w:ind w:firstLine="480"/>
        <w:rPr>
          <w:rFonts w:hAnsi="宋体" w:cs="宋体"/>
          <w:snapToGrid w:val="0"/>
          <w:color w:val="auto"/>
          <w:kern w:val="0"/>
          <w:highlight w:val="none"/>
        </w:rPr>
      </w:pPr>
      <w:r>
        <w:rPr>
          <w:rFonts w:hAnsi="宋体" w:cs="宋体"/>
          <w:snapToGrid w:val="0"/>
          <w:color w:val="auto"/>
          <w:kern w:val="0"/>
          <w:highlight w:val="none"/>
        </w:rPr>
        <w:t>（6）投标人为广东</w:t>
      </w:r>
      <w:r>
        <w:rPr>
          <w:rFonts w:hAnsi="宋体" w:cs="宋体"/>
          <w:snapToGrid w:val="0"/>
          <w:color w:val="auto"/>
          <w:kern w:val="0"/>
          <w:szCs w:val="18"/>
          <w:highlight w:val="none"/>
        </w:rPr>
        <w:t>省外建筑企业</w:t>
      </w:r>
      <w:r>
        <w:rPr>
          <w:rFonts w:hAnsi="宋体" w:cs="宋体"/>
          <w:snapToGrid w:val="0"/>
          <w:color w:val="auto"/>
          <w:kern w:val="0"/>
          <w:highlight w:val="none"/>
        </w:rPr>
        <w:t>，但未提供“进粤企业和人员诚信信息登记平台”企业信息</w:t>
      </w:r>
      <w:r>
        <w:rPr>
          <w:rFonts w:hAnsi="宋体" w:cs="宋体"/>
          <w:snapToGrid w:val="0"/>
          <w:color w:val="auto"/>
          <w:kern w:val="0"/>
          <w:szCs w:val="22"/>
          <w:highlight w:val="none"/>
        </w:rPr>
        <w:t>和拟派人员</w:t>
      </w:r>
      <w:r>
        <w:rPr>
          <w:rFonts w:hAnsi="宋体" w:cs="宋体"/>
          <w:snapToGrid w:val="0"/>
          <w:color w:val="auto"/>
          <w:kern w:val="0"/>
          <w:highlight w:val="none"/>
        </w:rPr>
        <w:t>情况打印页或网页截图的。</w:t>
      </w:r>
    </w:p>
    <w:p w14:paraId="69E3BF8D">
      <w:pPr>
        <w:pageBreakBefore w:val="0"/>
        <w:wordWrap w:val="0"/>
        <w:topLinePunct w:val="0"/>
        <w:bidi w:val="0"/>
        <w:adjustRightInd w:val="0"/>
        <w:snapToGrid w:val="0"/>
        <w:spacing w:line="360" w:lineRule="auto"/>
        <w:ind w:firstLine="480"/>
        <w:rPr>
          <w:rFonts w:hAnsi="宋体" w:cs="宋体"/>
          <w:snapToGrid w:val="0"/>
          <w:color w:val="auto"/>
          <w:kern w:val="0"/>
          <w:highlight w:val="none"/>
        </w:rPr>
      </w:pPr>
    </w:p>
    <w:p w14:paraId="19DD1E90">
      <w:pPr>
        <w:pStyle w:val="4"/>
        <w:pageBreakBefore w:val="0"/>
        <w:wordWrap w:val="0"/>
        <w:topLinePunct w:val="0"/>
        <w:autoSpaceDE/>
        <w:autoSpaceDN/>
        <w:bidi w:val="0"/>
        <w:snapToGrid w:val="0"/>
        <w:spacing w:line="360" w:lineRule="auto"/>
        <w:ind w:firstLine="480"/>
        <w:jc w:val="both"/>
        <w:rPr>
          <w:rFonts w:hAnsi="宋体" w:cs="宋体"/>
          <w:b/>
          <w:snapToGrid w:val="0"/>
          <w:color w:val="auto"/>
          <w:highlight w:val="none"/>
        </w:rPr>
      </w:pPr>
      <w:bookmarkStart w:id="69" w:name="_Toc26218"/>
      <w:r>
        <w:rPr>
          <w:rFonts w:hAnsi="宋体" w:cs="宋体"/>
          <w:b/>
          <w:snapToGrid w:val="0"/>
          <w:color w:val="auto"/>
          <w:highlight w:val="none"/>
        </w:rPr>
        <w:t>2．形式评审环节</w:t>
      </w:r>
      <w:bookmarkEnd w:id="69"/>
    </w:p>
    <w:p w14:paraId="32B83FE2">
      <w:pPr>
        <w:pageBreakBefore w:val="0"/>
        <w:wordWrap w:val="0"/>
        <w:topLinePunct w:val="0"/>
        <w:bidi w:val="0"/>
        <w:adjustRightInd w:val="0"/>
        <w:snapToGrid w:val="0"/>
        <w:spacing w:line="360" w:lineRule="auto"/>
        <w:ind w:firstLine="480"/>
        <w:rPr>
          <w:rFonts w:hAnsi="宋体" w:cs="宋体"/>
          <w:snapToGrid w:val="0"/>
          <w:color w:val="auto"/>
          <w:kern w:val="0"/>
          <w:highlight w:val="none"/>
        </w:rPr>
      </w:pPr>
      <w:r>
        <w:rPr>
          <w:rFonts w:hAnsi="宋体" w:cs="宋体"/>
          <w:snapToGrid w:val="0"/>
          <w:color w:val="auto"/>
          <w:kern w:val="0"/>
          <w:highlight w:val="none"/>
        </w:rPr>
        <w:t>投标人有下列情形之一的，评标委员会应否决其投标。被否决的投标人，不进入响应性评审环节。</w:t>
      </w:r>
    </w:p>
    <w:p w14:paraId="2999416D">
      <w:pPr>
        <w:pageBreakBefore w:val="0"/>
        <w:wordWrap w:val="0"/>
        <w:topLinePunct w:val="0"/>
        <w:bidi w:val="0"/>
        <w:adjustRightInd w:val="0"/>
        <w:snapToGrid w:val="0"/>
        <w:spacing w:line="360" w:lineRule="auto"/>
        <w:ind w:firstLine="480"/>
        <w:rPr>
          <w:rFonts w:hAnsi="宋体" w:cs="宋体"/>
          <w:snapToGrid w:val="0"/>
          <w:color w:val="auto"/>
          <w:kern w:val="0"/>
          <w:highlight w:val="none"/>
        </w:rPr>
      </w:pPr>
      <w:r>
        <w:rPr>
          <w:rFonts w:hAnsi="宋体" w:cs="宋体"/>
          <w:snapToGrid w:val="0"/>
          <w:color w:val="auto"/>
          <w:kern w:val="0"/>
          <w:highlight w:val="none"/>
        </w:rPr>
        <w:t>（1）本章第三节第</w:t>
      </w:r>
      <w:r>
        <w:rPr>
          <w:rFonts w:hAnsi="宋体" w:cs="宋体"/>
          <w:b/>
          <w:bCs/>
          <w:snapToGrid w:val="0"/>
          <w:color w:val="auto"/>
          <w:kern w:val="0"/>
          <w:szCs w:val="18"/>
          <w:highlight w:val="none"/>
        </w:rPr>
        <w:t>10.2.2</w:t>
      </w:r>
      <w:r>
        <w:rPr>
          <w:rFonts w:hAnsi="宋体" w:cs="宋体"/>
          <w:snapToGrid w:val="0"/>
          <w:color w:val="auto"/>
          <w:kern w:val="0"/>
          <w:szCs w:val="18"/>
          <w:highlight w:val="none"/>
        </w:rPr>
        <w:t>目、</w:t>
      </w:r>
      <w:r>
        <w:rPr>
          <w:rFonts w:hAnsi="宋体" w:cs="宋体"/>
          <w:snapToGrid w:val="0"/>
          <w:color w:val="auto"/>
          <w:kern w:val="0"/>
          <w:highlight w:val="none"/>
        </w:rPr>
        <w:t>第</w:t>
      </w:r>
      <w:r>
        <w:rPr>
          <w:rFonts w:hAnsi="宋体" w:cs="宋体"/>
          <w:b/>
          <w:bCs/>
          <w:snapToGrid w:val="0"/>
          <w:color w:val="auto"/>
          <w:kern w:val="0"/>
          <w:szCs w:val="18"/>
          <w:highlight w:val="none"/>
        </w:rPr>
        <w:t>10.3.2</w:t>
      </w:r>
      <w:r>
        <w:rPr>
          <w:rFonts w:hAnsi="宋体" w:cs="宋体"/>
          <w:snapToGrid w:val="0"/>
          <w:color w:val="auto"/>
          <w:kern w:val="0"/>
          <w:szCs w:val="18"/>
          <w:highlight w:val="none"/>
        </w:rPr>
        <w:t>目</w:t>
      </w:r>
      <w:r>
        <w:rPr>
          <w:rFonts w:hAnsi="宋体" w:cs="宋体"/>
          <w:snapToGrid w:val="0"/>
          <w:color w:val="auto"/>
          <w:kern w:val="0"/>
          <w:highlight w:val="none"/>
        </w:rPr>
        <w:t>中规定的“</w:t>
      </w:r>
      <w:r>
        <w:rPr>
          <w:rFonts w:hAnsi="宋体" w:cs="宋体"/>
          <w:snapToGrid w:val="0"/>
          <w:color w:val="auto"/>
          <w:kern w:val="0"/>
          <w:szCs w:val="18"/>
          <w:highlight w:val="none"/>
        </w:rPr>
        <w:t>所有投标人均应提供</w:t>
      </w:r>
      <w:r>
        <w:rPr>
          <w:rFonts w:hAnsi="宋体" w:cs="宋体"/>
          <w:snapToGrid w:val="0"/>
          <w:color w:val="auto"/>
          <w:kern w:val="0"/>
          <w:highlight w:val="none"/>
        </w:rPr>
        <w:t>”的组成内容（包括该组成内容的所附资料）中，任何一项有缺漏的；</w:t>
      </w:r>
    </w:p>
    <w:p w14:paraId="471E6BD0">
      <w:pPr>
        <w:pageBreakBefore w:val="0"/>
        <w:wordWrap w:val="0"/>
        <w:topLinePunct w:val="0"/>
        <w:bidi w:val="0"/>
        <w:adjustRightInd w:val="0"/>
        <w:snapToGrid w:val="0"/>
        <w:spacing w:line="360" w:lineRule="auto"/>
        <w:ind w:firstLine="480"/>
        <w:rPr>
          <w:rFonts w:hAnsi="宋体" w:cs="宋体"/>
          <w:snapToGrid w:val="0"/>
          <w:color w:val="auto"/>
          <w:kern w:val="0"/>
          <w:highlight w:val="none"/>
        </w:rPr>
      </w:pPr>
      <w:r>
        <w:rPr>
          <w:rFonts w:hAnsi="宋体" w:cs="宋体"/>
          <w:snapToGrid w:val="0"/>
          <w:color w:val="auto"/>
          <w:kern w:val="0"/>
          <w:highlight w:val="none"/>
        </w:rPr>
        <w:t>（2）关键字迹模糊、无法辨认，</w:t>
      </w:r>
      <w:r>
        <w:rPr>
          <w:rFonts w:hAnsi="宋体" w:cs="宋体"/>
          <w:b/>
          <w:bCs/>
          <w:snapToGrid w:val="0"/>
          <w:color w:val="auto"/>
          <w:kern w:val="0"/>
          <w:highlight w:val="none"/>
        </w:rPr>
        <w:t>且该种过错将导致评标委员会无法判断投标文件是否响应招标文件实质性要求的</w:t>
      </w:r>
      <w:r>
        <w:rPr>
          <w:rFonts w:hAnsi="宋体" w:cs="宋体"/>
          <w:snapToGrid w:val="0"/>
          <w:color w:val="auto"/>
          <w:kern w:val="0"/>
          <w:highlight w:val="none"/>
        </w:rPr>
        <w:t>；</w:t>
      </w:r>
    </w:p>
    <w:p w14:paraId="52CB2FD9">
      <w:pPr>
        <w:pageBreakBefore w:val="0"/>
        <w:wordWrap w:val="0"/>
        <w:topLinePunct w:val="0"/>
        <w:bidi w:val="0"/>
        <w:adjustRightInd w:val="0"/>
        <w:snapToGrid w:val="0"/>
        <w:spacing w:line="360" w:lineRule="auto"/>
        <w:ind w:firstLine="480"/>
        <w:rPr>
          <w:rFonts w:hAnsi="宋体" w:cs="宋体"/>
          <w:b/>
          <w:bCs/>
          <w:snapToGrid w:val="0"/>
          <w:color w:val="auto"/>
          <w:kern w:val="0"/>
          <w:highlight w:val="none"/>
        </w:rPr>
      </w:pPr>
      <w:r>
        <w:rPr>
          <w:rFonts w:hAnsi="宋体" w:cs="宋体"/>
          <w:snapToGrid w:val="0"/>
          <w:color w:val="auto"/>
          <w:kern w:val="0"/>
          <w:highlight w:val="none"/>
        </w:rPr>
        <w:t>（3）投标文件未按规定签字、盖章的；</w:t>
      </w:r>
    </w:p>
    <w:p w14:paraId="29F04754">
      <w:pPr>
        <w:pStyle w:val="4"/>
        <w:pageBreakBefore w:val="0"/>
        <w:wordWrap w:val="0"/>
        <w:topLinePunct w:val="0"/>
        <w:autoSpaceDE/>
        <w:autoSpaceDN/>
        <w:bidi w:val="0"/>
        <w:snapToGrid w:val="0"/>
        <w:spacing w:line="360" w:lineRule="auto"/>
        <w:ind w:firstLine="480"/>
        <w:jc w:val="both"/>
        <w:rPr>
          <w:rFonts w:hAnsi="宋体" w:cs="宋体"/>
          <w:b/>
          <w:snapToGrid w:val="0"/>
          <w:color w:val="auto"/>
          <w:highlight w:val="none"/>
        </w:rPr>
      </w:pPr>
      <w:bookmarkStart w:id="70" w:name="_Toc3855"/>
      <w:r>
        <w:rPr>
          <w:rFonts w:hAnsi="宋体" w:cs="宋体"/>
          <w:b/>
          <w:snapToGrid w:val="0"/>
          <w:color w:val="auto"/>
          <w:highlight w:val="none"/>
        </w:rPr>
        <w:t>3．响应性评审环节</w:t>
      </w:r>
      <w:bookmarkEnd w:id="70"/>
    </w:p>
    <w:p w14:paraId="01C76D65">
      <w:pPr>
        <w:pageBreakBefore w:val="0"/>
        <w:wordWrap w:val="0"/>
        <w:topLinePunct w:val="0"/>
        <w:bidi w:val="0"/>
        <w:adjustRightInd w:val="0"/>
        <w:snapToGrid w:val="0"/>
        <w:spacing w:line="360" w:lineRule="auto"/>
        <w:ind w:firstLine="480"/>
        <w:rPr>
          <w:rFonts w:hAnsi="宋体" w:cs="宋体"/>
          <w:snapToGrid w:val="0"/>
          <w:color w:val="auto"/>
          <w:kern w:val="0"/>
          <w:highlight w:val="none"/>
        </w:rPr>
      </w:pPr>
      <w:r>
        <w:rPr>
          <w:rFonts w:hAnsi="宋体" w:cs="宋体"/>
          <w:snapToGrid w:val="0"/>
          <w:color w:val="auto"/>
          <w:kern w:val="0"/>
          <w:highlight w:val="none"/>
        </w:rPr>
        <w:t>投标人有下列情形之一的，评标委员会应否决其投标。被否决的投标人，不进入详细评审阶段。</w:t>
      </w:r>
    </w:p>
    <w:p w14:paraId="0B019801">
      <w:pPr>
        <w:pageBreakBefore w:val="0"/>
        <w:wordWrap w:val="0"/>
        <w:topLinePunct w:val="0"/>
        <w:bidi w:val="0"/>
        <w:adjustRightInd w:val="0"/>
        <w:snapToGrid w:val="0"/>
        <w:spacing w:line="360" w:lineRule="auto"/>
        <w:ind w:firstLine="480"/>
        <w:rPr>
          <w:rFonts w:hAnsi="宋体" w:cs="宋体"/>
          <w:snapToGrid w:val="0"/>
          <w:color w:val="auto"/>
          <w:kern w:val="0"/>
          <w:highlight w:val="none"/>
        </w:rPr>
      </w:pPr>
      <w:r>
        <w:rPr>
          <w:rFonts w:hAnsi="宋体" w:cs="宋体"/>
          <w:snapToGrid w:val="0"/>
          <w:color w:val="auto"/>
          <w:kern w:val="0"/>
          <w:highlight w:val="none"/>
        </w:rPr>
        <w:t>（1）承诺的投标有效期短于规定的；质量标准低于规定的；工期超出规定的；擅自修改、遗漏《投标函》《各项承诺一览表》实质性内容的；</w:t>
      </w:r>
    </w:p>
    <w:p w14:paraId="1862644D">
      <w:pPr>
        <w:pageBreakBefore w:val="0"/>
        <w:wordWrap w:val="0"/>
        <w:topLinePunct w:val="0"/>
        <w:bidi w:val="0"/>
        <w:adjustRightInd w:val="0"/>
        <w:snapToGrid w:val="0"/>
        <w:spacing w:line="360" w:lineRule="auto"/>
        <w:ind w:firstLine="480"/>
        <w:rPr>
          <w:rFonts w:hAnsi="宋体" w:cs="宋体"/>
          <w:snapToGrid w:val="0"/>
          <w:color w:val="auto"/>
          <w:kern w:val="0"/>
          <w:highlight w:val="none"/>
        </w:rPr>
      </w:pPr>
      <w:r>
        <w:rPr>
          <w:rFonts w:hAnsi="宋体" w:cs="宋体"/>
          <w:snapToGrid w:val="0"/>
          <w:color w:val="auto"/>
          <w:kern w:val="0"/>
          <w:highlight w:val="none"/>
        </w:rPr>
        <w:t>（2）出现两个或两个以上投标总价的（同一个投标总价大、小写不一致的除外）；投标总价超出最高投标总价限价的；勘察费及设计费超出对应的最高投标限价的；</w:t>
      </w:r>
    </w:p>
    <w:p w14:paraId="110CE1B5">
      <w:pPr>
        <w:pageBreakBefore w:val="0"/>
        <w:wordWrap w:val="0"/>
        <w:topLinePunct w:val="0"/>
        <w:bidi w:val="0"/>
        <w:adjustRightInd w:val="0"/>
        <w:snapToGrid w:val="0"/>
        <w:spacing w:line="360" w:lineRule="auto"/>
        <w:ind w:firstLine="480"/>
        <w:rPr>
          <w:rFonts w:hAnsi="宋体" w:cs="宋体"/>
          <w:snapToGrid w:val="0"/>
          <w:color w:val="auto"/>
          <w:kern w:val="0"/>
          <w:highlight w:val="none"/>
        </w:rPr>
      </w:pPr>
      <w:r>
        <w:rPr>
          <w:rFonts w:hAnsi="宋体" w:cs="宋体"/>
          <w:snapToGrid w:val="0"/>
          <w:color w:val="auto"/>
          <w:kern w:val="0"/>
          <w:highlight w:val="none"/>
        </w:rPr>
        <w:t>（3）</w:t>
      </w:r>
      <w:r>
        <w:rPr>
          <w:rFonts w:hAnsi="宋体" w:cs="宋体"/>
          <w:color w:val="auto"/>
          <w:szCs w:val="24"/>
          <w:highlight w:val="none"/>
        </w:rPr>
        <w:t>在技术标书评审中，评标委员会认定质量、保障措施与国家和省市现行有关规范、规定、标准有重大偏差，</w:t>
      </w:r>
      <w:r>
        <w:rPr>
          <w:rFonts w:hAnsi="宋体" w:cs="宋体"/>
          <w:b/>
          <w:bCs/>
          <w:color w:val="auto"/>
          <w:szCs w:val="24"/>
          <w:highlight w:val="none"/>
        </w:rPr>
        <w:t>且该种过错将导致工程质量、进度管理目标无法实现的</w:t>
      </w:r>
      <w:r>
        <w:rPr>
          <w:rFonts w:hAnsi="宋体" w:cs="宋体"/>
          <w:snapToGrid w:val="0"/>
          <w:color w:val="auto"/>
          <w:kern w:val="0"/>
          <w:highlight w:val="none"/>
        </w:rPr>
        <w:t>。</w:t>
      </w:r>
    </w:p>
    <w:p w14:paraId="2A507A03">
      <w:pPr>
        <w:pStyle w:val="4"/>
        <w:pageBreakBefore w:val="0"/>
        <w:wordWrap w:val="0"/>
        <w:topLinePunct w:val="0"/>
        <w:autoSpaceDE/>
        <w:autoSpaceDN/>
        <w:bidi w:val="0"/>
        <w:snapToGrid w:val="0"/>
        <w:spacing w:line="360" w:lineRule="auto"/>
        <w:ind w:firstLine="480"/>
        <w:jc w:val="both"/>
        <w:rPr>
          <w:rFonts w:hAnsi="宋体" w:cs="宋体"/>
          <w:b/>
          <w:snapToGrid w:val="0"/>
          <w:color w:val="auto"/>
          <w:highlight w:val="none"/>
        </w:rPr>
      </w:pPr>
      <w:bookmarkStart w:id="71" w:name="_Toc32538"/>
      <w:r>
        <w:rPr>
          <w:rFonts w:hAnsi="宋体" w:cs="宋体"/>
          <w:b/>
          <w:snapToGrid w:val="0"/>
          <w:color w:val="auto"/>
          <w:highlight w:val="none"/>
        </w:rPr>
        <w:t>4．其他</w:t>
      </w:r>
      <w:bookmarkEnd w:id="71"/>
    </w:p>
    <w:p w14:paraId="5BD8C0C7">
      <w:pPr>
        <w:pageBreakBefore w:val="0"/>
        <w:wordWrap w:val="0"/>
        <w:topLinePunct w:val="0"/>
        <w:bidi w:val="0"/>
        <w:adjustRightInd w:val="0"/>
        <w:snapToGrid w:val="0"/>
        <w:spacing w:line="360" w:lineRule="auto"/>
        <w:ind w:firstLine="480"/>
        <w:rPr>
          <w:rFonts w:hAnsi="宋体" w:cs="宋体"/>
          <w:snapToGrid w:val="0"/>
          <w:color w:val="auto"/>
          <w:kern w:val="0"/>
          <w:szCs w:val="22"/>
          <w:highlight w:val="none"/>
        </w:rPr>
      </w:pPr>
      <w:r>
        <w:rPr>
          <w:rFonts w:hAnsi="宋体" w:cs="宋体"/>
          <w:snapToGrid w:val="0"/>
          <w:color w:val="auto"/>
          <w:kern w:val="0"/>
          <w:highlight w:val="none"/>
        </w:rPr>
        <w:t>在任何评标环节（或阶段），投标人有下列情形之一的，评标委员会应否决其投标。</w:t>
      </w:r>
      <w:r>
        <w:rPr>
          <w:rFonts w:hAnsi="宋体" w:cs="宋体"/>
          <w:snapToGrid w:val="0"/>
          <w:color w:val="auto"/>
          <w:kern w:val="0"/>
          <w:szCs w:val="22"/>
          <w:highlight w:val="none"/>
        </w:rPr>
        <w:t>被否决的投标人，不进入下一环节（或阶段）。</w:t>
      </w:r>
    </w:p>
    <w:p w14:paraId="4B68DA49">
      <w:pPr>
        <w:pageBreakBefore w:val="0"/>
        <w:wordWrap w:val="0"/>
        <w:topLinePunct w:val="0"/>
        <w:bidi w:val="0"/>
        <w:adjustRightInd w:val="0"/>
        <w:snapToGrid w:val="0"/>
        <w:spacing w:line="360" w:lineRule="auto"/>
        <w:ind w:firstLine="480"/>
        <w:rPr>
          <w:rFonts w:hAnsi="宋体" w:cs="宋体"/>
          <w:snapToGrid w:val="0"/>
          <w:color w:val="auto"/>
          <w:kern w:val="0"/>
          <w:highlight w:val="none"/>
        </w:rPr>
      </w:pPr>
      <w:r>
        <w:rPr>
          <w:rFonts w:hAnsi="宋体" w:cs="宋体"/>
          <w:snapToGrid w:val="0"/>
          <w:color w:val="auto"/>
          <w:kern w:val="0"/>
          <w:highlight w:val="none"/>
        </w:rPr>
        <w:t>（1）不按评标委员会要求澄清、说明或补正的；</w:t>
      </w:r>
    </w:p>
    <w:p w14:paraId="095BD97D">
      <w:pPr>
        <w:pageBreakBefore w:val="0"/>
        <w:wordWrap w:val="0"/>
        <w:topLinePunct w:val="0"/>
        <w:bidi w:val="0"/>
        <w:adjustRightInd w:val="0"/>
        <w:snapToGrid w:val="0"/>
        <w:spacing w:line="360" w:lineRule="auto"/>
        <w:ind w:firstLine="480"/>
        <w:rPr>
          <w:rFonts w:hAnsi="宋体" w:cs="宋体"/>
          <w:snapToGrid w:val="0"/>
          <w:color w:val="auto"/>
          <w:kern w:val="0"/>
          <w:highlight w:val="none"/>
        </w:rPr>
      </w:pPr>
      <w:r>
        <w:rPr>
          <w:rFonts w:hAnsi="宋体" w:cs="宋体"/>
          <w:snapToGrid w:val="0"/>
          <w:color w:val="auto"/>
          <w:kern w:val="0"/>
          <w:highlight w:val="none"/>
        </w:rPr>
        <w:t>（2）有下列情形之一，被评标委员会认定属于串通投标的：</w:t>
      </w:r>
    </w:p>
    <w:p w14:paraId="493A5DED">
      <w:pPr>
        <w:pageBreakBefore w:val="0"/>
        <w:wordWrap w:val="0"/>
        <w:topLinePunct w:val="0"/>
        <w:bidi w:val="0"/>
        <w:adjustRightInd w:val="0"/>
        <w:snapToGrid w:val="0"/>
        <w:spacing w:line="360" w:lineRule="auto"/>
        <w:rPr>
          <w:rFonts w:hAnsi="宋体" w:cs="宋体"/>
          <w:snapToGrid w:val="0"/>
          <w:color w:val="auto"/>
          <w:kern w:val="0"/>
          <w:highlight w:val="none"/>
        </w:rPr>
      </w:pPr>
      <w:r>
        <w:rPr>
          <w:rFonts w:hAnsi="宋体" w:cs="宋体"/>
          <w:snapToGrid w:val="0"/>
          <w:color w:val="auto"/>
          <w:kern w:val="0"/>
          <w:highlight w:val="none"/>
        </w:rPr>
        <w:t xml:space="preserve">    ①不同投标人的投标文件两处以上（含两处）错、漏一致；</w:t>
      </w:r>
    </w:p>
    <w:p w14:paraId="6BF9B5CC">
      <w:pPr>
        <w:pageBreakBefore w:val="0"/>
        <w:wordWrap w:val="0"/>
        <w:topLinePunct w:val="0"/>
        <w:bidi w:val="0"/>
        <w:adjustRightInd w:val="0"/>
        <w:snapToGrid w:val="0"/>
        <w:spacing w:line="360" w:lineRule="auto"/>
        <w:rPr>
          <w:rFonts w:hAnsi="宋体" w:cs="宋体"/>
          <w:snapToGrid w:val="0"/>
          <w:color w:val="auto"/>
          <w:kern w:val="0"/>
          <w:highlight w:val="none"/>
        </w:rPr>
      </w:pPr>
      <w:r>
        <w:rPr>
          <w:rFonts w:hAnsi="宋体" w:cs="宋体"/>
          <w:snapToGrid w:val="0"/>
          <w:color w:val="auto"/>
          <w:kern w:val="0"/>
          <w:highlight w:val="none"/>
        </w:rPr>
        <w:t xml:space="preserve">    ②不同投标人的投标总价相近且各分项报价内容混乱不能相互对应、乱调乱压或乱抬的，而在询标时没有合理的解释或者不能提供计算依据和报价依据；</w:t>
      </w:r>
    </w:p>
    <w:p w14:paraId="3FDA2D52">
      <w:pPr>
        <w:pageBreakBefore w:val="0"/>
        <w:wordWrap w:val="0"/>
        <w:topLinePunct w:val="0"/>
        <w:bidi w:val="0"/>
        <w:adjustRightInd w:val="0"/>
        <w:snapToGrid w:val="0"/>
        <w:spacing w:line="360" w:lineRule="auto"/>
        <w:ind w:firstLine="480"/>
        <w:rPr>
          <w:rFonts w:hAnsi="宋体" w:cs="宋体"/>
          <w:snapToGrid w:val="0"/>
          <w:color w:val="auto"/>
          <w:kern w:val="0"/>
          <w:highlight w:val="none"/>
        </w:rPr>
      </w:pPr>
      <w:r>
        <w:rPr>
          <w:rFonts w:hAnsi="宋体" w:cs="宋体"/>
          <w:snapToGrid w:val="0"/>
          <w:color w:val="auto"/>
          <w:kern w:val="0"/>
          <w:highlight w:val="none"/>
        </w:rPr>
        <w:t>③不同投标人的投标各项报价存在异常一致或者呈规律性变化；</w:t>
      </w:r>
    </w:p>
    <w:p w14:paraId="2A8E8152">
      <w:pPr>
        <w:pageBreakBefore w:val="0"/>
        <w:wordWrap w:val="0"/>
        <w:topLinePunct w:val="0"/>
        <w:bidi w:val="0"/>
        <w:adjustRightInd w:val="0"/>
        <w:snapToGrid w:val="0"/>
        <w:spacing w:line="360" w:lineRule="auto"/>
        <w:ind w:firstLine="480"/>
        <w:rPr>
          <w:rFonts w:hAnsi="宋体" w:cs="宋体"/>
          <w:snapToGrid w:val="0"/>
          <w:color w:val="auto"/>
          <w:kern w:val="0"/>
          <w:highlight w:val="none"/>
        </w:rPr>
      </w:pPr>
      <w:r>
        <w:rPr>
          <w:rFonts w:hAnsi="宋体" w:cs="宋体"/>
          <w:snapToGrid w:val="0"/>
          <w:color w:val="auto"/>
          <w:kern w:val="0"/>
          <w:highlight w:val="none"/>
        </w:rPr>
        <w:t>④不同投标人的投标文件由同一单位或者同一个人编制；</w:t>
      </w:r>
    </w:p>
    <w:p w14:paraId="1747EA59">
      <w:pPr>
        <w:pageBreakBefore w:val="0"/>
        <w:wordWrap w:val="0"/>
        <w:topLinePunct w:val="0"/>
        <w:bidi w:val="0"/>
        <w:adjustRightInd w:val="0"/>
        <w:snapToGrid w:val="0"/>
        <w:spacing w:line="360" w:lineRule="auto"/>
        <w:ind w:firstLine="480"/>
        <w:rPr>
          <w:rFonts w:hAnsi="宋体" w:cs="宋体"/>
          <w:snapToGrid w:val="0"/>
          <w:color w:val="auto"/>
          <w:kern w:val="0"/>
          <w:highlight w:val="none"/>
        </w:rPr>
      </w:pPr>
      <w:r>
        <w:rPr>
          <w:rFonts w:hAnsi="宋体" w:cs="宋体"/>
          <w:snapToGrid w:val="0"/>
          <w:color w:val="auto"/>
          <w:kern w:val="0"/>
          <w:highlight w:val="none"/>
        </w:rPr>
        <w:t>⑤不同投标人的投标文件中投标资料（包括电子资料）相互混装或项目班子成员出现同一人；</w:t>
      </w:r>
    </w:p>
    <w:p w14:paraId="6A6D81A2">
      <w:pPr>
        <w:pageBreakBefore w:val="0"/>
        <w:wordWrap w:val="0"/>
        <w:topLinePunct w:val="0"/>
        <w:bidi w:val="0"/>
        <w:adjustRightInd w:val="0"/>
        <w:snapToGrid w:val="0"/>
        <w:spacing w:line="360" w:lineRule="auto"/>
        <w:ind w:firstLine="480"/>
        <w:rPr>
          <w:rFonts w:hAnsi="宋体" w:cs="宋体"/>
          <w:snapToGrid w:val="0"/>
          <w:color w:val="auto"/>
          <w:kern w:val="0"/>
          <w:highlight w:val="none"/>
        </w:rPr>
      </w:pPr>
      <w:r>
        <w:rPr>
          <w:rFonts w:hAnsi="宋体" w:cs="宋体"/>
          <w:snapToGrid w:val="0"/>
          <w:color w:val="auto"/>
          <w:kern w:val="0"/>
          <w:highlight w:val="none"/>
        </w:rPr>
        <w:t>⑥不同投标人的投标文件由同一电脑编制；</w:t>
      </w:r>
    </w:p>
    <w:p w14:paraId="32C3220A">
      <w:pPr>
        <w:pageBreakBefore w:val="0"/>
        <w:wordWrap w:val="0"/>
        <w:topLinePunct w:val="0"/>
        <w:bidi w:val="0"/>
        <w:adjustRightInd w:val="0"/>
        <w:snapToGrid w:val="0"/>
        <w:spacing w:line="360" w:lineRule="auto"/>
        <w:ind w:firstLine="480"/>
        <w:rPr>
          <w:rFonts w:hAnsi="宋体" w:cs="宋体"/>
          <w:snapToGrid w:val="0"/>
          <w:color w:val="auto"/>
          <w:kern w:val="0"/>
          <w:highlight w:val="none"/>
        </w:rPr>
      </w:pPr>
      <w:r>
        <w:rPr>
          <w:rFonts w:hAnsi="宋体" w:cs="宋体"/>
          <w:snapToGrid w:val="0"/>
          <w:color w:val="auto"/>
          <w:kern w:val="0"/>
          <w:highlight w:val="none"/>
        </w:rPr>
        <w:t>⑦不同投标人的投标保证由同一企业或同一账户资金缴纳；</w:t>
      </w:r>
    </w:p>
    <w:p w14:paraId="399C0BA3">
      <w:pPr>
        <w:pageBreakBefore w:val="0"/>
        <w:wordWrap w:val="0"/>
        <w:topLinePunct w:val="0"/>
        <w:bidi w:val="0"/>
        <w:adjustRightInd w:val="0"/>
        <w:snapToGrid w:val="0"/>
        <w:spacing w:line="360" w:lineRule="auto"/>
        <w:ind w:firstLine="480"/>
        <w:rPr>
          <w:rFonts w:hAnsi="宋体" w:cs="宋体"/>
          <w:snapToGrid w:val="0"/>
          <w:color w:val="auto"/>
          <w:kern w:val="0"/>
          <w:highlight w:val="none"/>
        </w:rPr>
        <w:sectPr>
          <w:endnotePr>
            <w:numFmt w:val="decimal"/>
          </w:endnotePr>
          <w:pgSz w:w="11906" w:h="16838"/>
          <w:pgMar w:top="1134" w:right="1134" w:bottom="1134" w:left="1417" w:header="850" w:footer="992" w:gutter="0"/>
          <w:pgNumType w:fmt="decimal"/>
          <w:cols w:space="720" w:num="1"/>
          <w:docGrid w:linePitch="327" w:charSpace="0"/>
        </w:sectPr>
      </w:pPr>
      <w:r>
        <w:rPr>
          <w:rFonts w:hAnsi="宋体" w:cs="宋体"/>
          <w:snapToGrid w:val="0"/>
          <w:color w:val="auto"/>
          <w:kern w:val="0"/>
          <w:highlight w:val="none"/>
        </w:rPr>
        <w:t>⑧不同投标人委托同一个人或注册在同一家企业的注册人员或同一家企业为其投标提供投标咨询、商务报价、技术咨询（招标项目本身要求采用专有技术的除外）等服务。</w:t>
      </w:r>
      <w:bookmarkEnd w:id="65"/>
    </w:p>
    <w:p w14:paraId="67A9F8B9">
      <w:pPr>
        <w:pStyle w:val="3"/>
        <w:pageBreakBefore w:val="0"/>
        <w:wordWrap w:val="0"/>
        <w:topLinePunct w:val="0"/>
        <w:autoSpaceDE/>
        <w:autoSpaceDN/>
        <w:bidi w:val="0"/>
        <w:snapToGrid w:val="0"/>
        <w:spacing w:line="360" w:lineRule="auto"/>
        <w:jc w:val="center"/>
        <w:rPr>
          <w:rFonts w:hAnsi="宋体" w:cs="宋体"/>
          <w:b/>
          <w:snapToGrid w:val="0"/>
          <w:color w:val="auto"/>
          <w:sz w:val="24"/>
          <w:highlight w:val="none"/>
        </w:rPr>
      </w:pPr>
      <w:bookmarkStart w:id="72" w:name="_Hlt69669771"/>
      <w:bookmarkEnd w:id="72"/>
      <w:bookmarkStart w:id="73" w:name="_Hlt87952408"/>
      <w:bookmarkEnd w:id="73"/>
      <w:bookmarkStart w:id="74" w:name="_Hlt70150994"/>
      <w:bookmarkEnd w:id="74"/>
      <w:bookmarkStart w:id="75" w:name="_Hlt112206772"/>
      <w:bookmarkEnd w:id="75"/>
      <w:bookmarkStart w:id="76" w:name="_Toc2743"/>
      <w:bookmarkStart w:id="77" w:name="_Hlt69698741"/>
      <w:bookmarkStart w:id="78" w:name="_Hlt69698769"/>
      <w:bookmarkStart w:id="79" w:name="_Hlt69698722"/>
      <w:r>
        <w:rPr>
          <w:rFonts w:hAnsi="宋体" w:cs="宋体"/>
          <w:b/>
          <w:snapToGrid w:val="0"/>
          <w:color w:val="auto"/>
          <w:sz w:val="24"/>
          <w:highlight w:val="none"/>
        </w:rPr>
        <w:t>第</w:t>
      </w:r>
      <w:bookmarkStart w:id="80" w:name="_Hlt69669171"/>
      <w:bookmarkEnd w:id="80"/>
      <w:r>
        <w:rPr>
          <w:rFonts w:hAnsi="宋体" w:cs="宋体"/>
          <w:b/>
          <w:snapToGrid w:val="0"/>
          <w:color w:val="auto"/>
          <w:sz w:val="24"/>
          <w:highlight w:val="none"/>
        </w:rPr>
        <w:t>二章</w:t>
      </w:r>
      <w:bookmarkStart w:id="81" w:name="_Hlt87793839"/>
      <w:bookmarkEnd w:id="81"/>
      <w:r>
        <w:rPr>
          <w:rFonts w:hAnsi="宋体" w:cs="宋体"/>
          <w:b/>
          <w:snapToGrid w:val="0"/>
          <w:color w:val="auto"/>
          <w:sz w:val="24"/>
          <w:highlight w:val="none"/>
        </w:rPr>
        <w:t xml:space="preserve"> 中标人须知</w:t>
      </w:r>
      <w:bookmarkEnd w:id="76"/>
    </w:p>
    <w:bookmarkEnd w:id="77"/>
    <w:bookmarkEnd w:id="78"/>
    <w:bookmarkEnd w:id="79"/>
    <w:p w14:paraId="701A6EFD">
      <w:pPr>
        <w:pageBreakBefore w:val="0"/>
        <w:wordWrap w:val="0"/>
        <w:topLinePunct w:val="0"/>
        <w:bidi w:val="0"/>
        <w:adjustRightInd w:val="0"/>
        <w:snapToGrid w:val="0"/>
        <w:spacing w:line="360" w:lineRule="auto"/>
        <w:ind w:firstLine="562"/>
        <w:rPr>
          <w:rFonts w:hAnsi="宋体" w:cs="宋体"/>
          <w:b/>
          <w:snapToGrid w:val="0"/>
          <w:color w:val="auto"/>
          <w:kern w:val="0"/>
          <w:highlight w:val="none"/>
        </w:rPr>
      </w:pPr>
    </w:p>
    <w:p w14:paraId="5B29564A">
      <w:pPr>
        <w:pStyle w:val="4"/>
        <w:pageBreakBefore w:val="0"/>
        <w:wordWrap w:val="0"/>
        <w:topLinePunct w:val="0"/>
        <w:autoSpaceDE/>
        <w:autoSpaceDN/>
        <w:bidi w:val="0"/>
        <w:snapToGrid w:val="0"/>
        <w:spacing w:line="360" w:lineRule="auto"/>
        <w:ind w:firstLine="480"/>
        <w:jc w:val="both"/>
        <w:rPr>
          <w:rFonts w:hAnsi="宋体" w:cs="宋体"/>
          <w:b/>
          <w:snapToGrid w:val="0"/>
          <w:color w:val="auto"/>
          <w:highlight w:val="none"/>
        </w:rPr>
      </w:pPr>
      <w:bookmarkStart w:id="82" w:name="_Toc18320"/>
      <w:r>
        <w:rPr>
          <w:rFonts w:hAnsi="宋体" w:cs="宋体"/>
          <w:b/>
          <w:snapToGrid w:val="0"/>
          <w:color w:val="auto"/>
          <w:highlight w:val="none"/>
        </w:rPr>
        <w:t>1．中标通知书</w:t>
      </w:r>
      <w:bookmarkEnd w:id="82"/>
    </w:p>
    <w:p w14:paraId="6BCFDD9E">
      <w:pPr>
        <w:pageBreakBefore w:val="0"/>
        <w:wordWrap w:val="0"/>
        <w:topLinePunct w:val="0"/>
        <w:bidi w:val="0"/>
        <w:adjustRightInd w:val="0"/>
        <w:snapToGrid w:val="0"/>
        <w:spacing w:line="360" w:lineRule="auto"/>
        <w:ind w:firstLine="562"/>
        <w:rPr>
          <w:rFonts w:hAnsi="宋体" w:cs="宋体"/>
          <w:snapToGrid w:val="0"/>
          <w:color w:val="auto"/>
          <w:kern w:val="0"/>
          <w:highlight w:val="none"/>
        </w:rPr>
      </w:pPr>
      <w:r>
        <w:rPr>
          <w:rFonts w:hAnsi="宋体" w:cs="宋体"/>
          <w:snapToGrid w:val="0"/>
          <w:color w:val="auto"/>
          <w:kern w:val="0"/>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6E57BDA5">
      <w:pPr>
        <w:pageBreakBefore w:val="0"/>
        <w:wordWrap w:val="0"/>
        <w:topLinePunct w:val="0"/>
        <w:bidi w:val="0"/>
        <w:adjustRightInd w:val="0"/>
        <w:snapToGrid w:val="0"/>
        <w:spacing w:line="360" w:lineRule="auto"/>
        <w:ind w:firstLine="562"/>
        <w:rPr>
          <w:rFonts w:hAnsi="宋体" w:cs="宋体"/>
          <w:snapToGrid w:val="0"/>
          <w:color w:val="auto"/>
          <w:kern w:val="0"/>
          <w:highlight w:val="none"/>
        </w:rPr>
      </w:pPr>
    </w:p>
    <w:p w14:paraId="40208C50">
      <w:pPr>
        <w:pStyle w:val="4"/>
        <w:pageBreakBefore w:val="0"/>
        <w:wordWrap w:val="0"/>
        <w:topLinePunct w:val="0"/>
        <w:autoSpaceDE/>
        <w:autoSpaceDN/>
        <w:bidi w:val="0"/>
        <w:snapToGrid w:val="0"/>
        <w:spacing w:line="360" w:lineRule="auto"/>
        <w:ind w:firstLine="480"/>
        <w:jc w:val="both"/>
        <w:rPr>
          <w:rFonts w:hAnsi="宋体" w:cs="宋体"/>
          <w:b/>
          <w:snapToGrid w:val="0"/>
          <w:color w:val="auto"/>
          <w:highlight w:val="none"/>
        </w:rPr>
      </w:pPr>
      <w:bookmarkStart w:id="83" w:name="_Toc22822"/>
      <w:r>
        <w:rPr>
          <w:rFonts w:hAnsi="宋体" w:cs="宋体"/>
          <w:b/>
          <w:snapToGrid w:val="0"/>
          <w:color w:val="auto"/>
          <w:highlight w:val="none"/>
        </w:rPr>
        <w:t>2．中标结果公示</w:t>
      </w:r>
      <w:bookmarkEnd w:id="83"/>
    </w:p>
    <w:p w14:paraId="1A4118A0">
      <w:pPr>
        <w:pageBreakBefore w:val="0"/>
        <w:wordWrap w:val="0"/>
        <w:topLinePunct w:val="0"/>
        <w:bidi w:val="0"/>
        <w:adjustRightInd w:val="0"/>
        <w:snapToGrid w:val="0"/>
        <w:spacing w:line="360" w:lineRule="auto"/>
        <w:ind w:firstLine="562"/>
        <w:rPr>
          <w:rFonts w:hAnsi="宋体" w:cs="宋体"/>
          <w:snapToGrid w:val="0"/>
          <w:color w:val="auto"/>
          <w:kern w:val="0"/>
          <w:highlight w:val="none"/>
        </w:rPr>
      </w:pPr>
      <w:r>
        <w:rPr>
          <w:rFonts w:hAnsi="宋体" w:cs="宋体"/>
          <w:snapToGrid w:val="0"/>
          <w:color w:val="auto"/>
          <w:kern w:val="0"/>
          <w:highlight w:val="none"/>
        </w:rPr>
        <w:t>中标通知书发出后15日内，招标人应将中标结果在广东省招标投标监管网（http://zbtb.gd.gov.cn）、</w:t>
      </w:r>
      <w:r>
        <w:rPr>
          <w:rFonts w:hAnsi="宋体" w:cs="宋体"/>
          <w:color w:val="auto"/>
          <w:szCs w:val="24"/>
          <w:highlight w:val="none"/>
          <w:shd w:val="clear" w:color="auto" w:fill="FFFFFF"/>
        </w:rPr>
        <w:t>全国公共资源交易平台 （广东省 · 韶关市）（https://ygp.gdzwfw.gov.cn/ggzy-portal/#/440200/index）</w:t>
      </w:r>
      <w:r>
        <w:rPr>
          <w:rFonts w:hAnsi="宋体" w:cs="宋体"/>
          <w:snapToGrid w:val="0"/>
          <w:color w:val="auto"/>
          <w:kern w:val="0"/>
          <w:highlight w:val="none"/>
        </w:rPr>
        <w:t>进行公示。</w:t>
      </w:r>
    </w:p>
    <w:p w14:paraId="0BA1984E">
      <w:pPr>
        <w:pageBreakBefore w:val="0"/>
        <w:wordWrap w:val="0"/>
        <w:topLinePunct w:val="0"/>
        <w:bidi w:val="0"/>
        <w:adjustRightInd w:val="0"/>
        <w:snapToGrid w:val="0"/>
        <w:spacing w:line="360" w:lineRule="auto"/>
        <w:ind w:firstLine="562"/>
        <w:rPr>
          <w:rFonts w:hAnsi="宋体" w:cs="宋体"/>
          <w:snapToGrid w:val="0"/>
          <w:color w:val="auto"/>
          <w:kern w:val="0"/>
          <w:highlight w:val="none"/>
        </w:rPr>
      </w:pPr>
    </w:p>
    <w:p w14:paraId="00199EA4">
      <w:pPr>
        <w:pStyle w:val="4"/>
        <w:pageBreakBefore w:val="0"/>
        <w:wordWrap w:val="0"/>
        <w:topLinePunct w:val="0"/>
        <w:autoSpaceDE/>
        <w:autoSpaceDN/>
        <w:bidi w:val="0"/>
        <w:snapToGrid w:val="0"/>
        <w:spacing w:line="360" w:lineRule="auto"/>
        <w:ind w:firstLine="480"/>
        <w:jc w:val="both"/>
        <w:rPr>
          <w:rFonts w:hAnsi="宋体" w:cs="宋体"/>
          <w:b/>
          <w:snapToGrid w:val="0"/>
          <w:color w:val="auto"/>
          <w:highlight w:val="none"/>
        </w:rPr>
      </w:pPr>
      <w:bookmarkStart w:id="84" w:name="_Toc22131"/>
      <w:r>
        <w:rPr>
          <w:rFonts w:hAnsi="宋体" w:cs="宋体"/>
          <w:b/>
          <w:snapToGrid w:val="0"/>
          <w:color w:val="auto"/>
          <w:highlight w:val="none"/>
        </w:rPr>
        <w:t>3．履约保证</w:t>
      </w:r>
      <w:bookmarkEnd w:id="84"/>
    </w:p>
    <w:p w14:paraId="1B536F65">
      <w:pPr>
        <w:pageBreakBefore w:val="0"/>
        <w:wordWrap w:val="0"/>
        <w:topLinePunct w:val="0"/>
        <w:bidi w:val="0"/>
        <w:adjustRightInd w:val="0"/>
        <w:snapToGrid w:val="0"/>
        <w:spacing w:line="360" w:lineRule="auto"/>
        <w:ind w:firstLine="482" w:firstLineChars="200"/>
        <w:rPr>
          <w:rFonts w:hAnsi="宋体" w:cs="宋体"/>
          <w:snapToGrid w:val="0"/>
          <w:color w:val="auto"/>
          <w:kern w:val="0"/>
          <w:highlight w:val="none"/>
        </w:rPr>
      </w:pPr>
      <w:r>
        <w:rPr>
          <w:rFonts w:hAnsi="宋体" w:cs="宋体"/>
          <w:b/>
          <w:bCs/>
          <w:snapToGrid w:val="0"/>
          <w:color w:val="auto"/>
          <w:kern w:val="0"/>
          <w:highlight w:val="none"/>
        </w:rPr>
        <w:t>3.1</w:t>
      </w:r>
      <w:r>
        <w:rPr>
          <w:rFonts w:hAnsi="宋体" w:cs="宋体"/>
          <w:snapToGrid w:val="0"/>
          <w:color w:val="auto"/>
          <w:kern w:val="0"/>
          <w:highlight w:val="none"/>
        </w:rPr>
        <w:t xml:space="preserve"> 中标人须在领取中标通知书之日起</w:t>
      </w:r>
      <w:r>
        <w:rPr>
          <w:rFonts w:hAnsi="宋体" w:cs="宋体"/>
          <w:snapToGrid w:val="0"/>
          <w:color w:val="auto"/>
          <w:kern w:val="0"/>
          <w:highlight w:val="none"/>
          <w:u w:val="single"/>
        </w:rPr>
        <w:t xml:space="preserve"> 10 </w:t>
      </w:r>
      <w:r>
        <w:rPr>
          <w:rFonts w:hAnsi="宋体" w:cs="宋体"/>
          <w:snapToGrid w:val="0"/>
          <w:color w:val="auto"/>
          <w:kern w:val="0"/>
          <w:highlight w:val="none"/>
        </w:rPr>
        <w:t>个工作日内、签订合同前向招标人提交金额为中标价</w:t>
      </w:r>
      <w:r>
        <w:rPr>
          <w:rFonts w:hAnsi="宋体" w:cs="宋体"/>
          <w:snapToGrid w:val="0"/>
          <w:color w:val="auto"/>
          <w:kern w:val="0"/>
          <w:highlight w:val="none"/>
          <w:u w:val="single"/>
        </w:rPr>
        <w:t xml:space="preserve"> 5 </w:t>
      </w:r>
      <w:r>
        <w:rPr>
          <w:rFonts w:hAnsi="宋体" w:cs="宋体"/>
          <w:snapToGrid w:val="0"/>
          <w:color w:val="auto"/>
          <w:kern w:val="0"/>
          <w:highlight w:val="none"/>
        </w:rPr>
        <w:t>% 的履约保证。</w:t>
      </w:r>
    </w:p>
    <w:p w14:paraId="07CF6184">
      <w:pPr>
        <w:pageBreakBefore w:val="0"/>
        <w:wordWrap w:val="0"/>
        <w:topLinePunct w:val="0"/>
        <w:bidi w:val="0"/>
        <w:adjustRightInd w:val="0"/>
        <w:snapToGrid w:val="0"/>
        <w:spacing w:line="360" w:lineRule="auto"/>
        <w:ind w:firstLine="482" w:firstLineChars="200"/>
        <w:rPr>
          <w:rFonts w:hAnsi="宋体" w:cs="宋体"/>
          <w:snapToGrid w:val="0"/>
          <w:color w:val="auto"/>
          <w:kern w:val="0"/>
          <w:highlight w:val="none"/>
        </w:rPr>
      </w:pPr>
      <w:r>
        <w:rPr>
          <w:rFonts w:hAnsi="宋体" w:cs="宋体"/>
          <w:b/>
          <w:bCs/>
          <w:snapToGrid w:val="0"/>
          <w:color w:val="auto"/>
          <w:kern w:val="0"/>
          <w:highlight w:val="none"/>
        </w:rPr>
        <w:t>3.2</w:t>
      </w:r>
      <w:r>
        <w:rPr>
          <w:rFonts w:hAnsi="宋体" w:cs="宋体"/>
          <w:snapToGrid w:val="0"/>
          <w:color w:val="auto"/>
          <w:kern w:val="0"/>
          <w:highlight w:val="none"/>
        </w:rPr>
        <w:t xml:space="preserve"> 履约保证的形式包括资金转账、电子保函、保证金保险三种，由中标人自主选择。</w:t>
      </w:r>
      <w:r>
        <w:rPr>
          <w:rFonts w:hAnsi="宋体" w:cs="宋体"/>
          <w:color w:val="auto"/>
          <w:kern w:val="0"/>
          <w:szCs w:val="24"/>
          <w:highlight w:val="none"/>
          <w:lang w:bidi="ar"/>
        </w:rPr>
        <w:t>履约保函应为不可撤销见索即付银行保函，有效期应覆盖工程缺陷责任期届满后30日。</w:t>
      </w:r>
    </w:p>
    <w:p w14:paraId="7EAE5B03">
      <w:pPr>
        <w:pageBreakBefore w:val="0"/>
        <w:topLinePunct w:val="0"/>
        <w:bidi w:val="0"/>
        <w:spacing w:line="360" w:lineRule="auto"/>
        <w:ind w:firstLine="482" w:firstLineChars="200"/>
        <w:rPr>
          <w:rFonts w:hAnsi="宋体" w:cs="宋体"/>
          <w:snapToGrid w:val="0"/>
          <w:color w:val="auto"/>
          <w:kern w:val="0"/>
          <w:szCs w:val="24"/>
          <w:highlight w:val="none"/>
        </w:rPr>
      </w:pPr>
      <w:r>
        <w:rPr>
          <w:rFonts w:hAnsi="宋体" w:cs="宋体"/>
          <w:b/>
          <w:bCs/>
          <w:snapToGrid w:val="0"/>
          <w:color w:val="auto"/>
          <w:kern w:val="0"/>
          <w:highlight w:val="none"/>
        </w:rPr>
        <w:t>3.3</w:t>
      </w:r>
      <w:r>
        <w:rPr>
          <w:rFonts w:hAnsi="宋体" w:cs="宋体"/>
          <w:snapToGrid w:val="0"/>
          <w:color w:val="auto"/>
          <w:kern w:val="0"/>
          <w:highlight w:val="none"/>
        </w:rPr>
        <w:t>中标通知书发出时，招标人应登录</w:t>
      </w:r>
      <w:r>
        <w:rPr>
          <w:rFonts w:hAnsi="宋体" w:cs="宋体"/>
          <w:snapToGrid w:val="0"/>
          <w:color w:val="auto"/>
          <w:kern w:val="0"/>
          <w:szCs w:val="24"/>
          <w:highlight w:val="none"/>
        </w:rPr>
        <w:t>韶关市公共资源交易一体化平</w:t>
      </w:r>
      <w:r>
        <w:rPr>
          <w:rFonts w:hAnsi="宋体" w:cs="宋体"/>
          <w:snapToGrid w:val="0"/>
          <w:color w:val="auto"/>
          <w:kern w:val="0"/>
          <w:highlight w:val="none"/>
        </w:rPr>
        <w:t>发起收缴履约保证并填写保证金金额、缴交时限和项目工期。</w:t>
      </w:r>
      <w:r>
        <w:rPr>
          <w:rFonts w:hAnsi="宋体" w:cs="宋体"/>
          <w:color w:val="auto"/>
          <w:kern w:val="0"/>
          <w:szCs w:val="24"/>
          <w:highlight w:val="none"/>
          <w:lang w:bidi="ar"/>
        </w:rPr>
        <w:t>发生违约金扣减后，中标人应在7日内补足履约保证金差额。</w:t>
      </w:r>
      <w:r>
        <w:rPr>
          <w:rFonts w:hAnsi="宋体" w:cs="宋体"/>
          <w:snapToGrid w:val="0"/>
          <w:color w:val="auto"/>
          <w:kern w:val="0"/>
          <w:highlight w:val="none"/>
        </w:rPr>
        <w:t>收缴信息推送至中标人账号中，向中标人收缴履约保证。</w:t>
      </w:r>
    </w:p>
    <w:p w14:paraId="05C3C62E">
      <w:pPr>
        <w:pageBreakBefore w:val="0"/>
        <w:topLinePunct w:val="0"/>
        <w:bidi w:val="0"/>
        <w:adjustRightInd w:val="0"/>
        <w:snapToGrid w:val="0"/>
        <w:spacing w:line="360" w:lineRule="auto"/>
        <w:ind w:firstLine="482" w:firstLineChars="200"/>
        <w:rPr>
          <w:rFonts w:hAnsi="宋体" w:cs="宋体"/>
          <w:snapToGrid w:val="0"/>
          <w:color w:val="auto"/>
          <w:kern w:val="0"/>
          <w:szCs w:val="24"/>
          <w:highlight w:val="none"/>
        </w:rPr>
      </w:pPr>
      <w:r>
        <w:rPr>
          <w:rFonts w:hAnsi="宋体" w:cs="宋体"/>
          <w:b/>
          <w:bCs/>
          <w:snapToGrid w:val="0"/>
          <w:color w:val="auto"/>
          <w:kern w:val="0"/>
          <w:highlight w:val="none"/>
        </w:rPr>
        <w:t>3.4</w:t>
      </w:r>
      <w:r>
        <w:rPr>
          <w:rFonts w:hAnsi="宋体" w:cs="宋体"/>
          <w:snapToGrid w:val="0"/>
          <w:color w:val="auto"/>
          <w:kern w:val="0"/>
          <w:szCs w:val="24"/>
          <w:highlight w:val="none"/>
        </w:rPr>
        <w:t>履约保证的收缴及退回统一在韶关市公共资源交易一体化平台办理</w:t>
      </w:r>
      <w:r>
        <w:rPr>
          <w:rFonts w:hAnsi="宋体" w:cs="宋体"/>
          <w:snapToGrid w:val="0"/>
          <w:color w:val="auto"/>
          <w:kern w:val="0"/>
          <w:highlight w:val="none"/>
        </w:rPr>
        <w:t>（详见《</w:t>
      </w:r>
      <w:r>
        <w:rPr>
          <w:rFonts w:hAnsi="宋体" w:cs="宋体"/>
          <w:color w:val="auto"/>
          <w:highlight w:val="none"/>
        </w:rPr>
        <w:t>履约保证金（招标人、招标代理）操作指引》）</w:t>
      </w:r>
      <w:r>
        <w:rPr>
          <w:rFonts w:hAnsi="宋体" w:cs="宋体"/>
          <w:snapToGrid w:val="0"/>
          <w:color w:val="auto"/>
          <w:kern w:val="0"/>
          <w:szCs w:val="24"/>
          <w:highlight w:val="none"/>
        </w:rPr>
        <w:t>。</w:t>
      </w:r>
    </w:p>
    <w:p w14:paraId="6608632A">
      <w:pPr>
        <w:pageBreakBefore w:val="0"/>
        <w:wordWrap w:val="0"/>
        <w:topLinePunct w:val="0"/>
        <w:bidi w:val="0"/>
        <w:adjustRightInd w:val="0"/>
        <w:snapToGrid w:val="0"/>
        <w:spacing w:line="360" w:lineRule="auto"/>
        <w:ind w:firstLine="482" w:firstLineChars="200"/>
        <w:rPr>
          <w:rFonts w:hAnsi="宋体" w:cs="宋体"/>
          <w:snapToGrid w:val="0"/>
          <w:color w:val="auto"/>
          <w:kern w:val="0"/>
          <w:highlight w:val="none"/>
        </w:rPr>
      </w:pPr>
      <w:r>
        <w:rPr>
          <w:rFonts w:hAnsi="宋体" w:cs="宋体"/>
          <w:b/>
          <w:bCs/>
          <w:snapToGrid w:val="0"/>
          <w:color w:val="auto"/>
          <w:kern w:val="0"/>
          <w:highlight w:val="none"/>
        </w:rPr>
        <w:t>3.5</w:t>
      </w:r>
      <w:r>
        <w:rPr>
          <w:rFonts w:hAnsi="宋体" w:cs="宋体"/>
          <w:snapToGrid w:val="0"/>
          <w:color w:val="auto"/>
          <w:kern w:val="0"/>
          <w:highlight w:val="none"/>
        </w:rPr>
        <w:t xml:space="preserve"> 中标人在领取中标通知书之日起5个工作日内仍未提交履约保证的，招标人发出第一次提醒函；在领取中标通知书之日起10个工作日内仍未提交的，招标人发出第二次提醒函；在领取中标通知书之日起15个工作日内仍未提交的，视其放弃中标，并由招标人通报建设行政管理部门。</w:t>
      </w:r>
    </w:p>
    <w:p w14:paraId="318DB5E6">
      <w:pPr>
        <w:pageBreakBefore w:val="0"/>
        <w:wordWrap w:val="0"/>
        <w:topLinePunct w:val="0"/>
        <w:bidi w:val="0"/>
        <w:adjustRightInd w:val="0"/>
        <w:snapToGrid w:val="0"/>
        <w:spacing w:line="360" w:lineRule="auto"/>
        <w:ind w:firstLine="482" w:firstLineChars="200"/>
        <w:rPr>
          <w:rFonts w:hAnsi="宋体" w:cs="宋体"/>
          <w:snapToGrid w:val="0"/>
          <w:color w:val="auto"/>
          <w:kern w:val="0"/>
          <w:highlight w:val="none"/>
        </w:rPr>
      </w:pPr>
      <w:r>
        <w:rPr>
          <w:rFonts w:hAnsi="宋体" w:cs="宋体"/>
          <w:b/>
          <w:bCs/>
          <w:snapToGrid w:val="0"/>
          <w:color w:val="auto"/>
          <w:kern w:val="0"/>
          <w:highlight w:val="none"/>
        </w:rPr>
        <w:t>3.6</w:t>
      </w:r>
      <w:r>
        <w:rPr>
          <w:rFonts w:hAnsi="宋体" w:cs="宋体"/>
          <w:snapToGrid w:val="0"/>
          <w:color w:val="auto"/>
          <w:kern w:val="0"/>
          <w:highlight w:val="none"/>
        </w:rPr>
        <w:t xml:space="preserve"> 在工程实施过程中，如果承包人（即招标阶段的中标人，下同）由于自身的资金、技术、质量、非不可抗力等原因给发包人（即招标阶段的招标人，下同）造成经济损失，发包人有权扣划相应金额的履约保证。</w:t>
      </w:r>
    </w:p>
    <w:p w14:paraId="65D5C505">
      <w:pPr>
        <w:pageBreakBefore w:val="0"/>
        <w:wordWrap w:val="0"/>
        <w:topLinePunct w:val="0"/>
        <w:bidi w:val="0"/>
        <w:adjustRightInd w:val="0"/>
        <w:snapToGrid w:val="0"/>
        <w:spacing w:line="360" w:lineRule="auto"/>
        <w:ind w:firstLine="482" w:firstLineChars="200"/>
        <w:rPr>
          <w:rFonts w:hAnsi="宋体" w:cs="宋体"/>
          <w:snapToGrid w:val="0"/>
          <w:color w:val="auto"/>
          <w:kern w:val="0"/>
          <w:highlight w:val="none"/>
        </w:rPr>
      </w:pPr>
      <w:r>
        <w:rPr>
          <w:rFonts w:hAnsi="宋体" w:cs="宋体"/>
          <w:b/>
          <w:bCs/>
          <w:snapToGrid w:val="0"/>
          <w:color w:val="auto"/>
          <w:kern w:val="0"/>
          <w:highlight w:val="none"/>
        </w:rPr>
        <w:t>3.7</w:t>
      </w:r>
      <w:r>
        <w:rPr>
          <w:rFonts w:hAnsi="宋体" w:cs="宋体"/>
          <w:snapToGrid w:val="0"/>
          <w:color w:val="auto"/>
          <w:kern w:val="0"/>
          <w:highlight w:val="none"/>
        </w:rPr>
        <w:t xml:space="preserve"> </w:t>
      </w:r>
      <w:r>
        <w:rPr>
          <w:rFonts w:hAnsi="宋体" w:cs="宋体"/>
          <w:snapToGrid w:val="0"/>
          <w:color w:val="auto"/>
          <w:kern w:val="0"/>
          <w:szCs w:val="24"/>
          <w:highlight w:val="none"/>
        </w:rPr>
        <w:t>项目通过竣工验收后招标人应登录韶关市公共资源交易一体化平台进行履约保证退回操作。</w:t>
      </w:r>
    </w:p>
    <w:p w14:paraId="38D6E880">
      <w:pPr>
        <w:pStyle w:val="3"/>
        <w:pageBreakBefore w:val="0"/>
        <w:widowControl/>
        <w:topLinePunct w:val="0"/>
        <w:bidi w:val="0"/>
        <w:spacing w:line="360" w:lineRule="auto"/>
        <w:ind w:firstLine="482" w:firstLineChars="200"/>
        <w:rPr>
          <w:rFonts w:hAnsi="宋体" w:cs="宋体"/>
          <w:snapToGrid w:val="0"/>
          <w:color w:val="auto"/>
          <w:szCs w:val="24"/>
          <w:highlight w:val="none"/>
        </w:rPr>
      </w:pPr>
      <w:bookmarkStart w:id="85" w:name="_Toc26892"/>
      <w:bookmarkStart w:id="86" w:name="_Toc1623"/>
      <w:r>
        <w:rPr>
          <w:rFonts w:hAnsi="宋体" w:cs="宋体"/>
          <w:b/>
          <w:bCs/>
          <w:snapToGrid w:val="0"/>
          <w:color w:val="auto"/>
          <w:sz w:val="24"/>
          <w:szCs w:val="24"/>
          <w:highlight w:val="none"/>
        </w:rPr>
        <w:t>3.8</w:t>
      </w:r>
      <w:r>
        <w:rPr>
          <w:rFonts w:hAnsi="宋体" w:cs="宋体"/>
          <w:snapToGrid w:val="0"/>
          <w:color w:val="auto"/>
          <w:sz w:val="24"/>
          <w:szCs w:val="24"/>
          <w:highlight w:val="none"/>
        </w:rPr>
        <w:t>项目通过竣工验收之日后起28天内，招标人将履约保证退还给承包人。</w:t>
      </w:r>
      <w:r>
        <w:rPr>
          <w:rFonts w:hAnsi="宋体" w:cs="宋体"/>
          <w:color w:val="auto"/>
          <w:sz w:val="24"/>
          <w:szCs w:val="24"/>
          <w:highlight w:val="none"/>
        </w:rPr>
        <w:t>履约保证退还前，招标人有权对承包人履约情况进行全面核查，如发现承包人存在违约、质量问题或未结清赔偿、违约金的，招标人有权暂缓或部分退还履约保证，直至相关问题全部解决。</w:t>
      </w:r>
      <w:bookmarkEnd w:id="85"/>
      <w:bookmarkEnd w:id="86"/>
    </w:p>
    <w:p w14:paraId="596749DA">
      <w:pPr>
        <w:pageBreakBefore w:val="0"/>
        <w:topLinePunct w:val="0"/>
        <w:bidi w:val="0"/>
        <w:adjustRightInd w:val="0"/>
        <w:snapToGrid w:val="0"/>
        <w:spacing w:line="360" w:lineRule="auto"/>
        <w:ind w:firstLine="560"/>
        <w:rPr>
          <w:rFonts w:hAnsi="宋体" w:cs="宋体"/>
          <w:color w:val="auto"/>
          <w:highlight w:val="none"/>
        </w:rPr>
      </w:pPr>
      <w:r>
        <w:rPr>
          <w:rFonts w:hAnsi="宋体" w:cs="宋体"/>
          <w:b/>
          <w:bCs/>
          <w:snapToGrid w:val="0"/>
          <w:color w:val="auto"/>
          <w:kern w:val="0"/>
          <w:highlight w:val="none"/>
        </w:rPr>
        <w:t>3.9</w:t>
      </w:r>
      <w:r>
        <w:rPr>
          <w:rFonts w:hAnsi="宋体" w:cs="宋体"/>
          <w:snapToGrid w:val="0"/>
          <w:color w:val="auto"/>
          <w:kern w:val="0"/>
          <w:szCs w:val="24"/>
          <w:highlight w:val="none"/>
        </w:rPr>
        <w:t>项目延期竣工的，中标人应登录韶关市公共资源交易一体化平台办理延长履约保证期限。</w:t>
      </w:r>
    </w:p>
    <w:p w14:paraId="7F532DCC">
      <w:pPr>
        <w:pageBreakBefore w:val="0"/>
        <w:wordWrap w:val="0"/>
        <w:topLinePunct w:val="0"/>
        <w:bidi w:val="0"/>
        <w:adjustRightInd w:val="0"/>
        <w:snapToGrid w:val="0"/>
        <w:spacing w:line="360" w:lineRule="auto"/>
        <w:ind w:firstLine="480" w:firstLineChars="200"/>
        <w:rPr>
          <w:rFonts w:hAnsi="宋体" w:cs="宋体"/>
          <w:snapToGrid w:val="0"/>
          <w:color w:val="auto"/>
          <w:kern w:val="0"/>
          <w:highlight w:val="none"/>
        </w:rPr>
      </w:pPr>
    </w:p>
    <w:p w14:paraId="0B23DE77">
      <w:pPr>
        <w:pStyle w:val="4"/>
        <w:pageBreakBefore w:val="0"/>
        <w:wordWrap w:val="0"/>
        <w:topLinePunct w:val="0"/>
        <w:autoSpaceDE/>
        <w:autoSpaceDN/>
        <w:bidi w:val="0"/>
        <w:snapToGrid w:val="0"/>
        <w:spacing w:line="360" w:lineRule="auto"/>
        <w:ind w:firstLine="480"/>
        <w:jc w:val="both"/>
        <w:rPr>
          <w:rFonts w:hAnsi="宋体" w:cs="宋体"/>
          <w:b/>
          <w:snapToGrid w:val="0"/>
          <w:color w:val="auto"/>
          <w:highlight w:val="none"/>
        </w:rPr>
      </w:pPr>
      <w:bookmarkStart w:id="87" w:name="_Toc28598"/>
      <w:r>
        <w:rPr>
          <w:rFonts w:hAnsi="宋体" w:cs="宋体"/>
          <w:b/>
          <w:snapToGrid w:val="0"/>
          <w:color w:val="auto"/>
          <w:highlight w:val="none"/>
        </w:rPr>
        <w:t>4．合同订立</w:t>
      </w:r>
      <w:bookmarkEnd w:id="87"/>
    </w:p>
    <w:p w14:paraId="51029EF7">
      <w:pPr>
        <w:pageBreakBefore w:val="0"/>
        <w:wordWrap w:val="0"/>
        <w:topLinePunct w:val="0"/>
        <w:bidi w:val="0"/>
        <w:adjustRightInd w:val="0"/>
        <w:snapToGrid w:val="0"/>
        <w:spacing w:line="360" w:lineRule="auto"/>
        <w:ind w:firstLine="482" w:firstLineChars="200"/>
        <w:rPr>
          <w:rFonts w:hAnsi="宋体" w:cs="宋体"/>
          <w:snapToGrid w:val="0"/>
          <w:color w:val="auto"/>
          <w:kern w:val="0"/>
          <w:highlight w:val="none"/>
        </w:rPr>
      </w:pPr>
      <w:r>
        <w:rPr>
          <w:rFonts w:hAnsi="宋体" w:cs="宋体"/>
          <w:b/>
          <w:bCs/>
          <w:snapToGrid w:val="0"/>
          <w:color w:val="auto"/>
          <w:kern w:val="0"/>
          <w:highlight w:val="none"/>
        </w:rPr>
        <w:t>4.1</w:t>
      </w:r>
      <w:r>
        <w:rPr>
          <w:rFonts w:hAnsi="宋体" w:cs="宋体"/>
          <w:snapToGrid w:val="0"/>
          <w:color w:val="auto"/>
          <w:kern w:val="0"/>
          <w:highlight w:val="none"/>
        </w:rPr>
        <w:t xml:space="preserve"> 招标人应当自中标通知书发出之日起</w:t>
      </w:r>
      <w:r>
        <w:rPr>
          <w:rFonts w:hAnsi="宋体" w:cs="宋体"/>
          <w:snapToGrid w:val="0"/>
          <w:color w:val="auto"/>
          <w:kern w:val="0"/>
          <w:highlight w:val="none"/>
          <w:u w:val="single"/>
        </w:rPr>
        <w:t xml:space="preserve"> 30</w:t>
      </w:r>
      <w:r>
        <w:rPr>
          <w:rFonts w:hAnsi="宋体" w:cs="宋体"/>
          <w:snapToGrid w:val="0"/>
          <w:color w:val="auto"/>
          <w:kern w:val="0"/>
          <w:highlight w:val="none"/>
        </w:rPr>
        <w:t>日内，按照招标文件、中标人的投标文件与中标人订立书面合同。</w:t>
      </w:r>
    </w:p>
    <w:p w14:paraId="281E833E">
      <w:pPr>
        <w:pageBreakBefore w:val="0"/>
        <w:wordWrap w:val="0"/>
        <w:topLinePunct w:val="0"/>
        <w:bidi w:val="0"/>
        <w:adjustRightInd w:val="0"/>
        <w:snapToGrid w:val="0"/>
        <w:spacing w:line="360" w:lineRule="auto"/>
        <w:ind w:firstLine="482" w:firstLineChars="200"/>
        <w:rPr>
          <w:rFonts w:hAnsi="宋体" w:cs="宋体"/>
          <w:snapToGrid w:val="0"/>
          <w:color w:val="auto"/>
          <w:kern w:val="0"/>
          <w:highlight w:val="none"/>
        </w:rPr>
      </w:pPr>
      <w:r>
        <w:rPr>
          <w:rFonts w:hAnsi="宋体" w:cs="宋体"/>
          <w:b/>
          <w:bCs/>
          <w:snapToGrid w:val="0"/>
          <w:color w:val="auto"/>
          <w:kern w:val="0"/>
          <w:highlight w:val="none"/>
        </w:rPr>
        <w:t xml:space="preserve">4.2 </w:t>
      </w:r>
      <w:r>
        <w:rPr>
          <w:rFonts w:hAnsi="宋体" w:cs="宋体"/>
          <w:snapToGrid w:val="0"/>
          <w:color w:val="auto"/>
          <w:kern w:val="0"/>
          <w:highlight w:val="none"/>
        </w:rPr>
        <w:t>本招标项目合同计价方式为：</w:t>
      </w:r>
      <w:r>
        <w:rPr>
          <w:rFonts w:hAnsi="宋体" w:cs="宋体"/>
          <w:color w:val="auto"/>
          <w:szCs w:val="24"/>
          <w:highlight w:val="none"/>
          <w:u w:val="single"/>
        </w:rPr>
        <w:t>总价合同</w:t>
      </w:r>
      <w:r>
        <w:rPr>
          <w:rFonts w:hint="eastAsia" w:hAnsi="宋体" w:cs="宋体"/>
          <w:color w:val="auto"/>
          <w:szCs w:val="24"/>
          <w:highlight w:val="none"/>
          <w:u w:val="single"/>
          <w:lang w:eastAsia="zh-CN"/>
        </w:rPr>
        <w:t>（</w:t>
      </w:r>
      <w:r>
        <w:rPr>
          <w:rFonts w:hint="eastAsia" w:hAnsi="宋体" w:cs="宋体"/>
          <w:color w:val="auto"/>
          <w:szCs w:val="24"/>
          <w:highlight w:val="none"/>
          <w:u w:val="single"/>
          <w:lang w:val="en-US" w:eastAsia="zh-CN"/>
        </w:rPr>
        <w:t>勘察单价合同</w:t>
      </w:r>
      <w:r>
        <w:rPr>
          <w:rFonts w:hint="eastAsia" w:hAnsi="宋体" w:cs="宋体"/>
          <w:color w:val="auto"/>
          <w:szCs w:val="24"/>
          <w:highlight w:val="none"/>
          <w:u w:val="single"/>
          <w:lang w:eastAsia="zh-CN"/>
        </w:rPr>
        <w:t>）</w:t>
      </w:r>
      <w:r>
        <w:rPr>
          <w:rFonts w:hAnsi="宋体" w:cs="宋体"/>
          <w:snapToGrid w:val="0"/>
          <w:color w:val="auto"/>
          <w:kern w:val="0"/>
          <w:highlight w:val="none"/>
        </w:rPr>
        <w:t>。</w:t>
      </w:r>
    </w:p>
    <w:p w14:paraId="2657A372">
      <w:pPr>
        <w:pageBreakBefore w:val="0"/>
        <w:wordWrap w:val="0"/>
        <w:topLinePunct w:val="0"/>
        <w:bidi w:val="0"/>
        <w:adjustRightInd w:val="0"/>
        <w:snapToGrid w:val="0"/>
        <w:spacing w:line="360" w:lineRule="auto"/>
        <w:ind w:firstLine="482" w:firstLineChars="200"/>
        <w:rPr>
          <w:rFonts w:hAnsi="宋体" w:cs="宋体"/>
          <w:strike/>
          <w:snapToGrid w:val="0"/>
          <w:color w:val="auto"/>
          <w:kern w:val="0"/>
          <w:highlight w:val="none"/>
        </w:rPr>
      </w:pPr>
      <w:r>
        <w:rPr>
          <w:rFonts w:hAnsi="宋体" w:cs="宋体"/>
          <w:b/>
          <w:bCs/>
          <w:snapToGrid w:val="0"/>
          <w:color w:val="auto"/>
          <w:kern w:val="0"/>
          <w:highlight w:val="none"/>
        </w:rPr>
        <w:t>4.3</w:t>
      </w:r>
      <w:r>
        <w:rPr>
          <w:rFonts w:hAnsi="宋体" w:cs="宋体"/>
          <w:snapToGrid w:val="0"/>
          <w:color w:val="auto"/>
          <w:kern w:val="0"/>
          <w:highlight w:val="none"/>
        </w:rPr>
        <w:t xml:space="preserve"> 合同的标的、质量、履行期限条款和合同的价款、单价、比例条款等主要条款，应当与招标文件、中标人的投标文件的内容一致。中标人在签订合同时不得向招标人提出附加条件。</w:t>
      </w:r>
    </w:p>
    <w:p w14:paraId="3BBBA143">
      <w:pPr>
        <w:pageBreakBefore w:val="0"/>
        <w:wordWrap w:val="0"/>
        <w:topLinePunct w:val="0"/>
        <w:bidi w:val="0"/>
        <w:adjustRightInd w:val="0"/>
        <w:snapToGrid w:val="0"/>
        <w:spacing w:line="360" w:lineRule="auto"/>
        <w:ind w:firstLine="482" w:firstLineChars="200"/>
        <w:rPr>
          <w:rFonts w:hAnsi="宋体" w:cs="宋体"/>
          <w:snapToGrid w:val="0"/>
          <w:color w:val="auto"/>
          <w:kern w:val="0"/>
          <w:highlight w:val="none"/>
        </w:rPr>
      </w:pPr>
      <w:r>
        <w:rPr>
          <w:rFonts w:hAnsi="宋体" w:cs="宋体"/>
          <w:b/>
          <w:bCs/>
          <w:snapToGrid w:val="0"/>
          <w:color w:val="auto"/>
          <w:kern w:val="0"/>
          <w:highlight w:val="none"/>
        </w:rPr>
        <w:t>4.4</w:t>
      </w:r>
      <w:r>
        <w:rPr>
          <w:rFonts w:hAnsi="宋体" w:cs="宋体"/>
          <w:snapToGrid w:val="0"/>
          <w:color w:val="auto"/>
          <w:kern w:val="0"/>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3DC7877">
      <w:pPr>
        <w:pageBreakBefore w:val="0"/>
        <w:wordWrap w:val="0"/>
        <w:topLinePunct w:val="0"/>
        <w:bidi w:val="0"/>
        <w:adjustRightInd w:val="0"/>
        <w:snapToGrid w:val="0"/>
        <w:spacing w:line="360" w:lineRule="auto"/>
        <w:ind w:firstLine="482" w:firstLineChars="200"/>
        <w:rPr>
          <w:rFonts w:hAnsi="宋体" w:cs="宋体"/>
          <w:snapToGrid w:val="0"/>
          <w:color w:val="auto"/>
          <w:kern w:val="0"/>
          <w:highlight w:val="none"/>
        </w:rPr>
      </w:pPr>
      <w:r>
        <w:rPr>
          <w:rFonts w:hAnsi="宋体" w:cs="宋体"/>
          <w:b/>
          <w:bCs/>
          <w:snapToGrid w:val="0"/>
          <w:color w:val="auto"/>
          <w:kern w:val="0"/>
          <w:highlight w:val="none"/>
        </w:rPr>
        <w:t>4.5</w:t>
      </w:r>
      <w:r>
        <w:rPr>
          <w:rFonts w:hAnsi="宋体" w:cs="宋体"/>
          <w:snapToGrid w:val="0"/>
          <w:color w:val="auto"/>
          <w:kern w:val="0"/>
          <w:highlight w:val="none"/>
        </w:rPr>
        <w:t xml:space="preserve"> 在书面合同订立之日起2个工作日内，由中标人将合同上传至</w:t>
      </w:r>
      <w:r>
        <w:rPr>
          <w:rFonts w:hAnsi="宋体" w:cs="宋体"/>
          <w:color w:val="auto"/>
          <w:szCs w:val="24"/>
          <w:highlight w:val="none"/>
          <w:shd w:val="clear" w:color="auto" w:fill="FFFFFF"/>
        </w:rPr>
        <w:t>交易平台</w:t>
      </w:r>
      <w:r>
        <w:rPr>
          <w:rFonts w:hAnsi="宋体" w:cs="宋体"/>
          <w:snapToGrid w:val="0"/>
          <w:color w:val="auto"/>
          <w:kern w:val="0"/>
          <w:highlight w:val="none"/>
        </w:rPr>
        <w:t>，并发起退还投标保证的申请。韶关市公共资源交易中心在收到申请之日起3个工作日内，将投标保证金退还给中标人和其他中标候选人。</w:t>
      </w:r>
    </w:p>
    <w:p w14:paraId="42BBA81F">
      <w:pPr>
        <w:pStyle w:val="8"/>
        <w:pageBreakBefore w:val="0"/>
        <w:topLinePunct w:val="0"/>
        <w:bidi w:val="0"/>
        <w:spacing w:line="360" w:lineRule="auto"/>
        <w:rPr>
          <w:rFonts w:hAnsi="宋体" w:cs="宋体"/>
          <w:color w:val="auto"/>
          <w:highlight w:val="none"/>
        </w:rPr>
      </w:pPr>
    </w:p>
    <w:p w14:paraId="022E0A8F">
      <w:pPr>
        <w:pStyle w:val="4"/>
        <w:pageBreakBefore w:val="0"/>
        <w:wordWrap w:val="0"/>
        <w:topLinePunct w:val="0"/>
        <w:autoSpaceDE/>
        <w:autoSpaceDN/>
        <w:bidi w:val="0"/>
        <w:snapToGrid w:val="0"/>
        <w:spacing w:line="360" w:lineRule="auto"/>
        <w:ind w:firstLine="480"/>
        <w:jc w:val="both"/>
        <w:rPr>
          <w:rFonts w:hAnsi="宋体" w:cs="宋体"/>
          <w:b/>
          <w:snapToGrid w:val="0"/>
          <w:color w:val="auto"/>
          <w:highlight w:val="none"/>
        </w:rPr>
      </w:pPr>
      <w:bookmarkStart w:id="88" w:name="_Toc18060"/>
      <w:r>
        <w:rPr>
          <w:rFonts w:hAnsi="宋体" w:cs="宋体"/>
          <w:b/>
          <w:snapToGrid w:val="0"/>
          <w:color w:val="auto"/>
          <w:highlight w:val="none"/>
        </w:rPr>
        <w:t>5．放弃中标的处理</w:t>
      </w:r>
      <w:bookmarkEnd w:id="88"/>
    </w:p>
    <w:p w14:paraId="5872E645">
      <w:pPr>
        <w:pageBreakBefore w:val="0"/>
        <w:wordWrap w:val="0"/>
        <w:topLinePunct w:val="0"/>
        <w:bidi w:val="0"/>
        <w:adjustRightInd w:val="0"/>
        <w:snapToGrid w:val="0"/>
        <w:spacing w:line="360" w:lineRule="auto"/>
        <w:ind w:firstLine="482" w:firstLineChars="200"/>
        <w:rPr>
          <w:rFonts w:hAnsi="宋体" w:cs="宋体"/>
          <w:color w:val="auto"/>
          <w:kern w:val="0"/>
          <w:szCs w:val="24"/>
          <w:highlight w:val="none"/>
        </w:rPr>
      </w:pPr>
      <w:r>
        <w:rPr>
          <w:rFonts w:hAnsi="宋体" w:cs="宋体"/>
          <w:b/>
          <w:bCs/>
          <w:snapToGrid w:val="0"/>
          <w:color w:val="auto"/>
          <w:kern w:val="0"/>
          <w:highlight w:val="none"/>
        </w:rPr>
        <w:t>5.1</w:t>
      </w:r>
      <w:r>
        <w:rPr>
          <w:rFonts w:hAnsi="宋体" w:cs="宋体"/>
          <w:snapToGrid w:val="0"/>
          <w:color w:val="auto"/>
          <w:kern w:val="0"/>
          <w:highlight w:val="none"/>
        </w:rPr>
        <w:t xml:space="preserve"> 中标人</w:t>
      </w:r>
      <w:r>
        <w:rPr>
          <w:rFonts w:hAnsi="宋体" w:cs="宋体"/>
          <w:snapToGrid w:val="0"/>
          <w:color w:val="auto"/>
          <w:highlight w:val="none"/>
        </w:rPr>
        <w:t>无正当理由放弃中标的，</w:t>
      </w:r>
      <w:r>
        <w:rPr>
          <w:rFonts w:hAnsi="宋体" w:cs="宋体"/>
          <w:snapToGrid w:val="0"/>
          <w:color w:val="auto"/>
          <w:kern w:val="0"/>
          <w:highlight w:val="none"/>
        </w:rPr>
        <w:t>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w:t>
      </w:r>
      <w:r>
        <w:rPr>
          <w:rFonts w:hAnsi="宋体" w:cs="宋体"/>
          <w:bCs/>
          <w:snapToGrid w:val="0"/>
          <w:color w:val="auto"/>
          <w:kern w:val="0"/>
          <w:highlight w:val="none"/>
        </w:rPr>
        <w:t>因此种情况造成招标人重新招标的</w:t>
      </w:r>
      <w:r>
        <w:rPr>
          <w:rFonts w:hAnsi="宋体" w:cs="宋体"/>
          <w:snapToGrid w:val="0"/>
          <w:color w:val="auto"/>
          <w:kern w:val="0"/>
          <w:highlight w:val="none"/>
        </w:rPr>
        <w:t>，招标人可不接受该弃标人再次投标。同时，招标人应将该弃标人的失信行为向行政监督部门报告</w:t>
      </w:r>
      <w:r>
        <w:rPr>
          <w:rFonts w:hAnsi="宋体" w:cs="宋体"/>
          <w:color w:val="auto"/>
          <w:kern w:val="0"/>
          <w:szCs w:val="24"/>
          <w:highlight w:val="none"/>
          <w:lang w:bidi="ar"/>
        </w:rPr>
        <w:t>，并纳入失信记录。</w:t>
      </w:r>
    </w:p>
    <w:p w14:paraId="3297E6CF">
      <w:pPr>
        <w:pageBreakBefore w:val="0"/>
        <w:topLinePunct w:val="0"/>
        <w:bidi w:val="0"/>
        <w:spacing w:line="360" w:lineRule="auto"/>
        <w:ind w:firstLine="482" w:firstLineChars="200"/>
        <w:rPr>
          <w:rFonts w:hAnsi="宋体" w:cs="宋体"/>
          <w:snapToGrid w:val="0"/>
          <w:color w:val="auto"/>
          <w:kern w:val="0"/>
          <w:highlight w:val="none"/>
        </w:rPr>
      </w:pPr>
      <w:r>
        <w:rPr>
          <w:rFonts w:hAnsi="宋体" w:cs="宋体"/>
          <w:b/>
          <w:bCs/>
          <w:snapToGrid w:val="0"/>
          <w:color w:val="auto"/>
          <w:kern w:val="0"/>
          <w:highlight w:val="none"/>
        </w:rPr>
        <w:t>5.2</w:t>
      </w:r>
      <w:r>
        <w:rPr>
          <w:rFonts w:hAnsi="宋体" w:cs="宋体"/>
          <w:snapToGrid w:val="0"/>
          <w:color w:val="auto"/>
          <w:kern w:val="0"/>
          <w:highlight w:val="none"/>
        </w:rPr>
        <w:t xml:space="preserve"> 中标人因不可抗力提出不能履行合同的，须在领取中标通知书之日起10天内提供有关证明文件或资料，</w:t>
      </w:r>
      <w:r>
        <w:rPr>
          <w:rFonts w:hAnsi="宋体" w:cs="宋体"/>
          <w:color w:val="auto"/>
          <w:kern w:val="0"/>
          <w:szCs w:val="24"/>
          <w:highlight w:val="none"/>
          <w:lang w:bidi="ar"/>
        </w:rPr>
        <w:t>是否认定为不可抗力及是否退还投标保证，由招标人自主决定，承包人不得异议。</w:t>
      </w:r>
      <w:r>
        <w:rPr>
          <w:rFonts w:hAnsi="宋体" w:cs="宋体"/>
          <w:snapToGrid w:val="0"/>
          <w:color w:val="auto"/>
          <w:kern w:val="0"/>
          <w:highlight w:val="none"/>
        </w:rPr>
        <w:t>招标人可按照评标委员会提出的中标候选人名单排序依次确定其他中标候选人为中标人。如果招标人认为其他中标候选人的条件明显不利于招标人的，也可以重新招标。</w:t>
      </w:r>
    </w:p>
    <w:p w14:paraId="7A501D1E">
      <w:pPr>
        <w:pStyle w:val="4"/>
        <w:pageBreakBefore w:val="0"/>
        <w:wordWrap w:val="0"/>
        <w:topLinePunct w:val="0"/>
        <w:autoSpaceDE/>
        <w:autoSpaceDN/>
        <w:bidi w:val="0"/>
        <w:snapToGrid w:val="0"/>
        <w:spacing w:line="360" w:lineRule="auto"/>
        <w:ind w:firstLine="480"/>
        <w:jc w:val="both"/>
        <w:rPr>
          <w:rFonts w:hAnsi="宋体" w:cs="宋体"/>
          <w:b/>
          <w:snapToGrid w:val="0"/>
          <w:color w:val="auto"/>
          <w:highlight w:val="none"/>
        </w:rPr>
      </w:pPr>
      <w:bookmarkStart w:id="89" w:name="_Toc11925"/>
      <w:bookmarkStart w:id="90" w:name="_Toc20219"/>
      <w:r>
        <w:rPr>
          <w:rFonts w:hAnsi="宋体" w:cs="宋体"/>
          <w:b/>
          <w:snapToGrid w:val="0"/>
          <w:color w:val="auto"/>
          <w:highlight w:val="none"/>
        </w:rPr>
        <w:t>6．勘察设计分包</w:t>
      </w:r>
      <w:bookmarkEnd w:id="89"/>
      <w:bookmarkEnd w:id="90"/>
    </w:p>
    <w:p w14:paraId="6FE839F7">
      <w:pPr>
        <w:pageBreakBefore w:val="0"/>
        <w:wordWrap w:val="0"/>
        <w:topLinePunct w:val="0"/>
        <w:bidi w:val="0"/>
        <w:adjustRightInd w:val="0"/>
        <w:snapToGrid w:val="0"/>
        <w:spacing w:line="360" w:lineRule="auto"/>
        <w:ind w:firstLine="480" w:firstLineChars="200"/>
        <w:rPr>
          <w:rFonts w:hAnsi="宋体" w:cs="宋体"/>
          <w:snapToGrid w:val="0"/>
          <w:color w:val="auto"/>
          <w:kern w:val="0"/>
          <w:highlight w:val="none"/>
        </w:rPr>
      </w:pPr>
      <w:r>
        <w:rPr>
          <w:rFonts w:hAnsi="宋体" w:cs="宋体"/>
          <w:snapToGrid w:val="0"/>
          <w:color w:val="auto"/>
          <w:kern w:val="0"/>
          <w:highlight w:val="none"/>
        </w:rPr>
        <w:t>合同范围内的勘察设计主要工作任务未经发包人同意一律不得分包，一经发现，取消承包人的承包资格，由此引起的一切经济损失和法律责任由承包人自行承担。若有勘察设计其他工作任务必须分包的，需经过发包人的同意，发包人不另行支付总包服务费；其分包合同由总包人与分包人双方签订，发包人不参与总包人与分包人之间的结算，该部分工作任务仍按总包人与发包人签订的合同的有关条款进行结算。</w:t>
      </w:r>
    </w:p>
    <w:p w14:paraId="562537EF">
      <w:pPr>
        <w:pageBreakBefore w:val="0"/>
        <w:wordWrap w:val="0"/>
        <w:topLinePunct w:val="0"/>
        <w:bidi w:val="0"/>
        <w:adjustRightInd w:val="0"/>
        <w:snapToGrid w:val="0"/>
        <w:spacing w:line="360" w:lineRule="auto"/>
        <w:rPr>
          <w:rFonts w:hAnsi="宋体" w:cs="宋体"/>
          <w:snapToGrid w:val="0"/>
          <w:color w:val="auto"/>
          <w:kern w:val="0"/>
          <w:highlight w:val="none"/>
        </w:rPr>
      </w:pPr>
    </w:p>
    <w:p w14:paraId="255D20FB">
      <w:pPr>
        <w:pStyle w:val="4"/>
        <w:pageBreakBefore w:val="0"/>
        <w:wordWrap w:val="0"/>
        <w:topLinePunct w:val="0"/>
        <w:autoSpaceDE/>
        <w:autoSpaceDN/>
        <w:bidi w:val="0"/>
        <w:snapToGrid w:val="0"/>
        <w:spacing w:line="360" w:lineRule="auto"/>
        <w:ind w:firstLine="480"/>
        <w:jc w:val="both"/>
        <w:rPr>
          <w:rFonts w:hAnsi="宋体" w:cs="宋体"/>
          <w:snapToGrid w:val="0"/>
          <w:color w:val="auto"/>
          <w:highlight w:val="none"/>
        </w:rPr>
      </w:pPr>
      <w:bookmarkStart w:id="91" w:name="_Toc26247"/>
      <w:r>
        <w:rPr>
          <w:rFonts w:hAnsi="宋体" w:cs="宋体"/>
          <w:b/>
          <w:snapToGrid w:val="0"/>
          <w:color w:val="auto"/>
          <w:highlight w:val="none"/>
        </w:rPr>
        <w:t>7．项目管理机构</w:t>
      </w:r>
      <w:bookmarkEnd w:id="91"/>
    </w:p>
    <w:p w14:paraId="6250D345">
      <w:pPr>
        <w:pageBreakBefore w:val="0"/>
        <w:wordWrap w:val="0"/>
        <w:topLinePunct w:val="0"/>
        <w:bidi w:val="0"/>
        <w:adjustRightInd w:val="0"/>
        <w:snapToGrid w:val="0"/>
        <w:spacing w:line="360" w:lineRule="auto"/>
        <w:ind w:firstLine="480" w:firstLineChars="200"/>
        <w:rPr>
          <w:rFonts w:hAnsi="宋体" w:cs="宋体"/>
          <w:snapToGrid w:val="0"/>
          <w:color w:val="auto"/>
          <w:kern w:val="0"/>
          <w:highlight w:val="none"/>
        </w:rPr>
      </w:pPr>
      <w:r>
        <w:rPr>
          <w:rFonts w:hAnsi="宋体" w:cs="宋体"/>
          <w:snapToGrid w:val="0"/>
          <w:color w:val="auto"/>
          <w:kern w:val="0"/>
          <w:highlight w:val="none"/>
        </w:rPr>
        <w:t>7.1 承包人派驻的项目管理班子成员必须为其投标文件确定的人员，否则发包人有权终止合同。</w:t>
      </w:r>
    </w:p>
    <w:p w14:paraId="06E63982">
      <w:pPr>
        <w:pageBreakBefore w:val="0"/>
        <w:topLinePunct w:val="0"/>
        <w:bidi w:val="0"/>
        <w:spacing w:line="360" w:lineRule="auto"/>
        <w:ind w:firstLine="480" w:firstLineChars="200"/>
        <w:rPr>
          <w:rFonts w:hAnsi="宋体" w:cs="宋体"/>
          <w:snapToGrid w:val="0"/>
          <w:color w:val="auto"/>
          <w:kern w:val="0"/>
          <w:highlight w:val="none"/>
        </w:rPr>
      </w:pPr>
      <w:r>
        <w:rPr>
          <w:rFonts w:hAnsi="宋体" w:cs="宋体"/>
          <w:snapToGrid w:val="0"/>
          <w:color w:val="auto"/>
          <w:kern w:val="0"/>
          <w:highlight w:val="none"/>
        </w:rPr>
        <w:t>7.2 项目管理班子成员不得擅自变更。</w:t>
      </w:r>
      <w:r>
        <w:rPr>
          <w:rFonts w:hAnsi="宋体" w:cs="宋体"/>
          <w:color w:val="auto"/>
          <w:kern w:val="0"/>
          <w:szCs w:val="24"/>
          <w:highlight w:val="none"/>
          <w:lang w:bidi="ar"/>
        </w:rPr>
        <w:t>任何人员变更均须经发包人及主管部门书面同意，且新任人员资质不得低于原定标准。</w:t>
      </w:r>
      <w:r>
        <w:rPr>
          <w:rFonts w:hAnsi="宋体" w:cs="宋体"/>
          <w:snapToGrid w:val="0"/>
          <w:color w:val="auto"/>
          <w:kern w:val="0"/>
          <w:highlight w:val="none"/>
        </w:rPr>
        <w:t>其中，投标文件确定的设计/勘察负责人除发生下列情形之一外，不得更换：</w:t>
      </w:r>
    </w:p>
    <w:p w14:paraId="6BFD9141">
      <w:pPr>
        <w:pageBreakBefore w:val="0"/>
        <w:wordWrap w:val="0"/>
        <w:topLinePunct w:val="0"/>
        <w:bidi w:val="0"/>
        <w:adjustRightInd w:val="0"/>
        <w:snapToGrid w:val="0"/>
        <w:spacing w:line="360" w:lineRule="auto"/>
        <w:ind w:firstLine="480" w:firstLineChars="200"/>
        <w:rPr>
          <w:rFonts w:hAnsi="宋体" w:cs="宋体"/>
          <w:snapToGrid w:val="0"/>
          <w:color w:val="auto"/>
          <w:kern w:val="0"/>
          <w:highlight w:val="none"/>
        </w:rPr>
      </w:pPr>
      <w:r>
        <w:rPr>
          <w:rFonts w:hAnsi="宋体" w:cs="宋体"/>
          <w:snapToGrid w:val="0"/>
          <w:color w:val="auto"/>
          <w:kern w:val="0"/>
          <w:highlight w:val="none"/>
        </w:rPr>
        <w:t>（一）因重病或重伤（持有县、区以上医院证明）两个月以上不能履行职责的；</w:t>
      </w:r>
    </w:p>
    <w:p w14:paraId="4B41DBA4">
      <w:pPr>
        <w:pageBreakBefore w:val="0"/>
        <w:wordWrap w:val="0"/>
        <w:topLinePunct w:val="0"/>
        <w:bidi w:val="0"/>
        <w:adjustRightInd w:val="0"/>
        <w:snapToGrid w:val="0"/>
        <w:spacing w:line="360" w:lineRule="auto"/>
        <w:ind w:firstLine="480" w:firstLineChars="200"/>
        <w:rPr>
          <w:rFonts w:hAnsi="宋体" w:cs="宋体"/>
          <w:snapToGrid w:val="0"/>
          <w:color w:val="auto"/>
          <w:kern w:val="0"/>
          <w:highlight w:val="none"/>
        </w:rPr>
      </w:pPr>
      <w:r>
        <w:rPr>
          <w:rFonts w:hAnsi="宋体" w:cs="宋体"/>
          <w:snapToGrid w:val="0"/>
          <w:color w:val="auto"/>
          <w:kern w:val="0"/>
          <w:highlight w:val="none"/>
        </w:rPr>
        <w:t>（二）调离原工作单位的；</w:t>
      </w:r>
    </w:p>
    <w:p w14:paraId="7A7A2F3A">
      <w:pPr>
        <w:pageBreakBefore w:val="0"/>
        <w:wordWrap w:val="0"/>
        <w:topLinePunct w:val="0"/>
        <w:bidi w:val="0"/>
        <w:adjustRightInd w:val="0"/>
        <w:snapToGrid w:val="0"/>
        <w:spacing w:line="360" w:lineRule="auto"/>
        <w:ind w:firstLine="480" w:firstLineChars="200"/>
        <w:rPr>
          <w:rFonts w:hAnsi="宋体" w:cs="宋体"/>
          <w:snapToGrid w:val="0"/>
          <w:color w:val="auto"/>
          <w:kern w:val="0"/>
          <w:highlight w:val="none"/>
        </w:rPr>
      </w:pPr>
      <w:r>
        <w:rPr>
          <w:rFonts w:hAnsi="宋体" w:cs="宋体"/>
          <w:snapToGrid w:val="0"/>
          <w:color w:val="auto"/>
          <w:kern w:val="0"/>
          <w:highlight w:val="none"/>
        </w:rPr>
        <w:t>（三）无能力履行合同的责任和义务，造成严重后果，建设单位要求更换的；</w:t>
      </w:r>
    </w:p>
    <w:p w14:paraId="482FA382">
      <w:pPr>
        <w:pageBreakBefore w:val="0"/>
        <w:wordWrap w:val="0"/>
        <w:topLinePunct w:val="0"/>
        <w:bidi w:val="0"/>
        <w:adjustRightInd w:val="0"/>
        <w:snapToGrid w:val="0"/>
        <w:spacing w:line="360" w:lineRule="auto"/>
        <w:ind w:firstLine="480" w:firstLineChars="200"/>
        <w:rPr>
          <w:rFonts w:hAnsi="宋体" w:cs="宋体"/>
          <w:snapToGrid w:val="0"/>
          <w:color w:val="auto"/>
          <w:kern w:val="0"/>
          <w:highlight w:val="none"/>
        </w:rPr>
      </w:pPr>
      <w:r>
        <w:rPr>
          <w:rFonts w:hAnsi="宋体" w:cs="宋体"/>
          <w:snapToGrid w:val="0"/>
          <w:color w:val="auto"/>
          <w:kern w:val="0"/>
          <w:highlight w:val="none"/>
        </w:rPr>
        <w:t>（四）因违法被责令停止执业的；</w:t>
      </w:r>
    </w:p>
    <w:p w14:paraId="51436816">
      <w:pPr>
        <w:pageBreakBefore w:val="0"/>
        <w:wordWrap w:val="0"/>
        <w:topLinePunct w:val="0"/>
        <w:bidi w:val="0"/>
        <w:adjustRightInd w:val="0"/>
        <w:snapToGrid w:val="0"/>
        <w:spacing w:line="360" w:lineRule="auto"/>
        <w:ind w:firstLine="480" w:firstLineChars="200"/>
        <w:rPr>
          <w:rFonts w:hAnsi="宋体" w:cs="宋体"/>
          <w:snapToGrid w:val="0"/>
          <w:color w:val="auto"/>
          <w:kern w:val="0"/>
          <w:highlight w:val="none"/>
        </w:rPr>
      </w:pPr>
      <w:r>
        <w:rPr>
          <w:rFonts w:hAnsi="宋体" w:cs="宋体"/>
          <w:snapToGrid w:val="0"/>
          <w:color w:val="auto"/>
          <w:kern w:val="0"/>
          <w:highlight w:val="none"/>
        </w:rPr>
        <w:t>（五）因犯罪被羁押或判刑的；</w:t>
      </w:r>
    </w:p>
    <w:p w14:paraId="04BF4B5D">
      <w:pPr>
        <w:pageBreakBefore w:val="0"/>
        <w:wordWrap w:val="0"/>
        <w:topLinePunct w:val="0"/>
        <w:bidi w:val="0"/>
        <w:adjustRightInd w:val="0"/>
        <w:snapToGrid w:val="0"/>
        <w:spacing w:line="360" w:lineRule="auto"/>
        <w:ind w:firstLine="480" w:firstLineChars="200"/>
        <w:rPr>
          <w:rFonts w:hAnsi="宋体" w:cs="宋体"/>
          <w:snapToGrid w:val="0"/>
          <w:color w:val="auto"/>
          <w:kern w:val="0"/>
          <w:highlight w:val="none"/>
        </w:rPr>
      </w:pPr>
      <w:r>
        <w:rPr>
          <w:rFonts w:hAnsi="宋体" w:cs="宋体"/>
          <w:snapToGrid w:val="0"/>
          <w:color w:val="auto"/>
          <w:kern w:val="0"/>
          <w:highlight w:val="none"/>
        </w:rPr>
        <w:t>（六）死亡。</w:t>
      </w:r>
    </w:p>
    <w:p w14:paraId="7DD188FF">
      <w:pPr>
        <w:pageBreakBefore w:val="0"/>
        <w:wordWrap w:val="0"/>
        <w:topLinePunct w:val="0"/>
        <w:bidi w:val="0"/>
        <w:adjustRightInd w:val="0"/>
        <w:snapToGrid w:val="0"/>
        <w:spacing w:line="360" w:lineRule="auto"/>
        <w:ind w:firstLine="480" w:firstLineChars="200"/>
        <w:rPr>
          <w:rFonts w:hAnsi="宋体" w:cs="宋体"/>
          <w:snapToGrid w:val="0"/>
          <w:color w:val="auto"/>
          <w:kern w:val="0"/>
          <w:highlight w:val="none"/>
        </w:rPr>
      </w:pPr>
      <w:r>
        <w:rPr>
          <w:rFonts w:hAnsi="宋体" w:cs="宋体"/>
          <w:snapToGrid w:val="0"/>
          <w:color w:val="auto"/>
          <w:kern w:val="0"/>
          <w:highlight w:val="none"/>
        </w:rPr>
        <w:t>发生上述情形需要更换的，承包人应向填报《建设工程项目管理班子变更情况报告表》（见《广东省住房和城乡建设厅关于建设工程项目招标中标后监督检查的办法》（粤建市〔2009〕8号）附件4），并附上有关证明文件，经发包人和建设行政主管部门审核同意方可变更且更换后的设计/勘察负责人应与承包人的投标文件所确定的原设计/勘察负责人的主要条件一致。</w:t>
      </w:r>
    </w:p>
    <w:p w14:paraId="19ED920E">
      <w:pPr>
        <w:pageBreakBefore w:val="0"/>
        <w:topLinePunct w:val="0"/>
        <w:bidi w:val="0"/>
        <w:spacing w:line="360" w:lineRule="auto"/>
        <w:rPr>
          <w:rFonts w:hAnsi="宋体" w:cs="宋体"/>
          <w:color w:val="auto"/>
          <w:highlight w:val="none"/>
        </w:rPr>
      </w:pPr>
    </w:p>
    <w:p w14:paraId="4204B5E9">
      <w:pPr>
        <w:pStyle w:val="4"/>
        <w:pageBreakBefore w:val="0"/>
        <w:wordWrap w:val="0"/>
        <w:topLinePunct w:val="0"/>
        <w:autoSpaceDE/>
        <w:autoSpaceDN/>
        <w:bidi w:val="0"/>
        <w:snapToGrid w:val="0"/>
        <w:spacing w:line="360" w:lineRule="auto"/>
        <w:ind w:firstLine="480"/>
        <w:jc w:val="both"/>
        <w:rPr>
          <w:rFonts w:hAnsi="宋体" w:cs="宋体"/>
          <w:b/>
          <w:snapToGrid w:val="0"/>
          <w:color w:val="auto"/>
          <w:highlight w:val="none"/>
        </w:rPr>
      </w:pPr>
      <w:bookmarkStart w:id="92" w:name="_Toc17990"/>
      <w:r>
        <w:rPr>
          <w:rFonts w:hAnsi="宋体" w:cs="宋体"/>
          <w:b/>
          <w:snapToGrid w:val="0"/>
          <w:color w:val="auto"/>
          <w:highlight w:val="none"/>
        </w:rPr>
        <w:t>8．监督实施</w:t>
      </w:r>
      <w:bookmarkEnd w:id="92"/>
    </w:p>
    <w:p w14:paraId="2924268F">
      <w:pPr>
        <w:pageBreakBefore w:val="0"/>
        <w:wordWrap w:val="0"/>
        <w:topLinePunct w:val="0"/>
        <w:bidi w:val="0"/>
        <w:adjustRightInd w:val="0"/>
        <w:snapToGrid w:val="0"/>
        <w:spacing w:line="360" w:lineRule="auto"/>
        <w:ind w:firstLine="560"/>
        <w:rPr>
          <w:rFonts w:hAnsi="宋体" w:cs="宋体"/>
          <w:color w:val="auto"/>
          <w:highlight w:val="none"/>
        </w:rPr>
      </w:pPr>
      <w:r>
        <w:rPr>
          <w:rFonts w:hAnsi="宋体" w:cs="宋体"/>
          <w:snapToGrid w:val="0"/>
          <w:color w:val="auto"/>
          <w:kern w:val="0"/>
          <w:highlight w:val="none"/>
        </w:rPr>
        <w:t>承包人须服从发包人对工程质量、进度、成本的全方位的监督，项目资料应及时报送招标人审查备案。</w:t>
      </w:r>
      <w:r>
        <w:rPr>
          <w:rFonts w:hAnsi="宋体" w:cs="宋体"/>
          <w:color w:val="auto"/>
          <w:kern w:val="0"/>
          <w:szCs w:val="24"/>
          <w:highlight w:val="none"/>
          <w:lang w:bidi="ar"/>
        </w:rPr>
        <w:t>发包人有权对勘察、设计成果、测量报告等进行最终审核，任何不合格成果可要求承包人无条件整改，整改不得增加费用或顺延工期。</w:t>
      </w:r>
    </w:p>
    <w:p w14:paraId="2B68A866">
      <w:pPr>
        <w:pStyle w:val="38"/>
        <w:pageBreakBefore w:val="0"/>
        <w:wordWrap w:val="0"/>
        <w:topLinePunct w:val="0"/>
        <w:bidi w:val="0"/>
        <w:adjustRightInd w:val="0"/>
        <w:snapToGrid w:val="0"/>
        <w:spacing w:line="360" w:lineRule="auto"/>
        <w:rPr>
          <w:rFonts w:hint="eastAsia" w:hAnsi="宋体" w:cs="宋体"/>
          <w:b/>
          <w:bCs/>
          <w:snapToGrid w:val="0"/>
          <w:color w:val="auto"/>
          <w:kern w:val="0"/>
          <w:highlight w:val="none"/>
        </w:rPr>
      </w:pPr>
    </w:p>
    <w:p w14:paraId="4A821FF0">
      <w:pPr>
        <w:pStyle w:val="4"/>
        <w:pageBreakBefore w:val="0"/>
        <w:wordWrap w:val="0"/>
        <w:topLinePunct w:val="0"/>
        <w:autoSpaceDE/>
        <w:autoSpaceDN/>
        <w:bidi w:val="0"/>
        <w:snapToGrid w:val="0"/>
        <w:spacing w:line="360" w:lineRule="auto"/>
        <w:ind w:firstLine="480"/>
        <w:jc w:val="both"/>
        <w:rPr>
          <w:rFonts w:hAnsi="宋体" w:cs="宋体"/>
          <w:b/>
          <w:bCs/>
          <w:snapToGrid w:val="0"/>
          <w:color w:val="auto"/>
          <w:highlight w:val="none"/>
        </w:rPr>
      </w:pPr>
      <w:bookmarkStart w:id="93" w:name="_Toc18703"/>
      <w:r>
        <w:rPr>
          <w:rFonts w:hAnsi="宋体" w:cs="宋体"/>
          <w:b/>
          <w:snapToGrid w:val="0"/>
          <w:color w:val="auto"/>
          <w:highlight w:val="none"/>
        </w:rPr>
        <w:t>9．其他事项</w:t>
      </w:r>
      <w:bookmarkEnd w:id="93"/>
    </w:p>
    <w:p w14:paraId="118025B6">
      <w:pPr>
        <w:pageBreakBefore w:val="0"/>
        <w:wordWrap w:val="0"/>
        <w:topLinePunct w:val="0"/>
        <w:bidi w:val="0"/>
        <w:adjustRightInd w:val="0"/>
        <w:snapToGrid w:val="0"/>
        <w:spacing w:line="360" w:lineRule="auto"/>
        <w:ind w:firstLine="482" w:firstLineChars="200"/>
        <w:rPr>
          <w:rFonts w:hAnsi="宋体" w:cs="宋体"/>
          <w:b/>
          <w:bCs/>
          <w:snapToGrid w:val="0"/>
          <w:color w:val="auto"/>
          <w:kern w:val="0"/>
          <w:highlight w:val="none"/>
        </w:rPr>
      </w:pPr>
      <w:bookmarkStart w:id="94" w:name="_Hlt69698713"/>
      <w:bookmarkStart w:id="95" w:name="_Hlt69698776"/>
      <w:bookmarkStart w:id="96" w:name="_Hlt69698765"/>
      <w:r>
        <w:rPr>
          <w:rFonts w:hAnsi="宋体" w:cs="宋体"/>
          <w:b/>
          <w:bCs/>
          <w:snapToGrid w:val="0"/>
          <w:color w:val="auto"/>
          <w:kern w:val="0"/>
          <w:highlight w:val="none"/>
        </w:rPr>
        <w:t xml:space="preserve">9.1 </w:t>
      </w:r>
      <w:r>
        <w:rPr>
          <w:rFonts w:hAnsi="宋体" w:cs="宋体"/>
          <w:snapToGrid w:val="0"/>
          <w:color w:val="auto"/>
          <w:kern w:val="0"/>
          <w:highlight w:val="none"/>
        </w:rPr>
        <w:t>中标人须在收到中标通知书之日七天内向招标人提交各阶段详细的工期计划承诺书。</w:t>
      </w:r>
    </w:p>
    <w:p w14:paraId="255215CF">
      <w:pPr>
        <w:pageBreakBefore w:val="0"/>
        <w:wordWrap w:val="0"/>
        <w:topLinePunct w:val="0"/>
        <w:bidi w:val="0"/>
        <w:adjustRightInd w:val="0"/>
        <w:snapToGrid w:val="0"/>
        <w:spacing w:line="360" w:lineRule="auto"/>
        <w:ind w:firstLine="482" w:firstLineChars="200"/>
        <w:rPr>
          <w:rFonts w:hAnsi="宋体" w:cs="宋体"/>
          <w:b/>
          <w:bCs/>
          <w:snapToGrid w:val="0"/>
          <w:color w:val="auto"/>
          <w:kern w:val="0"/>
          <w:highlight w:val="none"/>
        </w:rPr>
      </w:pPr>
      <w:r>
        <w:rPr>
          <w:rFonts w:hAnsi="宋体" w:cs="宋体"/>
          <w:b/>
          <w:bCs/>
          <w:snapToGrid w:val="0"/>
          <w:color w:val="auto"/>
          <w:kern w:val="0"/>
          <w:highlight w:val="none"/>
        </w:rPr>
        <w:t xml:space="preserve">9.2  </w:t>
      </w:r>
      <w:r>
        <w:rPr>
          <w:rFonts w:hAnsi="宋体" w:cs="宋体"/>
          <w:snapToGrid w:val="0"/>
          <w:color w:val="auto"/>
          <w:kern w:val="0"/>
          <w:highlight w:val="none"/>
        </w:rPr>
        <w:t>本项目各个阶段的设计成果必须经招标人及有关审批部门同意后方可进行下一工序的设计工作，若由于招标人或有关审批部门在审批过程中提出的设计修改或变更，中标人必须无条件进行修改或变更，招标人不再支付由此而增加的设计费用。若设计超过了限额标准，中标人必须无条件优化，直至达到限额要求为止，设计工期不予以顺延，招标人不再支付由此而增加的设计费。</w:t>
      </w:r>
    </w:p>
    <w:p w14:paraId="3FC34FC4">
      <w:pPr>
        <w:pageBreakBefore w:val="0"/>
        <w:wordWrap w:val="0"/>
        <w:topLinePunct w:val="0"/>
        <w:bidi w:val="0"/>
        <w:adjustRightInd w:val="0"/>
        <w:snapToGrid w:val="0"/>
        <w:spacing w:line="360" w:lineRule="auto"/>
        <w:ind w:firstLine="482" w:firstLineChars="200"/>
        <w:rPr>
          <w:rFonts w:hAnsi="宋体" w:cs="宋体"/>
          <w:b/>
          <w:bCs/>
          <w:snapToGrid w:val="0"/>
          <w:color w:val="auto"/>
          <w:kern w:val="0"/>
          <w:highlight w:val="none"/>
        </w:rPr>
      </w:pPr>
      <w:r>
        <w:rPr>
          <w:rFonts w:hAnsi="宋体" w:cs="宋体"/>
          <w:b/>
          <w:bCs/>
          <w:snapToGrid w:val="0"/>
          <w:color w:val="auto"/>
          <w:kern w:val="0"/>
          <w:highlight w:val="none"/>
        </w:rPr>
        <w:t xml:space="preserve">9.3 </w:t>
      </w:r>
      <w:r>
        <w:rPr>
          <w:rFonts w:hAnsi="宋体" w:cs="宋体"/>
          <w:snapToGrid w:val="0"/>
          <w:color w:val="auto"/>
          <w:kern w:val="0"/>
          <w:highlight w:val="none"/>
        </w:rPr>
        <w:t>每一步设计工作必须经招标人及有关部门审核批准后方可进行下一步设计。中标人提交的施工图阶段的设计成果必须经招标人确认后，再送有资质的审图单位的进行审查，若由于招标人和审图单位在审查过程中提出的设计修改或变更，中标人必须无条件进行修改或优化设计，招标人不再支付由此而增加的设计费用。</w:t>
      </w:r>
    </w:p>
    <w:p w14:paraId="044A3CA9">
      <w:pPr>
        <w:pageBreakBefore w:val="0"/>
        <w:wordWrap w:val="0"/>
        <w:topLinePunct w:val="0"/>
        <w:bidi w:val="0"/>
        <w:adjustRightInd w:val="0"/>
        <w:snapToGrid w:val="0"/>
        <w:spacing w:line="360" w:lineRule="auto"/>
        <w:ind w:firstLine="482" w:firstLineChars="200"/>
        <w:rPr>
          <w:rFonts w:hAnsi="宋体" w:cs="宋体"/>
          <w:b/>
          <w:bCs/>
          <w:snapToGrid w:val="0"/>
          <w:color w:val="auto"/>
          <w:kern w:val="0"/>
          <w:highlight w:val="none"/>
        </w:rPr>
      </w:pPr>
      <w:r>
        <w:rPr>
          <w:rFonts w:hAnsi="宋体" w:cs="宋体"/>
          <w:b/>
          <w:bCs/>
          <w:snapToGrid w:val="0"/>
          <w:color w:val="auto"/>
          <w:kern w:val="0"/>
          <w:highlight w:val="none"/>
        </w:rPr>
        <w:t xml:space="preserve">9.4 </w:t>
      </w:r>
      <w:r>
        <w:rPr>
          <w:rFonts w:hAnsi="宋体" w:cs="宋体"/>
          <w:snapToGrid w:val="0"/>
          <w:color w:val="auto"/>
          <w:kern w:val="0"/>
          <w:highlight w:val="none"/>
        </w:rPr>
        <w:t>若勘察作业受用地征收影响，勘察设计人需积极选取周边勘探点参照，待征收问题解决后再入场详勘，相应部分的施工图预算以暂定工程量计算。</w:t>
      </w:r>
    </w:p>
    <w:p w14:paraId="4289B1EE">
      <w:pPr>
        <w:pageBreakBefore w:val="0"/>
        <w:wordWrap w:val="0"/>
        <w:topLinePunct w:val="0"/>
        <w:bidi w:val="0"/>
        <w:adjustRightInd w:val="0"/>
        <w:snapToGrid w:val="0"/>
        <w:spacing w:line="360" w:lineRule="auto"/>
        <w:ind w:firstLine="482" w:firstLineChars="200"/>
        <w:rPr>
          <w:rFonts w:hAnsi="宋体" w:cs="宋体"/>
          <w:b/>
          <w:bCs/>
          <w:snapToGrid w:val="0"/>
          <w:color w:val="auto"/>
          <w:kern w:val="0"/>
          <w:highlight w:val="none"/>
        </w:rPr>
      </w:pPr>
      <w:r>
        <w:rPr>
          <w:rFonts w:hAnsi="宋体" w:cs="宋体"/>
          <w:b/>
          <w:bCs/>
          <w:snapToGrid w:val="0"/>
          <w:color w:val="auto"/>
          <w:kern w:val="0"/>
          <w:highlight w:val="none"/>
        </w:rPr>
        <w:t xml:space="preserve">9.5 </w:t>
      </w:r>
      <w:r>
        <w:rPr>
          <w:rFonts w:hAnsi="宋体" w:cs="宋体"/>
          <w:snapToGrid w:val="0"/>
          <w:color w:val="auto"/>
          <w:kern w:val="0"/>
          <w:highlight w:val="none"/>
        </w:rPr>
        <w:t>勘察人施工过程中，若发现现场地质情况与同位置勘察点的勘察成果不符时，视为勘察人违约并承担相关责任。</w:t>
      </w:r>
    </w:p>
    <w:p w14:paraId="4146174D">
      <w:pPr>
        <w:pageBreakBefore w:val="0"/>
        <w:topLinePunct w:val="0"/>
        <w:bidi w:val="0"/>
        <w:spacing w:line="360" w:lineRule="auto"/>
        <w:ind w:firstLine="482" w:firstLineChars="200"/>
        <w:rPr>
          <w:rFonts w:hAnsi="宋体" w:cs="宋体"/>
          <w:color w:val="auto"/>
          <w:szCs w:val="24"/>
          <w:highlight w:val="none"/>
        </w:rPr>
      </w:pPr>
      <w:r>
        <w:rPr>
          <w:rFonts w:hAnsi="宋体" w:cs="宋体"/>
          <w:b/>
          <w:bCs/>
          <w:snapToGrid w:val="0"/>
          <w:color w:val="auto"/>
          <w:kern w:val="0"/>
          <w:highlight w:val="none"/>
        </w:rPr>
        <w:t xml:space="preserve">9.6 </w:t>
      </w:r>
      <w:r>
        <w:rPr>
          <w:rFonts w:hAnsi="宋体" w:cs="宋体"/>
          <w:b/>
          <w:bCs/>
          <w:color w:val="auto"/>
          <w:highlight w:val="none"/>
        </w:rPr>
        <w:t>本项目的评标专家酬劳（包括食宿费用、交通费、专家评审劳务费等）由中标人支付。评标专家酬劳由招标代理机构先行垫付，中标人须在中标候选人公示结束后,领取中标通知书前须向招标代理机构一次性付清评标专家酬劳，方可领取中标通知书</w:t>
      </w:r>
      <w:r>
        <w:rPr>
          <w:rFonts w:hAnsi="宋体" w:cs="宋体"/>
          <w:color w:val="auto"/>
          <w:highlight w:val="none"/>
        </w:rPr>
        <w:t>。</w:t>
      </w:r>
    </w:p>
    <w:p w14:paraId="1A77568F">
      <w:pPr>
        <w:pageBreakBefore w:val="0"/>
        <w:wordWrap w:val="0"/>
        <w:topLinePunct w:val="0"/>
        <w:bidi w:val="0"/>
        <w:adjustRightInd w:val="0"/>
        <w:snapToGrid w:val="0"/>
        <w:spacing w:line="360" w:lineRule="auto"/>
        <w:ind w:firstLine="482" w:firstLineChars="200"/>
        <w:rPr>
          <w:rFonts w:hAnsi="宋体" w:cs="宋体"/>
          <w:color w:val="auto"/>
          <w:szCs w:val="24"/>
          <w:highlight w:val="none"/>
        </w:rPr>
      </w:pPr>
      <w:r>
        <w:rPr>
          <w:rFonts w:hAnsi="宋体" w:cs="宋体"/>
          <w:b/>
          <w:bCs/>
          <w:snapToGrid w:val="0"/>
          <w:color w:val="auto"/>
          <w:kern w:val="0"/>
          <w:highlight w:val="none"/>
        </w:rPr>
        <w:t>9.7</w:t>
      </w:r>
      <w:r>
        <w:rPr>
          <w:rFonts w:hAnsi="宋体" w:cs="宋体"/>
          <w:color w:val="auto"/>
          <w:szCs w:val="24"/>
          <w:highlight w:val="none"/>
        </w:rPr>
        <w:t>勘察设计人义务</w:t>
      </w:r>
    </w:p>
    <w:p w14:paraId="79BDB34B">
      <w:pPr>
        <w:pageBreakBefore w:val="0"/>
        <w:wordWrap w:val="0"/>
        <w:topLinePunct w:val="0"/>
        <w:bidi w:val="0"/>
        <w:adjustRightInd w:val="0"/>
        <w:snapToGrid w:val="0"/>
        <w:spacing w:line="360" w:lineRule="auto"/>
        <w:ind w:firstLine="482" w:firstLineChars="200"/>
        <w:rPr>
          <w:rFonts w:hAnsi="宋体" w:cs="宋体"/>
          <w:color w:val="auto"/>
          <w:szCs w:val="24"/>
          <w:highlight w:val="none"/>
        </w:rPr>
      </w:pPr>
      <w:r>
        <w:rPr>
          <w:rFonts w:hAnsi="宋体" w:cs="宋体"/>
          <w:b/>
          <w:bCs/>
          <w:snapToGrid w:val="0"/>
          <w:color w:val="auto"/>
          <w:kern w:val="0"/>
          <w:highlight w:val="none"/>
        </w:rPr>
        <w:t>9.7.1</w:t>
      </w:r>
      <w:r>
        <w:rPr>
          <w:rFonts w:hAnsi="宋体" w:cs="宋体"/>
          <w:color w:val="auto"/>
          <w:szCs w:val="24"/>
          <w:highlight w:val="none"/>
        </w:rPr>
        <w:t>合同生效后，勘察设计人要求终止或解除合同视为勘察设计人违约，扣除履约保证金。</w:t>
      </w:r>
    </w:p>
    <w:p w14:paraId="3A36CE7D">
      <w:pPr>
        <w:pageBreakBefore w:val="0"/>
        <w:wordWrap w:val="0"/>
        <w:topLinePunct w:val="0"/>
        <w:bidi w:val="0"/>
        <w:adjustRightInd w:val="0"/>
        <w:snapToGrid w:val="0"/>
        <w:spacing w:line="360" w:lineRule="auto"/>
        <w:ind w:firstLine="482" w:firstLineChars="200"/>
        <w:rPr>
          <w:rFonts w:hAnsi="宋体" w:cs="宋体"/>
          <w:color w:val="auto"/>
          <w:szCs w:val="24"/>
          <w:highlight w:val="none"/>
        </w:rPr>
      </w:pPr>
      <w:r>
        <w:rPr>
          <w:rFonts w:hAnsi="宋体" w:cs="宋体"/>
          <w:b/>
          <w:bCs/>
          <w:snapToGrid w:val="0"/>
          <w:color w:val="auto"/>
          <w:kern w:val="0"/>
          <w:highlight w:val="none"/>
        </w:rPr>
        <w:t>9.7.2</w:t>
      </w:r>
      <w:r>
        <w:rPr>
          <w:rFonts w:hAnsi="宋体" w:cs="宋体"/>
          <w:color w:val="auto"/>
          <w:szCs w:val="24"/>
          <w:highlight w:val="none"/>
        </w:rPr>
        <w:t>勘察设计人负责按照合同规定承包范围、内容和方式，在规定时间内提交满足规定质量要求的设计成果，并完成约定的服务内容。勘察设计人交付设计文件后，按规定参加有关的设计审查，并根据审查结论负责不超出原定范围的内容做必要调整补充。勘察设计人按合同规定时限交付设计文件，负责向发包人及施工单位进行设计交底、处理有关设计问题和参加竣工验收。施工过程中负责有关工程变更的变更设计。</w:t>
      </w:r>
    </w:p>
    <w:p w14:paraId="543C9B63">
      <w:pPr>
        <w:pageBreakBefore w:val="0"/>
        <w:wordWrap w:val="0"/>
        <w:topLinePunct w:val="0"/>
        <w:bidi w:val="0"/>
        <w:adjustRightInd w:val="0"/>
        <w:snapToGrid w:val="0"/>
        <w:spacing w:line="360" w:lineRule="auto"/>
        <w:ind w:firstLine="482" w:firstLineChars="200"/>
        <w:rPr>
          <w:rFonts w:hAnsi="宋体" w:cs="宋体"/>
          <w:color w:val="auto"/>
          <w:szCs w:val="24"/>
          <w:highlight w:val="none"/>
        </w:rPr>
      </w:pPr>
      <w:r>
        <w:rPr>
          <w:rFonts w:hAnsi="宋体" w:cs="宋体"/>
          <w:b/>
          <w:bCs/>
          <w:snapToGrid w:val="0"/>
          <w:color w:val="auto"/>
          <w:kern w:val="0"/>
          <w:highlight w:val="none"/>
        </w:rPr>
        <w:t>9.7.3</w:t>
      </w:r>
      <w:r>
        <w:rPr>
          <w:rFonts w:hAnsi="宋体" w:cs="宋体"/>
          <w:color w:val="auto"/>
          <w:szCs w:val="24"/>
          <w:highlight w:val="none"/>
        </w:rPr>
        <w:t>勘察设计人应对发包人提供的文件、资料进行认真研究，对本项目的特点和不确定因素进行认真考虑，并提出合理建议和评价,对影响设计稳定的重大问题要进行多方案比较选择。</w:t>
      </w:r>
    </w:p>
    <w:p w14:paraId="40FFC23B">
      <w:pPr>
        <w:pageBreakBefore w:val="0"/>
        <w:wordWrap w:val="0"/>
        <w:topLinePunct w:val="0"/>
        <w:bidi w:val="0"/>
        <w:adjustRightInd w:val="0"/>
        <w:snapToGrid w:val="0"/>
        <w:spacing w:line="360" w:lineRule="auto"/>
        <w:ind w:firstLine="482" w:firstLineChars="200"/>
        <w:rPr>
          <w:rFonts w:hAnsi="宋体" w:cs="宋体"/>
          <w:color w:val="auto"/>
          <w:szCs w:val="24"/>
          <w:highlight w:val="none"/>
        </w:rPr>
      </w:pPr>
      <w:r>
        <w:rPr>
          <w:rFonts w:hAnsi="宋体" w:cs="宋体"/>
          <w:b/>
          <w:bCs/>
          <w:snapToGrid w:val="0"/>
          <w:color w:val="auto"/>
          <w:kern w:val="0"/>
          <w:highlight w:val="none"/>
        </w:rPr>
        <w:t>9.7.4</w:t>
      </w:r>
      <w:r>
        <w:rPr>
          <w:rFonts w:hAnsi="宋体" w:cs="宋体"/>
          <w:color w:val="auto"/>
          <w:szCs w:val="24"/>
          <w:highlight w:val="none"/>
        </w:rPr>
        <w:t>设计应尽可能减少施工难度，为施工创造方便合理的施工条件；应尽量减少施工对城市交通、市民生活以及水利、通航的干扰，并尽可能减少对施工期的影响。</w:t>
      </w:r>
    </w:p>
    <w:p w14:paraId="1535E700">
      <w:pPr>
        <w:pageBreakBefore w:val="0"/>
        <w:wordWrap w:val="0"/>
        <w:topLinePunct w:val="0"/>
        <w:bidi w:val="0"/>
        <w:adjustRightInd w:val="0"/>
        <w:snapToGrid w:val="0"/>
        <w:spacing w:line="360" w:lineRule="auto"/>
        <w:ind w:firstLine="482" w:firstLineChars="200"/>
        <w:rPr>
          <w:rFonts w:hAnsi="宋体" w:cs="宋体"/>
          <w:color w:val="auto"/>
          <w:szCs w:val="24"/>
          <w:highlight w:val="none"/>
        </w:rPr>
      </w:pPr>
      <w:r>
        <w:rPr>
          <w:rFonts w:hAnsi="宋体" w:cs="宋体"/>
          <w:b/>
          <w:bCs/>
          <w:snapToGrid w:val="0"/>
          <w:color w:val="auto"/>
          <w:kern w:val="0"/>
          <w:highlight w:val="none"/>
        </w:rPr>
        <w:t>9.7.5</w:t>
      </w:r>
      <w:r>
        <w:rPr>
          <w:rFonts w:hAnsi="宋体" w:cs="宋体"/>
          <w:color w:val="auto"/>
          <w:szCs w:val="24"/>
          <w:highlight w:val="none"/>
        </w:rPr>
        <w:t>未经发包人书面同意，勘察设计人不得对已批准的设计和勘探点布置方案作重大修改、增减或删除。</w:t>
      </w:r>
    </w:p>
    <w:p w14:paraId="7428CC34">
      <w:pPr>
        <w:pageBreakBefore w:val="0"/>
        <w:wordWrap w:val="0"/>
        <w:topLinePunct w:val="0"/>
        <w:bidi w:val="0"/>
        <w:adjustRightInd w:val="0"/>
        <w:snapToGrid w:val="0"/>
        <w:spacing w:line="360" w:lineRule="auto"/>
        <w:ind w:firstLine="482" w:firstLineChars="200"/>
        <w:rPr>
          <w:rFonts w:hAnsi="宋体" w:cs="宋体"/>
          <w:color w:val="auto"/>
          <w:szCs w:val="24"/>
          <w:highlight w:val="none"/>
        </w:rPr>
      </w:pPr>
      <w:r>
        <w:rPr>
          <w:rFonts w:hAnsi="宋体" w:cs="宋体"/>
          <w:b/>
          <w:bCs/>
          <w:snapToGrid w:val="0"/>
          <w:color w:val="auto"/>
          <w:kern w:val="0"/>
          <w:highlight w:val="none"/>
        </w:rPr>
        <w:t>9.7.6</w:t>
      </w:r>
      <w:r>
        <w:rPr>
          <w:rFonts w:hAnsi="宋体" w:cs="宋体"/>
          <w:color w:val="auto"/>
          <w:szCs w:val="24"/>
          <w:highlight w:val="none"/>
        </w:rPr>
        <w:t>勘察设计人提交的全部设计文件应考虑地质因素、正常施工中可能出现的各种因素，对设计文件出现的遗漏或错误负责修改或补充。</w:t>
      </w:r>
    </w:p>
    <w:p w14:paraId="68645441">
      <w:pPr>
        <w:pageBreakBefore w:val="0"/>
        <w:wordWrap w:val="0"/>
        <w:topLinePunct w:val="0"/>
        <w:bidi w:val="0"/>
        <w:adjustRightInd w:val="0"/>
        <w:snapToGrid w:val="0"/>
        <w:spacing w:line="360" w:lineRule="auto"/>
        <w:ind w:firstLine="482" w:firstLineChars="200"/>
        <w:rPr>
          <w:rFonts w:hAnsi="宋体" w:cs="宋体"/>
          <w:color w:val="auto"/>
          <w:szCs w:val="24"/>
          <w:highlight w:val="none"/>
        </w:rPr>
      </w:pPr>
      <w:r>
        <w:rPr>
          <w:rFonts w:hAnsi="宋体" w:cs="宋体"/>
          <w:b/>
          <w:bCs/>
          <w:snapToGrid w:val="0"/>
          <w:color w:val="auto"/>
          <w:kern w:val="0"/>
          <w:highlight w:val="none"/>
        </w:rPr>
        <w:t>9.7.7</w:t>
      </w:r>
      <w:r>
        <w:rPr>
          <w:rFonts w:hAnsi="宋体" w:cs="宋体"/>
          <w:color w:val="auto"/>
          <w:szCs w:val="24"/>
          <w:highlight w:val="none"/>
        </w:rPr>
        <w:t>勘察设计人承诺在交付项目的部分或全部设计文件后，如有更好的新工艺、新技术、新材料、新设备等适用于本项目，应及时向发包人推荐并提供科学的评估和来源证明。</w:t>
      </w:r>
      <w:r>
        <w:rPr>
          <w:rFonts w:hAnsi="宋体" w:cs="宋体"/>
          <w:color w:val="auto"/>
          <w:szCs w:val="24"/>
          <w:highlight w:val="none"/>
          <w:lang w:bidi="ar"/>
        </w:rPr>
        <w:t>所有设计成果及衍生作品的知识产权归招标人独家所有，设计人不得擅自使用或向第三方披露。</w:t>
      </w:r>
    </w:p>
    <w:p w14:paraId="63A8F116">
      <w:pPr>
        <w:pageBreakBefore w:val="0"/>
        <w:wordWrap w:val="0"/>
        <w:topLinePunct w:val="0"/>
        <w:bidi w:val="0"/>
        <w:adjustRightInd w:val="0"/>
        <w:snapToGrid w:val="0"/>
        <w:spacing w:line="360" w:lineRule="auto"/>
        <w:ind w:firstLine="482" w:firstLineChars="200"/>
        <w:rPr>
          <w:rFonts w:hAnsi="宋体" w:cs="宋体"/>
          <w:color w:val="auto"/>
          <w:szCs w:val="24"/>
          <w:highlight w:val="none"/>
        </w:rPr>
      </w:pPr>
      <w:r>
        <w:rPr>
          <w:rFonts w:hAnsi="宋体" w:cs="宋体"/>
          <w:b/>
          <w:bCs/>
          <w:snapToGrid w:val="0"/>
          <w:color w:val="auto"/>
          <w:kern w:val="0"/>
          <w:highlight w:val="none"/>
        </w:rPr>
        <w:t>9.7.8</w:t>
      </w:r>
      <w:r>
        <w:rPr>
          <w:rFonts w:hAnsi="宋体" w:cs="宋体"/>
          <w:color w:val="auto"/>
          <w:szCs w:val="24"/>
          <w:highlight w:val="none"/>
        </w:rPr>
        <w:t>施工期间若遇到工程变更、突发事件或不可遇见的事件等情况，勘察、设计人员接到建设单位或监理单位通知后应当立即（4小时内）到达施工现场，研究并及时处理问题。</w:t>
      </w:r>
    </w:p>
    <w:p w14:paraId="19707597">
      <w:pPr>
        <w:pageBreakBefore w:val="0"/>
        <w:wordWrap w:val="0"/>
        <w:topLinePunct w:val="0"/>
        <w:bidi w:val="0"/>
        <w:adjustRightInd w:val="0"/>
        <w:snapToGrid w:val="0"/>
        <w:spacing w:line="360" w:lineRule="auto"/>
        <w:ind w:firstLine="482" w:firstLineChars="200"/>
        <w:rPr>
          <w:rFonts w:hAnsi="宋体" w:cs="宋体"/>
          <w:color w:val="auto"/>
          <w:szCs w:val="24"/>
          <w:highlight w:val="none"/>
        </w:rPr>
      </w:pPr>
      <w:r>
        <w:rPr>
          <w:rFonts w:hAnsi="宋体" w:cs="宋体"/>
          <w:b/>
          <w:bCs/>
          <w:snapToGrid w:val="0"/>
          <w:color w:val="auto"/>
          <w:kern w:val="0"/>
          <w:highlight w:val="none"/>
        </w:rPr>
        <w:t>9.7.9</w:t>
      </w:r>
      <w:r>
        <w:rPr>
          <w:rFonts w:hAnsi="宋体" w:cs="宋体"/>
          <w:color w:val="auto"/>
          <w:szCs w:val="24"/>
          <w:highlight w:val="none"/>
        </w:rPr>
        <w:t>设计限额为经发包人确定的本项目概算中的建安费。发包人据此制定投资分解目标，实行限额设计。在保证设计质量的前提下，设计人应按投资限额进行设计，严格控制设计变更，确保工程概算不突破限额目标。施工图预算不得超过发改部门批复的概算中建安费限额，如超过则必须根据评审专家和招标人的意见，进行方案修改，并承诺该修改不改变有关设计和规划的原则、内容与要求，不改变原方案设计的构思，不降低使用功能与设计质量标准，无条件进行优化设计，直至不超过概算限额为止。</w:t>
      </w:r>
    </w:p>
    <w:p w14:paraId="2224AD1C">
      <w:pPr>
        <w:pageBreakBefore w:val="0"/>
        <w:wordWrap w:val="0"/>
        <w:topLinePunct w:val="0"/>
        <w:bidi w:val="0"/>
        <w:adjustRightInd w:val="0"/>
        <w:snapToGrid w:val="0"/>
        <w:spacing w:line="360" w:lineRule="auto"/>
        <w:ind w:firstLine="482" w:firstLineChars="200"/>
        <w:rPr>
          <w:rFonts w:hAnsi="宋体" w:cs="宋体"/>
          <w:color w:val="auto"/>
          <w:szCs w:val="24"/>
          <w:highlight w:val="none"/>
        </w:rPr>
      </w:pPr>
      <w:r>
        <w:rPr>
          <w:rFonts w:hAnsi="宋体" w:cs="宋体"/>
          <w:b/>
          <w:bCs/>
          <w:snapToGrid w:val="0"/>
          <w:color w:val="auto"/>
          <w:kern w:val="0"/>
          <w:highlight w:val="none"/>
        </w:rPr>
        <w:t>9.7.10</w:t>
      </w:r>
      <w:r>
        <w:rPr>
          <w:rFonts w:hAnsi="宋体" w:cs="宋体"/>
          <w:color w:val="auto"/>
          <w:szCs w:val="24"/>
          <w:highlight w:val="none"/>
        </w:rPr>
        <w:t>发包人及咨询单位、上级主管部门对勘察成果、测量成果、设计文件的审查并不免除勘察设计人的责任。</w:t>
      </w:r>
    </w:p>
    <w:p w14:paraId="009FABC1">
      <w:pPr>
        <w:pageBreakBefore w:val="0"/>
        <w:topLinePunct w:val="0"/>
        <w:bidi w:val="0"/>
        <w:adjustRightInd w:val="0"/>
        <w:snapToGrid w:val="0"/>
        <w:spacing w:line="360" w:lineRule="auto"/>
        <w:ind w:firstLine="482" w:firstLineChars="200"/>
        <w:rPr>
          <w:rFonts w:hAnsi="宋体" w:cs="宋体"/>
          <w:b/>
          <w:bCs/>
          <w:snapToGrid w:val="0"/>
          <w:color w:val="auto"/>
          <w:kern w:val="0"/>
          <w:szCs w:val="24"/>
          <w:highlight w:val="none"/>
        </w:rPr>
      </w:pPr>
      <w:r>
        <w:rPr>
          <w:rFonts w:hAnsi="宋体" w:cs="宋体"/>
          <w:b/>
          <w:bCs/>
          <w:snapToGrid w:val="0"/>
          <w:color w:val="auto"/>
          <w:kern w:val="0"/>
          <w:szCs w:val="24"/>
          <w:highlight w:val="none"/>
        </w:rPr>
        <w:t>9.7.11．设计人违约的处理</w:t>
      </w:r>
    </w:p>
    <w:p w14:paraId="3533638A">
      <w:pPr>
        <w:pStyle w:val="3"/>
        <w:pageBreakBefore w:val="0"/>
        <w:widowControl/>
        <w:topLinePunct w:val="0"/>
        <w:bidi w:val="0"/>
        <w:spacing w:line="360" w:lineRule="auto"/>
        <w:ind w:firstLine="482" w:firstLineChars="200"/>
        <w:rPr>
          <w:rFonts w:hAnsi="宋体" w:cs="宋体"/>
          <w:color w:val="auto"/>
          <w:highlight w:val="none"/>
        </w:rPr>
      </w:pPr>
      <w:bookmarkStart w:id="97" w:name="_Toc23315"/>
      <w:bookmarkStart w:id="98" w:name="_Toc29453"/>
      <w:r>
        <w:rPr>
          <w:rFonts w:hAnsi="宋体" w:cs="宋体"/>
          <w:b/>
          <w:bCs/>
          <w:color w:val="auto"/>
          <w:sz w:val="24"/>
          <w:szCs w:val="24"/>
          <w:highlight w:val="none"/>
        </w:rPr>
        <w:t>累计收到3次违约通知视为根本违约，招标人有权单方终止合同并索赔。</w:t>
      </w:r>
      <w:bookmarkEnd w:id="97"/>
      <w:bookmarkEnd w:id="98"/>
    </w:p>
    <w:p w14:paraId="3753AC2A">
      <w:pPr>
        <w:pageBreakBefore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9.7.11.1．中标人发生合同约定的违约情况时，无论发包人是否解除合同，发包人均有权向设计人扣除违约金，并由发包人将其违约行为记录在合同履约评价报告中，作为合同履约综合评价的依据。同时，发包人将设计人的违约行为上报建设行政主管部门。</w:t>
      </w:r>
    </w:p>
    <w:p w14:paraId="2559E6B5">
      <w:pPr>
        <w:pageBreakBefore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9.7.11.2．发包人按合同规定向设计人开出的任何违约金，除合同另有规定外，均从发包人应向设计人支付的结算价款中直接扣除。除非合同另有规定，发包人向设计人开出的任何违约金将导致中标人最终的应得结算价款相应地减少。设计人必须完全接受上述条款。</w:t>
      </w:r>
    </w:p>
    <w:p w14:paraId="10E4D3F2">
      <w:pPr>
        <w:pageBreakBefore w:val="0"/>
        <w:tabs>
          <w:tab w:val="left" w:pos="6480"/>
        </w:tabs>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9.7.11.3．发包人按合同规定向设计人开出的任何违约金的扣除时间，可以在发包人认为合适的任何一个支付月份中扣除。发包人扣除违约金时间的延迟或滞后并不代表对设计人当时各种行为的认可或默认。</w:t>
      </w:r>
    </w:p>
    <w:p w14:paraId="46AC3BC9">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snapToGrid w:val="0"/>
          <w:color w:val="auto"/>
          <w:kern w:val="0"/>
          <w:szCs w:val="24"/>
          <w:highlight w:val="none"/>
        </w:rPr>
        <w:t>9.7.11.4．设计人的违约金由发包人掌握使用。</w:t>
      </w:r>
    </w:p>
    <w:p w14:paraId="36517ECA">
      <w:pPr>
        <w:pStyle w:val="3"/>
        <w:pageBreakBefore w:val="0"/>
        <w:topLinePunct w:val="0"/>
        <w:bidi w:val="0"/>
        <w:spacing w:line="360" w:lineRule="auto"/>
        <w:rPr>
          <w:rFonts w:hAnsi="宋体" w:cs="宋体"/>
          <w:snapToGrid w:val="0"/>
          <w:color w:val="auto"/>
          <w:sz w:val="24"/>
          <w:szCs w:val="24"/>
          <w:highlight w:val="none"/>
        </w:rPr>
      </w:pPr>
    </w:p>
    <w:p w14:paraId="1EAA617A">
      <w:pPr>
        <w:pageBreakBefore w:val="0"/>
        <w:topLinePunct w:val="0"/>
        <w:bidi w:val="0"/>
        <w:spacing w:line="360" w:lineRule="auto"/>
        <w:rPr>
          <w:rFonts w:hAnsi="宋体" w:cs="宋体"/>
          <w:snapToGrid w:val="0"/>
          <w:color w:val="auto"/>
          <w:kern w:val="0"/>
          <w:szCs w:val="24"/>
          <w:highlight w:val="none"/>
        </w:rPr>
      </w:pPr>
    </w:p>
    <w:p w14:paraId="620A3D38">
      <w:pPr>
        <w:pStyle w:val="3"/>
        <w:pageBreakBefore w:val="0"/>
        <w:topLinePunct w:val="0"/>
        <w:bidi w:val="0"/>
        <w:spacing w:line="360" w:lineRule="auto"/>
        <w:rPr>
          <w:rFonts w:hAnsi="宋体" w:cs="宋体"/>
          <w:snapToGrid w:val="0"/>
          <w:color w:val="auto"/>
          <w:sz w:val="24"/>
          <w:szCs w:val="24"/>
          <w:highlight w:val="none"/>
        </w:rPr>
      </w:pPr>
    </w:p>
    <w:p w14:paraId="0842D60B">
      <w:pPr>
        <w:pageBreakBefore w:val="0"/>
        <w:topLinePunct w:val="0"/>
        <w:bidi w:val="0"/>
        <w:spacing w:line="360" w:lineRule="auto"/>
        <w:rPr>
          <w:rFonts w:hAnsi="宋体" w:cs="宋体"/>
          <w:snapToGrid w:val="0"/>
          <w:color w:val="auto"/>
          <w:kern w:val="0"/>
          <w:szCs w:val="24"/>
          <w:highlight w:val="none"/>
        </w:rPr>
      </w:pPr>
    </w:p>
    <w:p w14:paraId="771F44CF">
      <w:pPr>
        <w:pStyle w:val="3"/>
        <w:pageBreakBefore w:val="0"/>
        <w:topLinePunct w:val="0"/>
        <w:bidi w:val="0"/>
        <w:spacing w:line="360" w:lineRule="auto"/>
        <w:rPr>
          <w:rFonts w:hAnsi="宋体" w:cs="宋体"/>
          <w:snapToGrid w:val="0"/>
          <w:color w:val="auto"/>
          <w:sz w:val="24"/>
          <w:szCs w:val="24"/>
          <w:highlight w:val="none"/>
        </w:rPr>
      </w:pPr>
    </w:p>
    <w:p w14:paraId="123E72DF">
      <w:pPr>
        <w:pageBreakBefore w:val="0"/>
        <w:topLinePunct w:val="0"/>
        <w:bidi w:val="0"/>
        <w:spacing w:line="360" w:lineRule="auto"/>
        <w:rPr>
          <w:rFonts w:hAnsi="宋体" w:cs="宋体"/>
          <w:snapToGrid w:val="0"/>
          <w:color w:val="auto"/>
          <w:kern w:val="0"/>
          <w:szCs w:val="24"/>
          <w:highlight w:val="none"/>
        </w:rPr>
      </w:pPr>
    </w:p>
    <w:p w14:paraId="5C98E03C">
      <w:pPr>
        <w:pStyle w:val="3"/>
        <w:pageBreakBefore w:val="0"/>
        <w:topLinePunct w:val="0"/>
        <w:bidi w:val="0"/>
        <w:spacing w:line="360" w:lineRule="auto"/>
        <w:rPr>
          <w:rFonts w:hAnsi="宋体" w:cs="宋体"/>
          <w:snapToGrid w:val="0"/>
          <w:color w:val="auto"/>
          <w:sz w:val="24"/>
          <w:szCs w:val="24"/>
          <w:highlight w:val="none"/>
        </w:rPr>
      </w:pPr>
    </w:p>
    <w:p w14:paraId="2D956C02">
      <w:pPr>
        <w:rPr>
          <w:rFonts w:hint="eastAsia" w:ascii="宋体" w:hAnsi="宋体" w:cs="宋体"/>
          <w:color w:val="auto"/>
          <w:sz w:val="24"/>
          <w:highlight w:val="none"/>
        </w:rPr>
      </w:pPr>
      <w:bookmarkStart w:id="99" w:name="_Toc7907"/>
      <w:bookmarkStart w:id="100" w:name="_Toc5272"/>
      <w:bookmarkStart w:id="101" w:name="_Toc21286"/>
      <w:r>
        <w:rPr>
          <w:rFonts w:hint="eastAsia" w:ascii="宋体" w:hAnsi="宋体" w:cs="宋体"/>
          <w:color w:val="auto"/>
          <w:sz w:val="24"/>
          <w:highlight w:val="none"/>
        </w:rPr>
        <w:br w:type="page"/>
      </w:r>
    </w:p>
    <w:p w14:paraId="2B46262C">
      <w:pPr>
        <w:pStyle w:val="39"/>
        <w:keepNext/>
        <w:keepLines/>
        <w:pageBreakBefore w:val="0"/>
        <w:topLinePunct w:val="0"/>
        <w:bidi w:val="0"/>
        <w:adjustRightInd/>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附件一 设计人违约行为及违约金一览表</w:t>
      </w:r>
      <w:bookmarkEnd w:id="99"/>
      <w:bookmarkEnd w:id="100"/>
      <w:bookmarkEnd w:id="101"/>
    </w:p>
    <w:tbl>
      <w:tblPr>
        <w:tblStyle w:val="23"/>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4773"/>
        <w:gridCol w:w="2497"/>
        <w:gridCol w:w="1274"/>
      </w:tblGrid>
      <w:tr w14:paraId="755B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72" w:type="dxa"/>
            <w:tcBorders>
              <w:bottom w:val="single" w:color="auto" w:sz="4" w:space="0"/>
            </w:tcBorders>
            <w:vAlign w:val="center"/>
          </w:tcPr>
          <w:p w14:paraId="74DFC732">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序号</w:t>
            </w:r>
          </w:p>
        </w:tc>
        <w:tc>
          <w:tcPr>
            <w:tcW w:w="4773" w:type="dxa"/>
            <w:tcBorders>
              <w:bottom w:val="single" w:color="auto" w:sz="4" w:space="0"/>
            </w:tcBorders>
            <w:vAlign w:val="center"/>
          </w:tcPr>
          <w:p w14:paraId="6F092050">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违约行为</w:t>
            </w:r>
          </w:p>
        </w:tc>
        <w:tc>
          <w:tcPr>
            <w:tcW w:w="2497" w:type="dxa"/>
            <w:tcBorders>
              <w:bottom w:val="single" w:color="auto" w:sz="4" w:space="0"/>
            </w:tcBorders>
            <w:vAlign w:val="center"/>
          </w:tcPr>
          <w:p w14:paraId="460DBC7A">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违约金标准</w:t>
            </w:r>
          </w:p>
        </w:tc>
        <w:tc>
          <w:tcPr>
            <w:tcW w:w="1274" w:type="dxa"/>
            <w:tcBorders>
              <w:bottom w:val="single" w:color="auto" w:sz="4" w:space="0"/>
            </w:tcBorders>
            <w:vAlign w:val="center"/>
          </w:tcPr>
          <w:p w14:paraId="08E1F00E">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备注</w:t>
            </w:r>
          </w:p>
        </w:tc>
      </w:tr>
      <w:tr w14:paraId="7D27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777D5B1C">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1</w:t>
            </w:r>
          </w:p>
        </w:tc>
        <w:tc>
          <w:tcPr>
            <w:tcW w:w="4773" w:type="dxa"/>
            <w:tcBorders>
              <w:top w:val="single" w:color="auto" w:sz="4" w:space="0"/>
              <w:left w:val="single" w:color="auto" w:sz="4" w:space="0"/>
              <w:bottom w:val="single" w:color="auto" w:sz="4" w:space="0"/>
              <w:right w:val="single" w:color="auto" w:sz="4" w:space="0"/>
            </w:tcBorders>
            <w:vAlign w:val="center"/>
          </w:tcPr>
          <w:p w14:paraId="63079611">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设计人应按国家规定和合同约定的技术规范、标准进行设计，按规定的内容、时间及份数向发包人一次性交付设计文件。因中标人原因，没有按期完成设计任务。</w:t>
            </w:r>
          </w:p>
        </w:tc>
        <w:tc>
          <w:tcPr>
            <w:tcW w:w="2497" w:type="dxa"/>
            <w:tcBorders>
              <w:top w:val="single" w:color="auto" w:sz="4" w:space="0"/>
              <w:left w:val="single" w:color="auto" w:sz="4" w:space="0"/>
              <w:bottom w:val="single" w:color="auto" w:sz="4" w:space="0"/>
              <w:right w:val="single" w:color="auto" w:sz="4" w:space="0"/>
            </w:tcBorders>
            <w:vAlign w:val="center"/>
          </w:tcPr>
          <w:p w14:paraId="2740A363">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在逾期第壹天起每天按合同价款的1%计算违约金</w:t>
            </w:r>
          </w:p>
        </w:tc>
        <w:tc>
          <w:tcPr>
            <w:tcW w:w="1274" w:type="dxa"/>
            <w:tcBorders>
              <w:top w:val="single" w:color="auto" w:sz="4" w:space="0"/>
              <w:left w:val="single" w:color="auto" w:sz="4" w:space="0"/>
              <w:bottom w:val="single" w:color="auto" w:sz="4" w:space="0"/>
              <w:right w:val="single" w:color="auto" w:sz="4" w:space="0"/>
            </w:tcBorders>
            <w:vAlign w:val="center"/>
          </w:tcPr>
          <w:p w14:paraId="088855C0">
            <w:pPr>
              <w:pageBreakBefore w:val="0"/>
              <w:topLinePunct w:val="0"/>
              <w:bidi w:val="0"/>
              <w:spacing w:line="360" w:lineRule="auto"/>
              <w:jc w:val="center"/>
              <w:rPr>
                <w:rFonts w:hAnsi="宋体" w:cs="宋体"/>
                <w:color w:val="auto"/>
                <w:kern w:val="0"/>
                <w:szCs w:val="24"/>
                <w:highlight w:val="none"/>
              </w:rPr>
            </w:pPr>
          </w:p>
        </w:tc>
      </w:tr>
      <w:tr w14:paraId="1284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2F56D894">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2</w:t>
            </w:r>
          </w:p>
        </w:tc>
        <w:tc>
          <w:tcPr>
            <w:tcW w:w="4773" w:type="dxa"/>
            <w:tcBorders>
              <w:top w:val="single" w:color="auto" w:sz="4" w:space="0"/>
              <w:left w:val="single" w:color="auto" w:sz="4" w:space="0"/>
              <w:bottom w:val="single" w:color="auto" w:sz="4" w:space="0"/>
              <w:right w:val="single" w:color="auto" w:sz="4" w:space="0"/>
            </w:tcBorders>
            <w:vAlign w:val="center"/>
          </w:tcPr>
          <w:p w14:paraId="38C7C4E3">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由于设计人设计工作错误造成工程设计质量事故。</w:t>
            </w:r>
          </w:p>
        </w:tc>
        <w:tc>
          <w:tcPr>
            <w:tcW w:w="2497" w:type="dxa"/>
            <w:tcBorders>
              <w:top w:val="single" w:color="auto" w:sz="4" w:space="0"/>
              <w:left w:val="single" w:color="auto" w:sz="4" w:space="0"/>
              <w:bottom w:val="single" w:color="auto" w:sz="4" w:space="0"/>
              <w:right w:val="single" w:color="auto" w:sz="4" w:space="0"/>
            </w:tcBorders>
            <w:vAlign w:val="center"/>
          </w:tcPr>
          <w:p w14:paraId="5DC32BAB">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根据责任情况，负责赔偿工程损失费，但最高不超过该项目应收设计费总额</w:t>
            </w:r>
          </w:p>
        </w:tc>
        <w:tc>
          <w:tcPr>
            <w:tcW w:w="1274" w:type="dxa"/>
            <w:tcBorders>
              <w:top w:val="single" w:color="auto" w:sz="4" w:space="0"/>
              <w:left w:val="single" w:color="auto" w:sz="4" w:space="0"/>
              <w:bottom w:val="single" w:color="auto" w:sz="4" w:space="0"/>
              <w:right w:val="single" w:color="auto" w:sz="4" w:space="0"/>
            </w:tcBorders>
            <w:vAlign w:val="center"/>
          </w:tcPr>
          <w:p w14:paraId="76D761DA">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负责采取补救措施</w:t>
            </w:r>
          </w:p>
        </w:tc>
      </w:tr>
      <w:tr w14:paraId="308F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3DA827E4">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3</w:t>
            </w:r>
          </w:p>
        </w:tc>
        <w:tc>
          <w:tcPr>
            <w:tcW w:w="4773" w:type="dxa"/>
            <w:tcBorders>
              <w:top w:val="single" w:color="auto" w:sz="4" w:space="0"/>
              <w:left w:val="single" w:color="auto" w:sz="4" w:space="0"/>
              <w:bottom w:val="single" w:color="auto" w:sz="4" w:space="0"/>
              <w:right w:val="single" w:color="auto" w:sz="4" w:space="0"/>
            </w:tcBorders>
            <w:vAlign w:val="center"/>
          </w:tcPr>
          <w:p w14:paraId="2958BC8E">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施工期间除发包人要求或特殊地质原因外，因设计质量或深度不够等原因引起的工程返工或需要设计变更引起工程造价增加的。</w:t>
            </w:r>
          </w:p>
        </w:tc>
        <w:tc>
          <w:tcPr>
            <w:tcW w:w="2497" w:type="dxa"/>
            <w:tcBorders>
              <w:top w:val="single" w:color="auto" w:sz="4" w:space="0"/>
              <w:left w:val="single" w:color="auto" w:sz="4" w:space="0"/>
              <w:bottom w:val="single" w:color="auto" w:sz="4" w:space="0"/>
              <w:right w:val="single" w:color="auto" w:sz="4" w:space="0"/>
            </w:tcBorders>
            <w:vAlign w:val="center"/>
          </w:tcPr>
          <w:p w14:paraId="7082A660">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每次扣减设计合同价款中设计费的1％，扣完为止</w:t>
            </w:r>
          </w:p>
        </w:tc>
        <w:tc>
          <w:tcPr>
            <w:tcW w:w="1274" w:type="dxa"/>
            <w:tcBorders>
              <w:top w:val="single" w:color="auto" w:sz="4" w:space="0"/>
              <w:left w:val="single" w:color="auto" w:sz="4" w:space="0"/>
              <w:bottom w:val="single" w:color="auto" w:sz="4" w:space="0"/>
              <w:right w:val="single" w:color="auto" w:sz="4" w:space="0"/>
            </w:tcBorders>
            <w:vAlign w:val="center"/>
          </w:tcPr>
          <w:p w14:paraId="294CABAB">
            <w:pPr>
              <w:pageBreakBefore w:val="0"/>
              <w:topLinePunct w:val="0"/>
              <w:bidi w:val="0"/>
              <w:spacing w:line="360" w:lineRule="auto"/>
              <w:jc w:val="center"/>
              <w:rPr>
                <w:rFonts w:hAnsi="宋体" w:cs="宋体"/>
                <w:color w:val="auto"/>
                <w:kern w:val="0"/>
                <w:szCs w:val="24"/>
                <w:highlight w:val="none"/>
              </w:rPr>
            </w:pPr>
          </w:p>
        </w:tc>
      </w:tr>
      <w:tr w14:paraId="296C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exact"/>
          <w:jc w:val="center"/>
        </w:trPr>
        <w:tc>
          <w:tcPr>
            <w:tcW w:w="772" w:type="dxa"/>
            <w:tcBorders>
              <w:top w:val="single" w:color="auto" w:sz="4" w:space="0"/>
              <w:left w:val="single" w:color="auto" w:sz="4" w:space="0"/>
              <w:bottom w:val="single" w:color="auto" w:sz="4" w:space="0"/>
              <w:right w:val="single" w:color="auto" w:sz="4" w:space="0"/>
            </w:tcBorders>
            <w:vAlign w:val="center"/>
          </w:tcPr>
          <w:p w14:paraId="7EA97214">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4</w:t>
            </w:r>
          </w:p>
        </w:tc>
        <w:tc>
          <w:tcPr>
            <w:tcW w:w="4773" w:type="dxa"/>
            <w:tcBorders>
              <w:top w:val="single" w:color="auto" w:sz="4" w:space="0"/>
              <w:left w:val="single" w:color="auto" w:sz="4" w:space="0"/>
              <w:bottom w:val="single" w:color="auto" w:sz="4" w:space="0"/>
              <w:right w:val="single" w:color="auto" w:sz="4" w:space="0"/>
            </w:tcBorders>
            <w:vAlign w:val="center"/>
          </w:tcPr>
          <w:p w14:paraId="24137927">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设计人不按合同约定及发包人要求出具软基处理、结构物设计比选方案。</w:t>
            </w:r>
          </w:p>
        </w:tc>
        <w:tc>
          <w:tcPr>
            <w:tcW w:w="2497" w:type="dxa"/>
            <w:tcBorders>
              <w:top w:val="single" w:color="auto" w:sz="4" w:space="0"/>
              <w:left w:val="single" w:color="auto" w:sz="4" w:space="0"/>
              <w:bottom w:val="single" w:color="auto" w:sz="4" w:space="0"/>
              <w:right w:val="single" w:color="auto" w:sz="4" w:space="0"/>
            </w:tcBorders>
            <w:vAlign w:val="center"/>
          </w:tcPr>
          <w:p w14:paraId="04078653">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每次扣除设计合同价款中设计费的2%，扣完为止</w:t>
            </w:r>
          </w:p>
        </w:tc>
        <w:tc>
          <w:tcPr>
            <w:tcW w:w="1274" w:type="dxa"/>
            <w:tcBorders>
              <w:top w:val="single" w:color="auto" w:sz="4" w:space="0"/>
              <w:left w:val="single" w:color="auto" w:sz="4" w:space="0"/>
              <w:bottom w:val="single" w:color="auto" w:sz="4" w:space="0"/>
              <w:right w:val="single" w:color="auto" w:sz="4" w:space="0"/>
            </w:tcBorders>
            <w:vAlign w:val="center"/>
          </w:tcPr>
          <w:p w14:paraId="60491110">
            <w:pPr>
              <w:pageBreakBefore w:val="0"/>
              <w:topLinePunct w:val="0"/>
              <w:bidi w:val="0"/>
              <w:spacing w:line="360" w:lineRule="auto"/>
              <w:jc w:val="center"/>
              <w:rPr>
                <w:rFonts w:hAnsi="宋体" w:cs="宋体"/>
                <w:color w:val="auto"/>
                <w:kern w:val="0"/>
                <w:szCs w:val="24"/>
                <w:highlight w:val="none"/>
              </w:rPr>
            </w:pPr>
          </w:p>
        </w:tc>
      </w:tr>
      <w:tr w14:paraId="6063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exact"/>
          <w:jc w:val="center"/>
        </w:trPr>
        <w:tc>
          <w:tcPr>
            <w:tcW w:w="772" w:type="dxa"/>
            <w:tcBorders>
              <w:top w:val="single" w:color="auto" w:sz="4" w:space="0"/>
              <w:left w:val="single" w:color="auto" w:sz="4" w:space="0"/>
              <w:bottom w:val="single" w:color="auto" w:sz="4" w:space="0"/>
              <w:right w:val="single" w:color="auto" w:sz="4" w:space="0"/>
            </w:tcBorders>
            <w:vAlign w:val="center"/>
          </w:tcPr>
          <w:p w14:paraId="754D4745">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5</w:t>
            </w:r>
          </w:p>
        </w:tc>
        <w:tc>
          <w:tcPr>
            <w:tcW w:w="4773" w:type="dxa"/>
            <w:tcBorders>
              <w:top w:val="single" w:color="auto" w:sz="4" w:space="0"/>
              <w:left w:val="single" w:color="auto" w:sz="4" w:space="0"/>
              <w:bottom w:val="single" w:color="auto" w:sz="4" w:space="0"/>
              <w:right w:val="single" w:color="auto" w:sz="4" w:space="0"/>
            </w:tcBorders>
            <w:vAlign w:val="center"/>
          </w:tcPr>
          <w:p w14:paraId="6C115C6F">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设计人编制的初步设计应确保完整和相对准确，经审核偏差超出可研估算相对应部分5%（政策性因素除外）。</w:t>
            </w:r>
          </w:p>
        </w:tc>
        <w:tc>
          <w:tcPr>
            <w:tcW w:w="2497" w:type="dxa"/>
            <w:tcBorders>
              <w:top w:val="single" w:color="auto" w:sz="4" w:space="0"/>
              <w:left w:val="single" w:color="auto" w:sz="4" w:space="0"/>
              <w:bottom w:val="single" w:color="auto" w:sz="4" w:space="0"/>
              <w:right w:val="single" w:color="auto" w:sz="4" w:space="0"/>
            </w:tcBorders>
            <w:vAlign w:val="center"/>
          </w:tcPr>
          <w:p w14:paraId="178DF108">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扣除设计合同价款中设计费的10%</w:t>
            </w:r>
          </w:p>
        </w:tc>
        <w:tc>
          <w:tcPr>
            <w:tcW w:w="1274" w:type="dxa"/>
            <w:tcBorders>
              <w:top w:val="single" w:color="auto" w:sz="4" w:space="0"/>
              <w:left w:val="single" w:color="auto" w:sz="4" w:space="0"/>
              <w:bottom w:val="single" w:color="auto" w:sz="4" w:space="0"/>
              <w:right w:val="single" w:color="auto" w:sz="4" w:space="0"/>
            </w:tcBorders>
            <w:vAlign w:val="center"/>
          </w:tcPr>
          <w:p w14:paraId="48C078CE">
            <w:pPr>
              <w:pageBreakBefore w:val="0"/>
              <w:topLinePunct w:val="0"/>
              <w:bidi w:val="0"/>
              <w:spacing w:line="360" w:lineRule="auto"/>
              <w:jc w:val="center"/>
              <w:rPr>
                <w:rFonts w:hAnsi="宋体" w:cs="宋体"/>
                <w:color w:val="auto"/>
                <w:kern w:val="0"/>
                <w:szCs w:val="24"/>
                <w:highlight w:val="none"/>
              </w:rPr>
            </w:pPr>
          </w:p>
        </w:tc>
      </w:tr>
      <w:tr w14:paraId="34E8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3C4091BA">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6</w:t>
            </w:r>
          </w:p>
        </w:tc>
        <w:tc>
          <w:tcPr>
            <w:tcW w:w="4773" w:type="dxa"/>
            <w:tcBorders>
              <w:top w:val="single" w:color="auto" w:sz="4" w:space="0"/>
              <w:left w:val="single" w:color="auto" w:sz="4" w:space="0"/>
              <w:bottom w:val="single" w:color="auto" w:sz="4" w:space="0"/>
              <w:right w:val="single" w:color="auto" w:sz="4" w:space="0"/>
            </w:tcBorders>
            <w:vAlign w:val="center"/>
          </w:tcPr>
          <w:p w14:paraId="79A9ACD7">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设计人提供的施工图预算不满足合同约定要求，经审核若发现清单工程量漏项或计算有误差，设计人负责3天内完成修正，若预算造价超出概算的（政策性因素除外）。</w:t>
            </w:r>
          </w:p>
        </w:tc>
        <w:tc>
          <w:tcPr>
            <w:tcW w:w="2497" w:type="dxa"/>
            <w:tcBorders>
              <w:top w:val="single" w:color="auto" w:sz="4" w:space="0"/>
              <w:left w:val="single" w:color="auto" w:sz="4" w:space="0"/>
              <w:bottom w:val="single" w:color="auto" w:sz="4" w:space="0"/>
              <w:right w:val="single" w:color="auto" w:sz="4" w:space="0"/>
            </w:tcBorders>
            <w:vAlign w:val="center"/>
          </w:tcPr>
          <w:p w14:paraId="35394E13">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扣除设计费的10%</w:t>
            </w:r>
          </w:p>
        </w:tc>
        <w:tc>
          <w:tcPr>
            <w:tcW w:w="1274" w:type="dxa"/>
            <w:tcBorders>
              <w:top w:val="single" w:color="auto" w:sz="4" w:space="0"/>
              <w:left w:val="single" w:color="auto" w:sz="4" w:space="0"/>
              <w:bottom w:val="single" w:color="auto" w:sz="4" w:space="0"/>
              <w:right w:val="single" w:color="auto" w:sz="4" w:space="0"/>
            </w:tcBorders>
            <w:vAlign w:val="center"/>
          </w:tcPr>
          <w:p w14:paraId="1459C469">
            <w:pPr>
              <w:pageBreakBefore w:val="0"/>
              <w:topLinePunct w:val="0"/>
              <w:bidi w:val="0"/>
              <w:spacing w:line="360" w:lineRule="auto"/>
              <w:jc w:val="center"/>
              <w:rPr>
                <w:rFonts w:hAnsi="宋体" w:cs="宋体"/>
                <w:color w:val="auto"/>
                <w:kern w:val="0"/>
                <w:szCs w:val="24"/>
                <w:highlight w:val="none"/>
              </w:rPr>
            </w:pPr>
          </w:p>
        </w:tc>
      </w:tr>
      <w:tr w14:paraId="1547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7C0482FA">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7</w:t>
            </w:r>
          </w:p>
        </w:tc>
        <w:tc>
          <w:tcPr>
            <w:tcW w:w="4773" w:type="dxa"/>
            <w:tcBorders>
              <w:top w:val="single" w:color="auto" w:sz="4" w:space="0"/>
              <w:left w:val="single" w:color="auto" w:sz="4" w:space="0"/>
              <w:bottom w:val="single" w:color="auto" w:sz="4" w:space="0"/>
              <w:right w:val="single" w:color="auto" w:sz="4" w:space="0"/>
            </w:tcBorders>
            <w:vAlign w:val="center"/>
          </w:tcPr>
          <w:p w14:paraId="0605C130">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因设计人自身原因造成工程结算超施工招标中标价的。</w:t>
            </w:r>
          </w:p>
        </w:tc>
        <w:tc>
          <w:tcPr>
            <w:tcW w:w="2497" w:type="dxa"/>
            <w:tcBorders>
              <w:top w:val="single" w:color="auto" w:sz="4" w:space="0"/>
              <w:left w:val="single" w:color="auto" w:sz="4" w:space="0"/>
              <w:bottom w:val="single" w:color="auto" w:sz="4" w:space="0"/>
              <w:right w:val="single" w:color="auto" w:sz="4" w:space="0"/>
            </w:tcBorders>
            <w:vAlign w:val="center"/>
          </w:tcPr>
          <w:p w14:paraId="2455B7D7">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扣除应付设计合同价款中的余款</w:t>
            </w:r>
          </w:p>
        </w:tc>
        <w:tc>
          <w:tcPr>
            <w:tcW w:w="1274" w:type="dxa"/>
            <w:tcBorders>
              <w:top w:val="single" w:color="auto" w:sz="4" w:space="0"/>
              <w:left w:val="single" w:color="auto" w:sz="4" w:space="0"/>
              <w:bottom w:val="single" w:color="auto" w:sz="4" w:space="0"/>
              <w:right w:val="single" w:color="auto" w:sz="4" w:space="0"/>
            </w:tcBorders>
            <w:vAlign w:val="center"/>
          </w:tcPr>
          <w:p w14:paraId="2A8EE91A">
            <w:pPr>
              <w:pageBreakBefore w:val="0"/>
              <w:topLinePunct w:val="0"/>
              <w:bidi w:val="0"/>
              <w:spacing w:line="360" w:lineRule="auto"/>
              <w:jc w:val="center"/>
              <w:rPr>
                <w:rFonts w:hAnsi="宋体" w:cs="宋体"/>
                <w:color w:val="auto"/>
                <w:kern w:val="0"/>
                <w:szCs w:val="24"/>
                <w:highlight w:val="none"/>
              </w:rPr>
            </w:pPr>
          </w:p>
        </w:tc>
      </w:tr>
      <w:tr w14:paraId="045D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3206A813">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8</w:t>
            </w:r>
          </w:p>
        </w:tc>
        <w:tc>
          <w:tcPr>
            <w:tcW w:w="4773" w:type="dxa"/>
            <w:tcBorders>
              <w:top w:val="single" w:color="auto" w:sz="4" w:space="0"/>
              <w:left w:val="single" w:color="auto" w:sz="4" w:space="0"/>
              <w:bottom w:val="single" w:color="auto" w:sz="4" w:space="0"/>
              <w:right w:val="single" w:color="auto" w:sz="4" w:space="0"/>
            </w:tcBorders>
            <w:vAlign w:val="center"/>
          </w:tcPr>
          <w:p w14:paraId="3581E89A">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设计人未能在发包人通知的时间内（提前一天通知，紧急情况随时通知）参加设计交底、处理有关设计问题、参加必要部位隐蔽验收和竣工验收等工作。</w:t>
            </w:r>
          </w:p>
        </w:tc>
        <w:tc>
          <w:tcPr>
            <w:tcW w:w="2497" w:type="dxa"/>
            <w:tcBorders>
              <w:top w:val="single" w:color="auto" w:sz="4" w:space="0"/>
              <w:left w:val="single" w:color="auto" w:sz="4" w:space="0"/>
              <w:bottom w:val="single" w:color="auto" w:sz="4" w:space="0"/>
              <w:right w:val="single" w:color="auto" w:sz="4" w:space="0"/>
            </w:tcBorders>
            <w:vAlign w:val="center"/>
          </w:tcPr>
          <w:p w14:paraId="40482808">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每人次扣减 2000 元</w:t>
            </w:r>
          </w:p>
        </w:tc>
        <w:tc>
          <w:tcPr>
            <w:tcW w:w="1274" w:type="dxa"/>
            <w:tcBorders>
              <w:top w:val="single" w:color="auto" w:sz="4" w:space="0"/>
              <w:left w:val="single" w:color="auto" w:sz="4" w:space="0"/>
              <w:bottom w:val="single" w:color="auto" w:sz="4" w:space="0"/>
              <w:right w:val="single" w:color="auto" w:sz="4" w:space="0"/>
            </w:tcBorders>
            <w:vAlign w:val="center"/>
          </w:tcPr>
          <w:p w14:paraId="3E0A3FA3">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以现场签到为准</w:t>
            </w:r>
          </w:p>
        </w:tc>
      </w:tr>
      <w:tr w14:paraId="5EB9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exact"/>
          <w:jc w:val="center"/>
        </w:trPr>
        <w:tc>
          <w:tcPr>
            <w:tcW w:w="772" w:type="dxa"/>
            <w:tcBorders>
              <w:top w:val="single" w:color="auto" w:sz="4" w:space="0"/>
            </w:tcBorders>
            <w:vAlign w:val="center"/>
          </w:tcPr>
          <w:p w14:paraId="1DC025F5">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9</w:t>
            </w:r>
          </w:p>
        </w:tc>
        <w:tc>
          <w:tcPr>
            <w:tcW w:w="4773" w:type="dxa"/>
            <w:tcBorders>
              <w:top w:val="single" w:color="auto" w:sz="4" w:space="0"/>
            </w:tcBorders>
            <w:vAlign w:val="center"/>
          </w:tcPr>
          <w:p w14:paraId="16BC3411">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设计单位未按时提供或回复涉及设计方面的相关方案或意见（如图纸会审的相关意见、工程洽商记录、设计变更等）。</w:t>
            </w:r>
          </w:p>
        </w:tc>
        <w:tc>
          <w:tcPr>
            <w:tcW w:w="2497" w:type="dxa"/>
            <w:tcBorders>
              <w:top w:val="single" w:color="auto" w:sz="4" w:space="0"/>
            </w:tcBorders>
            <w:vAlign w:val="center"/>
          </w:tcPr>
          <w:p w14:paraId="4C02F7C9">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每拖延1天扣 5000 元（以发包人发出的违约通知为准）</w:t>
            </w:r>
          </w:p>
        </w:tc>
        <w:tc>
          <w:tcPr>
            <w:tcW w:w="1274" w:type="dxa"/>
            <w:tcBorders>
              <w:top w:val="single" w:color="auto" w:sz="4" w:space="0"/>
            </w:tcBorders>
            <w:vAlign w:val="center"/>
          </w:tcPr>
          <w:p w14:paraId="4D079181">
            <w:pPr>
              <w:pageBreakBefore w:val="0"/>
              <w:topLinePunct w:val="0"/>
              <w:bidi w:val="0"/>
              <w:spacing w:line="360" w:lineRule="auto"/>
              <w:jc w:val="center"/>
              <w:rPr>
                <w:rFonts w:hAnsi="宋体" w:cs="宋体"/>
                <w:color w:val="auto"/>
                <w:kern w:val="0"/>
                <w:szCs w:val="24"/>
                <w:highlight w:val="none"/>
              </w:rPr>
            </w:pPr>
          </w:p>
        </w:tc>
      </w:tr>
      <w:tr w14:paraId="3A9F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exact"/>
          <w:jc w:val="center"/>
        </w:trPr>
        <w:tc>
          <w:tcPr>
            <w:tcW w:w="772" w:type="dxa"/>
            <w:vAlign w:val="center"/>
          </w:tcPr>
          <w:p w14:paraId="2D6441A3">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10</w:t>
            </w:r>
          </w:p>
        </w:tc>
        <w:tc>
          <w:tcPr>
            <w:tcW w:w="4773" w:type="dxa"/>
            <w:vAlign w:val="center"/>
          </w:tcPr>
          <w:p w14:paraId="2D0ADC06">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设计单位设计成果文件出现前后矛盾、管道碰撞等缺陷的。</w:t>
            </w:r>
          </w:p>
        </w:tc>
        <w:tc>
          <w:tcPr>
            <w:tcW w:w="2497" w:type="dxa"/>
            <w:vAlign w:val="center"/>
          </w:tcPr>
          <w:p w14:paraId="64669149">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按对工期、进度和造价造成的影响程度，处2000元～10000元/处违约罚款。</w:t>
            </w:r>
          </w:p>
        </w:tc>
        <w:tc>
          <w:tcPr>
            <w:tcW w:w="1274" w:type="dxa"/>
            <w:vAlign w:val="center"/>
          </w:tcPr>
          <w:p w14:paraId="205DC5CA">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负责采取补救措施和善后</w:t>
            </w:r>
          </w:p>
        </w:tc>
      </w:tr>
      <w:tr w14:paraId="6A49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exact"/>
          <w:jc w:val="center"/>
        </w:trPr>
        <w:tc>
          <w:tcPr>
            <w:tcW w:w="772" w:type="dxa"/>
            <w:vAlign w:val="center"/>
          </w:tcPr>
          <w:p w14:paraId="66BAD7BA">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11</w:t>
            </w:r>
          </w:p>
        </w:tc>
        <w:tc>
          <w:tcPr>
            <w:tcW w:w="4773" w:type="dxa"/>
            <w:vAlign w:val="center"/>
          </w:tcPr>
          <w:p w14:paraId="18F6A647">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在施工过程中，参建各方确认的设计变更，设计方未在约定时间内提交设计成果的。</w:t>
            </w:r>
          </w:p>
        </w:tc>
        <w:tc>
          <w:tcPr>
            <w:tcW w:w="2497" w:type="dxa"/>
            <w:vAlign w:val="center"/>
          </w:tcPr>
          <w:p w14:paraId="5A093BCA">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每次扣3000元</w:t>
            </w:r>
          </w:p>
        </w:tc>
        <w:tc>
          <w:tcPr>
            <w:tcW w:w="1274" w:type="dxa"/>
            <w:vAlign w:val="center"/>
          </w:tcPr>
          <w:p w14:paraId="490BEF9B">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以会议纪要约定的时间为准</w:t>
            </w:r>
          </w:p>
        </w:tc>
      </w:tr>
      <w:tr w14:paraId="0733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exact"/>
          <w:jc w:val="center"/>
        </w:trPr>
        <w:tc>
          <w:tcPr>
            <w:tcW w:w="772" w:type="dxa"/>
            <w:vAlign w:val="center"/>
          </w:tcPr>
          <w:p w14:paraId="42A36B3D">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12</w:t>
            </w:r>
          </w:p>
        </w:tc>
        <w:tc>
          <w:tcPr>
            <w:tcW w:w="4773" w:type="dxa"/>
            <w:vAlign w:val="center"/>
          </w:tcPr>
          <w:p w14:paraId="15BD135A">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因设计人责任造成的设计错项、漏项等引起的累计工程变更调整费用总额超过项目施工合同价（暂列金、预留金除外）的10%以上（含10%）。</w:t>
            </w:r>
          </w:p>
        </w:tc>
        <w:tc>
          <w:tcPr>
            <w:tcW w:w="2497" w:type="dxa"/>
            <w:vAlign w:val="center"/>
          </w:tcPr>
          <w:p w14:paraId="7E3E617A">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由项目建设单位扣除设计合同费用的 30%。</w:t>
            </w:r>
          </w:p>
        </w:tc>
        <w:tc>
          <w:tcPr>
            <w:tcW w:w="1274" w:type="dxa"/>
            <w:vAlign w:val="center"/>
          </w:tcPr>
          <w:p w14:paraId="69E8DE1E">
            <w:pPr>
              <w:pageBreakBefore w:val="0"/>
              <w:topLinePunct w:val="0"/>
              <w:bidi w:val="0"/>
              <w:spacing w:line="360" w:lineRule="auto"/>
              <w:jc w:val="center"/>
              <w:rPr>
                <w:rFonts w:hAnsi="宋体" w:cs="宋体"/>
                <w:color w:val="auto"/>
                <w:kern w:val="0"/>
                <w:szCs w:val="24"/>
                <w:highlight w:val="none"/>
              </w:rPr>
            </w:pPr>
          </w:p>
        </w:tc>
      </w:tr>
      <w:tr w14:paraId="3CB6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exact"/>
          <w:jc w:val="center"/>
        </w:trPr>
        <w:tc>
          <w:tcPr>
            <w:tcW w:w="772" w:type="dxa"/>
            <w:vAlign w:val="center"/>
          </w:tcPr>
          <w:p w14:paraId="687DA91D">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13</w:t>
            </w:r>
          </w:p>
        </w:tc>
        <w:tc>
          <w:tcPr>
            <w:tcW w:w="4773" w:type="dxa"/>
            <w:vAlign w:val="center"/>
          </w:tcPr>
          <w:p w14:paraId="296D4B4A">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因设计人责任造成的设计错项、漏项等引起的累计工程变更调整费用总额超过项目施工合同价（暂列金、预留金除外）的20%以上（含20%）。</w:t>
            </w:r>
          </w:p>
        </w:tc>
        <w:tc>
          <w:tcPr>
            <w:tcW w:w="2497" w:type="dxa"/>
            <w:vAlign w:val="center"/>
          </w:tcPr>
          <w:p w14:paraId="2974BE47">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全额扣减设计费用，并由相关部门在市场诚信管理、市场准入、资质管理等方面依法给予处理并进行通报。</w:t>
            </w:r>
          </w:p>
        </w:tc>
        <w:tc>
          <w:tcPr>
            <w:tcW w:w="1274" w:type="dxa"/>
            <w:vAlign w:val="center"/>
          </w:tcPr>
          <w:p w14:paraId="385DBC4F">
            <w:pPr>
              <w:pageBreakBefore w:val="0"/>
              <w:topLinePunct w:val="0"/>
              <w:bidi w:val="0"/>
              <w:spacing w:line="360" w:lineRule="auto"/>
              <w:jc w:val="center"/>
              <w:rPr>
                <w:rFonts w:hAnsi="宋体" w:cs="宋体"/>
                <w:color w:val="auto"/>
                <w:kern w:val="0"/>
                <w:szCs w:val="24"/>
                <w:highlight w:val="none"/>
              </w:rPr>
            </w:pPr>
          </w:p>
        </w:tc>
      </w:tr>
      <w:tr w14:paraId="7B84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exact"/>
          <w:jc w:val="center"/>
        </w:trPr>
        <w:tc>
          <w:tcPr>
            <w:tcW w:w="772" w:type="dxa"/>
            <w:vAlign w:val="center"/>
          </w:tcPr>
          <w:p w14:paraId="357907FF">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14</w:t>
            </w:r>
          </w:p>
        </w:tc>
        <w:tc>
          <w:tcPr>
            <w:tcW w:w="4773" w:type="dxa"/>
            <w:vAlign w:val="center"/>
          </w:tcPr>
          <w:p w14:paraId="06D91D81">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因道路公用设施（公共交通站点布置、照明电源接驳、交通灯及监控设施电源接驳、行人设施、道路元素等）的设计不科学合理、处理方案不得当；未充分考虑已建设施、结合现状及相关部门需求及综合考虑远近期结合的要求，导致设计变更的。</w:t>
            </w:r>
          </w:p>
        </w:tc>
        <w:tc>
          <w:tcPr>
            <w:tcW w:w="2497" w:type="dxa"/>
            <w:vAlign w:val="center"/>
          </w:tcPr>
          <w:p w14:paraId="2736B819">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每次扣除设计合同价款中设计费的2%，扣完为止。</w:t>
            </w:r>
          </w:p>
        </w:tc>
        <w:tc>
          <w:tcPr>
            <w:tcW w:w="1274" w:type="dxa"/>
            <w:vAlign w:val="center"/>
          </w:tcPr>
          <w:p w14:paraId="4BA54276">
            <w:pPr>
              <w:pageBreakBefore w:val="0"/>
              <w:topLinePunct w:val="0"/>
              <w:bidi w:val="0"/>
              <w:spacing w:line="360" w:lineRule="auto"/>
              <w:jc w:val="center"/>
              <w:rPr>
                <w:rFonts w:hAnsi="宋体" w:cs="宋体"/>
                <w:color w:val="auto"/>
                <w:kern w:val="0"/>
                <w:szCs w:val="24"/>
                <w:highlight w:val="none"/>
              </w:rPr>
            </w:pPr>
          </w:p>
        </w:tc>
      </w:tr>
      <w:tr w14:paraId="4C45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exact"/>
          <w:jc w:val="center"/>
        </w:trPr>
        <w:tc>
          <w:tcPr>
            <w:tcW w:w="772" w:type="dxa"/>
            <w:vAlign w:val="center"/>
          </w:tcPr>
          <w:p w14:paraId="150C9F1D">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15</w:t>
            </w:r>
          </w:p>
        </w:tc>
        <w:tc>
          <w:tcPr>
            <w:tcW w:w="4773" w:type="dxa"/>
            <w:vAlign w:val="center"/>
          </w:tcPr>
          <w:p w14:paraId="795FB6D3">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因路基路面、不良地基处理、护坡及挡土墙等基础工程的设计不安全、不合理、不经济，土方平衡不合理，导致设计变更的。</w:t>
            </w:r>
          </w:p>
          <w:p w14:paraId="404B794C">
            <w:pPr>
              <w:pStyle w:val="7"/>
              <w:pageBreakBefore w:val="0"/>
              <w:topLinePunct w:val="0"/>
              <w:bidi w:val="0"/>
              <w:spacing w:line="360" w:lineRule="auto"/>
              <w:rPr>
                <w:color w:val="auto"/>
                <w:highlight w:val="none"/>
              </w:rPr>
            </w:pPr>
          </w:p>
        </w:tc>
        <w:tc>
          <w:tcPr>
            <w:tcW w:w="2497" w:type="dxa"/>
            <w:vAlign w:val="center"/>
          </w:tcPr>
          <w:p w14:paraId="75ABBDD7">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每次扣除设计合同价款中设计费的2%，扣完为止。</w:t>
            </w:r>
          </w:p>
        </w:tc>
        <w:tc>
          <w:tcPr>
            <w:tcW w:w="1274" w:type="dxa"/>
            <w:vAlign w:val="center"/>
          </w:tcPr>
          <w:p w14:paraId="38DC7577">
            <w:pPr>
              <w:pageBreakBefore w:val="0"/>
              <w:topLinePunct w:val="0"/>
              <w:bidi w:val="0"/>
              <w:spacing w:line="360" w:lineRule="auto"/>
              <w:jc w:val="center"/>
              <w:rPr>
                <w:rFonts w:hAnsi="宋体" w:cs="宋体"/>
                <w:color w:val="auto"/>
                <w:kern w:val="0"/>
                <w:szCs w:val="24"/>
                <w:highlight w:val="none"/>
              </w:rPr>
            </w:pPr>
          </w:p>
        </w:tc>
      </w:tr>
      <w:tr w14:paraId="551C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772" w:type="dxa"/>
            <w:vAlign w:val="center"/>
          </w:tcPr>
          <w:p w14:paraId="461CA580">
            <w:pPr>
              <w:pageBreakBefore w:val="0"/>
              <w:topLinePunct w:val="0"/>
              <w:bidi w:val="0"/>
              <w:spacing w:line="360" w:lineRule="auto"/>
              <w:jc w:val="center"/>
              <w:rPr>
                <w:rFonts w:hAnsi="宋体" w:cs="宋体"/>
                <w:color w:val="auto"/>
                <w:kern w:val="0"/>
                <w:szCs w:val="24"/>
                <w:highlight w:val="none"/>
              </w:rPr>
            </w:pPr>
            <w:r>
              <w:rPr>
                <w:rFonts w:hAnsi="宋体" w:cs="宋体"/>
                <w:color w:val="auto"/>
                <w:kern w:val="0"/>
                <w:szCs w:val="24"/>
                <w:highlight w:val="none"/>
              </w:rPr>
              <w:t>16</w:t>
            </w:r>
          </w:p>
        </w:tc>
        <w:tc>
          <w:tcPr>
            <w:tcW w:w="4773" w:type="dxa"/>
            <w:vAlign w:val="center"/>
          </w:tcPr>
          <w:p w14:paraId="49751ED0">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设计图纸不符合相关规范要求，导致无法按期竣工验收。</w:t>
            </w:r>
          </w:p>
        </w:tc>
        <w:tc>
          <w:tcPr>
            <w:tcW w:w="2497" w:type="dxa"/>
            <w:vAlign w:val="center"/>
          </w:tcPr>
          <w:p w14:paraId="493C6647">
            <w:pPr>
              <w:pageBreakBefore w:val="0"/>
              <w:topLinePunct w:val="0"/>
              <w:bidi w:val="0"/>
              <w:spacing w:line="360" w:lineRule="auto"/>
              <w:rPr>
                <w:rFonts w:hAnsi="宋体" w:cs="宋体"/>
                <w:color w:val="auto"/>
                <w:kern w:val="0"/>
                <w:szCs w:val="24"/>
                <w:highlight w:val="none"/>
              </w:rPr>
            </w:pPr>
            <w:r>
              <w:rPr>
                <w:rFonts w:hAnsi="宋体" w:cs="宋体"/>
                <w:color w:val="auto"/>
                <w:kern w:val="0"/>
                <w:szCs w:val="24"/>
                <w:highlight w:val="none"/>
              </w:rPr>
              <w:t>合同价的5%</w:t>
            </w:r>
          </w:p>
        </w:tc>
        <w:tc>
          <w:tcPr>
            <w:tcW w:w="1274" w:type="dxa"/>
            <w:vAlign w:val="center"/>
          </w:tcPr>
          <w:p w14:paraId="5BD6363F">
            <w:pPr>
              <w:pageBreakBefore w:val="0"/>
              <w:topLinePunct w:val="0"/>
              <w:bidi w:val="0"/>
              <w:spacing w:line="360" w:lineRule="auto"/>
              <w:jc w:val="center"/>
              <w:rPr>
                <w:rFonts w:hAnsi="宋体" w:cs="宋体"/>
                <w:color w:val="auto"/>
                <w:kern w:val="0"/>
                <w:szCs w:val="24"/>
                <w:highlight w:val="none"/>
              </w:rPr>
            </w:pPr>
          </w:p>
        </w:tc>
      </w:tr>
    </w:tbl>
    <w:p w14:paraId="25D4F0BA">
      <w:pPr>
        <w:pStyle w:val="4"/>
        <w:pageBreakBefore w:val="0"/>
        <w:wordWrap w:val="0"/>
        <w:topLinePunct w:val="0"/>
        <w:autoSpaceDE/>
        <w:autoSpaceDN/>
        <w:bidi w:val="0"/>
        <w:snapToGrid w:val="0"/>
        <w:spacing w:line="360" w:lineRule="auto"/>
        <w:ind w:firstLine="480"/>
        <w:jc w:val="both"/>
        <w:rPr>
          <w:rFonts w:hAnsi="宋体" w:cs="宋体"/>
          <w:b/>
          <w:snapToGrid w:val="0"/>
          <w:color w:val="auto"/>
          <w:highlight w:val="none"/>
        </w:rPr>
      </w:pPr>
      <w:bookmarkStart w:id="102" w:name="_Toc4583"/>
      <w:bookmarkStart w:id="103" w:name="_Toc7497"/>
      <w:r>
        <w:rPr>
          <w:rFonts w:hAnsi="宋体" w:cs="宋体"/>
          <w:b/>
          <w:snapToGrid w:val="0"/>
          <w:color w:val="auto"/>
          <w:highlight w:val="none"/>
        </w:rPr>
        <w:t>10保密要求</w:t>
      </w:r>
      <w:bookmarkEnd w:id="102"/>
      <w:bookmarkEnd w:id="103"/>
    </w:p>
    <w:p w14:paraId="3FAB66F7">
      <w:pPr>
        <w:pageBreakBefore w:val="0"/>
        <w:wordWrap w:val="0"/>
        <w:topLinePunct w:val="0"/>
        <w:bidi w:val="0"/>
        <w:adjustRightInd w:val="0"/>
        <w:snapToGrid w:val="0"/>
        <w:spacing w:line="360" w:lineRule="auto"/>
        <w:ind w:firstLine="482" w:firstLineChars="200"/>
        <w:jc w:val="left"/>
        <w:rPr>
          <w:rFonts w:hAnsi="宋体" w:cs="宋体"/>
          <w:color w:val="auto"/>
          <w:szCs w:val="24"/>
          <w:highlight w:val="none"/>
        </w:rPr>
      </w:pPr>
      <w:r>
        <w:rPr>
          <w:rFonts w:hAnsi="宋体" w:cs="宋体"/>
          <w:b/>
          <w:bCs/>
          <w:snapToGrid w:val="0"/>
          <w:color w:val="auto"/>
          <w:kern w:val="0"/>
          <w:szCs w:val="24"/>
          <w:highlight w:val="none"/>
        </w:rPr>
        <w:t>10.1</w:t>
      </w:r>
      <w:r>
        <w:rPr>
          <w:rFonts w:hAnsi="宋体" w:cs="宋体"/>
          <w:color w:val="auto"/>
          <w:szCs w:val="24"/>
          <w:highlight w:val="none"/>
        </w:rPr>
        <w:t>投标人收到招标人提供的招标文件、设计任务书、相关技术资料、项目规划信息等保密信息后，通过建立内部保密制度、培训员工等方式和措施确保招标信息的安全；</w:t>
      </w:r>
    </w:p>
    <w:p w14:paraId="639AD677">
      <w:pPr>
        <w:pageBreakBefore w:val="0"/>
        <w:wordWrap w:val="0"/>
        <w:topLinePunct w:val="0"/>
        <w:bidi w:val="0"/>
        <w:adjustRightInd w:val="0"/>
        <w:snapToGrid w:val="0"/>
        <w:spacing w:line="360" w:lineRule="auto"/>
        <w:ind w:firstLine="482" w:firstLineChars="200"/>
        <w:jc w:val="left"/>
        <w:rPr>
          <w:rFonts w:hAnsi="宋体" w:cs="宋体"/>
          <w:color w:val="auto"/>
          <w:szCs w:val="24"/>
          <w:highlight w:val="none"/>
        </w:rPr>
      </w:pPr>
      <w:r>
        <w:rPr>
          <w:rFonts w:hAnsi="宋体" w:cs="宋体"/>
          <w:b/>
          <w:bCs/>
          <w:snapToGrid w:val="0"/>
          <w:color w:val="auto"/>
          <w:kern w:val="0"/>
          <w:szCs w:val="24"/>
          <w:highlight w:val="none"/>
        </w:rPr>
        <w:t>10.2</w:t>
      </w:r>
      <w:r>
        <w:rPr>
          <w:rFonts w:hAnsi="宋体" w:cs="宋体"/>
          <w:color w:val="auto"/>
          <w:szCs w:val="24"/>
          <w:highlight w:val="none"/>
        </w:rPr>
        <w:t>投标人收到招标人提供的招标文件、设计任务书、相关技术资料、项目规划信息等保密信息，在未经招标人事先书面允许的情况下，不得以任何方式提供给任何第三方；</w:t>
      </w:r>
    </w:p>
    <w:p w14:paraId="708AF76E">
      <w:pPr>
        <w:pageBreakBefore w:val="0"/>
        <w:wordWrap w:val="0"/>
        <w:topLinePunct w:val="0"/>
        <w:bidi w:val="0"/>
        <w:adjustRightInd w:val="0"/>
        <w:snapToGrid w:val="0"/>
        <w:spacing w:line="360" w:lineRule="auto"/>
        <w:ind w:firstLine="482" w:firstLineChars="200"/>
        <w:jc w:val="left"/>
        <w:rPr>
          <w:rFonts w:hAnsi="宋体" w:cs="宋体"/>
          <w:color w:val="auto"/>
          <w:szCs w:val="24"/>
          <w:highlight w:val="none"/>
        </w:rPr>
      </w:pPr>
      <w:r>
        <w:rPr>
          <w:rFonts w:hAnsi="宋体" w:cs="宋体"/>
          <w:b/>
          <w:bCs/>
          <w:snapToGrid w:val="0"/>
          <w:color w:val="auto"/>
          <w:kern w:val="0"/>
          <w:szCs w:val="24"/>
          <w:highlight w:val="none"/>
        </w:rPr>
        <w:t>10.3</w:t>
      </w:r>
      <w:r>
        <w:rPr>
          <w:rFonts w:hAnsi="宋体" w:cs="宋体"/>
          <w:color w:val="auto"/>
          <w:szCs w:val="24"/>
          <w:highlight w:val="none"/>
        </w:rPr>
        <w:t>投标人未经授权同意不得向第三方披露双方会谈、会议、协商和共同工作的内容；</w:t>
      </w:r>
    </w:p>
    <w:p w14:paraId="0549CC29">
      <w:pPr>
        <w:pageBreakBefore w:val="0"/>
        <w:wordWrap w:val="0"/>
        <w:topLinePunct w:val="0"/>
        <w:bidi w:val="0"/>
        <w:adjustRightInd w:val="0"/>
        <w:snapToGrid w:val="0"/>
        <w:spacing w:line="360" w:lineRule="auto"/>
        <w:ind w:firstLine="482" w:firstLineChars="200"/>
        <w:jc w:val="left"/>
        <w:rPr>
          <w:rFonts w:hAnsi="宋体" w:cs="宋体"/>
          <w:color w:val="auto"/>
          <w:szCs w:val="24"/>
          <w:highlight w:val="none"/>
        </w:rPr>
      </w:pPr>
      <w:r>
        <w:rPr>
          <w:rFonts w:hAnsi="宋体" w:cs="宋体"/>
          <w:b/>
          <w:bCs/>
          <w:snapToGrid w:val="0"/>
          <w:color w:val="auto"/>
          <w:kern w:val="0"/>
          <w:szCs w:val="24"/>
          <w:highlight w:val="none"/>
        </w:rPr>
        <w:t>10.4</w:t>
      </w:r>
      <w:r>
        <w:rPr>
          <w:rFonts w:hAnsi="宋体" w:cs="宋体"/>
          <w:color w:val="auto"/>
          <w:szCs w:val="24"/>
          <w:highlight w:val="none"/>
        </w:rPr>
        <w:t>由投标人造成任何招标信息的泄露或任何其它违反本承诺的行为给招标人造成损失，由该投标人承担相应的赔偿责任及其它所有可能涉及的民事（包括侵权）的、行政的和刑事的法律责任</w:t>
      </w:r>
      <w:r>
        <w:rPr>
          <w:rFonts w:hAnsi="宋体" w:cs="宋体"/>
          <w:color w:val="auto"/>
          <w:szCs w:val="24"/>
          <w:highlight w:val="none"/>
          <w:lang w:bidi="ar"/>
        </w:rPr>
        <w:t>，发包人有权单方解除合同并追究全部损失。</w:t>
      </w:r>
    </w:p>
    <w:p w14:paraId="7A78B8AB">
      <w:pPr>
        <w:pageBreakBefore w:val="0"/>
        <w:wordWrap w:val="0"/>
        <w:topLinePunct w:val="0"/>
        <w:bidi w:val="0"/>
        <w:adjustRightInd w:val="0"/>
        <w:snapToGrid w:val="0"/>
        <w:spacing w:line="360" w:lineRule="auto"/>
        <w:ind w:firstLine="480" w:firstLineChars="200"/>
        <w:jc w:val="left"/>
        <w:rPr>
          <w:rFonts w:hAnsi="宋体" w:cs="宋体"/>
          <w:color w:val="auto"/>
          <w:szCs w:val="24"/>
          <w:highlight w:val="none"/>
        </w:rPr>
      </w:pPr>
    </w:p>
    <w:p w14:paraId="64674053">
      <w:pPr>
        <w:pageBreakBefore w:val="0"/>
        <w:tabs>
          <w:tab w:val="left" w:pos="885"/>
        </w:tabs>
        <w:wordWrap w:val="0"/>
        <w:topLinePunct w:val="0"/>
        <w:bidi w:val="0"/>
        <w:adjustRightInd w:val="0"/>
        <w:snapToGrid w:val="0"/>
        <w:spacing w:line="360" w:lineRule="auto"/>
        <w:ind w:firstLine="480" w:firstLineChars="200"/>
        <w:jc w:val="left"/>
        <w:rPr>
          <w:rFonts w:hAnsi="宋体" w:cs="宋体"/>
          <w:color w:val="auto"/>
          <w:szCs w:val="24"/>
          <w:highlight w:val="none"/>
        </w:rPr>
      </w:pPr>
    </w:p>
    <w:p w14:paraId="7F554DE8">
      <w:pPr>
        <w:pageBreakBefore w:val="0"/>
        <w:tabs>
          <w:tab w:val="left" w:pos="885"/>
        </w:tabs>
        <w:wordWrap w:val="0"/>
        <w:topLinePunct w:val="0"/>
        <w:bidi w:val="0"/>
        <w:adjustRightInd w:val="0"/>
        <w:snapToGrid w:val="0"/>
        <w:spacing w:line="360" w:lineRule="auto"/>
        <w:ind w:firstLine="480" w:firstLineChars="200"/>
        <w:jc w:val="left"/>
        <w:rPr>
          <w:rFonts w:hAnsi="宋体" w:cs="宋体"/>
          <w:color w:val="auto"/>
          <w:szCs w:val="24"/>
          <w:highlight w:val="none"/>
        </w:rPr>
      </w:pPr>
    </w:p>
    <w:p w14:paraId="3E4E9DA0">
      <w:pPr>
        <w:pStyle w:val="3"/>
        <w:pageBreakBefore w:val="0"/>
        <w:tabs>
          <w:tab w:val="left" w:pos="885"/>
        </w:tabs>
        <w:wordWrap w:val="0"/>
        <w:topLinePunct w:val="0"/>
        <w:autoSpaceDE/>
        <w:autoSpaceDN/>
        <w:bidi w:val="0"/>
        <w:snapToGrid w:val="0"/>
        <w:spacing w:line="360" w:lineRule="auto"/>
        <w:jc w:val="center"/>
        <w:rPr>
          <w:rFonts w:hAnsi="宋体" w:cs="宋体"/>
          <w:b/>
          <w:snapToGrid w:val="0"/>
          <w:color w:val="auto"/>
          <w:sz w:val="24"/>
          <w:highlight w:val="none"/>
        </w:rPr>
      </w:pPr>
      <w:r>
        <w:rPr>
          <w:rFonts w:hAnsi="宋体" w:cs="宋体"/>
          <w:color w:val="auto"/>
          <w:kern w:val="2"/>
          <w:sz w:val="24"/>
          <w:szCs w:val="24"/>
          <w:highlight w:val="none"/>
        </w:rPr>
        <w:br w:type="page"/>
      </w:r>
      <w:bookmarkStart w:id="104" w:name="_Toc6056"/>
      <w:r>
        <w:rPr>
          <w:rFonts w:hAnsi="宋体" w:cs="宋体"/>
          <w:b/>
          <w:snapToGrid w:val="0"/>
          <w:color w:val="auto"/>
          <w:sz w:val="24"/>
          <w:highlight w:val="none"/>
        </w:rPr>
        <w:t>第三章</w:t>
      </w:r>
      <w:bookmarkStart w:id="105" w:name="_Hlt87793831"/>
      <w:bookmarkEnd w:id="105"/>
      <w:r>
        <w:rPr>
          <w:rFonts w:hAnsi="宋体" w:cs="宋体"/>
          <w:b/>
          <w:snapToGrid w:val="0"/>
          <w:color w:val="auto"/>
          <w:sz w:val="24"/>
          <w:highlight w:val="none"/>
        </w:rPr>
        <w:t xml:space="preserve"> 拟签订合同的主要条款</w:t>
      </w:r>
      <w:bookmarkEnd w:id="104"/>
    </w:p>
    <w:bookmarkEnd w:id="94"/>
    <w:bookmarkEnd w:id="95"/>
    <w:bookmarkEnd w:id="96"/>
    <w:p w14:paraId="06C86749">
      <w:pPr>
        <w:pageBreakBefore w:val="0"/>
        <w:widowControl/>
        <w:topLinePunct w:val="0"/>
        <w:bidi w:val="0"/>
        <w:spacing w:line="360" w:lineRule="auto"/>
        <w:jc w:val="center"/>
        <w:rPr>
          <w:color w:val="auto"/>
          <w:highlight w:val="none"/>
        </w:rPr>
      </w:pPr>
      <w:bookmarkStart w:id="106" w:name="_Toc143766475"/>
      <w:bookmarkStart w:id="107" w:name="_Toc143765509"/>
      <w:bookmarkStart w:id="108" w:name="_Toc18268"/>
      <w:bookmarkStart w:id="109" w:name="_Toc353462211"/>
      <w:bookmarkStart w:id="110" w:name="_Toc24616749"/>
      <w:bookmarkStart w:id="111" w:name="_Toc353462320"/>
      <w:bookmarkStart w:id="112" w:name="_Toc371968727"/>
      <w:bookmarkStart w:id="113" w:name="_Hlt69698796"/>
      <w:r>
        <w:rPr>
          <w:rFonts w:hint="eastAsia" w:ascii="宋体" w:hAnsi="宋体" w:cs="宋体"/>
          <w:b/>
          <w:bCs/>
          <w:color w:val="auto"/>
          <w:kern w:val="0"/>
          <w:sz w:val="24"/>
          <w:szCs w:val="24"/>
          <w:highlight w:val="none"/>
          <w:lang w:bidi="ar"/>
        </w:rPr>
        <w:t>工程勘察设计合同（格式）</w:t>
      </w:r>
    </w:p>
    <w:p w14:paraId="09FA826F">
      <w:pPr>
        <w:pageBreakBefore w:val="0"/>
        <w:widowControl/>
        <w:topLinePunct w:val="0"/>
        <w:bidi w:val="0"/>
        <w:spacing w:line="360" w:lineRule="auto"/>
        <w:jc w:val="left"/>
        <w:rPr>
          <w:color w:val="auto"/>
          <w:highlight w:val="none"/>
          <w:u w:val="single"/>
        </w:rPr>
      </w:pPr>
      <w:r>
        <w:rPr>
          <w:rFonts w:hint="eastAsia" w:ascii="宋体" w:hAnsi="宋体" w:cs="宋体"/>
          <w:color w:val="auto"/>
          <w:kern w:val="0"/>
          <w:sz w:val="24"/>
          <w:szCs w:val="24"/>
          <w:highlight w:val="none"/>
          <w:lang w:bidi="ar"/>
        </w:rPr>
        <w:t>发包方（以下简称甲方）：</w:t>
      </w:r>
      <w:r>
        <w:rPr>
          <w:rFonts w:hint="eastAsia" w:ascii="宋体" w:hAnsi="宋体" w:cs="宋体"/>
          <w:color w:val="auto"/>
          <w:kern w:val="0"/>
          <w:sz w:val="24"/>
          <w:szCs w:val="24"/>
          <w:highlight w:val="none"/>
          <w:u w:val="single"/>
          <w:lang w:bidi="ar"/>
        </w:rPr>
        <w:t xml:space="preserve">      </w:t>
      </w:r>
    </w:p>
    <w:p w14:paraId="459F8B35">
      <w:pPr>
        <w:pageBreakBefore w:val="0"/>
        <w:widowControl/>
        <w:topLinePunct w:val="0"/>
        <w:bidi w:val="0"/>
        <w:spacing w:line="360" w:lineRule="auto"/>
        <w:jc w:val="left"/>
        <w:rPr>
          <w:color w:val="auto"/>
          <w:highlight w:val="none"/>
        </w:rPr>
      </w:pPr>
      <w:r>
        <w:rPr>
          <w:rFonts w:hint="eastAsia" w:ascii="宋体" w:hAnsi="宋体" w:cs="宋体"/>
          <w:color w:val="auto"/>
          <w:kern w:val="0"/>
          <w:sz w:val="24"/>
          <w:szCs w:val="24"/>
          <w:highlight w:val="none"/>
          <w:lang w:bidi="ar"/>
        </w:rPr>
        <w:t xml:space="preserve">承包方（以下简称乙方）： </w:t>
      </w:r>
    </w:p>
    <w:p w14:paraId="270C27FE">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甲方委托乙方承担</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工程勘察设计工作，工程地点为</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 xml:space="preserve">，经双方协商一致，签订本合同，共同执行。 </w:t>
      </w:r>
    </w:p>
    <w:p w14:paraId="5ACDC5C3">
      <w:pPr>
        <w:pageBreakBefore w:val="0"/>
        <w:widowControl/>
        <w:topLinePunct w:val="0"/>
        <w:bidi w:val="0"/>
        <w:spacing w:line="360" w:lineRule="auto"/>
        <w:ind w:firstLine="482" w:firstLineChars="200"/>
        <w:jc w:val="left"/>
        <w:rPr>
          <w:color w:val="auto"/>
          <w:highlight w:val="none"/>
        </w:rPr>
      </w:pPr>
      <w:r>
        <w:rPr>
          <w:rFonts w:hint="eastAsia" w:ascii="宋体" w:hAnsi="宋体" w:cs="宋体"/>
          <w:b/>
          <w:bCs/>
          <w:color w:val="auto"/>
          <w:kern w:val="0"/>
          <w:sz w:val="24"/>
          <w:szCs w:val="24"/>
          <w:highlight w:val="none"/>
          <w:lang w:bidi="ar"/>
        </w:rPr>
        <w:t xml:space="preserve">第一条 本合同签订依据 </w:t>
      </w:r>
    </w:p>
    <w:p w14:paraId="68A6A9F1">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1.1 《中华人民共和国民法典》、《中华人民共和国建筑法》和《建设工程勘察设计管理条例》。 </w:t>
      </w:r>
    </w:p>
    <w:p w14:paraId="506E0D68">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1.2 国家及地方有关建设工程勘察设计管理法规和规章。 </w:t>
      </w:r>
    </w:p>
    <w:p w14:paraId="007CC1BB">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1.3 建设工程批准文件。 </w:t>
      </w:r>
    </w:p>
    <w:p w14:paraId="698A4854">
      <w:pPr>
        <w:pageBreakBefore w:val="0"/>
        <w:widowControl/>
        <w:topLinePunct w:val="0"/>
        <w:bidi w:val="0"/>
        <w:spacing w:line="360" w:lineRule="auto"/>
        <w:ind w:firstLine="482" w:firstLineChars="200"/>
        <w:jc w:val="left"/>
        <w:rPr>
          <w:color w:val="auto"/>
          <w:highlight w:val="none"/>
        </w:rPr>
      </w:pPr>
      <w:r>
        <w:rPr>
          <w:rFonts w:hint="eastAsia" w:ascii="宋体" w:hAnsi="宋体" w:cs="宋体"/>
          <w:b/>
          <w:bCs/>
          <w:color w:val="auto"/>
          <w:kern w:val="0"/>
          <w:sz w:val="24"/>
          <w:szCs w:val="24"/>
          <w:highlight w:val="none"/>
          <w:lang w:bidi="ar"/>
        </w:rPr>
        <w:t xml:space="preserve">第二条 设计依据 </w:t>
      </w:r>
    </w:p>
    <w:p w14:paraId="3B450981">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2.1 甲方给乙方的委托书或勘察设计中标文件。 </w:t>
      </w:r>
    </w:p>
    <w:p w14:paraId="4FF13CD6">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2.2 甲方提交的基础资料。 </w:t>
      </w:r>
    </w:p>
    <w:p w14:paraId="41E60A84">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2.3 乙方采用的主要技术标准是：</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 xml:space="preserve">。 </w:t>
      </w:r>
    </w:p>
    <w:p w14:paraId="7E80EBA5">
      <w:pPr>
        <w:pageBreakBefore w:val="0"/>
        <w:widowControl/>
        <w:topLinePunct w:val="0"/>
        <w:bidi w:val="0"/>
        <w:spacing w:line="360" w:lineRule="auto"/>
        <w:ind w:firstLine="482" w:firstLineChars="200"/>
        <w:jc w:val="left"/>
        <w:rPr>
          <w:color w:val="auto"/>
          <w:highlight w:val="none"/>
        </w:rPr>
      </w:pPr>
      <w:r>
        <w:rPr>
          <w:rFonts w:hint="eastAsia" w:ascii="宋体" w:hAnsi="宋体" w:cs="宋体"/>
          <w:b/>
          <w:bCs/>
          <w:color w:val="auto"/>
          <w:kern w:val="0"/>
          <w:sz w:val="24"/>
          <w:szCs w:val="24"/>
          <w:highlight w:val="none"/>
          <w:lang w:bidi="ar"/>
        </w:rPr>
        <w:t xml:space="preserve">第三条 合同文件的优先次序 </w:t>
      </w:r>
    </w:p>
    <w:p w14:paraId="4DD8E40A">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构成本合同的文件可视为是能互相说明的，如果合同文件存在歧义或不一致，则根据如下优先次序来判断： </w:t>
      </w:r>
    </w:p>
    <w:p w14:paraId="028BB090">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3.1 协议书（包括补充协议）； </w:t>
      </w:r>
    </w:p>
    <w:p w14:paraId="6557D41B">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3.2 中标通知书； </w:t>
      </w:r>
    </w:p>
    <w:p w14:paraId="347CC187">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3.3 投标文件及其附件； </w:t>
      </w:r>
    </w:p>
    <w:p w14:paraId="24D6D8A1">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3.4 合同条款； </w:t>
      </w:r>
    </w:p>
    <w:p w14:paraId="3654EE63">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3.5 承诺书； </w:t>
      </w:r>
    </w:p>
    <w:p w14:paraId="0B8C1EBC">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3.6 技术规范； </w:t>
      </w:r>
    </w:p>
    <w:p w14:paraId="1761E089">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3.7 经双方确认进入合同的其它文件。 </w:t>
      </w:r>
    </w:p>
    <w:p w14:paraId="15602A57">
      <w:pPr>
        <w:pageBreakBefore w:val="0"/>
        <w:widowControl/>
        <w:topLinePunct w:val="0"/>
        <w:bidi w:val="0"/>
        <w:spacing w:line="360" w:lineRule="auto"/>
        <w:ind w:firstLine="482" w:firstLineChars="200"/>
        <w:jc w:val="left"/>
        <w:rPr>
          <w:color w:val="auto"/>
          <w:highlight w:val="none"/>
        </w:rPr>
      </w:pPr>
      <w:r>
        <w:rPr>
          <w:rFonts w:hint="eastAsia" w:ascii="宋体" w:hAnsi="宋体" w:cs="宋体"/>
          <w:b/>
          <w:bCs/>
          <w:color w:val="auto"/>
          <w:kern w:val="0"/>
          <w:sz w:val="24"/>
          <w:szCs w:val="24"/>
          <w:highlight w:val="none"/>
          <w:lang w:bidi="ar"/>
        </w:rPr>
        <w:t>第四条 本合同勘察设计项目的名称、阶段、勘察设计内容及标准：</w:t>
      </w:r>
    </w:p>
    <w:p w14:paraId="0E29FB43">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本项目乙方的任务主要是完成</w:t>
      </w:r>
      <w:r>
        <w:rPr>
          <w:rFonts w:hint="eastAsia" w:ascii="宋体" w:hAnsi="宋体" w:eastAsia="宋体" w:cs="宋体"/>
          <w:color w:val="auto"/>
          <w:kern w:val="2"/>
          <w:sz w:val="24"/>
          <w:szCs w:val="24"/>
          <w:highlight w:val="none"/>
          <w:lang w:val="en-US" w:eastAsia="zh" w:bidi="ar-SA"/>
        </w:rPr>
        <w:t>项目所在地老城片区整体性规划设计</w:t>
      </w:r>
      <w:r>
        <w:rPr>
          <w:rFonts w:hint="eastAsia" w:ascii="宋体" w:hAnsi="宋体" w:eastAsia="宋体" w:cs="宋体"/>
          <w:color w:val="auto"/>
          <w:kern w:val="2"/>
          <w:sz w:val="24"/>
          <w:szCs w:val="24"/>
          <w:highlight w:val="none"/>
          <w:lang w:val="en-US" w:eastAsia="zh-CN" w:bidi="ar-SA"/>
        </w:rPr>
        <w:t>、老城片区开发策划、项目地块修建性详细规划等</w:t>
      </w:r>
      <w:r>
        <w:rPr>
          <w:rFonts w:hint="eastAsia" w:ascii="宋体" w:hAnsi="宋体" w:cs="宋体"/>
          <w:snapToGrid w:val="0"/>
          <w:color w:val="auto"/>
          <w:kern w:val="0"/>
          <w:sz w:val="24"/>
          <w:szCs w:val="24"/>
          <w:highlight w:val="none"/>
          <w:lang w:val="en-US" w:eastAsia="zh-CN"/>
        </w:rPr>
        <w:t>、</w:t>
      </w:r>
      <w:r>
        <w:rPr>
          <w:rFonts w:hint="eastAsia" w:ascii="宋体" w:hAnsi="宋体" w:cs="宋体"/>
          <w:color w:val="auto"/>
          <w:kern w:val="0"/>
          <w:sz w:val="24"/>
          <w:szCs w:val="24"/>
          <w:highlight w:val="none"/>
          <w:lang w:bidi="ar"/>
        </w:rPr>
        <w:t xml:space="preserve">初步设计成果、施工图设计、概算等文件；工程勘察、工程测量以及工程实施到竣工验收全过程（包括设计变更及变更报告）的设计服务（包括施工现场指导等）。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967"/>
        <w:gridCol w:w="2733"/>
        <w:gridCol w:w="3152"/>
      </w:tblGrid>
      <w:tr w14:paraId="191F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noWrap w:val="0"/>
            <w:vAlign w:val="center"/>
          </w:tcPr>
          <w:p w14:paraId="106FACEE">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序号</w:t>
            </w:r>
          </w:p>
        </w:tc>
        <w:tc>
          <w:tcPr>
            <w:tcW w:w="2967" w:type="dxa"/>
            <w:noWrap w:val="0"/>
            <w:vAlign w:val="center"/>
          </w:tcPr>
          <w:p w14:paraId="378AEF6B">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项目名称</w:t>
            </w:r>
          </w:p>
        </w:tc>
        <w:tc>
          <w:tcPr>
            <w:tcW w:w="2733" w:type="dxa"/>
            <w:noWrap w:val="0"/>
            <w:vAlign w:val="center"/>
          </w:tcPr>
          <w:p w14:paraId="6A5408A9">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阶段</w:t>
            </w:r>
          </w:p>
        </w:tc>
        <w:tc>
          <w:tcPr>
            <w:tcW w:w="3152" w:type="dxa"/>
            <w:noWrap w:val="0"/>
            <w:vAlign w:val="center"/>
          </w:tcPr>
          <w:p w14:paraId="5621FFB7">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设计内容及标准</w:t>
            </w:r>
          </w:p>
        </w:tc>
      </w:tr>
      <w:tr w14:paraId="69B7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noWrap w:val="0"/>
            <w:vAlign w:val="center"/>
          </w:tcPr>
          <w:p w14:paraId="7298399D">
            <w:pPr>
              <w:pageBreakBefore w:val="0"/>
              <w:widowControl/>
              <w:topLinePunct w:val="0"/>
              <w:bidi w:val="0"/>
              <w:spacing w:line="360" w:lineRule="auto"/>
              <w:jc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2967" w:type="dxa"/>
            <w:vMerge w:val="restart"/>
            <w:noWrap w:val="0"/>
            <w:vAlign w:val="center"/>
          </w:tcPr>
          <w:p w14:paraId="4E7A2D73">
            <w:pPr>
              <w:pageBreakBefore w:val="0"/>
              <w:widowControl/>
              <w:topLinePunct w:val="0"/>
              <w:bidi w:val="0"/>
              <w:spacing w:line="360" w:lineRule="auto"/>
              <w:jc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广东省韶关市仁化县丹霞山外山门改造工程建设项目一期勘察设计</w:t>
            </w:r>
          </w:p>
        </w:tc>
        <w:tc>
          <w:tcPr>
            <w:tcW w:w="2733" w:type="dxa"/>
            <w:noWrap w:val="0"/>
            <w:vAlign w:val="center"/>
          </w:tcPr>
          <w:p w14:paraId="2CB695F8">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勘察</w:t>
            </w:r>
          </w:p>
        </w:tc>
        <w:tc>
          <w:tcPr>
            <w:tcW w:w="3152" w:type="dxa"/>
            <w:noWrap w:val="0"/>
            <w:vAlign w:val="center"/>
          </w:tcPr>
          <w:p w14:paraId="2293C3E0">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国家和部颁相关规范要求</w:t>
            </w:r>
          </w:p>
        </w:tc>
      </w:tr>
      <w:tr w14:paraId="6696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noWrap w:val="0"/>
            <w:vAlign w:val="center"/>
          </w:tcPr>
          <w:p w14:paraId="1475021D">
            <w:pPr>
              <w:pageBreakBefore w:val="0"/>
              <w:widowControl/>
              <w:topLinePunct w:val="0"/>
              <w:bidi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w:t>
            </w:r>
          </w:p>
        </w:tc>
        <w:tc>
          <w:tcPr>
            <w:tcW w:w="2967" w:type="dxa"/>
            <w:vMerge w:val="continue"/>
            <w:noWrap w:val="0"/>
            <w:vAlign w:val="center"/>
          </w:tcPr>
          <w:p w14:paraId="744E0DA7">
            <w:pPr>
              <w:pageBreakBefore w:val="0"/>
              <w:widowControl/>
              <w:topLinePunct w:val="0"/>
              <w:bidi w:val="0"/>
              <w:spacing w:line="360" w:lineRule="auto"/>
              <w:jc w:val="center"/>
              <w:rPr>
                <w:rFonts w:hint="eastAsia" w:ascii="宋体" w:hAnsi="宋体" w:cs="宋体"/>
                <w:color w:val="auto"/>
                <w:kern w:val="0"/>
                <w:sz w:val="24"/>
                <w:szCs w:val="24"/>
                <w:highlight w:val="none"/>
                <w:lang w:eastAsia="zh-CN" w:bidi="ar"/>
              </w:rPr>
            </w:pPr>
          </w:p>
        </w:tc>
        <w:tc>
          <w:tcPr>
            <w:tcW w:w="2733" w:type="dxa"/>
            <w:noWrap w:val="0"/>
            <w:vAlign w:val="center"/>
          </w:tcPr>
          <w:p w14:paraId="7605B937">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snapToGrid w:val="0"/>
                <w:color w:val="auto"/>
                <w:kern w:val="0"/>
                <w:sz w:val="24"/>
                <w:szCs w:val="24"/>
                <w:highlight w:val="none"/>
              </w:rPr>
              <w:t>规划设计</w:t>
            </w:r>
          </w:p>
        </w:tc>
        <w:tc>
          <w:tcPr>
            <w:tcW w:w="3152" w:type="dxa"/>
            <w:noWrap w:val="0"/>
            <w:vAlign w:val="center"/>
          </w:tcPr>
          <w:p w14:paraId="5F79898F">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国家和部颁相关规范要求</w:t>
            </w:r>
          </w:p>
        </w:tc>
      </w:tr>
      <w:tr w14:paraId="5C06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noWrap w:val="0"/>
            <w:vAlign w:val="center"/>
          </w:tcPr>
          <w:p w14:paraId="4D67DEBA">
            <w:pPr>
              <w:pageBreakBefore w:val="0"/>
              <w:widowControl/>
              <w:topLinePunct w:val="0"/>
              <w:bidi w:val="0"/>
              <w:spacing w:line="360" w:lineRule="auto"/>
              <w:jc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3</w:t>
            </w:r>
          </w:p>
        </w:tc>
        <w:tc>
          <w:tcPr>
            <w:tcW w:w="2967" w:type="dxa"/>
            <w:vMerge w:val="continue"/>
            <w:noWrap w:val="0"/>
            <w:vAlign w:val="center"/>
          </w:tcPr>
          <w:p w14:paraId="4C9BF15C">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p>
        </w:tc>
        <w:tc>
          <w:tcPr>
            <w:tcW w:w="2733" w:type="dxa"/>
            <w:noWrap w:val="0"/>
            <w:vAlign w:val="center"/>
          </w:tcPr>
          <w:p w14:paraId="1C39E01D">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初步设计（含概算编制）</w:t>
            </w:r>
          </w:p>
        </w:tc>
        <w:tc>
          <w:tcPr>
            <w:tcW w:w="3152" w:type="dxa"/>
            <w:noWrap w:val="0"/>
            <w:vAlign w:val="center"/>
          </w:tcPr>
          <w:p w14:paraId="2BF56E27">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同上</w:t>
            </w:r>
          </w:p>
        </w:tc>
      </w:tr>
      <w:tr w14:paraId="56D3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noWrap w:val="0"/>
            <w:vAlign w:val="center"/>
          </w:tcPr>
          <w:p w14:paraId="2E17B84D">
            <w:pPr>
              <w:pageBreakBefore w:val="0"/>
              <w:widowControl/>
              <w:topLinePunct w:val="0"/>
              <w:bidi w:val="0"/>
              <w:spacing w:line="360" w:lineRule="auto"/>
              <w:jc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2967" w:type="dxa"/>
            <w:vMerge w:val="continue"/>
            <w:noWrap w:val="0"/>
            <w:vAlign w:val="center"/>
          </w:tcPr>
          <w:p w14:paraId="2CEAB5A0">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p>
        </w:tc>
        <w:tc>
          <w:tcPr>
            <w:tcW w:w="2733" w:type="dxa"/>
            <w:shd w:val="clear" w:color="auto" w:fill="auto"/>
            <w:noWrap w:val="0"/>
            <w:vAlign w:val="center"/>
          </w:tcPr>
          <w:p w14:paraId="3B498502">
            <w:pPr>
              <w:pageBreakBefore w:val="0"/>
              <w:widowControl/>
              <w:topLinePunct w:val="0"/>
              <w:bidi w:val="0"/>
              <w:spacing w:line="360" w:lineRule="auto"/>
              <w:jc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招标设计</w:t>
            </w:r>
          </w:p>
        </w:tc>
        <w:tc>
          <w:tcPr>
            <w:tcW w:w="3152" w:type="dxa"/>
            <w:shd w:val="clear" w:color="auto" w:fill="auto"/>
            <w:noWrap w:val="0"/>
            <w:vAlign w:val="center"/>
          </w:tcPr>
          <w:p w14:paraId="5F57DD90">
            <w:pPr>
              <w:pageBreakBefore w:val="0"/>
              <w:widowControl/>
              <w:topLinePunct w:val="0"/>
              <w:bidi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同上</w:t>
            </w:r>
          </w:p>
        </w:tc>
      </w:tr>
      <w:tr w14:paraId="58E2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noWrap w:val="0"/>
            <w:vAlign w:val="center"/>
          </w:tcPr>
          <w:p w14:paraId="7F923A19">
            <w:pPr>
              <w:pageBreakBefore w:val="0"/>
              <w:widowControl/>
              <w:topLinePunct w:val="0"/>
              <w:bidi w:val="0"/>
              <w:spacing w:line="360" w:lineRule="auto"/>
              <w:jc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5</w:t>
            </w:r>
          </w:p>
        </w:tc>
        <w:tc>
          <w:tcPr>
            <w:tcW w:w="2967" w:type="dxa"/>
            <w:vMerge w:val="continue"/>
            <w:noWrap w:val="0"/>
            <w:vAlign w:val="center"/>
          </w:tcPr>
          <w:p w14:paraId="4CAEC887">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p>
        </w:tc>
        <w:tc>
          <w:tcPr>
            <w:tcW w:w="2733" w:type="dxa"/>
            <w:shd w:val="clear" w:color="auto" w:fill="auto"/>
            <w:noWrap w:val="0"/>
            <w:vAlign w:val="center"/>
          </w:tcPr>
          <w:p w14:paraId="5BACFC93">
            <w:pPr>
              <w:pageBreakBefore w:val="0"/>
              <w:widowControl/>
              <w:topLinePunct w:val="0"/>
              <w:bidi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施工图设计</w:t>
            </w:r>
          </w:p>
        </w:tc>
        <w:tc>
          <w:tcPr>
            <w:tcW w:w="3152" w:type="dxa"/>
            <w:shd w:val="clear" w:color="auto" w:fill="auto"/>
            <w:noWrap w:val="0"/>
            <w:vAlign w:val="center"/>
          </w:tcPr>
          <w:p w14:paraId="4464E3D1">
            <w:pPr>
              <w:pageBreakBefore w:val="0"/>
              <w:widowControl/>
              <w:topLinePunct w:val="0"/>
              <w:bidi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同上</w:t>
            </w:r>
          </w:p>
        </w:tc>
      </w:tr>
      <w:tr w14:paraId="07D1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noWrap w:val="0"/>
            <w:vAlign w:val="center"/>
          </w:tcPr>
          <w:p w14:paraId="17F0E33E">
            <w:pPr>
              <w:pageBreakBefore w:val="0"/>
              <w:widowControl/>
              <w:topLinePunct w:val="0"/>
              <w:bidi w:val="0"/>
              <w:spacing w:line="360" w:lineRule="auto"/>
              <w:jc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6</w:t>
            </w:r>
          </w:p>
        </w:tc>
        <w:tc>
          <w:tcPr>
            <w:tcW w:w="2967" w:type="dxa"/>
            <w:vMerge w:val="continue"/>
            <w:noWrap w:val="0"/>
            <w:vAlign w:val="center"/>
          </w:tcPr>
          <w:p w14:paraId="4D8C7B43">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p>
        </w:tc>
        <w:tc>
          <w:tcPr>
            <w:tcW w:w="2733" w:type="dxa"/>
            <w:shd w:val="clear" w:color="auto" w:fill="auto"/>
            <w:noWrap w:val="0"/>
            <w:vAlign w:val="center"/>
          </w:tcPr>
          <w:p w14:paraId="65018B80">
            <w:pPr>
              <w:pageBreakBefore w:val="0"/>
              <w:widowControl/>
              <w:topLinePunct w:val="0"/>
              <w:bidi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施工期设计服务</w:t>
            </w:r>
          </w:p>
        </w:tc>
        <w:tc>
          <w:tcPr>
            <w:tcW w:w="3152" w:type="dxa"/>
            <w:shd w:val="clear" w:color="auto" w:fill="auto"/>
            <w:noWrap w:val="0"/>
            <w:vAlign w:val="center"/>
          </w:tcPr>
          <w:p w14:paraId="1553E9C4">
            <w:pPr>
              <w:pageBreakBefore w:val="0"/>
              <w:widowControl/>
              <w:topLinePunct w:val="0"/>
              <w:bidi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同上</w:t>
            </w:r>
          </w:p>
        </w:tc>
      </w:tr>
      <w:tr w14:paraId="2C73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noWrap w:val="0"/>
            <w:vAlign w:val="center"/>
          </w:tcPr>
          <w:p w14:paraId="63EA093F">
            <w:pPr>
              <w:pageBreakBefore w:val="0"/>
              <w:widowControl/>
              <w:topLinePunct w:val="0"/>
              <w:bidi w:val="0"/>
              <w:spacing w:line="360" w:lineRule="auto"/>
              <w:jc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7</w:t>
            </w:r>
          </w:p>
        </w:tc>
        <w:tc>
          <w:tcPr>
            <w:tcW w:w="2967" w:type="dxa"/>
            <w:vMerge w:val="continue"/>
            <w:noWrap w:val="0"/>
            <w:vAlign w:val="center"/>
          </w:tcPr>
          <w:p w14:paraId="3D9237AB">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p>
        </w:tc>
        <w:tc>
          <w:tcPr>
            <w:tcW w:w="2733" w:type="dxa"/>
            <w:shd w:val="clear" w:color="auto" w:fill="auto"/>
            <w:noWrap w:val="0"/>
            <w:vAlign w:val="center"/>
          </w:tcPr>
          <w:p w14:paraId="73EB68FF">
            <w:pPr>
              <w:pageBreakBefore w:val="0"/>
              <w:widowControl/>
              <w:topLinePunct w:val="0"/>
              <w:bidi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竣工验收服务</w:t>
            </w:r>
          </w:p>
        </w:tc>
        <w:tc>
          <w:tcPr>
            <w:tcW w:w="3152" w:type="dxa"/>
            <w:shd w:val="clear" w:color="auto" w:fill="auto"/>
            <w:noWrap w:val="0"/>
            <w:vAlign w:val="center"/>
          </w:tcPr>
          <w:p w14:paraId="51B15F18">
            <w:pPr>
              <w:pageBreakBefore w:val="0"/>
              <w:widowControl/>
              <w:topLinePunct w:val="0"/>
              <w:bidi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同上</w:t>
            </w:r>
          </w:p>
        </w:tc>
      </w:tr>
    </w:tbl>
    <w:p w14:paraId="576BAD8D">
      <w:pPr>
        <w:pageBreakBefore w:val="0"/>
        <w:widowControl/>
        <w:topLinePunct w:val="0"/>
        <w:bidi w:val="0"/>
        <w:spacing w:line="360" w:lineRule="auto"/>
        <w:jc w:val="left"/>
        <w:rPr>
          <w:color w:val="auto"/>
          <w:highlight w:val="none"/>
        </w:rPr>
      </w:pPr>
      <w:r>
        <w:rPr>
          <w:rFonts w:hint="eastAsia" w:ascii="宋体" w:hAnsi="宋体" w:cs="宋体"/>
          <w:b/>
          <w:bCs/>
          <w:color w:val="auto"/>
          <w:kern w:val="0"/>
          <w:sz w:val="24"/>
          <w:szCs w:val="24"/>
          <w:highlight w:val="none"/>
          <w:lang w:bidi="ar"/>
        </w:rPr>
        <w:t xml:space="preserve">第五条 甲方向乙方提交的有关资料、文件及时间：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50"/>
        <w:gridCol w:w="1067"/>
        <w:gridCol w:w="5419"/>
      </w:tblGrid>
      <w:tr w14:paraId="4711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073C5E9F">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序号</w:t>
            </w:r>
          </w:p>
        </w:tc>
        <w:tc>
          <w:tcPr>
            <w:tcW w:w="2350" w:type="dxa"/>
            <w:noWrap w:val="0"/>
            <w:vAlign w:val="top"/>
          </w:tcPr>
          <w:p w14:paraId="0E504725">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资料及文件名称</w:t>
            </w:r>
          </w:p>
        </w:tc>
        <w:tc>
          <w:tcPr>
            <w:tcW w:w="1067" w:type="dxa"/>
            <w:noWrap w:val="0"/>
            <w:vAlign w:val="top"/>
          </w:tcPr>
          <w:p w14:paraId="584EF163">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份数</w:t>
            </w:r>
          </w:p>
        </w:tc>
        <w:tc>
          <w:tcPr>
            <w:tcW w:w="5419" w:type="dxa"/>
            <w:noWrap w:val="0"/>
            <w:vAlign w:val="top"/>
          </w:tcPr>
          <w:p w14:paraId="139E83FE">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提交时间</w:t>
            </w:r>
          </w:p>
        </w:tc>
      </w:tr>
      <w:tr w14:paraId="2CA7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20BAEBF9">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2350" w:type="dxa"/>
            <w:noWrap w:val="0"/>
            <w:vAlign w:val="top"/>
          </w:tcPr>
          <w:p w14:paraId="7FB36ACB">
            <w:pPr>
              <w:pageBreakBefore w:val="0"/>
              <w:widowControl/>
              <w:topLinePunct w:val="0"/>
              <w:bidi w:val="0"/>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省、市有关批文</w:t>
            </w:r>
          </w:p>
        </w:tc>
        <w:tc>
          <w:tcPr>
            <w:tcW w:w="1067" w:type="dxa"/>
            <w:noWrap w:val="0"/>
            <w:vAlign w:val="top"/>
          </w:tcPr>
          <w:p w14:paraId="0ACD7ADE">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5419" w:type="dxa"/>
            <w:noWrap w:val="0"/>
            <w:vAlign w:val="top"/>
          </w:tcPr>
          <w:p w14:paraId="3CF895FE">
            <w:pPr>
              <w:pageBreakBefore w:val="0"/>
              <w:widowControl/>
              <w:topLinePunct w:val="0"/>
              <w:bidi w:val="0"/>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根据审批部门的审批情况，双方另行协商。</w:t>
            </w:r>
          </w:p>
        </w:tc>
      </w:tr>
      <w:tr w14:paraId="16A8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132579F5">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w:t>
            </w:r>
          </w:p>
        </w:tc>
        <w:tc>
          <w:tcPr>
            <w:tcW w:w="2350" w:type="dxa"/>
            <w:noWrap w:val="0"/>
            <w:vAlign w:val="top"/>
          </w:tcPr>
          <w:p w14:paraId="155E62E7">
            <w:pPr>
              <w:pageBreakBefore w:val="0"/>
              <w:widowControl/>
              <w:topLinePunct w:val="0"/>
              <w:bidi w:val="0"/>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水文资料（若有）</w:t>
            </w:r>
          </w:p>
        </w:tc>
        <w:tc>
          <w:tcPr>
            <w:tcW w:w="1067" w:type="dxa"/>
            <w:noWrap w:val="0"/>
            <w:vAlign w:val="top"/>
          </w:tcPr>
          <w:p w14:paraId="2E9659B9">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5419" w:type="dxa"/>
            <w:noWrap w:val="0"/>
            <w:vAlign w:val="top"/>
          </w:tcPr>
          <w:p w14:paraId="0EDA95C5">
            <w:pPr>
              <w:pageBreakBefore w:val="0"/>
              <w:widowControl/>
              <w:topLinePunct w:val="0"/>
              <w:bidi w:val="0"/>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乙方可向甲方借用(签订合同后三天内)</w:t>
            </w:r>
          </w:p>
        </w:tc>
      </w:tr>
      <w:tr w14:paraId="5747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1AF39081">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w:t>
            </w:r>
          </w:p>
        </w:tc>
        <w:tc>
          <w:tcPr>
            <w:tcW w:w="2350" w:type="dxa"/>
            <w:noWrap w:val="0"/>
            <w:vAlign w:val="top"/>
          </w:tcPr>
          <w:p w14:paraId="523398FF">
            <w:pPr>
              <w:pageBreakBefore w:val="0"/>
              <w:widowControl/>
              <w:topLinePunct w:val="0"/>
              <w:bidi w:val="0"/>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地质资料</w:t>
            </w:r>
          </w:p>
        </w:tc>
        <w:tc>
          <w:tcPr>
            <w:tcW w:w="1067" w:type="dxa"/>
            <w:noWrap w:val="0"/>
            <w:vAlign w:val="top"/>
          </w:tcPr>
          <w:p w14:paraId="159D5FD8">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5419" w:type="dxa"/>
            <w:noWrap w:val="0"/>
            <w:vAlign w:val="top"/>
          </w:tcPr>
          <w:p w14:paraId="2CFFD12E">
            <w:pPr>
              <w:pageBreakBefore w:val="0"/>
              <w:widowControl/>
              <w:topLinePunct w:val="0"/>
              <w:bidi w:val="0"/>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另行协商。</w:t>
            </w:r>
          </w:p>
        </w:tc>
      </w:tr>
    </w:tbl>
    <w:p w14:paraId="4A2B86D7">
      <w:pPr>
        <w:pageBreakBefore w:val="0"/>
        <w:widowControl/>
        <w:topLinePunct w:val="0"/>
        <w:bidi w:val="0"/>
        <w:spacing w:line="360" w:lineRule="auto"/>
        <w:jc w:val="left"/>
        <w:rPr>
          <w:color w:val="auto"/>
          <w:highlight w:val="none"/>
        </w:rPr>
      </w:pPr>
      <w:r>
        <w:rPr>
          <w:rFonts w:hint="eastAsia" w:ascii="宋体" w:hAnsi="宋体" w:cs="宋体"/>
          <w:color w:val="auto"/>
          <w:kern w:val="0"/>
          <w:sz w:val="22"/>
          <w:szCs w:val="22"/>
          <w:highlight w:val="none"/>
          <w:lang w:bidi="ar"/>
        </w:rPr>
        <w:t xml:space="preserve"> </w:t>
      </w:r>
    </w:p>
    <w:p w14:paraId="6BE2A207">
      <w:pPr>
        <w:pageBreakBefore w:val="0"/>
        <w:widowControl/>
        <w:topLinePunct w:val="0"/>
        <w:bidi w:val="0"/>
        <w:spacing w:line="360" w:lineRule="auto"/>
        <w:ind w:firstLine="440" w:firstLineChars="200"/>
        <w:jc w:val="left"/>
        <w:rPr>
          <w:color w:val="auto"/>
          <w:highlight w:val="none"/>
        </w:rPr>
      </w:pPr>
      <w:r>
        <w:rPr>
          <w:rFonts w:hint="eastAsia" w:ascii="宋体" w:hAnsi="宋体" w:cs="宋体"/>
          <w:color w:val="auto"/>
          <w:kern w:val="0"/>
          <w:sz w:val="22"/>
          <w:szCs w:val="22"/>
          <w:highlight w:val="none"/>
          <w:lang w:bidi="ar"/>
        </w:rPr>
        <w:t xml:space="preserve">  </w:t>
      </w:r>
      <w:r>
        <w:rPr>
          <w:rFonts w:hint="eastAsia" w:ascii="宋体" w:hAnsi="宋体" w:cs="宋体"/>
          <w:b/>
          <w:bCs/>
          <w:color w:val="auto"/>
          <w:kern w:val="0"/>
          <w:sz w:val="24"/>
          <w:szCs w:val="24"/>
          <w:highlight w:val="none"/>
          <w:lang w:bidi="ar"/>
        </w:rPr>
        <w:t xml:space="preserve">第六条 乙方向甲方交付的设计文件、份数及时间：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3483"/>
        <w:gridCol w:w="923"/>
        <w:gridCol w:w="2415"/>
        <w:gridCol w:w="1915"/>
      </w:tblGrid>
      <w:tr w14:paraId="35B4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46DEAB0">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序号</w:t>
            </w:r>
          </w:p>
        </w:tc>
        <w:tc>
          <w:tcPr>
            <w:tcW w:w="3483" w:type="dxa"/>
            <w:noWrap w:val="0"/>
            <w:vAlign w:val="center"/>
          </w:tcPr>
          <w:p w14:paraId="2A8E0478">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资料及文件名称</w:t>
            </w:r>
          </w:p>
        </w:tc>
        <w:tc>
          <w:tcPr>
            <w:tcW w:w="923" w:type="dxa"/>
            <w:noWrap w:val="0"/>
            <w:vAlign w:val="center"/>
          </w:tcPr>
          <w:p w14:paraId="106F7DD6">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份数</w:t>
            </w:r>
          </w:p>
        </w:tc>
        <w:tc>
          <w:tcPr>
            <w:tcW w:w="2415" w:type="dxa"/>
            <w:noWrap w:val="0"/>
            <w:vAlign w:val="center"/>
          </w:tcPr>
          <w:p w14:paraId="20660E2B">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内容要求</w:t>
            </w:r>
          </w:p>
        </w:tc>
        <w:tc>
          <w:tcPr>
            <w:tcW w:w="1915" w:type="dxa"/>
            <w:noWrap w:val="0"/>
            <w:vAlign w:val="center"/>
          </w:tcPr>
          <w:p w14:paraId="13A83C37">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备注</w:t>
            </w:r>
          </w:p>
        </w:tc>
      </w:tr>
      <w:tr w14:paraId="1990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1BF6C2D0">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3483" w:type="dxa"/>
            <w:noWrap w:val="0"/>
            <w:vAlign w:val="center"/>
          </w:tcPr>
          <w:p w14:paraId="605DF986">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勘察报告</w:t>
            </w:r>
          </w:p>
        </w:tc>
        <w:tc>
          <w:tcPr>
            <w:tcW w:w="923" w:type="dxa"/>
            <w:noWrap w:val="0"/>
            <w:vAlign w:val="center"/>
          </w:tcPr>
          <w:p w14:paraId="38642C01">
            <w:pPr>
              <w:pageBreakBefore w:val="0"/>
              <w:widowControl/>
              <w:topLinePunct w:val="0"/>
              <w:bidi w:val="0"/>
              <w:spacing w:line="360" w:lineRule="auto"/>
              <w:jc w:val="center"/>
              <w:rPr>
                <w:rFonts w:hint="eastAsia" w:ascii="宋体" w:hAnsi="宋体" w:eastAsia="宋体" w:cs="宋体"/>
                <w:color w:val="auto"/>
                <w:kern w:val="0"/>
                <w:sz w:val="24"/>
                <w:szCs w:val="24"/>
                <w:highlight w:val="none"/>
                <w:lang w:eastAsia="zh-CN" w:bidi="ar"/>
              </w:rPr>
            </w:pPr>
            <w:r>
              <w:rPr>
                <w:rFonts w:hint="eastAsia" w:hAnsi="宋体" w:cs="宋体"/>
                <w:color w:val="auto"/>
                <w:kern w:val="0"/>
                <w:sz w:val="24"/>
                <w:szCs w:val="24"/>
                <w:highlight w:val="none"/>
                <w:lang w:val="en-US" w:eastAsia="zh-CN" w:bidi="ar"/>
              </w:rPr>
              <w:t>4</w:t>
            </w:r>
          </w:p>
        </w:tc>
        <w:tc>
          <w:tcPr>
            <w:tcW w:w="2415" w:type="dxa"/>
            <w:noWrap w:val="0"/>
            <w:vAlign w:val="center"/>
          </w:tcPr>
          <w:p w14:paraId="068503AF">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按国家和部颁规范</w:t>
            </w:r>
          </w:p>
        </w:tc>
        <w:tc>
          <w:tcPr>
            <w:tcW w:w="1915" w:type="dxa"/>
            <w:vMerge w:val="restart"/>
            <w:noWrap w:val="0"/>
            <w:vAlign w:val="center"/>
          </w:tcPr>
          <w:p w14:paraId="4274471A">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分片区提交成果文件</w:t>
            </w:r>
          </w:p>
        </w:tc>
      </w:tr>
      <w:tr w14:paraId="3DC7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8068033">
            <w:pPr>
              <w:pageBreakBefore w:val="0"/>
              <w:widowControl/>
              <w:topLinePunct w:val="0"/>
              <w:bidi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w:t>
            </w:r>
          </w:p>
        </w:tc>
        <w:tc>
          <w:tcPr>
            <w:tcW w:w="3483" w:type="dxa"/>
            <w:noWrap w:val="0"/>
            <w:vAlign w:val="center"/>
          </w:tcPr>
          <w:p w14:paraId="3D46A202">
            <w:pPr>
              <w:pageBreakBefore w:val="0"/>
              <w:widowControl/>
              <w:topLinePunct w:val="0"/>
              <w:bidi w:val="0"/>
              <w:spacing w:line="360" w:lineRule="auto"/>
              <w:jc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规划设计</w:t>
            </w:r>
          </w:p>
        </w:tc>
        <w:tc>
          <w:tcPr>
            <w:tcW w:w="923" w:type="dxa"/>
            <w:noWrap w:val="0"/>
            <w:vAlign w:val="center"/>
          </w:tcPr>
          <w:p w14:paraId="1FA21DEF">
            <w:pPr>
              <w:pageBreakBefore w:val="0"/>
              <w:widowControl/>
              <w:topLinePunct w:val="0"/>
              <w:bidi w:val="0"/>
              <w:spacing w:line="360" w:lineRule="auto"/>
              <w:jc w:val="center"/>
              <w:rPr>
                <w:rFonts w:hint="default" w:ascii="宋体" w:hAnsi="宋体" w:eastAsia="宋体" w:cs="宋体"/>
                <w:color w:val="auto"/>
                <w:kern w:val="0"/>
                <w:sz w:val="24"/>
                <w:szCs w:val="24"/>
                <w:highlight w:val="none"/>
                <w:lang w:val="en-US" w:eastAsia="zh-CN" w:bidi="ar"/>
              </w:rPr>
            </w:pPr>
            <w:r>
              <w:rPr>
                <w:rFonts w:hint="eastAsia" w:hAnsi="宋体" w:cs="宋体"/>
                <w:color w:val="auto"/>
                <w:kern w:val="0"/>
                <w:sz w:val="24"/>
                <w:szCs w:val="24"/>
                <w:highlight w:val="none"/>
                <w:lang w:val="en-US" w:eastAsia="zh-CN" w:bidi="ar"/>
              </w:rPr>
              <w:t>6</w:t>
            </w:r>
          </w:p>
        </w:tc>
        <w:tc>
          <w:tcPr>
            <w:tcW w:w="2415" w:type="dxa"/>
            <w:noWrap w:val="0"/>
            <w:vAlign w:val="center"/>
          </w:tcPr>
          <w:p w14:paraId="617BDC90">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按国家和部颁规范</w:t>
            </w:r>
          </w:p>
        </w:tc>
        <w:tc>
          <w:tcPr>
            <w:tcW w:w="1915" w:type="dxa"/>
            <w:vMerge w:val="continue"/>
            <w:noWrap w:val="0"/>
            <w:vAlign w:val="center"/>
          </w:tcPr>
          <w:p w14:paraId="207F523B">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p>
        </w:tc>
      </w:tr>
      <w:tr w14:paraId="72B3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35" w:type="dxa"/>
            <w:noWrap w:val="0"/>
            <w:vAlign w:val="center"/>
          </w:tcPr>
          <w:p w14:paraId="21F31545">
            <w:pPr>
              <w:pageBreakBefore w:val="0"/>
              <w:widowControl/>
              <w:topLinePunct w:val="0"/>
              <w:bidi w:val="0"/>
              <w:spacing w:line="360" w:lineRule="auto"/>
              <w:jc w:val="center"/>
              <w:rPr>
                <w:rFonts w:hint="default" w:ascii="宋体" w:hAnsi="宋体" w:eastAsia="宋体" w:cs="宋体"/>
                <w:color w:val="auto"/>
                <w:kern w:val="0"/>
                <w:sz w:val="24"/>
                <w:szCs w:val="24"/>
                <w:highlight w:val="none"/>
                <w:lang w:val="en-US" w:eastAsia="zh-CN" w:bidi="ar"/>
              </w:rPr>
            </w:pPr>
            <w:r>
              <w:rPr>
                <w:rFonts w:hint="eastAsia" w:hAnsi="宋体" w:cs="宋体"/>
                <w:color w:val="auto"/>
                <w:kern w:val="0"/>
                <w:sz w:val="24"/>
                <w:szCs w:val="24"/>
                <w:highlight w:val="none"/>
                <w:lang w:val="en-US" w:eastAsia="zh-CN" w:bidi="ar"/>
              </w:rPr>
              <w:t>3</w:t>
            </w:r>
          </w:p>
        </w:tc>
        <w:tc>
          <w:tcPr>
            <w:tcW w:w="3483" w:type="dxa"/>
            <w:noWrap w:val="0"/>
            <w:vAlign w:val="center"/>
          </w:tcPr>
          <w:p w14:paraId="3390C859">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初步设计成果文件、工程概算书</w:t>
            </w:r>
          </w:p>
        </w:tc>
        <w:tc>
          <w:tcPr>
            <w:tcW w:w="923" w:type="dxa"/>
            <w:noWrap w:val="0"/>
            <w:vAlign w:val="center"/>
          </w:tcPr>
          <w:p w14:paraId="0E05C9B7">
            <w:pPr>
              <w:pageBreakBefore w:val="0"/>
              <w:widowControl/>
              <w:topLinePunct w:val="0"/>
              <w:bidi w:val="0"/>
              <w:spacing w:line="360" w:lineRule="auto"/>
              <w:jc w:val="center"/>
              <w:rPr>
                <w:rFonts w:hint="eastAsia" w:ascii="宋体" w:hAnsi="宋体" w:eastAsia="宋体" w:cs="宋体"/>
                <w:color w:val="auto"/>
                <w:kern w:val="0"/>
                <w:sz w:val="24"/>
                <w:szCs w:val="24"/>
                <w:highlight w:val="none"/>
                <w:lang w:eastAsia="zh-CN" w:bidi="ar"/>
              </w:rPr>
            </w:pPr>
            <w:r>
              <w:rPr>
                <w:rFonts w:hint="eastAsia" w:hAnsi="宋体" w:cs="宋体"/>
                <w:color w:val="auto"/>
                <w:kern w:val="0"/>
                <w:sz w:val="24"/>
                <w:szCs w:val="24"/>
                <w:highlight w:val="none"/>
                <w:lang w:val="en-US" w:eastAsia="zh-CN" w:bidi="ar"/>
              </w:rPr>
              <w:t>6</w:t>
            </w:r>
          </w:p>
        </w:tc>
        <w:tc>
          <w:tcPr>
            <w:tcW w:w="2415" w:type="dxa"/>
            <w:noWrap w:val="0"/>
            <w:vAlign w:val="center"/>
          </w:tcPr>
          <w:p w14:paraId="32E95CA5">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按国家和部颁规范</w:t>
            </w:r>
          </w:p>
        </w:tc>
        <w:tc>
          <w:tcPr>
            <w:tcW w:w="1915" w:type="dxa"/>
            <w:vMerge w:val="continue"/>
            <w:noWrap w:val="0"/>
            <w:vAlign w:val="center"/>
          </w:tcPr>
          <w:p w14:paraId="1D1F3AE2">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p>
        </w:tc>
      </w:tr>
      <w:tr w14:paraId="090B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1FCEEBF0">
            <w:pPr>
              <w:pageBreakBefore w:val="0"/>
              <w:widowControl/>
              <w:topLinePunct w:val="0"/>
              <w:bidi w:val="0"/>
              <w:spacing w:line="360" w:lineRule="auto"/>
              <w:jc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4</w:t>
            </w:r>
          </w:p>
        </w:tc>
        <w:tc>
          <w:tcPr>
            <w:tcW w:w="3483" w:type="dxa"/>
            <w:noWrap w:val="0"/>
            <w:vAlign w:val="center"/>
          </w:tcPr>
          <w:p w14:paraId="69BAA003">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施工图设计阶段施工图纸（含施工图预算）</w:t>
            </w:r>
          </w:p>
        </w:tc>
        <w:tc>
          <w:tcPr>
            <w:tcW w:w="923" w:type="dxa"/>
            <w:noWrap w:val="0"/>
            <w:vAlign w:val="center"/>
          </w:tcPr>
          <w:p w14:paraId="1A152173">
            <w:pPr>
              <w:pageBreakBefore w:val="0"/>
              <w:widowControl/>
              <w:topLinePunct w:val="0"/>
              <w:bidi w:val="0"/>
              <w:spacing w:line="360" w:lineRule="auto"/>
              <w:jc w:val="center"/>
              <w:rPr>
                <w:rFonts w:hint="eastAsia" w:ascii="宋体" w:hAnsi="宋体" w:eastAsia="宋体" w:cs="宋体"/>
                <w:color w:val="auto"/>
                <w:kern w:val="0"/>
                <w:sz w:val="24"/>
                <w:szCs w:val="24"/>
                <w:highlight w:val="none"/>
                <w:lang w:eastAsia="zh-CN" w:bidi="ar"/>
              </w:rPr>
            </w:pPr>
            <w:r>
              <w:rPr>
                <w:rFonts w:hint="eastAsia" w:hAnsi="宋体" w:cs="宋体"/>
                <w:color w:val="auto"/>
                <w:kern w:val="0"/>
                <w:sz w:val="24"/>
                <w:szCs w:val="24"/>
                <w:highlight w:val="none"/>
                <w:lang w:val="en-US" w:eastAsia="zh-CN" w:bidi="ar"/>
              </w:rPr>
              <w:t>6</w:t>
            </w:r>
          </w:p>
        </w:tc>
        <w:tc>
          <w:tcPr>
            <w:tcW w:w="2415" w:type="dxa"/>
            <w:noWrap w:val="0"/>
            <w:vAlign w:val="center"/>
          </w:tcPr>
          <w:p w14:paraId="4ED6280E">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按国家和部颁规范</w:t>
            </w:r>
          </w:p>
        </w:tc>
        <w:tc>
          <w:tcPr>
            <w:tcW w:w="1915" w:type="dxa"/>
            <w:vMerge w:val="continue"/>
            <w:noWrap w:val="0"/>
            <w:vAlign w:val="center"/>
          </w:tcPr>
          <w:p w14:paraId="6C67C1B4">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p>
        </w:tc>
      </w:tr>
      <w:tr w14:paraId="4144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51441BD">
            <w:pPr>
              <w:pageBreakBefore w:val="0"/>
              <w:widowControl/>
              <w:topLinePunct w:val="0"/>
              <w:bidi w:val="0"/>
              <w:spacing w:line="360" w:lineRule="auto"/>
              <w:jc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5</w:t>
            </w:r>
          </w:p>
        </w:tc>
        <w:tc>
          <w:tcPr>
            <w:tcW w:w="3483" w:type="dxa"/>
            <w:noWrap w:val="0"/>
            <w:vAlign w:val="center"/>
          </w:tcPr>
          <w:p w14:paraId="06604D81">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以上设计文件及图纸光盘</w:t>
            </w:r>
          </w:p>
        </w:tc>
        <w:tc>
          <w:tcPr>
            <w:tcW w:w="923" w:type="dxa"/>
            <w:noWrap w:val="0"/>
            <w:vAlign w:val="center"/>
          </w:tcPr>
          <w:p w14:paraId="51957B36">
            <w:pPr>
              <w:pageBreakBefore w:val="0"/>
              <w:widowControl/>
              <w:topLinePunct w:val="0"/>
              <w:bidi w:val="0"/>
              <w:spacing w:line="360" w:lineRule="auto"/>
              <w:jc w:val="center"/>
              <w:rPr>
                <w:rFonts w:hint="eastAsia" w:ascii="宋体" w:hAnsi="宋体" w:eastAsia="宋体" w:cs="宋体"/>
                <w:color w:val="auto"/>
                <w:kern w:val="0"/>
                <w:sz w:val="24"/>
                <w:szCs w:val="24"/>
                <w:highlight w:val="none"/>
                <w:lang w:eastAsia="zh-CN" w:bidi="ar"/>
              </w:rPr>
            </w:pPr>
            <w:r>
              <w:rPr>
                <w:rFonts w:hint="eastAsia" w:hAnsi="宋体" w:cs="宋体"/>
                <w:color w:val="auto"/>
                <w:kern w:val="0"/>
                <w:sz w:val="24"/>
                <w:szCs w:val="24"/>
                <w:highlight w:val="none"/>
                <w:lang w:val="en-US" w:eastAsia="zh-CN" w:bidi="ar"/>
              </w:rPr>
              <w:t>1</w:t>
            </w:r>
          </w:p>
        </w:tc>
        <w:tc>
          <w:tcPr>
            <w:tcW w:w="2415" w:type="dxa"/>
            <w:noWrap w:val="0"/>
            <w:vAlign w:val="center"/>
          </w:tcPr>
          <w:p w14:paraId="1B8290EC">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p>
        </w:tc>
        <w:tc>
          <w:tcPr>
            <w:tcW w:w="1915" w:type="dxa"/>
            <w:vMerge w:val="continue"/>
            <w:noWrap w:val="0"/>
            <w:vAlign w:val="center"/>
          </w:tcPr>
          <w:p w14:paraId="1266E3B8">
            <w:pPr>
              <w:pageBreakBefore w:val="0"/>
              <w:widowControl/>
              <w:topLinePunct w:val="0"/>
              <w:bidi w:val="0"/>
              <w:spacing w:line="360" w:lineRule="auto"/>
              <w:jc w:val="center"/>
              <w:rPr>
                <w:rFonts w:hint="eastAsia" w:ascii="宋体" w:hAnsi="宋体" w:cs="宋体"/>
                <w:color w:val="auto"/>
                <w:kern w:val="0"/>
                <w:sz w:val="24"/>
                <w:szCs w:val="24"/>
                <w:highlight w:val="none"/>
                <w:lang w:bidi="ar"/>
              </w:rPr>
            </w:pPr>
          </w:p>
        </w:tc>
      </w:tr>
    </w:tbl>
    <w:p w14:paraId="5B990976">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说明：所有设计成果需附电子版，图纸 CAD 格式、文档 Word 格式或 Excel 格式； </w:t>
      </w:r>
    </w:p>
    <w:p w14:paraId="55EA95FA">
      <w:pPr>
        <w:pageBreakBefore w:val="0"/>
        <w:widowControl/>
        <w:topLinePunct w:val="0"/>
        <w:bidi w:val="0"/>
        <w:spacing w:line="360" w:lineRule="auto"/>
        <w:jc w:val="left"/>
        <w:rPr>
          <w:color w:val="auto"/>
          <w:highlight w:val="none"/>
        </w:rPr>
      </w:pPr>
      <w:r>
        <w:rPr>
          <w:rFonts w:hint="eastAsia" w:ascii="宋体" w:hAnsi="宋体" w:cs="宋体"/>
          <w:color w:val="auto"/>
          <w:kern w:val="0"/>
          <w:sz w:val="24"/>
          <w:szCs w:val="24"/>
          <w:highlight w:val="none"/>
          <w:lang w:bidi="ar"/>
        </w:rPr>
        <w:t xml:space="preserve">招标设计图纸 PDF 格式。 </w:t>
      </w:r>
    </w:p>
    <w:p w14:paraId="13C9CB3F">
      <w:pPr>
        <w:pageBreakBefore w:val="0"/>
        <w:topLinePunct w:val="0"/>
        <w:bidi w:val="0"/>
        <w:spacing w:line="360" w:lineRule="auto"/>
        <w:ind w:firstLine="482" w:firstLineChars="200"/>
        <w:outlineLvl w:val="1"/>
        <w:rPr>
          <w:rFonts w:hint="eastAsia" w:ascii="宋体" w:hAnsi="宋体" w:cs="宋体"/>
          <w:b/>
          <w:bCs/>
          <w:color w:val="auto"/>
          <w:sz w:val="24"/>
          <w:szCs w:val="24"/>
          <w:highlight w:val="none"/>
        </w:rPr>
      </w:pPr>
      <w:bookmarkStart w:id="114" w:name="_Toc11924"/>
      <w:r>
        <w:rPr>
          <w:rFonts w:hint="eastAsia" w:ascii="宋体" w:hAnsi="宋体" w:cs="宋体"/>
          <w:b/>
          <w:bCs/>
          <w:color w:val="auto"/>
          <w:sz w:val="24"/>
          <w:szCs w:val="24"/>
          <w:highlight w:val="none"/>
        </w:rPr>
        <w:t>第七条  勘察设计费的</w:t>
      </w:r>
      <w:bookmarkEnd w:id="114"/>
      <w:r>
        <w:rPr>
          <w:rFonts w:hint="eastAsia" w:ascii="宋体" w:hAnsi="宋体" w:cs="宋体"/>
          <w:b/>
          <w:bCs/>
          <w:color w:val="auto"/>
          <w:sz w:val="24"/>
          <w:szCs w:val="24"/>
          <w:highlight w:val="none"/>
        </w:rPr>
        <w:t>结算原则</w:t>
      </w:r>
    </w:p>
    <w:p w14:paraId="48F0030C">
      <w:pPr>
        <w:pageBreakBefore w:val="0"/>
        <w:topLinePunct w:val="0"/>
        <w:bidi w:val="0"/>
        <w:spacing w:line="360" w:lineRule="auto"/>
        <w:ind w:firstLine="480" w:firstLineChars="200"/>
        <w:rPr>
          <w:rFonts w:hint="eastAsia" w:ascii="宋体" w:hAnsi="宋体" w:cs="宋体"/>
          <w:color w:val="auto"/>
          <w:sz w:val="24"/>
          <w:szCs w:val="24"/>
          <w:highlight w:val="none"/>
        </w:rPr>
      </w:pPr>
      <w:bookmarkStart w:id="115" w:name="_Toc13869"/>
      <w:r>
        <w:rPr>
          <w:rFonts w:hint="eastAsia" w:ascii="宋体" w:hAnsi="宋体" w:cs="宋体"/>
          <w:color w:val="auto"/>
          <w:sz w:val="24"/>
          <w:szCs w:val="24"/>
          <w:highlight w:val="none"/>
        </w:rPr>
        <w:t>7.1岩土勘察费结算原则：中标综合单价即为结算综合单价，结算时以勘察报告中的实际勘察长度×中标综合单价进行结算，结算价不得超过岩土勘察费最高投标限价。</w:t>
      </w:r>
    </w:p>
    <w:p w14:paraId="253504B1">
      <w:pPr>
        <w:pageBreakBefore w:val="0"/>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7.2设计费结算原则：设计费结算价=经财政局审定的该期建安工程控制价×中标费率。</w:t>
      </w:r>
    </w:p>
    <w:p w14:paraId="51742D2D">
      <w:pPr>
        <w:pageBreakBefore w:val="0"/>
        <w:topLinePunct w:val="0"/>
        <w:bidi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第八条  勘察设计费的支付方式：</w:t>
      </w:r>
      <w:bookmarkEnd w:id="115"/>
    </w:p>
    <w:p w14:paraId="47352C5E">
      <w:pPr>
        <w:pStyle w:val="52"/>
        <w:pageBreakBefore w:val="0"/>
        <w:topLinePunct w:val="0"/>
        <w:bidi w:val="0"/>
        <w:spacing w:line="360" w:lineRule="auto"/>
        <w:ind w:firstLine="482" w:firstLineChars="200"/>
        <w:rPr>
          <w:rFonts w:hint="eastAsia" w:hAnsi="宋体" w:cs="宋体"/>
          <w:b/>
          <w:color w:val="auto"/>
          <w:szCs w:val="24"/>
          <w:highlight w:val="none"/>
        </w:rPr>
      </w:pPr>
      <w:r>
        <w:rPr>
          <w:rFonts w:hint="eastAsia" w:hAnsi="宋体" w:cs="宋体"/>
          <w:b/>
          <w:color w:val="auto"/>
          <w:szCs w:val="24"/>
          <w:highlight w:val="none"/>
        </w:rPr>
        <w:t>8.1 勘察费的支付：</w:t>
      </w:r>
    </w:p>
    <w:p w14:paraId="7133E755">
      <w:pPr>
        <w:pageBreakBefore w:val="0"/>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8.1.1项目合同正式签订后10个日历天内支付至勘察费合同款的</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w:t>
      </w:r>
    </w:p>
    <w:p w14:paraId="679DCF8F">
      <w:pPr>
        <w:pageBreakBefore w:val="0"/>
        <w:topLinePunct w:val="0"/>
        <w:bidi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8.1.3勘察报告经施工图审查单位出具审图合格意见书后10个日历天内支付至勘察费合同价款的</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0%</w:t>
      </w:r>
      <w:r>
        <w:rPr>
          <w:rFonts w:hint="eastAsia" w:ascii="宋体" w:hAnsi="宋体" w:cs="宋体"/>
          <w:color w:val="auto"/>
          <w:sz w:val="24"/>
          <w:szCs w:val="24"/>
          <w:highlight w:val="none"/>
          <w:lang w:eastAsia="zh-CN"/>
        </w:rPr>
        <w:t>。</w:t>
      </w:r>
    </w:p>
    <w:p w14:paraId="3700C782">
      <w:pPr>
        <w:pageBreakBefore w:val="0"/>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注：勘察费</w:t>
      </w:r>
      <w:r>
        <w:rPr>
          <w:rFonts w:hint="eastAsia" w:ascii="宋体" w:hAnsi="宋体" w:cs="宋体"/>
          <w:color w:val="auto"/>
          <w:sz w:val="24"/>
          <w:szCs w:val="24"/>
          <w:highlight w:val="none"/>
          <w:lang w:val="en-US" w:eastAsia="zh-CN"/>
        </w:rPr>
        <w:t>不</w:t>
      </w:r>
      <w:r>
        <w:rPr>
          <w:rFonts w:hint="eastAsia" w:ascii="宋体" w:hAnsi="宋体" w:cs="宋体"/>
          <w:color w:val="auto"/>
          <w:sz w:val="24"/>
          <w:szCs w:val="24"/>
          <w:highlight w:val="none"/>
        </w:rPr>
        <w:t>包含地形图测量费</w:t>
      </w:r>
      <w:r>
        <w:rPr>
          <w:rFonts w:hint="eastAsia" w:ascii="宋体" w:hAnsi="宋体" w:cs="宋体"/>
          <w:color w:val="auto"/>
          <w:sz w:val="24"/>
          <w:szCs w:val="24"/>
          <w:highlight w:val="none"/>
          <w:lang w:val="en-US" w:eastAsia="zh-CN"/>
        </w:rPr>
        <w:t>及物探费用</w:t>
      </w:r>
      <w:r>
        <w:rPr>
          <w:rFonts w:hint="eastAsia" w:ascii="宋体" w:hAnsi="宋体" w:cs="宋体"/>
          <w:color w:val="auto"/>
          <w:sz w:val="24"/>
          <w:szCs w:val="24"/>
          <w:highlight w:val="none"/>
        </w:rPr>
        <w:t>。</w:t>
      </w:r>
    </w:p>
    <w:p w14:paraId="2B01439C">
      <w:pPr>
        <w:pStyle w:val="52"/>
        <w:pageBreakBefore w:val="0"/>
        <w:topLinePunct w:val="0"/>
        <w:bidi w:val="0"/>
        <w:spacing w:line="360" w:lineRule="auto"/>
        <w:rPr>
          <w:rFonts w:hint="eastAsia" w:hAnsi="宋体" w:cs="宋体"/>
          <w:b/>
          <w:color w:val="auto"/>
          <w:szCs w:val="24"/>
          <w:highlight w:val="none"/>
        </w:rPr>
      </w:pPr>
      <w:r>
        <w:rPr>
          <w:rFonts w:hint="eastAsia" w:ascii="宋体" w:hAnsi="宋体" w:eastAsia="宋体" w:cs="宋体"/>
          <w:b/>
          <w:color w:val="auto"/>
          <w:kern w:val="2"/>
          <w:sz w:val="24"/>
          <w:szCs w:val="24"/>
          <w:highlight w:val="none"/>
          <w:lang w:val="en-US" w:eastAsia="zh-CN" w:bidi="ar-SA"/>
        </w:rPr>
        <w:t xml:space="preserve">8.2 </w:t>
      </w:r>
      <w:r>
        <w:rPr>
          <w:rFonts w:hint="eastAsia" w:hAnsi="宋体" w:cs="宋体"/>
          <w:b/>
          <w:color w:val="auto"/>
          <w:szCs w:val="24"/>
          <w:highlight w:val="none"/>
        </w:rPr>
        <w:t>设计费的支付：</w:t>
      </w:r>
    </w:p>
    <w:p w14:paraId="1EDA986D">
      <w:pPr>
        <w:pageBreakBefore w:val="0"/>
        <w:wordWrap w:val="0"/>
        <w:topLinePunct w:val="0"/>
        <w:bidi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.1项目合同正式签订后</w:t>
      </w:r>
      <w:r>
        <w:rPr>
          <w:rFonts w:hint="eastAsia" w:ascii="宋体" w:hAnsi="宋体" w:eastAsia="宋体" w:cs="宋体"/>
          <w:snapToGrid w:val="0"/>
          <w:color w:val="auto"/>
          <w:kern w:val="0"/>
          <w:sz w:val="24"/>
          <w:szCs w:val="24"/>
          <w:highlight w:val="none"/>
          <w:lang w:val="en-US" w:eastAsia="zh-CN"/>
        </w:rPr>
        <w:t>10个日历天</w:t>
      </w:r>
      <w:r>
        <w:rPr>
          <w:rFonts w:hint="eastAsia" w:ascii="宋体" w:hAnsi="宋体" w:eastAsia="宋体" w:cs="宋体"/>
          <w:snapToGrid w:val="0"/>
          <w:color w:val="auto"/>
          <w:kern w:val="0"/>
          <w:sz w:val="24"/>
          <w:szCs w:val="24"/>
          <w:highlight w:val="none"/>
        </w:rPr>
        <w:t>内支付至设计费合同款的</w:t>
      </w:r>
      <w:r>
        <w:rPr>
          <w:rFonts w:hint="eastAsia"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0%；</w:t>
      </w:r>
    </w:p>
    <w:p w14:paraId="666F026C">
      <w:pPr>
        <w:pageBreakBefore w:val="0"/>
        <w:wordWrap w:val="0"/>
        <w:topLinePunct w:val="0"/>
        <w:bidi w:val="0"/>
        <w:adjustRightInd w:val="0"/>
        <w:snapToGrid w:val="0"/>
        <w:spacing w:line="360" w:lineRule="auto"/>
        <w:ind w:firstLine="480" w:firstLineChars="200"/>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8.2.2</w:t>
      </w:r>
      <w:r>
        <w:rPr>
          <w:rFonts w:hint="eastAsia" w:hAnsi="宋体" w:cs="宋体"/>
          <w:snapToGrid w:val="0"/>
          <w:color w:val="auto"/>
          <w:kern w:val="0"/>
          <w:sz w:val="24"/>
          <w:szCs w:val="24"/>
          <w:highlight w:val="none"/>
          <w:lang w:val="en-US" w:eastAsia="zh-CN"/>
        </w:rPr>
        <w:t xml:space="preserve"> 图纸会审通过后10日内，发包人向设计人支付设计费总额的（包括定金）80%；</w:t>
      </w:r>
    </w:p>
    <w:p w14:paraId="0ED3B1F6">
      <w:pPr>
        <w:pageBreakBefore w:val="0"/>
        <w:wordWrap w:val="0"/>
        <w:topLinePunct w:val="0"/>
        <w:bidi w:val="0"/>
        <w:adjustRightInd w:val="0"/>
        <w:snapToGrid w:val="0"/>
        <w:spacing w:line="360" w:lineRule="auto"/>
        <w:ind w:firstLine="480" w:firstLineChars="200"/>
        <w:rPr>
          <w:rFonts w:hint="default"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rPr>
        <w:t>8.</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3</w:t>
      </w:r>
      <w:r>
        <w:rPr>
          <w:rFonts w:hint="eastAsia" w:hAnsi="宋体" w:cs="宋体"/>
          <w:snapToGrid w:val="0"/>
          <w:color w:val="auto"/>
          <w:kern w:val="0"/>
          <w:sz w:val="24"/>
          <w:szCs w:val="24"/>
          <w:highlight w:val="none"/>
          <w:lang w:val="en-US" w:eastAsia="zh-CN"/>
        </w:rPr>
        <w:t xml:space="preserve"> 竣工验收及设计费结算价款确定10日内，发包人向设计人支付至设计费总额（包括定金）的100%；</w:t>
      </w:r>
    </w:p>
    <w:p w14:paraId="63C2A848">
      <w:pPr>
        <w:pageBreakBefore w:val="0"/>
        <w:widowControl/>
        <w:topLinePunct w:val="0"/>
        <w:bidi w:val="0"/>
        <w:spacing w:line="360" w:lineRule="auto"/>
        <w:ind w:firstLine="480" w:firstLineChars="200"/>
        <w:jc w:val="left"/>
        <w:rPr>
          <w:rFonts w:hint="eastAsia" w:ascii="宋体" w:hAnsi="宋体" w:cs="宋体"/>
          <w:b/>
          <w:bCs/>
          <w:color w:val="auto"/>
          <w:kern w:val="0"/>
          <w:sz w:val="24"/>
          <w:szCs w:val="24"/>
          <w:highlight w:val="none"/>
          <w:lang w:bidi="ar"/>
        </w:rPr>
      </w:pPr>
      <w:r>
        <w:rPr>
          <w:rFonts w:hint="eastAsia" w:ascii="宋体" w:hAnsi="宋体" w:eastAsia="宋体" w:cs="宋体"/>
          <w:snapToGrid w:val="0"/>
          <w:color w:val="auto"/>
          <w:kern w:val="0"/>
          <w:sz w:val="24"/>
          <w:szCs w:val="24"/>
          <w:highlight w:val="none"/>
        </w:rPr>
        <w:t>8.</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w:t>
      </w:r>
      <w:r>
        <w:rPr>
          <w:rFonts w:hint="eastAsia" w:hAnsi="宋体" w:cs="宋体"/>
          <w:snapToGrid w:val="0"/>
          <w:color w:val="auto"/>
          <w:kern w:val="0"/>
          <w:sz w:val="24"/>
          <w:szCs w:val="24"/>
          <w:highlight w:val="none"/>
          <w:lang w:val="en-US" w:eastAsia="zh-CN"/>
        </w:rPr>
        <w:t>4 全部款项均需承包人凭正式发票收取；发包人不承担财政</w:t>
      </w:r>
      <w:r>
        <w:rPr>
          <w:rFonts w:hint="default" w:hAnsi="宋体" w:cs="宋体"/>
          <w:snapToGrid w:val="0"/>
          <w:color w:val="auto"/>
          <w:kern w:val="0"/>
          <w:sz w:val="24"/>
          <w:szCs w:val="24"/>
          <w:highlight w:val="none"/>
        </w:rPr>
        <w:t>资金不能及时到位给承包人造成的任何损失和</w:t>
      </w:r>
      <w:r>
        <w:rPr>
          <w:rFonts w:hint="eastAsia" w:hAnsi="宋体" w:cs="宋体"/>
          <w:snapToGrid w:val="0"/>
          <w:color w:val="auto"/>
          <w:kern w:val="0"/>
          <w:sz w:val="24"/>
          <w:szCs w:val="24"/>
          <w:highlight w:val="none"/>
          <w:lang w:val="en-US" w:eastAsia="zh-CN"/>
        </w:rPr>
        <w:t>赔偿责任。</w:t>
      </w:r>
      <w:r>
        <w:rPr>
          <w:rFonts w:hint="eastAsia" w:ascii="宋体" w:hAnsi="宋体" w:cs="宋体"/>
          <w:b/>
          <w:bCs/>
          <w:color w:val="auto"/>
          <w:kern w:val="0"/>
          <w:sz w:val="24"/>
          <w:szCs w:val="24"/>
          <w:highlight w:val="none"/>
          <w:lang w:bidi="ar"/>
        </w:rPr>
        <w:t xml:space="preserve"> </w:t>
      </w:r>
    </w:p>
    <w:p w14:paraId="4BC8D6BA">
      <w:pPr>
        <w:pageBreakBefore w:val="0"/>
        <w:widowControl/>
        <w:topLinePunct w:val="0"/>
        <w:bidi w:val="0"/>
        <w:spacing w:line="360" w:lineRule="auto"/>
        <w:ind w:firstLine="482" w:firstLineChars="200"/>
        <w:jc w:val="left"/>
        <w:rPr>
          <w:color w:val="auto"/>
          <w:highlight w:val="none"/>
        </w:rPr>
      </w:pPr>
      <w:r>
        <w:rPr>
          <w:rFonts w:hint="eastAsia" w:hAnsi="宋体" w:cs="宋体"/>
          <w:b/>
          <w:bCs/>
          <w:color w:val="auto"/>
          <w:kern w:val="0"/>
          <w:sz w:val="24"/>
          <w:szCs w:val="24"/>
          <w:highlight w:val="none"/>
          <w:lang w:val="en-US" w:eastAsia="zh-CN" w:bidi="ar"/>
        </w:rPr>
        <w:t xml:space="preserve">9 </w:t>
      </w:r>
      <w:r>
        <w:rPr>
          <w:rFonts w:hint="eastAsia" w:ascii="宋体" w:hAnsi="宋体" w:cs="宋体"/>
          <w:b/>
          <w:bCs/>
          <w:color w:val="auto"/>
          <w:kern w:val="0"/>
          <w:sz w:val="24"/>
          <w:szCs w:val="24"/>
          <w:highlight w:val="none"/>
          <w:lang w:bidi="ar"/>
        </w:rPr>
        <w:t xml:space="preserve">双方责任 </w:t>
      </w:r>
    </w:p>
    <w:p w14:paraId="65E07FAC">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9.1 甲方责任 </w:t>
      </w:r>
    </w:p>
    <w:p w14:paraId="618C98EA">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9.1.1 甲方按本合同第五条规定的内容，在规定的时间内向乙方提交资料及文件，并对其完整性、正确性及时限负责。甲方不得要求乙方违反国家有关标准进行设计。 </w:t>
      </w:r>
    </w:p>
    <w:p w14:paraId="637326EE">
      <w:pPr>
        <w:pageBreakBefore w:val="0"/>
        <w:widowControl/>
        <w:topLinePunct w:val="0"/>
        <w:bidi w:val="0"/>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甲方提交上述资料及文件超过规定期限 15 天以内，乙方按本合同第六条规定的交付设计文件时间顺延；甲方交付上述资料及文件超过规定期限 15 天以上时，乙方有权重新确定提交设计文件的时间。 </w:t>
      </w:r>
    </w:p>
    <w:p w14:paraId="295E2B5D">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9.1.2 甲方变更委托设计项目、规模、条件或因提交的资料错误，或所提交资料作较大修改，以致造成乙方设计需返工时，双方除需另行协商签订补充协议（或另订合同）、重新明确有关条款外，甲方应按乙方所耗工作量向乙方支付返工费。在未签订合同前甲方已同意，乙方为甲方所做的各项设计工作，甲方应支付相应设计费。 </w:t>
      </w:r>
    </w:p>
    <w:p w14:paraId="0EE186E1">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9.1.3 在本合同期限内，因工程建设计划的重大调整或不可抗力而致使本合同无法继续履行时，经发包人提出终止合同通知，本合同终止。乙方未开始设计工作的，不支付设计费；已开始设计工作的，甲方应根据乙方已进行的实际工作量，不足一半时，按该阶段设计费的一半支付；超过一半时，按该阶段设计费的全部支付。 </w:t>
      </w:r>
    </w:p>
    <w:p w14:paraId="566B1760">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9.1.4 甲方应按本合同规定的金额和日期向乙方支付设计费，如发生逾期，逾期支付部分，甲方应按银行同期活期存款利率支付该部分金额的利息，且乙方提交设计文件的时间顺延。逾期超过 30 天以上时，乙方有权暂停履行下阶段工作，并书面通知甲方。甲方的上级或设计审批部门对本合同项目停缓建，甲乙双方协商设计费的支付。 </w:t>
      </w:r>
    </w:p>
    <w:p w14:paraId="628C8240">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9.1.5 甲方要求乙方比合同规定时间提前交付设计文件时，须征得乙方同意，不得严重背离合理设计周期，且甲方不支付赶工费。 </w:t>
      </w:r>
    </w:p>
    <w:p w14:paraId="6377B13B">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9.2 乙方责任 </w:t>
      </w:r>
    </w:p>
    <w:p w14:paraId="7CD5C41C">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9.2.1 乙方按本合同第六条规定的内容、时间及份数向甲方交付设计文件（出现 9.1.1、9.1.2、9.1.4、9.1.5 规定有关交付设计文件顺延的情况除外），并对提交的设计文件的质量负责。 </w:t>
      </w:r>
    </w:p>
    <w:p w14:paraId="701A8746">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9.2.2 设计文件中选用的国家标准图、部标准图及地方标准图由乙方负责解决。 </w:t>
      </w:r>
    </w:p>
    <w:p w14:paraId="58DE7419">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9.2.3 乙方对设计文件出现的遗漏或错误应在甲方规定或双方商定的时间内（以书面形式确定）修改或补充；由于乙方设计错误造成工程质量事故损失，乙方除负责采取补救措施外，应免收受损失部分的设计费，并根据损失程度向甲方支付赔偿金，赔偿金数额由双方商定。 </w:t>
      </w:r>
    </w:p>
    <w:p w14:paraId="59AE4908">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9.2.4 对施工过程中出现的工程质量问题，乙方应在甲方规定或双方商定的时间内（以书面形式确定）的时间内提出处理意见。 </w:t>
      </w:r>
    </w:p>
    <w:p w14:paraId="68BE7091">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9.2.5 合同生效后，除不可抗力外，如因乙方原因，不能按时提交合格设计文件，则按照乙方提交的承诺书执行。 </w:t>
      </w:r>
    </w:p>
    <w:p w14:paraId="0E757974">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9.2.6 合同生效后，除不可抗力外，乙方要求终止或解除合同，不支付乙方已开展设计工作所发生的任何费用。 </w:t>
      </w:r>
    </w:p>
    <w:p w14:paraId="10EADE8D">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9.2.7 乙方交付设计文件后，按规定参加有关上级的设计审查，并根据审查结论负责不超出原定范围的内容做必要调整补充。乙方应配合工程施工，负责向甲方及施工单位进行设计交底、现场施工服务、处理有关设计问题和参加竣工验收。 </w:t>
      </w:r>
    </w:p>
    <w:p w14:paraId="3D77EA24">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9.2.8 乙方派驻现场的工作人员工作、生活用房、办公用品、用具等以及所需的一切费用由乙方自行解决。 </w:t>
      </w:r>
    </w:p>
    <w:p w14:paraId="0683FE07">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9.2.9 工程开工后，</w:t>
      </w:r>
      <w:r>
        <w:rPr>
          <w:rFonts w:hint="eastAsia" w:ascii="宋体" w:hAnsi="宋体" w:cs="宋体"/>
          <w:color w:val="auto"/>
          <w:kern w:val="0"/>
          <w:sz w:val="24"/>
          <w:szCs w:val="24"/>
          <w:highlight w:val="none"/>
          <w:lang w:val="en-US" w:eastAsia="zh-CN" w:bidi="ar"/>
        </w:rPr>
        <w:t>如因工程需要，乙方收到甲方通知后，应安排设计代表配合甲方</w:t>
      </w:r>
      <w:r>
        <w:rPr>
          <w:rFonts w:hint="eastAsia" w:ascii="宋体" w:hAnsi="宋体" w:cs="宋体"/>
          <w:color w:val="auto"/>
          <w:kern w:val="0"/>
          <w:sz w:val="24"/>
          <w:szCs w:val="24"/>
          <w:highlight w:val="none"/>
          <w:lang w:val="en-US" w:eastAsia="zh" w:bidi="ar"/>
        </w:rPr>
        <w:t>解决施工过程中的设计问题，并参加隐蔽工程及重要工序的验收工作</w:t>
      </w:r>
      <w:r>
        <w:rPr>
          <w:rFonts w:hint="eastAsia" w:ascii="宋体" w:hAnsi="宋体" w:cs="宋体"/>
          <w:color w:val="auto"/>
          <w:kern w:val="0"/>
          <w:sz w:val="24"/>
          <w:szCs w:val="24"/>
          <w:highlight w:val="none"/>
          <w:lang w:bidi="ar"/>
        </w:rPr>
        <w:t xml:space="preserve">。 </w:t>
      </w:r>
    </w:p>
    <w:p w14:paraId="24047E91">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9.2.10 如有设计变更，则设计变更的预算、工程结构的安全稳定复核与原设计进行变更设计的比较，要有详细得变更报告及设计图册。 </w:t>
      </w:r>
    </w:p>
    <w:p w14:paraId="6CF707A5">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9.2.11 乙方合同生效后，要报勘察工作的工作计划给甲方进行审批，审批通过后方可执行。 </w:t>
      </w:r>
    </w:p>
    <w:p w14:paraId="4EDA2AC7">
      <w:pPr>
        <w:pageBreakBefore w:val="0"/>
        <w:widowControl/>
        <w:topLinePunct w:val="0"/>
        <w:bidi w:val="0"/>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9.2.12 乙方需按已批准的工作计划进行地质勘察。在满足相关阶段精度要求及查明工程地质条件的前提下，不得超过最大的允许工作量。勘察费用的结算按照经甲方审批通过后的工作计划内容并实际发生的工作量进行结算。 </w:t>
      </w:r>
    </w:p>
    <w:p w14:paraId="195EA011">
      <w:pPr>
        <w:pageBreakBefore w:val="0"/>
        <w:widowControl/>
        <w:topLinePunct w:val="0"/>
        <w:bidi w:val="0"/>
        <w:spacing w:line="360" w:lineRule="auto"/>
        <w:ind w:firstLine="482" w:firstLineChars="200"/>
        <w:jc w:val="left"/>
        <w:rPr>
          <w:color w:val="auto"/>
          <w:highlight w:val="none"/>
        </w:rPr>
      </w:pPr>
      <w:r>
        <w:rPr>
          <w:rFonts w:hint="eastAsia" w:ascii="宋体" w:hAnsi="宋体" w:cs="宋体"/>
          <w:b/>
          <w:bCs/>
          <w:color w:val="auto"/>
          <w:kern w:val="0"/>
          <w:sz w:val="24"/>
          <w:szCs w:val="24"/>
          <w:highlight w:val="none"/>
          <w:lang w:bidi="ar"/>
        </w:rPr>
        <w:t xml:space="preserve">第十条 保密 </w:t>
      </w:r>
    </w:p>
    <w:p w14:paraId="37DBE8F7">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 </w:t>
      </w:r>
    </w:p>
    <w:p w14:paraId="396247CA">
      <w:pPr>
        <w:pageBreakBefore w:val="0"/>
        <w:widowControl/>
        <w:topLinePunct w:val="0"/>
        <w:bidi w:val="0"/>
        <w:spacing w:line="360" w:lineRule="auto"/>
        <w:ind w:firstLine="482" w:firstLineChars="200"/>
        <w:jc w:val="left"/>
        <w:rPr>
          <w:color w:val="auto"/>
          <w:highlight w:val="none"/>
        </w:rPr>
      </w:pPr>
      <w:r>
        <w:rPr>
          <w:rFonts w:hint="eastAsia" w:ascii="宋体" w:hAnsi="宋体" w:cs="宋体"/>
          <w:b/>
          <w:bCs/>
          <w:color w:val="auto"/>
          <w:kern w:val="0"/>
          <w:sz w:val="24"/>
          <w:szCs w:val="24"/>
          <w:highlight w:val="none"/>
          <w:lang w:bidi="ar"/>
        </w:rPr>
        <w:t xml:space="preserve">第十一条 仲裁 </w:t>
      </w:r>
    </w:p>
    <w:p w14:paraId="3C2FF20B">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本合同在履行过程中发生的争议，由双方协商解决并请省行政主管部门调解，调解不成的，按下列第（</w:t>
      </w:r>
      <w:r>
        <w:rPr>
          <w:rFonts w:hint="eastAsia" w:ascii="宋体" w:hAnsi="宋体" w:cs="宋体"/>
          <w:color w:val="auto"/>
          <w:kern w:val="0"/>
          <w:sz w:val="24"/>
          <w:szCs w:val="24"/>
          <w:highlight w:val="none"/>
          <w:lang w:val="en-US" w:eastAsia="zh-CN" w:bidi="ar"/>
        </w:rPr>
        <w:t>二</w:t>
      </w:r>
      <w:r>
        <w:rPr>
          <w:rFonts w:hint="eastAsia" w:ascii="宋体" w:hAnsi="宋体" w:cs="宋体"/>
          <w:color w:val="auto"/>
          <w:kern w:val="0"/>
          <w:sz w:val="24"/>
          <w:szCs w:val="24"/>
          <w:highlight w:val="none"/>
          <w:lang w:bidi="ar"/>
        </w:rPr>
        <w:t xml:space="preserve">）种方式解决： </w:t>
      </w:r>
    </w:p>
    <w:p w14:paraId="2A5AD8A3">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（一）提交工程所在地仲裁委员会仲裁； </w:t>
      </w:r>
    </w:p>
    <w:p w14:paraId="7CFCABDF">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 xml:space="preserve">（二）依法向人民法院起诉。 </w:t>
      </w:r>
    </w:p>
    <w:p w14:paraId="1E0759CF">
      <w:pPr>
        <w:pageBreakBefore w:val="0"/>
        <w:widowControl/>
        <w:topLinePunct w:val="0"/>
        <w:bidi w:val="0"/>
        <w:spacing w:line="360" w:lineRule="auto"/>
        <w:ind w:firstLine="482" w:firstLineChars="200"/>
        <w:jc w:val="left"/>
        <w:rPr>
          <w:color w:val="auto"/>
          <w:highlight w:val="none"/>
        </w:rPr>
      </w:pPr>
      <w:r>
        <w:rPr>
          <w:rFonts w:hint="eastAsia" w:ascii="宋体" w:hAnsi="宋体" w:cs="宋体"/>
          <w:b/>
          <w:bCs/>
          <w:color w:val="auto"/>
          <w:kern w:val="0"/>
          <w:sz w:val="24"/>
          <w:szCs w:val="24"/>
          <w:highlight w:val="none"/>
          <w:lang w:bidi="ar"/>
        </w:rPr>
        <w:t xml:space="preserve">第十二条 合同生效与其他 </w:t>
      </w:r>
    </w:p>
    <w:p w14:paraId="67A0F9EC">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12.</w:t>
      </w:r>
      <w:r>
        <w:rPr>
          <w:rFonts w:hint="eastAsia" w:ascii="宋体" w:hAnsi="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bidi="ar"/>
        </w:rPr>
        <w:t xml:space="preserve">本工程项目中，乙方不得指定建筑材料、设备的生产厂或供货商。甲方需要乙方配合建筑材料、设备的加工订货时，所需费用由甲方承担。 </w:t>
      </w:r>
    </w:p>
    <w:p w14:paraId="6035EC2C">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12.</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 xml:space="preserve"> 甲方委托乙方承担本合同内容以外的工作服务，另行签订协议并支付费用。 </w:t>
      </w:r>
    </w:p>
    <w:p w14:paraId="5617A57D">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12.</w:t>
      </w:r>
      <w:r>
        <w:rPr>
          <w:rFonts w:hint="eastAsia" w:ascii="宋体" w:hAnsi="宋体" w:cs="宋体"/>
          <w:color w:val="auto"/>
          <w:kern w:val="0"/>
          <w:sz w:val="24"/>
          <w:szCs w:val="24"/>
          <w:highlight w:val="none"/>
          <w:lang w:val="en-US" w:eastAsia="zh-CN" w:bidi="ar"/>
        </w:rPr>
        <w:t>3</w:t>
      </w:r>
      <w:r>
        <w:rPr>
          <w:rFonts w:hint="eastAsia" w:ascii="宋体" w:hAnsi="宋体" w:cs="宋体"/>
          <w:color w:val="auto"/>
          <w:kern w:val="0"/>
          <w:sz w:val="24"/>
          <w:szCs w:val="24"/>
          <w:highlight w:val="none"/>
          <w:lang w:bidi="ar"/>
        </w:rPr>
        <w:t xml:space="preserve"> 遇不可抗力因素，如战争、地震、洪水等灾害，致使合同无法履行时，由双方协商解决。 </w:t>
      </w:r>
    </w:p>
    <w:p w14:paraId="20817BA9">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12.</w:t>
      </w:r>
      <w:r>
        <w:rPr>
          <w:rFonts w:hint="eastAsia" w:ascii="宋体" w:hAnsi="宋体" w:cs="宋体"/>
          <w:color w:val="auto"/>
          <w:kern w:val="0"/>
          <w:sz w:val="24"/>
          <w:szCs w:val="24"/>
          <w:highlight w:val="none"/>
          <w:lang w:val="en-US" w:eastAsia="zh-CN" w:bidi="ar"/>
        </w:rPr>
        <w:t>4</w:t>
      </w:r>
      <w:r>
        <w:rPr>
          <w:rFonts w:hint="eastAsia" w:ascii="宋体" w:hAnsi="宋体" w:cs="宋体"/>
          <w:color w:val="auto"/>
          <w:kern w:val="0"/>
          <w:sz w:val="24"/>
          <w:szCs w:val="24"/>
          <w:highlight w:val="none"/>
          <w:lang w:bidi="ar"/>
        </w:rPr>
        <w:t xml:space="preserve"> 本合同自双方法定代表人或授权代表签字并加盖单位公章之日起生效，正本两份，双方各执一份；副本六份，双方各执三份。 </w:t>
      </w:r>
    </w:p>
    <w:p w14:paraId="79F7D12A">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12.</w:t>
      </w:r>
      <w:r>
        <w:rPr>
          <w:rFonts w:hint="eastAsia" w:ascii="宋体" w:hAnsi="宋体" w:cs="宋体"/>
          <w:color w:val="auto"/>
          <w:kern w:val="0"/>
          <w:sz w:val="24"/>
          <w:szCs w:val="24"/>
          <w:highlight w:val="none"/>
          <w:lang w:val="en-US" w:eastAsia="zh-CN" w:bidi="ar"/>
        </w:rPr>
        <w:t>5</w:t>
      </w:r>
      <w:r>
        <w:rPr>
          <w:rFonts w:hint="eastAsia" w:ascii="宋体" w:hAnsi="宋体" w:cs="宋体"/>
          <w:color w:val="auto"/>
          <w:kern w:val="0"/>
          <w:sz w:val="24"/>
          <w:szCs w:val="24"/>
          <w:highlight w:val="none"/>
          <w:lang w:bidi="ar"/>
        </w:rPr>
        <w:t xml:space="preserve"> 在工程竣工验收、甲方支付完毕，本合同即告终止。 </w:t>
      </w:r>
    </w:p>
    <w:p w14:paraId="66EF77C1">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12.</w:t>
      </w:r>
      <w:r>
        <w:rPr>
          <w:rFonts w:hint="eastAsia" w:ascii="宋体" w:hAnsi="宋体" w:cs="宋体"/>
          <w:color w:val="auto"/>
          <w:kern w:val="0"/>
          <w:sz w:val="24"/>
          <w:szCs w:val="24"/>
          <w:highlight w:val="none"/>
          <w:lang w:val="en-US" w:eastAsia="zh-CN" w:bidi="ar"/>
        </w:rPr>
        <w:t>6</w:t>
      </w:r>
      <w:r>
        <w:rPr>
          <w:rFonts w:hint="eastAsia" w:ascii="宋体" w:hAnsi="宋体" w:cs="宋体"/>
          <w:color w:val="auto"/>
          <w:kern w:val="0"/>
          <w:sz w:val="24"/>
          <w:szCs w:val="24"/>
          <w:highlight w:val="none"/>
          <w:lang w:bidi="ar"/>
        </w:rPr>
        <w:t xml:space="preserve"> 双方认可的来往传真、电报、会议纪要等，均为合同的组成部分，与本合同具有同等法律效力。 </w:t>
      </w:r>
    </w:p>
    <w:p w14:paraId="59A7D949">
      <w:pPr>
        <w:pageBreakBefore w:val="0"/>
        <w:widowControl/>
        <w:topLinePunct w:val="0"/>
        <w:bidi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bidi="ar"/>
        </w:rPr>
        <w:t>12.</w:t>
      </w:r>
      <w:r>
        <w:rPr>
          <w:rFonts w:hint="eastAsia" w:ascii="宋体" w:hAnsi="宋体" w:cs="宋体"/>
          <w:color w:val="auto"/>
          <w:kern w:val="0"/>
          <w:sz w:val="24"/>
          <w:szCs w:val="24"/>
          <w:highlight w:val="none"/>
          <w:lang w:val="en-US" w:eastAsia="zh-CN" w:bidi="ar"/>
        </w:rPr>
        <w:t>7</w:t>
      </w:r>
      <w:r>
        <w:rPr>
          <w:rFonts w:hint="eastAsia" w:ascii="宋体" w:hAnsi="宋体" w:cs="宋体"/>
          <w:color w:val="auto"/>
          <w:kern w:val="0"/>
          <w:sz w:val="24"/>
          <w:szCs w:val="24"/>
          <w:highlight w:val="none"/>
          <w:lang w:bidi="ar"/>
        </w:rPr>
        <w:t xml:space="preserve"> 本合同未尽事宜，双方可签订补充协议，补充协议与本合同具有同等效力。 </w:t>
      </w:r>
    </w:p>
    <w:p w14:paraId="43005850">
      <w:pPr>
        <w:pageBreakBefore w:val="0"/>
        <w:widowControl/>
        <w:tabs>
          <w:tab w:val="left" w:pos="2310"/>
        </w:tabs>
        <w:topLinePunct w:val="0"/>
        <w:bidi w:val="0"/>
        <w:spacing w:line="360" w:lineRule="auto"/>
        <w:jc w:val="left"/>
        <w:textAlignment w:val="baseline"/>
        <w:rPr>
          <w:rFonts w:hint="eastAsia" w:ascii="宋体" w:hAnsi="宋体" w:cs="宋体"/>
          <w:color w:val="auto"/>
          <w:kern w:val="0"/>
          <w:sz w:val="24"/>
          <w:szCs w:val="24"/>
          <w:highlight w:val="none"/>
          <w:lang w:bidi="ar"/>
        </w:rPr>
        <w:sectPr>
          <w:headerReference r:id="rId7" w:type="default"/>
          <w:footerReference r:id="rId8" w:type="default"/>
          <w:endnotePr>
            <w:numFmt w:val="decimal"/>
          </w:endnotePr>
          <w:pgSz w:w="11907" w:h="16840"/>
          <w:pgMar w:top="1134" w:right="1134" w:bottom="1021" w:left="1418" w:header="567" w:footer="510" w:gutter="0"/>
          <w:pgNumType w:fmt="decimal"/>
          <w:cols w:space="720" w:num="1"/>
          <w:docGrid w:type="lines" w:linePitch="272" w:charSpace="0"/>
        </w:sectPr>
      </w:pPr>
    </w:p>
    <w:p w14:paraId="2A622237">
      <w:pPr>
        <w:pageBreakBefore w:val="0"/>
        <w:widowControl/>
        <w:tabs>
          <w:tab w:val="left" w:pos="2310"/>
        </w:tabs>
        <w:topLinePunct w:val="0"/>
        <w:bidi w:val="0"/>
        <w:spacing w:line="360" w:lineRule="auto"/>
        <w:jc w:val="left"/>
        <w:textAlignment w:val="baseline"/>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甲 方： </w:t>
      </w:r>
    </w:p>
    <w:p w14:paraId="696835D9">
      <w:pPr>
        <w:pageBreakBefore w:val="0"/>
        <w:widowControl/>
        <w:tabs>
          <w:tab w:val="left" w:pos="2310"/>
        </w:tabs>
        <w:topLinePunct w:val="0"/>
        <w:bidi w:val="0"/>
        <w:spacing w:line="360" w:lineRule="auto"/>
        <w:jc w:val="left"/>
        <w:textAlignment w:val="baseline"/>
        <w:rPr>
          <w:color w:val="auto"/>
          <w:highlight w:val="none"/>
        </w:rPr>
      </w:pPr>
      <w:r>
        <w:rPr>
          <w:rFonts w:hint="eastAsia" w:ascii="宋体" w:hAnsi="宋体" w:cs="宋体"/>
          <w:color w:val="auto"/>
          <w:kern w:val="0"/>
          <w:sz w:val="24"/>
          <w:szCs w:val="24"/>
          <w:highlight w:val="none"/>
          <w:lang w:bidi="ar"/>
        </w:rPr>
        <w:t>法定代表人：</w:t>
      </w:r>
    </w:p>
    <w:p w14:paraId="48883116">
      <w:pPr>
        <w:pageBreakBefore w:val="0"/>
        <w:widowControl/>
        <w:topLinePunct w:val="0"/>
        <w:bidi w:val="0"/>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或委托代理人：</w:t>
      </w:r>
    </w:p>
    <w:p w14:paraId="46589DA2">
      <w:pPr>
        <w:pageBreakBefore w:val="0"/>
        <w:widowControl/>
        <w:topLinePunct w:val="0"/>
        <w:bidi w:val="0"/>
        <w:spacing w:line="360" w:lineRule="auto"/>
        <w:jc w:val="left"/>
        <w:rPr>
          <w:color w:val="auto"/>
          <w:highlight w:val="none"/>
        </w:rPr>
      </w:pPr>
      <w:r>
        <w:rPr>
          <w:rFonts w:hint="eastAsia" w:ascii="宋体" w:hAnsi="宋体" w:cs="宋体"/>
          <w:color w:val="auto"/>
          <w:kern w:val="0"/>
          <w:sz w:val="24"/>
          <w:szCs w:val="24"/>
          <w:highlight w:val="none"/>
          <w:lang w:bidi="ar"/>
        </w:rPr>
        <w:t>邮编：</w:t>
      </w:r>
    </w:p>
    <w:p w14:paraId="0EED6F32">
      <w:pPr>
        <w:pageBreakBefore w:val="0"/>
        <w:widowControl/>
        <w:topLinePunct w:val="0"/>
        <w:bidi w:val="0"/>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电话：</w:t>
      </w:r>
    </w:p>
    <w:p w14:paraId="14FDC8E9">
      <w:pPr>
        <w:pageBreakBefore w:val="0"/>
        <w:widowControl/>
        <w:topLinePunct w:val="0"/>
        <w:bidi w:val="0"/>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传真：</w:t>
      </w:r>
    </w:p>
    <w:p w14:paraId="284EB3EF">
      <w:pPr>
        <w:pageBreakBefore w:val="0"/>
        <w:widowControl/>
        <w:topLinePunct w:val="0"/>
        <w:bidi w:val="0"/>
        <w:spacing w:line="360" w:lineRule="auto"/>
        <w:jc w:val="left"/>
        <w:rPr>
          <w:color w:val="auto"/>
          <w:highlight w:val="none"/>
        </w:rPr>
      </w:pPr>
      <w:r>
        <w:rPr>
          <w:rFonts w:hint="eastAsia" w:ascii="宋体" w:hAnsi="宋体" w:cs="宋体"/>
          <w:color w:val="auto"/>
          <w:kern w:val="0"/>
          <w:sz w:val="24"/>
          <w:szCs w:val="24"/>
          <w:highlight w:val="none"/>
          <w:lang w:bidi="ar"/>
        </w:rPr>
        <w:t>开户银行：</w:t>
      </w:r>
    </w:p>
    <w:p w14:paraId="6135F819">
      <w:pPr>
        <w:pageBreakBefore w:val="0"/>
        <w:widowControl/>
        <w:topLinePunct w:val="0"/>
        <w:bidi w:val="0"/>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 账号： </w:t>
      </w:r>
    </w:p>
    <w:p w14:paraId="5DA94F16">
      <w:pPr>
        <w:pageBreakBefore w:val="0"/>
        <w:widowControl/>
        <w:topLinePunct w:val="0"/>
        <w:bidi w:val="0"/>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乙 方： </w:t>
      </w:r>
    </w:p>
    <w:p w14:paraId="65190CAF">
      <w:pPr>
        <w:pageBreakBefore w:val="0"/>
        <w:widowControl/>
        <w:topLinePunct w:val="0"/>
        <w:bidi w:val="0"/>
        <w:spacing w:line="360" w:lineRule="auto"/>
        <w:jc w:val="left"/>
        <w:rPr>
          <w:color w:val="auto"/>
          <w:highlight w:val="none"/>
        </w:rPr>
      </w:pPr>
      <w:r>
        <w:rPr>
          <w:rFonts w:hint="eastAsia" w:ascii="宋体" w:hAnsi="宋体" w:cs="宋体"/>
          <w:color w:val="auto"/>
          <w:kern w:val="0"/>
          <w:sz w:val="24"/>
          <w:szCs w:val="24"/>
          <w:highlight w:val="none"/>
          <w:lang w:bidi="ar"/>
        </w:rPr>
        <w:t xml:space="preserve">法定代表人： </w:t>
      </w:r>
    </w:p>
    <w:p w14:paraId="157C8303">
      <w:pPr>
        <w:pageBreakBefore w:val="0"/>
        <w:widowControl/>
        <w:topLinePunct w:val="0"/>
        <w:bidi w:val="0"/>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或委托代理人： </w:t>
      </w:r>
    </w:p>
    <w:p w14:paraId="677C9C00">
      <w:pPr>
        <w:pageBreakBefore w:val="0"/>
        <w:widowControl/>
        <w:topLinePunct w:val="0"/>
        <w:bidi w:val="0"/>
        <w:spacing w:line="360" w:lineRule="auto"/>
        <w:jc w:val="left"/>
        <w:rPr>
          <w:color w:val="auto"/>
          <w:highlight w:val="none"/>
        </w:rPr>
      </w:pPr>
      <w:r>
        <w:rPr>
          <w:rFonts w:hint="eastAsia" w:ascii="宋体" w:hAnsi="宋体" w:cs="宋体"/>
          <w:color w:val="auto"/>
          <w:kern w:val="0"/>
          <w:sz w:val="24"/>
          <w:szCs w:val="24"/>
          <w:highlight w:val="none"/>
          <w:lang w:bidi="ar"/>
        </w:rPr>
        <w:t xml:space="preserve">邮编： </w:t>
      </w:r>
    </w:p>
    <w:p w14:paraId="520588DE">
      <w:pPr>
        <w:pageBreakBefore w:val="0"/>
        <w:widowControl/>
        <w:topLinePunct w:val="0"/>
        <w:bidi w:val="0"/>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电话：</w:t>
      </w:r>
    </w:p>
    <w:p w14:paraId="376750F0">
      <w:pPr>
        <w:pageBreakBefore w:val="0"/>
        <w:widowControl/>
        <w:topLinePunct w:val="0"/>
        <w:bidi w:val="0"/>
        <w:spacing w:line="360" w:lineRule="auto"/>
        <w:jc w:val="left"/>
        <w:rPr>
          <w:color w:val="auto"/>
          <w:highlight w:val="none"/>
        </w:rPr>
      </w:pPr>
      <w:r>
        <w:rPr>
          <w:rFonts w:hint="eastAsia" w:ascii="宋体" w:hAnsi="宋体" w:cs="宋体"/>
          <w:color w:val="auto"/>
          <w:kern w:val="0"/>
          <w:sz w:val="24"/>
          <w:szCs w:val="24"/>
          <w:highlight w:val="none"/>
          <w:lang w:bidi="ar"/>
        </w:rPr>
        <w:t xml:space="preserve">传真： </w:t>
      </w:r>
    </w:p>
    <w:p w14:paraId="485D02F6">
      <w:pPr>
        <w:pageBreakBefore w:val="0"/>
        <w:widowControl/>
        <w:topLinePunct w:val="0"/>
        <w:bidi w:val="0"/>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开户银行：</w:t>
      </w:r>
    </w:p>
    <w:p w14:paraId="0F7B3D44">
      <w:pPr>
        <w:pageBreakBefore w:val="0"/>
        <w:widowControl/>
        <w:topLinePunct w:val="0"/>
        <w:bidi w:val="0"/>
        <w:spacing w:line="360" w:lineRule="auto"/>
        <w:jc w:val="left"/>
        <w:rPr>
          <w:color w:val="auto"/>
          <w:highlight w:val="none"/>
        </w:rPr>
      </w:pPr>
      <w:r>
        <w:rPr>
          <w:rFonts w:hint="eastAsia" w:ascii="宋体" w:hAnsi="宋体" w:cs="宋体"/>
          <w:color w:val="auto"/>
          <w:kern w:val="0"/>
          <w:sz w:val="24"/>
          <w:szCs w:val="24"/>
          <w:highlight w:val="none"/>
          <w:lang w:bidi="ar"/>
        </w:rPr>
        <w:t>账号：</w:t>
      </w:r>
    </w:p>
    <w:p w14:paraId="0348D189">
      <w:pPr>
        <w:pStyle w:val="4"/>
        <w:pageBreakBefore w:val="0"/>
        <w:topLinePunct w:val="0"/>
        <w:bidi w:val="0"/>
        <w:spacing w:line="360" w:lineRule="auto"/>
        <w:jc w:val="both"/>
        <w:rPr>
          <w:rFonts w:hint="eastAsia" w:ascii="宋体" w:hAnsi="宋体" w:cs="宋体"/>
          <w:b/>
          <w:color w:val="auto"/>
          <w:kern w:val="2"/>
          <w:sz w:val="24"/>
          <w:szCs w:val="22"/>
          <w:highlight w:val="none"/>
        </w:rPr>
        <w:sectPr>
          <w:endnotePr>
            <w:numFmt w:val="decimal"/>
          </w:endnotePr>
          <w:type w:val="continuous"/>
          <w:pgSz w:w="11907" w:h="16840"/>
          <w:pgMar w:top="1134" w:right="1134" w:bottom="1021" w:left="1418" w:header="567" w:footer="510" w:gutter="0"/>
          <w:pgNumType w:fmt="decimal"/>
          <w:cols w:equalWidth="0" w:num="2">
            <w:col w:w="4465" w:space="425"/>
            <w:col w:w="4465"/>
          </w:cols>
          <w:docGrid w:type="lines" w:linePitch="272" w:charSpace="0"/>
        </w:sectPr>
      </w:pPr>
    </w:p>
    <w:bookmarkEnd w:id="106"/>
    <w:bookmarkEnd w:id="107"/>
    <w:bookmarkEnd w:id="108"/>
    <w:bookmarkEnd w:id="109"/>
    <w:bookmarkEnd w:id="110"/>
    <w:bookmarkEnd w:id="111"/>
    <w:bookmarkEnd w:id="112"/>
    <w:p w14:paraId="757CB987">
      <w:pPr>
        <w:pageBreakBefore w:val="0"/>
        <w:numPr>
          <w:ilvl w:val="0"/>
          <w:numId w:val="6"/>
        </w:numPr>
        <w:topLinePunct w:val="0"/>
        <w:bidi w:val="0"/>
        <w:spacing w:line="360" w:lineRule="auto"/>
        <w:ind w:firstLine="482" w:firstLineChars="200"/>
        <w:jc w:val="center"/>
        <w:rPr>
          <w:rFonts w:hAnsi="宋体" w:cs="宋体"/>
          <w:b/>
          <w:snapToGrid w:val="0"/>
          <w:color w:val="auto"/>
          <w:highlight w:val="none"/>
        </w:rPr>
      </w:pPr>
      <w:r>
        <w:rPr>
          <w:rFonts w:hAnsi="宋体" w:cs="宋体"/>
          <w:b/>
          <w:snapToGrid w:val="0"/>
          <w:color w:val="auto"/>
          <w:highlight w:val="none"/>
        </w:rPr>
        <w:t>技术要求</w:t>
      </w:r>
    </w:p>
    <w:p w14:paraId="033435CC">
      <w:pPr>
        <w:pageBreakBefore w:val="0"/>
        <w:wordWrap w:val="0"/>
        <w:topLinePunct w:val="0"/>
        <w:bidi w:val="0"/>
        <w:adjustRightInd w:val="0"/>
        <w:snapToGrid w:val="0"/>
        <w:spacing w:line="360" w:lineRule="auto"/>
        <w:ind w:firstLine="482" w:firstLineChars="200"/>
        <w:rPr>
          <w:rFonts w:hAnsi="宋体" w:cs="宋体"/>
          <w:b/>
          <w:snapToGrid w:val="0"/>
          <w:color w:val="auto"/>
          <w:kern w:val="0"/>
          <w:highlight w:val="none"/>
        </w:rPr>
      </w:pPr>
      <w:r>
        <w:rPr>
          <w:rFonts w:hAnsi="宋体" w:cs="宋体"/>
          <w:b/>
          <w:snapToGrid w:val="0"/>
          <w:color w:val="auto"/>
          <w:kern w:val="0"/>
          <w:highlight w:val="none"/>
        </w:rPr>
        <w:t>1．工程技术要求</w:t>
      </w:r>
    </w:p>
    <w:p w14:paraId="69DF1F9D">
      <w:pPr>
        <w:pageBreakBefore w:val="0"/>
        <w:topLinePunct w:val="0"/>
        <w:bidi w:val="0"/>
        <w:spacing w:line="360" w:lineRule="auto"/>
        <w:ind w:firstLine="480" w:firstLineChars="200"/>
        <w:rPr>
          <w:rFonts w:hAnsi="宋体" w:cs="宋体"/>
          <w:color w:val="auto"/>
          <w:highlight w:val="none"/>
        </w:rPr>
      </w:pPr>
      <w:r>
        <w:rPr>
          <w:rFonts w:hAnsi="宋体" w:cs="宋体"/>
          <w:color w:val="auto"/>
          <w:highlight w:val="none"/>
        </w:rPr>
        <w:t>1.1 本招标项目的勘察设计与相关服务活动须符合现行的国家标准建设工程勘察设计规范以及所有与建设工程相关的国家、省、行业和招标项目所在地现行的标准、规范、规程及相关文件的要求。</w:t>
      </w:r>
    </w:p>
    <w:p w14:paraId="39AC7AA8">
      <w:pPr>
        <w:pageBreakBefore w:val="0"/>
        <w:topLinePunct w:val="0"/>
        <w:bidi w:val="0"/>
        <w:spacing w:line="360" w:lineRule="auto"/>
        <w:ind w:firstLine="480" w:firstLineChars="200"/>
        <w:rPr>
          <w:rFonts w:hAnsi="宋体" w:cs="宋体"/>
          <w:color w:val="auto"/>
          <w:highlight w:val="none"/>
        </w:rPr>
      </w:pPr>
      <w:r>
        <w:rPr>
          <w:rFonts w:hAnsi="宋体" w:cs="宋体"/>
          <w:color w:val="auto"/>
          <w:highlight w:val="none"/>
        </w:rPr>
        <w:t>1.2 勘察设计人在勘察设计工作中使用或参考上述标准、规范以外的技术标准、规范时，应征得发包人或发包人指定代表人的同意。</w:t>
      </w:r>
    </w:p>
    <w:p w14:paraId="624E5786">
      <w:pPr>
        <w:pageBreakBefore w:val="0"/>
        <w:topLinePunct w:val="0"/>
        <w:bidi w:val="0"/>
        <w:spacing w:line="360" w:lineRule="auto"/>
        <w:ind w:firstLine="480" w:firstLineChars="200"/>
        <w:rPr>
          <w:rFonts w:hAnsi="宋体" w:cs="宋体"/>
          <w:color w:val="auto"/>
          <w:highlight w:val="none"/>
        </w:rPr>
      </w:pPr>
      <w:r>
        <w:rPr>
          <w:rFonts w:hAnsi="宋体" w:cs="宋体"/>
          <w:color w:val="auto"/>
          <w:highlight w:val="none"/>
        </w:rPr>
        <w:t>1.3 在勘察设计过程中，如果国家或有关部门颁布了新的技术标准或规范，则勘察设计人应采用新的标准或规范进行勘察设计。</w:t>
      </w:r>
    </w:p>
    <w:bookmarkEnd w:id="113"/>
    <w:p w14:paraId="796D1E4D">
      <w:pPr>
        <w:pageBreakBefore w:val="0"/>
        <w:tabs>
          <w:tab w:val="left" w:pos="180"/>
        </w:tabs>
        <w:topLinePunct w:val="0"/>
        <w:bidi w:val="0"/>
        <w:snapToGrid w:val="0"/>
        <w:spacing w:line="360" w:lineRule="auto"/>
        <w:ind w:firstLine="424" w:firstLineChars="176"/>
        <w:rPr>
          <w:rFonts w:hAnsi="宋体" w:cs="宋体"/>
          <w:b/>
          <w:color w:val="auto"/>
          <w:kern w:val="0"/>
          <w:szCs w:val="24"/>
          <w:highlight w:val="none"/>
        </w:rPr>
      </w:pPr>
      <w:bookmarkStart w:id="116" w:name="_Hlt69265216"/>
      <w:bookmarkEnd w:id="116"/>
      <w:bookmarkStart w:id="117" w:name="_Hlt69358207"/>
      <w:bookmarkEnd w:id="117"/>
      <w:bookmarkStart w:id="118" w:name="_Hlt68774758"/>
      <w:bookmarkEnd w:id="118"/>
      <w:bookmarkStart w:id="119" w:name="_Hlt75685840"/>
      <w:bookmarkEnd w:id="119"/>
      <w:bookmarkStart w:id="120" w:name="_Hlt87793370"/>
      <w:bookmarkEnd w:id="120"/>
      <w:bookmarkStart w:id="121" w:name="_Hlt69359086"/>
      <w:bookmarkEnd w:id="121"/>
      <w:bookmarkStart w:id="122" w:name="_Hlt80411122"/>
      <w:bookmarkEnd w:id="122"/>
      <w:bookmarkStart w:id="123" w:name="_Hlt69359335"/>
      <w:bookmarkEnd w:id="123"/>
      <w:bookmarkStart w:id="124" w:name="_Hlt69116858"/>
      <w:bookmarkEnd w:id="124"/>
      <w:bookmarkStart w:id="125" w:name="_Hlt69635252"/>
      <w:bookmarkEnd w:id="125"/>
      <w:bookmarkStart w:id="126" w:name="_Hlt78709799"/>
      <w:bookmarkEnd w:id="126"/>
      <w:bookmarkStart w:id="127" w:name="_Hlt69358458"/>
      <w:bookmarkEnd w:id="127"/>
      <w:bookmarkStart w:id="128" w:name="_Hlt69357851"/>
      <w:bookmarkEnd w:id="128"/>
      <w:bookmarkStart w:id="129" w:name="_Hlt87793346"/>
      <w:bookmarkEnd w:id="129"/>
      <w:bookmarkStart w:id="130" w:name="_Hlt66104926"/>
      <w:bookmarkEnd w:id="130"/>
      <w:bookmarkStart w:id="131" w:name="_Hlt69359243"/>
      <w:bookmarkEnd w:id="131"/>
      <w:bookmarkStart w:id="132" w:name="_Hlt69359245"/>
      <w:bookmarkEnd w:id="132"/>
      <w:bookmarkStart w:id="133" w:name="_Hlt69116854"/>
      <w:bookmarkEnd w:id="133"/>
      <w:bookmarkStart w:id="134" w:name="_Toc24768"/>
      <w:r>
        <w:rPr>
          <w:rFonts w:hAnsi="宋体" w:cs="宋体"/>
          <w:b/>
          <w:color w:val="auto"/>
          <w:kern w:val="0"/>
          <w:szCs w:val="24"/>
          <w:highlight w:val="none"/>
        </w:rPr>
        <w:t>一、工程勘察标准规范</w:t>
      </w:r>
      <w:bookmarkEnd w:id="134"/>
    </w:p>
    <w:p w14:paraId="004F6121">
      <w:pPr>
        <w:pageBreakBefore w:val="0"/>
        <w:topLinePunct w:val="0"/>
        <w:bidi w:val="0"/>
        <w:spacing w:line="360" w:lineRule="auto"/>
        <w:ind w:firstLine="480" w:firstLineChars="200"/>
        <w:rPr>
          <w:rFonts w:hAnsi="宋体" w:cs="宋体"/>
          <w:color w:val="auto"/>
          <w:szCs w:val="24"/>
          <w:highlight w:val="none"/>
        </w:rPr>
      </w:pPr>
      <w:r>
        <w:rPr>
          <w:rFonts w:hAnsi="宋体" w:cs="宋体"/>
          <w:color w:val="auto"/>
          <w:szCs w:val="24"/>
          <w:highlight w:val="none"/>
        </w:rPr>
        <w:t xml:space="preserve">本项目勘察、测量文件必须符合现行国家、行业和地方的一切法规、规范和标准关于工程勘察、测量的要求，包括但不限于： </w:t>
      </w:r>
    </w:p>
    <w:p w14:paraId="2D17DC04">
      <w:pPr>
        <w:pageBreakBefore w:val="0"/>
        <w:wordWrap w:val="0"/>
        <w:topLinePunct w:val="0"/>
        <w:bidi w:val="0"/>
        <w:adjustRightInd w:val="0"/>
        <w:snapToGrid w:val="0"/>
        <w:spacing w:line="360" w:lineRule="auto"/>
        <w:ind w:firstLine="480" w:firstLineChars="200"/>
        <w:rPr>
          <w:rFonts w:hAnsi="宋体" w:cs="宋体"/>
          <w:bCs/>
          <w:snapToGrid w:val="0"/>
          <w:color w:val="auto"/>
          <w:kern w:val="0"/>
          <w:szCs w:val="28"/>
          <w:highlight w:val="none"/>
        </w:rPr>
      </w:pPr>
      <w:r>
        <w:rPr>
          <w:rFonts w:hAnsi="宋体" w:cs="宋体"/>
          <w:bCs/>
          <w:snapToGrid w:val="0"/>
          <w:color w:val="auto"/>
          <w:kern w:val="0"/>
          <w:szCs w:val="28"/>
          <w:highlight w:val="none"/>
        </w:rPr>
        <w:t>(1)《工程测量标准》(GB 50026-2020)；</w:t>
      </w:r>
    </w:p>
    <w:p w14:paraId="4F5D99EE">
      <w:pPr>
        <w:pageBreakBefore w:val="0"/>
        <w:wordWrap w:val="0"/>
        <w:topLinePunct w:val="0"/>
        <w:bidi w:val="0"/>
        <w:adjustRightInd w:val="0"/>
        <w:snapToGrid w:val="0"/>
        <w:spacing w:line="360" w:lineRule="auto"/>
        <w:ind w:firstLine="480" w:firstLineChars="200"/>
        <w:rPr>
          <w:rFonts w:hAnsi="宋体" w:cs="宋体"/>
          <w:bCs/>
          <w:snapToGrid w:val="0"/>
          <w:color w:val="auto"/>
          <w:kern w:val="0"/>
          <w:szCs w:val="28"/>
          <w:highlight w:val="none"/>
        </w:rPr>
      </w:pPr>
      <w:r>
        <w:rPr>
          <w:rFonts w:hAnsi="宋体" w:cs="宋体"/>
          <w:bCs/>
          <w:snapToGrid w:val="0"/>
          <w:color w:val="auto"/>
          <w:kern w:val="0"/>
          <w:szCs w:val="28"/>
          <w:highlight w:val="none"/>
        </w:rPr>
        <w:t>(2)《全球定位系统（GPS）测量规范》（GB/T18314-2009）；</w:t>
      </w:r>
    </w:p>
    <w:p w14:paraId="07EA55F4">
      <w:pPr>
        <w:pageBreakBefore w:val="0"/>
        <w:wordWrap w:val="0"/>
        <w:topLinePunct w:val="0"/>
        <w:bidi w:val="0"/>
        <w:adjustRightInd w:val="0"/>
        <w:snapToGrid w:val="0"/>
        <w:spacing w:line="360" w:lineRule="auto"/>
        <w:ind w:firstLine="480" w:firstLineChars="200"/>
        <w:rPr>
          <w:rFonts w:hAnsi="宋体" w:cs="宋体"/>
          <w:bCs/>
          <w:snapToGrid w:val="0"/>
          <w:color w:val="auto"/>
          <w:kern w:val="0"/>
          <w:szCs w:val="28"/>
          <w:highlight w:val="none"/>
        </w:rPr>
      </w:pPr>
      <w:r>
        <w:rPr>
          <w:rFonts w:hAnsi="宋体" w:cs="宋体"/>
          <w:bCs/>
          <w:snapToGrid w:val="0"/>
          <w:color w:val="auto"/>
          <w:kern w:val="0"/>
          <w:szCs w:val="28"/>
          <w:highlight w:val="none"/>
        </w:rPr>
        <w:t>(3)《全球定位系统实时动态测量（RTK）技术规范》（CH/T 2009-2010）；</w:t>
      </w:r>
    </w:p>
    <w:p w14:paraId="1DCCB1F0">
      <w:pPr>
        <w:pageBreakBefore w:val="0"/>
        <w:wordWrap w:val="0"/>
        <w:topLinePunct w:val="0"/>
        <w:bidi w:val="0"/>
        <w:adjustRightInd w:val="0"/>
        <w:snapToGrid w:val="0"/>
        <w:spacing w:line="360" w:lineRule="auto"/>
        <w:ind w:firstLine="480" w:firstLineChars="200"/>
        <w:rPr>
          <w:rFonts w:hAnsi="宋体" w:cs="宋体"/>
          <w:bCs/>
          <w:snapToGrid w:val="0"/>
          <w:color w:val="auto"/>
          <w:kern w:val="0"/>
          <w:szCs w:val="28"/>
          <w:highlight w:val="none"/>
        </w:rPr>
      </w:pPr>
      <w:r>
        <w:rPr>
          <w:rFonts w:hAnsi="宋体" w:cs="宋体"/>
          <w:bCs/>
          <w:snapToGrid w:val="0"/>
          <w:color w:val="auto"/>
          <w:kern w:val="0"/>
          <w:szCs w:val="28"/>
          <w:highlight w:val="none"/>
        </w:rPr>
        <w:t>(4)《1:500 1:1000 1:2000 外业数字测图技术规程》（GB/T 14912-2017）；</w:t>
      </w:r>
    </w:p>
    <w:p w14:paraId="09DA8A91">
      <w:pPr>
        <w:pageBreakBefore w:val="0"/>
        <w:wordWrap w:val="0"/>
        <w:topLinePunct w:val="0"/>
        <w:bidi w:val="0"/>
        <w:adjustRightInd w:val="0"/>
        <w:snapToGrid w:val="0"/>
        <w:spacing w:line="360" w:lineRule="auto"/>
        <w:ind w:firstLine="480" w:firstLineChars="200"/>
        <w:rPr>
          <w:rFonts w:hAnsi="宋体" w:cs="宋体"/>
          <w:bCs/>
          <w:snapToGrid w:val="0"/>
          <w:color w:val="auto"/>
          <w:kern w:val="0"/>
          <w:szCs w:val="28"/>
          <w:highlight w:val="none"/>
        </w:rPr>
      </w:pPr>
      <w:r>
        <w:rPr>
          <w:rFonts w:hAnsi="宋体" w:cs="宋体"/>
          <w:bCs/>
          <w:snapToGrid w:val="0"/>
          <w:color w:val="auto"/>
          <w:kern w:val="0"/>
          <w:szCs w:val="28"/>
          <w:highlight w:val="none"/>
        </w:rPr>
        <w:t>(5)《1:500、1:1000、1:2000地形图图式》（GB/T20257.1-2017）；</w:t>
      </w:r>
    </w:p>
    <w:p w14:paraId="638583CA">
      <w:pPr>
        <w:pageBreakBefore w:val="0"/>
        <w:wordWrap w:val="0"/>
        <w:topLinePunct w:val="0"/>
        <w:bidi w:val="0"/>
        <w:adjustRightInd w:val="0"/>
        <w:snapToGrid w:val="0"/>
        <w:spacing w:line="360" w:lineRule="auto"/>
        <w:ind w:firstLine="480" w:firstLineChars="200"/>
        <w:rPr>
          <w:rFonts w:hAnsi="宋体" w:cs="宋体"/>
          <w:bCs/>
          <w:snapToGrid w:val="0"/>
          <w:color w:val="auto"/>
          <w:kern w:val="0"/>
          <w:szCs w:val="28"/>
          <w:highlight w:val="none"/>
        </w:rPr>
      </w:pPr>
      <w:r>
        <w:rPr>
          <w:rFonts w:hAnsi="宋体" w:cs="宋体"/>
          <w:bCs/>
          <w:snapToGrid w:val="0"/>
          <w:color w:val="auto"/>
          <w:kern w:val="0"/>
          <w:szCs w:val="28"/>
          <w:highlight w:val="none"/>
        </w:rPr>
        <w:t>(6)《工程测量通用规范》（GB 55018-2021）；</w:t>
      </w:r>
    </w:p>
    <w:p w14:paraId="51EE67A1">
      <w:pPr>
        <w:pageBreakBefore w:val="0"/>
        <w:wordWrap w:val="0"/>
        <w:topLinePunct w:val="0"/>
        <w:bidi w:val="0"/>
        <w:adjustRightInd w:val="0"/>
        <w:snapToGrid w:val="0"/>
        <w:spacing w:line="360" w:lineRule="auto"/>
        <w:ind w:firstLine="480" w:firstLineChars="200"/>
        <w:rPr>
          <w:rFonts w:hAnsi="宋体" w:cs="宋体"/>
          <w:bCs/>
          <w:snapToGrid w:val="0"/>
          <w:color w:val="auto"/>
          <w:kern w:val="0"/>
          <w:szCs w:val="28"/>
          <w:highlight w:val="none"/>
        </w:rPr>
      </w:pPr>
      <w:r>
        <w:rPr>
          <w:rFonts w:hAnsi="宋体" w:cs="宋体"/>
          <w:bCs/>
          <w:snapToGrid w:val="0"/>
          <w:color w:val="auto"/>
          <w:kern w:val="0"/>
          <w:szCs w:val="28"/>
          <w:highlight w:val="none"/>
        </w:rPr>
        <w:t>(7)《岩土工程勘察规范》（GB50021-2001，2009版）；</w:t>
      </w:r>
    </w:p>
    <w:p w14:paraId="51CB0BA5">
      <w:pPr>
        <w:pageBreakBefore w:val="0"/>
        <w:wordWrap w:val="0"/>
        <w:topLinePunct w:val="0"/>
        <w:bidi w:val="0"/>
        <w:adjustRightInd w:val="0"/>
        <w:snapToGrid w:val="0"/>
        <w:spacing w:line="360" w:lineRule="auto"/>
        <w:ind w:firstLine="480" w:firstLineChars="200"/>
        <w:rPr>
          <w:rFonts w:hAnsi="宋体" w:cs="宋体"/>
          <w:bCs/>
          <w:snapToGrid w:val="0"/>
          <w:color w:val="auto"/>
          <w:kern w:val="0"/>
          <w:szCs w:val="28"/>
          <w:highlight w:val="none"/>
        </w:rPr>
      </w:pPr>
      <w:r>
        <w:rPr>
          <w:rFonts w:hAnsi="宋体" w:cs="宋体"/>
          <w:bCs/>
          <w:snapToGrid w:val="0"/>
          <w:color w:val="auto"/>
          <w:kern w:val="0"/>
          <w:szCs w:val="28"/>
          <w:highlight w:val="none"/>
        </w:rPr>
        <w:t>(8)《中国地震动参数区划图》（GB18306-2015）；</w:t>
      </w:r>
    </w:p>
    <w:p w14:paraId="3AB04E37">
      <w:pPr>
        <w:pageBreakBefore w:val="0"/>
        <w:wordWrap w:val="0"/>
        <w:topLinePunct w:val="0"/>
        <w:bidi w:val="0"/>
        <w:adjustRightInd w:val="0"/>
        <w:snapToGrid w:val="0"/>
        <w:spacing w:line="360" w:lineRule="auto"/>
        <w:ind w:firstLine="480" w:firstLineChars="200"/>
        <w:rPr>
          <w:rFonts w:hAnsi="宋体" w:cs="宋体"/>
          <w:bCs/>
          <w:snapToGrid w:val="0"/>
          <w:color w:val="auto"/>
          <w:kern w:val="0"/>
          <w:szCs w:val="28"/>
          <w:highlight w:val="none"/>
        </w:rPr>
      </w:pPr>
      <w:r>
        <w:rPr>
          <w:rFonts w:hAnsi="宋体" w:cs="宋体"/>
          <w:bCs/>
          <w:snapToGrid w:val="0"/>
          <w:color w:val="auto"/>
          <w:kern w:val="0"/>
          <w:szCs w:val="28"/>
          <w:highlight w:val="none"/>
        </w:rPr>
        <w:t>(9)《建筑工程地质勘探与取样技术规程》(JGJ/T87-2012)；</w:t>
      </w:r>
    </w:p>
    <w:p w14:paraId="379E7EAA">
      <w:pPr>
        <w:pageBreakBefore w:val="0"/>
        <w:wordWrap w:val="0"/>
        <w:topLinePunct w:val="0"/>
        <w:bidi w:val="0"/>
        <w:adjustRightInd w:val="0"/>
        <w:snapToGrid w:val="0"/>
        <w:spacing w:line="360" w:lineRule="auto"/>
        <w:ind w:firstLine="480" w:firstLineChars="200"/>
        <w:rPr>
          <w:rFonts w:hAnsi="宋体" w:cs="宋体"/>
          <w:bCs/>
          <w:snapToGrid w:val="0"/>
          <w:color w:val="auto"/>
          <w:kern w:val="0"/>
          <w:szCs w:val="28"/>
          <w:highlight w:val="none"/>
        </w:rPr>
      </w:pPr>
      <w:r>
        <w:rPr>
          <w:rFonts w:hAnsi="宋体" w:cs="宋体"/>
          <w:bCs/>
          <w:snapToGrid w:val="0"/>
          <w:color w:val="auto"/>
          <w:kern w:val="0"/>
          <w:szCs w:val="28"/>
          <w:highlight w:val="none"/>
        </w:rPr>
        <w:t>(10)《土工试验方法标准》（GB/T50123-2019）；</w:t>
      </w:r>
    </w:p>
    <w:p w14:paraId="73DC60D5">
      <w:pPr>
        <w:pageBreakBefore w:val="0"/>
        <w:wordWrap w:val="0"/>
        <w:topLinePunct w:val="0"/>
        <w:bidi w:val="0"/>
        <w:adjustRightInd w:val="0"/>
        <w:snapToGrid w:val="0"/>
        <w:spacing w:line="360" w:lineRule="auto"/>
        <w:ind w:firstLine="480" w:firstLineChars="200"/>
        <w:rPr>
          <w:rFonts w:hAnsi="宋体" w:cs="宋体"/>
          <w:bCs/>
          <w:snapToGrid w:val="0"/>
          <w:color w:val="auto"/>
          <w:kern w:val="0"/>
          <w:szCs w:val="28"/>
          <w:highlight w:val="none"/>
        </w:rPr>
      </w:pPr>
      <w:r>
        <w:rPr>
          <w:rFonts w:hAnsi="宋体" w:cs="宋体"/>
          <w:bCs/>
          <w:snapToGrid w:val="0"/>
          <w:color w:val="auto"/>
          <w:kern w:val="0"/>
          <w:szCs w:val="28"/>
          <w:highlight w:val="none"/>
        </w:rPr>
        <w:t>(11)《工程岩体分级标准》（GB/T50218-2014）；</w:t>
      </w:r>
    </w:p>
    <w:p w14:paraId="5096F838">
      <w:pPr>
        <w:pageBreakBefore w:val="0"/>
        <w:topLinePunct w:val="0"/>
        <w:bidi w:val="0"/>
        <w:spacing w:line="360" w:lineRule="auto"/>
        <w:ind w:firstLine="482" w:firstLineChars="200"/>
        <w:rPr>
          <w:rFonts w:hAnsi="宋体" w:cs="宋体"/>
          <w:b/>
          <w:color w:val="auto"/>
          <w:szCs w:val="24"/>
          <w:highlight w:val="none"/>
        </w:rPr>
      </w:pPr>
      <w:r>
        <w:rPr>
          <w:rFonts w:hAnsi="宋体" w:cs="宋体"/>
          <w:b/>
          <w:color w:val="auto"/>
          <w:szCs w:val="24"/>
          <w:highlight w:val="none"/>
        </w:rPr>
        <w:t>备注：若有相关主管部门颁发新的标准规范则按新的标准规范执行。</w:t>
      </w:r>
    </w:p>
    <w:p w14:paraId="649E609C">
      <w:pPr>
        <w:pageBreakBefore w:val="0"/>
        <w:tabs>
          <w:tab w:val="left" w:pos="180"/>
        </w:tabs>
        <w:topLinePunct w:val="0"/>
        <w:bidi w:val="0"/>
        <w:snapToGrid w:val="0"/>
        <w:spacing w:line="360" w:lineRule="auto"/>
        <w:ind w:firstLine="424" w:firstLineChars="176"/>
        <w:rPr>
          <w:rFonts w:hAnsi="宋体" w:cs="宋体"/>
          <w:b/>
          <w:color w:val="auto"/>
          <w:kern w:val="0"/>
          <w:szCs w:val="24"/>
          <w:highlight w:val="none"/>
        </w:rPr>
      </w:pPr>
      <w:bookmarkStart w:id="135" w:name="_Toc16151"/>
      <w:r>
        <w:rPr>
          <w:rFonts w:hAnsi="宋体" w:cs="宋体"/>
          <w:b/>
          <w:color w:val="auto"/>
          <w:kern w:val="0"/>
          <w:szCs w:val="24"/>
          <w:highlight w:val="none"/>
        </w:rPr>
        <w:t>二、工程设计标准规范</w:t>
      </w:r>
      <w:bookmarkEnd w:id="135"/>
      <w:r>
        <w:rPr>
          <w:rFonts w:hAnsi="宋体" w:cs="宋体"/>
          <w:b/>
          <w:color w:val="auto"/>
          <w:kern w:val="0"/>
          <w:szCs w:val="24"/>
          <w:highlight w:val="none"/>
        </w:rPr>
        <w:t>（包括但不限于）</w:t>
      </w:r>
    </w:p>
    <w:p w14:paraId="18D51244">
      <w:pPr>
        <w:pageBreakBefore w:val="0"/>
        <w:wordWrap w:val="0"/>
        <w:topLinePunct w:val="0"/>
        <w:bidi w:val="0"/>
        <w:adjustRightInd w:val="0"/>
        <w:snapToGrid w:val="0"/>
        <w:spacing w:line="360" w:lineRule="auto"/>
        <w:ind w:right="-223" w:rightChars="-93" w:firstLine="720" w:firstLineChars="300"/>
        <w:rPr>
          <w:rFonts w:hAnsi="宋体" w:cs="宋体"/>
          <w:bCs/>
          <w:snapToGrid w:val="0"/>
          <w:color w:val="auto"/>
          <w:kern w:val="0"/>
          <w:szCs w:val="24"/>
          <w:highlight w:val="none"/>
        </w:rPr>
      </w:pPr>
      <w:r>
        <w:rPr>
          <w:rFonts w:hAnsi="宋体" w:cs="宋体"/>
          <w:bCs/>
          <w:snapToGrid w:val="0"/>
          <w:color w:val="auto"/>
          <w:kern w:val="0"/>
          <w:szCs w:val="24"/>
          <w:highlight w:val="none"/>
        </w:rPr>
        <w:t>（1）《公路路基施工技术规范》</w:t>
      </w:r>
    </w:p>
    <w:p w14:paraId="6DA1EC76">
      <w:pPr>
        <w:pageBreakBefore w:val="0"/>
        <w:wordWrap w:val="0"/>
        <w:topLinePunct w:val="0"/>
        <w:bidi w:val="0"/>
        <w:adjustRightInd w:val="0"/>
        <w:snapToGrid w:val="0"/>
        <w:spacing w:line="360" w:lineRule="auto"/>
        <w:ind w:right="-223" w:rightChars="-93" w:firstLine="720" w:firstLineChars="300"/>
        <w:rPr>
          <w:rFonts w:hAnsi="宋体" w:cs="宋体"/>
          <w:bCs/>
          <w:snapToGrid w:val="0"/>
          <w:color w:val="auto"/>
          <w:kern w:val="0"/>
          <w:szCs w:val="24"/>
          <w:highlight w:val="none"/>
        </w:rPr>
      </w:pPr>
      <w:r>
        <w:rPr>
          <w:rFonts w:hAnsi="宋体" w:cs="宋体"/>
          <w:bCs/>
          <w:snapToGrid w:val="0"/>
          <w:color w:val="auto"/>
          <w:kern w:val="0"/>
          <w:szCs w:val="24"/>
          <w:highlight w:val="none"/>
        </w:rPr>
        <w:t>（2）《市政道路工程质量检验评定标准》</w:t>
      </w:r>
    </w:p>
    <w:p w14:paraId="31476599">
      <w:pPr>
        <w:pageBreakBefore w:val="0"/>
        <w:wordWrap w:val="0"/>
        <w:topLinePunct w:val="0"/>
        <w:bidi w:val="0"/>
        <w:adjustRightInd w:val="0"/>
        <w:snapToGrid w:val="0"/>
        <w:spacing w:line="360" w:lineRule="auto"/>
        <w:ind w:right="-223" w:rightChars="-93" w:firstLine="720" w:firstLineChars="300"/>
        <w:rPr>
          <w:rFonts w:hAnsi="宋体" w:cs="宋体"/>
          <w:bCs/>
          <w:snapToGrid w:val="0"/>
          <w:color w:val="auto"/>
          <w:kern w:val="0"/>
          <w:szCs w:val="24"/>
          <w:highlight w:val="none"/>
        </w:rPr>
      </w:pPr>
      <w:r>
        <w:rPr>
          <w:rFonts w:hAnsi="宋体" w:cs="宋体"/>
          <w:bCs/>
          <w:snapToGrid w:val="0"/>
          <w:color w:val="auto"/>
          <w:kern w:val="0"/>
          <w:szCs w:val="24"/>
          <w:highlight w:val="none"/>
        </w:rPr>
        <w:t>（3）《市政排水管渠工程质量检验评定标准》</w:t>
      </w:r>
    </w:p>
    <w:p w14:paraId="2BB7CAD6">
      <w:pPr>
        <w:pageBreakBefore w:val="0"/>
        <w:wordWrap w:val="0"/>
        <w:topLinePunct w:val="0"/>
        <w:bidi w:val="0"/>
        <w:adjustRightInd w:val="0"/>
        <w:snapToGrid w:val="0"/>
        <w:spacing w:line="360" w:lineRule="auto"/>
        <w:ind w:right="-223" w:rightChars="-93" w:firstLine="720" w:firstLineChars="300"/>
        <w:rPr>
          <w:rFonts w:hAnsi="宋体" w:cs="宋体"/>
          <w:bCs/>
          <w:snapToGrid w:val="0"/>
          <w:color w:val="auto"/>
          <w:kern w:val="0"/>
          <w:szCs w:val="24"/>
          <w:highlight w:val="none"/>
        </w:rPr>
      </w:pPr>
      <w:r>
        <w:rPr>
          <w:rFonts w:hAnsi="宋体" w:cs="宋体"/>
          <w:bCs/>
          <w:snapToGrid w:val="0"/>
          <w:color w:val="auto"/>
          <w:kern w:val="0"/>
          <w:szCs w:val="24"/>
          <w:highlight w:val="none"/>
        </w:rPr>
        <w:t>（4）《给水排水管道工程施工及验收规范》</w:t>
      </w:r>
    </w:p>
    <w:p w14:paraId="4513D529">
      <w:pPr>
        <w:pageBreakBefore w:val="0"/>
        <w:wordWrap w:val="0"/>
        <w:topLinePunct w:val="0"/>
        <w:bidi w:val="0"/>
        <w:adjustRightInd w:val="0"/>
        <w:snapToGrid w:val="0"/>
        <w:spacing w:line="360" w:lineRule="auto"/>
        <w:ind w:right="-223" w:rightChars="-93" w:firstLine="720" w:firstLineChars="300"/>
        <w:rPr>
          <w:rFonts w:hAnsi="宋体" w:cs="宋体"/>
          <w:bCs/>
          <w:snapToGrid w:val="0"/>
          <w:color w:val="auto"/>
          <w:kern w:val="0"/>
          <w:szCs w:val="24"/>
          <w:highlight w:val="none"/>
        </w:rPr>
      </w:pPr>
      <w:r>
        <w:rPr>
          <w:rFonts w:hAnsi="宋体" w:cs="宋体"/>
          <w:bCs/>
          <w:snapToGrid w:val="0"/>
          <w:color w:val="auto"/>
          <w:kern w:val="0"/>
          <w:szCs w:val="24"/>
          <w:highlight w:val="none"/>
        </w:rPr>
        <w:t>（5）《城市道路路基工程施工及验收规范》</w:t>
      </w:r>
    </w:p>
    <w:p w14:paraId="0552E38C">
      <w:pPr>
        <w:pageBreakBefore w:val="0"/>
        <w:wordWrap w:val="0"/>
        <w:topLinePunct w:val="0"/>
        <w:bidi w:val="0"/>
        <w:adjustRightInd w:val="0"/>
        <w:snapToGrid w:val="0"/>
        <w:spacing w:line="360" w:lineRule="auto"/>
        <w:ind w:right="-223" w:rightChars="-93" w:firstLine="720" w:firstLineChars="300"/>
        <w:rPr>
          <w:rFonts w:hAnsi="宋体" w:cs="宋体"/>
          <w:bCs/>
          <w:snapToGrid w:val="0"/>
          <w:color w:val="auto"/>
          <w:kern w:val="0"/>
          <w:szCs w:val="24"/>
          <w:highlight w:val="none"/>
        </w:rPr>
      </w:pPr>
      <w:r>
        <w:rPr>
          <w:rFonts w:hAnsi="宋体" w:cs="宋体"/>
          <w:bCs/>
          <w:snapToGrid w:val="0"/>
          <w:color w:val="auto"/>
          <w:kern w:val="0"/>
          <w:szCs w:val="24"/>
          <w:highlight w:val="none"/>
        </w:rPr>
        <w:t>（6）《水泥砼路面施工及验收规范》</w:t>
      </w:r>
    </w:p>
    <w:p w14:paraId="600ECC9E">
      <w:pPr>
        <w:pageBreakBefore w:val="0"/>
        <w:wordWrap w:val="0"/>
        <w:topLinePunct w:val="0"/>
        <w:bidi w:val="0"/>
        <w:adjustRightInd w:val="0"/>
        <w:snapToGrid w:val="0"/>
        <w:spacing w:line="360" w:lineRule="auto"/>
        <w:ind w:right="-223" w:rightChars="-93" w:firstLine="720" w:firstLineChars="300"/>
        <w:rPr>
          <w:rFonts w:hAnsi="宋体" w:cs="宋体"/>
          <w:bCs/>
          <w:snapToGrid w:val="0"/>
          <w:color w:val="auto"/>
          <w:kern w:val="0"/>
          <w:szCs w:val="24"/>
          <w:highlight w:val="none"/>
        </w:rPr>
      </w:pPr>
      <w:r>
        <w:rPr>
          <w:rFonts w:hAnsi="宋体" w:cs="宋体"/>
          <w:bCs/>
          <w:snapToGrid w:val="0"/>
          <w:color w:val="auto"/>
          <w:kern w:val="0"/>
          <w:szCs w:val="24"/>
          <w:highlight w:val="none"/>
        </w:rPr>
        <w:t>（7）《公路水泥砼路面施工技术规范》</w:t>
      </w:r>
    </w:p>
    <w:p w14:paraId="202FD68C">
      <w:pPr>
        <w:pageBreakBefore w:val="0"/>
        <w:wordWrap w:val="0"/>
        <w:topLinePunct w:val="0"/>
        <w:bidi w:val="0"/>
        <w:adjustRightInd w:val="0"/>
        <w:snapToGrid w:val="0"/>
        <w:spacing w:line="360" w:lineRule="auto"/>
        <w:ind w:right="-223" w:rightChars="-93" w:firstLine="720" w:firstLineChars="300"/>
        <w:rPr>
          <w:rFonts w:hAnsi="宋体" w:cs="宋体"/>
          <w:bCs/>
          <w:snapToGrid w:val="0"/>
          <w:color w:val="auto"/>
          <w:kern w:val="0"/>
          <w:szCs w:val="24"/>
          <w:highlight w:val="none"/>
        </w:rPr>
      </w:pPr>
      <w:r>
        <w:rPr>
          <w:rFonts w:hAnsi="宋体" w:cs="宋体"/>
          <w:bCs/>
          <w:snapToGrid w:val="0"/>
          <w:color w:val="auto"/>
          <w:kern w:val="0"/>
          <w:szCs w:val="24"/>
          <w:highlight w:val="none"/>
        </w:rPr>
        <w:t>（8）《埋地硬聚氯乙烯排水管道工程技术规程》</w:t>
      </w:r>
    </w:p>
    <w:p w14:paraId="5E38E479">
      <w:pPr>
        <w:pageBreakBefore w:val="0"/>
        <w:wordWrap w:val="0"/>
        <w:topLinePunct w:val="0"/>
        <w:bidi w:val="0"/>
        <w:adjustRightInd w:val="0"/>
        <w:snapToGrid w:val="0"/>
        <w:spacing w:line="360" w:lineRule="auto"/>
        <w:ind w:right="-223" w:rightChars="-93" w:firstLine="720" w:firstLineChars="300"/>
        <w:rPr>
          <w:rFonts w:hAnsi="宋体" w:cs="宋体"/>
          <w:bCs/>
          <w:snapToGrid w:val="0"/>
          <w:color w:val="auto"/>
          <w:kern w:val="0"/>
          <w:szCs w:val="24"/>
          <w:highlight w:val="none"/>
        </w:rPr>
      </w:pPr>
      <w:r>
        <w:rPr>
          <w:rFonts w:hAnsi="宋体" w:cs="宋体"/>
          <w:bCs/>
          <w:snapToGrid w:val="0"/>
          <w:color w:val="auto"/>
          <w:kern w:val="0"/>
          <w:szCs w:val="24"/>
          <w:highlight w:val="none"/>
        </w:rPr>
        <w:t>（9）《沥青路面施工及验收规范》</w:t>
      </w:r>
    </w:p>
    <w:p w14:paraId="29095068">
      <w:pPr>
        <w:pageBreakBefore w:val="0"/>
        <w:wordWrap w:val="0"/>
        <w:topLinePunct w:val="0"/>
        <w:bidi w:val="0"/>
        <w:adjustRightInd w:val="0"/>
        <w:snapToGrid w:val="0"/>
        <w:spacing w:line="360" w:lineRule="auto"/>
        <w:ind w:right="-223" w:rightChars="-93" w:firstLine="720" w:firstLineChars="300"/>
        <w:rPr>
          <w:rFonts w:hAnsi="宋体" w:cs="宋体"/>
          <w:bCs/>
          <w:snapToGrid w:val="0"/>
          <w:color w:val="auto"/>
          <w:kern w:val="0"/>
          <w:szCs w:val="24"/>
          <w:highlight w:val="none"/>
        </w:rPr>
      </w:pPr>
      <w:r>
        <w:rPr>
          <w:rFonts w:hAnsi="宋体" w:cs="宋体"/>
          <w:bCs/>
          <w:snapToGrid w:val="0"/>
          <w:color w:val="auto"/>
          <w:kern w:val="0"/>
          <w:szCs w:val="24"/>
          <w:highlight w:val="none"/>
        </w:rPr>
        <w:t>（10）《城市道路照明工程施工及验收规范》</w:t>
      </w:r>
    </w:p>
    <w:p w14:paraId="1E3D653F">
      <w:pPr>
        <w:pageBreakBefore w:val="0"/>
        <w:wordWrap w:val="0"/>
        <w:topLinePunct w:val="0"/>
        <w:bidi w:val="0"/>
        <w:adjustRightInd w:val="0"/>
        <w:snapToGrid w:val="0"/>
        <w:spacing w:line="360" w:lineRule="auto"/>
        <w:ind w:right="-223" w:rightChars="-93" w:firstLine="720" w:firstLineChars="300"/>
        <w:rPr>
          <w:rFonts w:hAnsi="宋体" w:cs="宋体"/>
          <w:bCs/>
          <w:snapToGrid w:val="0"/>
          <w:color w:val="auto"/>
          <w:kern w:val="0"/>
          <w:szCs w:val="24"/>
          <w:highlight w:val="none"/>
        </w:rPr>
      </w:pPr>
      <w:r>
        <w:rPr>
          <w:rFonts w:hAnsi="宋体" w:cs="宋体"/>
          <w:bCs/>
          <w:snapToGrid w:val="0"/>
          <w:color w:val="auto"/>
          <w:kern w:val="0"/>
          <w:szCs w:val="24"/>
          <w:highlight w:val="none"/>
        </w:rPr>
        <w:t>（11）《城市绿化工程施工及验收规范》</w:t>
      </w:r>
    </w:p>
    <w:p w14:paraId="09A9767B">
      <w:pPr>
        <w:pageBreakBefore w:val="0"/>
        <w:wordWrap w:val="0"/>
        <w:topLinePunct w:val="0"/>
        <w:bidi w:val="0"/>
        <w:adjustRightInd w:val="0"/>
        <w:snapToGrid w:val="0"/>
        <w:spacing w:line="360" w:lineRule="auto"/>
        <w:ind w:right="-223" w:rightChars="-93" w:firstLine="720" w:firstLineChars="300"/>
        <w:rPr>
          <w:rFonts w:hAnsi="宋体" w:cs="宋体"/>
          <w:bCs/>
          <w:snapToGrid w:val="0"/>
          <w:color w:val="auto"/>
          <w:kern w:val="0"/>
          <w:szCs w:val="24"/>
          <w:highlight w:val="none"/>
        </w:rPr>
      </w:pPr>
      <w:r>
        <w:rPr>
          <w:rFonts w:hAnsi="宋体" w:cs="宋体"/>
          <w:bCs/>
          <w:snapToGrid w:val="0"/>
          <w:color w:val="auto"/>
          <w:kern w:val="0"/>
          <w:szCs w:val="24"/>
          <w:highlight w:val="none"/>
        </w:rPr>
        <w:t>（12）《广东省市政基础设施工程施工质量技术资料统一用表》</w:t>
      </w:r>
    </w:p>
    <w:p w14:paraId="48F8C1ED">
      <w:pPr>
        <w:pageBreakBefore w:val="0"/>
        <w:wordWrap w:val="0"/>
        <w:topLinePunct w:val="0"/>
        <w:bidi w:val="0"/>
        <w:adjustRightInd w:val="0"/>
        <w:snapToGrid w:val="0"/>
        <w:spacing w:line="360" w:lineRule="auto"/>
        <w:ind w:right="-223" w:rightChars="-93" w:firstLine="720" w:firstLineChars="300"/>
        <w:rPr>
          <w:rFonts w:hAnsi="宋体" w:cs="宋体"/>
          <w:bCs/>
          <w:snapToGrid w:val="0"/>
          <w:color w:val="auto"/>
          <w:kern w:val="0"/>
          <w:szCs w:val="24"/>
          <w:highlight w:val="none"/>
        </w:rPr>
      </w:pPr>
      <w:r>
        <w:rPr>
          <w:rFonts w:hAnsi="宋体" w:cs="宋体"/>
          <w:bCs/>
          <w:snapToGrid w:val="0"/>
          <w:color w:val="auto"/>
          <w:kern w:val="0"/>
          <w:szCs w:val="24"/>
          <w:highlight w:val="none"/>
        </w:rPr>
        <w:t>（13）《市政工程勘察规范》（CJJ56-2012）；</w:t>
      </w:r>
    </w:p>
    <w:p w14:paraId="13EC2AA9">
      <w:pPr>
        <w:pageBreakBefore w:val="0"/>
        <w:wordWrap w:val="0"/>
        <w:topLinePunct w:val="0"/>
        <w:bidi w:val="0"/>
        <w:adjustRightInd w:val="0"/>
        <w:snapToGrid w:val="0"/>
        <w:spacing w:line="360" w:lineRule="auto"/>
        <w:ind w:right="-223" w:rightChars="-93" w:firstLine="720" w:firstLineChars="300"/>
        <w:rPr>
          <w:rFonts w:hAnsi="宋体" w:cs="宋体"/>
          <w:bCs/>
          <w:snapToGrid w:val="0"/>
          <w:color w:val="auto"/>
          <w:kern w:val="0"/>
          <w:szCs w:val="24"/>
          <w:highlight w:val="none"/>
        </w:rPr>
      </w:pPr>
      <w:r>
        <w:rPr>
          <w:rFonts w:hAnsi="宋体" w:cs="宋体"/>
          <w:bCs/>
          <w:snapToGrid w:val="0"/>
          <w:color w:val="auto"/>
          <w:kern w:val="0"/>
          <w:szCs w:val="24"/>
          <w:highlight w:val="none"/>
        </w:rPr>
        <w:t>（14）《室外给水排水和燃气热力工程抗震设计规范》（GB50032-2003）</w:t>
      </w:r>
    </w:p>
    <w:p w14:paraId="08202D7C">
      <w:pPr>
        <w:pageBreakBefore w:val="0"/>
        <w:wordWrap w:val="0"/>
        <w:topLinePunct w:val="0"/>
        <w:bidi w:val="0"/>
        <w:adjustRightInd w:val="0"/>
        <w:snapToGrid w:val="0"/>
        <w:spacing w:line="360" w:lineRule="auto"/>
        <w:ind w:right="-223" w:rightChars="-93" w:firstLine="720" w:firstLineChars="300"/>
        <w:rPr>
          <w:rFonts w:hAnsi="宋体" w:cs="宋体"/>
          <w:bCs/>
          <w:snapToGrid w:val="0"/>
          <w:color w:val="auto"/>
          <w:kern w:val="0"/>
          <w:szCs w:val="24"/>
          <w:highlight w:val="none"/>
        </w:rPr>
      </w:pPr>
      <w:r>
        <w:rPr>
          <w:rFonts w:hAnsi="宋体" w:cs="宋体"/>
          <w:bCs/>
          <w:snapToGrid w:val="0"/>
          <w:color w:val="auto"/>
          <w:kern w:val="0"/>
          <w:szCs w:val="24"/>
          <w:highlight w:val="none"/>
        </w:rPr>
        <w:t>（15）《室外排水工程设计规范》（GB50014-2006）（2016 版）</w:t>
      </w:r>
    </w:p>
    <w:p w14:paraId="54D92746">
      <w:pPr>
        <w:pageBreakBefore w:val="0"/>
        <w:wordWrap w:val="0"/>
        <w:topLinePunct w:val="0"/>
        <w:bidi w:val="0"/>
        <w:adjustRightInd w:val="0"/>
        <w:snapToGrid w:val="0"/>
        <w:spacing w:line="360" w:lineRule="auto"/>
        <w:ind w:right="-223" w:rightChars="-93" w:firstLine="720" w:firstLineChars="300"/>
        <w:rPr>
          <w:rFonts w:hAnsi="宋体" w:cs="宋体"/>
          <w:bCs/>
          <w:snapToGrid w:val="0"/>
          <w:color w:val="auto"/>
          <w:kern w:val="0"/>
          <w:szCs w:val="24"/>
          <w:highlight w:val="none"/>
        </w:rPr>
      </w:pPr>
      <w:r>
        <w:rPr>
          <w:rFonts w:hAnsi="宋体" w:cs="宋体"/>
          <w:bCs/>
          <w:snapToGrid w:val="0"/>
          <w:color w:val="auto"/>
          <w:kern w:val="0"/>
          <w:szCs w:val="24"/>
          <w:highlight w:val="none"/>
        </w:rPr>
        <w:t>（16）《市政公用工程设计文件编制深度规定（2013 版）》</w:t>
      </w:r>
    </w:p>
    <w:p w14:paraId="4ACBFDB9">
      <w:pPr>
        <w:pageBreakBefore w:val="0"/>
        <w:wordWrap w:val="0"/>
        <w:topLinePunct w:val="0"/>
        <w:bidi w:val="0"/>
        <w:adjustRightInd w:val="0"/>
        <w:snapToGrid w:val="0"/>
        <w:spacing w:line="360" w:lineRule="auto"/>
        <w:ind w:right="-223" w:rightChars="-93" w:firstLine="720" w:firstLineChars="300"/>
        <w:rPr>
          <w:rFonts w:hAnsi="宋体" w:cs="宋体"/>
          <w:bCs/>
          <w:snapToGrid w:val="0"/>
          <w:color w:val="auto"/>
          <w:kern w:val="0"/>
          <w:szCs w:val="24"/>
          <w:highlight w:val="none"/>
        </w:rPr>
      </w:pPr>
      <w:r>
        <w:rPr>
          <w:rFonts w:hAnsi="宋体" w:cs="宋体"/>
          <w:bCs/>
          <w:snapToGrid w:val="0"/>
          <w:color w:val="auto"/>
          <w:kern w:val="0"/>
          <w:szCs w:val="24"/>
          <w:highlight w:val="none"/>
        </w:rPr>
        <w:t>（17）《建筑工程设计文件编制深度规定（2016 版）》</w:t>
      </w:r>
    </w:p>
    <w:p w14:paraId="2FDF85FB">
      <w:pPr>
        <w:pageBreakBefore w:val="0"/>
        <w:wordWrap w:val="0"/>
        <w:topLinePunct w:val="0"/>
        <w:bidi w:val="0"/>
        <w:adjustRightInd w:val="0"/>
        <w:snapToGrid w:val="0"/>
        <w:spacing w:line="360" w:lineRule="auto"/>
        <w:ind w:right="-223" w:rightChars="-93" w:firstLine="720" w:firstLineChars="300"/>
        <w:rPr>
          <w:rFonts w:hAnsi="宋体" w:cs="宋体"/>
          <w:bCs/>
          <w:snapToGrid w:val="0"/>
          <w:color w:val="auto"/>
          <w:kern w:val="0"/>
          <w:szCs w:val="24"/>
          <w:highlight w:val="none"/>
        </w:rPr>
      </w:pPr>
      <w:r>
        <w:rPr>
          <w:rFonts w:hAnsi="宋体" w:cs="宋体"/>
          <w:bCs/>
          <w:snapToGrid w:val="0"/>
          <w:color w:val="auto"/>
          <w:kern w:val="0"/>
          <w:szCs w:val="24"/>
          <w:highlight w:val="none"/>
        </w:rPr>
        <w:t>（18）其他现行的国家和广东省的有关施工技术规范及现行标准。</w:t>
      </w:r>
    </w:p>
    <w:p w14:paraId="6F5FAAE8">
      <w:pPr>
        <w:pageBreakBefore w:val="0"/>
        <w:wordWrap w:val="0"/>
        <w:topLinePunct w:val="0"/>
        <w:bidi w:val="0"/>
        <w:adjustRightInd w:val="0"/>
        <w:snapToGrid w:val="0"/>
        <w:spacing w:line="360" w:lineRule="auto"/>
        <w:ind w:right="-223" w:rightChars="-93" w:firstLine="723" w:firstLineChars="300"/>
        <w:rPr>
          <w:rFonts w:hAnsi="宋体" w:cs="宋体"/>
          <w:b/>
          <w:snapToGrid w:val="0"/>
          <w:color w:val="auto"/>
          <w:kern w:val="0"/>
          <w:szCs w:val="24"/>
          <w:highlight w:val="none"/>
        </w:rPr>
      </w:pPr>
      <w:r>
        <w:rPr>
          <w:rFonts w:hAnsi="宋体" w:cs="宋体"/>
          <w:b/>
          <w:snapToGrid w:val="0"/>
          <w:color w:val="auto"/>
          <w:kern w:val="0"/>
          <w:szCs w:val="24"/>
          <w:highlight w:val="none"/>
        </w:rPr>
        <w:t>备注：若有相关主管部门颁发新的标准规范则按新的标准规范执行。</w:t>
      </w:r>
    </w:p>
    <w:p w14:paraId="0FA5DF00">
      <w:pPr>
        <w:pageBreakBefore w:val="0"/>
        <w:wordWrap w:val="0"/>
        <w:topLinePunct w:val="0"/>
        <w:bidi w:val="0"/>
        <w:adjustRightInd w:val="0"/>
        <w:snapToGrid w:val="0"/>
        <w:spacing w:line="360" w:lineRule="auto"/>
        <w:ind w:firstLine="482" w:firstLineChars="200"/>
        <w:outlineLvl w:val="1"/>
        <w:rPr>
          <w:rFonts w:hAnsi="宋体" w:cs="宋体"/>
          <w:b/>
          <w:snapToGrid w:val="0"/>
          <w:color w:val="auto"/>
          <w:kern w:val="0"/>
          <w:highlight w:val="none"/>
        </w:rPr>
      </w:pPr>
      <w:r>
        <w:rPr>
          <w:rFonts w:hAnsi="宋体" w:cs="宋体"/>
          <w:b/>
          <w:snapToGrid w:val="0"/>
          <w:color w:val="auto"/>
          <w:kern w:val="0"/>
          <w:highlight w:val="none"/>
        </w:rPr>
        <w:t>2．备查要求</w:t>
      </w:r>
    </w:p>
    <w:p w14:paraId="5B603F8D">
      <w:pPr>
        <w:pageBreakBefore w:val="0"/>
        <w:wordWrap w:val="0"/>
        <w:topLinePunct w:val="0"/>
        <w:bidi w:val="0"/>
        <w:adjustRightInd w:val="0"/>
        <w:snapToGrid w:val="0"/>
        <w:spacing w:line="360" w:lineRule="auto"/>
        <w:ind w:firstLine="560"/>
        <w:rPr>
          <w:rFonts w:hAnsi="宋体" w:cs="宋体"/>
          <w:strike/>
          <w:snapToGrid w:val="0"/>
          <w:color w:val="auto"/>
          <w:kern w:val="0"/>
          <w:highlight w:val="none"/>
        </w:rPr>
        <w:sectPr>
          <w:endnotePr>
            <w:numFmt w:val="decimal"/>
          </w:endnotePr>
          <w:pgSz w:w="11906" w:h="16838"/>
          <w:pgMar w:top="1701" w:right="1531" w:bottom="1417" w:left="1531" w:header="850" w:footer="992" w:gutter="0"/>
          <w:pgNumType w:fmt="decimal"/>
          <w:cols w:space="720" w:num="1"/>
          <w:docGrid w:linePitch="327" w:charSpace="0"/>
        </w:sectPr>
      </w:pPr>
      <w:bookmarkStart w:id="136" w:name="_Hlt69635247"/>
      <w:bookmarkEnd w:id="136"/>
      <w:bookmarkStart w:id="137" w:name="_Hlt69338190"/>
      <w:bookmarkEnd w:id="137"/>
      <w:bookmarkStart w:id="138" w:name="_Hlt69116863"/>
      <w:bookmarkEnd w:id="138"/>
      <w:bookmarkStart w:id="139" w:name="_Hlt69265207"/>
      <w:bookmarkEnd w:id="139"/>
      <w:bookmarkStart w:id="140" w:name="_Hlt69358336"/>
      <w:bookmarkEnd w:id="140"/>
      <w:bookmarkStart w:id="141" w:name="_Hlt66848640"/>
      <w:bookmarkEnd w:id="141"/>
      <w:bookmarkStart w:id="142" w:name="_Hlt69698785"/>
      <w:r>
        <w:rPr>
          <w:rFonts w:hAnsi="宋体" w:cs="宋体"/>
          <w:color w:val="auto"/>
          <w:szCs w:val="22"/>
          <w:highlight w:val="none"/>
        </w:rPr>
        <w:t>以上所列规范和标准仅供参考，中标人必须准备至少一套现行的国家和广东省的有关技术规范及现行标准，招标人和监理单位可随时检查中标人的规范和标准，并监督中标人按规范和标准要求执行。</w:t>
      </w:r>
      <w:bookmarkStart w:id="143" w:name="_Hlt69670335"/>
      <w:bookmarkEnd w:id="143"/>
    </w:p>
    <w:p w14:paraId="5316A0C1">
      <w:pPr>
        <w:pageBreakBefore w:val="0"/>
        <w:wordWrap w:val="0"/>
        <w:topLinePunct w:val="0"/>
        <w:bidi w:val="0"/>
        <w:snapToGrid w:val="0"/>
        <w:spacing w:line="360" w:lineRule="auto"/>
        <w:jc w:val="center"/>
        <w:rPr>
          <w:rFonts w:hAnsi="宋体" w:cs="宋体"/>
          <w:b/>
          <w:snapToGrid w:val="0"/>
          <w:color w:val="auto"/>
          <w:highlight w:val="none"/>
        </w:rPr>
      </w:pPr>
    </w:p>
    <w:p w14:paraId="75EACDFE">
      <w:pPr>
        <w:pStyle w:val="3"/>
        <w:pageBreakBefore w:val="0"/>
        <w:wordWrap w:val="0"/>
        <w:topLinePunct w:val="0"/>
        <w:autoSpaceDE/>
        <w:autoSpaceDN/>
        <w:bidi w:val="0"/>
        <w:snapToGrid w:val="0"/>
        <w:spacing w:line="360" w:lineRule="auto"/>
        <w:jc w:val="center"/>
        <w:rPr>
          <w:rFonts w:hAnsi="宋体" w:cs="宋体"/>
          <w:b/>
          <w:snapToGrid w:val="0"/>
          <w:color w:val="auto"/>
          <w:sz w:val="24"/>
          <w:highlight w:val="none"/>
        </w:rPr>
      </w:pPr>
      <w:bookmarkStart w:id="144" w:name="_Toc26248"/>
      <w:r>
        <w:rPr>
          <w:rFonts w:hAnsi="宋体" w:cs="宋体"/>
          <w:b/>
          <w:snapToGrid w:val="0"/>
          <w:color w:val="auto"/>
          <w:sz w:val="24"/>
          <w:highlight w:val="none"/>
        </w:rPr>
        <w:t xml:space="preserve">第五章 </w:t>
      </w:r>
      <w:bookmarkStart w:id="145" w:name="_Hlt75747044"/>
      <w:bookmarkEnd w:id="145"/>
      <w:r>
        <w:rPr>
          <w:rFonts w:hAnsi="宋体" w:cs="宋体"/>
          <w:b/>
          <w:snapToGrid w:val="0"/>
          <w:color w:val="auto"/>
          <w:sz w:val="24"/>
          <w:highlight w:val="none"/>
        </w:rPr>
        <w:t>投标文件格式</w:t>
      </w:r>
      <w:bookmarkEnd w:id="144"/>
    </w:p>
    <w:bookmarkEnd w:id="142"/>
    <w:p w14:paraId="7A4A612E">
      <w:pPr>
        <w:pStyle w:val="41"/>
        <w:keepNext w:val="0"/>
        <w:keepLines w:val="0"/>
        <w:pageBreakBefore w:val="0"/>
        <w:widowControl w:val="0"/>
        <w:wordWrap w:val="0"/>
        <w:topLinePunct w:val="0"/>
        <w:bidi w:val="0"/>
        <w:adjustRightInd w:val="0"/>
        <w:snapToGrid w:val="0"/>
        <w:spacing w:before="0" w:after="0" w:line="360" w:lineRule="auto"/>
        <w:ind w:left="3640" w:leftChars="15" w:hanging="3604" w:hangingChars="1496"/>
        <w:jc w:val="both"/>
        <w:rPr>
          <w:rFonts w:hint="eastAsia" w:ascii="宋体" w:hAnsi="宋体" w:cs="宋体"/>
          <w:b/>
          <w:snapToGrid w:val="0"/>
          <w:color w:val="auto"/>
          <w:highlight w:val="none"/>
        </w:rPr>
      </w:pPr>
      <w:bookmarkStart w:id="146" w:name="_附件一：投标函"/>
      <w:bookmarkEnd w:id="146"/>
      <w:bookmarkStart w:id="147" w:name="_附件二：工期承诺书"/>
      <w:bookmarkEnd w:id="147"/>
      <w:bookmarkStart w:id="148" w:name="_附件二：近三年度主要施工项目（竣工及在建）一览表"/>
      <w:bookmarkEnd w:id="148"/>
      <w:bookmarkStart w:id="149" w:name="_附件四：工期承诺书"/>
      <w:bookmarkEnd w:id="149"/>
      <w:bookmarkStart w:id="150" w:name="_附件五：综合评审合理低价法"/>
      <w:bookmarkEnd w:id="150"/>
      <w:bookmarkStart w:id="151" w:name="_附件一：对招标文件条款自愿接受承诺书"/>
      <w:bookmarkEnd w:id="151"/>
      <w:bookmarkStart w:id="152" w:name="_Toc7947"/>
      <w:bookmarkStart w:id="153" w:name="_Toc137621693"/>
      <w:bookmarkStart w:id="154" w:name="_Toc200338097"/>
      <w:bookmarkStart w:id="155" w:name="_Toc66849200"/>
      <w:bookmarkStart w:id="156" w:name="_Hlt66847557"/>
      <w:r>
        <w:rPr>
          <w:rFonts w:hint="eastAsia" w:ascii="宋体" w:hAnsi="宋体" w:cs="宋体"/>
          <w:b/>
          <w:snapToGrid w:val="0"/>
          <w:color w:val="auto"/>
          <w:highlight w:val="none"/>
        </w:rPr>
        <w:t>格式一 封面</w:t>
      </w:r>
      <w:bookmarkEnd w:id="152"/>
    </w:p>
    <w:p w14:paraId="4E782473">
      <w:pPr>
        <w:pStyle w:val="42"/>
        <w:pageBreakBefore w:val="0"/>
        <w:widowControl w:val="0"/>
        <w:wordWrap w:val="0"/>
        <w:topLinePunct w:val="0"/>
        <w:bidi w:val="0"/>
        <w:adjustRightInd w:val="0"/>
        <w:snapToGrid w:val="0"/>
        <w:spacing w:line="360" w:lineRule="auto"/>
        <w:rPr>
          <w:rFonts w:hint="eastAsia" w:hAnsi="宋体" w:cs="宋体"/>
          <w:b/>
          <w:snapToGrid w:val="0"/>
          <w:color w:val="auto"/>
          <w:sz w:val="24"/>
          <w:highlight w:val="none"/>
        </w:rPr>
      </w:pPr>
    </w:p>
    <w:p w14:paraId="45F624D7">
      <w:pPr>
        <w:pStyle w:val="42"/>
        <w:pageBreakBefore w:val="0"/>
        <w:widowControl w:val="0"/>
        <w:wordWrap w:val="0"/>
        <w:topLinePunct w:val="0"/>
        <w:bidi w:val="0"/>
        <w:adjustRightInd w:val="0"/>
        <w:snapToGrid w:val="0"/>
        <w:spacing w:line="360" w:lineRule="auto"/>
        <w:rPr>
          <w:rFonts w:hint="eastAsia" w:hAnsi="宋体" w:cs="宋体"/>
          <w:b/>
          <w:snapToGrid w:val="0"/>
          <w:color w:val="auto"/>
          <w:sz w:val="24"/>
          <w:highlight w:val="none"/>
        </w:rPr>
      </w:pPr>
    </w:p>
    <w:p w14:paraId="003DCB66">
      <w:pPr>
        <w:pStyle w:val="42"/>
        <w:pageBreakBefore w:val="0"/>
        <w:widowControl w:val="0"/>
        <w:wordWrap w:val="0"/>
        <w:topLinePunct w:val="0"/>
        <w:bidi w:val="0"/>
        <w:adjustRightInd w:val="0"/>
        <w:snapToGrid w:val="0"/>
        <w:spacing w:line="360" w:lineRule="auto"/>
        <w:rPr>
          <w:rFonts w:hint="eastAsia" w:hAnsi="宋体" w:cs="宋体"/>
          <w:b/>
          <w:snapToGrid w:val="0"/>
          <w:color w:val="auto"/>
          <w:sz w:val="24"/>
          <w:highlight w:val="none"/>
        </w:rPr>
      </w:pPr>
    </w:p>
    <w:p w14:paraId="0FCB228E">
      <w:pPr>
        <w:pStyle w:val="42"/>
        <w:pageBreakBefore w:val="0"/>
        <w:widowControl w:val="0"/>
        <w:wordWrap w:val="0"/>
        <w:topLinePunct w:val="0"/>
        <w:bidi w:val="0"/>
        <w:adjustRightInd w:val="0"/>
        <w:snapToGrid w:val="0"/>
        <w:spacing w:line="360" w:lineRule="auto"/>
        <w:rPr>
          <w:rFonts w:hint="eastAsia" w:hAnsi="宋体" w:cs="宋体"/>
          <w:b/>
          <w:snapToGrid w:val="0"/>
          <w:color w:val="auto"/>
          <w:sz w:val="24"/>
          <w:highlight w:val="none"/>
        </w:rPr>
      </w:pPr>
    </w:p>
    <w:p w14:paraId="3633B867">
      <w:pPr>
        <w:pStyle w:val="42"/>
        <w:pageBreakBefore w:val="0"/>
        <w:widowControl w:val="0"/>
        <w:wordWrap w:val="0"/>
        <w:topLinePunct w:val="0"/>
        <w:bidi w:val="0"/>
        <w:adjustRightInd w:val="0"/>
        <w:snapToGrid w:val="0"/>
        <w:spacing w:line="360" w:lineRule="auto"/>
        <w:rPr>
          <w:rFonts w:hint="eastAsia" w:hAnsi="宋体" w:cs="宋体"/>
          <w:b/>
          <w:snapToGrid w:val="0"/>
          <w:color w:val="auto"/>
          <w:sz w:val="24"/>
          <w:highlight w:val="none"/>
        </w:rPr>
      </w:pPr>
    </w:p>
    <w:p w14:paraId="71B2075E">
      <w:pPr>
        <w:pStyle w:val="42"/>
        <w:pageBreakBefore w:val="0"/>
        <w:widowControl w:val="0"/>
        <w:wordWrap w:val="0"/>
        <w:topLinePunct w:val="0"/>
        <w:bidi w:val="0"/>
        <w:adjustRightInd w:val="0"/>
        <w:snapToGrid w:val="0"/>
        <w:spacing w:line="360" w:lineRule="auto"/>
        <w:ind w:firstLine="0"/>
        <w:jc w:val="center"/>
        <w:rPr>
          <w:rFonts w:hint="eastAsia" w:hAnsi="宋体" w:cs="宋体"/>
          <w:b/>
          <w:snapToGrid w:val="0"/>
          <w:color w:val="auto"/>
          <w:sz w:val="48"/>
          <w:szCs w:val="48"/>
          <w:highlight w:val="none"/>
        </w:rPr>
      </w:pPr>
      <w:r>
        <w:rPr>
          <w:rFonts w:hint="eastAsia" w:hAnsi="宋体" w:cs="宋体"/>
          <w:bCs/>
          <w:snapToGrid w:val="0"/>
          <w:color w:val="auto"/>
          <w:sz w:val="48"/>
          <w:szCs w:val="48"/>
          <w:highlight w:val="none"/>
          <w:u w:val="single"/>
        </w:rPr>
        <w:t xml:space="preserve">             </w:t>
      </w:r>
      <w:r>
        <w:rPr>
          <w:rFonts w:hint="eastAsia" w:hAnsi="宋体" w:cs="宋体"/>
          <w:b/>
          <w:snapToGrid w:val="0"/>
          <w:color w:val="auto"/>
          <w:sz w:val="48"/>
          <w:szCs w:val="48"/>
          <w:highlight w:val="none"/>
        </w:rPr>
        <w:t>（项目名称）招标</w:t>
      </w:r>
    </w:p>
    <w:p w14:paraId="4D122911">
      <w:pPr>
        <w:pStyle w:val="42"/>
        <w:pageBreakBefore w:val="0"/>
        <w:widowControl w:val="0"/>
        <w:wordWrap w:val="0"/>
        <w:topLinePunct w:val="0"/>
        <w:bidi w:val="0"/>
        <w:adjustRightInd w:val="0"/>
        <w:snapToGrid w:val="0"/>
        <w:spacing w:line="360" w:lineRule="auto"/>
        <w:ind w:firstLine="0"/>
        <w:jc w:val="center"/>
        <w:rPr>
          <w:rFonts w:hint="eastAsia" w:hAnsi="宋体" w:cs="宋体"/>
          <w:b/>
          <w:snapToGrid w:val="0"/>
          <w:color w:val="auto"/>
          <w:sz w:val="32"/>
          <w:highlight w:val="none"/>
        </w:rPr>
      </w:pPr>
    </w:p>
    <w:p w14:paraId="120503B0">
      <w:pPr>
        <w:pStyle w:val="42"/>
        <w:pageBreakBefore w:val="0"/>
        <w:widowControl w:val="0"/>
        <w:wordWrap w:val="0"/>
        <w:topLinePunct w:val="0"/>
        <w:bidi w:val="0"/>
        <w:adjustRightInd w:val="0"/>
        <w:snapToGrid w:val="0"/>
        <w:spacing w:line="360" w:lineRule="auto"/>
        <w:ind w:firstLine="0"/>
        <w:jc w:val="center"/>
        <w:rPr>
          <w:rFonts w:hint="eastAsia" w:hAnsi="宋体" w:cs="宋体"/>
          <w:b/>
          <w:snapToGrid w:val="0"/>
          <w:color w:val="auto"/>
          <w:sz w:val="72"/>
          <w:highlight w:val="none"/>
        </w:rPr>
      </w:pPr>
      <w:r>
        <w:rPr>
          <w:rFonts w:hint="eastAsia" w:hAnsi="宋体" w:cs="宋体"/>
          <w:b/>
          <w:snapToGrid w:val="0"/>
          <w:color w:val="auto"/>
          <w:sz w:val="72"/>
          <w:highlight w:val="none"/>
        </w:rPr>
        <w:t>投  标  文  件</w:t>
      </w:r>
    </w:p>
    <w:p w14:paraId="624D3F8A">
      <w:pPr>
        <w:pStyle w:val="42"/>
        <w:pageBreakBefore w:val="0"/>
        <w:widowControl w:val="0"/>
        <w:wordWrap w:val="0"/>
        <w:topLinePunct w:val="0"/>
        <w:bidi w:val="0"/>
        <w:adjustRightInd w:val="0"/>
        <w:snapToGrid w:val="0"/>
        <w:spacing w:line="360" w:lineRule="auto"/>
        <w:ind w:firstLine="0"/>
        <w:jc w:val="center"/>
        <w:rPr>
          <w:rFonts w:hint="eastAsia" w:hAnsi="宋体" w:cs="宋体"/>
          <w:b/>
          <w:snapToGrid w:val="0"/>
          <w:color w:val="auto"/>
          <w:sz w:val="32"/>
          <w:highlight w:val="none"/>
        </w:rPr>
      </w:pPr>
    </w:p>
    <w:p w14:paraId="309BABB4">
      <w:pPr>
        <w:pStyle w:val="42"/>
        <w:pageBreakBefore w:val="0"/>
        <w:widowControl w:val="0"/>
        <w:wordWrap w:val="0"/>
        <w:topLinePunct w:val="0"/>
        <w:bidi w:val="0"/>
        <w:adjustRightInd w:val="0"/>
        <w:snapToGrid w:val="0"/>
        <w:spacing w:line="360" w:lineRule="auto"/>
        <w:ind w:firstLine="0"/>
        <w:jc w:val="center"/>
        <w:rPr>
          <w:rFonts w:hint="eastAsia" w:hAnsi="宋体" w:cs="宋体"/>
          <w:b/>
          <w:snapToGrid w:val="0"/>
          <w:color w:val="auto"/>
          <w:sz w:val="48"/>
          <w:szCs w:val="48"/>
          <w:highlight w:val="none"/>
        </w:rPr>
      </w:pPr>
      <w:r>
        <w:rPr>
          <w:rFonts w:hint="eastAsia" w:hAnsi="宋体" w:cs="宋体"/>
          <w:b/>
          <w:snapToGrid w:val="0"/>
          <w:color w:val="auto"/>
          <w:sz w:val="48"/>
          <w:szCs w:val="48"/>
          <w:highlight w:val="none"/>
        </w:rPr>
        <w:t>（商务经济标书／技术标书）</w:t>
      </w:r>
    </w:p>
    <w:p w14:paraId="47D443AA">
      <w:pPr>
        <w:pStyle w:val="42"/>
        <w:pageBreakBefore w:val="0"/>
        <w:widowControl w:val="0"/>
        <w:wordWrap w:val="0"/>
        <w:topLinePunct w:val="0"/>
        <w:bidi w:val="0"/>
        <w:adjustRightInd w:val="0"/>
        <w:snapToGrid w:val="0"/>
        <w:spacing w:line="360" w:lineRule="auto"/>
        <w:rPr>
          <w:rFonts w:hint="eastAsia" w:hAnsi="宋体" w:cs="宋体"/>
          <w:b/>
          <w:snapToGrid w:val="0"/>
          <w:color w:val="auto"/>
          <w:highlight w:val="none"/>
        </w:rPr>
      </w:pPr>
    </w:p>
    <w:p w14:paraId="1808E581">
      <w:pPr>
        <w:pStyle w:val="42"/>
        <w:pageBreakBefore w:val="0"/>
        <w:widowControl w:val="0"/>
        <w:wordWrap w:val="0"/>
        <w:topLinePunct w:val="0"/>
        <w:bidi w:val="0"/>
        <w:adjustRightInd w:val="0"/>
        <w:snapToGrid w:val="0"/>
        <w:spacing w:line="360" w:lineRule="auto"/>
        <w:rPr>
          <w:rFonts w:hint="eastAsia" w:hAnsi="宋体" w:cs="宋体"/>
          <w:b/>
          <w:snapToGrid w:val="0"/>
          <w:color w:val="auto"/>
          <w:sz w:val="32"/>
          <w:highlight w:val="none"/>
        </w:rPr>
      </w:pPr>
    </w:p>
    <w:p w14:paraId="39CF9BD1">
      <w:pPr>
        <w:pStyle w:val="42"/>
        <w:pageBreakBefore w:val="0"/>
        <w:widowControl w:val="0"/>
        <w:wordWrap w:val="0"/>
        <w:topLinePunct w:val="0"/>
        <w:bidi w:val="0"/>
        <w:adjustRightInd w:val="0"/>
        <w:snapToGrid w:val="0"/>
        <w:spacing w:line="360" w:lineRule="auto"/>
        <w:rPr>
          <w:rFonts w:hint="eastAsia" w:hAnsi="宋体" w:cs="宋体"/>
          <w:b/>
          <w:snapToGrid w:val="0"/>
          <w:color w:val="auto"/>
          <w:sz w:val="32"/>
          <w:highlight w:val="none"/>
        </w:rPr>
      </w:pPr>
    </w:p>
    <w:p w14:paraId="7DB597F1">
      <w:pPr>
        <w:pStyle w:val="42"/>
        <w:pageBreakBefore w:val="0"/>
        <w:widowControl w:val="0"/>
        <w:wordWrap w:val="0"/>
        <w:topLinePunct w:val="0"/>
        <w:bidi w:val="0"/>
        <w:adjustRightInd w:val="0"/>
        <w:snapToGrid w:val="0"/>
        <w:spacing w:line="360" w:lineRule="auto"/>
        <w:rPr>
          <w:rFonts w:hint="eastAsia" w:hAnsi="宋体" w:cs="宋体"/>
          <w:b/>
          <w:snapToGrid w:val="0"/>
          <w:color w:val="auto"/>
          <w:sz w:val="32"/>
          <w:highlight w:val="none"/>
        </w:rPr>
      </w:pPr>
    </w:p>
    <w:p w14:paraId="06A45A24">
      <w:pPr>
        <w:pStyle w:val="42"/>
        <w:pageBreakBefore w:val="0"/>
        <w:widowControl w:val="0"/>
        <w:wordWrap w:val="0"/>
        <w:topLinePunct w:val="0"/>
        <w:bidi w:val="0"/>
        <w:adjustRightInd w:val="0"/>
        <w:snapToGrid w:val="0"/>
        <w:spacing w:line="360" w:lineRule="auto"/>
        <w:ind w:firstLine="0"/>
        <w:jc w:val="center"/>
        <w:rPr>
          <w:rFonts w:hint="eastAsia" w:hAnsi="宋体" w:cs="宋体"/>
          <w:bCs/>
          <w:snapToGrid w:val="0"/>
          <w:color w:val="auto"/>
          <w:sz w:val="32"/>
          <w:highlight w:val="none"/>
        </w:rPr>
      </w:pPr>
      <w:r>
        <w:rPr>
          <w:rFonts w:hint="eastAsia" w:hAnsi="宋体" w:cs="宋体"/>
          <w:bCs/>
          <w:snapToGrid w:val="0"/>
          <w:color w:val="auto"/>
          <w:sz w:val="32"/>
          <w:highlight w:val="none"/>
        </w:rPr>
        <w:t>投标人：</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（盖单位章）</w:t>
      </w:r>
    </w:p>
    <w:p w14:paraId="2AB18E24">
      <w:pPr>
        <w:pStyle w:val="42"/>
        <w:pageBreakBefore w:val="0"/>
        <w:widowControl w:val="0"/>
        <w:wordWrap w:val="0"/>
        <w:topLinePunct w:val="0"/>
        <w:bidi w:val="0"/>
        <w:adjustRightInd w:val="0"/>
        <w:snapToGrid w:val="0"/>
        <w:spacing w:line="360" w:lineRule="auto"/>
        <w:ind w:firstLine="0"/>
        <w:jc w:val="center"/>
        <w:rPr>
          <w:rFonts w:hint="eastAsia" w:hAnsi="宋体" w:cs="宋体"/>
          <w:bCs/>
          <w:snapToGrid w:val="0"/>
          <w:color w:val="auto"/>
          <w:sz w:val="32"/>
          <w:highlight w:val="none"/>
        </w:rPr>
      </w:pPr>
    </w:p>
    <w:p w14:paraId="2A589650">
      <w:pPr>
        <w:pStyle w:val="42"/>
        <w:pageBreakBefore w:val="0"/>
        <w:widowControl w:val="0"/>
        <w:wordWrap w:val="0"/>
        <w:topLinePunct w:val="0"/>
        <w:bidi w:val="0"/>
        <w:adjustRightInd w:val="0"/>
        <w:snapToGrid w:val="0"/>
        <w:spacing w:line="360" w:lineRule="auto"/>
        <w:ind w:firstLine="0"/>
        <w:jc w:val="center"/>
        <w:rPr>
          <w:rFonts w:hint="eastAsia" w:hAnsi="宋体" w:cs="宋体"/>
          <w:bCs/>
          <w:snapToGrid w:val="0"/>
          <w:color w:val="auto"/>
          <w:sz w:val="32"/>
          <w:highlight w:val="none"/>
        </w:rPr>
      </w:pPr>
      <w:r>
        <w:rPr>
          <w:rFonts w:hint="eastAsia" w:hAnsi="宋体" w:cs="宋体"/>
          <w:bCs/>
          <w:snapToGrid w:val="0"/>
          <w:color w:val="auto"/>
          <w:sz w:val="32"/>
          <w:highlight w:val="none"/>
        </w:rPr>
        <w:t>法定代表人或其委托代理人：</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（签字或盖章）</w:t>
      </w:r>
    </w:p>
    <w:p w14:paraId="6D301A6C">
      <w:pPr>
        <w:pStyle w:val="42"/>
        <w:pageBreakBefore w:val="0"/>
        <w:widowControl w:val="0"/>
        <w:wordWrap w:val="0"/>
        <w:topLinePunct w:val="0"/>
        <w:bidi w:val="0"/>
        <w:adjustRightInd w:val="0"/>
        <w:snapToGrid w:val="0"/>
        <w:spacing w:line="360" w:lineRule="auto"/>
        <w:ind w:firstLine="0"/>
        <w:jc w:val="center"/>
        <w:rPr>
          <w:rFonts w:hint="eastAsia" w:hAnsi="宋体" w:cs="宋体"/>
          <w:bCs/>
          <w:snapToGrid w:val="0"/>
          <w:color w:val="auto"/>
          <w:sz w:val="32"/>
          <w:highlight w:val="none"/>
          <w:u w:val="single"/>
        </w:rPr>
      </w:pPr>
    </w:p>
    <w:p w14:paraId="4AEB711C">
      <w:pPr>
        <w:pStyle w:val="42"/>
        <w:pageBreakBefore w:val="0"/>
        <w:widowControl w:val="0"/>
        <w:wordWrap w:val="0"/>
        <w:topLinePunct w:val="0"/>
        <w:bidi w:val="0"/>
        <w:adjustRightInd w:val="0"/>
        <w:snapToGrid w:val="0"/>
        <w:spacing w:line="360" w:lineRule="auto"/>
        <w:ind w:firstLine="0"/>
        <w:jc w:val="center"/>
        <w:rPr>
          <w:rFonts w:hint="eastAsia" w:hAnsi="宋体" w:cs="宋体"/>
          <w:b/>
          <w:snapToGrid w:val="0"/>
          <w:color w:val="auto"/>
          <w:highlight w:val="none"/>
        </w:rPr>
      </w:pP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年</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月</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日</w:t>
      </w:r>
    </w:p>
    <w:p w14:paraId="49E4B79C">
      <w:pPr>
        <w:pStyle w:val="42"/>
        <w:pageBreakBefore w:val="0"/>
        <w:widowControl w:val="0"/>
        <w:wordWrap w:val="0"/>
        <w:topLinePunct w:val="0"/>
        <w:bidi w:val="0"/>
        <w:adjustRightInd w:val="0"/>
        <w:snapToGrid w:val="0"/>
        <w:spacing w:line="360" w:lineRule="auto"/>
        <w:rPr>
          <w:rFonts w:hint="eastAsia" w:hAnsi="宋体" w:cs="宋体"/>
          <w:b/>
          <w:snapToGrid w:val="0"/>
          <w:color w:val="auto"/>
          <w:highlight w:val="none"/>
        </w:rPr>
      </w:pPr>
    </w:p>
    <w:p w14:paraId="7272202A">
      <w:pPr>
        <w:pStyle w:val="42"/>
        <w:pageBreakBefore w:val="0"/>
        <w:widowControl w:val="0"/>
        <w:wordWrap w:val="0"/>
        <w:topLinePunct w:val="0"/>
        <w:bidi w:val="0"/>
        <w:adjustRightInd w:val="0"/>
        <w:snapToGrid w:val="0"/>
        <w:spacing w:line="360" w:lineRule="auto"/>
        <w:rPr>
          <w:rFonts w:hint="eastAsia" w:hAnsi="宋体" w:cs="宋体"/>
          <w:b/>
          <w:snapToGrid w:val="0"/>
          <w:color w:val="auto"/>
          <w:highlight w:val="none"/>
        </w:rPr>
      </w:pPr>
    </w:p>
    <w:p w14:paraId="57727CC5">
      <w:pPr>
        <w:pStyle w:val="5"/>
        <w:keepNext w:val="0"/>
        <w:keepLines w:val="0"/>
        <w:pageBreakBefore w:val="0"/>
        <w:widowControl w:val="0"/>
        <w:wordWrap w:val="0"/>
        <w:topLinePunct w:val="0"/>
        <w:bidi w:val="0"/>
        <w:adjustRightInd w:val="0"/>
        <w:snapToGrid w:val="0"/>
        <w:spacing w:before="0" w:after="0" w:line="360" w:lineRule="auto"/>
        <w:ind w:firstLine="0"/>
        <w:jc w:val="left"/>
        <w:rPr>
          <w:rFonts w:hAnsi="宋体" w:cs="宋体"/>
          <w:b/>
          <w:snapToGrid w:val="0"/>
          <w:color w:val="auto"/>
          <w:highlight w:val="none"/>
        </w:rPr>
      </w:pPr>
      <w:bookmarkStart w:id="157" w:name="_Toc7520"/>
      <w:bookmarkStart w:id="158" w:name="_Toc106418843"/>
      <w:bookmarkStart w:id="159" w:name="_Toc104711098"/>
      <w:r>
        <w:rPr>
          <w:rFonts w:hAnsi="宋体" w:cs="宋体"/>
          <w:b/>
          <w:snapToGrid w:val="0"/>
          <w:color w:val="auto"/>
          <w:highlight w:val="none"/>
        </w:rPr>
        <w:t>格式</w:t>
      </w:r>
      <w:bookmarkStart w:id="160" w:name="_Hlt97526007"/>
      <w:bookmarkEnd w:id="160"/>
      <w:r>
        <w:rPr>
          <w:rFonts w:hAnsi="宋体" w:cs="宋体"/>
          <w:b/>
          <w:snapToGrid w:val="0"/>
          <w:color w:val="auto"/>
          <w:highlight w:val="none"/>
        </w:rPr>
        <w:t>二投标函</w:t>
      </w:r>
      <w:bookmarkEnd w:id="157"/>
    </w:p>
    <w:p w14:paraId="149F8532">
      <w:pPr>
        <w:pageBreakBefore w:val="0"/>
        <w:wordWrap w:val="0"/>
        <w:topLinePunct w:val="0"/>
        <w:bidi w:val="0"/>
        <w:adjustRightInd w:val="0"/>
        <w:snapToGrid w:val="0"/>
        <w:spacing w:before="260" w:after="260" w:line="360" w:lineRule="auto"/>
        <w:jc w:val="center"/>
        <w:rPr>
          <w:rFonts w:hAnsi="宋体" w:cs="宋体"/>
          <w:b/>
          <w:snapToGrid w:val="0"/>
          <w:color w:val="auto"/>
          <w:kern w:val="0"/>
          <w:sz w:val="30"/>
          <w:highlight w:val="none"/>
        </w:rPr>
      </w:pPr>
      <w:r>
        <w:rPr>
          <w:rFonts w:hAnsi="宋体" w:cs="宋体"/>
          <w:b/>
          <w:snapToGrid w:val="0"/>
          <w:color w:val="auto"/>
          <w:kern w:val="0"/>
          <w:sz w:val="30"/>
          <w:highlight w:val="none"/>
        </w:rPr>
        <w:t>投  标  函</w:t>
      </w:r>
      <w:bookmarkEnd w:id="158"/>
      <w:bookmarkEnd w:id="159"/>
    </w:p>
    <w:p w14:paraId="7EFD9770">
      <w:pPr>
        <w:pageBreakBefore w:val="0"/>
        <w:wordWrap w:val="0"/>
        <w:topLinePunct w:val="0"/>
        <w:bidi w:val="0"/>
        <w:adjustRightInd w:val="0"/>
        <w:snapToGrid w:val="0"/>
        <w:spacing w:line="360" w:lineRule="auto"/>
        <w:rPr>
          <w:rFonts w:hAnsi="宋体" w:cs="宋体"/>
          <w:snapToGrid w:val="0"/>
          <w:color w:val="auto"/>
          <w:kern w:val="0"/>
          <w:highlight w:val="none"/>
        </w:rPr>
      </w:pPr>
      <w:r>
        <w:rPr>
          <w:rFonts w:hAnsi="宋体" w:cs="宋体"/>
          <w:snapToGrid w:val="0"/>
          <w:color w:val="auto"/>
          <w:kern w:val="0"/>
          <w:highlight w:val="none"/>
        </w:rPr>
        <w:t>致：</w:t>
      </w:r>
      <w:r>
        <w:rPr>
          <w:rFonts w:hAnsi="宋体" w:cs="宋体"/>
          <w:snapToGrid w:val="0"/>
          <w:color w:val="auto"/>
          <w:kern w:val="0"/>
          <w:highlight w:val="none"/>
          <w:u w:val="single"/>
        </w:rPr>
        <w:t xml:space="preserve">                   </w:t>
      </w:r>
      <w:r>
        <w:rPr>
          <w:rFonts w:hAnsi="宋体" w:cs="宋体"/>
          <w:snapToGrid w:val="0"/>
          <w:color w:val="auto"/>
          <w:kern w:val="0"/>
          <w:highlight w:val="none"/>
        </w:rPr>
        <w:t>（招标人名称）</w:t>
      </w:r>
    </w:p>
    <w:p w14:paraId="6DA4C4D7">
      <w:pPr>
        <w:pageBreakBefore w:val="0"/>
        <w:wordWrap w:val="0"/>
        <w:topLinePunct w:val="0"/>
        <w:bidi w:val="0"/>
        <w:adjustRightInd w:val="0"/>
        <w:snapToGrid w:val="0"/>
        <w:spacing w:line="360" w:lineRule="auto"/>
        <w:ind w:firstLine="570"/>
        <w:rPr>
          <w:rFonts w:hAnsi="宋体" w:cs="宋体"/>
          <w:snapToGrid w:val="0"/>
          <w:color w:val="auto"/>
          <w:kern w:val="0"/>
          <w:highlight w:val="none"/>
        </w:rPr>
      </w:pPr>
      <w:r>
        <w:rPr>
          <w:rFonts w:hAnsi="宋体" w:cs="宋体"/>
          <w:snapToGrid w:val="0"/>
          <w:color w:val="auto"/>
          <w:kern w:val="0"/>
          <w:highlight w:val="none"/>
        </w:rPr>
        <w:t xml:space="preserve">1. </w:t>
      </w:r>
      <w:r>
        <w:rPr>
          <w:rFonts w:hAnsi="宋体" w:cs="宋体"/>
          <w:snapToGrid w:val="0"/>
          <w:color w:val="auto"/>
          <w:kern w:val="0"/>
          <w:szCs w:val="22"/>
          <w:highlight w:val="none"/>
        </w:rPr>
        <w:t>我方</w:t>
      </w:r>
      <w:r>
        <w:rPr>
          <w:rFonts w:hAnsi="宋体" w:cs="宋体"/>
          <w:snapToGrid w:val="0"/>
          <w:color w:val="auto"/>
          <w:kern w:val="0"/>
          <w:highlight w:val="none"/>
        </w:rPr>
        <w:t>考察现场并充分研究</w:t>
      </w:r>
      <w:r>
        <w:rPr>
          <w:rFonts w:hAnsi="宋体" w:cs="宋体"/>
          <w:snapToGrid w:val="0"/>
          <w:color w:val="auto"/>
          <w:kern w:val="0"/>
          <w:highlight w:val="none"/>
          <w:u w:val="single"/>
        </w:rPr>
        <w:t xml:space="preserve">            </w:t>
      </w:r>
      <w:r>
        <w:rPr>
          <w:rFonts w:hAnsi="宋体" w:cs="宋体"/>
          <w:snapToGrid w:val="0"/>
          <w:color w:val="auto"/>
          <w:kern w:val="0"/>
          <w:highlight w:val="none"/>
        </w:rPr>
        <w:t>（项目名称）（以下简称“本项目”）招标文件</w:t>
      </w:r>
      <w:r>
        <w:rPr>
          <w:rFonts w:hAnsi="宋体" w:cs="宋体"/>
          <w:snapToGrid w:val="0"/>
          <w:color w:val="auto"/>
          <w:kern w:val="0"/>
          <w:szCs w:val="22"/>
          <w:highlight w:val="none"/>
        </w:rPr>
        <w:t>所有内容后</w:t>
      </w:r>
      <w:r>
        <w:rPr>
          <w:rFonts w:hAnsi="宋体" w:cs="宋体"/>
          <w:snapToGrid w:val="0"/>
          <w:color w:val="auto"/>
          <w:kern w:val="0"/>
          <w:highlight w:val="none"/>
        </w:rPr>
        <w:t>，结合自身资质、能力和特点，愿意接受招标文件的全部内容和条件，</w:t>
      </w:r>
      <w:r>
        <w:rPr>
          <w:rFonts w:hAnsi="宋体" w:cs="宋体"/>
          <w:color w:val="auto"/>
          <w:szCs w:val="32"/>
          <w:highlight w:val="none"/>
        </w:rPr>
        <w:t>愿以投标报价为人民币（大写）：</w:t>
      </w:r>
      <w:r>
        <w:rPr>
          <w:rFonts w:hAnsi="宋体" w:cs="宋体"/>
          <w:color w:val="auto"/>
          <w:szCs w:val="32"/>
          <w:highlight w:val="none"/>
          <w:u w:val="single"/>
        </w:rPr>
        <w:t xml:space="preserve">           </w:t>
      </w:r>
      <w:r>
        <w:rPr>
          <w:rFonts w:hAnsi="宋体" w:cs="宋体"/>
          <w:color w:val="auto"/>
          <w:szCs w:val="32"/>
          <w:highlight w:val="none"/>
        </w:rPr>
        <w:t>（小写）：</w:t>
      </w:r>
      <w:r>
        <w:rPr>
          <w:rFonts w:hAnsi="宋体" w:cs="宋体"/>
          <w:snapToGrid w:val="0"/>
          <w:color w:val="auto"/>
          <w:kern w:val="0"/>
          <w:highlight w:val="none"/>
        </w:rPr>
        <w:t>¥</w:t>
      </w:r>
      <w:r>
        <w:rPr>
          <w:rFonts w:hAnsi="宋体" w:cs="宋体"/>
          <w:color w:val="auto"/>
          <w:szCs w:val="32"/>
          <w:highlight w:val="none"/>
          <w:u w:val="single"/>
        </w:rPr>
        <w:t xml:space="preserve">         </w:t>
      </w:r>
      <w:r>
        <w:rPr>
          <w:rFonts w:hAnsi="宋体" w:cs="宋体"/>
          <w:color w:val="auto"/>
          <w:szCs w:val="32"/>
          <w:highlight w:val="none"/>
        </w:rPr>
        <w:t>作为酬金，竞投承包上述工程</w:t>
      </w:r>
      <w:r>
        <w:rPr>
          <w:rFonts w:hAnsi="宋体" w:cs="宋体"/>
          <w:snapToGrid w:val="0"/>
          <w:color w:val="auto"/>
          <w:kern w:val="0"/>
          <w:highlight w:val="none"/>
        </w:rPr>
        <w:t>。</w:t>
      </w:r>
    </w:p>
    <w:p w14:paraId="41432353">
      <w:pPr>
        <w:pageBreakBefore w:val="0"/>
        <w:wordWrap w:val="0"/>
        <w:topLinePunct w:val="0"/>
        <w:bidi w:val="0"/>
        <w:adjustRightInd w:val="0"/>
        <w:snapToGrid w:val="0"/>
        <w:spacing w:line="360" w:lineRule="auto"/>
        <w:ind w:firstLine="570"/>
        <w:rPr>
          <w:rFonts w:hAnsi="宋体" w:cs="宋体"/>
          <w:snapToGrid w:val="0"/>
          <w:color w:val="auto"/>
          <w:kern w:val="0"/>
          <w:highlight w:val="none"/>
        </w:rPr>
      </w:pPr>
      <w:r>
        <w:rPr>
          <w:rFonts w:hAnsi="宋体" w:cs="宋体"/>
          <w:snapToGrid w:val="0"/>
          <w:color w:val="auto"/>
          <w:kern w:val="0"/>
          <w:highlight w:val="none"/>
        </w:rPr>
        <w:t xml:space="preserve">2. </w:t>
      </w:r>
      <w:r>
        <w:rPr>
          <w:rFonts w:hAnsi="宋体" w:cs="宋体"/>
          <w:color w:val="auto"/>
          <w:szCs w:val="32"/>
          <w:highlight w:val="none"/>
        </w:rPr>
        <w:t>如我方中标，我方保证按合同条款、规范和附件要求，实施并完成上述工程勘察、设计。我方保证按照合同约定的开工日期开始本工程的勘察设计，</w:t>
      </w:r>
      <w:r>
        <w:rPr>
          <w:rFonts w:hAnsi="宋体" w:cs="宋体"/>
          <w:color w:val="auto"/>
          <w:szCs w:val="32"/>
          <w:highlight w:val="none"/>
          <w:u w:val="single"/>
        </w:rPr>
        <w:t xml:space="preserve">     </w:t>
      </w:r>
      <w:r>
        <w:rPr>
          <w:rFonts w:hAnsi="宋体" w:cs="宋体"/>
          <w:color w:val="auto"/>
          <w:szCs w:val="32"/>
          <w:highlight w:val="none"/>
        </w:rPr>
        <w:t>个日历天内完成合同约定的内容，并确保勘察设计文件质量</w:t>
      </w:r>
      <w:r>
        <w:rPr>
          <w:rFonts w:hAnsi="宋体" w:cs="宋体"/>
          <w:color w:val="auto"/>
          <w:szCs w:val="32"/>
          <w:highlight w:val="none"/>
          <w:u w:val="single"/>
        </w:rPr>
        <w:t>必须满足招标文件相关要求</w:t>
      </w:r>
      <w:r>
        <w:rPr>
          <w:rFonts w:hAnsi="宋体" w:cs="宋体"/>
          <w:color w:val="auto"/>
          <w:szCs w:val="32"/>
          <w:highlight w:val="none"/>
        </w:rPr>
        <w:t>并修补其任何缺陷。</w:t>
      </w:r>
    </w:p>
    <w:p w14:paraId="4B6CE3C6">
      <w:pPr>
        <w:pageBreakBefore w:val="0"/>
        <w:wordWrap w:val="0"/>
        <w:topLinePunct w:val="0"/>
        <w:bidi w:val="0"/>
        <w:adjustRightInd w:val="0"/>
        <w:snapToGrid w:val="0"/>
        <w:spacing w:line="360" w:lineRule="auto"/>
        <w:ind w:firstLine="570"/>
        <w:rPr>
          <w:rFonts w:hAnsi="宋体" w:cs="宋体"/>
          <w:snapToGrid w:val="0"/>
          <w:color w:val="auto"/>
          <w:kern w:val="0"/>
          <w:highlight w:val="none"/>
        </w:rPr>
      </w:pPr>
      <w:r>
        <w:rPr>
          <w:rFonts w:hAnsi="宋体" w:cs="宋体"/>
          <w:snapToGrid w:val="0"/>
          <w:color w:val="auto"/>
          <w:kern w:val="0"/>
          <w:highlight w:val="none"/>
        </w:rPr>
        <w:t>3. 本投标函在你方接收我方递交的投标文件之日起、到招标文件规定的投标有效期期满前对我方具有约束力。我方随时准备接受你方发出的中标通知书。</w:t>
      </w:r>
    </w:p>
    <w:p w14:paraId="79D02D02">
      <w:pPr>
        <w:pageBreakBefore w:val="0"/>
        <w:wordWrap w:val="0"/>
        <w:topLinePunct w:val="0"/>
        <w:bidi w:val="0"/>
        <w:adjustRightInd w:val="0"/>
        <w:snapToGrid w:val="0"/>
        <w:spacing w:line="360" w:lineRule="auto"/>
        <w:ind w:firstLine="570"/>
        <w:rPr>
          <w:rFonts w:hAnsi="宋体" w:cs="宋体"/>
          <w:snapToGrid w:val="0"/>
          <w:color w:val="auto"/>
          <w:kern w:val="0"/>
          <w:highlight w:val="none"/>
        </w:rPr>
      </w:pPr>
      <w:r>
        <w:rPr>
          <w:rFonts w:hAnsi="宋体" w:cs="宋体"/>
          <w:snapToGrid w:val="0"/>
          <w:color w:val="auto"/>
          <w:kern w:val="0"/>
          <w:highlight w:val="none"/>
        </w:rPr>
        <w:t>4．我方在此声明，我方不存在本项目招标文件第一章第三节第</w:t>
      </w:r>
      <w:r>
        <w:rPr>
          <w:rFonts w:hAnsi="宋体" w:cs="宋体"/>
          <w:b/>
          <w:bCs/>
          <w:snapToGrid w:val="0"/>
          <w:color w:val="auto"/>
          <w:kern w:val="0"/>
          <w:highlight w:val="none"/>
        </w:rPr>
        <w:t>2.4</w:t>
      </w:r>
      <w:r>
        <w:rPr>
          <w:rFonts w:hAnsi="宋体" w:cs="宋体"/>
          <w:snapToGrid w:val="0"/>
          <w:color w:val="auto"/>
          <w:kern w:val="0"/>
          <w:highlight w:val="none"/>
        </w:rPr>
        <w:t>条“禁止投标条款”所列出的任何一种情形，并愿意承担因我方就此弄虚作假所引起的一切法律后果。</w:t>
      </w:r>
    </w:p>
    <w:p w14:paraId="09543903">
      <w:pPr>
        <w:pageBreakBefore w:val="0"/>
        <w:wordWrap w:val="0"/>
        <w:topLinePunct w:val="0"/>
        <w:bidi w:val="0"/>
        <w:adjustRightInd w:val="0"/>
        <w:snapToGrid w:val="0"/>
        <w:spacing w:line="360" w:lineRule="auto"/>
        <w:ind w:firstLine="570"/>
        <w:rPr>
          <w:rFonts w:hAnsi="宋体" w:cs="宋体"/>
          <w:snapToGrid w:val="0"/>
          <w:color w:val="auto"/>
          <w:kern w:val="0"/>
          <w:highlight w:val="none"/>
        </w:rPr>
      </w:pPr>
      <w:r>
        <w:rPr>
          <w:rFonts w:hAnsi="宋体" w:cs="宋体"/>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499E1874">
      <w:pPr>
        <w:pageBreakBefore w:val="0"/>
        <w:wordWrap w:val="0"/>
        <w:topLinePunct w:val="0"/>
        <w:bidi w:val="0"/>
        <w:adjustRightInd w:val="0"/>
        <w:snapToGrid w:val="0"/>
        <w:spacing w:line="360" w:lineRule="auto"/>
        <w:ind w:firstLine="570"/>
        <w:rPr>
          <w:rFonts w:hAnsi="宋体" w:cs="宋体"/>
          <w:snapToGrid w:val="0"/>
          <w:color w:val="auto"/>
          <w:kern w:val="0"/>
          <w:highlight w:val="none"/>
        </w:rPr>
      </w:pPr>
      <w:bookmarkStart w:id="161" w:name="_Hlt68771070"/>
      <w:bookmarkEnd w:id="161"/>
      <w:r>
        <w:rPr>
          <w:rFonts w:hAnsi="宋体" w:cs="宋体"/>
          <w:snapToGrid w:val="0"/>
          <w:color w:val="auto"/>
          <w:kern w:val="0"/>
          <w:highlight w:val="none"/>
        </w:rPr>
        <w:t>6. 我方理解你方不一定要接纳收到的最低投标总价或任何投标总价的投标人中标，也不要求你方解释我方是否中标的原因。</w:t>
      </w:r>
    </w:p>
    <w:p w14:paraId="0CF93F42">
      <w:pPr>
        <w:pageBreakBefore w:val="0"/>
        <w:wordWrap w:val="0"/>
        <w:topLinePunct w:val="0"/>
        <w:bidi w:val="0"/>
        <w:adjustRightInd w:val="0"/>
        <w:snapToGrid w:val="0"/>
        <w:spacing w:line="360" w:lineRule="auto"/>
        <w:ind w:firstLine="570"/>
        <w:rPr>
          <w:rFonts w:hAnsi="宋体" w:cs="宋体"/>
          <w:snapToGrid w:val="0"/>
          <w:color w:val="auto"/>
          <w:kern w:val="0"/>
          <w:highlight w:val="none"/>
        </w:rPr>
      </w:pPr>
      <w:r>
        <w:rPr>
          <w:rFonts w:hAnsi="宋体" w:cs="宋体"/>
          <w:snapToGrid w:val="0"/>
          <w:color w:val="auto"/>
          <w:kern w:val="0"/>
          <w:highlight w:val="none"/>
        </w:rPr>
        <w:t xml:space="preserve">  </w:t>
      </w:r>
    </w:p>
    <w:p w14:paraId="089F5620">
      <w:pPr>
        <w:pageBreakBefore w:val="0"/>
        <w:wordWrap w:val="0"/>
        <w:topLinePunct w:val="0"/>
        <w:bidi w:val="0"/>
        <w:adjustRightInd w:val="0"/>
        <w:snapToGrid w:val="0"/>
        <w:spacing w:line="360" w:lineRule="auto"/>
        <w:jc w:val="right"/>
        <w:rPr>
          <w:rFonts w:hAnsi="宋体" w:cs="宋体"/>
          <w:snapToGrid w:val="0"/>
          <w:color w:val="auto"/>
          <w:kern w:val="0"/>
          <w:highlight w:val="none"/>
        </w:rPr>
      </w:pPr>
      <w:r>
        <w:rPr>
          <w:rFonts w:hAnsi="宋体" w:cs="宋体"/>
          <w:snapToGrid w:val="0"/>
          <w:color w:val="auto"/>
          <w:kern w:val="0"/>
          <w:highlight w:val="none"/>
        </w:rPr>
        <w:t xml:space="preserve">    投标人：</w:t>
      </w:r>
      <w:r>
        <w:rPr>
          <w:rFonts w:hAnsi="宋体" w:cs="宋体"/>
          <w:snapToGrid w:val="0"/>
          <w:color w:val="auto"/>
          <w:kern w:val="0"/>
          <w:highlight w:val="none"/>
          <w:u w:val="single"/>
        </w:rPr>
        <w:t xml:space="preserve">                              </w:t>
      </w:r>
      <w:r>
        <w:rPr>
          <w:rFonts w:hAnsi="宋体" w:cs="宋体"/>
          <w:snapToGrid w:val="0"/>
          <w:color w:val="auto"/>
          <w:kern w:val="0"/>
          <w:highlight w:val="none"/>
        </w:rPr>
        <w:t>（盖单位章）</w:t>
      </w:r>
    </w:p>
    <w:p w14:paraId="77B17AF5">
      <w:pPr>
        <w:pageBreakBefore w:val="0"/>
        <w:wordWrap w:val="0"/>
        <w:topLinePunct w:val="0"/>
        <w:bidi w:val="0"/>
        <w:adjustRightInd w:val="0"/>
        <w:snapToGrid w:val="0"/>
        <w:spacing w:line="360" w:lineRule="auto"/>
        <w:jc w:val="right"/>
        <w:rPr>
          <w:rFonts w:hAnsi="宋体" w:cs="宋体"/>
          <w:snapToGrid w:val="0"/>
          <w:color w:val="auto"/>
          <w:kern w:val="0"/>
          <w:highlight w:val="none"/>
        </w:rPr>
      </w:pPr>
    </w:p>
    <w:p w14:paraId="077A0409">
      <w:pPr>
        <w:pageBreakBefore w:val="0"/>
        <w:wordWrap w:val="0"/>
        <w:topLinePunct w:val="0"/>
        <w:bidi w:val="0"/>
        <w:adjustRightInd w:val="0"/>
        <w:snapToGrid w:val="0"/>
        <w:spacing w:line="360" w:lineRule="auto"/>
        <w:jc w:val="right"/>
        <w:rPr>
          <w:rFonts w:hAnsi="宋体" w:cs="宋体"/>
          <w:snapToGrid w:val="0"/>
          <w:color w:val="auto"/>
          <w:kern w:val="0"/>
          <w:highlight w:val="none"/>
        </w:rPr>
      </w:pPr>
    </w:p>
    <w:p w14:paraId="3C43C460">
      <w:pPr>
        <w:pageBreakBefore w:val="0"/>
        <w:wordWrap w:val="0"/>
        <w:topLinePunct w:val="0"/>
        <w:bidi w:val="0"/>
        <w:adjustRightInd w:val="0"/>
        <w:snapToGrid w:val="0"/>
        <w:spacing w:line="360" w:lineRule="auto"/>
        <w:ind w:firstLine="480" w:firstLineChars="200"/>
        <w:jc w:val="right"/>
        <w:rPr>
          <w:rFonts w:hAnsi="宋体" w:cs="宋体"/>
          <w:snapToGrid w:val="0"/>
          <w:color w:val="auto"/>
          <w:kern w:val="0"/>
          <w:highlight w:val="none"/>
        </w:rPr>
      </w:pPr>
      <w:r>
        <w:rPr>
          <w:rFonts w:hAnsi="宋体" w:cs="宋体"/>
          <w:snapToGrid w:val="0"/>
          <w:color w:val="auto"/>
          <w:kern w:val="0"/>
          <w:highlight w:val="none"/>
        </w:rPr>
        <w:t>法定代表人或其委托代理人：</w:t>
      </w:r>
      <w:r>
        <w:rPr>
          <w:rFonts w:hAnsi="宋体" w:cs="宋体"/>
          <w:snapToGrid w:val="0"/>
          <w:color w:val="auto"/>
          <w:kern w:val="0"/>
          <w:highlight w:val="none"/>
          <w:u w:val="single"/>
        </w:rPr>
        <w:t xml:space="preserve">          </w:t>
      </w:r>
      <w:r>
        <w:rPr>
          <w:rFonts w:hAnsi="宋体" w:cs="宋体"/>
          <w:snapToGrid w:val="0"/>
          <w:color w:val="auto"/>
          <w:kern w:val="0"/>
          <w:highlight w:val="none"/>
        </w:rPr>
        <w:t>（签字或盖章）</w:t>
      </w:r>
    </w:p>
    <w:p w14:paraId="09E5D658">
      <w:pPr>
        <w:pageBreakBefore w:val="0"/>
        <w:wordWrap w:val="0"/>
        <w:topLinePunct w:val="0"/>
        <w:bidi w:val="0"/>
        <w:adjustRightInd w:val="0"/>
        <w:snapToGrid w:val="0"/>
        <w:spacing w:line="360" w:lineRule="auto"/>
        <w:ind w:firstLine="480" w:firstLineChars="200"/>
        <w:jc w:val="right"/>
        <w:rPr>
          <w:rFonts w:hAnsi="宋体" w:cs="宋体"/>
          <w:snapToGrid w:val="0"/>
          <w:color w:val="auto"/>
          <w:kern w:val="0"/>
          <w:highlight w:val="none"/>
        </w:rPr>
      </w:pPr>
    </w:p>
    <w:p w14:paraId="2712E4F3">
      <w:pPr>
        <w:pageBreakBefore w:val="0"/>
        <w:wordWrap w:val="0"/>
        <w:topLinePunct w:val="0"/>
        <w:bidi w:val="0"/>
        <w:adjustRightInd w:val="0"/>
        <w:snapToGrid w:val="0"/>
        <w:spacing w:line="360" w:lineRule="auto"/>
        <w:jc w:val="left"/>
        <w:rPr>
          <w:rFonts w:hAnsi="宋体" w:cs="宋体"/>
          <w:snapToGrid w:val="0"/>
          <w:color w:val="auto"/>
          <w:kern w:val="0"/>
          <w:highlight w:val="none"/>
        </w:rPr>
        <w:sectPr>
          <w:endnotePr>
            <w:numFmt w:val="decimal"/>
          </w:endnotePr>
          <w:pgSz w:w="11906" w:h="16838"/>
          <w:pgMar w:top="1134" w:right="1134" w:bottom="1134" w:left="1417" w:header="850" w:footer="992" w:gutter="0"/>
          <w:pgNumType w:fmt="decimal"/>
          <w:cols w:space="720" w:num="1"/>
          <w:docGrid w:linePitch="327" w:charSpace="0"/>
        </w:sectPr>
      </w:pPr>
      <w:r>
        <w:rPr>
          <w:rFonts w:hAnsi="宋体" w:cs="宋体"/>
          <w:snapToGrid w:val="0"/>
          <w:color w:val="auto"/>
          <w:kern w:val="0"/>
          <w:highlight w:val="none"/>
        </w:rPr>
        <w:t xml:space="preserve">                                       </w:t>
      </w:r>
      <w:r>
        <w:rPr>
          <w:rFonts w:hAnsi="宋体" w:cs="宋体"/>
          <w:snapToGrid w:val="0"/>
          <w:color w:val="auto"/>
          <w:kern w:val="0"/>
          <w:highlight w:val="none"/>
          <w:u w:val="single"/>
        </w:rPr>
        <w:t xml:space="preserve">       </w:t>
      </w:r>
      <w:r>
        <w:rPr>
          <w:rFonts w:hAnsi="宋体" w:cs="宋体"/>
          <w:snapToGrid w:val="0"/>
          <w:color w:val="auto"/>
          <w:kern w:val="0"/>
          <w:highlight w:val="none"/>
        </w:rPr>
        <w:t>年</w:t>
      </w:r>
      <w:r>
        <w:rPr>
          <w:rFonts w:hAnsi="宋体" w:cs="宋体"/>
          <w:snapToGrid w:val="0"/>
          <w:color w:val="auto"/>
          <w:kern w:val="0"/>
          <w:highlight w:val="none"/>
          <w:u w:val="single"/>
        </w:rPr>
        <w:t xml:space="preserve">     </w:t>
      </w:r>
      <w:r>
        <w:rPr>
          <w:rFonts w:hAnsi="宋体" w:cs="宋体"/>
          <w:snapToGrid w:val="0"/>
          <w:color w:val="auto"/>
          <w:kern w:val="0"/>
          <w:highlight w:val="none"/>
        </w:rPr>
        <w:t>月</w:t>
      </w:r>
      <w:r>
        <w:rPr>
          <w:rFonts w:hAnsi="宋体" w:cs="宋体"/>
          <w:snapToGrid w:val="0"/>
          <w:color w:val="auto"/>
          <w:kern w:val="0"/>
          <w:highlight w:val="none"/>
          <w:u w:val="single"/>
        </w:rPr>
        <w:t xml:space="preserve">     </w:t>
      </w:r>
      <w:r>
        <w:rPr>
          <w:rFonts w:hAnsi="宋体" w:cs="宋体"/>
          <w:snapToGrid w:val="0"/>
          <w:color w:val="auto"/>
          <w:kern w:val="0"/>
          <w:highlight w:val="none"/>
        </w:rPr>
        <w:t>日</w:t>
      </w:r>
    </w:p>
    <w:p w14:paraId="24903E91">
      <w:pPr>
        <w:pStyle w:val="5"/>
        <w:pageBreakBefore w:val="0"/>
        <w:topLinePunct w:val="0"/>
        <w:bidi w:val="0"/>
        <w:spacing w:before="260" w:after="260" w:line="360" w:lineRule="auto"/>
        <w:ind w:left="4027" w:leftChars="149" w:hanging="3669" w:hangingChars="1523"/>
        <w:jc w:val="both"/>
        <w:rPr>
          <w:rFonts w:hAnsi="宋体" w:cs="宋体"/>
          <w:b/>
          <w:bCs/>
          <w:snapToGrid w:val="0"/>
          <w:color w:val="auto"/>
          <w:szCs w:val="24"/>
          <w:highlight w:val="none"/>
        </w:rPr>
      </w:pPr>
      <w:bookmarkStart w:id="162" w:name="_Toc18293"/>
      <w:bookmarkStart w:id="163" w:name="_Toc2467"/>
      <w:bookmarkStart w:id="164" w:name="_Toc32554"/>
      <w:r>
        <w:rPr>
          <w:rFonts w:hAnsi="宋体" w:cs="宋体"/>
          <w:b/>
          <w:snapToGrid w:val="0"/>
          <w:color w:val="auto"/>
          <w:highlight w:val="none"/>
        </w:rPr>
        <w:t xml:space="preserve">格式三 </w:t>
      </w:r>
      <w:r>
        <w:rPr>
          <w:rFonts w:hAnsi="宋体" w:cs="宋体"/>
          <w:b/>
          <w:bCs/>
          <w:snapToGrid w:val="0"/>
          <w:color w:val="auto"/>
          <w:szCs w:val="24"/>
          <w:highlight w:val="none"/>
        </w:rPr>
        <w:t>工程项目报价表</w:t>
      </w:r>
      <w:bookmarkEnd w:id="162"/>
      <w:bookmarkEnd w:id="163"/>
      <w:bookmarkEnd w:id="164"/>
    </w:p>
    <w:p w14:paraId="77DC2518">
      <w:pPr>
        <w:pageBreakBefore w:val="0"/>
        <w:wordWrap w:val="0"/>
        <w:topLinePunct w:val="0"/>
        <w:bidi w:val="0"/>
        <w:adjustRightInd w:val="0"/>
        <w:snapToGrid w:val="0"/>
        <w:spacing w:before="260" w:after="260" w:line="360" w:lineRule="auto"/>
        <w:jc w:val="center"/>
        <w:rPr>
          <w:rFonts w:hAnsi="宋体" w:cs="宋体"/>
          <w:b/>
          <w:snapToGrid w:val="0"/>
          <w:color w:val="auto"/>
          <w:kern w:val="0"/>
          <w:sz w:val="30"/>
          <w:highlight w:val="none"/>
        </w:rPr>
      </w:pPr>
      <w:r>
        <w:rPr>
          <w:rFonts w:hAnsi="宋体" w:cs="宋体"/>
          <w:b/>
          <w:snapToGrid w:val="0"/>
          <w:color w:val="auto"/>
          <w:kern w:val="0"/>
          <w:sz w:val="30"/>
          <w:highlight w:val="none"/>
        </w:rPr>
        <w:t>工程项目报价表</w:t>
      </w:r>
    </w:p>
    <w:tbl>
      <w:tblPr>
        <w:tblStyle w:val="23"/>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762"/>
        <w:gridCol w:w="1710"/>
        <w:gridCol w:w="1810"/>
        <w:gridCol w:w="3483"/>
      </w:tblGrid>
      <w:tr w14:paraId="6DEB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57" w:type="dxa"/>
            <w:vAlign w:val="center"/>
          </w:tcPr>
          <w:p w14:paraId="4EDFB2FB">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序号</w:t>
            </w:r>
          </w:p>
        </w:tc>
        <w:tc>
          <w:tcPr>
            <w:tcW w:w="1762" w:type="dxa"/>
            <w:vAlign w:val="center"/>
          </w:tcPr>
          <w:p w14:paraId="5B71EFE3">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项目</w:t>
            </w:r>
          </w:p>
        </w:tc>
        <w:tc>
          <w:tcPr>
            <w:tcW w:w="1710" w:type="dxa"/>
            <w:vAlign w:val="center"/>
          </w:tcPr>
          <w:p w14:paraId="6C0D4A91">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投标</w:t>
            </w:r>
            <w:r>
              <w:rPr>
                <w:rFonts w:hint="eastAsia" w:hAnsi="宋体" w:cs="宋体"/>
                <w:color w:val="auto"/>
                <w:szCs w:val="24"/>
                <w:highlight w:val="none"/>
                <w:lang w:val="en-US" w:eastAsia="zh-CN"/>
              </w:rPr>
              <w:t>费</w:t>
            </w:r>
            <w:r>
              <w:rPr>
                <w:rFonts w:hAnsi="宋体" w:cs="宋体"/>
                <w:color w:val="auto"/>
                <w:szCs w:val="24"/>
                <w:highlight w:val="none"/>
              </w:rPr>
              <w:t>率</w:t>
            </w:r>
          </w:p>
          <w:p w14:paraId="17905CE5">
            <w:pPr>
              <w:pageBreakBefore w:val="0"/>
              <w:topLinePunct w:val="0"/>
              <w:bidi w:val="0"/>
              <w:spacing w:line="360" w:lineRule="auto"/>
              <w:jc w:val="center"/>
              <w:rPr>
                <w:rFonts w:hAnsi="宋体" w:cs="宋体"/>
                <w:color w:val="auto"/>
                <w:szCs w:val="24"/>
                <w:highlight w:val="none"/>
              </w:rPr>
            </w:pPr>
          </w:p>
        </w:tc>
        <w:tc>
          <w:tcPr>
            <w:tcW w:w="1810" w:type="dxa"/>
            <w:vAlign w:val="center"/>
          </w:tcPr>
          <w:p w14:paraId="4ED63C75">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投标报价（元）</w:t>
            </w:r>
          </w:p>
        </w:tc>
        <w:tc>
          <w:tcPr>
            <w:tcW w:w="3483" w:type="dxa"/>
            <w:vAlign w:val="center"/>
          </w:tcPr>
          <w:p w14:paraId="58437F2B">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备注</w:t>
            </w:r>
          </w:p>
        </w:tc>
      </w:tr>
      <w:tr w14:paraId="0205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57" w:type="dxa"/>
            <w:vAlign w:val="center"/>
          </w:tcPr>
          <w:p w14:paraId="01D95101">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1</w:t>
            </w:r>
          </w:p>
        </w:tc>
        <w:tc>
          <w:tcPr>
            <w:tcW w:w="1762" w:type="dxa"/>
            <w:shd w:val="clear" w:color="auto" w:fill="auto"/>
            <w:vAlign w:val="center"/>
          </w:tcPr>
          <w:p w14:paraId="0E20DB85">
            <w:pPr>
              <w:pageBreakBefore w:val="0"/>
              <w:topLinePunct w:val="0"/>
              <w:bidi w:val="0"/>
              <w:spacing w:line="360" w:lineRule="auto"/>
              <w:jc w:val="center"/>
              <w:rPr>
                <w:rFonts w:hint="eastAsia" w:ascii="宋体" w:hAnsi="宋体" w:eastAsia="宋体" w:cs="宋体"/>
                <w:color w:val="auto"/>
                <w:kern w:val="2"/>
                <w:sz w:val="24"/>
                <w:szCs w:val="24"/>
                <w:highlight w:val="none"/>
                <w:lang w:val="en-US" w:eastAsia="zh-CN" w:bidi="ar-SA"/>
              </w:rPr>
            </w:pPr>
            <w:r>
              <w:rPr>
                <w:rFonts w:hAnsi="宋体" w:cs="宋体"/>
                <w:color w:val="auto"/>
                <w:szCs w:val="24"/>
                <w:highlight w:val="none"/>
              </w:rPr>
              <w:t>勘察费</w:t>
            </w:r>
          </w:p>
        </w:tc>
        <w:tc>
          <w:tcPr>
            <w:tcW w:w="1710" w:type="dxa"/>
            <w:shd w:val="clear" w:color="auto" w:fill="auto"/>
            <w:vAlign w:val="center"/>
          </w:tcPr>
          <w:p w14:paraId="108E5CE3">
            <w:pPr>
              <w:pageBreakBefore w:val="0"/>
              <w:topLinePunct w:val="0"/>
              <w:bidi w:val="0"/>
              <w:spacing w:line="360" w:lineRule="auto"/>
              <w:jc w:val="center"/>
              <w:rPr>
                <w:rFonts w:hint="eastAsia" w:ascii="宋体" w:hAnsi="宋体" w:eastAsia="宋体" w:cs="宋体"/>
                <w:color w:val="auto"/>
                <w:kern w:val="2"/>
                <w:sz w:val="24"/>
                <w:szCs w:val="24"/>
                <w:highlight w:val="none"/>
                <w:u w:val="single"/>
                <w:lang w:val="en-US" w:eastAsia="zh-CN" w:bidi="ar-SA"/>
              </w:rPr>
            </w:pPr>
            <w:r>
              <w:rPr>
                <w:rFonts w:hint="eastAsia" w:hAnsi="宋体" w:cs="宋体"/>
                <w:color w:val="auto"/>
                <w:szCs w:val="24"/>
                <w:highlight w:val="none"/>
                <w:u w:val="none"/>
                <w:lang w:val="en-US" w:eastAsia="zh-CN"/>
              </w:rPr>
              <w:t>/</w:t>
            </w:r>
          </w:p>
        </w:tc>
        <w:tc>
          <w:tcPr>
            <w:tcW w:w="1810" w:type="dxa"/>
            <w:shd w:val="clear" w:color="auto" w:fill="auto"/>
            <w:vAlign w:val="center"/>
          </w:tcPr>
          <w:p w14:paraId="0C79E468">
            <w:pPr>
              <w:pageBreakBefore w:val="0"/>
              <w:topLinePunct w:val="0"/>
              <w:bidi w:val="0"/>
              <w:spacing w:line="360" w:lineRule="auto"/>
              <w:jc w:val="center"/>
              <w:rPr>
                <w:rFonts w:hint="default" w:hAnsi="宋体" w:cs="宋体"/>
                <w:color w:val="auto"/>
                <w:kern w:val="0"/>
                <w:sz w:val="24"/>
                <w:szCs w:val="24"/>
                <w:highlight w:val="none"/>
                <w:lang w:val="en-US" w:eastAsia="zh-CN" w:bidi="ar-SA"/>
              </w:rPr>
            </w:pPr>
            <w:r>
              <w:rPr>
                <w:rFonts w:hint="eastAsia" w:hAnsi="宋体" w:cs="宋体"/>
                <w:color w:val="auto"/>
                <w:kern w:val="0"/>
                <w:sz w:val="24"/>
                <w:szCs w:val="24"/>
                <w:highlight w:val="none"/>
                <w:lang w:val="en-US" w:eastAsia="zh-CN" w:bidi="ar-SA"/>
              </w:rPr>
              <w:t>单价：</w:t>
            </w:r>
          </w:p>
          <w:p w14:paraId="7F8CF959">
            <w:pPr>
              <w:pageBreakBefore w:val="0"/>
              <w:topLinePunct w:val="0"/>
              <w:bidi w:val="0"/>
              <w:spacing w:line="360" w:lineRule="auto"/>
              <w:jc w:val="center"/>
              <w:rPr>
                <w:rFonts w:hint="default" w:ascii="宋体" w:hAnsi="宋体" w:eastAsia="宋体" w:cs="宋体"/>
                <w:color w:val="auto"/>
                <w:kern w:val="0"/>
                <w:sz w:val="24"/>
                <w:szCs w:val="24"/>
                <w:highlight w:val="none"/>
                <w:lang w:val="en-US" w:eastAsia="zh-CN" w:bidi="ar-SA"/>
              </w:rPr>
            </w:pPr>
            <w:r>
              <w:rPr>
                <w:rFonts w:hint="eastAsia" w:hAnsi="宋体" w:cs="宋体"/>
                <w:color w:val="auto"/>
                <w:kern w:val="0"/>
                <w:sz w:val="24"/>
                <w:szCs w:val="24"/>
                <w:highlight w:val="none"/>
                <w:lang w:val="en-US" w:eastAsia="zh-CN" w:bidi="ar-SA"/>
              </w:rPr>
              <w:t>总价：</w:t>
            </w:r>
          </w:p>
        </w:tc>
        <w:tc>
          <w:tcPr>
            <w:tcW w:w="3483" w:type="dxa"/>
            <w:shd w:val="clear" w:color="auto" w:fill="auto"/>
            <w:vAlign w:val="center"/>
          </w:tcPr>
          <w:p w14:paraId="2884833D">
            <w:pPr>
              <w:pageBreakBefore w:val="0"/>
              <w:topLinePunct w:val="0"/>
              <w:bidi w:val="0"/>
              <w:spacing w:line="360" w:lineRule="auto"/>
              <w:jc w:val="left"/>
              <w:rPr>
                <w:rFonts w:hint="default" w:ascii="宋体" w:hAnsi="宋体" w:eastAsia="宋体" w:cs="宋体"/>
                <w:color w:val="auto"/>
                <w:kern w:val="0"/>
                <w:sz w:val="24"/>
                <w:szCs w:val="24"/>
                <w:highlight w:val="none"/>
                <w:lang w:val="en-US" w:eastAsia="zh-CN" w:bidi="ar-SA"/>
              </w:rPr>
            </w:pPr>
            <w:r>
              <w:rPr>
                <w:rFonts w:hint="eastAsia" w:hAnsi="宋体" w:cs="宋体"/>
                <w:color w:val="auto"/>
                <w:kern w:val="0"/>
                <w:sz w:val="24"/>
                <w:szCs w:val="24"/>
                <w:highlight w:val="none"/>
                <w:lang w:val="en-US" w:eastAsia="zh-CN" w:bidi="ar-SA"/>
              </w:rPr>
              <w:t>固定单价报价，</w:t>
            </w:r>
            <w:r>
              <w:rPr>
                <w:rFonts w:hint="eastAsia" w:ascii="宋体" w:hAnsi="宋体" w:eastAsia="宋体" w:cs="宋体"/>
                <w:color w:val="auto"/>
                <w:kern w:val="0"/>
                <w:sz w:val="24"/>
                <w:szCs w:val="24"/>
                <w:highlight w:val="none"/>
                <w:lang w:val="en-US" w:eastAsia="zh-CN" w:bidi="ar-SA"/>
              </w:rPr>
              <w:t>最终按实际工程量</w:t>
            </w:r>
            <w:r>
              <w:rPr>
                <w:rFonts w:hint="eastAsia" w:hAnsi="宋体" w:cs="宋体"/>
                <w:color w:val="auto"/>
                <w:kern w:val="0"/>
                <w:sz w:val="24"/>
                <w:szCs w:val="24"/>
                <w:highlight w:val="none"/>
                <w:lang w:val="en-US" w:eastAsia="zh-CN" w:bidi="ar-SA"/>
              </w:rPr>
              <w:t>乘</w:t>
            </w:r>
            <w:r>
              <w:rPr>
                <w:rFonts w:hint="eastAsia" w:ascii="宋体" w:hAnsi="宋体" w:eastAsia="宋体" w:cs="宋体"/>
                <w:color w:val="auto"/>
                <w:kern w:val="0"/>
                <w:sz w:val="24"/>
                <w:szCs w:val="24"/>
                <w:highlight w:val="none"/>
                <w:lang w:val="en-US" w:eastAsia="zh-CN" w:bidi="ar-SA"/>
              </w:rPr>
              <w:t>以150元/m结算</w:t>
            </w:r>
            <w:r>
              <w:rPr>
                <w:rFonts w:hint="eastAsia" w:hAnsi="宋体" w:cs="宋体"/>
                <w:color w:val="auto"/>
                <w:kern w:val="0"/>
                <w:sz w:val="24"/>
                <w:szCs w:val="24"/>
                <w:highlight w:val="none"/>
                <w:lang w:val="en-US" w:eastAsia="zh-CN" w:bidi="ar-SA"/>
              </w:rPr>
              <w:t>。超过总价的按照总价进行结算，未超过的按照实际产生费用结算。</w:t>
            </w:r>
          </w:p>
        </w:tc>
      </w:tr>
      <w:tr w14:paraId="129A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57" w:type="dxa"/>
            <w:vAlign w:val="center"/>
          </w:tcPr>
          <w:p w14:paraId="63234C03">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2</w:t>
            </w:r>
          </w:p>
        </w:tc>
        <w:tc>
          <w:tcPr>
            <w:tcW w:w="1762" w:type="dxa"/>
            <w:shd w:val="clear" w:color="auto" w:fill="auto"/>
            <w:vAlign w:val="center"/>
          </w:tcPr>
          <w:p w14:paraId="0157712C">
            <w:pPr>
              <w:pageBreakBefore w:val="0"/>
              <w:topLinePunct w:val="0"/>
              <w:bidi w:val="0"/>
              <w:spacing w:line="360" w:lineRule="auto"/>
              <w:jc w:val="center"/>
              <w:rPr>
                <w:rFonts w:hint="eastAsia" w:ascii="宋体" w:hAnsi="宋体" w:eastAsia="宋体" w:cs="宋体"/>
                <w:color w:val="auto"/>
                <w:kern w:val="2"/>
                <w:sz w:val="24"/>
                <w:szCs w:val="24"/>
                <w:highlight w:val="none"/>
                <w:lang w:val="en-US" w:eastAsia="zh-CN" w:bidi="ar-SA"/>
              </w:rPr>
            </w:pPr>
            <w:r>
              <w:rPr>
                <w:rFonts w:hAnsi="宋体" w:cs="宋体"/>
                <w:color w:val="auto"/>
                <w:szCs w:val="24"/>
                <w:highlight w:val="none"/>
              </w:rPr>
              <w:t>设计费</w:t>
            </w:r>
          </w:p>
        </w:tc>
        <w:tc>
          <w:tcPr>
            <w:tcW w:w="1710" w:type="dxa"/>
            <w:shd w:val="clear" w:color="auto" w:fill="auto"/>
            <w:vAlign w:val="center"/>
          </w:tcPr>
          <w:p w14:paraId="5EBBCAC3">
            <w:pPr>
              <w:pageBreakBefore w:val="0"/>
              <w:topLinePunct w:val="0"/>
              <w:bidi w:val="0"/>
              <w:spacing w:line="360" w:lineRule="auto"/>
              <w:jc w:val="center"/>
              <w:rPr>
                <w:rFonts w:hint="eastAsia" w:ascii="宋体" w:hAnsi="宋体" w:eastAsia="宋体" w:cs="宋体"/>
                <w:color w:val="auto"/>
                <w:kern w:val="2"/>
                <w:sz w:val="24"/>
                <w:szCs w:val="24"/>
                <w:highlight w:val="none"/>
                <w:u w:val="single"/>
                <w:lang w:val="en-US" w:eastAsia="zh-CN" w:bidi="ar-SA"/>
              </w:rPr>
            </w:pPr>
            <w:r>
              <w:rPr>
                <w:rFonts w:hAnsi="宋体" w:cs="宋体"/>
                <w:color w:val="auto"/>
                <w:szCs w:val="24"/>
                <w:highlight w:val="none"/>
                <w:u w:val="single"/>
              </w:rPr>
              <w:t xml:space="preserve">     </w:t>
            </w:r>
            <w:r>
              <w:rPr>
                <w:rFonts w:hAnsi="宋体" w:cs="宋体"/>
                <w:color w:val="auto"/>
                <w:szCs w:val="24"/>
                <w:highlight w:val="none"/>
              </w:rPr>
              <w:t>%</w:t>
            </w:r>
          </w:p>
        </w:tc>
        <w:tc>
          <w:tcPr>
            <w:tcW w:w="1810" w:type="dxa"/>
            <w:shd w:val="clear" w:color="auto" w:fill="auto"/>
            <w:vAlign w:val="center"/>
          </w:tcPr>
          <w:p w14:paraId="4A65762A">
            <w:pPr>
              <w:pageBreakBefore w:val="0"/>
              <w:topLinePunct w:val="0"/>
              <w:bidi w:val="0"/>
              <w:spacing w:line="360" w:lineRule="auto"/>
              <w:jc w:val="center"/>
              <w:rPr>
                <w:rFonts w:hint="default" w:ascii="宋体" w:hAnsi="宋体" w:eastAsia="宋体" w:cs="宋体"/>
                <w:color w:val="auto"/>
                <w:kern w:val="0"/>
                <w:sz w:val="24"/>
                <w:szCs w:val="24"/>
                <w:highlight w:val="none"/>
                <w:lang w:val="en-US" w:eastAsia="zh-CN" w:bidi="ar-SA"/>
              </w:rPr>
            </w:pPr>
            <w:r>
              <w:rPr>
                <w:rFonts w:hint="eastAsia" w:hAnsi="宋体" w:cs="宋体"/>
                <w:color w:val="auto"/>
                <w:kern w:val="0"/>
                <w:sz w:val="24"/>
                <w:szCs w:val="24"/>
                <w:highlight w:val="none"/>
                <w:lang w:val="en-US" w:eastAsia="zh-CN" w:bidi="ar-SA"/>
              </w:rPr>
              <w:t>总价：</w:t>
            </w:r>
          </w:p>
        </w:tc>
        <w:tc>
          <w:tcPr>
            <w:tcW w:w="3483" w:type="dxa"/>
            <w:shd w:val="clear" w:color="auto" w:fill="auto"/>
            <w:vAlign w:val="center"/>
          </w:tcPr>
          <w:p w14:paraId="494BEABA">
            <w:pPr>
              <w:pageBreakBefore w:val="0"/>
              <w:topLinePunct w:val="0"/>
              <w:bidi w:val="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工程设计费结算按经审定的建安工程费预算价×设计费中标费率进行结算，设计费结算价不得超过该期设计费中标价</w:t>
            </w:r>
            <w:r>
              <w:rPr>
                <w:rFonts w:hint="eastAsia" w:hAnsi="宋体" w:cs="宋体"/>
                <w:color w:val="auto"/>
                <w:kern w:val="0"/>
                <w:sz w:val="24"/>
                <w:szCs w:val="24"/>
                <w:highlight w:val="none"/>
                <w:lang w:val="en-US" w:eastAsia="zh-CN" w:bidi="ar-SA"/>
              </w:rPr>
              <w:t>。</w:t>
            </w:r>
          </w:p>
        </w:tc>
      </w:tr>
      <w:tr w14:paraId="3F27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129" w:type="dxa"/>
            <w:gridSpan w:val="3"/>
            <w:vAlign w:val="center"/>
          </w:tcPr>
          <w:p w14:paraId="597CF3F6">
            <w:pPr>
              <w:pageBreakBefore w:val="0"/>
              <w:topLinePunct w:val="0"/>
              <w:bidi w:val="0"/>
              <w:spacing w:line="360" w:lineRule="auto"/>
              <w:jc w:val="center"/>
              <w:rPr>
                <w:rFonts w:hAnsi="宋体" w:cs="宋体"/>
                <w:snapToGrid w:val="0"/>
                <w:color w:val="auto"/>
                <w:kern w:val="0"/>
                <w:szCs w:val="24"/>
                <w:highlight w:val="none"/>
              </w:rPr>
            </w:pPr>
            <w:r>
              <w:rPr>
                <w:rFonts w:hAnsi="宋体" w:cs="宋体"/>
                <w:snapToGrid w:val="0"/>
                <w:color w:val="auto"/>
                <w:kern w:val="0"/>
                <w:szCs w:val="24"/>
                <w:highlight w:val="none"/>
              </w:rPr>
              <w:t>投标报价合计1+2（元）</w:t>
            </w:r>
          </w:p>
        </w:tc>
        <w:tc>
          <w:tcPr>
            <w:tcW w:w="1810" w:type="dxa"/>
            <w:vAlign w:val="center"/>
          </w:tcPr>
          <w:p w14:paraId="19DB63EF">
            <w:pPr>
              <w:pageBreakBefore w:val="0"/>
              <w:topLinePunct w:val="0"/>
              <w:bidi w:val="0"/>
              <w:snapToGrid w:val="0"/>
              <w:spacing w:line="360" w:lineRule="auto"/>
              <w:jc w:val="center"/>
              <w:rPr>
                <w:rFonts w:hAnsi="宋体" w:cs="宋体"/>
                <w:color w:val="auto"/>
                <w:szCs w:val="24"/>
                <w:highlight w:val="none"/>
              </w:rPr>
            </w:pPr>
          </w:p>
        </w:tc>
        <w:tc>
          <w:tcPr>
            <w:tcW w:w="3483" w:type="dxa"/>
            <w:vAlign w:val="center"/>
          </w:tcPr>
          <w:p w14:paraId="13867A1F">
            <w:pPr>
              <w:pageBreakBefore w:val="0"/>
              <w:topLinePunct w:val="0"/>
              <w:bidi w:val="0"/>
              <w:snapToGrid w:val="0"/>
              <w:spacing w:line="360" w:lineRule="auto"/>
              <w:jc w:val="center"/>
              <w:rPr>
                <w:rFonts w:hAnsi="宋体" w:cs="宋体"/>
                <w:color w:val="auto"/>
                <w:szCs w:val="24"/>
                <w:highlight w:val="none"/>
              </w:rPr>
            </w:pPr>
          </w:p>
        </w:tc>
      </w:tr>
    </w:tbl>
    <w:p w14:paraId="404CDED8">
      <w:pPr>
        <w:pStyle w:val="30"/>
        <w:pageBreakBefore w:val="0"/>
        <w:topLinePunct w:val="0"/>
        <w:bidi w:val="0"/>
        <w:spacing w:line="360" w:lineRule="auto"/>
        <w:rPr>
          <w:rFonts w:hint="eastAsia" w:ascii="宋体" w:hAnsi="宋体" w:cs="宋体"/>
          <w:color w:val="auto"/>
          <w:sz w:val="24"/>
          <w:highlight w:val="none"/>
        </w:rPr>
      </w:pPr>
    </w:p>
    <w:p w14:paraId="79329F84">
      <w:pPr>
        <w:pStyle w:val="30"/>
        <w:pageBreakBefore w:val="0"/>
        <w:topLinePunct w:val="0"/>
        <w:bidi w:val="0"/>
        <w:spacing w:line="360" w:lineRule="auto"/>
        <w:rPr>
          <w:rFonts w:hint="eastAsia" w:ascii="宋体" w:hAnsi="宋体" w:cs="宋体"/>
          <w:color w:val="auto"/>
          <w:sz w:val="24"/>
          <w:highlight w:val="none"/>
        </w:rPr>
      </w:pPr>
    </w:p>
    <w:p w14:paraId="77A1745C">
      <w:pPr>
        <w:pStyle w:val="30"/>
        <w:pageBreakBefore w:val="0"/>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备注：</w:t>
      </w:r>
    </w:p>
    <w:p w14:paraId="439285AC">
      <w:pPr>
        <w:pStyle w:val="30"/>
        <w:pageBreakBefore w:val="0"/>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snapToGrid w:val="0"/>
          <w:color w:val="auto"/>
          <w:kern w:val="0"/>
          <w:sz w:val="24"/>
          <w:highlight w:val="none"/>
        </w:rPr>
        <w:t>各单项或合计投标报价超过最高投标限价为无效报价</w:t>
      </w:r>
      <w:r>
        <w:rPr>
          <w:rFonts w:hint="eastAsia" w:ascii="宋体" w:hAnsi="宋体" w:cs="宋体"/>
          <w:color w:val="auto"/>
          <w:sz w:val="24"/>
          <w:highlight w:val="none"/>
        </w:rPr>
        <w:t>。</w:t>
      </w:r>
    </w:p>
    <w:p w14:paraId="0CD9B584">
      <w:pPr>
        <w:pageBreakBefore w:val="0"/>
        <w:wordWrap w:val="0"/>
        <w:topLinePunct w:val="0"/>
        <w:bidi w:val="0"/>
        <w:adjustRightInd w:val="0"/>
        <w:snapToGrid w:val="0"/>
        <w:spacing w:line="360" w:lineRule="auto"/>
        <w:rPr>
          <w:rFonts w:hint="eastAsia" w:hAnsi="宋体" w:eastAsia="宋体" w:cs="宋体"/>
          <w:snapToGrid w:val="0"/>
          <w:color w:val="auto"/>
          <w:kern w:val="0"/>
          <w:highlight w:val="none"/>
          <w:lang w:val="en-US" w:eastAsia="zh-CN"/>
        </w:rPr>
      </w:pPr>
      <w:r>
        <w:rPr>
          <w:rFonts w:hAnsi="宋体" w:cs="宋体"/>
          <w:snapToGrid w:val="0"/>
          <w:color w:val="auto"/>
          <w:kern w:val="0"/>
          <w:highlight w:val="none"/>
        </w:rPr>
        <w:t>2、投标报价均按“四舍五入原则”精确到两位小数</w:t>
      </w:r>
      <w:r>
        <w:rPr>
          <w:rFonts w:hint="eastAsia" w:hAnsi="宋体" w:cs="宋体"/>
          <w:snapToGrid w:val="0"/>
          <w:color w:val="auto"/>
          <w:kern w:val="0"/>
          <w:highlight w:val="none"/>
          <w:lang w:eastAsia="zh-CN"/>
        </w:rPr>
        <w:t>，</w:t>
      </w:r>
      <w:r>
        <w:rPr>
          <w:rFonts w:hint="eastAsia" w:hAnsi="宋体" w:cs="宋体"/>
          <w:snapToGrid w:val="0"/>
          <w:color w:val="auto"/>
          <w:kern w:val="0"/>
          <w:highlight w:val="none"/>
          <w:lang w:val="en-US" w:eastAsia="zh-CN"/>
        </w:rPr>
        <w:t>设计费费率精确到三</w:t>
      </w:r>
      <w:r>
        <w:rPr>
          <w:rFonts w:hAnsi="宋体" w:cs="宋体"/>
          <w:snapToGrid w:val="0"/>
          <w:color w:val="auto"/>
          <w:kern w:val="0"/>
          <w:highlight w:val="none"/>
        </w:rPr>
        <w:t>位小数</w:t>
      </w:r>
      <w:r>
        <w:rPr>
          <w:rFonts w:hint="eastAsia" w:hAnsi="宋体" w:cs="宋体"/>
          <w:snapToGrid w:val="0"/>
          <w:color w:val="auto"/>
          <w:kern w:val="0"/>
          <w:highlight w:val="none"/>
          <w:lang w:eastAsia="zh-CN"/>
        </w:rPr>
        <w:t>。</w:t>
      </w:r>
    </w:p>
    <w:p w14:paraId="05609A19">
      <w:pPr>
        <w:pageBreakBefore w:val="0"/>
        <w:topLinePunct w:val="0"/>
        <w:bidi w:val="0"/>
        <w:spacing w:line="360" w:lineRule="auto"/>
        <w:rPr>
          <w:rFonts w:hAnsi="宋体" w:cs="宋体"/>
          <w:color w:val="auto"/>
          <w:szCs w:val="24"/>
          <w:highlight w:val="none"/>
        </w:rPr>
      </w:pPr>
      <w:r>
        <w:rPr>
          <w:rFonts w:hAnsi="宋体" w:cs="宋体"/>
          <w:color w:val="auto"/>
          <w:szCs w:val="24"/>
          <w:highlight w:val="none"/>
        </w:rPr>
        <w:t>3、以上投标报价均为含税报价（增值税）。</w:t>
      </w:r>
    </w:p>
    <w:p w14:paraId="49E4CDF5">
      <w:pPr>
        <w:pageBreakBefore w:val="0"/>
        <w:topLinePunct w:val="0"/>
        <w:bidi w:val="0"/>
        <w:spacing w:line="360" w:lineRule="auto"/>
        <w:rPr>
          <w:rFonts w:hAnsi="宋体" w:cs="宋体"/>
          <w:color w:val="auto"/>
          <w:highlight w:val="none"/>
        </w:rPr>
      </w:pPr>
    </w:p>
    <w:p w14:paraId="1928C779">
      <w:pPr>
        <w:pageBreakBefore w:val="0"/>
        <w:wordWrap w:val="0"/>
        <w:topLinePunct w:val="0"/>
        <w:bidi w:val="0"/>
        <w:adjustRightInd w:val="0"/>
        <w:snapToGrid w:val="0"/>
        <w:spacing w:line="360" w:lineRule="auto"/>
        <w:jc w:val="right"/>
        <w:rPr>
          <w:rFonts w:hAnsi="宋体" w:cs="宋体"/>
          <w:snapToGrid w:val="0"/>
          <w:color w:val="auto"/>
          <w:kern w:val="0"/>
          <w:szCs w:val="24"/>
          <w:highlight w:val="none"/>
        </w:rPr>
      </w:pPr>
      <w:r>
        <w:rPr>
          <w:rFonts w:hAnsi="宋体" w:cs="宋体"/>
          <w:snapToGrid w:val="0"/>
          <w:color w:val="auto"/>
          <w:kern w:val="0"/>
          <w:szCs w:val="24"/>
          <w:highlight w:val="none"/>
        </w:rPr>
        <w:t xml:space="preserve">    </w:t>
      </w:r>
    </w:p>
    <w:p w14:paraId="56E8EB3C">
      <w:pPr>
        <w:pageBreakBefore w:val="0"/>
        <w:wordWrap w:val="0"/>
        <w:topLinePunct w:val="0"/>
        <w:bidi w:val="0"/>
        <w:adjustRightInd w:val="0"/>
        <w:snapToGrid w:val="0"/>
        <w:spacing w:line="360" w:lineRule="auto"/>
        <w:jc w:val="right"/>
        <w:rPr>
          <w:rFonts w:hAnsi="宋体" w:cs="宋体"/>
          <w:snapToGrid w:val="0"/>
          <w:color w:val="auto"/>
          <w:kern w:val="0"/>
          <w:szCs w:val="24"/>
          <w:highlight w:val="none"/>
        </w:rPr>
      </w:pPr>
      <w:r>
        <w:rPr>
          <w:rFonts w:hAnsi="宋体" w:cs="宋体"/>
          <w:snapToGrid w:val="0"/>
          <w:color w:val="auto"/>
          <w:kern w:val="0"/>
          <w:szCs w:val="24"/>
          <w:highlight w:val="none"/>
        </w:rPr>
        <w:t>投标人：</w:t>
      </w:r>
      <w:r>
        <w:rPr>
          <w:rFonts w:hAnsi="宋体" w:cs="宋体"/>
          <w:snapToGrid w:val="0"/>
          <w:color w:val="auto"/>
          <w:kern w:val="0"/>
          <w:szCs w:val="24"/>
          <w:highlight w:val="none"/>
          <w:u w:val="single"/>
        </w:rPr>
        <w:t xml:space="preserve">                              </w:t>
      </w:r>
      <w:r>
        <w:rPr>
          <w:rFonts w:hAnsi="宋体" w:cs="宋体"/>
          <w:snapToGrid w:val="0"/>
          <w:color w:val="auto"/>
          <w:kern w:val="0"/>
          <w:szCs w:val="24"/>
          <w:highlight w:val="none"/>
        </w:rPr>
        <w:t>（盖单位章）</w:t>
      </w:r>
    </w:p>
    <w:p w14:paraId="45559647">
      <w:pPr>
        <w:pageBreakBefore w:val="0"/>
        <w:wordWrap w:val="0"/>
        <w:topLinePunct w:val="0"/>
        <w:bidi w:val="0"/>
        <w:adjustRightInd w:val="0"/>
        <w:snapToGrid w:val="0"/>
        <w:spacing w:line="360" w:lineRule="auto"/>
        <w:ind w:firstLine="480" w:firstLineChars="200"/>
        <w:jc w:val="right"/>
        <w:rPr>
          <w:rFonts w:hAnsi="宋体" w:cs="宋体"/>
          <w:snapToGrid w:val="0"/>
          <w:color w:val="auto"/>
          <w:kern w:val="0"/>
          <w:szCs w:val="24"/>
          <w:highlight w:val="none"/>
        </w:rPr>
      </w:pPr>
      <w:r>
        <w:rPr>
          <w:rFonts w:hAnsi="宋体" w:cs="宋体"/>
          <w:snapToGrid w:val="0"/>
          <w:color w:val="auto"/>
          <w:kern w:val="0"/>
          <w:szCs w:val="24"/>
          <w:highlight w:val="none"/>
        </w:rPr>
        <w:t>法定代表人或其委托代理人：</w:t>
      </w:r>
      <w:r>
        <w:rPr>
          <w:rFonts w:hAnsi="宋体" w:cs="宋体"/>
          <w:snapToGrid w:val="0"/>
          <w:color w:val="auto"/>
          <w:kern w:val="0"/>
          <w:szCs w:val="24"/>
          <w:highlight w:val="none"/>
          <w:u w:val="single"/>
        </w:rPr>
        <w:t xml:space="preserve">          </w:t>
      </w:r>
      <w:r>
        <w:rPr>
          <w:rFonts w:hAnsi="宋体" w:cs="宋体"/>
          <w:snapToGrid w:val="0"/>
          <w:color w:val="auto"/>
          <w:kern w:val="0"/>
          <w:szCs w:val="24"/>
          <w:highlight w:val="none"/>
        </w:rPr>
        <w:t>（签字或盖章）</w:t>
      </w:r>
    </w:p>
    <w:p w14:paraId="43FEA6B1">
      <w:pPr>
        <w:pageBreakBefore w:val="0"/>
        <w:wordWrap w:val="0"/>
        <w:topLinePunct w:val="0"/>
        <w:bidi w:val="0"/>
        <w:adjustRightInd w:val="0"/>
        <w:snapToGrid w:val="0"/>
        <w:spacing w:line="360" w:lineRule="auto"/>
        <w:jc w:val="left"/>
        <w:rPr>
          <w:rFonts w:hAnsi="宋体" w:cs="宋体"/>
          <w:snapToGrid w:val="0"/>
          <w:color w:val="auto"/>
          <w:kern w:val="0"/>
          <w:szCs w:val="24"/>
          <w:highlight w:val="none"/>
        </w:rPr>
      </w:pPr>
      <w:r>
        <w:rPr>
          <w:rFonts w:hAnsi="宋体" w:cs="宋体"/>
          <w:snapToGrid w:val="0"/>
          <w:color w:val="auto"/>
          <w:kern w:val="0"/>
          <w:szCs w:val="24"/>
          <w:highlight w:val="none"/>
        </w:rPr>
        <w:t xml:space="preserve">                                       </w:t>
      </w:r>
      <w:r>
        <w:rPr>
          <w:rFonts w:hAnsi="宋体" w:cs="宋体"/>
          <w:snapToGrid w:val="0"/>
          <w:color w:val="auto"/>
          <w:kern w:val="0"/>
          <w:szCs w:val="24"/>
          <w:highlight w:val="none"/>
          <w:u w:val="single"/>
        </w:rPr>
        <w:t xml:space="preserve">       </w:t>
      </w:r>
      <w:r>
        <w:rPr>
          <w:rFonts w:hAnsi="宋体" w:cs="宋体"/>
          <w:snapToGrid w:val="0"/>
          <w:color w:val="auto"/>
          <w:kern w:val="0"/>
          <w:szCs w:val="24"/>
          <w:highlight w:val="none"/>
        </w:rPr>
        <w:t>年</w:t>
      </w:r>
      <w:r>
        <w:rPr>
          <w:rFonts w:hAnsi="宋体" w:cs="宋体"/>
          <w:snapToGrid w:val="0"/>
          <w:color w:val="auto"/>
          <w:kern w:val="0"/>
          <w:szCs w:val="24"/>
          <w:highlight w:val="none"/>
          <w:u w:val="single"/>
        </w:rPr>
        <w:t xml:space="preserve">     </w:t>
      </w:r>
      <w:r>
        <w:rPr>
          <w:rFonts w:hAnsi="宋体" w:cs="宋体"/>
          <w:snapToGrid w:val="0"/>
          <w:color w:val="auto"/>
          <w:kern w:val="0"/>
          <w:szCs w:val="24"/>
          <w:highlight w:val="none"/>
        </w:rPr>
        <w:t>月</w:t>
      </w:r>
      <w:r>
        <w:rPr>
          <w:rFonts w:hAnsi="宋体" w:cs="宋体"/>
          <w:snapToGrid w:val="0"/>
          <w:color w:val="auto"/>
          <w:kern w:val="0"/>
          <w:szCs w:val="24"/>
          <w:highlight w:val="none"/>
          <w:u w:val="single"/>
        </w:rPr>
        <w:t xml:space="preserve">     </w:t>
      </w:r>
      <w:r>
        <w:rPr>
          <w:rFonts w:hAnsi="宋体" w:cs="宋体"/>
          <w:snapToGrid w:val="0"/>
          <w:color w:val="auto"/>
          <w:kern w:val="0"/>
          <w:szCs w:val="24"/>
          <w:highlight w:val="none"/>
        </w:rPr>
        <w:t>日</w:t>
      </w:r>
    </w:p>
    <w:p w14:paraId="23834D38">
      <w:pPr>
        <w:pStyle w:val="6"/>
        <w:pageBreakBefore w:val="0"/>
        <w:topLinePunct w:val="0"/>
        <w:bidi w:val="0"/>
        <w:spacing w:line="360" w:lineRule="auto"/>
        <w:rPr>
          <w:rFonts w:hAnsi="宋体" w:cs="宋体"/>
          <w:color w:val="auto"/>
          <w:highlight w:val="none"/>
        </w:rPr>
      </w:pPr>
      <w:r>
        <w:rPr>
          <w:rFonts w:hAnsi="宋体" w:cs="宋体"/>
          <w:b/>
          <w:snapToGrid w:val="0"/>
          <w:color w:val="auto"/>
          <w:highlight w:val="none"/>
        </w:rPr>
        <w:br w:type="page"/>
      </w:r>
    </w:p>
    <w:p w14:paraId="021FEBA9">
      <w:pPr>
        <w:pStyle w:val="5"/>
        <w:keepNext w:val="0"/>
        <w:keepLines w:val="0"/>
        <w:pageBreakBefore w:val="0"/>
        <w:widowControl w:val="0"/>
        <w:wordWrap w:val="0"/>
        <w:topLinePunct w:val="0"/>
        <w:bidi w:val="0"/>
        <w:adjustRightInd w:val="0"/>
        <w:snapToGrid w:val="0"/>
        <w:spacing w:before="0" w:after="0" w:line="360" w:lineRule="auto"/>
        <w:ind w:firstLine="0"/>
        <w:jc w:val="left"/>
        <w:rPr>
          <w:rFonts w:hAnsi="宋体" w:cs="宋体"/>
          <w:b/>
          <w:snapToGrid w:val="0"/>
          <w:color w:val="auto"/>
          <w:highlight w:val="none"/>
        </w:rPr>
      </w:pPr>
      <w:bookmarkStart w:id="165" w:name="_Toc17392"/>
      <w:r>
        <w:rPr>
          <w:rFonts w:hAnsi="宋体" w:cs="宋体"/>
          <w:b/>
          <w:snapToGrid w:val="0"/>
          <w:color w:val="auto"/>
          <w:highlight w:val="none"/>
        </w:rPr>
        <w:t>格式四 各项承诺一览表</w:t>
      </w:r>
      <w:bookmarkEnd w:id="165"/>
    </w:p>
    <w:p w14:paraId="06F8D9E7">
      <w:pPr>
        <w:pageBreakBefore w:val="0"/>
        <w:wordWrap w:val="0"/>
        <w:topLinePunct w:val="0"/>
        <w:bidi w:val="0"/>
        <w:adjustRightInd w:val="0"/>
        <w:snapToGrid w:val="0"/>
        <w:spacing w:before="260" w:after="260" w:line="360" w:lineRule="auto"/>
        <w:jc w:val="center"/>
        <w:rPr>
          <w:rFonts w:hAnsi="宋体" w:cs="宋体"/>
          <w:b/>
          <w:snapToGrid w:val="0"/>
          <w:color w:val="auto"/>
          <w:kern w:val="0"/>
          <w:sz w:val="30"/>
          <w:highlight w:val="none"/>
        </w:rPr>
      </w:pPr>
      <w:r>
        <w:rPr>
          <w:rFonts w:hAnsi="宋体" w:cs="宋体"/>
          <w:b/>
          <w:snapToGrid w:val="0"/>
          <w:color w:val="auto"/>
          <w:kern w:val="0"/>
          <w:sz w:val="30"/>
          <w:highlight w:val="none"/>
        </w:rPr>
        <w:t>各项承诺一览表</w:t>
      </w:r>
    </w:p>
    <w:tbl>
      <w:tblPr>
        <w:tblStyle w:val="23"/>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0"/>
        <w:gridCol w:w="1670"/>
        <w:gridCol w:w="2576"/>
        <w:gridCol w:w="4581"/>
      </w:tblGrid>
      <w:tr w14:paraId="4129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620" w:type="dxa"/>
            <w:vAlign w:val="center"/>
          </w:tcPr>
          <w:p w14:paraId="5068C1DB">
            <w:pPr>
              <w:pageBreakBefore w:val="0"/>
              <w:topLinePunct w:val="0"/>
              <w:bidi w:val="0"/>
              <w:adjustRightInd w:val="0"/>
              <w:snapToGrid w:val="0"/>
              <w:spacing w:line="360" w:lineRule="auto"/>
              <w:jc w:val="center"/>
              <w:rPr>
                <w:rFonts w:hAnsi="宋体" w:cs="宋体"/>
                <w:b/>
                <w:color w:val="auto"/>
                <w:szCs w:val="24"/>
                <w:highlight w:val="none"/>
              </w:rPr>
            </w:pPr>
            <w:r>
              <w:rPr>
                <w:rFonts w:hAnsi="宋体" w:cs="宋体"/>
                <w:b/>
                <w:color w:val="auto"/>
                <w:szCs w:val="24"/>
                <w:highlight w:val="none"/>
              </w:rPr>
              <w:t>序号</w:t>
            </w:r>
          </w:p>
        </w:tc>
        <w:tc>
          <w:tcPr>
            <w:tcW w:w="1670" w:type="dxa"/>
            <w:vAlign w:val="center"/>
          </w:tcPr>
          <w:p w14:paraId="639FBE22">
            <w:pPr>
              <w:pageBreakBefore w:val="0"/>
              <w:topLinePunct w:val="0"/>
              <w:bidi w:val="0"/>
              <w:adjustRightInd w:val="0"/>
              <w:snapToGrid w:val="0"/>
              <w:spacing w:line="360" w:lineRule="auto"/>
              <w:jc w:val="center"/>
              <w:rPr>
                <w:rFonts w:hAnsi="宋体" w:cs="宋体"/>
                <w:b/>
                <w:color w:val="auto"/>
                <w:szCs w:val="24"/>
                <w:highlight w:val="none"/>
              </w:rPr>
            </w:pPr>
            <w:r>
              <w:rPr>
                <w:rFonts w:hAnsi="宋体" w:cs="宋体"/>
                <w:b/>
                <w:color w:val="auto"/>
                <w:szCs w:val="24"/>
                <w:highlight w:val="none"/>
              </w:rPr>
              <w:t>承诺标题</w:t>
            </w:r>
          </w:p>
        </w:tc>
        <w:tc>
          <w:tcPr>
            <w:tcW w:w="2576" w:type="dxa"/>
            <w:vAlign w:val="center"/>
          </w:tcPr>
          <w:p w14:paraId="133194E0">
            <w:pPr>
              <w:pageBreakBefore w:val="0"/>
              <w:topLinePunct w:val="0"/>
              <w:bidi w:val="0"/>
              <w:adjustRightInd w:val="0"/>
              <w:snapToGrid w:val="0"/>
              <w:spacing w:line="360" w:lineRule="auto"/>
              <w:jc w:val="center"/>
              <w:rPr>
                <w:rFonts w:hAnsi="宋体" w:cs="宋体"/>
                <w:b/>
                <w:color w:val="auto"/>
                <w:szCs w:val="24"/>
                <w:highlight w:val="none"/>
              </w:rPr>
            </w:pPr>
            <w:r>
              <w:rPr>
                <w:rFonts w:hAnsi="宋体" w:cs="宋体"/>
                <w:b/>
                <w:color w:val="auto"/>
                <w:szCs w:val="24"/>
                <w:highlight w:val="none"/>
              </w:rPr>
              <w:t>承诺内容</w:t>
            </w:r>
          </w:p>
        </w:tc>
        <w:tc>
          <w:tcPr>
            <w:tcW w:w="4581" w:type="dxa"/>
            <w:tcBorders>
              <w:bottom w:val="single" w:color="auto" w:sz="4" w:space="0"/>
            </w:tcBorders>
            <w:vAlign w:val="center"/>
          </w:tcPr>
          <w:p w14:paraId="5652676C">
            <w:pPr>
              <w:pageBreakBefore w:val="0"/>
              <w:topLinePunct w:val="0"/>
              <w:bidi w:val="0"/>
              <w:adjustRightInd w:val="0"/>
              <w:snapToGrid w:val="0"/>
              <w:spacing w:line="360" w:lineRule="auto"/>
              <w:jc w:val="center"/>
              <w:rPr>
                <w:rFonts w:hAnsi="宋体" w:cs="宋体"/>
                <w:b/>
                <w:color w:val="auto"/>
                <w:szCs w:val="24"/>
                <w:highlight w:val="none"/>
              </w:rPr>
            </w:pPr>
            <w:r>
              <w:rPr>
                <w:rFonts w:hAnsi="宋体" w:cs="宋体"/>
                <w:b/>
                <w:color w:val="auto"/>
                <w:szCs w:val="24"/>
                <w:highlight w:val="none"/>
              </w:rPr>
              <w:t>违约承诺</w:t>
            </w:r>
          </w:p>
        </w:tc>
      </w:tr>
      <w:tr w14:paraId="6219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620" w:type="dxa"/>
            <w:vAlign w:val="center"/>
          </w:tcPr>
          <w:p w14:paraId="44482DA3">
            <w:pPr>
              <w:pageBreakBefore w:val="0"/>
              <w:topLinePunct w:val="0"/>
              <w:bidi w:val="0"/>
              <w:adjustRightInd w:val="0"/>
              <w:snapToGrid w:val="0"/>
              <w:spacing w:line="360" w:lineRule="auto"/>
              <w:jc w:val="center"/>
              <w:rPr>
                <w:rFonts w:hAnsi="宋体" w:cs="宋体"/>
                <w:color w:val="auto"/>
                <w:szCs w:val="24"/>
                <w:highlight w:val="none"/>
              </w:rPr>
            </w:pPr>
            <w:r>
              <w:rPr>
                <w:rFonts w:hAnsi="宋体" w:cs="宋体"/>
                <w:color w:val="auto"/>
                <w:szCs w:val="24"/>
                <w:highlight w:val="none"/>
              </w:rPr>
              <w:t>1</w:t>
            </w:r>
          </w:p>
        </w:tc>
        <w:tc>
          <w:tcPr>
            <w:tcW w:w="1670" w:type="dxa"/>
            <w:vAlign w:val="center"/>
          </w:tcPr>
          <w:p w14:paraId="2D44278C">
            <w:pPr>
              <w:pStyle w:val="10"/>
              <w:pageBreakBefore w:val="0"/>
              <w:topLinePunct w:val="0"/>
              <w:bidi w:val="0"/>
              <w:adjustRightInd w:val="0"/>
              <w:snapToGrid w:val="0"/>
              <w:spacing w:line="360" w:lineRule="auto"/>
              <w:ind w:firstLine="0" w:firstLineChars="0"/>
              <w:jc w:val="center"/>
              <w:rPr>
                <w:rFonts w:hAnsi="宋体" w:cs="宋体"/>
                <w:color w:val="auto"/>
                <w:szCs w:val="24"/>
                <w:highlight w:val="none"/>
              </w:rPr>
            </w:pPr>
            <w:r>
              <w:rPr>
                <w:rFonts w:hAnsi="宋体" w:cs="宋体"/>
                <w:color w:val="auto"/>
                <w:szCs w:val="24"/>
                <w:highlight w:val="none"/>
              </w:rPr>
              <w:t>对招标文件条款自愿接受承诺</w:t>
            </w:r>
          </w:p>
        </w:tc>
        <w:tc>
          <w:tcPr>
            <w:tcW w:w="2576" w:type="dxa"/>
            <w:vAlign w:val="center"/>
          </w:tcPr>
          <w:p w14:paraId="08301BDE">
            <w:pPr>
              <w:pStyle w:val="10"/>
              <w:pageBreakBefore w:val="0"/>
              <w:topLinePunct w:val="0"/>
              <w:bidi w:val="0"/>
              <w:adjustRightInd w:val="0"/>
              <w:snapToGrid w:val="0"/>
              <w:spacing w:line="360" w:lineRule="auto"/>
              <w:ind w:firstLine="0" w:firstLineChars="0"/>
              <w:rPr>
                <w:rFonts w:hAnsi="宋体" w:cs="宋体"/>
                <w:color w:val="auto"/>
                <w:szCs w:val="24"/>
                <w:highlight w:val="none"/>
              </w:rPr>
            </w:pPr>
            <w:r>
              <w:rPr>
                <w:rFonts w:hAnsi="宋体" w:cs="宋体"/>
                <w:color w:val="auto"/>
                <w:szCs w:val="24"/>
                <w:highlight w:val="none"/>
              </w:rPr>
              <w:t>我方保证接受招标文件的所有条款，响应招标文件的</w:t>
            </w:r>
            <w:bookmarkStart w:id="166" w:name="_Hlt66510765"/>
            <w:bookmarkEnd w:id="166"/>
            <w:r>
              <w:rPr>
                <w:rFonts w:hAnsi="宋体" w:cs="宋体"/>
                <w:color w:val="auto"/>
                <w:szCs w:val="24"/>
                <w:highlight w:val="none"/>
              </w:rPr>
              <w:t>所有要求。</w:t>
            </w:r>
          </w:p>
        </w:tc>
        <w:tc>
          <w:tcPr>
            <w:tcW w:w="4581" w:type="dxa"/>
            <w:tcBorders>
              <w:tr2bl w:val="single" w:color="auto" w:sz="4" w:space="0"/>
            </w:tcBorders>
            <w:vAlign w:val="center"/>
          </w:tcPr>
          <w:p w14:paraId="42838753">
            <w:pPr>
              <w:pStyle w:val="10"/>
              <w:pageBreakBefore w:val="0"/>
              <w:topLinePunct w:val="0"/>
              <w:bidi w:val="0"/>
              <w:adjustRightInd w:val="0"/>
              <w:snapToGrid w:val="0"/>
              <w:spacing w:line="360" w:lineRule="auto"/>
              <w:ind w:firstLine="480"/>
              <w:rPr>
                <w:rFonts w:hAnsi="宋体" w:cs="宋体"/>
                <w:color w:val="auto"/>
                <w:szCs w:val="24"/>
                <w:highlight w:val="none"/>
              </w:rPr>
            </w:pPr>
          </w:p>
        </w:tc>
      </w:tr>
      <w:tr w14:paraId="0BD3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3" w:hRule="atLeast"/>
          <w:jc w:val="center"/>
        </w:trPr>
        <w:tc>
          <w:tcPr>
            <w:tcW w:w="620" w:type="dxa"/>
            <w:vAlign w:val="center"/>
          </w:tcPr>
          <w:p w14:paraId="4DD70733">
            <w:pPr>
              <w:pageBreakBefore w:val="0"/>
              <w:topLinePunct w:val="0"/>
              <w:bidi w:val="0"/>
              <w:adjustRightInd w:val="0"/>
              <w:snapToGrid w:val="0"/>
              <w:spacing w:line="360" w:lineRule="auto"/>
              <w:jc w:val="center"/>
              <w:rPr>
                <w:rFonts w:hAnsi="宋体" w:cs="宋体"/>
                <w:color w:val="auto"/>
                <w:szCs w:val="24"/>
                <w:highlight w:val="none"/>
              </w:rPr>
            </w:pPr>
            <w:r>
              <w:rPr>
                <w:rFonts w:hAnsi="宋体" w:cs="宋体"/>
                <w:color w:val="auto"/>
                <w:szCs w:val="24"/>
                <w:highlight w:val="none"/>
              </w:rPr>
              <w:t>2</w:t>
            </w:r>
          </w:p>
        </w:tc>
        <w:tc>
          <w:tcPr>
            <w:tcW w:w="1670" w:type="dxa"/>
            <w:vAlign w:val="center"/>
          </w:tcPr>
          <w:p w14:paraId="5E1911BB">
            <w:pPr>
              <w:pStyle w:val="10"/>
              <w:pageBreakBefore w:val="0"/>
              <w:topLinePunct w:val="0"/>
              <w:bidi w:val="0"/>
              <w:adjustRightInd w:val="0"/>
              <w:snapToGrid w:val="0"/>
              <w:spacing w:line="360" w:lineRule="auto"/>
              <w:ind w:firstLine="0" w:firstLineChars="0"/>
              <w:jc w:val="center"/>
              <w:rPr>
                <w:rFonts w:hAnsi="宋体" w:cs="宋体"/>
                <w:color w:val="auto"/>
                <w:szCs w:val="24"/>
                <w:highlight w:val="none"/>
              </w:rPr>
            </w:pPr>
            <w:r>
              <w:rPr>
                <w:rFonts w:hAnsi="宋体" w:cs="宋体"/>
                <w:color w:val="auto"/>
                <w:szCs w:val="24"/>
                <w:highlight w:val="none"/>
              </w:rPr>
              <w:t>履约保证金</w:t>
            </w:r>
          </w:p>
          <w:p w14:paraId="29067863">
            <w:pPr>
              <w:pStyle w:val="10"/>
              <w:pageBreakBefore w:val="0"/>
              <w:topLinePunct w:val="0"/>
              <w:bidi w:val="0"/>
              <w:adjustRightInd w:val="0"/>
              <w:snapToGrid w:val="0"/>
              <w:spacing w:line="360" w:lineRule="auto"/>
              <w:ind w:firstLine="0" w:firstLineChars="0"/>
              <w:jc w:val="center"/>
              <w:rPr>
                <w:rFonts w:hAnsi="宋体" w:cs="宋体"/>
                <w:color w:val="auto"/>
                <w:szCs w:val="24"/>
                <w:highlight w:val="none"/>
              </w:rPr>
            </w:pPr>
            <w:r>
              <w:rPr>
                <w:rFonts w:hAnsi="宋体" w:cs="宋体"/>
                <w:color w:val="auto"/>
                <w:szCs w:val="24"/>
                <w:highlight w:val="none"/>
              </w:rPr>
              <w:t>承诺</w:t>
            </w:r>
          </w:p>
        </w:tc>
        <w:tc>
          <w:tcPr>
            <w:tcW w:w="2576" w:type="dxa"/>
            <w:vAlign w:val="center"/>
          </w:tcPr>
          <w:p w14:paraId="2FE24E99">
            <w:pPr>
              <w:pStyle w:val="10"/>
              <w:pageBreakBefore w:val="0"/>
              <w:topLinePunct w:val="0"/>
              <w:bidi w:val="0"/>
              <w:adjustRightInd w:val="0"/>
              <w:snapToGrid w:val="0"/>
              <w:spacing w:line="360" w:lineRule="auto"/>
              <w:ind w:firstLine="0" w:firstLineChars="0"/>
              <w:rPr>
                <w:rFonts w:hAnsi="宋体" w:cs="宋体"/>
                <w:color w:val="auto"/>
                <w:szCs w:val="24"/>
                <w:highlight w:val="none"/>
              </w:rPr>
            </w:pPr>
            <w:r>
              <w:rPr>
                <w:rFonts w:hAnsi="宋体" w:cs="宋体"/>
                <w:color w:val="auto"/>
                <w:szCs w:val="24"/>
                <w:highlight w:val="none"/>
              </w:rPr>
              <w:t>我方保证按时缴纳全部履约保证金</w:t>
            </w:r>
            <w:bookmarkStart w:id="167" w:name="_Hlt104711307"/>
            <w:bookmarkEnd w:id="167"/>
            <w:r>
              <w:rPr>
                <w:rFonts w:hAnsi="宋体" w:cs="宋体"/>
                <w:color w:val="auto"/>
                <w:szCs w:val="24"/>
                <w:highlight w:val="none"/>
              </w:rPr>
              <w:t>。</w:t>
            </w:r>
          </w:p>
        </w:tc>
        <w:tc>
          <w:tcPr>
            <w:tcW w:w="4581" w:type="dxa"/>
            <w:vAlign w:val="center"/>
          </w:tcPr>
          <w:p w14:paraId="415C65E1">
            <w:pPr>
              <w:pStyle w:val="10"/>
              <w:pageBreakBefore w:val="0"/>
              <w:topLinePunct w:val="0"/>
              <w:bidi w:val="0"/>
              <w:adjustRightInd w:val="0"/>
              <w:snapToGrid w:val="0"/>
              <w:spacing w:line="360" w:lineRule="auto"/>
              <w:ind w:firstLine="480"/>
              <w:rPr>
                <w:rFonts w:hAnsi="宋体" w:cs="宋体"/>
                <w:color w:val="auto"/>
                <w:szCs w:val="24"/>
                <w:highlight w:val="none"/>
              </w:rPr>
            </w:pPr>
            <w:r>
              <w:rPr>
                <w:rFonts w:hAnsi="宋体" w:cs="宋体"/>
                <w:color w:val="auto"/>
                <w:szCs w:val="24"/>
                <w:highlight w:val="none"/>
              </w:rPr>
              <w:t>在勘察、设计过程中，如由于我方自身的资金、技术、质量、非不可抗力等原因给招标人造成经济损失、工期延误时，或未能按招标文件所约定的各项承诺完成时，我方同意扣除相应履约保证金，并承担由此引起的所有责任。</w:t>
            </w:r>
          </w:p>
        </w:tc>
      </w:tr>
      <w:tr w14:paraId="6F6B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5" w:hRule="atLeast"/>
          <w:jc w:val="center"/>
        </w:trPr>
        <w:tc>
          <w:tcPr>
            <w:tcW w:w="620" w:type="dxa"/>
            <w:vAlign w:val="center"/>
          </w:tcPr>
          <w:p w14:paraId="0F7E05E9">
            <w:pPr>
              <w:pStyle w:val="43"/>
              <w:pageBreakBefore w:val="0"/>
              <w:wordWrap w:val="0"/>
              <w:topLinePunct w:val="0"/>
              <w:bidi w:val="0"/>
              <w:adjustRightInd w:val="0"/>
              <w:snapToGrid w:val="0"/>
              <w:spacing w:line="360" w:lineRule="auto"/>
              <w:jc w:val="center"/>
              <w:rPr>
                <w:rFonts w:hint="eastAsia" w:hAnsi="宋体" w:cs="宋体"/>
                <w:color w:val="auto"/>
                <w:szCs w:val="24"/>
                <w:highlight w:val="none"/>
              </w:rPr>
            </w:pPr>
            <w:r>
              <w:rPr>
                <w:rFonts w:hint="eastAsia" w:hAnsi="宋体" w:cs="宋体"/>
                <w:color w:val="auto"/>
                <w:szCs w:val="24"/>
                <w:highlight w:val="none"/>
              </w:rPr>
              <w:t>3</w:t>
            </w:r>
          </w:p>
        </w:tc>
        <w:tc>
          <w:tcPr>
            <w:tcW w:w="1670" w:type="dxa"/>
            <w:vAlign w:val="center"/>
          </w:tcPr>
          <w:p w14:paraId="06F7071B">
            <w:pPr>
              <w:pStyle w:val="44"/>
              <w:pageBreakBefore w:val="0"/>
              <w:wordWrap w:val="0"/>
              <w:topLinePunct w:val="0"/>
              <w:bidi w:val="0"/>
              <w:adjustRightInd w:val="0"/>
              <w:snapToGrid w:val="0"/>
              <w:spacing w:line="360" w:lineRule="auto"/>
              <w:ind w:firstLine="0" w:firstLineChars="0"/>
              <w:jc w:val="center"/>
              <w:rPr>
                <w:rFonts w:hint="eastAsia" w:hAnsi="宋体" w:cs="宋体"/>
                <w:color w:val="auto"/>
                <w:szCs w:val="24"/>
                <w:highlight w:val="none"/>
              </w:rPr>
            </w:pPr>
            <w:r>
              <w:rPr>
                <w:rFonts w:hint="eastAsia" w:hAnsi="宋体" w:cs="宋体"/>
                <w:color w:val="auto"/>
                <w:szCs w:val="24"/>
                <w:highlight w:val="none"/>
              </w:rPr>
              <w:t>无禁止投标</w:t>
            </w:r>
          </w:p>
          <w:p w14:paraId="30FAC23B">
            <w:pPr>
              <w:pStyle w:val="44"/>
              <w:pageBreakBefore w:val="0"/>
              <w:wordWrap w:val="0"/>
              <w:topLinePunct w:val="0"/>
              <w:bidi w:val="0"/>
              <w:adjustRightInd w:val="0"/>
              <w:snapToGrid w:val="0"/>
              <w:spacing w:line="360" w:lineRule="auto"/>
              <w:ind w:firstLine="0" w:firstLineChars="0"/>
              <w:jc w:val="center"/>
              <w:rPr>
                <w:rFonts w:hint="eastAsia" w:hAnsi="宋体" w:cs="宋体"/>
                <w:color w:val="auto"/>
                <w:szCs w:val="24"/>
                <w:highlight w:val="none"/>
              </w:rPr>
            </w:pPr>
            <w:r>
              <w:rPr>
                <w:rFonts w:hint="eastAsia" w:hAnsi="宋体" w:cs="宋体"/>
                <w:color w:val="auto"/>
                <w:szCs w:val="24"/>
                <w:highlight w:val="none"/>
              </w:rPr>
              <w:t>情形的承诺</w:t>
            </w:r>
          </w:p>
        </w:tc>
        <w:tc>
          <w:tcPr>
            <w:tcW w:w="2576" w:type="dxa"/>
            <w:vAlign w:val="center"/>
          </w:tcPr>
          <w:p w14:paraId="48D0E32E">
            <w:pPr>
              <w:pStyle w:val="44"/>
              <w:pageBreakBefore w:val="0"/>
              <w:wordWrap w:val="0"/>
              <w:topLinePunct w:val="0"/>
              <w:bidi w:val="0"/>
              <w:adjustRightInd w:val="0"/>
              <w:snapToGrid w:val="0"/>
              <w:spacing w:line="360" w:lineRule="auto"/>
              <w:ind w:firstLine="480"/>
              <w:rPr>
                <w:rFonts w:hint="eastAsia" w:hAnsi="宋体" w:cs="宋体"/>
                <w:color w:val="auto"/>
                <w:szCs w:val="24"/>
                <w:highlight w:val="none"/>
              </w:rPr>
            </w:pPr>
            <w:r>
              <w:rPr>
                <w:rFonts w:hint="eastAsia" w:hAnsi="宋体" w:cs="宋体"/>
                <w:color w:val="auto"/>
                <w:szCs w:val="24"/>
                <w:highlight w:val="none"/>
              </w:rPr>
              <w:t>我方不存在招标文件第一章第三节第2.4条“禁止投标条款”规定的任何一种情形。</w:t>
            </w:r>
          </w:p>
        </w:tc>
        <w:tc>
          <w:tcPr>
            <w:tcW w:w="4581" w:type="dxa"/>
            <w:vAlign w:val="center"/>
          </w:tcPr>
          <w:p w14:paraId="67D2D14E">
            <w:pPr>
              <w:pStyle w:val="44"/>
              <w:pageBreakBefore w:val="0"/>
              <w:wordWrap w:val="0"/>
              <w:topLinePunct w:val="0"/>
              <w:bidi w:val="0"/>
              <w:adjustRightInd w:val="0"/>
              <w:snapToGrid w:val="0"/>
              <w:spacing w:line="360" w:lineRule="auto"/>
              <w:ind w:firstLine="480"/>
              <w:rPr>
                <w:rFonts w:hint="eastAsia" w:hAnsi="宋体" w:cs="宋体"/>
                <w:color w:val="auto"/>
                <w:szCs w:val="24"/>
                <w:highlight w:val="none"/>
              </w:rPr>
            </w:pPr>
            <w:r>
              <w:rPr>
                <w:rFonts w:hint="eastAsia" w:hAnsi="宋体" w:cs="宋体"/>
                <w:color w:val="auto"/>
                <w:szCs w:val="24"/>
                <w:highlight w:val="none"/>
              </w:rPr>
              <w:t>如果我方有招标文件第一章第三节第2.4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3B3B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5" w:hRule="atLeast"/>
          <w:jc w:val="center"/>
        </w:trPr>
        <w:tc>
          <w:tcPr>
            <w:tcW w:w="620" w:type="dxa"/>
            <w:vAlign w:val="center"/>
          </w:tcPr>
          <w:p w14:paraId="347C88D7">
            <w:pPr>
              <w:pageBreakBefore w:val="0"/>
              <w:topLinePunct w:val="0"/>
              <w:bidi w:val="0"/>
              <w:adjustRightInd w:val="0"/>
              <w:snapToGrid w:val="0"/>
              <w:spacing w:line="360" w:lineRule="auto"/>
              <w:jc w:val="center"/>
              <w:rPr>
                <w:rFonts w:hAnsi="宋体" w:cs="宋体"/>
                <w:color w:val="auto"/>
                <w:szCs w:val="24"/>
                <w:highlight w:val="none"/>
              </w:rPr>
            </w:pPr>
            <w:r>
              <w:rPr>
                <w:rFonts w:hAnsi="宋体" w:cs="宋体"/>
                <w:color w:val="auto"/>
                <w:szCs w:val="24"/>
                <w:highlight w:val="none"/>
              </w:rPr>
              <w:t>4</w:t>
            </w:r>
          </w:p>
        </w:tc>
        <w:tc>
          <w:tcPr>
            <w:tcW w:w="1670" w:type="dxa"/>
            <w:vAlign w:val="center"/>
          </w:tcPr>
          <w:p w14:paraId="0ECD6267">
            <w:pPr>
              <w:pStyle w:val="10"/>
              <w:pageBreakBefore w:val="0"/>
              <w:topLinePunct w:val="0"/>
              <w:bidi w:val="0"/>
              <w:adjustRightInd w:val="0"/>
              <w:snapToGrid w:val="0"/>
              <w:spacing w:line="360" w:lineRule="auto"/>
              <w:ind w:firstLine="0" w:firstLineChars="0"/>
              <w:jc w:val="center"/>
              <w:rPr>
                <w:rFonts w:hAnsi="宋体" w:cs="宋体"/>
                <w:color w:val="auto"/>
                <w:szCs w:val="24"/>
                <w:highlight w:val="none"/>
              </w:rPr>
            </w:pPr>
            <w:r>
              <w:rPr>
                <w:rFonts w:hAnsi="宋体" w:cs="宋体"/>
                <w:color w:val="auto"/>
                <w:szCs w:val="24"/>
                <w:highlight w:val="none"/>
              </w:rPr>
              <w:t>工期、进度</w:t>
            </w:r>
          </w:p>
          <w:p w14:paraId="5B764544">
            <w:pPr>
              <w:pStyle w:val="10"/>
              <w:pageBreakBefore w:val="0"/>
              <w:topLinePunct w:val="0"/>
              <w:bidi w:val="0"/>
              <w:adjustRightInd w:val="0"/>
              <w:snapToGrid w:val="0"/>
              <w:spacing w:line="360" w:lineRule="auto"/>
              <w:ind w:firstLine="0" w:firstLineChars="0"/>
              <w:jc w:val="center"/>
              <w:rPr>
                <w:rFonts w:hAnsi="宋体" w:cs="宋体"/>
                <w:color w:val="auto"/>
                <w:szCs w:val="24"/>
                <w:highlight w:val="none"/>
              </w:rPr>
            </w:pPr>
            <w:r>
              <w:rPr>
                <w:rFonts w:hAnsi="宋体" w:cs="宋体"/>
                <w:color w:val="auto"/>
                <w:szCs w:val="24"/>
                <w:highlight w:val="none"/>
              </w:rPr>
              <w:t>承诺</w:t>
            </w:r>
          </w:p>
        </w:tc>
        <w:tc>
          <w:tcPr>
            <w:tcW w:w="2576" w:type="dxa"/>
            <w:vAlign w:val="center"/>
          </w:tcPr>
          <w:p w14:paraId="6DF419A2">
            <w:pPr>
              <w:pStyle w:val="10"/>
              <w:pageBreakBefore w:val="0"/>
              <w:topLinePunct w:val="0"/>
              <w:bidi w:val="0"/>
              <w:adjustRightInd w:val="0"/>
              <w:snapToGrid w:val="0"/>
              <w:spacing w:line="360" w:lineRule="auto"/>
              <w:ind w:firstLine="480"/>
              <w:rPr>
                <w:rFonts w:hAnsi="宋体" w:cs="宋体"/>
                <w:color w:val="auto"/>
                <w:szCs w:val="24"/>
                <w:highlight w:val="none"/>
              </w:rPr>
            </w:pPr>
            <w:r>
              <w:rPr>
                <w:rFonts w:hAnsi="宋体" w:cs="宋体"/>
                <w:color w:val="auto"/>
                <w:szCs w:val="24"/>
                <w:highlight w:val="none"/>
              </w:rPr>
              <w:t>我方保证从中标通知书发出之日起开工，并在招标文件规定要求的勘察、设计工期内完成全部招标工程。</w:t>
            </w:r>
          </w:p>
          <w:p w14:paraId="0C9A0A69">
            <w:pPr>
              <w:pStyle w:val="10"/>
              <w:pageBreakBefore w:val="0"/>
              <w:topLinePunct w:val="0"/>
              <w:bidi w:val="0"/>
              <w:adjustRightInd w:val="0"/>
              <w:snapToGrid w:val="0"/>
              <w:spacing w:line="360" w:lineRule="auto"/>
              <w:ind w:firstLine="480"/>
              <w:rPr>
                <w:rFonts w:hAnsi="宋体" w:cs="宋体"/>
                <w:color w:val="auto"/>
                <w:szCs w:val="24"/>
                <w:highlight w:val="none"/>
              </w:rPr>
            </w:pPr>
            <w:r>
              <w:rPr>
                <w:rFonts w:hAnsi="宋体" w:cs="宋体"/>
                <w:color w:val="auto"/>
                <w:szCs w:val="24"/>
                <w:highlight w:val="none"/>
              </w:rPr>
              <w:t>我方保证按我方投标文件中的勘察、设计进度计划完成勘察、设计任务。</w:t>
            </w:r>
          </w:p>
        </w:tc>
        <w:tc>
          <w:tcPr>
            <w:tcW w:w="4581" w:type="dxa"/>
            <w:vAlign w:val="center"/>
          </w:tcPr>
          <w:p w14:paraId="1F2D0C43">
            <w:pPr>
              <w:pStyle w:val="10"/>
              <w:pageBreakBefore w:val="0"/>
              <w:topLinePunct w:val="0"/>
              <w:bidi w:val="0"/>
              <w:adjustRightInd w:val="0"/>
              <w:snapToGrid w:val="0"/>
              <w:spacing w:line="360" w:lineRule="auto"/>
              <w:ind w:firstLine="480"/>
              <w:rPr>
                <w:rFonts w:hAnsi="宋体" w:cs="宋体"/>
                <w:color w:val="auto"/>
                <w:szCs w:val="24"/>
                <w:highlight w:val="none"/>
              </w:rPr>
            </w:pPr>
            <w:r>
              <w:rPr>
                <w:rFonts w:hAnsi="宋体" w:cs="宋体"/>
                <w:color w:val="auto"/>
                <w:szCs w:val="24"/>
                <w:highlight w:val="none"/>
              </w:rPr>
              <w:t>若因我方原因，勘察、设计没有按期完成时，我方须在逾期第壹天起每天按</w:t>
            </w:r>
            <w:r>
              <w:rPr>
                <w:rFonts w:hAnsi="宋体" w:cs="宋体"/>
                <w:color w:val="auto"/>
                <w:szCs w:val="24"/>
                <w:highlight w:val="none"/>
                <w:u w:val="single"/>
              </w:rPr>
              <w:t xml:space="preserve"> 2000元</w:t>
            </w:r>
            <w:r>
              <w:rPr>
                <w:rFonts w:hAnsi="宋体" w:cs="宋体"/>
                <w:color w:val="auto"/>
                <w:szCs w:val="24"/>
                <w:highlight w:val="none"/>
              </w:rPr>
              <w:t>向招标人返纳逾期违约金。</w:t>
            </w:r>
          </w:p>
          <w:p w14:paraId="1D2C21C2">
            <w:pPr>
              <w:pStyle w:val="10"/>
              <w:pageBreakBefore w:val="0"/>
              <w:topLinePunct w:val="0"/>
              <w:bidi w:val="0"/>
              <w:adjustRightInd w:val="0"/>
              <w:snapToGrid w:val="0"/>
              <w:spacing w:line="360" w:lineRule="auto"/>
              <w:ind w:firstLine="480"/>
              <w:rPr>
                <w:rFonts w:hAnsi="宋体" w:cs="宋体"/>
                <w:color w:val="auto"/>
                <w:szCs w:val="24"/>
                <w:highlight w:val="none"/>
              </w:rPr>
            </w:pPr>
            <w:r>
              <w:rPr>
                <w:rFonts w:hAnsi="宋体" w:cs="宋体"/>
                <w:color w:val="auto"/>
                <w:szCs w:val="24"/>
                <w:highlight w:val="none"/>
              </w:rPr>
              <w:t>若因我方原因，勘察、设计的进度未能按我方投标文件中的设计进度计划完成勘察、设计任务，延期达到30日历天，招标人有权终止合同。我方愿意承担所有由此引起的责任及经济损失。</w:t>
            </w:r>
          </w:p>
        </w:tc>
      </w:tr>
      <w:tr w14:paraId="30E7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7" w:hRule="atLeast"/>
          <w:jc w:val="center"/>
        </w:trPr>
        <w:tc>
          <w:tcPr>
            <w:tcW w:w="620" w:type="dxa"/>
            <w:vAlign w:val="center"/>
          </w:tcPr>
          <w:p w14:paraId="29AB4C20">
            <w:pPr>
              <w:pageBreakBefore w:val="0"/>
              <w:topLinePunct w:val="0"/>
              <w:bidi w:val="0"/>
              <w:adjustRightInd w:val="0"/>
              <w:snapToGrid w:val="0"/>
              <w:spacing w:line="360" w:lineRule="auto"/>
              <w:jc w:val="center"/>
              <w:rPr>
                <w:rFonts w:hAnsi="宋体" w:cs="宋体"/>
                <w:color w:val="auto"/>
                <w:szCs w:val="24"/>
                <w:highlight w:val="none"/>
              </w:rPr>
            </w:pPr>
            <w:r>
              <w:rPr>
                <w:rFonts w:hAnsi="宋体" w:cs="宋体"/>
                <w:color w:val="auto"/>
                <w:szCs w:val="24"/>
                <w:highlight w:val="none"/>
              </w:rPr>
              <w:t>5</w:t>
            </w:r>
          </w:p>
        </w:tc>
        <w:tc>
          <w:tcPr>
            <w:tcW w:w="1670" w:type="dxa"/>
            <w:vAlign w:val="center"/>
          </w:tcPr>
          <w:p w14:paraId="02AFDE17">
            <w:pPr>
              <w:pStyle w:val="45"/>
              <w:pageBreakBefore w:val="0"/>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勘察承诺</w:t>
            </w:r>
          </w:p>
        </w:tc>
        <w:tc>
          <w:tcPr>
            <w:tcW w:w="2576" w:type="dxa"/>
            <w:vAlign w:val="center"/>
          </w:tcPr>
          <w:p w14:paraId="755E2F64">
            <w:pPr>
              <w:pStyle w:val="46"/>
              <w:pageBreakBefore w:val="0"/>
              <w:topLinePunct w:val="0"/>
              <w:bidi w:val="0"/>
              <w:spacing w:line="360" w:lineRule="auto"/>
              <w:ind w:left="0" w:leftChars="0" w:firstLine="472" w:firstLineChars="200"/>
              <w:rPr>
                <w:rFonts w:hint="eastAsia" w:ascii="宋体" w:hAnsi="宋体" w:cs="宋体"/>
                <w:color w:val="auto"/>
                <w:sz w:val="24"/>
                <w:highlight w:val="none"/>
              </w:rPr>
            </w:pPr>
            <w:r>
              <w:rPr>
                <w:rFonts w:hint="eastAsia" w:ascii="宋体" w:hAnsi="宋体" w:cs="宋体"/>
                <w:color w:val="auto"/>
                <w:spacing w:val="-2"/>
                <w:sz w:val="24"/>
                <w:highlight w:val="none"/>
              </w:rPr>
              <w:t>如我方中标，我方保证按勘察规范及有关法律法规进行勘察，并准时提供相应满足设计要求的勘察成果</w:t>
            </w:r>
            <w:r>
              <w:rPr>
                <w:rFonts w:hint="eastAsia" w:ascii="宋体" w:hAnsi="宋体" w:cs="宋体"/>
                <w:color w:val="auto"/>
                <w:sz w:val="24"/>
                <w:highlight w:val="none"/>
              </w:rPr>
              <w:t>。</w:t>
            </w:r>
          </w:p>
        </w:tc>
        <w:tc>
          <w:tcPr>
            <w:tcW w:w="4581" w:type="dxa"/>
            <w:vAlign w:val="center"/>
          </w:tcPr>
          <w:p w14:paraId="548DE3D2">
            <w:pPr>
              <w:pStyle w:val="21"/>
              <w:pageBreakBefore w:val="0"/>
              <w:widowControl w:val="0"/>
              <w:topLinePunct w:val="0"/>
              <w:bidi w:val="0"/>
              <w:spacing w:after="120" w:afterAutospacing="0" w:line="360" w:lineRule="auto"/>
              <w:ind w:firstLine="480" w:firstLineChars="200"/>
              <w:jc w:val="both"/>
              <w:rPr>
                <w:color w:val="auto"/>
                <w:highlight w:val="none"/>
              </w:rPr>
            </w:pPr>
            <w:r>
              <w:rPr>
                <w:color w:val="auto"/>
                <w:highlight w:val="none"/>
              </w:rPr>
              <w:t>如我方中标，未能按招标文件要求提供勘察成果，招标人有权单方解除合同，扣除勘察费的3%作为违约罚款，并由招标人另行委托相应资质的单位进行勘察，其费用由中标人支付，勘察工期不予顺延且不另外计取赶工措施费。</w:t>
            </w:r>
            <w:r>
              <w:rPr>
                <w:color w:val="auto"/>
                <w:kern w:val="2"/>
                <w:highlight w:val="none"/>
                <w:lang w:bidi="ar"/>
              </w:rPr>
              <w:t>承包人须承担由此产生的全部损失。</w:t>
            </w:r>
          </w:p>
          <w:p w14:paraId="2B4B9825">
            <w:pPr>
              <w:pStyle w:val="46"/>
              <w:pageBreakBefore w:val="0"/>
              <w:topLinePunct w:val="0"/>
              <w:bidi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地质勘探过程中，发包人可随时到现场抽检勘探情况，发现有造假现象的，扣除勘察设计合同价款中勘察费的3%。发现两次以上的则发包人有权解除合同。</w:t>
            </w:r>
          </w:p>
          <w:p w14:paraId="74474108">
            <w:pPr>
              <w:pStyle w:val="46"/>
              <w:pageBreakBefore w:val="0"/>
              <w:topLinePunct w:val="0"/>
              <w:bidi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施工过程中，发现现场地质情况与同位置勘察点的勘察成果不符时，每发现一处，需扣除勘察设计合同价款中勘察费的5%，扣完为止。同时免费负责补充相应的地质勘察工作。</w:t>
            </w:r>
          </w:p>
        </w:tc>
      </w:tr>
      <w:tr w14:paraId="7FE5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4" w:hRule="atLeast"/>
          <w:jc w:val="center"/>
        </w:trPr>
        <w:tc>
          <w:tcPr>
            <w:tcW w:w="620" w:type="dxa"/>
            <w:vAlign w:val="center"/>
          </w:tcPr>
          <w:p w14:paraId="5FE13A44">
            <w:pPr>
              <w:pageBreakBefore w:val="0"/>
              <w:topLinePunct w:val="0"/>
              <w:bidi w:val="0"/>
              <w:adjustRightInd w:val="0"/>
              <w:snapToGrid w:val="0"/>
              <w:spacing w:line="360" w:lineRule="auto"/>
              <w:jc w:val="center"/>
              <w:rPr>
                <w:rFonts w:hAnsi="宋体" w:cs="宋体"/>
                <w:color w:val="auto"/>
                <w:szCs w:val="24"/>
                <w:highlight w:val="none"/>
              </w:rPr>
            </w:pPr>
            <w:r>
              <w:rPr>
                <w:rFonts w:hAnsi="宋体" w:cs="宋体"/>
                <w:color w:val="auto"/>
                <w:szCs w:val="24"/>
                <w:highlight w:val="none"/>
              </w:rPr>
              <w:t>6</w:t>
            </w:r>
          </w:p>
        </w:tc>
        <w:tc>
          <w:tcPr>
            <w:tcW w:w="1670" w:type="dxa"/>
            <w:vAlign w:val="center"/>
          </w:tcPr>
          <w:p w14:paraId="77A05542">
            <w:pPr>
              <w:pStyle w:val="45"/>
              <w:pageBreakBefore w:val="0"/>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设计承诺</w:t>
            </w:r>
          </w:p>
        </w:tc>
        <w:tc>
          <w:tcPr>
            <w:tcW w:w="2576" w:type="dxa"/>
            <w:vAlign w:val="center"/>
          </w:tcPr>
          <w:p w14:paraId="561E12AA">
            <w:pPr>
              <w:pStyle w:val="46"/>
              <w:pageBreakBefore w:val="0"/>
              <w:topLinePunct w:val="0"/>
              <w:bidi w:val="0"/>
              <w:spacing w:line="360" w:lineRule="auto"/>
              <w:ind w:left="0" w:leftChars="0" w:firstLine="472" w:firstLineChars="200"/>
              <w:rPr>
                <w:rFonts w:hint="eastAsia" w:ascii="宋体" w:hAnsi="宋体" w:cs="宋体"/>
                <w:color w:val="auto"/>
                <w:sz w:val="24"/>
                <w:highlight w:val="none"/>
              </w:rPr>
            </w:pPr>
            <w:r>
              <w:rPr>
                <w:rFonts w:hint="eastAsia" w:ascii="宋体" w:hAnsi="宋体" w:cs="宋体"/>
                <w:color w:val="auto"/>
                <w:spacing w:val="-2"/>
                <w:sz w:val="24"/>
                <w:highlight w:val="none"/>
              </w:rPr>
              <w:t>如我方中标，我方保证按设计规范及有关法律法规进行设计，并准时提供相应设计文件经有资质审图机构审查通过</w:t>
            </w:r>
            <w:r>
              <w:rPr>
                <w:rFonts w:hint="eastAsia" w:ascii="宋体" w:hAnsi="宋体" w:cs="宋体"/>
                <w:color w:val="auto"/>
                <w:sz w:val="24"/>
                <w:highlight w:val="none"/>
              </w:rPr>
              <w:t>。</w:t>
            </w:r>
          </w:p>
          <w:p w14:paraId="75A578B1">
            <w:pPr>
              <w:pStyle w:val="46"/>
              <w:pageBreakBefore w:val="0"/>
              <w:topLinePunct w:val="0"/>
              <w:bidi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我方保证按经过批准的初步设计概算（建安费）进行限额设计，并对设计文件出现的遗漏或错误负责修改或补充。</w:t>
            </w:r>
          </w:p>
        </w:tc>
        <w:tc>
          <w:tcPr>
            <w:tcW w:w="4581" w:type="dxa"/>
            <w:vAlign w:val="center"/>
          </w:tcPr>
          <w:p w14:paraId="30E10A90">
            <w:pPr>
              <w:pStyle w:val="46"/>
              <w:pageBreakBefore w:val="0"/>
              <w:topLinePunct w:val="0"/>
              <w:bidi w:val="0"/>
              <w:spacing w:line="360" w:lineRule="auto"/>
              <w:ind w:left="0" w:leftChars="0" w:firstLine="472" w:firstLineChars="200"/>
              <w:rPr>
                <w:rFonts w:hint="eastAsia" w:ascii="宋体" w:hAnsi="宋体" w:cs="宋体"/>
                <w:color w:val="auto"/>
                <w:sz w:val="24"/>
                <w:highlight w:val="none"/>
              </w:rPr>
            </w:pPr>
            <w:r>
              <w:rPr>
                <w:rFonts w:hint="eastAsia" w:ascii="宋体" w:hAnsi="宋体" w:cs="宋体"/>
                <w:color w:val="auto"/>
                <w:spacing w:val="-2"/>
                <w:sz w:val="24"/>
                <w:highlight w:val="none"/>
              </w:rPr>
              <w:t>如我方中标，未能按招标文件要求提供设计文件</w:t>
            </w:r>
            <w:r>
              <w:rPr>
                <w:rFonts w:hint="eastAsia" w:ascii="宋体" w:hAnsi="宋体" w:cs="宋体"/>
                <w:color w:val="auto"/>
                <w:sz w:val="24"/>
                <w:highlight w:val="none"/>
              </w:rPr>
              <w:t>，招标人有权终止合同，扣除设计费的3%作为违约罚款，并由招标人另行委托相应资质的单位进行设计，其费用由中标人支付，施工工期不予顺延且不另外计取赶工措施费。</w:t>
            </w:r>
          </w:p>
          <w:p w14:paraId="36A8D91D">
            <w:pPr>
              <w:pStyle w:val="46"/>
              <w:pageBreakBefore w:val="0"/>
              <w:topLinePunct w:val="0"/>
              <w:bidi w:val="0"/>
              <w:spacing w:line="360" w:lineRule="auto"/>
              <w:ind w:left="0" w:leftChars="0" w:firstLine="480" w:firstLineChars="200"/>
              <w:rPr>
                <w:rFonts w:hint="eastAsia" w:ascii="宋体" w:hAnsi="宋体" w:cs="宋体"/>
                <w:snapToGrid w:val="0"/>
                <w:color w:val="auto"/>
                <w:sz w:val="24"/>
                <w:highlight w:val="none"/>
              </w:rPr>
            </w:pPr>
            <w:r>
              <w:rPr>
                <w:rFonts w:hint="eastAsia" w:ascii="宋体" w:hAnsi="宋体" w:cs="宋体"/>
                <w:snapToGrid w:val="0"/>
                <w:color w:val="auto"/>
                <w:sz w:val="24"/>
                <w:highlight w:val="none"/>
              </w:rPr>
              <w:t>由于勘察设计单位勘察、设计工作错误造成工程设计质量事故，根据责任情况，负责赔偿工程损失费，但最高不超过该项目应收勘察设计费总额，负责采取补救措施。</w:t>
            </w:r>
          </w:p>
          <w:p w14:paraId="24E9045A">
            <w:pPr>
              <w:pStyle w:val="46"/>
              <w:pageBreakBefore w:val="0"/>
              <w:topLinePunct w:val="0"/>
              <w:bidi w:val="0"/>
              <w:spacing w:line="360" w:lineRule="auto"/>
              <w:ind w:left="0" w:leftChars="0" w:firstLine="480" w:firstLineChars="200"/>
              <w:rPr>
                <w:rFonts w:hint="eastAsia" w:ascii="宋体" w:hAnsi="宋体" w:cs="宋体"/>
                <w:snapToGrid w:val="0"/>
                <w:color w:val="auto"/>
                <w:sz w:val="24"/>
                <w:highlight w:val="none"/>
              </w:rPr>
            </w:pPr>
            <w:r>
              <w:rPr>
                <w:rFonts w:hint="eastAsia" w:ascii="宋体" w:hAnsi="宋体" w:cs="宋体"/>
                <w:snapToGrid w:val="0"/>
                <w:color w:val="auto"/>
                <w:sz w:val="24"/>
                <w:highlight w:val="none"/>
              </w:rPr>
              <w:t>施工期间</w:t>
            </w:r>
            <w:r>
              <w:rPr>
                <w:rFonts w:hint="eastAsia" w:ascii="宋体" w:hAnsi="宋体" w:cs="宋体"/>
                <w:bCs/>
                <w:snapToGrid w:val="0"/>
                <w:color w:val="auto"/>
                <w:sz w:val="24"/>
                <w:highlight w:val="none"/>
              </w:rPr>
              <w:t>除发包人要求或特殊地质原因外，</w:t>
            </w:r>
            <w:r>
              <w:rPr>
                <w:rFonts w:hint="eastAsia" w:ascii="宋体" w:hAnsi="宋体" w:cs="宋体"/>
                <w:snapToGrid w:val="0"/>
                <w:color w:val="auto"/>
                <w:sz w:val="24"/>
                <w:highlight w:val="none"/>
              </w:rPr>
              <w:t>因设计质量和深度不够的原因引起的工程返工或需要设计变更引起工程造价增加的，每次扣减勘察设计合同价款中设计费的2％，扣完为止。</w:t>
            </w:r>
          </w:p>
          <w:p w14:paraId="4E302215">
            <w:pPr>
              <w:pStyle w:val="46"/>
              <w:pageBreakBefore w:val="0"/>
              <w:topLinePunct w:val="0"/>
              <w:bidi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snapToGrid w:val="0"/>
                <w:color w:val="auto"/>
                <w:sz w:val="24"/>
                <w:highlight w:val="none"/>
              </w:rPr>
              <w:t>因设计单位自身原因造成工程结算超施工招标中标价的，扣除应付设计合同价款中的余款。</w:t>
            </w:r>
          </w:p>
        </w:tc>
      </w:tr>
      <w:tr w14:paraId="0950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vAlign w:val="center"/>
          </w:tcPr>
          <w:p w14:paraId="02DDD46E">
            <w:pPr>
              <w:pageBreakBefore w:val="0"/>
              <w:topLinePunct w:val="0"/>
              <w:bidi w:val="0"/>
              <w:adjustRightInd w:val="0"/>
              <w:snapToGrid w:val="0"/>
              <w:spacing w:line="360" w:lineRule="auto"/>
              <w:jc w:val="center"/>
              <w:rPr>
                <w:rFonts w:hAnsi="宋体" w:cs="宋体"/>
                <w:color w:val="auto"/>
                <w:szCs w:val="24"/>
                <w:highlight w:val="none"/>
              </w:rPr>
            </w:pPr>
            <w:r>
              <w:rPr>
                <w:rFonts w:hAnsi="宋体" w:cs="宋体"/>
                <w:color w:val="auto"/>
                <w:szCs w:val="24"/>
                <w:highlight w:val="none"/>
              </w:rPr>
              <w:t>7</w:t>
            </w:r>
          </w:p>
        </w:tc>
        <w:tc>
          <w:tcPr>
            <w:tcW w:w="1670" w:type="dxa"/>
            <w:vAlign w:val="center"/>
          </w:tcPr>
          <w:p w14:paraId="65916D74">
            <w:pPr>
              <w:pStyle w:val="10"/>
              <w:pageBreakBefore w:val="0"/>
              <w:topLinePunct w:val="0"/>
              <w:bidi w:val="0"/>
              <w:adjustRightInd w:val="0"/>
              <w:snapToGrid w:val="0"/>
              <w:spacing w:line="360" w:lineRule="auto"/>
              <w:ind w:firstLine="0" w:firstLineChars="0"/>
              <w:jc w:val="center"/>
              <w:rPr>
                <w:rFonts w:hAnsi="宋体" w:cs="宋体"/>
                <w:color w:val="auto"/>
                <w:szCs w:val="24"/>
                <w:highlight w:val="none"/>
              </w:rPr>
            </w:pPr>
            <w:r>
              <w:rPr>
                <w:rFonts w:hAnsi="宋体" w:cs="宋体"/>
                <w:color w:val="auto"/>
                <w:szCs w:val="24"/>
                <w:highlight w:val="none"/>
              </w:rPr>
              <w:t>账户承诺</w:t>
            </w:r>
          </w:p>
        </w:tc>
        <w:tc>
          <w:tcPr>
            <w:tcW w:w="2576" w:type="dxa"/>
            <w:vAlign w:val="center"/>
          </w:tcPr>
          <w:p w14:paraId="67539E71">
            <w:pPr>
              <w:pageBreakBefore w:val="0"/>
              <w:topLinePunct w:val="0"/>
              <w:bidi w:val="0"/>
              <w:adjustRightInd w:val="0"/>
              <w:snapToGrid w:val="0"/>
              <w:spacing w:line="360" w:lineRule="auto"/>
              <w:ind w:firstLine="560"/>
              <w:rPr>
                <w:rFonts w:hAnsi="宋体" w:cs="宋体"/>
                <w:color w:val="auto"/>
                <w:szCs w:val="24"/>
                <w:highlight w:val="none"/>
              </w:rPr>
            </w:pPr>
            <w:r>
              <w:rPr>
                <w:rFonts w:hAnsi="宋体" w:cs="宋体"/>
                <w:color w:val="auto"/>
                <w:spacing w:val="-2"/>
                <w:szCs w:val="24"/>
                <w:highlight w:val="none"/>
              </w:rPr>
              <w:t>我方保证招标人的资金随时可划入合同中规定的我方账户。</w:t>
            </w:r>
          </w:p>
        </w:tc>
        <w:tc>
          <w:tcPr>
            <w:tcW w:w="4581" w:type="dxa"/>
            <w:vAlign w:val="center"/>
          </w:tcPr>
          <w:p w14:paraId="43FDEE68">
            <w:pPr>
              <w:pStyle w:val="10"/>
              <w:pageBreakBefore w:val="0"/>
              <w:topLinePunct w:val="0"/>
              <w:bidi w:val="0"/>
              <w:adjustRightInd w:val="0"/>
              <w:snapToGrid w:val="0"/>
              <w:spacing w:line="360" w:lineRule="auto"/>
              <w:ind w:firstLine="472"/>
              <w:rPr>
                <w:rFonts w:hAnsi="宋体" w:cs="宋体"/>
                <w:color w:val="auto"/>
                <w:spacing w:val="-2"/>
                <w:szCs w:val="24"/>
                <w:highlight w:val="none"/>
              </w:rPr>
            </w:pPr>
            <w:r>
              <w:rPr>
                <w:rFonts w:hAnsi="宋体" w:cs="宋体"/>
                <w:color w:val="auto"/>
                <w:spacing w:val="-2"/>
                <w:szCs w:val="24"/>
                <w:highlight w:val="none"/>
              </w:rPr>
              <w:t>若因我方原因造成招标人的资金无法划入合同中规定的我方账户，如时间达到30日历天，招标人有权终止合同。我方承担由此造成的所有责任及经济损失。</w:t>
            </w:r>
          </w:p>
        </w:tc>
      </w:tr>
      <w:tr w14:paraId="1D71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vAlign w:val="center"/>
          </w:tcPr>
          <w:p w14:paraId="1D7721BD">
            <w:pPr>
              <w:pageBreakBefore w:val="0"/>
              <w:topLinePunct w:val="0"/>
              <w:bidi w:val="0"/>
              <w:adjustRightInd w:val="0"/>
              <w:snapToGrid w:val="0"/>
              <w:spacing w:line="360" w:lineRule="auto"/>
              <w:jc w:val="center"/>
              <w:rPr>
                <w:rFonts w:hAnsi="宋体" w:cs="宋体"/>
                <w:color w:val="auto"/>
                <w:szCs w:val="24"/>
                <w:highlight w:val="none"/>
              </w:rPr>
            </w:pPr>
            <w:r>
              <w:rPr>
                <w:rFonts w:hAnsi="宋体" w:cs="宋体"/>
                <w:color w:val="auto"/>
                <w:szCs w:val="24"/>
                <w:highlight w:val="none"/>
              </w:rPr>
              <w:t>8</w:t>
            </w:r>
          </w:p>
        </w:tc>
        <w:tc>
          <w:tcPr>
            <w:tcW w:w="1670" w:type="dxa"/>
            <w:vAlign w:val="center"/>
          </w:tcPr>
          <w:p w14:paraId="26B32584">
            <w:pPr>
              <w:pStyle w:val="10"/>
              <w:pageBreakBefore w:val="0"/>
              <w:topLinePunct w:val="0"/>
              <w:bidi w:val="0"/>
              <w:adjustRightInd w:val="0"/>
              <w:snapToGrid w:val="0"/>
              <w:spacing w:line="360" w:lineRule="auto"/>
              <w:ind w:firstLine="0" w:firstLineChars="0"/>
              <w:jc w:val="center"/>
              <w:rPr>
                <w:rFonts w:hAnsi="宋体" w:cs="宋体"/>
                <w:color w:val="auto"/>
                <w:szCs w:val="24"/>
                <w:highlight w:val="none"/>
              </w:rPr>
            </w:pPr>
            <w:r>
              <w:rPr>
                <w:rFonts w:hAnsi="宋体" w:cs="宋体"/>
                <w:color w:val="auto"/>
                <w:szCs w:val="24"/>
                <w:highlight w:val="none"/>
              </w:rPr>
              <w:t>工程的配合服务承诺</w:t>
            </w:r>
          </w:p>
        </w:tc>
        <w:tc>
          <w:tcPr>
            <w:tcW w:w="2576" w:type="dxa"/>
            <w:vAlign w:val="center"/>
          </w:tcPr>
          <w:p w14:paraId="5B87DF16">
            <w:pPr>
              <w:pageBreakBefore w:val="0"/>
              <w:topLinePunct w:val="0"/>
              <w:bidi w:val="0"/>
              <w:adjustRightInd w:val="0"/>
              <w:snapToGrid w:val="0"/>
              <w:spacing w:line="360" w:lineRule="auto"/>
              <w:ind w:firstLine="560"/>
              <w:rPr>
                <w:rFonts w:hAnsi="宋体" w:cs="宋体"/>
                <w:color w:val="auto"/>
                <w:spacing w:val="-2"/>
                <w:szCs w:val="24"/>
                <w:highlight w:val="none"/>
              </w:rPr>
            </w:pPr>
            <w:r>
              <w:rPr>
                <w:rFonts w:hAnsi="宋体" w:cs="宋体"/>
                <w:color w:val="auto"/>
                <w:szCs w:val="24"/>
                <w:highlight w:val="none"/>
              </w:rPr>
              <w:t>我方保证安排各专业设计人员不定期到现场配合施工，并安排一名设计代表作为处理现场问题及联络双方需协调事宜。根据施工进度情况和招标人的要求，每个专业各安排二名专职设计人员组成设计小组配合施工。其他专业为不定期到现场配合施工。配合施工的设计人员应服从施工需要，随时到现场配合施工。</w:t>
            </w:r>
          </w:p>
        </w:tc>
        <w:tc>
          <w:tcPr>
            <w:tcW w:w="4581" w:type="dxa"/>
            <w:vAlign w:val="center"/>
          </w:tcPr>
          <w:p w14:paraId="6715FEBF">
            <w:pPr>
              <w:pStyle w:val="10"/>
              <w:pageBreakBefore w:val="0"/>
              <w:topLinePunct w:val="0"/>
              <w:bidi w:val="0"/>
              <w:adjustRightInd w:val="0"/>
              <w:snapToGrid w:val="0"/>
              <w:spacing w:line="360" w:lineRule="auto"/>
              <w:ind w:firstLine="472"/>
              <w:rPr>
                <w:rFonts w:hAnsi="宋体" w:cs="宋体"/>
                <w:color w:val="auto"/>
                <w:spacing w:val="-2"/>
                <w:szCs w:val="24"/>
                <w:highlight w:val="none"/>
              </w:rPr>
            </w:pPr>
            <w:r>
              <w:rPr>
                <w:rFonts w:hAnsi="宋体" w:cs="宋体"/>
                <w:color w:val="auto"/>
                <w:spacing w:val="-2"/>
                <w:szCs w:val="24"/>
                <w:highlight w:val="none"/>
              </w:rPr>
              <w:t>若因我方原因，未及时配合与施工单位的工程施工，给招标人或施工单位造成损失的，我方承担所有的责任及经济损失。</w:t>
            </w:r>
          </w:p>
          <w:p w14:paraId="31E4285E">
            <w:pPr>
              <w:pStyle w:val="10"/>
              <w:pageBreakBefore w:val="0"/>
              <w:topLinePunct w:val="0"/>
              <w:bidi w:val="0"/>
              <w:adjustRightInd w:val="0"/>
              <w:snapToGrid w:val="0"/>
              <w:spacing w:line="360" w:lineRule="auto"/>
              <w:ind w:firstLine="480"/>
              <w:rPr>
                <w:rFonts w:hAnsi="宋体" w:cs="宋体"/>
                <w:color w:val="auto"/>
                <w:spacing w:val="-2"/>
                <w:szCs w:val="24"/>
                <w:highlight w:val="none"/>
              </w:rPr>
            </w:pPr>
            <w:r>
              <w:rPr>
                <w:rFonts w:hAnsi="宋体" w:cs="宋体"/>
                <w:color w:val="auto"/>
                <w:szCs w:val="24"/>
                <w:highlight w:val="none"/>
              </w:rPr>
              <w:t>各专业安排施工现场的专职设计人员</w:t>
            </w:r>
            <w:r>
              <w:rPr>
                <w:rFonts w:hAnsi="宋体" w:cs="宋体"/>
                <w:color w:val="auto"/>
                <w:spacing w:val="-2"/>
                <w:szCs w:val="24"/>
                <w:highlight w:val="none"/>
              </w:rPr>
              <w:t>未及时配合与施工单位的工程施工，每缺席一人次扣除1000元,缺席累计达10人次的，招标人有权终止合同。我方承担由此造成的所有责任及经济损失。</w:t>
            </w:r>
          </w:p>
        </w:tc>
      </w:tr>
      <w:tr w14:paraId="4AAD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atLeast"/>
          <w:jc w:val="center"/>
        </w:trPr>
        <w:tc>
          <w:tcPr>
            <w:tcW w:w="620" w:type="dxa"/>
            <w:vAlign w:val="center"/>
          </w:tcPr>
          <w:p w14:paraId="36CDFE8D">
            <w:pPr>
              <w:pageBreakBefore w:val="0"/>
              <w:topLinePunct w:val="0"/>
              <w:bidi w:val="0"/>
              <w:adjustRightInd w:val="0"/>
              <w:snapToGrid w:val="0"/>
              <w:spacing w:line="360" w:lineRule="auto"/>
              <w:jc w:val="center"/>
              <w:rPr>
                <w:rFonts w:hAnsi="宋体" w:cs="宋体"/>
                <w:color w:val="auto"/>
                <w:szCs w:val="24"/>
                <w:highlight w:val="none"/>
              </w:rPr>
            </w:pPr>
            <w:r>
              <w:rPr>
                <w:rFonts w:hAnsi="宋体" w:cs="宋体"/>
                <w:color w:val="auto"/>
                <w:szCs w:val="24"/>
                <w:highlight w:val="none"/>
              </w:rPr>
              <w:t>9</w:t>
            </w:r>
          </w:p>
        </w:tc>
        <w:tc>
          <w:tcPr>
            <w:tcW w:w="1670" w:type="dxa"/>
            <w:vAlign w:val="center"/>
          </w:tcPr>
          <w:p w14:paraId="669272F6">
            <w:pPr>
              <w:pStyle w:val="10"/>
              <w:pageBreakBefore w:val="0"/>
              <w:topLinePunct w:val="0"/>
              <w:bidi w:val="0"/>
              <w:adjustRightInd w:val="0"/>
              <w:snapToGrid w:val="0"/>
              <w:spacing w:line="360" w:lineRule="auto"/>
              <w:ind w:firstLine="0" w:firstLineChars="0"/>
              <w:jc w:val="center"/>
              <w:rPr>
                <w:rFonts w:hAnsi="宋体" w:cs="宋体"/>
                <w:color w:val="auto"/>
                <w:szCs w:val="24"/>
                <w:highlight w:val="none"/>
              </w:rPr>
            </w:pPr>
            <w:r>
              <w:rPr>
                <w:rFonts w:hAnsi="宋体" w:cs="宋体"/>
                <w:color w:val="auto"/>
                <w:szCs w:val="24"/>
                <w:highlight w:val="none"/>
              </w:rPr>
              <w:t>项目管理班子人员承诺</w:t>
            </w:r>
          </w:p>
        </w:tc>
        <w:tc>
          <w:tcPr>
            <w:tcW w:w="2576" w:type="dxa"/>
            <w:vAlign w:val="center"/>
          </w:tcPr>
          <w:p w14:paraId="683C42A0">
            <w:pPr>
              <w:pageBreakBefore w:val="0"/>
              <w:topLinePunct w:val="0"/>
              <w:bidi w:val="0"/>
              <w:adjustRightInd w:val="0"/>
              <w:snapToGrid w:val="0"/>
              <w:spacing w:line="360" w:lineRule="auto"/>
              <w:ind w:firstLine="472" w:firstLineChars="200"/>
              <w:rPr>
                <w:rFonts w:hAnsi="宋体" w:cs="宋体"/>
                <w:color w:val="auto"/>
                <w:spacing w:val="-2"/>
                <w:szCs w:val="24"/>
                <w:highlight w:val="none"/>
              </w:rPr>
            </w:pPr>
            <w:r>
              <w:rPr>
                <w:rFonts w:hAnsi="宋体" w:cs="宋体"/>
                <w:color w:val="auto"/>
                <w:spacing w:val="-2"/>
                <w:szCs w:val="24"/>
                <w:highlight w:val="none"/>
              </w:rPr>
              <w:t>我方保证投标文件中所拟派的</w:t>
            </w:r>
            <w:r>
              <w:rPr>
                <w:rFonts w:hAnsi="宋体" w:cs="宋体"/>
                <w:color w:val="auto"/>
                <w:spacing w:val="-2"/>
                <w:szCs w:val="24"/>
                <w:highlight w:val="none"/>
                <w:u w:val="double"/>
              </w:rPr>
              <w:t>项目负责人</w:t>
            </w:r>
            <w:r>
              <w:rPr>
                <w:rFonts w:hAnsi="宋体" w:cs="宋体"/>
                <w:color w:val="auto"/>
                <w:szCs w:val="24"/>
                <w:highlight w:val="none"/>
              </w:rPr>
              <w:t>具有相对的资格证书。拟派人员全部到位，负责各自职责。</w:t>
            </w:r>
          </w:p>
        </w:tc>
        <w:tc>
          <w:tcPr>
            <w:tcW w:w="4581" w:type="dxa"/>
            <w:vAlign w:val="center"/>
          </w:tcPr>
          <w:p w14:paraId="2E2B4C44">
            <w:pPr>
              <w:pStyle w:val="10"/>
              <w:pageBreakBefore w:val="0"/>
              <w:topLinePunct w:val="0"/>
              <w:bidi w:val="0"/>
              <w:adjustRightInd w:val="0"/>
              <w:snapToGrid w:val="0"/>
              <w:spacing w:line="360" w:lineRule="auto"/>
              <w:ind w:firstLine="472"/>
              <w:rPr>
                <w:rFonts w:hAnsi="宋体" w:cs="宋体"/>
                <w:color w:val="auto"/>
                <w:spacing w:val="-2"/>
                <w:szCs w:val="24"/>
                <w:highlight w:val="none"/>
              </w:rPr>
            </w:pPr>
            <w:r>
              <w:rPr>
                <w:rFonts w:hAnsi="宋体" w:cs="宋体"/>
                <w:color w:val="auto"/>
                <w:spacing w:val="-2"/>
                <w:szCs w:val="24"/>
                <w:highlight w:val="none"/>
              </w:rPr>
              <w:t>若我方中标后，各负责人未按时参加招标人要求出席的会议（包括图纸会审和技术交底等，具体以招标人书面通知为准），每缺席一人次扣500元违约金。我方承担由此造成的所有责任及经济损失。</w:t>
            </w:r>
          </w:p>
        </w:tc>
      </w:tr>
      <w:tr w14:paraId="37D1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620" w:type="dxa"/>
            <w:vAlign w:val="center"/>
          </w:tcPr>
          <w:p w14:paraId="0100AC83">
            <w:pPr>
              <w:pageBreakBefore w:val="0"/>
              <w:topLinePunct w:val="0"/>
              <w:bidi w:val="0"/>
              <w:adjustRightInd w:val="0"/>
              <w:snapToGrid w:val="0"/>
              <w:spacing w:line="360" w:lineRule="auto"/>
              <w:jc w:val="center"/>
              <w:rPr>
                <w:rFonts w:hAnsi="宋体" w:cs="宋体"/>
                <w:color w:val="auto"/>
                <w:szCs w:val="24"/>
                <w:highlight w:val="none"/>
              </w:rPr>
            </w:pPr>
            <w:r>
              <w:rPr>
                <w:rFonts w:hAnsi="宋体" w:cs="宋体"/>
                <w:color w:val="auto"/>
                <w:szCs w:val="24"/>
                <w:highlight w:val="none"/>
              </w:rPr>
              <w:t>10</w:t>
            </w:r>
          </w:p>
        </w:tc>
        <w:tc>
          <w:tcPr>
            <w:tcW w:w="1670" w:type="dxa"/>
            <w:vAlign w:val="center"/>
          </w:tcPr>
          <w:p w14:paraId="6D644802">
            <w:pPr>
              <w:pStyle w:val="10"/>
              <w:pageBreakBefore w:val="0"/>
              <w:topLinePunct w:val="0"/>
              <w:bidi w:val="0"/>
              <w:adjustRightInd w:val="0"/>
              <w:snapToGrid w:val="0"/>
              <w:spacing w:line="360" w:lineRule="auto"/>
              <w:ind w:firstLine="0" w:firstLineChars="0"/>
              <w:jc w:val="center"/>
              <w:rPr>
                <w:rFonts w:hAnsi="宋体" w:cs="宋体"/>
                <w:color w:val="auto"/>
                <w:szCs w:val="24"/>
                <w:highlight w:val="none"/>
              </w:rPr>
            </w:pPr>
            <w:r>
              <w:rPr>
                <w:rFonts w:hAnsi="宋体" w:cs="宋体"/>
                <w:color w:val="auto"/>
                <w:szCs w:val="24"/>
                <w:highlight w:val="none"/>
              </w:rPr>
              <w:t>驻韶办公的设计/勘察负责人承诺</w:t>
            </w:r>
          </w:p>
        </w:tc>
        <w:tc>
          <w:tcPr>
            <w:tcW w:w="2576" w:type="dxa"/>
            <w:vAlign w:val="center"/>
          </w:tcPr>
          <w:p w14:paraId="0AF044E8">
            <w:pPr>
              <w:pStyle w:val="10"/>
              <w:pageBreakBefore w:val="0"/>
              <w:topLinePunct w:val="0"/>
              <w:bidi w:val="0"/>
              <w:adjustRightInd w:val="0"/>
              <w:snapToGrid w:val="0"/>
              <w:spacing w:line="360" w:lineRule="auto"/>
              <w:ind w:firstLine="472"/>
              <w:rPr>
                <w:rFonts w:hAnsi="宋体" w:cs="宋体"/>
                <w:color w:val="auto"/>
                <w:spacing w:val="-2"/>
                <w:szCs w:val="24"/>
                <w:highlight w:val="none"/>
              </w:rPr>
            </w:pPr>
            <w:r>
              <w:rPr>
                <w:rFonts w:hAnsi="宋体" w:cs="宋体"/>
                <w:color w:val="auto"/>
                <w:spacing w:val="-2"/>
                <w:szCs w:val="24"/>
                <w:highlight w:val="none"/>
              </w:rPr>
              <w:t>我方保证投标文件中所拟派的设计/勘察负责人负责本项目勘察设计全过程（包括初步勘察、详细勘察、初步设计评审、初步设计修编、施工图设计审查、施工图设计修编、图纸会审和技术交底）。</w:t>
            </w:r>
          </w:p>
        </w:tc>
        <w:tc>
          <w:tcPr>
            <w:tcW w:w="4581" w:type="dxa"/>
            <w:vAlign w:val="center"/>
          </w:tcPr>
          <w:p w14:paraId="751027C1">
            <w:pPr>
              <w:pStyle w:val="10"/>
              <w:pageBreakBefore w:val="0"/>
              <w:topLinePunct w:val="0"/>
              <w:bidi w:val="0"/>
              <w:adjustRightInd w:val="0"/>
              <w:snapToGrid w:val="0"/>
              <w:spacing w:line="360" w:lineRule="auto"/>
              <w:ind w:firstLine="472"/>
              <w:rPr>
                <w:rFonts w:hAnsi="宋体" w:cs="宋体"/>
                <w:color w:val="auto"/>
                <w:spacing w:val="-2"/>
                <w:szCs w:val="24"/>
                <w:highlight w:val="none"/>
              </w:rPr>
            </w:pPr>
            <w:r>
              <w:rPr>
                <w:rFonts w:hAnsi="宋体" w:cs="宋体"/>
                <w:color w:val="auto"/>
                <w:spacing w:val="-2"/>
                <w:szCs w:val="24"/>
                <w:highlight w:val="none"/>
              </w:rPr>
              <w:t>若因我方原因，设计/勘察负责人未准时参加本项目勘察设计全过程（包括初步勘察、详细勘察、初步设计评审、初步设计修编、施工图设计审查、施工图设计修编、图纸会审和技术交底）的，每缺席一次扣500元（以发包人发出的违约通知为准）。</w:t>
            </w:r>
          </w:p>
        </w:tc>
      </w:tr>
      <w:tr w14:paraId="26CF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20" w:type="dxa"/>
            <w:vAlign w:val="center"/>
          </w:tcPr>
          <w:p w14:paraId="746A9D8A">
            <w:pPr>
              <w:pageBreakBefore w:val="0"/>
              <w:topLinePunct w:val="0"/>
              <w:bidi w:val="0"/>
              <w:adjustRightInd w:val="0"/>
              <w:snapToGrid w:val="0"/>
              <w:spacing w:line="360" w:lineRule="auto"/>
              <w:jc w:val="center"/>
              <w:rPr>
                <w:rFonts w:hAnsi="宋体" w:cs="宋体"/>
                <w:color w:val="auto"/>
                <w:szCs w:val="24"/>
                <w:highlight w:val="none"/>
              </w:rPr>
            </w:pPr>
            <w:r>
              <w:rPr>
                <w:rFonts w:hAnsi="宋体" w:cs="宋体"/>
                <w:color w:val="auto"/>
                <w:szCs w:val="24"/>
                <w:highlight w:val="none"/>
              </w:rPr>
              <w:t>11</w:t>
            </w:r>
          </w:p>
        </w:tc>
        <w:tc>
          <w:tcPr>
            <w:tcW w:w="1670" w:type="dxa"/>
            <w:vAlign w:val="center"/>
          </w:tcPr>
          <w:p w14:paraId="5E48327F">
            <w:pPr>
              <w:pStyle w:val="10"/>
              <w:pageBreakBefore w:val="0"/>
              <w:topLinePunct w:val="0"/>
              <w:bidi w:val="0"/>
              <w:adjustRightInd w:val="0"/>
              <w:snapToGrid w:val="0"/>
              <w:spacing w:line="360" w:lineRule="auto"/>
              <w:ind w:firstLine="0" w:firstLineChars="0"/>
              <w:jc w:val="center"/>
              <w:rPr>
                <w:rFonts w:hAnsi="宋体" w:cs="宋体"/>
                <w:color w:val="auto"/>
                <w:szCs w:val="24"/>
                <w:highlight w:val="none"/>
              </w:rPr>
            </w:pPr>
            <w:r>
              <w:rPr>
                <w:rFonts w:hAnsi="宋体" w:cs="宋体"/>
                <w:color w:val="auto"/>
                <w:szCs w:val="24"/>
                <w:highlight w:val="none"/>
              </w:rPr>
              <w:t>廉政承诺</w:t>
            </w:r>
          </w:p>
        </w:tc>
        <w:tc>
          <w:tcPr>
            <w:tcW w:w="2576" w:type="dxa"/>
            <w:vAlign w:val="center"/>
          </w:tcPr>
          <w:p w14:paraId="5A0D0EAD">
            <w:pPr>
              <w:pStyle w:val="10"/>
              <w:pageBreakBefore w:val="0"/>
              <w:topLinePunct w:val="0"/>
              <w:bidi w:val="0"/>
              <w:adjustRightInd w:val="0"/>
              <w:snapToGrid w:val="0"/>
              <w:spacing w:line="360" w:lineRule="auto"/>
              <w:ind w:firstLine="480"/>
              <w:rPr>
                <w:rFonts w:hAnsi="宋体" w:cs="宋体"/>
                <w:color w:val="auto"/>
                <w:spacing w:val="-2"/>
                <w:szCs w:val="24"/>
                <w:highlight w:val="none"/>
              </w:rPr>
            </w:pPr>
            <w:r>
              <w:rPr>
                <w:rFonts w:hAnsi="宋体" w:cs="宋体"/>
                <w:color w:val="auto"/>
                <w:szCs w:val="24"/>
                <w:highlight w:val="none"/>
              </w:rPr>
              <w:t>我方保证严格遵守有关法律法规及廉政规定。</w:t>
            </w:r>
          </w:p>
        </w:tc>
        <w:tc>
          <w:tcPr>
            <w:tcW w:w="4581" w:type="dxa"/>
            <w:vAlign w:val="center"/>
          </w:tcPr>
          <w:p w14:paraId="4994CA0C">
            <w:pPr>
              <w:pageBreakBefore w:val="0"/>
              <w:topLinePunct w:val="0"/>
              <w:bidi w:val="0"/>
              <w:spacing w:line="360" w:lineRule="auto"/>
              <w:ind w:firstLine="480" w:firstLineChars="200"/>
              <w:rPr>
                <w:rFonts w:hAnsi="宋体" w:cs="宋体"/>
                <w:color w:val="auto"/>
                <w:szCs w:val="24"/>
                <w:highlight w:val="none"/>
              </w:rPr>
            </w:pPr>
            <w:r>
              <w:rPr>
                <w:rFonts w:hAnsi="宋体" w:cs="宋体"/>
                <w:color w:val="auto"/>
                <w:szCs w:val="24"/>
                <w:highlight w:val="none"/>
              </w:rPr>
              <w:t>如我单位及其工作人员违反本承诺规定的，愿接受党纪、政纪处理直至追究法律责任；给招标单位造成经济损失的，依法给予</w:t>
            </w:r>
            <w:r>
              <w:rPr>
                <w:rFonts w:hAnsi="宋体" w:cs="宋体"/>
                <w:color w:val="auto"/>
                <w:szCs w:val="24"/>
                <w:highlight w:val="none"/>
                <w:lang w:bidi="ar"/>
              </w:rPr>
              <w:t>全额赔偿，发包人有权单方解除合同并通报主管部门。</w:t>
            </w:r>
          </w:p>
        </w:tc>
      </w:tr>
    </w:tbl>
    <w:p w14:paraId="341E40B2">
      <w:pPr>
        <w:pStyle w:val="13"/>
        <w:pageBreakBefore w:val="0"/>
        <w:wordWrap w:val="0"/>
        <w:topLinePunct w:val="0"/>
        <w:bidi w:val="0"/>
        <w:adjustRightInd w:val="0"/>
        <w:snapToGrid w:val="0"/>
        <w:spacing w:line="360" w:lineRule="auto"/>
        <w:ind w:firstLine="480" w:firstLineChars="200"/>
        <w:jc w:val="right"/>
        <w:rPr>
          <w:rFonts w:hAnsi="宋体" w:cs="宋体"/>
          <w:snapToGrid w:val="0"/>
          <w:color w:val="auto"/>
          <w:kern w:val="0"/>
          <w:szCs w:val="24"/>
          <w:highlight w:val="none"/>
        </w:rPr>
      </w:pPr>
    </w:p>
    <w:p w14:paraId="1A29EDE4">
      <w:pPr>
        <w:pStyle w:val="13"/>
        <w:pageBreakBefore w:val="0"/>
        <w:wordWrap w:val="0"/>
        <w:topLinePunct w:val="0"/>
        <w:bidi w:val="0"/>
        <w:adjustRightInd w:val="0"/>
        <w:snapToGrid w:val="0"/>
        <w:spacing w:line="360" w:lineRule="auto"/>
        <w:ind w:firstLine="480" w:firstLineChars="200"/>
        <w:jc w:val="right"/>
        <w:rPr>
          <w:rFonts w:hAnsi="宋体" w:cs="宋体"/>
          <w:snapToGrid w:val="0"/>
          <w:color w:val="auto"/>
          <w:kern w:val="0"/>
          <w:szCs w:val="24"/>
          <w:highlight w:val="none"/>
        </w:rPr>
      </w:pPr>
    </w:p>
    <w:p w14:paraId="50CC5A46">
      <w:pPr>
        <w:pStyle w:val="13"/>
        <w:pageBreakBefore w:val="0"/>
        <w:wordWrap w:val="0"/>
        <w:topLinePunct w:val="0"/>
        <w:bidi w:val="0"/>
        <w:adjustRightInd w:val="0"/>
        <w:snapToGrid w:val="0"/>
        <w:spacing w:line="360" w:lineRule="auto"/>
        <w:ind w:firstLine="480" w:firstLineChars="200"/>
        <w:jc w:val="right"/>
        <w:rPr>
          <w:rFonts w:hAnsi="宋体" w:cs="宋体"/>
          <w:snapToGrid w:val="0"/>
          <w:color w:val="auto"/>
          <w:kern w:val="0"/>
          <w:szCs w:val="24"/>
          <w:highlight w:val="none"/>
        </w:rPr>
      </w:pPr>
    </w:p>
    <w:p w14:paraId="5BAA0568">
      <w:pPr>
        <w:pStyle w:val="13"/>
        <w:pageBreakBefore w:val="0"/>
        <w:wordWrap w:val="0"/>
        <w:topLinePunct w:val="0"/>
        <w:bidi w:val="0"/>
        <w:adjustRightInd w:val="0"/>
        <w:snapToGrid w:val="0"/>
        <w:spacing w:line="360" w:lineRule="auto"/>
        <w:ind w:firstLine="480" w:firstLineChars="200"/>
        <w:jc w:val="right"/>
        <w:rPr>
          <w:rFonts w:hAnsi="宋体" w:cs="宋体"/>
          <w:snapToGrid w:val="0"/>
          <w:color w:val="auto"/>
          <w:kern w:val="0"/>
          <w:szCs w:val="24"/>
          <w:highlight w:val="none"/>
        </w:rPr>
      </w:pPr>
      <w:r>
        <w:rPr>
          <w:rFonts w:hAnsi="宋体" w:cs="宋体"/>
          <w:snapToGrid w:val="0"/>
          <w:color w:val="auto"/>
          <w:kern w:val="0"/>
          <w:szCs w:val="24"/>
          <w:highlight w:val="none"/>
        </w:rPr>
        <w:t>投标人：</w:t>
      </w:r>
      <w:r>
        <w:rPr>
          <w:rFonts w:hAnsi="宋体" w:cs="宋体"/>
          <w:snapToGrid w:val="0"/>
          <w:color w:val="auto"/>
          <w:kern w:val="0"/>
          <w:szCs w:val="24"/>
          <w:highlight w:val="none"/>
          <w:u w:val="single"/>
        </w:rPr>
        <w:t xml:space="preserve">                                   </w:t>
      </w:r>
      <w:r>
        <w:rPr>
          <w:rFonts w:hAnsi="宋体" w:cs="宋体"/>
          <w:snapToGrid w:val="0"/>
          <w:color w:val="auto"/>
          <w:kern w:val="0"/>
          <w:szCs w:val="24"/>
          <w:highlight w:val="none"/>
        </w:rPr>
        <w:t>（盖单位章）</w:t>
      </w:r>
    </w:p>
    <w:p w14:paraId="700857BE">
      <w:pPr>
        <w:pStyle w:val="13"/>
        <w:pageBreakBefore w:val="0"/>
        <w:wordWrap w:val="0"/>
        <w:topLinePunct w:val="0"/>
        <w:bidi w:val="0"/>
        <w:adjustRightInd w:val="0"/>
        <w:snapToGrid w:val="0"/>
        <w:spacing w:line="360" w:lineRule="auto"/>
        <w:ind w:firstLine="480" w:firstLineChars="200"/>
        <w:jc w:val="right"/>
        <w:rPr>
          <w:rFonts w:hAnsi="宋体" w:cs="宋体"/>
          <w:snapToGrid w:val="0"/>
          <w:color w:val="auto"/>
          <w:kern w:val="0"/>
          <w:szCs w:val="24"/>
          <w:highlight w:val="none"/>
        </w:rPr>
      </w:pPr>
      <w:r>
        <w:rPr>
          <w:rFonts w:hAnsi="宋体" w:cs="宋体"/>
          <w:snapToGrid w:val="0"/>
          <w:color w:val="auto"/>
          <w:kern w:val="0"/>
          <w:szCs w:val="24"/>
          <w:highlight w:val="none"/>
        </w:rPr>
        <w:t>法定代表人或其委托代理人：</w:t>
      </w:r>
      <w:r>
        <w:rPr>
          <w:rFonts w:hAnsi="宋体" w:cs="宋体"/>
          <w:snapToGrid w:val="0"/>
          <w:color w:val="auto"/>
          <w:kern w:val="0"/>
          <w:szCs w:val="24"/>
          <w:highlight w:val="none"/>
          <w:u w:val="single"/>
        </w:rPr>
        <w:t xml:space="preserve">               </w:t>
      </w:r>
      <w:r>
        <w:rPr>
          <w:rFonts w:hAnsi="宋体" w:cs="宋体"/>
          <w:snapToGrid w:val="0"/>
          <w:color w:val="auto"/>
          <w:kern w:val="0"/>
          <w:szCs w:val="24"/>
          <w:highlight w:val="none"/>
        </w:rPr>
        <w:t>（签字或盖章）</w:t>
      </w:r>
    </w:p>
    <w:p w14:paraId="5B32BCE1">
      <w:pPr>
        <w:pStyle w:val="13"/>
        <w:pageBreakBefore w:val="0"/>
        <w:wordWrap w:val="0"/>
        <w:topLinePunct w:val="0"/>
        <w:bidi w:val="0"/>
        <w:adjustRightInd w:val="0"/>
        <w:snapToGrid w:val="0"/>
        <w:spacing w:line="360" w:lineRule="auto"/>
        <w:ind w:firstLine="480" w:firstLineChars="200"/>
        <w:jc w:val="center"/>
        <w:rPr>
          <w:rFonts w:hAnsi="宋体" w:cs="宋体"/>
          <w:snapToGrid w:val="0"/>
          <w:color w:val="auto"/>
          <w:kern w:val="0"/>
          <w:szCs w:val="24"/>
          <w:highlight w:val="none"/>
        </w:rPr>
      </w:pPr>
      <w:r>
        <w:rPr>
          <w:rFonts w:hAnsi="宋体" w:cs="宋体"/>
          <w:snapToGrid w:val="0"/>
          <w:color w:val="auto"/>
          <w:kern w:val="0"/>
          <w:szCs w:val="24"/>
          <w:highlight w:val="none"/>
        </w:rPr>
        <w:t xml:space="preserve">                      </w:t>
      </w:r>
      <w:r>
        <w:rPr>
          <w:rFonts w:hAnsi="宋体" w:cs="宋体"/>
          <w:snapToGrid w:val="0"/>
          <w:color w:val="auto"/>
          <w:kern w:val="0"/>
          <w:szCs w:val="24"/>
          <w:highlight w:val="none"/>
          <w:u w:val="single"/>
        </w:rPr>
        <w:t xml:space="preserve">        </w:t>
      </w:r>
      <w:r>
        <w:rPr>
          <w:rFonts w:hAnsi="宋体" w:cs="宋体"/>
          <w:snapToGrid w:val="0"/>
          <w:color w:val="auto"/>
          <w:kern w:val="0"/>
          <w:szCs w:val="24"/>
          <w:highlight w:val="none"/>
        </w:rPr>
        <w:t>年</w:t>
      </w:r>
      <w:r>
        <w:rPr>
          <w:rFonts w:hAnsi="宋体" w:cs="宋体"/>
          <w:snapToGrid w:val="0"/>
          <w:color w:val="auto"/>
          <w:kern w:val="0"/>
          <w:szCs w:val="24"/>
          <w:highlight w:val="none"/>
          <w:u w:val="single"/>
        </w:rPr>
        <w:t xml:space="preserve">    </w:t>
      </w:r>
      <w:r>
        <w:rPr>
          <w:rFonts w:hAnsi="宋体" w:cs="宋体"/>
          <w:snapToGrid w:val="0"/>
          <w:color w:val="auto"/>
          <w:kern w:val="0"/>
          <w:szCs w:val="24"/>
          <w:highlight w:val="none"/>
        </w:rPr>
        <w:t>月</w:t>
      </w:r>
      <w:r>
        <w:rPr>
          <w:rFonts w:hAnsi="宋体" w:cs="宋体"/>
          <w:snapToGrid w:val="0"/>
          <w:color w:val="auto"/>
          <w:kern w:val="0"/>
          <w:szCs w:val="24"/>
          <w:highlight w:val="none"/>
          <w:u w:val="single"/>
        </w:rPr>
        <w:t xml:space="preserve">    </w:t>
      </w:r>
      <w:r>
        <w:rPr>
          <w:rFonts w:hAnsi="宋体" w:cs="宋体"/>
          <w:snapToGrid w:val="0"/>
          <w:color w:val="auto"/>
          <w:kern w:val="0"/>
          <w:szCs w:val="24"/>
          <w:highlight w:val="none"/>
        </w:rPr>
        <w:t>日</w:t>
      </w:r>
    </w:p>
    <w:p w14:paraId="37E4FF29">
      <w:pPr>
        <w:pageBreakBefore w:val="0"/>
        <w:wordWrap w:val="0"/>
        <w:topLinePunct w:val="0"/>
        <w:bidi w:val="0"/>
        <w:adjustRightInd w:val="0"/>
        <w:snapToGrid w:val="0"/>
        <w:spacing w:line="360" w:lineRule="auto"/>
        <w:jc w:val="left"/>
        <w:outlineLvl w:val="2"/>
        <w:rPr>
          <w:rFonts w:hAnsi="宋体" w:cs="宋体"/>
          <w:b/>
          <w:snapToGrid w:val="0"/>
          <w:color w:val="auto"/>
          <w:kern w:val="0"/>
          <w:highlight w:val="none"/>
        </w:rPr>
        <w:sectPr>
          <w:endnotePr>
            <w:numFmt w:val="decimal"/>
          </w:endnotePr>
          <w:pgSz w:w="11906" w:h="16838"/>
          <w:pgMar w:top="1134" w:right="1134" w:bottom="1134" w:left="1417" w:header="850" w:footer="992" w:gutter="0"/>
          <w:pgNumType w:fmt="decimal"/>
          <w:cols w:space="720" w:num="1"/>
          <w:docGrid w:linePitch="327" w:charSpace="0"/>
        </w:sectPr>
      </w:pPr>
    </w:p>
    <w:p w14:paraId="22A56E3E">
      <w:pPr>
        <w:pStyle w:val="5"/>
        <w:keepNext w:val="0"/>
        <w:keepLines w:val="0"/>
        <w:pageBreakBefore w:val="0"/>
        <w:widowControl w:val="0"/>
        <w:wordWrap w:val="0"/>
        <w:topLinePunct w:val="0"/>
        <w:bidi w:val="0"/>
        <w:adjustRightInd w:val="0"/>
        <w:snapToGrid w:val="0"/>
        <w:spacing w:before="0" w:after="0" w:line="360" w:lineRule="auto"/>
        <w:ind w:firstLine="0"/>
        <w:jc w:val="left"/>
        <w:rPr>
          <w:rFonts w:hAnsi="宋体" w:cs="宋体"/>
          <w:b/>
          <w:snapToGrid w:val="0"/>
          <w:color w:val="auto"/>
          <w:highlight w:val="none"/>
        </w:rPr>
      </w:pPr>
      <w:bookmarkStart w:id="168" w:name="_Toc24700"/>
      <w:r>
        <w:rPr>
          <w:rFonts w:hAnsi="宋体" w:cs="宋体"/>
          <w:b/>
          <w:snapToGrid w:val="0"/>
          <w:color w:val="auto"/>
          <w:highlight w:val="none"/>
        </w:rPr>
        <w:t>格式五 授权委托书</w:t>
      </w:r>
      <w:bookmarkEnd w:id="168"/>
    </w:p>
    <w:p w14:paraId="15058F26">
      <w:pPr>
        <w:pageBreakBefore w:val="0"/>
        <w:topLinePunct w:val="0"/>
        <w:bidi w:val="0"/>
        <w:spacing w:line="360" w:lineRule="auto"/>
        <w:rPr>
          <w:rFonts w:hAnsi="宋体" w:cs="宋体"/>
          <w:color w:val="auto"/>
          <w:highlight w:val="none"/>
        </w:rPr>
      </w:pPr>
    </w:p>
    <w:p w14:paraId="2B36E84A">
      <w:pPr>
        <w:pageBreakBefore w:val="0"/>
        <w:wordWrap w:val="0"/>
        <w:topLinePunct w:val="0"/>
        <w:bidi w:val="0"/>
        <w:adjustRightInd w:val="0"/>
        <w:snapToGrid w:val="0"/>
        <w:spacing w:before="260" w:after="260" w:line="360" w:lineRule="auto"/>
        <w:jc w:val="center"/>
        <w:rPr>
          <w:rFonts w:hAnsi="宋体" w:cs="宋体"/>
          <w:b/>
          <w:snapToGrid w:val="0"/>
          <w:color w:val="auto"/>
          <w:kern w:val="0"/>
          <w:highlight w:val="none"/>
        </w:rPr>
      </w:pPr>
      <w:r>
        <w:rPr>
          <w:rFonts w:hAnsi="宋体" w:cs="宋体"/>
          <w:b/>
          <w:snapToGrid w:val="0"/>
          <w:color w:val="auto"/>
          <w:kern w:val="0"/>
          <w:sz w:val="30"/>
          <w:highlight w:val="none"/>
        </w:rPr>
        <w:t>授权委托书</w:t>
      </w:r>
    </w:p>
    <w:p w14:paraId="305AACBD">
      <w:pPr>
        <w:pageBreakBefore w:val="0"/>
        <w:wordWrap w:val="0"/>
        <w:topLinePunct w:val="0"/>
        <w:bidi w:val="0"/>
        <w:adjustRightInd w:val="0"/>
        <w:snapToGrid w:val="0"/>
        <w:spacing w:line="360" w:lineRule="auto"/>
        <w:rPr>
          <w:rFonts w:hAnsi="宋体" w:cs="宋体"/>
          <w:snapToGrid w:val="0"/>
          <w:color w:val="auto"/>
          <w:kern w:val="0"/>
          <w:szCs w:val="28"/>
          <w:highlight w:val="none"/>
        </w:rPr>
      </w:pPr>
    </w:p>
    <w:p w14:paraId="68DAB1AC">
      <w:pPr>
        <w:pageBreakBefore w:val="0"/>
        <w:wordWrap w:val="0"/>
        <w:topLinePunct w:val="0"/>
        <w:bidi w:val="0"/>
        <w:adjustRightInd w:val="0"/>
        <w:snapToGrid w:val="0"/>
        <w:spacing w:line="360" w:lineRule="auto"/>
        <w:rPr>
          <w:rFonts w:hAnsi="宋体" w:cs="宋体"/>
          <w:snapToGrid w:val="0"/>
          <w:color w:val="auto"/>
          <w:kern w:val="0"/>
          <w:szCs w:val="21"/>
          <w:highlight w:val="none"/>
        </w:rPr>
      </w:pPr>
      <w:r>
        <w:rPr>
          <w:rFonts w:hAnsi="宋体" w:cs="宋体"/>
          <w:snapToGrid w:val="0"/>
          <w:color w:val="auto"/>
          <w:kern w:val="0"/>
          <w:szCs w:val="21"/>
          <w:highlight w:val="none"/>
        </w:rPr>
        <w:t xml:space="preserve">    本人</w:t>
      </w:r>
      <w:r>
        <w:rPr>
          <w:rFonts w:hAnsi="宋体" w:cs="宋体"/>
          <w:snapToGrid w:val="0"/>
          <w:color w:val="auto"/>
          <w:kern w:val="0"/>
          <w:szCs w:val="21"/>
          <w:highlight w:val="none"/>
          <w:u w:val="single"/>
        </w:rPr>
        <w:t xml:space="preserve">      </w:t>
      </w:r>
      <w:r>
        <w:rPr>
          <w:rFonts w:hAnsi="宋体" w:cs="宋体"/>
          <w:snapToGrid w:val="0"/>
          <w:color w:val="auto"/>
          <w:kern w:val="0"/>
          <w:szCs w:val="21"/>
          <w:highlight w:val="none"/>
        </w:rPr>
        <w:t>（姓名）系</w:t>
      </w:r>
      <w:r>
        <w:rPr>
          <w:rFonts w:hAnsi="宋体" w:cs="宋体"/>
          <w:snapToGrid w:val="0"/>
          <w:color w:val="auto"/>
          <w:kern w:val="0"/>
          <w:szCs w:val="21"/>
          <w:highlight w:val="none"/>
          <w:u w:val="single"/>
        </w:rPr>
        <w:t xml:space="preserve">         </w:t>
      </w:r>
      <w:r>
        <w:rPr>
          <w:rFonts w:hAnsi="宋体" w:cs="宋体"/>
          <w:snapToGrid w:val="0"/>
          <w:color w:val="auto"/>
          <w:kern w:val="0"/>
          <w:szCs w:val="21"/>
          <w:highlight w:val="none"/>
        </w:rPr>
        <w:t>（投标人名称）的法定代表人，现委托</w:t>
      </w:r>
      <w:r>
        <w:rPr>
          <w:rFonts w:hAnsi="宋体" w:cs="宋体"/>
          <w:snapToGrid w:val="0"/>
          <w:color w:val="auto"/>
          <w:kern w:val="0"/>
          <w:szCs w:val="21"/>
          <w:highlight w:val="none"/>
          <w:u w:val="single"/>
        </w:rPr>
        <w:t xml:space="preserve">     </w:t>
      </w:r>
      <w:r>
        <w:rPr>
          <w:rFonts w:hAnsi="宋体" w:cs="宋体"/>
          <w:snapToGrid w:val="0"/>
          <w:color w:val="auto"/>
          <w:kern w:val="0"/>
          <w:szCs w:val="21"/>
          <w:highlight w:val="none"/>
        </w:rPr>
        <w:t>（姓名）为我方代理人。代理人根据授权，以我方名义签署、澄清、说明、补正、递交、撤回、修改</w:t>
      </w:r>
      <w:r>
        <w:rPr>
          <w:rFonts w:hAnsi="宋体" w:cs="宋体"/>
          <w:snapToGrid w:val="0"/>
          <w:color w:val="auto"/>
          <w:kern w:val="0"/>
          <w:szCs w:val="21"/>
          <w:highlight w:val="none"/>
          <w:u w:val="single"/>
        </w:rPr>
        <w:t xml:space="preserve">             </w:t>
      </w:r>
      <w:r>
        <w:rPr>
          <w:rFonts w:hAnsi="宋体" w:cs="宋体"/>
          <w:snapToGrid w:val="0"/>
          <w:color w:val="auto"/>
          <w:kern w:val="0"/>
          <w:szCs w:val="21"/>
          <w:highlight w:val="none"/>
        </w:rPr>
        <w:t>（项目名称）投标文件、签订合同和处理有关事宜，其法律后果由我方承担。</w:t>
      </w:r>
    </w:p>
    <w:p w14:paraId="5A37F4F9">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1"/>
          <w:highlight w:val="none"/>
        </w:rPr>
      </w:pPr>
      <w:r>
        <w:rPr>
          <w:rFonts w:hAnsi="宋体" w:cs="宋体"/>
          <w:snapToGrid w:val="0"/>
          <w:color w:val="auto"/>
          <w:kern w:val="0"/>
          <w:szCs w:val="21"/>
          <w:highlight w:val="none"/>
        </w:rPr>
        <w:t>委托期限：</w:t>
      </w:r>
      <w:r>
        <w:rPr>
          <w:rFonts w:hAnsi="宋体" w:cs="宋体"/>
          <w:color w:val="auto"/>
          <w:szCs w:val="21"/>
          <w:highlight w:val="none"/>
        </w:rPr>
        <w:t>至投标有效期的期满之日止。</w:t>
      </w:r>
    </w:p>
    <w:p w14:paraId="2B041480">
      <w:pPr>
        <w:pageBreakBefore w:val="0"/>
        <w:wordWrap w:val="0"/>
        <w:topLinePunct w:val="0"/>
        <w:bidi w:val="0"/>
        <w:adjustRightInd w:val="0"/>
        <w:snapToGrid w:val="0"/>
        <w:spacing w:line="360" w:lineRule="auto"/>
        <w:rPr>
          <w:rFonts w:hAnsi="宋体" w:cs="宋体"/>
          <w:snapToGrid w:val="0"/>
          <w:color w:val="auto"/>
          <w:kern w:val="0"/>
          <w:szCs w:val="21"/>
          <w:highlight w:val="none"/>
        </w:rPr>
      </w:pPr>
      <w:r>
        <w:rPr>
          <w:rFonts w:hAnsi="宋体" w:cs="宋体"/>
          <w:snapToGrid w:val="0"/>
          <w:color w:val="auto"/>
          <w:kern w:val="0"/>
          <w:szCs w:val="21"/>
          <w:highlight w:val="none"/>
        </w:rPr>
        <w:t xml:space="preserve">    代理人无转委托权。</w:t>
      </w:r>
    </w:p>
    <w:p w14:paraId="646BB6AB">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1"/>
          <w:highlight w:val="none"/>
        </w:rPr>
      </w:pPr>
    </w:p>
    <w:p w14:paraId="0AB44E66">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1"/>
          <w:highlight w:val="none"/>
        </w:rPr>
      </w:pPr>
    </w:p>
    <w:p w14:paraId="76D760F9">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1"/>
          <w:highlight w:val="none"/>
        </w:rPr>
      </w:pPr>
      <w:r>
        <w:rPr>
          <w:rFonts w:hAnsi="宋体" w:cs="宋体"/>
          <w:snapToGrid w:val="0"/>
          <w:color w:val="auto"/>
          <w:kern w:val="0"/>
          <w:szCs w:val="21"/>
          <w:highlight w:val="none"/>
        </w:rPr>
        <w:t>　　　　　　　　　　　 投  标  人：</w:t>
      </w:r>
      <w:r>
        <w:rPr>
          <w:rFonts w:hAnsi="宋体" w:cs="宋体"/>
          <w:snapToGrid w:val="0"/>
          <w:color w:val="auto"/>
          <w:kern w:val="0"/>
          <w:szCs w:val="21"/>
          <w:highlight w:val="none"/>
          <w:u w:val="single"/>
        </w:rPr>
        <w:t xml:space="preserve">                        </w:t>
      </w:r>
      <w:r>
        <w:rPr>
          <w:rFonts w:hAnsi="宋体" w:cs="宋体"/>
          <w:snapToGrid w:val="0"/>
          <w:color w:val="auto"/>
          <w:kern w:val="0"/>
          <w:szCs w:val="21"/>
          <w:highlight w:val="none"/>
        </w:rPr>
        <w:t>（盖单位章）</w:t>
      </w:r>
    </w:p>
    <w:p w14:paraId="4D87CF47">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1"/>
          <w:highlight w:val="none"/>
        </w:rPr>
      </w:pPr>
      <w:r>
        <w:rPr>
          <w:rFonts w:hAnsi="宋体" w:cs="宋体"/>
          <w:snapToGrid w:val="0"/>
          <w:color w:val="auto"/>
          <w:kern w:val="0"/>
          <w:szCs w:val="21"/>
          <w:highlight w:val="none"/>
        </w:rPr>
        <w:t>　　　　　　　　　　　　　　　　　</w:t>
      </w:r>
    </w:p>
    <w:p w14:paraId="1BCF0539">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1"/>
          <w:highlight w:val="none"/>
        </w:rPr>
      </w:pPr>
    </w:p>
    <w:p w14:paraId="30531790">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1"/>
          <w:highlight w:val="none"/>
        </w:rPr>
      </w:pPr>
      <w:r>
        <w:rPr>
          <w:rFonts w:hAnsi="宋体" w:cs="宋体"/>
          <w:snapToGrid w:val="0"/>
          <w:color w:val="auto"/>
          <w:kern w:val="0"/>
          <w:szCs w:val="21"/>
          <w:highlight w:val="none"/>
        </w:rPr>
        <w:t>　　　　　　　　　　 　法定代表人：</w:t>
      </w:r>
      <w:r>
        <w:rPr>
          <w:rFonts w:hAnsi="宋体" w:cs="宋体"/>
          <w:snapToGrid w:val="0"/>
          <w:color w:val="auto"/>
          <w:kern w:val="0"/>
          <w:szCs w:val="21"/>
          <w:highlight w:val="none"/>
          <w:u w:val="single"/>
        </w:rPr>
        <w:t xml:space="preserve">                        </w:t>
      </w:r>
      <w:r>
        <w:rPr>
          <w:rFonts w:hAnsi="宋体" w:cs="宋体"/>
          <w:snapToGrid w:val="0"/>
          <w:color w:val="auto"/>
          <w:kern w:val="0"/>
          <w:szCs w:val="21"/>
          <w:highlight w:val="none"/>
        </w:rPr>
        <w:t>（签字或盖章）</w:t>
      </w:r>
    </w:p>
    <w:p w14:paraId="54C5FD74">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1"/>
          <w:highlight w:val="none"/>
        </w:rPr>
      </w:pPr>
    </w:p>
    <w:p w14:paraId="57861C9A">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1"/>
          <w:highlight w:val="none"/>
        </w:rPr>
      </w:pPr>
      <w:r>
        <w:rPr>
          <w:rFonts w:hAnsi="宋体" w:cs="宋体"/>
          <w:snapToGrid w:val="0"/>
          <w:color w:val="auto"/>
          <w:kern w:val="0"/>
          <w:szCs w:val="21"/>
          <w:highlight w:val="none"/>
        </w:rPr>
        <w:t>　　　　　　　　　　　　　　　　　　　　　　　　　　　　　　　　　　　　 　　　　　　　　　　       委托代理人：</w:t>
      </w:r>
      <w:r>
        <w:rPr>
          <w:rFonts w:hAnsi="宋体" w:cs="宋体"/>
          <w:snapToGrid w:val="0"/>
          <w:color w:val="auto"/>
          <w:kern w:val="0"/>
          <w:szCs w:val="21"/>
          <w:highlight w:val="none"/>
          <w:u w:val="single"/>
        </w:rPr>
        <w:t xml:space="preserve">                       </w:t>
      </w:r>
      <w:r>
        <w:rPr>
          <w:rFonts w:hAnsi="宋体" w:cs="宋体"/>
          <w:snapToGrid w:val="0"/>
          <w:color w:val="auto"/>
          <w:kern w:val="0"/>
          <w:szCs w:val="21"/>
          <w:highlight w:val="none"/>
        </w:rPr>
        <w:t>（签字或盖章）</w:t>
      </w:r>
    </w:p>
    <w:p w14:paraId="7F974733">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1"/>
          <w:highlight w:val="none"/>
        </w:rPr>
      </w:pPr>
      <w:r>
        <w:rPr>
          <w:rFonts w:hAnsi="宋体" w:cs="宋体"/>
          <w:snapToGrid w:val="0"/>
          <w:color w:val="auto"/>
          <w:kern w:val="0"/>
          <w:szCs w:val="21"/>
          <w:highlight w:val="none"/>
        </w:rPr>
        <w:t>　　　　　　　　　　　　　　　　　　　　　　　　　　　　　　　　　　</w:t>
      </w:r>
    </w:p>
    <w:p w14:paraId="70F60469">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1"/>
          <w:highlight w:val="none"/>
        </w:rPr>
      </w:pPr>
      <w:r>
        <w:rPr>
          <w:rFonts w:hAnsi="宋体" w:cs="宋体"/>
          <w:snapToGrid w:val="0"/>
          <w:color w:val="auto"/>
          <w:kern w:val="0"/>
          <w:szCs w:val="21"/>
          <w:highlight w:val="none"/>
        </w:rPr>
        <w:t>　　　　　　　　　　　　　 　　</w:t>
      </w:r>
      <w:r>
        <w:rPr>
          <w:rFonts w:hAnsi="宋体" w:cs="宋体"/>
          <w:snapToGrid w:val="0"/>
          <w:color w:val="auto"/>
          <w:kern w:val="0"/>
          <w:szCs w:val="21"/>
          <w:highlight w:val="none"/>
          <w:u w:val="single"/>
        </w:rPr>
        <w:t xml:space="preserve">        </w:t>
      </w:r>
      <w:r>
        <w:rPr>
          <w:rFonts w:hAnsi="宋体" w:cs="宋体"/>
          <w:snapToGrid w:val="0"/>
          <w:color w:val="auto"/>
          <w:kern w:val="0"/>
          <w:szCs w:val="21"/>
          <w:highlight w:val="none"/>
        </w:rPr>
        <w:t>年</w:t>
      </w:r>
      <w:r>
        <w:rPr>
          <w:rFonts w:hAnsi="宋体" w:cs="宋体"/>
          <w:snapToGrid w:val="0"/>
          <w:color w:val="auto"/>
          <w:kern w:val="0"/>
          <w:szCs w:val="21"/>
          <w:highlight w:val="none"/>
          <w:u w:val="single"/>
        </w:rPr>
        <w:t xml:space="preserve">      </w:t>
      </w:r>
      <w:r>
        <w:rPr>
          <w:rFonts w:hAnsi="宋体" w:cs="宋体"/>
          <w:snapToGrid w:val="0"/>
          <w:color w:val="auto"/>
          <w:kern w:val="0"/>
          <w:szCs w:val="21"/>
          <w:highlight w:val="none"/>
        </w:rPr>
        <w:t>月</w:t>
      </w:r>
      <w:r>
        <w:rPr>
          <w:rFonts w:hAnsi="宋体" w:cs="宋体"/>
          <w:snapToGrid w:val="0"/>
          <w:color w:val="auto"/>
          <w:kern w:val="0"/>
          <w:szCs w:val="21"/>
          <w:highlight w:val="none"/>
          <w:u w:val="single"/>
        </w:rPr>
        <w:t xml:space="preserve">      </w:t>
      </w:r>
      <w:r>
        <w:rPr>
          <w:rFonts w:hAnsi="宋体" w:cs="宋体"/>
          <w:snapToGrid w:val="0"/>
          <w:color w:val="auto"/>
          <w:kern w:val="0"/>
          <w:szCs w:val="21"/>
          <w:highlight w:val="none"/>
        </w:rPr>
        <w:t>日</w:t>
      </w:r>
    </w:p>
    <w:p w14:paraId="073C667C">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1"/>
          <w:highlight w:val="none"/>
        </w:rPr>
      </w:pPr>
    </w:p>
    <w:p w14:paraId="17B9BBEA">
      <w:pPr>
        <w:pageBreakBefore w:val="0"/>
        <w:wordWrap w:val="0"/>
        <w:topLinePunct w:val="0"/>
        <w:bidi w:val="0"/>
        <w:adjustRightInd w:val="0"/>
        <w:snapToGrid w:val="0"/>
        <w:spacing w:line="360" w:lineRule="auto"/>
        <w:ind w:firstLine="480" w:firstLineChars="200"/>
        <w:rPr>
          <w:rFonts w:hAnsi="宋体" w:cs="宋体"/>
          <w:snapToGrid w:val="0"/>
          <w:color w:val="auto"/>
          <w:kern w:val="0"/>
          <w:szCs w:val="21"/>
          <w:highlight w:val="none"/>
        </w:rPr>
      </w:pPr>
    </w:p>
    <w:p w14:paraId="06226C6E">
      <w:pPr>
        <w:pageBreakBefore w:val="0"/>
        <w:wordWrap w:val="0"/>
        <w:topLinePunct w:val="0"/>
        <w:bidi w:val="0"/>
        <w:adjustRightInd w:val="0"/>
        <w:snapToGrid w:val="0"/>
        <w:spacing w:line="360" w:lineRule="auto"/>
        <w:ind w:firstLine="6440" w:firstLineChars="2300"/>
        <w:rPr>
          <w:rFonts w:hAnsi="宋体" w:cs="宋体"/>
          <w:snapToGrid w:val="0"/>
          <w:color w:val="auto"/>
          <w:kern w:val="0"/>
          <w:szCs w:val="24"/>
          <w:highlight w:val="none"/>
        </w:rPr>
      </w:pPr>
      <w:r>
        <w:rPr>
          <w:rFonts w:hAnsi="宋体" w:cs="宋体"/>
          <w:snapToGrid w:val="0"/>
          <w:color w:val="auto"/>
          <w:kern w:val="0"/>
          <w:sz w:val="28"/>
          <w:szCs w:val="28"/>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33020</wp:posOffset>
                </wp:positionV>
                <wp:extent cx="3190875" cy="1584325"/>
                <wp:effectExtent l="4445" t="4445" r="7620" b="12700"/>
                <wp:wrapNone/>
                <wp:docPr id="1" name="流程图: 可选过程 1"/>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F2E79E9">
                            <w:pPr>
                              <w:jc w:val="center"/>
                              <w:rPr>
                                <w:rFonts w:hint="default"/>
                                <w:szCs w:val="21"/>
                              </w:rPr>
                            </w:pPr>
                          </w:p>
                          <w:p w14:paraId="65D7662C">
                            <w:pPr>
                              <w:rPr>
                                <w:rFonts w:hint="default"/>
                                <w:szCs w:val="21"/>
                              </w:rPr>
                            </w:pPr>
                          </w:p>
                          <w:p w14:paraId="5D1812AB">
                            <w:pPr>
                              <w:jc w:val="center"/>
                              <w:rPr>
                                <w:rFonts w:hint="default"/>
                                <w:szCs w:val="21"/>
                              </w:rPr>
                            </w:pPr>
                            <w:r>
                              <w:rPr>
                                <w:szCs w:val="21"/>
                              </w:rPr>
                              <w:t>委托代理人身份证彩色扫描件正、反面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1312;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sn06zYAAAACQEAAA8AAAAAAAAAAQAgAAAAIgAAAGRycy9kb3ducmV2LnhtbFBLAQIUABQA&#10;AAAIAIdO4kAYvlfwKQIAAFAEAAAOAAAAAAAAAAEAIAAAACcBAABkcnMvZTJvRG9jLnhtbFBLBQYA&#10;AAAABgAGAFkBAADCBQAAAAA=&#10;">
                <v:fill on="t" focussize="0,0"/>
                <v:stroke color="#000000" joinstyle="miter"/>
                <v:imagedata o:title=""/>
                <o:lock v:ext="edit" aspectratio="f"/>
                <v:textbox>
                  <w:txbxContent>
                    <w:p w14:paraId="7F2E79E9">
                      <w:pPr>
                        <w:jc w:val="center"/>
                        <w:rPr>
                          <w:rFonts w:hint="default"/>
                          <w:szCs w:val="21"/>
                        </w:rPr>
                      </w:pPr>
                    </w:p>
                    <w:p w14:paraId="65D7662C">
                      <w:pPr>
                        <w:rPr>
                          <w:rFonts w:hint="default"/>
                          <w:szCs w:val="21"/>
                        </w:rPr>
                      </w:pPr>
                    </w:p>
                    <w:p w14:paraId="5D1812AB">
                      <w:pPr>
                        <w:jc w:val="center"/>
                        <w:rPr>
                          <w:rFonts w:hint="default"/>
                          <w:szCs w:val="21"/>
                        </w:rPr>
                      </w:pPr>
                      <w:r>
                        <w:rPr>
                          <w:szCs w:val="21"/>
                        </w:rPr>
                        <w:t>委托代理人身份证彩色扫描件正、反面</w:t>
                      </w:r>
                    </w:p>
                  </w:txbxContent>
                </v:textbox>
              </v:shape>
            </w:pict>
          </mc:Fallback>
        </mc:AlternateContent>
      </w:r>
    </w:p>
    <w:p w14:paraId="4160F5BB">
      <w:pPr>
        <w:pStyle w:val="9"/>
        <w:pageBreakBefore w:val="0"/>
        <w:wordWrap w:val="0"/>
        <w:topLinePunct w:val="0"/>
        <w:bidi w:val="0"/>
        <w:adjustRightInd w:val="0"/>
        <w:snapToGrid w:val="0"/>
        <w:spacing w:line="360" w:lineRule="auto"/>
        <w:rPr>
          <w:rFonts w:hAnsi="宋体" w:cs="宋体"/>
          <w:snapToGrid w:val="0"/>
          <w:color w:val="auto"/>
          <w:kern w:val="0"/>
          <w:szCs w:val="24"/>
          <w:highlight w:val="none"/>
        </w:rPr>
      </w:pPr>
    </w:p>
    <w:p w14:paraId="621D595F">
      <w:pPr>
        <w:pageBreakBefore w:val="0"/>
        <w:topLinePunct w:val="0"/>
        <w:bidi w:val="0"/>
        <w:spacing w:line="360" w:lineRule="auto"/>
        <w:rPr>
          <w:rFonts w:hAnsi="宋体" w:cs="宋体"/>
          <w:color w:val="auto"/>
          <w:highlight w:val="none"/>
        </w:rPr>
      </w:pPr>
    </w:p>
    <w:p w14:paraId="7DB50970">
      <w:pPr>
        <w:pStyle w:val="6"/>
        <w:pageBreakBefore w:val="0"/>
        <w:widowControl w:val="0"/>
        <w:wordWrap w:val="0"/>
        <w:topLinePunct w:val="0"/>
        <w:bidi w:val="0"/>
        <w:adjustRightInd w:val="0"/>
        <w:snapToGrid w:val="0"/>
        <w:spacing w:line="360" w:lineRule="auto"/>
        <w:rPr>
          <w:rFonts w:hAnsi="宋体" w:cs="宋体"/>
          <w:snapToGrid w:val="0"/>
          <w:color w:val="auto"/>
          <w:highlight w:val="none"/>
        </w:rPr>
        <w:sectPr>
          <w:endnotePr>
            <w:numFmt w:val="decimal"/>
          </w:endnotePr>
          <w:pgSz w:w="11906" w:h="16838"/>
          <w:pgMar w:top="1134" w:right="1134" w:bottom="1134" w:left="1417" w:header="850" w:footer="992" w:gutter="0"/>
          <w:pgNumType w:fmt="decimal"/>
          <w:cols w:space="720" w:num="1"/>
          <w:docGrid w:linePitch="327" w:charSpace="0"/>
        </w:sectPr>
      </w:pPr>
    </w:p>
    <w:p w14:paraId="0EA5EAFA">
      <w:pPr>
        <w:pStyle w:val="5"/>
        <w:keepNext w:val="0"/>
        <w:keepLines w:val="0"/>
        <w:pageBreakBefore w:val="0"/>
        <w:widowControl w:val="0"/>
        <w:wordWrap w:val="0"/>
        <w:topLinePunct w:val="0"/>
        <w:bidi w:val="0"/>
        <w:adjustRightInd w:val="0"/>
        <w:snapToGrid w:val="0"/>
        <w:spacing w:before="0" w:after="0" w:line="360" w:lineRule="auto"/>
        <w:ind w:firstLine="0"/>
        <w:jc w:val="left"/>
        <w:rPr>
          <w:rFonts w:hAnsi="宋体" w:cs="宋体"/>
          <w:b/>
          <w:snapToGrid w:val="0"/>
          <w:color w:val="auto"/>
          <w:highlight w:val="none"/>
        </w:rPr>
      </w:pPr>
      <w:bookmarkStart w:id="169" w:name="_Toc3658"/>
      <w:r>
        <w:rPr>
          <w:rFonts w:hAnsi="宋体" w:cs="宋体"/>
          <w:b/>
          <w:snapToGrid w:val="0"/>
          <w:color w:val="auto"/>
          <w:highlight w:val="none"/>
        </w:rPr>
        <w:t>格式六 法定代表人身份证明</w:t>
      </w:r>
      <w:bookmarkEnd w:id="169"/>
    </w:p>
    <w:p w14:paraId="3327909A">
      <w:pPr>
        <w:pageBreakBefore w:val="0"/>
        <w:topLinePunct w:val="0"/>
        <w:bidi w:val="0"/>
        <w:spacing w:line="360" w:lineRule="auto"/>
        <w:rPr>
          <w:rFonts w:hAnsi="宋体" w:cs="宋体"/>
          <w:color w:val="auto"/>
          <w:highlight w:val="none"/>
        </w:rPr>
      </w:pPr>
    </w:p>
    <w:p w14:paraId="230177A5">
      <w:pPr>
        <w:pageBreakBefore w:val="0"/>
        <w:wordWrap w:val="0"/>
        <w:topLinePunct w:val="0"/>
        <w:bidi w:val="0"/>
        <w:adjustRightInd w:val="0"/>
        <w:snapToGrid w:val="0"/>
        <w:spacing w:before="260" w:after="260" w:line="360" w:lineRule="auto"/>
        <w:jc w:val="center"/>
        <w:rPr>
          <w:rFonts w:hAnsi="宋体" w:cs="宋体"/>
          <w:b/>
          <w:snapToGrid w:val="0"/>
          <w:color w:val="auto"/>
          <w:kern w:val="0"/>
          <w:highlight w:val="none"/>
        </w:rPr>
      </w:pPr>
      <w:r>
        <w:rPr>
          <w:rFonts w:hAnsi="宋体" w:cs="宋体"/>
          <w:b/>
          <w:snapToGrid w:val="0"/>
          <w:color w:val="auto"/>
          <w:kern w:val="0"/>
          <w:sz w:val="30"/>
          <w:highlight w:val="none"/>
        </w:rPr>
        <w:t>法定代表人身份证明</w:t>
      </w:r>
    </w:p>
    <w:p w14:paraId="11CDA6A1">
      <w:pPr>
        <w:pageBreakBefore w:val="0"/>
        <w:wordWrap w:val="0"/>
        <w:topLinePunct w:val="0"/>
        <w:bidi w:val="0"/>
        <w:adjustRightInd w:val="0"/>
        <w:snapToGrid w:val="0"/>
        <w:spacing w:line="360" w:lineRule="auto"/>
        <w:rPr>
          <w:rFonts w:hAnsi="宋体" w:cs="宋体"/>
          <w:snapToGrid w:val="0"/>
          <w:color w:val="auto"/>
          <w:kern w:val="0"/>
          <w:szCs w:val="21"/>
          <w:highlight w:val="none"/>
        </w:rPr>
      </w:pPr>
    </w:p>
    <w:p w14:paraId="5F1527EA">
      <w:pPr>
        <w:pageBreakBefore w:val="0"/>
        <w:wordWrap w:val="0"/>
        <w:topLinePunct w:val="0"/>
        <w:bidi w:val="0"/>
        <w:adjustRightInd w:val="0"/>
        <w:snapToGrid w:val="0"/>
        <w:spacing w:line="360" w:lineRule="auto"/>
        <w:rPr>
          <w:rFonts w:hAnsi="宋体" w:cs="宋体"/>
          <w:snapToGrid w:val="0"/>
          <w:color w:val="auto"/>
          <w:kern w:val="0"/>
          <w:szCs w:val="21"/>
          <w:highlight w:val="none"/>
          <w:u w:val="single"/>
        </w:rPr>
      </w:pPr>
      <w:r>
        <w:rPr>
          <w:rFonts w:hAnsi="宋体" w:cs="宋体"/>
          <w:snapToGrid w:val="0"/>
          <w:color w:val="auto"/>
          <w:kern w:val="0"/>
          <w:szCs w:val="21"/>
          <w:highlight w:val="none"/>
        </w:rPr>
        <w:t>投标人名称：</w:t>
      </w:r>
      <w:r>
        <w:rPr>
          <w:rFonts w:hAnsi="宋体" w:cs="宋体"/>
          <w:snapToGrid w:val="0"/>
          <w:color w:val="auto"/>
          <w:kern w:val="0"/>
          <w:szCs w:val="21"/>
          <w:highlight w:val="none"/>
          <w:u w:val="single"/>
        </w:rPr>
        <w:t xml:space="preserve">                  </w:t>
      </w:r>
    </w:p>
    <w:p w14:paraId="627F81FA">
      <w:pPr>
        <w:pageBreakBefore w:val="0"/>
        <w:wordWrap w:val="0"/>
        <w:topLinePunct w:val="0"/>
        <w:bidi w:val="0"/>
        <w:adjustRightInd w:val="0"/>
        <w:snapToGrid w:val="0"/>
        <w:spacing w:line="360" w:lineRule="auto"/>
        <w:rPr>
          <w:rFonts w:hAnsi="宋体" w:cs="宋体"/>
          <w:snapToGrid w:val="0"/>
          <w:color w:val="auto"/>
          <w:kern w:val="0"/>
          <w:szCs w:val="21"/>
          <w:highlight w:val="none"/>
          <w:u w:val="single"/>
        </w:rPr>
      </w:pPr>
      <w:r>
        <w:rPr>
          <w:rFonts w:hAnsi="宋体" w:cs="宋体"/>
          <w:snapToGrid w:val="0"/>
          <w:color w:val="auto"/>
          <w:kern w:val="0"/>
          <w:szCs w:val="21"/>
          <w:highlight w:val="none"/>
        </w:rPr>
        <w:t>姓名：</w:t>
      </w:r>
      <w:r>
        <w:rPr>
          <w:rFonts w:hAnsi="宋体" w:cs="宋体"/>
          <w:snapToGrid w:val="0"/>
          <w:color w:val="auto"/>
          <w:kern w:val="0"/>
          <w:szCs w:val="21"/>
          <w:highlight w:val="none"/>
          <w:u w:val="single"/>
        </w:rPr>
        <w:t xml:space="preserve">         </w:t>
      </w:r>
      <w:r>
        <w:rPr>
          <w:rFonts w:hAnsi="宋体" w:cs="宋体"/>
          <w:snapToGrid w:val="0"/>
          <w:color w:val="auto"/>
          <w:kern w:val="0"/>
          <w:szCs w:val="21"/>
          <w:highlight w:val="none"/>
        </w:rPr>
        <w:t>性别：</w:t>
      </w:r>
      <w:r>
        <w:rPr>
          <w:rFonts w:hAnsi="宋体" w:cs="宋体"/>
          <w:snapToGrid w:val="0"/>
          <w:color w:val="auto"/>
          <w:kern w:val="0"/>
          <w:szCs w:val="21"/>
          <w:highlight w:val="none"/>
          <w:u w:val="single"/>
        </w:rPr>
        <w:t xml:space="preserve">      </w:t>
      </w:r>
      <w:r>
        <w:rPr>
          <w:rFonts w:hAnsi="宋体" w:cs="宋体"/>
          <w:snapToGrid w:val="0"/>
          <w:color w:val="auto"/>
          <w:kern w:val="0"/>
          <w:szCs w:val="21"/>
          <w:highlight w:val="none"/>
        </w:rPr>
        <w:t>年龄：</w:t>
      </w:r>
      <w:r>
        <w:rPr>
          <w:rFonts w:hAnsi="宋体" w:cs="宋体"/>
          <w:snapToGrid w:val="0"/>
          <w:color w:val="auto"/>
          <w:kern w:val="0"/>
          <w:szCs w:val="21"/>
          <w:highlight w:val="none"/>
          <w:u w:val="single"/>
        </w:rPr>
        <w:t xml:space="preserve">       </w:t>
      </w:r>
      <w:r>
        <w:rPr>
          <w:rFonts w:hAnsi="宋体" w:cs="宋体"/>
          <w:snapToGrid w:val="0"/>
          <w:color w:val="auto"/>
          <w:kern w:val="0"/>
          <w:szCs w:val="21"/>
          <w:highlight w:val="none"/>
        </w:rPr>
        <w:t>职务：</w:t>
      </w:r>
      <w:r>
        <w:rPr>
          <w:rFonts w:hAnsi="宋体" w:cs="宋体"/>
          <w:snapToGrid w:val="0"/>
          <w:color w:val="auto"/>
          <w:kern w:val="0"/>
          <w:szCs w:val="21"/>
          <w:highlight w:val="none"/>
          <w:u w:val="single"/>
        </w:rPr>
        <w:t xml:space="preserve">           </w:t>
      </w:r>
    </w:p>
    <w:p w14:paraId="7E718446">
      <w:pPr>
        <w:pageBreakBefore w:val="0"/>
        <w:wordWrap w:val="0"/>
        <w:topLinePunct w:val="0"/>
        <w:bidi w:val="0"/>
        <w:adjustRightInd w:val="0"/>
        <w:snapToGrid w:val="0"/>
        <w:spacing w:line="360" w:lineRule="auto"/>
        <w:rPr>
          <w:rFonts w:hAnsi="宋体" w:cs="宋体"/>
          <w:snapToGrid w:val="0"/>
          <w:color w:val="auto"/>
          <w:kern w:val="0"/>
          <w:szCs w:val="21"/>
          <w:highlight w:val="none"/>
        </w:rPr>
      </w:pPr>
      <w:r>
        <w:rPr>
          <w:rFonts w:hAnsi="宋体" w:cs="宋体"/>
          <w:snapToGrid w:val="0"/>
          <w:color w:val="auto"/>
          <w:kern w:val="0"/>
          <w:szCs w:val="21"/>
          <w:highlight w:val="none"/>
        </w:rPr>
        <w:t>系</w:t>
      </w:r>
      <w:r>
        <w:rPr>
          <w:rFonts w:hAnsi="宋体" w:cs="宋体"/>
          <w:snapToGrid w:val="0"/>
          <w:color w:val="auto"/>
          <w:kern w:val="0"/>
          <w:szCs w:val="21"/>
          <w:highlight w:val="none"/>
          <w:u w:val="single"/>
        </w:rPr>
        <w:t xml:space="preserve">                        </w:t>
      </w:r>
      <w:r>
        <w:rPr>
          <w:rFonts w:hAnsi="宋体" w:cs="宋体"/>
          <w:snapToGrid w:val="0"/>
          <w:color w:val="auto"/>
          <w:kern w:val="0"/>
          <w:szCs w:val="21"/>
          <w:highlight w:val="none"/>
        </w:rPr>
        <w:t>（投标人名称）的法定代表人。</w:t>
      </w:r>
    </w:p>
    <w:p w14:paraId="79470AA4">
      <w:pPr>
        <w:pageBreakBefore w:val="0"/>
        <w:wordWrap w:val="0"/>
        <w:topLinePunct w:val="0"/>
        <w:bidi w:val="0"/>
        <w:adjustRightInd w:val="0"/>
        <w:snapToGrid w:val="0"/>
        <w:spacing w:line="360" w:lineRule="auto"/>
        <w:rPr>
          <w:rFonts w:hAnsi="宋体" w:cs="宋体"/>
          <w:snapToGrid w:val="0"/>
          <w:color w:val="auto"/>
          <w:kern w:val="0"/>
          <w:szCs w:val="21"/>
          <w:highlight w:val="none"/>
        </w:rPr>
      </w:pPr>
      <w:r>
        <w:rPr>
          <w:rFonts w:hAnsi="宋体" w:cs="宋体"/>
          <w:snapToGrid w:val="0"/>
          <w:color w:val="auto"/>
          <w:kern w:val="0"/>
          <w:szCs w:val="21"/>
          <w:highlight w:val="none"/>
        </w:rPr>
        <w:t xml:space="preserve">    特此证明。</w:t>
      </w:r>
    </w:p>
    <w:p w14:paraId="69CDC51C">
      <w:pPr>
        <w:pageBreakBefore w:val="0"/>
        <w:wordWrap w:val="0"/>
        <w:topLinePunct w:val="0"/>
        <w:bidi w:val="0"/>
        <w:adjustRightInd w:val="0"/>
        <w:snapToGrid w:val="0"/>
        <w:spacing w:line="360" w:lineRule="auto"/>
        <w:rPr>
          <w:rFonts w:hAnsi="宋体" w:cs="宋体"/>
          <w:snapToGrid w:val="0"/>
          <w:color w:val="auto"/>
          <w:kern w:val="0"/>
          <w:szCs w:val="21"/>
          <w:highlight w:val="none"/>
        </w:rPr>
      </w:pPr>
    </w:p>
    <w:p w14:paraId="49532BA7">
      <w:pPr>
        <w:pageBreakBefore w:val="0"/>
        <w:wordWrap w:val="0"/>
        <w:topLinePunct w:val="0"/>
        <w:bidi w:val="0"/>
        <w:adjustRightInd w:val="0"/>
        <w:snapToGrid w:val="0"/>
        <w:spacing w:line="360" w:lineRule="auto"/>
        <w:rPr>
          <w:rFonts w:hAnsi="宋体" w:cs="宋体"/>
          <w:snapToGrid w:val="0"/>
          <w:color w:val="auto"/>
          <w:kern w:val="0"/>
          <w:szCs w:val="21"/>
          <w:highlight w:val="none"/>
        </w:rPr>
      </w:pPr>
    </w:p>
    <w:p w14:paraId="6BFF8D18">
      <w:pPr>
        <w:pageBreakBefore w:val="0"/>
        <w:wordWrap w:val="0"/>
        <w:topLinePunct w:val="0"/>
        <w:bidi w:val="0"/>
        <w:adjustRightInd w:val="0"/>
        <w:snapToGrid w:val="0"/>
        <w:spacing w:line="360" w:lineRule="auto"/>
        <w:jc w:val="center"/>
        <w:rPr>
          <w:rFonts w:hAnsi="宋体" w:cs="宋体"/>
          <w:snapToGrid w:val="0"/>
          <w:color w:val="auto"/>
          <w:kern w:val="0"/>
          <w:szCs w:val="21"/>
          <w:highlight w:val="none"/>
        </w:rPr>
      </w:pPr>
      <w:r>
        <w:rPr>
          <w:rFonts w:hAnsi="宋体" w:cs="宋体"/>
          <w:snapToGrid w:val="0"/>
          <w:color w:val="auto"/>
          <w:kern w:val="0"/>
          <w:szCs w:val="21"/>
          <w:highlight w:val="none"/>
        </w:rPr>
        <w:t xml:space="preserve">                             投  标  人：</w:t>
      </w:r>
      <w:r>
        <w:rPr>
          <w:rFonts w:hAnsi="宋体" w:cs="宋体"/>
          <w:snapToGrid w:val="0"/>
          <w:color w:val="auto"/>
          <w:kern w:val="0"/>
          <w:szCs w:val="21"/>
          <w:highlight w:val="none"/>
          <w:u w:val="single"/>
        </w:rPr>
        <w:t xml:space="preserve">                          </w:t>
      </w:r>
      <w:r>
        <w:rPr>
          <w:rFonts w:hAnsi="宋体" w:cs="宋体"/>
          <w:snapToGrid w:val="0"/>
          <w:color w:val="auto"/>
          <w:kern w:val="0"/>
          <w:szCs w:val="21"/>
          <w:highlight w:val="none"/>
        </w:rPr>
        <w:t>（盖单位章）</w:t>
      </w:r>
    </w:p>
    <w:p w14:paraId="7EF78978">
      <w:pPr>
        <w:pageBreakBefore w:val="0"/>
        <w:wordWrap w:val="0"/>
        <w:topLinePunct w:val="0"/>
        <w:bidi w:val="0"/>
        <w:adjustRightInd w:val="0"/>
        <w:snapToGrid w:val="0"/>
        <w:spacing w:line="360" w:lineRule="auto"/>
        <w:jc w:val="right"/>
        <w:rPr>
          <w:rFonts w:hAnsi="宋体" w:cs="宋体"/>
          <w:snapToGrid w:val="0"/>
          <w:color w:val="auto"/>
          <w:kern w:val="0"/>
          <w:szCs w:val="21"/>
          <w:highlight w:val="none"/>
        </w:rPr>
      </w:pPr>
    </w:p>
    <w:p w14:paraId="6A868B9B">
      <w:pPr>
        <w:pageBreakBefore w:val="0"/>
        <w:wordWrap w:val="0"/>
        <w:topLinePunct w:val="0"/>
        <w:bidi w:val="0"/>
        <w:adjustRightInd w:val="0"/>
        <w:snapToGrid w:val="0"/>
        <w:spacing w:line="360" w:lineRule="auto"/>
        <w:jc w:val="right"/>
        <w:rPr>
          <w:rFonts w:hAnsi="宋体" w:cs="宋体"/>
          <w:snapToGrid w:val="0"/>
          <w:color w:val="auto"/>
          <w:kern w:val="0"/>
          <w:szCs w:val="21"/>
          <w:highlight w:val="none"/>
        </w:rPr>
      </w:pPr>
    </w:p>
    <w:p w14:paraId="6F7FC898">
      <w:pPr>
        <w:pageBreakBefore w:val="0"/>
        <w:wordWrap w:val="0"/>
        <w:topLinePunct w:val="0"/>
        <w:bidi w:val="0"/>
        <w:adjustRightInd w:val="0"/>
        <w:snapToGrid w:val="0"/>
        <w:spacing w:line="360" w:lineRule="auto"/>
        <w:jc w:val="right"/>
        <w:rPr>
          <w:rFonts w:hAnsi="宋体" w:cs="宋体"/>
          <w:snapToGrid w:val="0"/>
          <w:color w:val="auto"/>
          <w:kern w:val="0"/>
          <w:szCs w:val="21"/>
          <w:highlight w:val="none"/>
        </w:rPr>
      </w:pPr>
      <w:r>
        <w:rPr>
          <w:rFonts w:hAnsi="宋体" w:cs="宋体"/>
          <w:snapToGrid w:val="0"/>
          <w:color w:val="auto"/>
          <w:kern w:val="0"/>
          <w:szCs w:val="21"/>
          <w:highlight w:val="none"/>
        </w:rPr>
        <w:t xml:space="preserve">                           法定代表人：</w:t>
      </w:r>
      <w:r>
        <w:rPr>
          <w:rFonts w:hAnsi="宋体" w:cs="宋体"/>
          <w:snapToGrid w:val="0"/>
          <w:color w:val="auto"/>
          <w:kern w:val="0"/>
          <w:szCs w:val="21"/>
          <w:highlight w:val="none"/>
          <w:u w:val="single"/>
        </w:rPr>
        <w:t xml:space="preserve">                       </w:t>
      </w:r>
      <w:r>
        <w:rPr>
          <w:rFonts w:hAnsi="宋体" w:cs="宋体"/>
          <w:snapToGrid w:val="0"/>
          <w:color w:val="auto"/>
          <w:kern w:val="0"/>
          <w:szCs w:val="21"/>
          <w:highlight w:val="none"/>
        </w:rPr>
        <w:t>（签字或盖章）</w:t>
      </w:r>
    </w:p>
    <w:p w14:paraId="332C6D97">
      <w:pPr>
        <w:pageBreakBefore w:val="0"/>
        <w:wordWrap w:val="0"/>
        <w:topLinePunct w:val="0"/>
        <w:bidi w:val="0"/>
        <w:adjustRightInd w:val="0"/>
        <w:snapToGrid w:val="0"/>
        <w:spacing w:line="360" w:lineRule="auto"/>
        <w:jc w:val="center"/>
        <w:rPr>
          <w:rFonts w:hAnsi="宋体" w:cs="宋体"/>
          <w:snapToGrid w:val="0"/>
          <w:color w:val="auto"/>
          <w:kern w:val="0"/>
          <w:szCs w:val="21"/>
          <w:highlight w:val="none"/>
        </w:rPr>
      </w:pPr>
      <w:r>
        <w:rPr>
          <w:rFonts w:hAnsi="宋体" w:cs="宋体"/>
          <w:snapToGrid w:val="0"/>
          <w:color w:val="auto"/>
          <w:kern w:val="0"/>
          <w:szCs w:val="21"/>
          <w:highlight w:val="none"/>
        </w:rPr>
        <w:t xml:space="preserve">                        </w:t>
      </w:r>
    </w:p>
    <w:p w14:paraId="160ECA23">
      <w:pPr>
        <w:pageBreakBefore w:val="0"/>
        <w:wordWrap w:val="0"/>
        <w:topLinePunct w:val="0"/>
        <w:bidi w:val="0"/>
        <w:adjustRightInd w:val="0"/>
        <w:snapToGrid w:val="0"/>
        <w:spacing w:line="360" w:lineRule="auto"/>
        <w:jc w:val="center"/>
        <w:rPr>
          <w:rFonts w:hAnsi="宋体" w:cs="宋体"/>
          <w:snapToGrid w:val="0"/>
          <w:color w:val="auto"/>
          <w:kern w:val="0"/>
          <w:szCs w:val="21"/>
          <w:highlight w:val="none"/>
        </w:rPr>
      </w:pPr>
      <w:r>
        <w:rPr>
          <w:rFonts w:hAnsi="宋体" w:cs="宋体"/>
          <w:snapToGrid w:val="0"/>
          <w:color w:val="auto"/>
          <w:kern w:val="0"/>
          <w:szCs w:val="21"/>
          <w:highlight w:val="none"/>
        </w:rPr>
        <w:t xml:space="preserve">                            </w:t>
      </w:r>
      <w:r>
        <w:rPr>
          <w:rFonts w:hAnsi="宋体" w:cs="宋体"/>
          <w:snapToGrid w:val="0"/>
          <w:color w:val="auto"/>
          <w:kern w:val="0"/>
          <w:szCs w:val="21"/>
          <w:highlight w:val="none"/>
          <w:u w:val="single"/>
        </w:rPr>
        <w:t xml:space="preserve">         </w:t>
      </w:r>
      <w:r>
        <w:rPr>
          <w:rFonts w:hAnsi="宋体" w:cs="宋体"/>
          <w:snapToGrid w:val="0"/>
          <w:color w:val="auto"/>
          <w:kern w:val="0"/>
          <w:szCs w:val="21"/>
          <w:highlight w:val="none"/>
        </w:rPr>
        <w:t>年</w:t>
      </w:r>
      <w:r>
        <w:rPr>
          <w:rFonts w:hAnsi="宋体" w:cs="宋体"/>
          <w:snapToGrid w:val="0"/>
          <w:color w:val="auto"/>
          <w:kern w:val="0"/>
          <w:szCs w:val="21"/>
          <w:highlight w:val="none"/>
          <w:u w:val="single"/>
        </w:rPr>
        <w:t xml:space="preserve">      </w:t>
      </w:r>
      <w:r>
        <w:rPr>
          <w:rFonts w:hAnsi="宋体" w:cs="宋体"/>
          <w:snapToGrid w:val="0"/>
          <w:color w:val="auto"/>
          <w:kern w:val="0"/>
          <w:szCs w:val="21"/>
          <w:highlight w:val="none"/>
        </w:rPr>
        <w:t>月</w:t>
      </w:r>
      <w:r>
        <w:rPr>
          <w:rFonts w:hAnsi="宋体" w:cs="宋体"/>
          <w:snapToGrid w:val="0"/>
          <w:color w:val="auto"/>
          <w:kern w:val="0"/>
          <w:szCs w:val="21"/>
          <w:highlight w:val="none"/>
          <w:u w:val="single"/>
        </w:rPr>
        <w:t xml:space="preserve">      </w:t>
      </w:r>
      <w:r>
        <w:rPr>
          <w:rFonts w:hAnsi="宋体" w:cs="宋体"/>
          <w:snapToGrid w:val="0"/>
          <w:color w:val="auto"/>
          <w:kern w:val="0"/>
          <w:szCs w:val="21"/>
          <w:highlight w:val="none"/>
        </w:rPr>
        <w:t xml:space="preserve">日       </w:t>
      </w:r>
    </w:p>
    <w:p w14:paraId="52503AB6">
      <w:pPr>
        <w:pageBreakBefore w:val="0"/>
        <w:wordWrap w:val="0"/>
        <w:topLinePunct w:val="0"/>
        <w:bidi w:val="0"/>
        <w:adjustRightInd w:val="0"/>
        <w:snapToGrid w:val="0"/>
        <w:spacing w:line="360" w:lineRule="auto"/>
        <w:ind w:firstLine="240" w:firstLineChars="100"/>
        <w:rPr>
          <w:rFonts w:hAnsi="宋体" w:cs="宋体"/>
          <w:snapToGrid w:val="0"/>
          <w:color w:val="auto"/>
          <w:kern w:val="0"/>
          <w:szCs w:val="21"/>
          <w:highlight w:val="none"/>
        </w:rPr>
      </w:pPr>
      <w:r>
        <w:rPr>
          <w:rFonts w:hAnsi="宋体" w:cs="宋体"/>
          <w:snapToGrid w:val="0"/>
          <w:color w:val="auto"/>
          <w:kern w:val="0"/>
          <w:szCs w:val="21"/>
          <w:highlight w:val="none"/>
        </w:rPr>
        <w:t xml:space="preserve">     </w:t>
      </w:r>
    </w:p>
    <w:p w14:paraId="7DEA6868">
      <w:pPr>
        <w:pageBreakBefore w:val="0"/>
        <w:wordWrap w:val="0"/>
        <w:topLinePunct w:val="0"/>
        <w:bidi w:val="0"/>
        <w:adjustRightInd w:val="0"/>
        <w:snapToGrid w:val="0"/>
        <w:spacing w:line="360" w:lineRule="auto"/>
        <w:ind w:firstLine="720" w:firstLineChars="300"/>
        <w:rPr>
          <w:rFonts w:hAnsi="宋体" w:cs="宋体"/>
          <w:i/>
          <w:iCs/>
          <w:snapToGrid w:val="0"/>
          <w:color w:val="auto"/>
          <w:kern w:val="0"/>
          <w:szCs w:val="21"/>
          <w:highlight w:val="none"/>
        </w:rPr>
      </w:pPr>
      <w:r>
        <w:rPr>
          <w:rFonts w:hAnsi="宋体" w:cs="宋体"/>
          <w:snapToGrid w:val="0"/>
          <w:color w:val="auto"/>
          <w:kern w:val="0"/>
          <w:szCs w:val="21"/>
          <w:highlight w:val="none"/>
        </w:rPr>
        <w:t xml:space="preserve">  </w:t>
      </w:r>
      <w:r>
        <w:rPr>
          <w:rFonts w:hAnsi="宋体" w:cs="宋体"/>
          <w:i/>
          <w:iCs/>
          <w:snapToGrid w:val="0"/>
          <w:color w:val="auto"/>
          <w:kern w:val="0"/>
          <w:szCs w:val="21"/>
          <w:highlight w:val="none"/>
        </w:rPr>
        <w:t xml:space="preserve"> </w:t>
      </w:r>
    </w:p>
    <w:p w14:paraId="55EEEC9A">
      <w:pPr>
        <w:pageBreakBefore w:val="0"/>
        <w:wordWrap w:val="0"/>
        <w:topLinePunct w:val="0"/>
        <w:bidi w:val="0"/>
        <w:adjustRightInd w:val="0"/>
        <w:snapToGrid w:val="0"/>
        <w:spacing w:line="360" w:lineRule="auto"/>
        <w:ind w:firstLine="720" w:firstLineChars="300"/>
        <w:rPr>
          <w:rFonts w:hAnsi="宋体" w:cs="宋体"/>
          <w:i/>
          <w:iCs/>
          <w:snapToGrid w:val="0"/>
          <w:color w:val="auto"/>
          <w:kern w:val="0"/>
          <w:szCs w:val="21"/>
          <w:highlight w:val="none"/>
        </w:rPr>
      </w:pPr>
    </w:p>
    <w:p w14:paraId="1AA1C9E8">
      <w:pPr>
        <w:pageBreakBefore w:val="0"/>
        <w:wordWrap w:val="0"/>
        <w:topLinePunct w:val="0"/>
        <w:bidi w:val="0"/>
        <w:adjustRightInd w:val="0"/>
        <w:snapToGrid w:val="0"/>
        <w:spacing w:line="360" w:lineRule="auto"/>
        <w:ind w:firstLine="720" w:firstLineChars="300"/>
        <w:rPr>
          <w:rFonts w:hAnsi="宋体" w:cs="宋体"/>
          <w:i/>
          <w:iCs/>
          <w:snapToGrid w:val="0"/>
          <w:color w:val="auto"/>
          <w:kern w:val="0"/>
          <w:szCs w:val="21"/>
          <w:highlight w:val="none"/>
        </w:rPr>
      </w:pPr>
    </w:p>
    <w:p w14:paraId="38B61666">
      <w:pPr>
        <w:pageBreakBefore w:val="0"/>
        <w:wordWrap w:val="0"/>
        <w:topLinePunct w:val="0"/>
        <w:bidi w:val="0"/>
        <w:adjustRightInd w:val="0"/>
        <w:snapToGrid w:val="0"/>
        <w:spacing w:line="360" w:lineRule="auto"/>
        <w:rPr>
          <w:rFonts w:hAnsi="宋体" w:cs="宋体"/>
          <w:b/>
          <w:snapToGrid w:val="0"/>
          <w:color w:val="auto"/>
          <w:kern w:val="0"/>
          <w:szCs w:val="21"/>
          <w:highlight w:val="none"/>
        </w:rPr>
      </w:pPr>
      <w:r>
        <w:rPr>
          <w:rFonts w:hAnsi="宋体" w:cs="宋体"/>
          <w:b/>
          <w:snapToGrid w:val="0"/>
          <w:color w:val="auto"/>
          <w:kern w:val="0"/>
          <w:szCs w:val="21"/>
          <w:highlight w:val="none"/>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3253105" cy="1584325"/>
                <wp:effectExtent l="4445" t="4445" r="19050" b="11430"/>
                <wp:wrapNone/>
                <wp:docPr id="2" name="流程图: 可选过程 2"/>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340C423">
                            <w:pPr>
                              <w:pStyle w:val="7"/>
                              <w:rPr>
                                <w:rFonts w:hint="default"/>
                              </w:rPr>
                            </w:pPr>
                          </w:p>
                          <w:p w14:paraId="5F15E8B3">
                            <w:pPr>
                              <w:jc w:val="center"/>
                              <w:rPr>
                                <w:rFonts w:hint="default"/>
                                <w:szCs w:val="21"/>
                              </w:rPr>
                            </w:pPr>
                            <w:r>
                              <w:rPr>
                                <w:szCs w:val="21"/>
                              </w:rPr>
                              <w:t>法定代表人身份证彩色扫描件正、反面</w:t>
                            </w:r>
                          </w:p>
                        </w:txbxContent>
                      </wps:txbx>
                      <wps:bodyPr upright="1"/>
                    </wps:wsp>
                  </a:graphicData>
                </a:graphic>
              </wp:anchor>
            </w:drawing>
          </mc:Choice>
          <mc:Fallback>
            <w:pict>
              <v:shape id="_x0000_s1026" o:spid="_x0000_s1026" o:spt="176" type="#_x0000_t176" style="position:absolute;left:0pt;margin-left:127.5pt;margin-top:1.6pt;height:124.75pt;width:256.15pt;z-index:251660288;mso-width-relative:page;mso-height-relative:page;" fillcolor="#FFFFFF" filled="t" stroked="t" coordsize="21600,21600" o:gfxdata="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TR4U1wAAAAkBAAAPAAAAAAAAAAEAIAAAACIAAABkcnMvZG93bnJldi54bWxQSwECFAAUAAAA&#10;CACHTuJAa+NEkygCAABQBAAADgAAAAAAAAABACAAAAAmAQAAZHJzL2Uyb0RvYy54bWxQSwUGAAAA&#10;AAYABgBZAQAAwAUAAAAA&#10;">
                <v:fill on="t" focussize="0,0"/>
                <v:stroke color="#000000" joinstyle="miter"/>
                <v:imagedata o:title=""/>
                <o:lock v:ext="edit" aspectratio="f"/>
                <v:textbox>
                  <w:txbxContent>
                    <w:p w14:paraId="5340C423">
                      <w:pPr>
                        <w:pStyle w:val="7"/>
                        <w:rPr>
                          <w:rFonts w:hint="default"/>
                        </w:rPr>
                      </w:pPr>
                    </w:p>
                    <w:p w14:paraId="5F15E8B3">
                      <w:pPr>
                        <w:jc w:val="center"/>
                        <w:rPr>
                          <w:rFonts w:hint="default"/>
                          <w:szCs w:val="21"/>
                        </w:rPr>
                      </w:pPr>
                      <w:r>
                        <w:rPr>
                          <w:szCs w:val="21"/>
                        </w:rPr>
                        <w:t>法定代表人身份证彩色扫描件正、反面</w:t>
                      </w:r>
                    </w:p>
                  </w:txbxContent>
                </v:textbox>
              </v:shape>
            </w:pict>
          </mc:Fallback>
        </mc:AlternateContent>
      </w:r>
    </w:p>
    <w:p w14:paraId="7A53A914">
      <w:pPr>
        <w:pageBreakBefore w:val="0"/>
        <w:tabs>
          <w:tab w:val="left" w:pos="654"/>
          <w:tab w:val="left" w:pos="1734"/>
          <w:tab w:val="left" w:pos="2814"/>
          <w:tab w:val="left" w:pos="3894"/>
          <w:tab w:val="left" w:pos="5334"/>
          <w:tab w:val="left" w:pos="6414"/>
          <w:tab w:val="left" w:pos="7254"/>
          <w:tab w:val="left" w:pos="8574"/>
          <w:tab w:val="left" w:pos="9654"/>
        </w:tabs>
        <w:wordWrap w:val="0"/>
        <w:topLinePunct w:val="0"/>
        <w:bidi w:val="0"/>
        <w:adjustRightInd w:val="0"/>
        <w:snapToGrid w:val="0"/>
        <w:spacing w:line="360" w:lineRule="auto"/>
        <w:rPr>
          <w:rFonts w:hAnsi="宋体" w:cs="宋体"/>
          <w:snapToGrid w:val="0"/>
          <w:color w:val="auto"/>
          <w:kern w:val="0"/>
          <w:sz w:val="28"/>
          <w:szCs w:val="28"/>
          <w:highlight w:val="none"/>
        </w:rPr>
      </w:pPr>
    </w:p>
    <w:p w14:paraId="79B7BEB7">
      <w:pPr>
        <w:pageBreakBefore w:val="0"/>
        <w:wordWrap w:val="0"/>
        <w:topLinePunct w:val="0"/>
        <w:bidi w:val="0"/>
        <w:adjustRightInd w:val="0"/>
        <w:snapToGrid w:val="0"/>
        <w:spacing w:line="360" w:lineRule="auto"/>
        <w:jc w:val="center"/>
        <w:rPr>
          <w:rFonts w:hAnsi="宋体" w:cs="宋体"/>
          <w:b/>
          <w:snapToGrid w:val="0"/>
          <w:color w:val="auto"/>
          <w:kern w:val="0"/>
          <w:sz w:val="28"/>
          <w:szCs w:val="28"/>
          <w:highlight w:val="none"/>
        </w:rPr>
      </w:pPr>
    </w:p>
    <w:p w14:paraId="2AFBD70D">
      <w:pPr>
        <w:pageBreakBefore w:val="0"/>
        <w:wordWrap w:val="0"/>
        <w:topLinePunct w:val="0"/>
        <w:bidi w:val="0"/>
        <w:adjustRightInd w:val="0"/>
        <w:snapToGrid w:val="0"/>
        <w:spacing w:line="360" w:lineRule="auto"/>
        <w:jc w:val="center"/>
        <w:rPr>
          <w:rFonts w:hAnsi="宋体" w:cs="宋体"/>
          <w:b/>
          <w:snapToGrid w:val="0"/>
          <w:color w:val="auto"/>
          <w:kern w:val="0"/>
          <w:sz w:val="28"/>
          <w:szCs w:val="28"/>
          <w:highlight w:val="none"/>
        </w:rPr>
      </w:pPr>
    </w:p>
    <w:p w14:paraId="59829268">
      <w:pPr>
        <w:pageBreakBefore w:val="0"/>
        <w:wordWrap w:val="0"/>
        <w:topLinePunct w:val="0"/>
        <w:bidi w:val="0"/>
        <w:adjustRightInd w:val="0"/>
        <w:snapToGrid w:val="0"/>
        <w:spacing w:line="360" w:lineRule="auto"/>
        <w:jc w:val="center"/>
        <w:rPr>
          <w:rFonts w:hAnsi="宋体" w:cs="宋体"/>
          <w:b/>
          <w:snapToGrid w:val="0"/>
          <w:color w:val="auto"/>
          <w:kern w:val="0"/>
          <w:sz w:val="28"/>
          <w:szCs w:val="28"/>
          <w:highlight w:val="none"/>
        </w:rPr>
        <w:sectPr>
          <w:endnotePr>
            <w:numFmt w:val="decimal"/>
          </w:endnotePr>
          <w:pgSz w:w="11906" w:h="16838"/>
          <w:pgMar w:top="1134" w:right="1134" w:bottom="1134" w:left="1417" w:header="850" w:footer="992" w:gutter="0"/>
          <w:pgNumType w:fmt="decimal"/>
          <w:cols w:space="720" w:num="1"/>
          <w:docGrid w:linePitch="327" w:charSpace="0"/>
        </w:sectPr>
      </w:pPr>
    </w:p>
    <w:p w14:paraId="0D93E8DD">
      <w:pPr>
        <w:pStyle w:val="5"/>
        <w:keepNext w:val="0"/>
        <w:keepLines w:val="0"/>
        <w:pageBreakBefore w:val="0"/>
        <w:widowControl w:val="0"/>
        <w:wordWrap w:val="0"/>
        <w:topLinePunct w:val="0"/>
        <w:bidi w:val="0"/>
        <w:adjustRightInd w:val="0"/>
        <w:snapToGrid w:val="0"/>
        <w:spacing w:before="0" w:after="0" w:line="360" w:lineRule="auto"/>
        <w:ind w:firstLine="0"/>
        <w:jc w:val="left"/>
        <w:rPr>
          <w:rFonts w:hAnsi="宋体" w:cs="宋体"/>
          <w:color w:val="auto"/>
          <w:highlight w:val="none"/>
        </w:rPr>
      </w:pPr>
      <w:bookmarkStart w:id="170" w:name="_Toc3646"/>
      <w:r>
        <w:rPr>
          <w:rFonts w:hAnsi="宋体" w:cs="宋体"/>
          <w:b/>
          <w:snapToGrid w:val="0"/>
          <w:color w:val="auto"/>
          <w:highlight w:val="none"/>
        </w:rPr>
        <w:t>格式七  投标人基本情况表</w:t>
      </w:r>
      <w:bookmarkEnd w:id="170"/>
    </w:p>
    <w:p w14:paraId="65036974">
      <w:pPr>
        <w:pStyle w:val="42"/>
        <w:pageBreakBefore w:val="0"/>
        <w:widowControl w:val="0"/>
        <w:wordWrap w:val="0"/>
        <w:topLinePunct w:val="0"/>
        <w:bidi w:val="0"/>
        <w:adjustRightInd w:val="0"/>
        <w:snapToGrid w:val="0"/>
        <w:spacing w:before="260" w:after="260" w:line="360" w:lineRule="auto"/>
        <w:ind w:firstLine="0"/>
        <w:jc w:val="center"/>
        <w:rPr>
          <w:rFonts w:hint="eastAsia" w:hAnsi="宋体" w:cs="宋体"/>
          <w:snapToGrid w:val="0"/>
          <w:color w:val="auto"/>
          <w:sz w:val="24"/>
          <w:highlight w:val="none"/>
        </w:rPr>
      </w:pPr>
      <w:r>
        <w:rPr>
          <w:rFonts w:hint="eastAsia" w:hAnsi="宋体" w:cs="宋体"/>
          <w:b/>
          <w:snapToGrid w:val="0"/>
          <w:color w:val="auto"/>
          <w:sz w:val="30"/>
          <w:highlight w:val="none"/>
        </w:rPr>
        <w:t>投标人基本情况表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1F9D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676AF85">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020" w:type="dxa"/>
            <w:gridSpan w:val="8"/>
            <w:vAlign w:val="center"/>
          </w:tcPr>
          <w:p w14:paraId="3D0F9046">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r>
      <w:tr w14:paraId="1F29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561F56D9">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389" w:type="dxa"/>
            <w:gridSpan w:val="3"/>
            <w:vAlign w:val="center"/>
          </w:tcPr>
          <w:p w14:paraId="101ABC8E">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c>
          <w:tcPr>
            <w:tcW w:w="1246" w:type="dxa"/>
            <w:gridSpan w:val="2"/>
            <w:vAlign w:val="center"/>
          </w:tcPr>
          <w:p w14:paraId="4471B207">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385" w:type="dxa"/>
            <w:gridSpan w:val="3"/>
            <w:vAlign w:val="center"/>
          </w:tcPr>
          <w:p w14:paraId="7570E02F">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r>
      <w:tr w14:paraId="1A71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31D17082">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897" w:type="dxa"/>
            <w:vAlign w:val="center"/>
          </w:tcPr>
          <w:p w14:paraId="78882DC1">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492" w:type="dxa"/>
            <w:gridSpan w:val="2"/>
            <w:vAlign w:val="center"/>
          </w:tcPr>
          <w:p w14:paraId="43E3783D">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c>
          <w:tcPr>
            <w:tcW w:w="1246" w:type="dxa"/>
            <w:gridSpan w:val="2"/>
            <w:vAlign w:val="center"/>
          </w:tcPr>
          <w:p w14:paraId="176741EE">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385" w:type="dxa"/>
            <w:gridSpan w:val="3"/>
            <w:vAlign w:val="center"/>
          </w:tcPr>
          <w:p w14:paraId="697AC57F">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r>
      <w:tr w14:paraId="5D40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24FBA308">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c>
          <w:tcPr>
            <w:tcW w:w="897" w:type="dxa"/>
            <w:vAlign w:val="center"/>
          </w:tcPr>
          <w:p w14:paraId="005588B8">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492" w:type="dxa"/>
            <w:gridSpan w:val="2"/>
            <w:vAlign w:val="center"/>
          </w:tcPr>
          <w:p w14:paraId="72DCA2BD">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c>
          <w:tcPr>
            <w:tcW w:w="1246" w:type="dxa"/>
            <w:gridSpan w:val="2"/>
            <w:vAlign w:val="center"/>
          </w:tcPr>
          <w:p w14:paraId="3E001FD4">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385" w:type="dxa"/>
            <w:gridSpan w:val="3"/>
            <w:vAlign w:val="center"/>
          </w:tcPr>
          <w:p w14:paraId="11B4E107">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r>
      <w:tr w14:paraId="761A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D08F2DE">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单位性质</w:t>
            </w:r>
          </w:p>
        </w:tc>
        <w:tc>
          <w:tcPr>
            <w:tcW w:w="7020" w:type="dxa"/>
            <w:gridSpan w:val="8"/>
            <w:vAlign w:val="center"/>
          </w:tcPr>
          <w:p w14:paraId="1CBD47D6">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r>
      <w:tr w14:paraId="6677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D8F2B5B">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897" w:type="dxa"/>
            <w:vAlign w:val="center"/>
          </w:tcPr>
          <w:p w14:paraId="4D0853A4">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4BDF3041">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c>
          <w:tcPr>
            <w:tcW w:w="1089" w:type="dxa"/>
            <w:gridSpan w:val="2"/>
            <w:vAlign w:val="center"/>
          </w:tcPr>
          <w:p w14:paraId="7F96FFCD">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647C7A90">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c>
          <w:tcPr>
            <w:tcW w:w="709" w:type="dxa"/>
            <w:vAlign w:val="center"/>
          </w:tcPr>
          <w:p w14:paraId="1F867CF6">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6A7DE757">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r>
      <w:tr w14:paraId="5A04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5EE48010">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成立时间</w:t>
            </w:r>
          </w:p>
        </w:tc>
        <w:tc>
          <w:tcPr>
            <w:tcW w:w="2586" w:type="dxa"/>
            <w:gridSpan w:val="2"/>
            <w:vAlign w:val="center"/>
          </w:tcPr>
          <w:p w14:paraId="6D82952C">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c>
          <w:tcPr>
            <w:tcW w:w="4434" w:type="dxa"/>
            <w:gridSpan w:val="6"/>
            <w:vAlign w:val="center"/>
          </w:tcPr>
          <w:p w14:paraId="22703553">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51C0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485" w:type="dxa"/>
            <w:vAlign w:val="center"/>
          </w:tcPr>
          <w:p w14:paraId="691B5542">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w:t>
            </w:r>
          </w:p>
          <w:p w14:paraId="631730FB">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类型和等级</w:t>
            </w:r>
          </w:p>
        </w:tc>
        <w:tc>
          <w:tcPr>
            <w:tcW w:w="2586" w:type="dxa"/>
            <w:gridSpan w:val="2"/>
            <w:vAlign w:val="center"/>
          </w:tcPr>
          <w:p w14:paraId="066CFDC4">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c>
          <w:tcPr>
            <w:tcW w:w="1089" w:type="dxa"/>
            <w:gridSpan w:val="2"/>
            <w:vMerge w:val="restart"/>
            <w:vAlign w:val="center"/>
          </w:tcPr>
          <w:p w14:paraId="31D81E8A">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29" w:type="dxa"/>
            <w:gridSpan w:val="3"/>
            <w:vAlign w:val="center"/>
          </w:tcPr>
          <w:p w14:paraId="5904EC8C">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项目经理</w:t>
            </w:r>
          </w:p>
        </w:tc>
        <w:tc>
          <w:tcPr>
            <w:tcW w:w="1416" w:type="dxa"/>
            <w:vAlign w:val="center"/>
          </w:tcPr>
          <w:p w14:paraId="2F48C2F9">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r>
      <w:tr w14:paraId="7F18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6EF4D583">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586" w:type="dxa"/>
            <w:gridSpan w:val="2"/>
            <w:vAlign w:val="center"/>
          </w:tcPr>
          <w:p w14:paraId="441091E7">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c>
          <w:tcPr>
            <w:tcW w:w="1089" w:type="dxa"/>
            <w:gridSpan w:val="2"/>
            <w:vMerge w:val="continue"/>
            <w:vAlign w:val="center"/>
          </w:tcPr>
          <w:p w14:paraId="79AE80C8">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c>
          <w:tcPr>
            <w:tcW w:w="1929" w:type="dxa"/>
            <w:gridSpan w:val="3"/>
            <w:vAlign w:val="center"/>
          </w:tcPr>
          <w:p w14:paraId="264C73A8">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16" w:type="dxa"/>
            <w:vAlign w:val="center"/>
          </w:tcPr>
          <w:p w14:paraId="446716D2">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r>
      <w:tr w14:paraId="2D12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6894BA0">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586" w:type="dxa"/>
            <w:gridSpan w:val="2"/>
            <w:vAlign w:val="center"/>
          </w:tcPr>
          <w:p w14:paraId="27F3BCB1">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c>
          <w:tcPr>
            <w:tcW w:w="1089" w:type="dxa"/>
            <w:gridSpan w:val="2"/>
            <w:vMerge w:val="continue"/>
            <w:vAlign w:val="center"/>
          </w:tcPr>
          <w:p w14:paraId="53F794ED">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c>
          <w:tcPr>
            <w:tcW w:w="1929" w:type="dxa"/>
            <w:gridSpan w:val="3"/>
            <w:vAlign w:val="center"/>
          </w:tcPr>
          <w:p w14:paraId="5E196182">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16" w:type="dxa"/>
            <w:vAlign w:val="center"/>
          </w:tcPr>
          <w:p w14:paraId="662E3F6F">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r>
      <w:tr w14:paraId="5DE1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485" w:type="dxa"/>
            <w:vAlign w:val="center"/>
          </w:tcPr>
          <w:p w14:paraId="3A5E08D8">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53C1CB63">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586" w:type="dxa"/>
            <w:gridSpan w:val="2"/>
            <w:vAlign w:val="center"/>
          </w:tcPr>
          <w:p w14:paraId="75AC7556">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c>
          <w:tcPr>
            <w:tcW w:w="1089" w:type="dxa"/>
            <w:gridSpan w:val="2"/>
            <w:vMerge w:val="continue"/>
            <w:vAlign w:val="center"/>
          </w:tcPr>
          <w:p w14:paraId="6E483C3A">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c>
          <w:tcPr>
            <w:tcW w:w="1929" w:type="dxa"/>
            <w:gridSpan w:val="3"/>
            <w:vAlign w:val="center"/>
          </w:tcPr>
          <w:p w14:paraId="75A71240">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16" w:type="dxa"/>
            <w:vAlign w:val="center"/>
          </w:tcPr>
          <w:p w14:paraId="0BCC04B0">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r>
      <w:tr w14:paraId="612B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485" w:type="dxa"/>
            <w:vAlign w:val="center"/>
          </w:tcPr>
          <w:p w14:paraId="0E91B6CF">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708C99BC">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银行账号</w:t>
            </w:r>
          </w:p>
        </w:tc>
        <w:tc>
          <w:tcPr>
            <w:tcW w:w="2586" w:type="dxa"/>
            <w:gridSpan w:val="2"/>
            <w:vAlign w:val="center"/>
          </w:tcPr>
          <w:p w14:paraId="3D701FB4">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c>
          <w:tcPr>
            <w:tcW w:w="1089" w:type="dxa"/>
            <w:gridSpan w:val="2"/>
            <w:vMerge w:val="continue"/>
            <w:vAlign w:val="center"/>
          </w:tcPr>
          <w:p w14:paraId="5A5B62A8">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c>
          <w:tcPr>
            <w:tcW w:w="1929" w:type="dxa"/>
            <w:gridSpan w:val="3"/>
            <w:vAlign w:val="center"/>
          </w:tcPr>
          <w:p w14:paraId="7F80EE70">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16" w:type="dxa"/>
            <w:vAlign w:val="center"/>
          </w:tcPr>
          <w:p w14:paraId="4F7ECF5C">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r>
      <w:tr w14:paraId="00C5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485" w:type="dxa"/>
            <w:vAlign w:val="center"/>
          </w:tcPr>
          <w:p w14:paraId="7CCBCFE1">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020" w:type="dxa"/>
            <w:gridSpan w:val="8"/>
            <w:vAlign w:val="center"/>
          </w:tcPr>
          <w:p w14:paraId="642E2DF6">
            <w:pPr>
              <w:pStyle w:val="47"/>
              <w:pageBreakBefore w:val="0"/>
              <w:wordWrap w:val="0"/>
              <w:topLinePunct w:val="0"/>
              <w:bidi w:val="0"/>
              <w:adjustRightInd w:val="0"/>
              <w:snapToGrid w:val="0"/>
              <w:spacing w:line="360" w:lineRule="auto"/>
              <w:jc w:val="left"/>
              <w:rPr>
                <w:rFonts w:hint="eastAsia" w:ascii="宋体" w:hAnsi="宋体" w:cs="宋体"/>
                <w:snapToGrid w:val="0"/>
                <w:color w:val="auto"/>
                <w:kern w:val="0"/>
                <w:szCs w:val="21"/>
                <w:highlight w:val="none"/>
              </w:rPr>
            </w:pPr>
          </w:p>
        </w:tc>
      </w:tr>
      <w:tr w14:paraId="03E1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485" w:type="dxa"/>
            <w:vAlign w:val="center"/>
          </w:tcPr>
          <w:p w14:paraId="7721E9EF">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020" w:type="dxa"/>
            <w:gridSpan w:val="8"/>
            <w:vAlign w:val="center"/>
          </w:tcPr>
          <w:p w14:paraId="4EB566B2">
            <w:pPr>
              <w:pStyle w:val="47"/>
              <w:pageBreakBefore w:val="0"/>
              <w:wordWrap w:val="0"/>
              <w:topLinePunct w:val="0"/>
              <w:bidi w:val="0"/>
              <w:adjustRightInd w:val="0"/>
              <w:snapToGrid w:val="0"/>
              <w:spacing w:line="360" w:lineRule="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0497761E">
            <w:pPr>
              <w:pStyle w:val="47"/>
              <w:pageBreakBefore w:val="0"/>
              <w:wordWrap w:val="0"/>
              <w:topLinePunct w:val="0"/>
              <w:bidi w:val="0"/>
              <w:adjustRightInd w:val="0"/>
              <w:snapToGrid w:val="0"/>
              <w:spacing w:line="360" w:lineRule="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39133214">
            <w:pPr>
              <w:pStyle w:val="47"/>
              <w:pageBreakBefore w:val="0"/>
              <w:wordWrap w:val="0"/>
              <w:topLinePunct w:val="0"/>
              <w:bidi w:val="0"/>
              <w:adjustRightInd w:val="0"/>
              <w:snapToGrid w:val="0"/>
              <w:spacing w:line="360" w:lineRule="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39ADCA30">
            <w:pPr>
              <w:pStyle w:val="47"/>
              <w:pageBreakBefore w:val="0"/>
              <w:wordWrap w:val="0"/>
              <w:topLinePunct w:val="0"/>
              <w:bidi w:val="0"/>
              <w:adjustRightInd w:val="0"/>
              <w:snapToGrid w:val="0"/>
              <w:spacing w:line="360" w:lineRule="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73C0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85" w:type="dxa"/>
            <w:vAlign w:val="center"/>
          </w:tcPr>
          <w:p w14:paraId="1CEF52F3">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020" w:type="dxa"/>
            <w:gridSpan w:val="8"/>
            <w:vAlign w:val="center"/>
          </w:tcPr>
          <w:p w14:paraId="18DBE10D">
            <w:pPr>
              <w:pStyle w:val="47"/>
              <w:pageBreakBefore w:val="0"/>
              <w:wordWrap w:val="0"/>
              <w:topLinePunct w:val="0"/>
              <w:bidi w:val="0"/>
              <w:adjustRightInd w:val="0"/>
              <w:snapToGrid w:val="0"/>
              <w:spacing w:line="360" w:lineRule="auto"/>
              <w:jc w:val="center"/>
              <w:rPr>
                <w:rFonts w:hint="eastAsia" w:ascii="宋体" w:hAnsi="宋体" w:cs="宋体"/>
                <w:snapToGrid w:val="0"/>
                <w:color w:val="auto"/>
                <w:kern w:val="0"/>
                <w:szCs w:val="21"/>
                <w:highlight w:val="none"/>
              </w:rPr>
            </w:pPr>
          </w:p>
        </w:tc>
      </w:tr>
    </w:tbl>
    <w:p w14:paraId="50B747C4">
      <w:pPr>
        <w:pStyle w:val="47"/>
        <w:pageBreakBefore w:val="0"/>
        <w:wordWrap w:val="0"/>
        <w:topLinePunct w:val="0"/>
        <w:bidi w:val="0"/>
        <w:adjustRightInd w:val="0"/>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28698F00">
      <w:pPr>
        <w:pStyle w:val="47"/>
        <w:pageBreakBefore w:val="0"/>
        <w:wordWrap w:val="0"/>
        <w:topLinePunct w:val="0"/>
        <w:bidi w:val="0"/>
        <w:adjustRightInd w:val="0"/>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1．《投标人基本情况表》后应附以下资料：</w:t>
      </w:r>
    </w:p>
    <w:p w14:paraId="71D8557D">
      <w:pPr>
        <w:pStyle w:val="47"/>
        <w:pageBreakBefore w:val="0"/>
        <w:wordWrap w:val="0"/>
        <w:topLinePunct w:val="0"/>
        <w:bidi w:val="0"/>
        <w:adjustRightInd w:val="0"/>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（1）企业营业执照、资质证书的证书彩色扫描件（</w:t>
      </w:r>
      <w:r>
        <w:rPr>
          <w:rFonts w:hint="eastAsia" w:ascii="宋体" w:hAnsi="宋体" w:cs="宋体"/>
          <w:b/>
          <w:bCs/>
          <w:snapToGrid w:val="0"/>
          <w:color w:val="auto"/>
          <w:kern w:val="0"/>
          <w:szCs w:val="21"/>
          <w:highlight w:val="none"/>
        </w:rPr>
        <w:t>因推行电子证照，部分企业已不存在副本等纸质证书。可打印件营业执照、资质证书实时网页查询页）</w:t>
      </w:r>
      <w:r>
        <w:rPr>
          <w:rFonts w:hint="eastAsia" w:ascii="宋体" w:hAnsi="宋体" w:cs="宋体"/>
          <w:snapToGrid w:val="0"/>
          <w:color w:val="auto"/>
          <w:kern w:val="0"/>
          <w:szCs w:val="21"/>
          <w:highlight w:val="none"/>
        </w:rPr>
        <w:t>；</w:t>
      </w:r>
    </w:p>
    <w:p w14:paraId="1CDEA0C3">
      <w:pPr>
        <w:pStyle w:val="47"/>
        <w:pageBreakBefore w:val="0"/>
        <w:wordWrap w:val="0"/>
        <w:topLinePunct w:val="0"/>
        <w:bidi w:val="0"/>
        <w:adjustRightInd w:val="0"/>
        <w:snapToGrid w:val="0"/>
        <w:spacing w:line="360" w:lineRule="auto"/>
        <w:ind w:firstLine="420" w:firstLineChars="200"/>
        <w:rPr>
          <w:rFonts w:hint="eastAsia" w:ascii="宋体" w:hAnsi="宋体" w:cs="宋体"/>
          <w:snapToGrid w:val="0"/>
          <w:color w:val="auto"/>
          <w:kern w:val="0"/>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“进粤企业和人员诚信信息登记平台”企业信息情况。（适用于省外建筑企业）；</w:t>
      </w:r>
    </w:p>
    <w:p w14:paraId="51AFC36F">
      <w:pPr>
        <w:pStyle w:val="47"/>
        <w:pageBreakBefore w:val="0"/>
        <w:wordWrap w:val="0"/>
        <w:topLinePunct w:val="0"/>
        <w:bidi w:val="0"/>
        <w:adjustRightInd w:val="0"/>
        <w:snapToGrid w:val="0"/>
        <w:spacing w:line="360" w:lineRule="auto"/>
        <w:ind w:firstLine="420" w:firstLineChars="200"/>
        <w:rPr>
          <w:rFonts w:hint="eastAsia" w:ascii="宋体" w:hAnsi="宋体" w:cs="宋体"/>
          <w:snapToGrid w:val="0"/>
          <w:color w:val="auto"/>
          <w:kern w:val="0"/>
          <w:highlight w:val="none"/>
        </w:rPr>
      </w:pPr>
      <w:r>
        <w:rPr>
          <w:rFonts w:hint="eastAsia" w:ascii="宋体" w:hAnsi="宋体" w:cs="宋体"/>
          <w:snapToGrid w:val="0"/>
          <w:color w:val="auto"/>
          <w:kern w:val="0"/>
          <w:szCs w:val="21"/>
          <w:highlight w:val="none"/>
        </w:rPr>
        <w:t>（3）《法人和非法人组织公共信用信息报告》（在“信用中国”网站企业查询界面中下载）</w:t>
      </w:r>
      <w:r>
        <w:rPr>
          <w:rFonts w:hint="eastAsia" w:ascii="宋体" w:hAnsi="宋体" w:cs="宋体"/>
          <w:snapToGrid w:val="0"/>
          <w:color w:val="auto"/>
          <w:kern w:val="0"/>
          <w:highlight w:val="none"/>
        </w:rPr>
        <w:t>。</w:t>
      </w:r>
    </w:p>
    <w:p w14:paraId="2DF7ED48">
      <w:pPr>
        <w:pStyle w:val="47"/>
        <w:pageBreakBefore w:val="0"/>
        <w:wordWrap w:val="0"/>
        <w:topLinePunct w:val="0"/>
        <w:bidi w:val="0"/>
        <w:adjustRightInd w:val="0"/>
        <w:snapToGrid w:val="0"/>
        <w:spacing w:line="360" w:lineRule="auto"/>
        <w:rPr>
          <w:rFonts w:hint="eastAsia" w:ascii="宋体" w:hAnsi="宋体" w:cs="宋体"/>
          <w:snapToGrid w:val="0"/>
          <w:color w:val="auto"/>
          <w:kern w:val="0"/>
          <w:szCs w:val="21"/>
          <w:highlight w:val="none"/>
        </w:rPr>
      </w:pPr>
      <w:r>
        <w:rPr>
          <w:rFonts w:hint="eastAsia" w:ascii="宋体" w:hAnsi="宋体" w:cs="宋体"/>
          <w:snapToGrid w:val="0"/>
          <w:color w:val="auto"/>
          <w:kern w:val="0"/>
          <w:highlight w:val="none"/>
        </w:rPr>
        <w:t xml:space="preserve">   </w:t>
      </w:r>
    </w:p>
    <w:p w14:paraId="32313915">
      <w:pPr>
        <w:pStyle w:val="42"/>
        <w:pageBreakBefore w:val="0"/>
        <w:widowControl w:val="0"/>
        <w:wordWrap w:val="0"/>
        <w:topLinePunct w:val="0"/>
        <w:bidi w:val="0"/>
        <w:adjustRightInd w:val="0"/>
        <w:snapToGrid w:val="0"/>
        <w:spacing w:line="360" w:lineRule="auto"/>
        <w:jc w:val="center"/>
        <w:rPr>
          <w:rFonts w:hint="eastAsia" w:hAnsi="宋体" w:cs="宋体"/>
          <w:snapToGrid w:val="0"/>
          <w:color w:val="auto"/>
          <w:sz w:val="21"/>
          <w:szCs w:val="21"/>
          <w:highlight w:val="none"/>
        </w:rPr>
        <w:sectPr>
          <w:endnotePr>
            <w:numFmt w:val="decimal"/>
          </w:endnotePr>
          <w:pgSz w:w="11906" w:h="16838"/>
          <w:pgMar w:top="1134" w:right="1134" w:bottom="1134" w:left="1417" w:header="850" w:footer="992" w:gutter="0"/>
          <w:pgNumType w:fmt="decimal"/>
          <w:cols w:space="720" w:num="1"/>
          <w:docGrid w:linePitch="327" w:charSpace="0"/>
        </w:sectPr>
      </w:pPr>
    </w:p>
    <w:p w14:paraId="04070C70">
      <w:pPr>
        <w:pStyle w:val="5"/>
        <w:keepNext w:val="0"/>
        <w:keepLines w:val="0"/>
        <w:pageBreakBefore w:val="0"/>
        <w:widowControl w:val="0"/>
        <w:wordWrap w:val="0"/>
        <w:topLinePunct w:val="0"/>
        <w:bidi w:val="0"/>
        <w:adjustRightInd w:val="0"/>
        <w:snapToGrid w:val="0"/>
        <w:spacing w:before="0" w:after="0" w:line="360" w:lineRule="auto"/>
        <w:ind w:firstLine="0"/>
        <w:jc w:val="left"/>
        <w:rPr>
          <w:rFonts w:hAnsi="宋体" w:cs="宋体"/>
          <w:b/>
          <w:snapToGrid w:val="0"/>
          <w:color w:val="auto"/>
          <w:highlight w:val="none"/>
        </w:rPr>
      </w:pPr>
      <w:bookmarkStart w:id="171" w:name="_Toc30523"/>
      <w:r>
        <w:rPr>
          <w:rFonts w:hAnsi="宋体" w:cs="宋体"/>
          <w:b/>
          <w:snapToGrid w:val="0"/>
          <w:color w:val="auto"/>
          <w:highlight w:val="none"/>
        </w:rPr>
        <w:t>格式八 项目设计/勘察负责人简历表</w:t>
      </w:r>
      <w:bookmarkEnd w:id="171"/>
    </w:p>
    <w:p w14:paraId="5926B0A2">
      <w:pPr>
        <w:pageBreakBefore w:val="0"/>
        <w:topLinePunct w:val="0"/>
        <w:bidi w:val="0"/>
        <w:spacing w:line="360" w:lineRule="auto"/>
        <w:rPr>
          <w:rFonts w:hAnsi="宋体" w:cs="宋体"/>
          <w:color w:val="auto"/>
          <w:highlight w:val="none"/>
        </w:rPr>
      </w:pPr>
    </w:p>
    <w:p w14:paraId="74DFE18A">
      <w:pPr>
        <w:pageBreakBefore w:val="0"/>
        <w:wordWrap w:val="0"/>
        <w:topLinePunct w:val="0"/>
        <w:bidi w:val="0"/>
        <w:adjustRightInd w:val="0"/>
        <w:snapToGrid w:val="0"/>
        <w:spacing w:line="360" w:lineRule="auto"/>
        <w:ind w:firstLine="570"/>
        <w:jc w:val="center"/>
        <w:rPr>
          <w:rFonts w:hAnsi="宋体" w:cs="宋体"/>
          <w:b/>
          <w:snapToGrid w:val="0"/>
          <w:color w:val="auto"/>
          <w:kern w:val="0"/>
          <w:sz w:val="30"/>
          <w:highlight w:val="none"/>
        </w:rPr>
      </w:pPr>
      <w:r>
        <w:rPr>
          <w:rFonts w:hAnsi="宋体" w:cs="宋体"/>
          <w:b/>
          <w:snapToGrid w:val="0"/>
          <w:color w:val="auto"/>
          <w:kern w:val="0"/>
          <w:sz w:val="30"/>
          <w:highlight w:val="none"/>
        </w:rPr>
        <w:t>项目设计/勘察负责人简历表</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803"/>
        <w:gridCol w:w="183"/>
        <w:gridCol w:w="1749"/>
      </w:tblGrid>
      <w:tr w14:paraId="4FA370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309" w:type="dxa"/>
            <w:gridSpan w:val="10"/>
            <w:vAlign w:val="center"/>
          </w:tcPr>
          <w:p w14:paraId="213C2DE3">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1.基本情况</w:t>
            </w:r>
          </w:p>
        </w:tc>
      </w:tr>
      <w:tr w14:paraId="51E6D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47D65BE9">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姓名</w:t>
            </w:r>
          </w:p>
        </w:tc>
        <w:tc>
          <w:tcPr>
            <w:tcW w:w="1387" w:type="dxa"/>
            <w:vAlign w:val="center"/>
          </w:tcPr>
          <w:p w14:paraId="3E11BDAA">
            <w:pPr>
              <w:pageBreakBefore w:val="0"/>
              <w:topLinePunct w:val="0"/>
              <w:bidi w:val="0"/>
              <w:spacing w:line="360" w:lineRule="auto"/>
              <w:jc w:val="center"/>
              <w:rPr>
                <w:rFonts w:hAnsi="宋体" w:cs="宋体"/>
                <w:color w:val="auto"/>
                <w:szCs w:val="24"/>
                <w:highlight w:val="none"/>
              </w:rPr>
            </w:pPr>
          </w:p>
        </w:tc>
        <w:tc>
          <w:tcPr>
            <w:tcW w:w="704" w:type="dxa"/>
            <w:vAlign w:val="center"/>
          </w:tcPr>
          <w:p w14:paraId="704C2281">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性别</w:t>
            </w:r>
          </w:p>
        </w:tc>
        <w:tc>
          <w:tcPr>
            <w:tcW w:w="1473" w:type="dxa"/>
            <w:vAlign w:val="center"/>
          </w:tcPr>
          <w:p w14:paraId="46520D81">
            <w:pPr>
              <w:pageBreakBefore w:val="0"/>
              <w:topLinePunct w:val="0"/>
              <w:bidi w:val="0"/>
              <w:spacing w:line="360" w:lineRule="auto"/>
              <w:jc w:val="center"/>
              <w:rPr>
                <w:rFonts w:hAnsi="宋体" w:cs="宋体"/>
                <w:color w:val="auto"/>
                <w:szCs w:val="24"/>
                <w:highlight w:val="none"/>
              </w:rPr>
            </w:pPr>
          </w:p>
        </w:tc>
        <w:tc>
          <w:tcPr>
            <w:tcW w:w="922" w:type="dxa"/>
            <w:vAlign w:val="center"/>
          </w:tcPr>
          <w:p w14:paraId="51600738">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年 龄</w:t>
            </w:r>
          </w:p>
        </w:tc>
        <w:tc>
          <w:tcPr>
            <w:tcW w:w="1257" w:type="dxa"/>
            <w:gridSpan w:val="2"/>
            <w:vAlign w:val="center"/>
          </w:tcPr>
          <w:p w14:paraId="4965F37E">
            <w:pPr>
              <w:pageBreakBefore w:val="0"/>
              <w:topLinePunct w:val="0"/>
              <w:bidi w:val="0"/>
              <w:spacing w:line="360" w:lineRule="auto"/>
              <w:jc w:val="center"/>
              <w:rPr>
                <w:rFonts w:hAnsi="宋体" w:cs="宋体"/>
                <w:color w:val="auto"/>
                <w:szCs w:val="24"/>
                <w:highlight w:val="none"/>
              </w:rPr>
            </w:pPr>
          </w:p>
        </w:tc>
        <w:tc>
          <w:tcPr>
            <w:tcW w:w="986" w:type="dxa"/>
            <w:gridSpan w:val="2"/>
            <w:vAlign w:val="center"/>
          </w:tcPr>
          <w:p w14:paraId="32135D86">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学位</w:t>
            </w:r>
          </w:p>
        </w:tc>
        <w:tc>
          <w:tcPr>
            <w:tcW w:w="1749" w:type="dxa"/>
            <w:vAlign w:val="center"/>
          </w:tcPr>
          <w:p w14:paraId="2B51A2F4">
            <w:pPr>
              <w:pageBreakBefore w:val="0"/>
              <w:topLinePunct w:val="0"/>
              <w:bidi w:val="0"/>
              <w:spacing w:line="360" w:lineRule="auto"/>
              <w:jc w:val="center"/>
              <w:rPr>
                <w:rFonts w:hAnsi="宋体" w:cs="宋体"/>
                <w:color w:val="auto"/>
                <w:szCs w:val="24"/>
                <w:highlight w:val="none"/>
              </w:rPr>
            </w:pPr>
          </w:p>
        </w:tc>
      </w:tr>
      <w:tr w14:paraId="1333A6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5685B8BB">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职称</w:t>
            </w:r>
          </w:p>
        </w:tc>
        <w:tc>
          <w:tcPr>
            <w:tcW w:w="1387" w:type="dxa"/>
            <w:vAlign w:val="center"/>
          </w:tcPr>
          <w:p w14:paraId="68D08B09">
            <w:pPr>
              <w:pageBreakBefore w:val="0"/>
              <w:topLinePunct w:val="0"/>
              <w:bidi w:val="0"/>
              <w:spacing w:line="360" w:lineRule="auto"/>
              <w:jc w:val="center"/>
              <w:rPr>
                <w:rFonts w:hAnsi="宋体" w:cs="宋体"/>
                <w:color w:val="auto"/>
                <w:szCs w:val="24"/>
                <w:highlight w:val="none"/>
              </w:rPr>
            </w:pPr>
          </w:p>
        </w:tc>
        <w:tc>
          <w:tcPr>
            <w:tcW w:w="2177" w:type="dxa"/>
            <w:gridSpan w:val="2"/>
            <w:vAlign w:val="center"/>
          </w:tcPr>
          <w:p w14:paraId="414AD2BE">
            <w:pPr>
              <w:pageBreakBefore w:val="0"/>
              <w:topLinePunct w:val="0"/>
              <w:bidi w:val="0"/>
              <w:spacing w:line="360" w:lineRule="auto"/>
              <w:jc w:val="center"/>
              <w:rPr>
                <w:rFonts w:hAnsi="宋体" w:cs="宋体"/>
                <w:color w:val="auto"/>
                <w:szCs w:val="24"/>
                <w:highlight w:val="none"/>
              </w:rPr>
            </w:pPr>
            <w:r>
              <w:rPr>
                <w:rFonts w:hAnsi="宋体" w:cs="宋体"/>
                <w:color w:val="auto"/>
                <w:spacing w:val="-12"/>
                <w:szCs w:val="24"/>
                <w:highlight w:val="none"/>
              </w:rPr>
              <w:t>为投标人服务时间</w:t>
            </w:r>
          </w:p>
        </w:tc>
        <w:tc>
          <w:tcPr>
            <w:tcW w:w="922" w:type="dxa"/>
            <w:vAlign w:val="center"/>
          </w:tcPr>
          <w:p w14:paraId="2915C662">
            <w:pPr>
              <w:pageBreakBefore w:val="0"/>
              <w:topLinePunct w:val="0"/>
              <w:bidi w:val="0"/>
              <w:spacing w:line="360" w:lineRule="auto"/>
              <w:jc w:val="center"/>
              <w:rPr>
                <w:rFonts w:hAnsi="宋体" w:cs="宋体"/>
                <w:color w:val="auto"/>
                <w:szCs w:val="24"/>
                <w:highlight w:val="none"/>
              </w:rPr>
            </w:pPr>
          </w:p>
        </w:tc>
        <w:tc>
          <w:tcPr>
            <w:tcW w:w="2243" w:type="dxa"/>
            <w:gridSpan w:val="4"/>
            <w:vAlign w:val="center"/>
          </w:tcPr>
          <w:p w14:paraId="2D3B5D87">
            <w:pPr>
              <w:pageBreakBefore w:val="0"/>
              <w:topLinePunct w:val="0"/>
              <w:bidi w:val="0"/>
              <w:spacing w:line="360" w:lineRule="auto"/>
              <w:jc w:val="center"/>
              <w:rPr>
                <w:rFonts w:hAnsi="宋体" w:cs="宋体"/>
                <w:color w:val="auto"/>
                <w:spacing w:val="-12"/>
                <w:szCs w:val="24"/>
                <w:highlight w:val="none"/>
              </w:rPr>
            </w:pPr>
            <w:r>
              <w:rPr>
                <w:rFonts w:hAnsi="宋体" w:cs="宋体"/>
                <w:color w:val="auto"/>
                <w:szCs w:val="24"/>
                <w:highlight w:val="none"/>
              </w:rPr>
              <w:t>在本合同中拟任职</w:t>
            </w:r>
          </w:p>
        </w:tc>
        <w:tc>
          <w:tcPr>
            <w:tcW w:w="1749" w:type="dxa"/>
            <w:vAlign w:val="center"/>
          </w:tcPr>
          <w:p w14:paraId="5A57FB12">
            <w:pPr>
              <w:pageBreakBefore w:val="0"/>
              <w:topLinePunct w:val="0"/>
              <w:bidi w:val="0"/>
              <w:spacing w:line="360" w:lineRule="auto"/>
              <w:jc w:val="center"/>
              <w:rPr>
                <w:rFonts w:hAnsi="宋体" w:cs="宋体"/>
                <w:color w:val="auto"/>
                <w:szCs w:val="24"/>
                <w:highlight w:val="none"/>
              </w:rPr>
            </w:pPr>
          </w:p>
        </w:tc>
      </w:tr>
      <w:tr w14:paraId="6186A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1" w:type="dxa"/>
            <w:vAlign w:val="center"/>
          </w:tcPr>
          <w:p w14:paraId="1740EA6F">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学历</w:t>
            </w:r>
          </w:p>
        </w:tc>
        <w:tc>
          <w:tcPr>
            <w:tcW w:w="8478" w:type="dxa"/>
            <w:gridSpan w:val="9"/>
            <w:vAlign w:val="center"/>
          </w:tcPr>
          <w:p w14:paraId="4A4E6EB1">
            <w:pPr>
              <w:pageBreakBefore w:val="0"/>
              <w:topLinePunct w:val="0"/>
              <w:bidi w:val="0"/>
              <w:spacing w:line="360" w:lineRule="auto"/>
              <w:ind w:firstLine="600"/>
              <w:jc w:val="center"/>
              <w:rPr>
                <w:rFonts w:hAnsi="宋体" w:cs="宋体"/>
                <w:color w:val="auto"/>
                <w:szCs w:val="24"/>
                <w:highlight w:val="none"/>
              </w:rPr>
            </w:pPr>
            <w:r>
              <w:rPr>
                <w:rFonts w:hAnsi="宋体" w:cs="宋体"/>
                <w:color w:val="auto"/>
                <w:szCs w:val="24"/>
                <w:highlight w:val="none"/>
              </w:rPr>
              <w:t>年毕业于              学校           专业</w:t>
            </w:r>
          </w:p>
        </w:tc>
      </w:tr>
      <w:tr w14:paraId="161637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309" w:type="dxa"/>
            <w:gridSpan w:val="10"/>
            <w:vAlign w:val="center"/>
          </w:tcPr>
          <w:p w14:paraId="3D1F4A0C">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2.经历</w:t>
            </w:r>
          </w:p>
        </w:tc>
      </w:tr>
      <w:tr w14:paraId="2897B5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07E1F487">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时间</w:t>
            </w:r>
          </w:p>
        </w:tc>
        <w:tc>
          <w:tcPr>
            <w:tcW w:w="4585" w:type="dxa"/>
            <w:gridSpan w:val="5"/>
            <w:vAlign w:val="center"/>
          </w:tcPr>
          <w:p w14:paraId="69E194EC">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负责过的主要工程（类型和金额）</w:t>
            </w:r>
          </w:p>
        </w:tc>
        <w:tc>
          <w:tcPr>
            <w:tcW w:w="1961" w:type="dxa"/>
            <w:gridSpan w:val="2"/>
            <w:vAlign w:val="center"/>
          </w:tcPr>
          <w:p w14:paraId="080EE5FF">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该项目中任职</w:t>
            </w:r>
          </w:p>
        </w:tc>
        <w:tc>
          <w:tcPr>
            <w:tcW w:w="1932" w:type="dxa"/>
            <w:gridSpan w:val="2"/>
            <w:vAlign w:val="center"/>
          </w:tcPr>
          <w:p w14:paraId="1C23A921">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备 注</w:t>
            </w:r>
          </w:p>
        </w:tc>
      </w:tr>
      <w:tr w14:paraId="08B9F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1" w:type="dxa"/>
            <w:vAlign w:val="center"/>
          </w:tcPr>
          <w:p w14:paraId="170429CA">
            <w:pPr>
              <w:pageBreakBefore w:val="0"/>
              <w:topLinePunct w:val="0"/>
              <w:bidi w:val="0"/>
              <w:spacing w:line="360" w:lineRule="auto"/>
              <w:jc w:val="center"/>
              <w:rPr>
                <w:rFonts w:hAnsi="宋体" w:cs="宋体"/>
                <w:color w:val="auto"/>
                <w:szCs w:val="24"/>
                <w:highlight w:val="none"/>
              </w:rPr>
            </w:pPr>
          </w:p>
        </w:tc>
        <w:tc>
          <w:tcPr>
            <w:tcW w:w="4585" w:type="dxa"/>
            <w:gridSpan w:val="5"/>
            <w:vAlign w:val="center"/>
          </w:tcPr>
          <w:p w14:paraId="306944C7">
            <w:pPr>
              <w:pageBreakBefore w:val="0"/>
              <w:topLinePunct w:val="0"/>
              <w:bidi w:val="0"/>
              <w:spacing w:line="360" w:lineRule="auto"/>
              <w:jc w:val="center"/>
              <w:rPr>
                <w:rFonts w:hAnsi="宋体" w:cs="宋体"/>
                <w:color w:val="auto"/>
                <w:szCs w:val="24"/>
                <w:highlight w:val="none"/>
              </w:rPr>
            </w:pPr>
          </w:p>
        </w:tc>
        <w:tc>
          <w:tcPr>
            <w:tcW w:w="1961" w:type="dxa"/>
            <w:gridSpan w:val="2"/>
            <w:vAlign w:val="center"/>
          </w:tcPr>
          <w:p w14:paraId="41ADBF33">
            <w:pPr>
              <w:pageBreakBefore w:val="0"/>
              <w:topLinePunct w:val="0"/>
              <w:bidi w:val="0"/>
              <w:spacing w:line="360" w:lineRule="auto"/>
              <w:jc w:val="center"/>
              <w:rPr>
                <w:rFonts w:hAnsi="宋体" w:cs="宋体"/>
                <w:color w:val="auto"/>
                <w:szCs w:val="24"/>
                <w:highlight w:val="none"/>
              </w:rPr>
            </w:pPr>
          </w:p>
        </w:tc>
        <w:tc>
          <w:tcPr>
            <w:tcW w:w="1932" w:type="dxa"/>
            <w:gridSpan w:val="2"/>
            <w:vAlign w:val="center"/>
          </w:tcPr>
          <w:p w14:paraId="153F32BC">
            <w:pPr>
              <w:pageBreakBefore w:val="0"/>
              <w:topLinePunct w:val="0"/>
              <w:bidi w:val="0"/>
              <w:spacing w:line="360" w:lineRule="auto"/>
              <w:jc w:val="center"/>
              <w:rPr>
                <w:rFonts w:hAnsi="宋体" w:cs="宋体"/>
                <w:color w:val="auto"/>
                <w:szCs w:val="24"/>
                <w:highlight w:val="none"/>
              </w:rPr>
            </w:pPr>
          </w:p>
        </w:tc>
      </w:tr>
      <w:tr w14:paraId="534AB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31" w:type="dxa"/>
            <w:vAlign w:val="center"/>
          </w:tcPr>
          <w:p w14:paraId="751297BA">
            <w:pPr>
              <w:pageBreakBefore w:val="0"/>
              <w:topLinePunct w:val="0"/>
              <w:bidi w:val="0"/>
              <w:spacing w:line="360" w:lineRule="auto"/>
              <w:jc w:val="center"/>
              <w:rPr>
                <w:rFonts w:hAnsi="宋体" w:cs="宋体"/>
                <w:color w:val="auto"/>
                <w:szCs w:val="24"/>
                <w:highlight w:val="none"/>
              </w:rPr>
            </w:pPr>
          </w:p>
        </w:tc>
        <w:tc>
          <w:tcPr>
            <w:tcW w:w="4585" w:type="dxa"/>
            <w:gridSpan w:val="5"/>
            <w:vAlign w:val="center"/>
          </w:tcPr>
          <w:p w14:paraId="5402D661">
            <w:pPr>
              <w:pageBreakBefore w:val="0"/>
              <w:topLinePunct w:val="0"/>
              <w:bidi w:val="0"/>
              <w:spacing w:line="360" w:lineRule="auto"/>
              <w:jc w:val="center"/>
              <w:rPr>
                <w:rFonts w:hAnsi="宋体" w:cs="宋体"/>
                <w:color w:val="auto"/>
                <w:szCs w:val="24"/>
                <w:highlight w:val="none"/>
              </w:rPr>
            </w:pPr>
          </w:p>
        </w:tc>
        <w:tc>
          <w:tcPr>
            <w:tcW w:w="1961" w:type="dxa"/>
            <w:gridSpan w:val="2"/>
            <w:vAlign w:val="center"/>
          </w:tcPr>
          <w:p w14:paraId="77F31E77">
            <w:pPr>
              <w:pageBreakBefore w:val="0"/>
              <w:topLinePunct w:val="0"/>
              <w:bidi w:val="0"/>
              <w:spacing w:line="360" w:lineRule="auto"/>
              <w:jc w:val="center"/>
              <w:rPr>
                <w:rFonts w:hAnsi="宋体" w:cs="宋体"/>
                <w:color w:val="auto"/>
                <w:szCs w:val="24"/>
                <w:highlight w:val="none"/>
              </w:rPr>
            </w:pPr>
          </w:p>
        </w:tc>
        <w:tc>
          <w:tcPr>
            <w:tcW w:w="1932" w:type="dxa"/>
            <w:gridSpan w:val="2"/>
            <w:vAlign w:val="center"/>
          </w:tcPr>
          <w:p w14:paraId="788FAF42">
            <w:pPr>
              <w:pageBreakBefore w:val="0"/>
              <w:topLinePunct w:val="0"/>
              <w:bidi w:val="0"/>
              <w:spacing w:line="360" w:lineRule="auto"/>
              <w:jc w:val="center"/>
              <w:rPr>
                <w:rFonts w:hAnsi="宋体" w:cs="宋体"/>
                <w:color w:val="auto"/>
                <w:szCs w:val="24"/>
                <w:highlight w:val="none"/>
              </w:rPr>
            </w:pPr>
          </w:p>
        </w:tc>
      </w:tr>
      <w:tr w14:paraId="439F6D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309" w:type="dxa"/>
            <w:gridSpan w:val="10"/>
            <w:vAlign w:val="center"/>
          </w:tcPr>
          <w:p w14:paraId="16D86FA1">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3.获奖情况（如有）</w:t>
            </w:r>
          </w:p>
        </w:tc>
      </w:tr>
      <w:tr w14:paraId="30E3EA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309" w:type="dxa"/>
            <w:gridSpan w:val="10"/>
            <w:vAlign w:val="center"/>
          </w:tcPr>
          <w:p w14:paraId="20E72BAA">
            <w:pPr>
              <w:pageBreakBefore w:val="0"/>
              <w:topLinePunct w:val="0"/>
              <w:bidi w:val="0"/>
              <w:spacing w:line="360" w:lineRule="auto"/>
              <w:jc w:val="center"/>
              <w:rPr>
                <w:rFonts w:hAnsi="宋体" w:cs="宋体"/>
                <w:color w:val="auto"/>
                <w:szCs w:val="24"/>
                <w:highlight w:val="none"/>
              </w:rPr>
            </w:pPr>
          </w:p>
        </w:tc>
      </w:tr>
      <w:tr w14:paraId="0E8B9F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309" w:type="dxa"/>
            <w:gridSpan w:val="10"/>
            <w:vAlign w:val="center"/>
          </w:tcPr>
          <w:p w14:paraId="2FEF5F56">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4.目前承担的任务</w:t>
            </w:r>
          </w:p>
        </w:tc>
      </w:tr>
      <w:tr w14:paraId="773D0F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309" w:type="dxa"/>
            <w:gridSpan w:val="10"/>
            <w:vAlign w:val="center"/>
          </w:tcPr>
          <w:p w14:paraId="537C7057">
            <w:pPr>
              <w:pageBreakBefore w:val="0"/>
              <w:topLinePunct w:val="0"/>
              <w:bidi w:val="0"/>
              <w:spacing w:line="360" w:lineRule="auto"/>
              <w:jc w:val="center"/>
              <w:rPr>
                <w:rFonts w:hAnsi="宋体" w:cs="宋体"/>
                <w:color w:val="auto"/>
                <w:szCs w:val="24"/>
                <w:highlight w:val="none"/>
              </w:rPr>
            </w:pPr>
          </w:p>
        </w:tc>
      </w:tr>
    </w:tbl>
    <w:p w14:paraId="7B2CF4EC">
      <w:pPr>
        <w:pageBreakBefore w:val="0"/>
        <w:topLinePunct w:val="0"/>
        <w:bidi w:val="0"/>
        <w:spacing w:line="360" w:lineRule="auto"/>
        <w:rPr>
          <w:rFonts w:hAnsi="宋体" w:cs="宋体"/>
          <w:color w:val="auto"/>
          <w:highlight w:val="none"/>
        </w:rPr>
      </w:pPr>
      <w:r>
        <w:rPr>
          <w:rFonts w:hAnsi="宋体" w:cs="宋体"/>
          <w:color w:val="auto"/>
          <w:highlight w:val="none"/>
        </w:rPr>
        <w:t>注：本表不够时自制</w:t>
      </w:r>
    </w:p>
    <w:p w14:paraId="1F6EB948">
      <w:pPr>
        <w:pStyle w:val="43"/>
        <w:pageBreakBefore w:val="0"/>
        <w:wordWrap w:val="0"/>
        <w:topLinePunct w:val="0"/>
        <w:bidi w:val="0"/>
        <w:adjustRightInd w:val="0"/>
        <w:snapToGrid w:val="0"/>
        <w:spacing w:line="360" w:lineRule="auto"/>
        <w:jc w:val="right"/>
        <w:rPr>
          <w:rFonts w:hint="eastAsia" w:hAnsi="宋体" w:cs="宋体"/>
          <w:snapToGrid w:val="0"/>
          <w:color w:val="auto"/>
          <w:kern w:val="0"/>
          <w:highlight w:val="none"/>
        </w:rPr>
      </w:pPr>
      <w:r>
        <w:rPr>
          <w:rFonts w:hint="eastAsia" w:hAnsi="宋体" w:cs="宋体"/>
          <w:snapToGrid w:val="0"/>
          <w:color w:val="auto"/>
          <w:kern w:val="0"/>
          <w:highlight w:val="none"/>
        </w:rPr>
        <w:t>项目（设计）/勘察负责人：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（签字）</w:t>
      </w:r>
    </w:p>
    <w:p w14:paraId="7E33EA5D">
      <w:pPr>
        <w:pStyle w:val="43"/>
        <w:pageBreakBefore w:val="0"/>
        <w:wordWrap w:val="0"/>
        <w:topLinePunct w:val="0"/>
        <w:bidi w:val="0"/>
        <w:adjustRightInd w:val="0"/>
        <w:snapToGrid w:val="0"/>
        <w:spacing w:line="360" w:lineRule="auto"/>
        <w:jc w:val="right"/>
        <w:rPr>
          <w:rFonts w:hint="eastAsia" w:hAnsi="宋体" w:cs="宋体"/>
          <w:snapToGrid w:val="0"/>
          <w:color w:val="auto"/>
          <w:kern w:val="0"/>
          <w:highlight w:val="none"/>
        </w:rPr>
      </w:pPr>
    </w:p>
    <w:p w14:paraId="7012846E">
      <w:pPr>
        <w:pStyle w:val="43"/>
        <w:pageBreakBefore w:val="0"/>
        <w:wordWrap w:val="0"/>
        <w:topLinePunct w:val="0"/>
        <w:bidi w:val="0"/>
        <w:adjustRightInd w:val="0"/>
        <w:snapToGrid w:val="0"/>
        <w:spacing w:line="360" w:lineRule="auto"/>
        <w:jc w:val="center"/>
        <w:rPr>
          <w:rFonts w:hint="eastAsia" w:hAnsi="宋体" w:cs="宋体"/>
          <w:snapToGrid w:val="0"/>
          <w:color w:val="auto"/>
          <w:kern w:val="0"/>
          <w:highlight w:val="none"/>
        </w:rPr>
      </w:pPr>
      <w:r>
        <w:rPr>
          <w:rFonts w:hint="eastAsia" w:hAnsi="宋体" w:cs="宋体"/>
          <w:snapToGrid w:val="0"/>
          <w:color w:val="auto"/>
          <w:kern w:val="0"/>
          <w:highlight w:val="none"/>
        </w:rPr>
        <w:t xml:space="preserve">                                     </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日</w:t>
      </w:r>
    </w:p>
    <w:p w14:paraId="03B7B38A">
      <w:pPr>
        <w:pageBreakBefore w:val="0"/>
        <w:wordWrap w:val="0"/>
        <w:topLinePunct w:val="0"/>
        <w:bidi w:val="0"/>
        <w:adjustRightInd w:val="0"/>
        <w:snapToGrid w:val="0"/>
        <w:spacing w:line="360" w:lineRule="auto"/>
        <w:ind w:firstLine="570"/>
        <w:rPr>
          <w:rFonts w:hAnsi="宋体" w:cs="宋体"/>
          <w:snapToGrid w:val="0"/>
          <w:color w:val="auto"/>
          <w:kern w:val="0"/>
          <w:szCs w:val="28"/>
          <w:highlight w:val="none"/>
        </w:rPr>
      </w:pPr>
    </w:p>
    <w:p w14:paraId="35E00907">
      <w:pPr>
        <w:pageBreakBefore w:val="0"/>
        <w:wordWrap w:val="0"/>
        <w:topLinePunct w:val="0"/>
        <w:bidi w:val="0"/>
        <w:adjustRightInd w:val="0"/>
        <w:snapToGrid w:val="0"/>
        <w:spacing w:line="360" w:lineRule="auto"/>
        <w:rPr>
          <w:rFonts w:hAnsi="宋体" w:cs="宋体"/>
          <w:snapToGrid w:val="0"/>
          <w:color w:val="auto"/>
          <w:kern w:val="0"/>
          <w:sz w:val="21"/>
          <w:szCs w:val="28"/>
          <w:highlight w:val="none"/>
        </w:rPr>
      </w:pPr>
      <w:r>
        <w:rPr>
          <w:rFonts w:hAnsi="宋体" w:cs="宋体"/>
          <w:snapToGrid w:val="0"/>
          <w:color w:val="auto"/>
          <w:kern w:val="0"/>
          <w:sz w:val="21"/>
          <w:szCs w:val="28"/>
          <w:highlight w:val="none"/>
        </w:rPr>
        <w:t xml:space="preserve">    </w:t>
      </w:r>
    </w:p>
    <w:p w14:paraId="73ABC777">
      <w:pPr>
        <w:pageBreakBefore w:val="0"/>
        <w:wordWrap w:val="0"/>
        <w:topLinePunct w:val="0"/>
        <w:bidi w:val="0"/>
        <w:adjustRightInd w:val="0"/>
        <w:snapToGrid w:val="0"/>
        <w:spacing w:line="360" w:lineRule="auto"/>
        <w:ind w:firstLine="420" w:firstLineChars="200"/>
        <w:rPr>
          <w:rFonts w:hAnsi="宋体" w:cs="宋体"/>
          <w:snapToGrid w:val="0"/>
          <w:color w:val="auto"/>
          <w:kern w:val="0"/>
          <w:sz w:val="21"/>
          <w:szCs w:val="28"/>
          <w:highlight w:val="none"/>
        </w:rPr>
      </w:pPr>
      <w:r>
        <w:rPr>
          <w:rFonts w:hAnsi="宋体" w:cs="宋体"/>
          <w:snapToGrid w:val="0"/>
          <w:color w:val="auto"/>
          <w:kern w:val="0"/>
          <w:sz w:val="21"/>
          <w:szCs w:val="28"/>
          <w:highlight w:val="none"/>
        </w:rPr>
        <w:t>说明：《项目设计/勘察负责人简历表》后应附拟派项目设计/勘察负责人以下资料：</w:t>
      </w:r>
    </w:p>
    <w:p w14:paraId="55AB28EC">
      <w:pPr>
        <w:pageBreakBefore w:val="0"/>
        <w:wordWrap w:val="0"/>
        <w:topLinePunct w:val="0"/>
        <w:bidi w:val="0"/>
        <w:adjustRightInd w:val="0"/>
        <w:snapToGrid w:val="0"/>
        <w:spacing w:line="360" w:lineRule="auto"/>
        <w:rPr>
          <w:rFonts w:hAnsi="宋体" w:cs="宋体"/>
          <w:snapToGrid w:val="0"/>
          <w:color w:val="auto"/>
          <w:kern w:val="0"/>
          <w:sz w:val="21"/>
          <w:szCs w:val="28"/>
          <w:highlight w:val="none"/>
        </w:rPr>
      </w:pPr>
      <w:r>
        <w:rPr>
          <w:rFonts w:hAnsi="宋体" w:cs="宋体"/>
          <w:snapToGrid w:val="0"/>
          <w:color w:val="auto"/>
          <w:kern w:val="0"/>
          <w:sz w:val="21"/>
          <w:szCs w:val="28"/>
          <w:highlight w:val="none"/>
        </w:rPr>
        <w:t xml:space="preserve">    1．身份证彩色扫描件；</w:t>
      </w:r>
    </w:p>
    <w:p w14:paraId="28484BE4">
      <w:pPr>
        <w:pageBreakBefore w:val="0"/>
        <w:wordWrap w:val="0"/>
        <w:topLinePunct w:val="0"/>
        <w:bidi w:val="0"/>
        <w:adjustRightInd w:val="0"/>
        <w:snapToGrid w:val="0"/>
        <w:spacing w:line="360" w:lineRule="auto"/>
        <w:rPr>
          <w:rFonts w:hAnsi="宋体" w:cs="宋体"/>
          <w:snapToGrid w:val="0"/>
          <w:color w:val="auto"/>
          <w:kern w:val="0"/>
          <w:sz w:val="21"/>
          <w:szCs w:val="28"/>
          <w:highlight w:val="none"/>
        </w:rPr>
      </w:pPr>
      <w:r>
        <w:rPr>
          <w:rFonts w:hAnsi="宋体" w:cs="宋体"/>
          <w:snapToGrid w:val="0"/>
          <w:color w:val="auto"/>
          <w:kern w:val="0"/>
          <w:sz w:val="21"/>
          <w:szCs w:val="28"/>
          <w:highlight w:val="none"/>
        </w:rPr>
        <w:t xml:space="preserve"> </w:t>
      </w:r>
      <w:r>
        <w:rPr>
          <w:rFonts w:hAnsi="宋体" w:cs="宋体"/>
          <w:snapToGrid w:val="0"/>
          <w:color w:val="auto"/>
          <w:kern w:val="0"/>
          <w:sz w:val="21"/>
          <w:szCs w:val="21"/>
          <w:highlight w:val="none"/>
        </w:rPr>
        <w:t xml:space="preserve">   2．职称证（如需）、注册证书（如需）彩色扫描件（须扫描变更注册栏，电子证书除外）；</w:t>
      </w:r>
    </w:p>
    <w:p w14:paraId="0B862A42">
      <w:pPr>
        <w:pageBreakBefore w:val="0"/>
        <w:wordWrap w:val="0"/>
        <w:topLinePunct w:val="0"/>
        <w:bidi w:val="0"/>
        <w:adjustRightInd w:val="0"/>
        <w:snapToGrid w:val="0"/>
        <w:spacing w:line="360" w:lineRule="auto"/>
        <w:ind w:firstLine="420" w:firstLineChars="200"/>
        <w:rPr>
          <w:rFonts w:hAnsi="宋体" w:cs="宋体"/>
          <w:snapToGrid w:val="0"/>
          <w:color w:val="auto"/>
          <w:kern w:val="0"/>
          <w:sz w:val="21"/>
          <w:szCs w:val="21"/>
          <w:highlight w:val="none"/>
        </w:rPr>
      </w:pPr>
      <w:r>
        <w:rPr>
          <w:rFonts w:hAnsi="宋体" w:cs="宋体"/>
          <w:snapToGrid w:val="0"/>
          <w:color w:val="auto"/>
          <w:kern w:val="0"/>
          <w:sz w:val="21"/>
          <w:szCs w:val="28"/>
          <w:highlight w:val="none"/>
        </w:rPr>
        <w:t>3．在本单位缴纳社保的证明（至少3个月，其中必须有2025年10月）彩色扫描件（非独立法人分支机构出具社保，予以认可）</w:t>
      </w:r>
      <w:r>
        <w:rPr>
          <w:rFonts w:hAnsi="宋体" w:cs="宋体"/>
          <w:snapToGrid w:val="0"/>
          <w:color w:val="auto"/>
          <w:kern w:val="0"/>
          <w:sz w:val="21"/>
          <w:szCs w:val="21"/>
          <w:highlight w:val="none"/>
        </w:rPr>
        <w:t>彩色扫描件。</w:t>
      </w:r>
    </w:p>
    <w:p w14:paraId="058A5C45">
      <w:pPr>
        <w:pageBreakBefore w:val="0"/>
        <w:wordWrap w:val="0"/>
        <w:topLinePunct w:val="0"/>
        <w:bidi w:val="0"/>
        <w:adjustRightInd w:val="0"/>
        <w:snapToGrid w:val="0"/>
        <w:spacing w:line="360" w:lineRule="auto"/>
        <w:ind w:firstLine="420"/>
        <w:rPr>
          <w:rFonts w:hAnsi="宋体" w:cs="宋体"/>
          <w:snapToGrid w:val="0"/>
          <w:color w:val="auto"/>
          <w:kern w:val="0"/>
          <w:sz w:val="21"/>
          <w:highlight w:val="none"/>
        </w:rPr>
      </w:pPr>
      <w:r>
        <w:rPr>
          <w:rFonts w:hAnsi="宋体" w:cs="宋体"/>
          <w:snapToGrid w:val="0"/>
          <w:color w:val="auto"/>
          <w:kern w:val="0"/>
          <w:sz w:val="21"/>
          <w:szCs w:val="21"/>
          <w:highlight w:val="none"/>
        </w:rPr>
        <w:t>4.</w:t>
      </w:r>
      <w:r>
        <w:rPr>
          <w:rFonts w:hAnsi="宋体" w:cs="宋体"/>
          <w:snapToGrid w:val="0"/>
          <w:color w:val="auto"/>
          <w:kern w:val="0"/>
          <w:sz w:val="21"/>
          <w:highlight w:val="none"/>
        </w:rPr>
        <w:t>“进粤企业和人员诚信信息登记平台”个人信息情况打印页。（适用于省外企业人员）</w:t>
      </w:r>
    </w:p>
    <w:p w14:paraId="4962EDB4">
      <w:pPr>
        <w:pStyle w:val="5"/>
        <w:keepNext w:val="0"/>
        <w:keepLines w:val="0"/>
        <w:pageBreakBefore w:val="0"/>
        <w:widowControl w:val="0"/>
        <w:wordWrap w:val="0"/>
        <w:topLinePunct w:val="0"/>
        <w:bidi w:val="0"/>
        <w:adjustRightInd w:val="0"/>
        <w:snapToGrid w:val="0"/>
        <w:spacing w:before="0" w:after="0" w:line="360" w:lineRule="auto"/>
        <w:ind w:firstLine="0"/>
        <w:jc w:val="left"/>
        <w:rPr>
          <w:rFonts w:hAnsi="宋体" w:cs="宋体"/>
          <w:b/>
          <w:bCs/>
          <w:snapToGrid w:val="0"/>
          <w:color w:val="auto"/>
          <w:szCs w:val="24"/>
          <w:highlight w:val="none"/>
        </w:rPr>
      </w:pPr>
      <w:r>
        <w:rPr>
          <w:rFonts w:hAnsi="宋体" w:cs="宋体"/>
          <w:b/>
          <w:snapToGrid w:val="0"/>
          <w:color w:val="auto"/>
          <w:sz w:val="30"/>
          <w:highlight w:val="none"/>
        </w:rPr>
        <w:br w:type="page"/>
      </w:r>
      <w:bookmarkEnd w:id="153"/>
      <w:bookmarkEnd w:id="154"/>
      <w:bookmarkStart w:id="172" w:name="_Toc14261309"/>
      <w:bookmarkStart w:id="173" w:name="_Toc20506"/>
      <w:bookmarkStart w:id="174" w:name="_Toc13028"/>
      <w:bookmarkStart w:id="175" w:name="_Toc8264"/>
      <w:bookmarkStart w:id="176" w:name="_Toc200338098"/>
      <w:r>
        <w:rPr>
          <w:rFonts w:hAnsi="宋体" w:cs="宋体"/>
          <w:b/>
          <w:snapToGrid w:val="0"/>
          <w:color w:val="auto"/>
          <w:highlight w:val="none"/>
        </w:rPr>
        <w:t>格式</w:t>
      </w:r>
      <w:bookmarkStart w:id="177" w:name="_Hlt287950384"/>
      <w:bookmarkEnd w:id="177"/>
      <w:r>
        <w:rPr>
          <w:rFonts w:hAnsi="宋体" w:cs="宋体"/>
          <w:b/>
          <w:snapToGrid w:val="0"/>
          <w:color w:val="auto"/>
          <w:highlight w:val="none"/>
        </w:rPr>
        <w:t xml:space="preserve">九 </w:t>
      </w:r>
      <w:bookmarkEnd w:id="172"/>
      <w:bookmarkEnd w:id="173"/>
      <w:r>
        <w:rPr>
          <w:rFonts w:hAnsi="宋体" w:cs="宋体"/>
          <w:b/>
          <w:snapToGrid w:val="0"/>
          <w:color w:val="auto"/>
          <w:highlight w:val="none"/>
        </w:rPr>
        <w:t>本项目拟投入的人员基本情况表</w:t>
      </w:r>
      <w:bookmarkEnd w:id="174"/>
    </w:p>
    <w:p w14:paraId="759DD5A8">
      <w:pPr>
        <w:pageBreakBefore w:val="0"/>
        <w:wordWrap w:val="0"/>
        <w:topLinePunct w:val="0"/>
        <w:bidi w:val="0"/>
        <w:adjustRightInd w:val="0"/>
        <w:snapToGrid w:val="0"/>
        <w:spacing w:before="260" w:after="260" w:line="360" w:lineRule="auto"/>
        <w:jc w:val="center"/>
        <w:rPr>
          <w:rFonts w:hAnsi="宋体" w:cs="宋体"/>
          <w:b/>
          <w:snapToGrid w:val="0"/>
          <w:color w:val="auto"/>
          <w:kern w:val="0"/>
          <w:highlight w:val="none"/>
        </w:rPr>
      </w:pPr>
      <w:bookmarkStart w:id="178" w:name="_Toc14261751"/>
      <w:r>
        <w:rPr>
          <w:rFonts w:hAnsi="宋体" w:cs="宋体"/>
          <w:b/>
          <w:snapToGrid w:val="0"/>
          <w:color w:val="auto"/>
          <w:kern w:val="0"/>
          <w:sz w:val="30"/>
          <w:highlight w:val="none"/>
        </w:rPr>
        <w:t>本项目拟投入的人员基本情况表</w:t>
      </w:r>
      <w:bookmarkEnd w:id="178"/>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5"/>
        <w:gridCol w:w="1116"/>
        <w:gridCol w:w="1317"/>
        <w:gridCol w:w="3546"/>
      </w:tblGrid>
      <w:tr w14:paraId="6403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335" w:type="dxa"/>
            <w:vAlign w:val="center"/>
          </w:tcPr>
          <w:p w14:paraId="24ABC6B7">
            <w:pPr>
              <w:pageBreakBefore w:val="0"/>
              <w:topLinePunct w:val="0"/>
              <w:bidi w:val="0"/>
              <w:adjustRightInd w:val="0"/>
              <w:snapToGrid w:val="0"/>
              <w:spacing w:line="360" w:lineRule="auto"/>
              <w:jc w:val="center"/>
              <w:rPr>
                <w:rFonts w:hAnsi="宋体" w:cs="宋体"/>
                <w:color w:val="auto"/>
                <w:szCs w:val="24"/>
                <w:highlight w:val="none"/>
              </w:rPr>
            </w:pPr>
            <w:r>
              <w:rPr>
                <w:rFonts w:hAnsi="宋体" w:cs="宋体"/>
                <w:color w:val="auto"/>
                <w:szCs w:val="24"/>
                <w:highlight w:val="none"/>
              </w:rPr>
              <w:t>人员安排</w:t>
            </w:r>
          </w:p>
        </w:tc>
        <w:tc>
          <w:tcPr>
            <w:tcW w:w="1116" w:type="dxa"/>
            <w:vAlign w:val="center"/>
          </w:tcPr>
          <w:p w14:paraId="55E35039">
            <w:pPr>
              <w:pageBreakBefore w:val="0"/>
              <w:topLinePunct w:val="0"/>
              <w:bidi w:val="0"/>
              <w:adjustRightInd w:val="0"/>
              <w:snapToGrid w:val="0"/>
              <w:spacing w:line="360" w:lineRule="auto"/>
              <w:jc w:val="center"/>
              <w:rPr>
                <w:rFonts w:hAnsi="宋体" w:cs="宋体"/>
                <w:color w:val="auto"/>
                <w:szCs w:val="24"/>
                <w:highlight w:val="none"/>
              </w:rPr>
            </w:pPr>
            <w:r>
              <w:rPr>
                <w:rFonts w:hAnsi="宋体" w:cs="宋体"/>
                <w:color w:val="auto"/>
                <w:szCs w:val="24"/>
                <w:highlight w:val="none"/>
              </w:rPr>
              <w:t>姓 名</w:t>
            </w:r>
          </w:p>
        </w:tc>
        <w:tc>
          <w:tcPr>
            <w:tcW w:w="1317" w:type="dxa"/>
            <w:vAlign w:val="center"/>
          </w:tcPr>
          <w:p w14:paraId="66E3DD8E">
            <w:pPr>
              <w:pageBreakBefore w:val="0"/>
              <w:topLinePunct w:val="0"/>
              <w:bidi w:val="0"/>
              <w:adjustRightInd w:val="0"/>
              <w:snapToGrid w:val="0"/>
              <w:spacing w:line="360" w:lineRule="auto"/>
              <w:jc w:val="center"/>
              <w:rPr>
                <w:rFonts w:hAnsi="宋体" w:cs="宋体"/>
                <w:color w:val="auto"/>
                <w:szCs w:val="24"/>
                <w:highlight w:val="none"/>
              </w:rPr>
            </w:pPr>
            <w:r>
              <w:rPr>
                <w:rFonts w:hAnsi="宋体" w:cs="宋体"/>
                <w:color w:val="auto"/>
                <w:szCs w:val="24"/>
                <w:highlight w:val="none"/>
              </w:rPr>
              <w:t>年 龄</w:t>
            </w:r>
          </w:p>
        </w:tc>
        <w:tc>
          <w:tcPr>
            <w:tcW w:w="3546" w:type="dxa"/>
            <w:vAlign w:val="center"/>
          </w:tcPr>
          <w:p w14:paraId="4100FFC2">
            <w:pPr>
              <w:pageBreakBefore w:val="0"/>
              <w:topLinePunct w:val="0"/>
              <w:bidi w:val="0"/>
              <w:adjustRightInd w:val="0"/>
              <w:snapToGrid w:val="0"/>
              <w:spacing w:line="360" w:lineRule="auto"/>
              <w:jc w:val="center"/>
              <w:rPr>
                <w:rFonts w:hAnsi="宋体" w:cs="宋体"/>
                <w:color w:val="auto"/>
                <w:szCs w:val="24"/>
                <w:highlight w:val="none"/>
              </w:rPr>
            </w:pPr>
            <w:r>
              <w:rPr>
                <w:rFonts w:hAnsi="宋体" w:cs="宋体"/>
                <w:color w:val="auto"/>
                <w:szCs w:val="24"/>
                <w:highlight w:val="none"/>
              </w:rPr>
              <w:t>职称证或注册执业专业</w:t>
            </w:r>
          </w:p>
        </w:tc>
      </w:tr>
      <w:tr w14:paraId="2998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3335" w:type="dxa"/>
            <w:vAlign w:val="center"/>
          </w:tcPr>
          <w:p w14:paraId="56DD4B31">
            <w:pPr>
              <w:pageBreakBefore w:val="0"/>
              <w:topLinePunct w:val="0"/>
              <w:bidi w:val="0"/>
              <w:adjustRightInd w:val="0"/>
              <w:snapToGrid w:val="0"/>
              <w:spacing w:line="360" w:lineRule="auto"/>
              <w:rPr>
                <w:rFonts w:hAnsi="宋体" w:cs="宋体"/>
                <w:b/>
                <w:color w:val="auto"/>
                <w:szCs w:val="24"/>
                <w:highlight w:val="none"/>
              </w:rPr>
            </w:pPr>
            <w:r>
              <w:rPr>
                <w:rFonts w:hAnsi="宋体" w:cs="宋体"/>
                <w:b/>
                <w:color w:val="auto"/>
                <w:szCs w:val="24"/>
                <w:highlight w:val="none"/>
              </w:rPr>
              <w:t>项目负责人（即设计负责人）</w:t>
            </w:r>
          </w:p>
        </w:tc>
        <w:tc>
          <w:tcPr>
            <w:tcW w:w="1116" w:type="dxa"/>
            <w:vAlign w:val="center"/>
          </w:tcPr>
          <w:p w14:paraId="0929A6F4">
            <w:pPr>
              <w:pageBreakBefore w:val="0"/>
              <w:topLinePunct w:val="0"/>
              <w:bidi w:val="0"/>
              <w:adjustRightInd w:val="0"/>
              <w:snapToGrid w:val="0"/>
              <w:spacing w:line="360" w:lineRule="auto"/>
              <w:rPr>
                <w:rFonts w:hAnsi="宋体" w:cs="宋体"/>
                <w:color w:val="auto"/>
                <w:szCs w:val="24"/>
                <w:highlight w:val="none"/>
              </w:rPr>
            </w:pPr>
          </w:p>
        </w:tc>
        <w:tc>
          <w:tcPr>
            <w:tcW w:w="1317" w:type="dxa"/>
          </w:tcPr>
          <w:p w14:paraId="5B2F0F87">
            <w:pPr>
              <w:pageBreakBefore w:val="0"/>
              <w:topLinePunct w:val="0"/>
              <w:bidi w:val="0"/>
              <w:adjustRightInd w:val="0"/>
              <w:snapToGrid w:val="0"/>
              <w:spacing w:line="360" w:lineRule="auto"/>
              <w:rPr>
                <w:rFonts w:hAnsi="宋体" w:cs="宋体"/>
                <w:color w:val="auto"/>
                <w:szCs w:val="24"/>
                <w:highlight w:val="none"/>
              </w:rPr>
            </w:pPr>
          </w:p>
        </w:tc>
        <w:tc>
          <w:tcPr>
            <w:tcW w:w="3546" w:type="dxa"/>
            <w:vAlign w:val="center"/>
          </w:tcPr>
          <w:p w14:paraId="18D3B9A6">
            <w:pPr>
              <w:pageBreakBefore w:val="0"/>
              <w:topLinePunct w:val="0"/>
              <w:bidi w:val="0"/>
              <w:adjustRightInd w:val="0"/>
              <w:snapToGrid w:val="0"/>
              <w:spacing w:line="360" w:lineRule="auto"/>
              <w:rPr>
                <w:rFonts w:hAnsi="宋体" w:cs="宋体"/>
                <w:color w:val="auto"/>
                <w:szCs w:val="24"/>
                <w:highlight w:val="none"/>
              </w:rPr>
            </w:pPr>
          </w:p>
        </w:tc>
      </w:tr>
      <w:tr w14:paraId="1495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vAlign w:val="center"/>
          </w:tcPr>
          <w:p w14:paraId="642790D3">
            <w:pPr>
              <w:pageBreakBefore w:val="0"/>
              <w:topLinePunct w:val="0"/>
              <w:bidi w:val="0"/>
              <w:adjustRightInd w:val="0"/>
              <w:snapToGrid w:val="0"/>
              <w:spacing w:line="360" w:lineRule="auto"/>
              <w:rPr>
                <w:rFonts w:hAnsi="宋体" w:cs="宋体"/>
                <w:b/>
                <w:color w:val="auto"/>
                <w:szCs w:val="24"/>
                <w:highlight w:val="none"/>
              </w:rPr>
            </w:pPr>
            <w:r>
              <w:rPr>
                <w:rFonts w:hAnsi="宋体" w:cs="宋体"/>
                <w:b/>
                <w:color w:val="auto"/>
                <w:szCs w:val="24"/>
                <w:highlight w:val="none"/>
              </w:rPr>
              <w:t>勘察负责人</w:t>
            </w:r>
          </w:p>
        </w:tc>
        <w:tc>
          <w:tcPr>
            <w:tcW w:w="1116" w:type="dxa"/>
            <w:vAlign w:val="center"/>
          </w:tcPr>
          <w:p w14:paraId="2200C76B">
            <w:pPr>
              <w:pageBreakBefore w:val="0"/>
              <w:topLinePunct w:val="0"/>
              <w:bidi w:val="0"/>
              <w:adjustRightInd w:val="0"/>
              <w:snapToGrid w:val="0"/>
              <w:spacing w:line="360" w:lineRule="auto"/>
              <w:rPr>
                <w:rFonts w:hAnsi="宋体" w:cs="宋体"/>
                <w:color w:val="auto"/>
                <w:szCs w:val="24"/>
                <w:highlight w:val="none"/>
              </w:rPr>
            </w:pPr>
          </w:p>
        </w:tc>
        <w:tc>
          <w:tcPr>
            <w:tcW w:w="1317" w:type="dxa"/>
          </w:tcPr>
          <w:p w14:paraId="4B2B81B3">
            <w:pPr>
              <w:pageBreakBefore w:val="0"/>
              <w:topLinePunct w:val="0"/>
              <w:bidi w:val="0"/>
              <w:adjustRightInd w:val="0"/>
              <w:snapToGrid w:val="0"/>
              <w:spacing w:line="360" w:lineRule="auto"/>
              <w:rPr>
                <w:rFonts w:hAnsi="宋体" w:cs="宋体"/>
                <w:color w:val="auto"/>
                <w:szCs w:val="24"/>
                <w:highlight w:val="none"/>
              </w:rPr>
            </w:pPr>
          </w:p>
        </w:tc>
        <w:tc>
          <w:tcPr>
            <w:tcW w:w="3546" w:type="dxa"/>
            <w:vAlign w:val="center"/>
          </w:tcPr>
          <w:p w14:paraId="3EA368C2">
            <w:pPr>
              <w:pageBreakBefore w:val="0"/>
              <w:topLinePunct w:val="0"/>
              <w:bidi w:val="0"/>
              <w:adjustRightInd w:val="0"/>
              <w:snapToGrid w:val="0"/>
              <w:spacing w:line="360" w:lineRule="auto"/>
              <w:rPr>
                <w:rFonts w:hAnsi="宋体" w:cs="宋体"/>
                <w:color w:val="auto"/>
                <w:szCs w:val="24"/>
                <w:highlight w:val="none"/>
              </w:rPr>
            </w:pPr>
          </w:p>
        </w:tc>
      </w:tr>
      <w:tr w14:paraId="6522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vAlign w:val="center"/>
          </w:tcPr>
          <w:p w14:paraId="1ADF6867">
            <w:pPr>
              <w:pageBreakBefore w:val="0"/>
              <w:topLinePunct w:val="0"/>
              <w:bidi w:val="0"/>
              <w:adjustRightInd w:val="0"/>
              <w:snapToGrid w:val="0"/>
              <w:spacing w:line="360" w:lineRule="auto"/>
              <w:rPr>
                <w:rFonts w:hAnsi="宋体" w:cs="宋体"/>
                <w:color w:val="auto"/>
                <w:szCs w:val="24"/>
                <w:highlight w:val="none"/>
              </w:rPr>
            </w:pPr>
            <w:r>
              <w:rPr>
                <w:rFonts w:hAnsi="宋体" w:cs="宋体"/>
                <w:b/>
                <w:color w:val="auto"/>
                <w:highlight w:val="none"/>
              </w:rPr>
              <w:t>XX专业负责人</w:t>
            </w:r>
          </w:p>
        </w:tc>
        <w:tc>
          <w:tcPr>
            <w:tcW w:w="1116" w:type="dxa"/>
            <w:vAlign w:val="center"/>
          </w:tcPr>
          <w:p w14:paraId="339CDED2">
            <w:pPr>
              <w:pageBreakBefore w:val="0"/>
              <w:topLinePunct w:val="0"/>
              <w:bidi w:val="0"/>
              <w:adjustRightInd w:val="0"/>
              <w:snapToGrid w:val="0"/>
              <w:spacing w:line="360" w:lineRule="auto"/>
              <w:rPr>
                <w:rFonts w:hAnsi="宋体" w:cs="宋体"/>
                <w:color w:val="auto"/>
                <w:szCs w:val="24"/>
                <w:highlight w:val="none"/>
              </w:rPr>
            </w:pPr>
          </w:p>
        </w:tc>
        <w:tc>
          <w:tcPr>
            <w:tcW w:w="1317" w:type="dxa"/>
          </w:tcPr>
          <w:p w14:paraId="562666DC">
            <w:pPr>
              <w:pageBreakBefore w:val="0"/>
              <w:topLinePunct w:val="0"/>
              <w:bidi w:val="0"/>
              <w:adjustRightInd w:val="0"/>
              <w:snapToGrid w:val="0"/>
              <w:spacing w:line="360" w:lineRule="auto"/>
              <w:rPr>
                <w:rFonts w:hAnsi="宋体" w:cs="宋体"/>
                <w:color w:val="auto"/>
                <w:szCs w:val="24"/>
                <w:highlight w:val="none"/>
              </w:rPr>
            </w:pPr>
          </w:p>
        </w:tc>
        <w:tc>
          <w:tcPr>
            <w:tcW w:w="3546" w:type="dxa"/>
            <w:vAlign w:val="center"/>
          </w:tcPr>
          <w:p w14:paraId="66038A17">
            <w:pPr>
              <w:pageBreakBefore w:val="0"/>
              <w:topLinePunct w:val="0"/>
              <w:bidi w:val="0"/>
              <w:adjustRightInd w:val="0"/>
              <w:snapToGrid w:val="0"/>
              <w:spacing w:line="360" w:lineRule="auto"/>
              <w:rPr>
                <w:rFonts w:hAnsi="宋体" w:cs="宋体"/>
                <w:color w:val="auto"/>
                <w:szCs w:val="24"/>
                <w:highlight w:val="none"/>
              </w:rPr>
            </w:pPr>
          </w:p>
        </w:tc>
      </w:tr>
      <w:tr w14:paraId="6519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vAlign w:val="center"/>
          </w:tcPr>
          <w:p w14:paraId="63C680E8">
            <w:pPr>
              <w:pageBreakBefore w:val="0"/>
              <w:topLinePunct w:val="0"/>
              <w:bidi w:val="0"/>
              <w:adjustRightInd w:val="0"/>
              <w:snapToGrid w:val="0"/>
              <w:spacing w:line="360" w:lineRule="auto"/>
              <w:rPr>
                <w:rFonts w:hAnsi="宋体" w:cs="宋体"/>
                <w:b/>
                <w:color w:val="auto"/>
                <w:szCs w:val="24"/>
                <w:highlight w:val="none"/>
              </w:rPr>
            </w:pPr>
            <w:r>
              <w:rPr>
                <w:rFonts w:hAnsi="宋体" w:cs="宋体"/>
                <w:b/>
                <w:color w:val="auto"/>
                <w:szCs w:val="24"/>
                <w:highlight w:val="none"/>
              </w:rPr>
              <w:t>...</w:t>
            </w:r>
          </w:p>
        </w:tc>
        <w:tc>
          <w:tcPr>
            <w:tcW w:w="1116" w:type="dxa"/>
            <w:vAlign w:val="center"/>
          </w:tcPr>
          <w:p w14:paraId="6039D671">
            <w:pPr>
              <w:pageBreakBefore w:val="0"/>
              <w:topLinePunct w:val="0"/>
              <w:bidi w:val="0"/>
              <w:adjustRightInd w:val="0"/>
              <w:snapToGrid w:val="0"/>
              <w:spacing w:line="360" w:lineRule="auto"/>
              <w:rPr>
                <w:rFonts w:hAnsi="宋体" w:cs="宋体"/>
                <w:color w:val="auto"/>
                <w:szCs w:val="24"/>
                <w:highlight w:val="none"/>
              </w:rPr>
            </w:pPr>
          </w:p>
        </w:tc>
        <w:tc>
          <w:tcPr>
            <w:tcW w:w="1317" w:type="dxa"/>
          </w:tcPr>
          <w:p w14:paraId="1D23AEF8">
            <w:pPr>
              <w:pageBreakBefore w:val="0"/>
              <w:topLinePunct w:val="0"/>
              <w:bidi w:val="0"/>
              <w:adjustRightInd w:val="0"/>
              <w:snapToGrid w:val="0"/>
              <w:spacing w:line="360" w:lineRule="auto"/>
              <w:rPr>
                <w:rFonts w:hAnsi="宋体" w:cs="宋体"/>
                <w:color w:val="auto"/>
                <w:szCs w:val="24"/>
                <w:highlight w:val="none"/>
              </w:rPr>
            </w:pPr>
          </w:p>
        </w:tc>
        <w:tc>
          <w:tcPr>
            <w:tcW w:w="3546" w:type="dxa"/>
            <w:vAlign w:val="center"/>
          </w:tcPr>
          <w:p w14:paraId="1B1C1AF8">
            <w:pPr>
              <w:pageBreakBefore w:val="0"/>
              <w:topLinePunct w:val="0"/>
              <w:bidi w:val="0"/>
              <w:adjustRightInd w:val="0"/>
              <w:snapToGrid w:val="0"/>
              <w:spacing w:line="360" w:lineRule="auto"/>
              <w:rPr>
                <w:rFonts w:hAnsi="宋体" w:cs="宋体"/>
                <w:color w:val="auto"/>
                <w:szCs w:val="24"/>
                <w:highlight w:val="none"/>
              </w:rPr>
            </w:pPr>
          </w:p>
        </w:tc>
      </w:tr>
      <w:tr w14:paraId="7E8D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vAlign w:val="center"/>
          </w:tcPr>
          <w:p w14:paraId="39EC1F0C">
            <w:pPr>
              <w:pageBreakBefore w:val="0"/>
              <w:topLinePunct w:val="0"/>
              <w:bidi w:val="0"/>
              <w:adjustRightInd w:val="0"/>
              <w:snapToGrid w:val="0"/>
              <w:spacing w:line="360" w:lineRule="auto"/>
              <w:rPr>
                <w:rFonts w:hAnsi="宋体" w:cs="宋体"/>
                <w:b/>
                <w:color w:val="auto"/>
                <w:szCs w:val="24"/>
                <w:highlight w:val="none"/>
              </w:rPr>
            </w:pPr>
          </w:p>
        </w:tc>
        <w:tc>
          <w:tcPr>
            <w:tcW w:w="1116" w:type="dxa"/>
            <w:vAlign w:val="center"/>
          </w:tcPr>
          <w:p w14:paraId="5DB947B2">
            <w:pPr>
              <w:pageBreakBefore w:val="0"/>
              <w:topLinePunct w:val="0"/>
              <w:bidi w:val="0"/>
              <w:adjustRightInd w:val="0"/>
              <w:snapToGrid w:val="0"/>
              <w:spacing w:line="360" w:lineRule="auto"/>
              <w:rPr>
                <w:rFonts w:hAnsi="宋体" w:cs="宋体"/>
                <w:color w:val="auto"/>
                <w:szCs w:val="24"/>
                <w:highlight w:val="none"/>
              </w:rPr>
            </w:pPr>
          </w:p>
        </w:tc>
        <w:tc>
          <w:tcPr>
            <w:tcW w:w="1317" w:type="dxa"/>
          </w:tcPr>
          <w:p w14:paraId="44577369">
            <w:pPr>
              <w:pageBreakBefore w:val="0"/>
              <w:topLinePunct w:val="0"/>
              <w:bidi w:val="0"/>
              <w:adjustRightInd w:val="0"/>
              <w:snapToGrid w:val="0"/>
              <w:spacing w:line="360" w:lineRule="auto"/>
              <w:rPr>
                <w:rFonts w:hAnsi="宋体" w:cs="宋体"/>
                <w:color w:val="auto"/>
                <w:szCs w:val="24"/>
                <w:highlight w:val="none"/>
              </w:rPr>
            </w:pPr>
          </w:p>
        </w:tc>
        <w:tc>
          <w:tcPr>
            <w:tcW w:w="3546" w:type="dxa"/>
            <w:vAlign w:val="center"/>
          </w:tcPr>
          <w:p w14:paraId="4FFE9660">
            <w:pPr>
              <w:pageBreakBefore w:val="0"/>
              <w:topLinePunct w:val="0"/>
              <w:bidi w:val="0"/>
              <w:adjustRightInd w:val="0"/>
              <w:snapToGrid w:val="0"/>
              <w:spacing w:line="360" w:lineRule="auto"/>
              <w:rPr>
                <w:rFonts w:hAnsi="宋体" w:cs="宋体"/>
                <w:color w:val="auto"/>
                <w:szCs w:val="24"/>
                <w:highlight w:val="none"/>
              </w:rPr>
            </w:pPr>
          </w:p>
        </w:tc>
      </w:tr>
      <w:tr w14:paraId="310A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3335" w:type="dxa"/>
            <w:vAlign w:val="center"/>
          </w:tcPr>
          <w:p w14:paraId="2F47EEFE">
            <w:pPr>
              <w:pageBreakBefore w:val="0"/>
              <w:topLinePunct w:val="0"/>
              <w:bidi w:val="0"/>
              <w:adjustRightInd w:val="0"/>
              <w:snapToGrid w:val="0"/>
              <w:spacing w:line="360" w:lineRule="auto"/>
              <w:rPr>
                <w:rFonts w:hAnsi="宋体" w:cs="宋体"/>
                <w:b/>
                <w:color w:val="auto"/>
                <w:szCs w:val="24"/>
                <w:highlight w:val="none"/>
              </w:rPr>
            </w:pPr>
          </w:p>
        </w:tc>
        <w:tc>
          <w:tcPr>
            <w:tcW w:w="1116" w:type="dxa"/>
            <w:vAlign w:val="center"/>
          </w:tcPr>
          <w:p w14:paraId="7752267B">
            <w:pPr>
              <w:pageBreakBefore w:val="0"/>
              <w:topLinePunct w:val="0"/>
              <w:bidi w:val="0"/>
              <w:adjustRightInd w:val="0"/>
              <w:snapToGrid w:val="0"/>
              <w:spacing w:line="360" w:lineRule="auto"/>
              <w:rPr>
                <w:rFonts w:hAnsi="宋体" w:cs="宋体"/>
                <w:color w:val="auto"/>
                <w:szCs w:val="24"/>
                <w:highlight w:val="none"/>
              </w:rPr>
            </w:pPr>
          </w:p>
        </w:tc>
        <w:tc>
          <w:tcPr>
            <w:tcW w:w="1317" w:type="dxa"/>
          </w:tcPr>
          <w:p w14:paraId="2D2D6075">
            <w:pPr>
              <w:pageBreakBefore w:val="0"/>
              <w:topLinePunct w:val="0"/>
              <w:bidi w:val="0"/>
              <w:adjustRightInd w:val="0"/>
              <w:snapToGrid w:val="0"/>
              <w:spacing w:line="360" w:lineRule="auto"/>
              <w:rPr>
                <w:rFonts w:hAnsi="宋体" w:cs="宋体"/>
                <w:color w:val="auto"/>
                <w:szCs w:val="24"/>
                <w:highlight w:val="none"/>
              </w:rPr>
            </w:pPr>
          </w:p>
        </w:tc>
        <w:tc>
          <w:tcPr>
            <w:tcW w:w="3546" w:type="dxa"/>
            <w:vAlign w:val="center"/>
          </w:tcPr>
          <w:p w14:paraId="6CA6F2F0">
            <w:pPr>
              <w:pageBreakBefore w:val="0"/>
              <w:topLinePunct w:val="0"/>
              <w:bidi w:val="0"/>
              <w:adjustRightInd w:val="0"/>
              <w:snapToGrid w:val="0"/>
              <w:spacing w:line="360" w:lineRule="auto"/>
              <w:rPr>
                <w:rFonts w:hAnsi="宋体" w:cs="宋体"/>
                <w:color w:val="auto"/>
                <w:szCs w:val="24"/>
                <w:highlight w:val="none"/>
              </w:rPr>
            </w:pPr>
          </w:p>
        </w:tc>
      </w:tr>
      <w:tr w14:paraId="6106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vAlign w:val="center"/>
          </w:tcPr>
          <w:p w14:paraId="6851802C">
            <w:pPr>
              <w:pageBreakBefore w:val="0"/>
              <w:topLinePunct w:val="0"/>
              <w:bidi w:val="0"/>
              <w:adjustRightInd w:val="0"/>
              <w:snapToGrid w:val="0"/>
              <w:spacing w:line="360" w:lineRule="auto"/>
              <w:rPr>
                <w:rFonts w:hAnsi="宋体" w:cs="宋体"/>
                <w:b/>
                <w:color w:val="auto"/>
                <w:szCs w:val="24"/>
                <w:highlight w:val="none"/>
              </w:rPr>
            </w:pPr>
          </w:p>
        </w:tc>
        <w:tc>
          <w:tcPr>
            <w:tcW w:w="1116" w:type="dxa"/>
            <w:vAlign w:val="center"/>
          </w:tcPr>
          <w:p w14:paraId="0B04EA2D">
            <w:pPr>
              <w:pageBreakBefore w:val="0"/>
              <w:topLinePunct w:val="0"/>
              <w:bidi w:val="0"/>
              <w:adjustRightInd w:val="0"/>
              <w:snapToGrid w:val="0"/>
              <w:spacing w:line="360" w:lineRule="auto"/>
              <w:rPr>
                <w:rFonts w:hAnsi="宋体" w:cs="宋体"/>
                <w:color w:val="auto"/>
                <w:szCs w:val="24"/>
                <w:highlight w:val="none"/>
              </w:rPr>
            </w:pPr>
          </w:p>
        </w:tc>
        <w:tc>
          <w:tcPr>
            <w:tcW w:w="1317" w:type="dxa"/>
          </w:tcPr>
          <w:p w14:paraId="6ECA21E0">
            <w:pPr>
              <w:pageBreakBefore w:val="0"/>
              <w:topLinePunct w:val="0"/>
              <w:bidi w:val="0"/>
              <w:adjustRightInd w:val="0"/>
              <w:snapToGrid w:val="0"/>
              <w:spacing w:line="360" w:lineRule="auto"/>
              <w:rPr>
                <w:rFonts w:hAnsi="宋体" w:cs="宋体"/>
                <w:color w:val="auto"/>
                <w:szCs w:val="24"/>
                <w:highlight w:val="none"/>
              </w:rPr>
            </w:pPr>
          </w:p>
        </w:tc>
        <w:tc>
          <w:tcPr>
            <w:tcW w:w="3546" w:type="dxa"/>
            <w:vAlign w:val="center"/>
          </w:tcPr>
          <w:p w14:paraId="5969EAB5">
            <w:pPr>
              <w:pageBreakBefore w:val="0"/>
              <w:topLinePunct w:val="0"/>
              <w:bidi w:val="0"/>
              <w:adjustRightInd w:val="0"/>
              <w:snapToGrid w:val="0"/>
              <w:spacing w:line="360" w:lineRule="auto"/>
              <w:rPr>
                <w:rFonts w:hAnsi="宋体" w:cs="宋体"/>
                <w:color w:val="auto"/>
                <w:szCs w:val="24"/>
                <w:highlight w:val="none"/>
              </w:rPr>
            </w:pPr>
          </w:p>
        </w:tc>
      </w:tr>
      <w:tr w14:paraId="5B7C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vAlign w:val="center"/>
          </w:tcPr>
          <w:p w14:paraId="083C77A6">
            <w:pPr>
              <w:pageBreakBefore w:val="0"/>
              <w:topLinePunct w:val="0"/>
              <w:bidi w:val="0"/>
              <w:adjustRightInd w:val="0"/>
              <w:snapToGrid w:val="0"/>
              <w:spacing w:line="360" w:lineRule="auto"/>
              <w:rPr>
                <w:rFonts w:hAnsi="宋体" w:cs="宋体"/>
                <w:b/>
                <w:color w:val="auto"/>
                <w:szCs w:val="24"/>
                <w:highlight w:val="none"/>
              </w:rPr>
            </w:pPr>
          </w:p>
        </w:tc>
        <w:tc>
          <w:tcPr>
            <w:tcW w:w="1116" w:type="dxa"/>
            <w:vAlign w:val="center"/>
          </w:tcPr>
          <w:p w14:paraId="4E0BCB8D">
            <w:pPr>
              <w:pageBreakBefore w:val="0"/>
              <w:topLinePunct w:val="0"/>
              <w:bidi w:val="0"/>
              <w:adjustRightInd w:val="0"/>
              <w:snapToGrid w:val="0"/>
              <w:spacing w:line="360" w:lineRule="auto"/>
              <w:rPr>
                <w:rFonts w:hAnsi="宋体" w:cs="宋体"/>
                <w:color w:val="auto"/>
                <w:szCs w:val="24"/>
                <w:highlight w:val="none"/>
              </w:rPr>
            </w:pPr>
          </w:p>
        </w:tc>
        <w:tc>
          <w:tcPr>
            <w:tcW w:w="1317" w:type="dxa"/>
          </w:tcPr>
          <w:p w14:paraId="64D2DEAC">
            <w:pPr>
              <w:pageBreakBefore w:val="0"/>
              <w:topLinePunct w:val="0"/>
              <w:bidi w:val="0"/>
              <w:adjustRightInd w:val="0"/>
              <w:snapToGrid w:val="0"/>
              <w:spacing w:line="360" w:lineRule="auto"/>
              <w:rPr>
                <w:rFonts w:hAnsi="宋体" w:cs="宋体"/>
                <w:color w:val="auto"/>
                <w:szCs w:val="24"/>
                <w:highlight w:val="none"/>
              </w:rPr>
            </w:pPr>
          </w:p>
        </w:tc>
        <w:tc>
          <w:tcPr>
            <w:tcW w:w="3546" w:type="dxa"/>
            <w:vAlign w:val="center"/>
          </w:tcPr>
          <w:p w14:paraId="4BE94393">
            <w:pPr>
              <w:pageBreakBefore w:val="0"/>
              <w:topLinePunct w:val="0"/>
              <w:bidi w:val="0"/>
              <w:adjustRightInd w:val="0"/>
              <w:snapToGrid w:val="0"/>
              <w:spacing w:line="360" w:lineRule="auto"/>
              <w:rPr>
                <w:rFonts w:hAnsi="宋体" w:cs="宋体"/>
                <w:color w:val="auto"/>
                <w:szCs w:val="24"/>
                <w:highlight w:val="none"/>
              </w:rPr>
            </w:pPr>
          </w:p>
        </w:tc>
      </w:tr>
      <w:tr w14:paraId="67EF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vAlign w:val="center"/>
          </w:tcPr>
          <w:p w14:paraId="6FF481C3">
            <w:pPr>
              <w:pageBreakBefore w:val="0"/>
              <w:topLinePunct w:val="0"/>
              <w:bidi w:val="0"/>
              <w:adjustRightInd w:val="0"/>
              <w:snapToGrid w:val="0"/>
              <w:spacing w:line="360" w:lineRule="auto"/>
              <w:rPr>
                <w:rFonts w:hAnsi="宋体" w:cs="宋体"/>
                <w:b/>
                <w:color w:val="auto"/>
                <w:szCs w:val="24"/>
                <w:highlight w:val="none"/>
              </w:rPr>
            </w:pPr>
          </w:p>
        </w:tc>
        <w:tc>
          <w:tcPr>
            <w:tcW w:w="1116" w:type="dxa"/>
            <w:vAlign w:val="center"/>
          </w:tcPr>
          <w:p w14:paraId="1A27B9D7">
            <w:pPr>
              <w:pageBreakBefore w:val="0"/>
              <w:topLinePunct w:val="0"/>
              <w:bidi w:val="0"/>
              <w:adjustRightInd w:val="0"/>
              <w:snapToGrid w:val="0"/>
              <w:spacing w:line="360" w:lineRule="auto"/>
              <w:rPr>
                <w:rFonts w:hAnsi="宋体" w:cs="宋体"/>
                <w:color w:val="auto"/>
                <w:szCs w:val="24"/>
                <w:highlight w:val="none"/>
              </w:rPr>
            </w:pPr>
          </w:p>
        </w:tc>
        <w:tc>
          <w:tcPr>
            <w:tcW w:w="1317" w:type="dxa"/>
          </w:tcPr>
          <w:p w14:paraId="4A50D700">
            <w:pPr>
              <w:pageBreakBefore w:val="0"/>
              <w:topLinePunct w:val="0"/>
              <w:bidi w:val="0"/>
              <w:adjustRightInd w:val="0"/>
              <w:snapToGrid w:val="0"/>
              <w:spacing w:line="360" w:lineRule="auto"/>
              <w:rPr>
                <w:rFonts w:hAnsi="宋体" w:cs="宋体"/>
                <w:color w:val="auto"/>
                <w:szCs w:val="24"/>
                <w:highlight w:val="none"/>
              </w:rPr>
            </w:pPr>
          </w:p>
        </w:tc>
        <w:tc>
          <w:tcPr>
            <w:tcW w:w="3546" w:type="dxa"/>
            <w:vAlign w:val="center"/>
          </w:tcPr>
          <w:p w14:paraId="0B221008">
            <w:pPr>
              <w:pageBreakBefore w:val="0"/>
              <w:topLinePunct w:val="0"/>
              <w:bidi w:val="0"/>
              <w:adjustRightInd w:val="0"/>
              <w:snapToGrid w:val="0"/>
              <w:spacing w:line="360" w:lineRule="auto"/>
              <w:rPr>
                <w:rFonts w:hAnsi="宋体" w:cs="宋体"/>
                <w:color w:val="auto"/>
                <w:szCs w:val="24"/>
                <w:highlight w:val="none"/>
              </w:rPr>
            </w:pPr>
          </w:p>
        </w:tc>
      </w:tr>
    </w:tbl>
    <w:p w14:paraId="104DCD45">
      <w:pPr>
        <w:pStyle w:val="42"/>
        <w:pageBreakBefore w:val="0"/>
        <w:widowControl w:val="0"/>
        <w:wordWrap w:val="0"/>
        <w:topLinePunct w:val="0"/>
        <w:bidi w:val="0"/>
        <w:adjustRightInd w:val="0"/>
        <w:snapToGrid w:val="0"/>
        <w:spacing w:line="360" w:lineRule="auto"/>
        <w:rPr>
          <w:rFonts w:hint="eastAsia" w:hAnsi="宋体" w:cs="宋体"/>
          <w:snapToGrid w:val="0"/>
          <w:color w:val="auto"/>
          <w:sz w:val="21"/>
          <w:highlight w:val="none"/>
        </w:rPr>
      </w:pPr>
      <w:r>
        <w:rPr>
          <w:rFonts w:hint="eastAsia" w:hAnsi="宋体" w:cs="宋体"/>
          <w:snapToGrid w:val="0"/>
          <w:color w:val="auto"/>
          <w:sz w:val="21"/>
          <w:highlight w:val="none"/>
        </w:rPr>
        <w:t>说明：</w:t>
      </w:r>
    </w:p>
    <w:p w14:paraId="11B42B2A">
      <w:pPr>
        <w:pStyle w:val="42"/>
        <w:pageBreakBefore w:val="0"/>
        <w:widowControl w:val="0"/>
        <w:wordWrap w:val="0"/>
        <w:topLinePunct w:val="0"/>
        <w:bidi w:val="0"/>
        <w:adjustRightInd w:val="0"/>
        <w:snapToGrid w:val="0"/>
        <w:spacing w:line="360" w:lineRule="auto"/>
        <w:rPr>
          <w:rFonts w:hint="eastAsia" w:hAnsi="宋体" w:cs="宋体"/>
          <w:snapToGrid w:val="0"/>
          <w:color w:val="auto"/>
          <w:sz w:val="21"/>
          <w:szCs w:val="21"/>
          <w:highlight w:val="none"/>
        </w:rPr>
      </w:pPr>
      <w:r>
        <w:rPr>
          <w:rFonts w:hint="eastAsia" w:hAnsi="宋体" w:cs="宋体"/>
          <w:color w:val="auto"/>
          <w:sz w:val="21"/>
          <w:szCs w:val="21"/>
          <w:highlight w:val="none"/>
        </w:rPr>
        <w:t>1.投标人应根据招标文件要求和招标项目的实际需要，列出项目负责人及各专业负责人。</w:t>
      </w:r>
    </w:p>
    <w:bookmarkEnd w:id="175"/>
    <w:bookmarkEnd w:id="176"/>
    <w:p w14:paraId="502242C9">
      <w:pPr>
        <w:pageBreakBefore w:val="0"/>
        <w:wordWrap w:val="0"/>
        <w:topLinePunct w:val="0"/>
        <w:bidi w:val="0"/>
        <w:adjustRightInd w:val="0"/>
        <w:snapToGrid w:val="0"/>
        <w:spacing w:line="360" w:lineRule="auto"/>
        <w:ind w:firstLine="420" w:firstLineChars="200"/>
        <w:rPr>
          <w:rFonts w:hAnsi="宋体" w:cs="宋体"/>
          <w:snapToGrid w:val="0"/>
          <w:color w:val="auto"/>
          <w:kern w:val="0"/>
          <w:sz w:val="21"/>
          <w:szCs w:val="21"/>
          <w:highlight w:val="none"/>
        </w:rPr>
      </w:pPr>
      <w:bookmarkStart w:id="179" w:name="_Hlt69116778"/>
      <w:bookmarkEnd w:id="179"/>
      <w:bookmarkStart w:id="180" w:name="_Hlt68774664"/>
      <w:bookmarkEnd w:id="180"/>
      <w:bookmarkStart w:id="181" w:name="_附件十：单项工程费汇总表"/>
      <w:bookmarkEnd w:id="181"/>
      <w:bookmarkStart w:id="182" w:name="_附件二十五：综合评审合理低价法"/>
      <w:bookmarkEnd w:id="182"/>
      <w:bookmarkStart w:id="183" w:name="_附件二十四：技术标提问单"/>
      <w:bookmarkEnd w:id="183"/>
      <w:r>
        <w:rPr>
          <w:rFonts w:hAnsi="宋体" w:cs="宋体"/>
          <w:snapToGrid w:val="0"/>
          <w:color w:val="auto"/>
          <w:kern w:val="0"/>
          <w:sz w:val="21"/>
          <w:szCs w:val="21"/>
          <w:highlight w:val="none"/>
        </w:rPr>
        <w:t>2.《本项目拟投入的人员基本情况表》后应附拟派其他主要人员（设计/勘察负责人除外）以下资料：</w:t>
      </w:r>
    </w:p>
    <w:p w14:paraId="6F38986C">
      <w:pPr>
        <w:pageBreakBefore w:val="0"/>
        <w:wordWrap w:val="0"/>
        <w:topLinePunct w:val="0"/>
        <w:bidi w:val="0"/>
        <w:adjustRightInd w:val="0"/>
        <w:snapToGrid w:val="0"/>
        <w:spacing w:line="360" w:lineRule="auto"/>
        <w:ind w:firstLine="478" w:firstLineChars="228"/>
        <w:rPr>
          <w:rFonts w:hAnsi="宋体" w:cs="宋体"/>
          <w:snapToGrid w:val="0"/>
          <w:color w:val="auto"/>
          <w:kern w:val="0"/>
          <w:sz w:val="21"/>
          <w:szCs w:val="21"/>
          <w:highlight w:val="none"/>
        </w:rPr>
      </w:pPr>
      <w:r>
        <w:rPr>
          <w:rFonts w:hAnsi="宋体" w:cs="宋体"/>
          <w:snapToGrid w:val="0"/>
          <w:color w:val="auto"/>
          <w:kern w:val="0"/>
          <w:sz w:val="21"/>
          <w:szCs w:val="21"/>
          <w:highlight w:val="none"/>
        </w:rPr>
        <w:t>（1）身份证彩色扫描件；</w:t>
      </w:r>
    </w:p>
    <w:p w14:paraId="6883A64F">
      <w:pPr>
        <w:pageBreakBefore w:val="0"/>
        <w:wordWrap w:val="0"/>
        <w:topLinePunct w:val="0"/>
        <w:bidi w:val="0"/>
        <w:adjustRightInd w:val="0"/>
        <w:snapToGrid w:val="0"/>
        <w:spacing w:line="360" w:lineRule="auto"/>
        <w:ind w:firstLine="478" w:firstLineChars="228"/>
        <w:rPr>
          <w:rFonts w:hAnsi="宋体" w:cs="宋体"/>
          <w:snapToGrid w:val="0"/>
          <w:color w:val="auto"/>
          <w:kern w:val="0"/>
          <w:sz w:val="21"/>
          <w:szCs w:val="21"/>
          <w:highlight w:val="none"/>
        </w:rPr>
      </w:pPr>
      <w:r>
        <w:rPr>
          <w:rFonts w:hAnsi="宋体" w:cs="宋体"/>
          <w:snapToGrid w:val="0"/>
          <w:color w:val="auto"/>
          <w:kern w:val="0"/>
          <w:sz w:val="21"/>
          <w:szCs w:val="21"/>
          <w:highlight w:val="none"/>
        </w:rPr>
        <w:t>（2）毕业证（如需）、职称证（如需）、注册证书（如需）的彩色扫描件（须扫描变更注册栏，电子证书除外）；</w:t>
      </w:r>
    </w:p>
    <w:p w14:paraId="5A3922B3">
      <w:pPr>
        <w:pageBreakBefore w:val="0"/>
        <w:wordWrap w:val="0"/>
        <w:topLinePunct w:val="0"/>
        <w:bidi w:val="0"/>
        <w:adjustRightInd w:val="0"/>
        <w:snapToGrid w:val="0"/>
        <w:spacing w:line="360" w:lineRule="auto"/>
        <w:ind w:firstLine="478" w:firstLineChars="228"/>
        <w:rPr>
          <w:rFonts w:hAnsi="宋体" w:cs="宋体"/>
          <w:snapToGrid w:val="0"/>
          <w:color w:val="auto"/>
          <w:kern w:val="0"/>
          <w:sz w:val="21"/>
          <w:szCs w:val="21"/>
          <w:highlight w:val="none"/>
        </w:rPr>
      </w:pPr>
      <w:r>
        <w:rPr>
          <w:rFonts w:hAnsi="宋体" w:cs="宋体"/>
          <w:snapToGrid w:val="0"/>
          <w:color w:val="auto"/>
          <w:kern w:val="0"/>
          <w:sz w:val="21"/>
          <w:szCs w:val="21"/>
          <w:highlight w:val="none"/>
        </w:rPr>
        <w:t>（3）在本单位缴纳社保的证明（至少3个月，其中必须有2025年10月）彩色扫描件。（非独立法人分支机构出具社保，予以认可）。</w:t>
      </w:r>
    </w:p>
    <w:p w14:paraId="1381C4CC">
      <w:pPr>
        <w:pageBreakBefore w:val="0"/>
        <w:wordWrap w:val="0"/>
        <w:topLinePunct w:val="0"/>
        <w:bidi w:val="0"/>
        <w:adjustRightInd w:val="0"/>
        <w:snapToGrid w:val="0"/>
        <w:spacing w:line="360" w:lineRule="auto"/>
        <w:ind w:firstLine="420" w:firstLineChars="200"/>
        <w:rPr>
          <w:rFonts w:hAnsi="宋体" w:cs="宋体"/>
          <w:snapToGrid w:val="0"/>
          <w:color w:val="auto"/>
          <w:kern w:val="0"/>
          <w:sz w:val="21"/>
          <w:highlight w:val="none"/>
        </w:rPr>
      </w:pPr>
      <w:r>
        <w:rPr>
          <w:rFonts w:hAnsi="宋体" w:cs="宋体"/>
          <w:snapToGrid w:val="0"/>
          <w:color w:val="auto"/>
          <w:kern w:val="0"/>
          <w:sz w:val="21"/>
          <w:szCs w:val="21"/>
          <w:highlight w:val="none"/>
        </w:rPr>
        <w:t>3．</w:t>
      </w:r>
      <w:bookmarkEnd w:id="4"/>
      <w:bookmarkEnd w:id="155"/>
      <w:bookmarkEnd w:id="156"/>
      <w:r>
        <w:rPr>
          <w:rFonts w:hAnsi="宋体" w:cs="宋体"/>
          <w:snapToGrid w:val="0"/>
          <w:color w:val="auto"/>
          <w:kern w:val="0"/>
          <w:sz w:val="21"/>
          <w:highlight w:val="none"/>
        </w:rPr>
        <w:t>“进粤企业和人员诚信信息登记平台”个人信息情况打印页。（适用于省外企业人员）</w:t>
      </w:r>
    </w:p>
    <w:p w14:paraId="601B3712">
      <w:pPr>
        <w:pageBreakBefore w:val="0"/>
        <w:topLinePunct w:val="0"/>
        <w:bidi w:val="0"/>
        <w:spacing w:line="360" w:lineRule="auto"/>
        <w:rPr>
          <w:rFonts w:hAnsi="宋体" w:cs="宋体"/>
          <w:color w:val="auto"/>
          <w:highlight w:val="none"/>
        </w:rPr>
      </w:pPr>
    </w:p>
    <w:p w14:paraId="32FEA77F">
      <w:pPr>
        <w:pageBreakBefore w:val="0"/>
        <w:wordWrap w:val="0"/>
        <w:topLinePunct w:val="0"/>
        <w:bidi w:val="0"/>
        <w:snapToGrid w:val="0"/>
        <w:spacing w:line="360" w:lineRule="auto"/>
        <w:rPr>
          <w:rFonts w:hAnsi="宋体" w:cs="宋体"/>
          <w:b/>
          <w:snapToGrid w:val="0"/>
          <w:color w:val="auto"/>
          <w:highlight w:val="none"/>
        </w:rPr>
      </w:pPr>
    </w:p>
    <w:p w14:paraId="33D6D01C">
      <w:pPr>
        <w:pageBreakBefore w:val="0"/>
        <w:topLinePunct w:val="0"/>
        <w:bidi w:val="0"/>
        <w:spacing w:line="360" w:lineRule="auto"/>
        <w:rPr>
          <w:rFonts w:hAnsi="宋体" w:cs="宋体"/>
          <w:b/>
          <w:snapToGrid w:val="0"/>
          <w:color w:val="auto"/>
          <w:highlight w:val="none"/>
        </w:rPr>
      </w:pPr>
    </w:p>
    <w:p w14:paraId="760E997A">
      <w:pPr>
        <w:pageBreakBefore w:val="0"/>
        <w:topLinePunct w:val="0"/>
        <w:bidi w:val="0"/>
        <w:spacing w:line="360" w:lineRule="auto"/>
        <w:rPr>
          <w:rFonts w:hAnsi="宋体" w:cs="宋体"/>
          <w:color w:val="auto"/>
          <w:highlight w:val="none"/>
        </w:rPr>
      </w:pPr>
    </w:p>
    <w:p w14:paraId="734E68D1">
      <w:pPr>
        <w:pageBreakBefore w:val="0"/>
        <w:topLinePunct w:val="0"/>
        <w:bidi w:val="0"/>
        <w:spacing w:line="360" w:lineRule="auto"/>
        <w:rPr>
          <w:rFonts w:hAnsi="宋体" w:cs="宋体"/>
          <w:b/>
          <w:snapToGrid w:val="0"/>
          <w:color w:val="auto"/>
          <w:highlight w:val="none"/>
        </w:rPr>
      </w:pPr>
    </w:p>
    <w:p w14:paraId="7C289B00">
      <w:pPr>
        <w:pStyle w:val="3"/>
        <w:pageBreakBefore w:val="0"/>
        <w:topLinePunct w:val="0"/>
        <w:bidi w:val="0"/>
        <w:spacing w:line="360" w:lineRule="auto"/>
        <w:rPr>
          <w:rFonts w:hAnsi="宋体" w:cs="宋体"/>
          <w:color w:val="auto"/>
          <w:highlight w:val="none"/>
        </w:rPr>
      </w:pPr>
    </w:p>
    <w:p w14:paraId="1165103A">
      <w:pPr>
        <w:pStyle w:val="5"/>
        <w:keepNext w:val="0"/>
        <w:keepLines w:val="0"/>
        <w:pageBreakBefore w:val="0"/>
        <w:widowControl w:val="0"/>
        <w:wordWrap w:val="0"/>
        <w:topLinePunct w:val="0"/>
        <w:bidi w:val="0"/>
        <w:adjustRightInd w:val="0"/>
        <w:snapToGrid w:val="0"/>
        <w:spacing w:before="0" w:after="0" w:line="360" w:lineRule="auto"/>
        <w:ind w:firstLine="0"/>
        <w:jc w:val="left"/>
        <w:rPr>
          <w:rFonts w:hAnsi="宋体" w:cs="宋体"/>
          <w:b/>
          <w:snapToGrid w:val="0"/>
          <w:color w:val="auto"/>
          <w:highlight w:val="none"/>
        </w:rPr>
      </w:pPr>
      <w:bookmarkStart w:id="184" w:name="_Toc31883"/>
      <w:bookmarkStart w:id="185" w:name="_Toc18552"/>
      <w:bookmarkStart w:id="186" w:name="_Toc17438"/>
      <w:bookmarkStart w:id="187" w:name="_Toc3713121"/>
      <w:bookmarkStart w:id="188" w:name="_Toc19064"/>
      <w:bookmarkStart w:id="189" w:name="_Toc36804690"/>
      <w:bookmarkStart w:id="190" w:name="_Toc26904"/>
      <w:bookmarkStart w:id="191" w:name="_Toc30931"/>
      <w:bookmarkStart w:id="192" w:name="_Toc9224"/>
      <w:bookmarkStart w:id="193" w:name="_Toc14143"/>
      <w:r>
        <w:rPr>
          <w:rFonts w:hAnsi="宋体" w:cs="宋体"/>
          <w:b/>
          <w:snapToGrid w:val="0"/>
          <w:color w:val="auto"/>
          <w:highlight w:val="none"/>
        </w:rPr>
        <w:t xml:space="preserve">格式十  </w:t>
      </w:r>
      <w:bookmarkEnd w:id="184"/>
      <w:r>
        <w:rPr>
          <w:rFonts w:hAnsi="宋体" w:cs="宋体"/>
          <w:b/>
          <w:snapToGrid w:val="0"/>
          <w:color w:val="auto"/>
          <w:highlight w:val="none"/>
        </w:rPr>
        <w:t>联合体协议书</w:t>
      </w:r>
      <w:bookmarkEnd w:id="185"/>
    </w:p>
    <w:p w14:paraId="06BD7EAC">
      <w:pPr>
        <w:pStyle w:val="42"/>
        <w:pageBreakBefore w:val="0"/>
        <w:widowControl w:val="0"/>
        <w:wordWrap w:val="0"/>
        <w:topLinePunct w:val="0"/>
        <w:bidi w:val="0"/>
        <w:adjustRightInd w:val="0"/>
        <w:snapToGrid w:val="0"/>
        <w:spacing w:line="360" w:lineRule="auto"/>
        <w:ind w:firstLine="0"/>
        <w:rPr>
          <w:rStyle w:val="48"/>
          <w:rFonts w:hint="eastAsia" w:hAnsi="宋体" w:cs="宋体"/>
          <w:b/>
          <w:bCs/>
          <w:color w:val="auto"/>
          <w:highlight w:val="none"/>
        </w:rPr>
      </w:pPr>
    </w:p>
    <w:p w14:paraId="0F30921D">
      <w:pPr>
        <w:pStyle w:val="42"/>
        <w:pageBreakBefore w:val="0"/>
        <w:widowControl w:val="0"/>
        <w:wordWrap w:val="0"/>
        <w:topLinePunct w:val="0"/>
        <w:bidi w:val="0"/>
        <w:adjustRightInd w:val="0"/>
        <w:snapToGrid w:val="0"/>
        <w:spacing w:before="240" w:after="240" w:line="360" w:lineRule="auto"/>
        <w:ind w:firstLine="0"/>
        <w:jc w:val="center"/>
        <w:rPr>
          <w:rFonts w:hint="eastAsia" w:hAnsi="宋体" w:cs="宋体"/>
          <w:snapToGrid w:val="0"/>
          <w:color w:val="auto"/>
          <w:sz w:val="24"/>
          <w:szCs w:val="24"/>
          <w:highlight w:val="none"/>
        </w:rPr>
      </w:pPr>
      <w:r>
        <w:rPr>
          <w:rFonts w:hint="eastAsia" w:hAnsi="宋体" w:cs="宋体"/>
          <w:b/>
          <w:snapToGrid w:val="0"/>
          <w:color w:val="auto"/>
          <w:sz w:val="24"/>
          <w:szCs w:val="24"/>
          <w:highlight w:val="none"/>
        </w:rPr>
        <w:t>联合体协议书</w:t>
      </w:r>
    </w:p>
    <w:p w14:paraId="1004A333">
      <w:pPr>
        <w:pageBreakBefore w:val="0"/>
        <w:topLinePunct w:val="0"/>
        <w:bidi w:val="0"/>
        <w:spacing w:line="360" w:lineRule="auto"/>
        <w:ind w:firstLine="480" w:firstLineChars="200"/>
        <w:rPr>
          <w:rFonts w:hAnsi="宋体" w:cs="宋体"/>
          <w:color w:val="auto"/>
          <w:szCs w:val="24"/>
          <w:highlight w:val="none"/>
        </w:rPr>
      </w:pPr>
      <w:r>
        <w:rPr>
          <w:rFonts w:hAnsi="宋体" w:cs="宋体"/>
          <w:color w:val="auto"/>
          <w:szCs w:val="24"/>
          <w:highlight w:val="none"/>
          <w:u w:val="single"/>
        </w:rPr>
        <w:t xml:space="preserve">                  、                 </w:t>
      </w:r>
      <w:r>
        <w:rPr>
          <w:rFonts w:hAnsi="宋体" w:cs="宋体"/>
          <w:color w:val="auto"/>
          <w:szCs w:val="24"/>
          <w:highlight w:val="none"/>
        </w:rPr>
        <w:t>（所有成员单位名称）自愿组成联合体，共同参加</w:t>
      </w:r>
      <w:r>
        <w:rPr>
          <w:rFonts w:hAnsi="宋体" w:cs="宋体"/>
          <w:color w:val="auto"/>
          <w:szCs w:val="24"/>
          <w:highlight w:val="none"/>
          <w:u w:val="single"/>
        </w:rPr>
        <w:t xml:space="preserve">     （项目名称）       </w:t>
      </w:r>
      <w:r>
        <w:rPr>
          <w:rFonts w:hAnsi="宋体" w:cs="宋体"/>
          <w:color w:val="auto"/>
          <w:szCs w:val="24"/>
          <w:highlight w:val="none"/>
        </w:rPr>
        <w:t>投标。现就联合体投标事宜订立如下协议：</w:t>
      </w:r>
    </w:p>
    <w:p w14:paraId="49FFA34A">
      <w:pPr>
        <w:pageBreakBefore w:val="0"/>
        <w:topLinePunct w:val="0"/>
        <w:bidi w:val="0"/>
        <w:spacing w:line="360" w:lineRule="auto"/>
        <w:ind w:firstLine="480" w:firstLineChars="200"/>
        <w:rPr>
          <w:rFonts w:hAnsi="宋体" w:cs="宋体"/>
          <w:color w:val="auto"/>
          <w:szCs w:val="24"/>
          <w:highlight w:val="none"/>
        </w:rPr>
      </w:pPr>
      <w:r>
        <w:rPr>
          <w:rFonts w:hAnsi="宋体" w:cs="宋体"/>
          <w:color w:val="auto"/>
          <w:szCs w:val="24"/>
          <w:highlight w:val="none"/>
        </w:rPr>
        <w:t>1.__________（某成员单位名称）为_____________________（联合体名称）牵头人。</w:t>
      </w:r>
    </w:p>
    <w:p w14:paraId="3851632E">
      <w:pPr>
        <w:pageBreakBefore w:val="0"/>
        <w:topLinePunct w:val="0"/>
        <w:bidi w:val="0"/>
        <w:spacing w:line="360" w:lineRule="auto"/>
        <w:ind w:firstLine="480" w:firstLineChars="200"/>
        <w:rPr>
          <w:rFonts w:hAnsi="宋体" w:cs="宋体"/>
          <w:color w:val="auto"/>
          <w:szCs w:val="24"/>
          <w:highlight w:val="none"/>
        </w:rPr>
      </w:pPr>
      <w:r>
        <w:rPr>
          <w:rFonts w:hAnsi="宋体" w:cs="宋体"/>
          <w:color w:val="auto"/>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4F1AE5D">
      <w:pPr>
        <w:pageBreakBefore w:val="0"/>
        <w:topLinePunct w:val="0"/>
        <w:bidi w:val="0"/>
        <w:spacing w:line="360" w:lineRule="auto"/>
        <w:ind w:firstLine="480" w:firstLineChars="200"/>
        <w:rPr>
          <w:rFonts w:hAnsi="宋体" w:cs="宋体"/>
          <w:color w:val="auto"/>
          <w:szCs w:val="24"/>
          <w:highlight w:val="none"/>
        </w:rPr>
      </w:pPr>
      <w:r>
        <w:rPr>
          <w:rFonts w:hAnsi="宋体" w:cs="宋体"/>
          <w:color w:val="auto"/>
          <w:szCs w:val="24"/>
          <w:highlight w:val="none"/>
        </w:rPr>
        <w:t>3.联合体将严格按照招标文件的各项要求，递交投标文件，履行合同，并对外承担连带责任。</w:t>
      </w:r>
    </w:p>
    <w:p w14:paraId="5FA9B9C3">
      <w:pPr>
        <w:pageBreakBefore w:val="0"/>
        <w:topLinePunct w:val="0"/>
        <w:bidi w:val="0"/>
        <w:spacing w:line="360" w:lineRule="auto"/>
        <w:ind w:firstLine="480" w:firstLineChars="200"/>
        <w:rPr>
          <w:rFonts w:hAnsi="宋体" w:cs="宋体"/>
          <w:color w:val="auto"/>
          <w:szCs w:val="24"/>
          <w:highlight w:val="none"/>
        </w:rPr>
      </w:pPr>
      <w:r>
        <w:rPr>
          <w:rFonts w:hAnsi="宋体" w:cs="宋体"/>
          <w:color w:val="auto"/>
          <w:szCs w:val="24"/>
          <w:highlight w:val="none"/>
        </w:rPr>
        <w:t>4.联合体各成员单位内部的职责分工如下：</w:t>
      </w:r>
      <w:r>
        <w:rPr>
          <w:rFonts w:hAnsi="宋体" w:cs="宋体"/>
          <w:color w:val="auto"/>
          <w:szCs w:val="24"/>
          <w:highlight w:val="none"/>
          <w:u w:val="single"/>
        </w:rPr>
        <w:t>联合体牵头人   （单位名称）    除负责本协议第2条的工作外，还负责承担       工作，联合体成员（单位名称）     承担      工作。</w:t>
      </w:r>
    </w:p>
    <w:p w14:paraId="63558A5F">
      <w:pPr>
        <w:pageBreakBefore w:val="0"/>
        <w:topLinePunct w:val="0"/>
        <w:bidi w:val="0"/>
        <w:spacing w:line="360" w:lineRule="auto"/>
        <w:ind w:firstLine="480" w:firstLineChars="200"/>
        <w:rPr>
          <w:rFonts w:hAnsi="宋体" w:cs="宋体"/>
          <w:color w:val="auto"/>
          <w:szCs w:val="24"/>
          <w:highlight w:val="none"/>
        </w:rPr>
      </w:pPr>
      <w:r>
        <w:rPr>
          <w:rFonts w:hAnsi="宋体" w:cs="宋体"/>
          <w:color w:val="auto"/>
          <w:szCs w:val="24"/>
          <w:highlight w:val="none"/>
        </w:rPr>
        <w:t>5.本协议书自签署之日起生效，合同履行完毕后自动失效。</w:t>
      </w:r>
    </w:p>
    <w:p w14:paraId="2FC1FA28">
      <w:pPr>
        <w:pageBreakBefore w:val="0"/>
        <w:topLinePunct w:val="0"/>
        <w:bidi w:val="0"/>
        <w:spacing w:line="360" w:lineRule="auto"/>
        <w:ind w:firstLine="480" w:firstLineChars="200"/>
        <w:rPr>
          <w:rFonts w:hAnsi="宋体" w:cs="宋体"/>
          <w:color w:val="auto"/>
          <w:szCs w:val="24"/>
          <w:highlight w:val="none"/>
        </w:rPr>
      </w:pPr>
      <w:r>
        <w:rPr>
          <w:rFonts w:hAnsi="宋体" w:cs="宋体"/>
          <w:color w:val="auto"/>
          <w:szCs w:val="24"/>
          <w:highlight w:val="none"/>
        </w:rPr>
        <w:t>6.本协议书一式   份，联合体各成员和招标人各执一份。</w:t>
      </w:r>
    </w:p>
    <w:p w14:paraId="55F4155F">
      <w:pPr>
        <w:pStyle w:val="42"/>
        <w:pageBreakBefore w:val="0"/>
        <w:widowControl w:val="0"/>
        <w:wordWrap w:val="0"/>
        <w:topLinePunct w:val="0"/>
        <w:bidi w:val="0"/>
        <w:adjustRightInd w:val="0"/>
        <w:snapToGrid w:val="0"/>
        <w:spacing w:line="360" w:lineRule="auto"/>
        <w:rPr>
          <w:rFonts w:hint="eastAsia" w:hAnsi="宋体" w:cs="宋体"/>
          <w:snapToGrid w:val="0"/>
          <w:color w:val="auto"/>
          <w:sz w:val="24"/>
          <w:szCs w:val="24"/>
          <w:highlight w:val="none"/>
        </w:rPr>
      </w:pPr>
    </w:p>
    <w:p w14:paraId="2B10552A">
      <w:pPr>
        <w:pStyle w:val="42"/>
        <w:pageBreakBefore w:val="0"/>
        <w:widowControl w:val="0"/>
        <w:wordWrap w:val="0"/>
        <w:topLinePunct w:val="0"/>
        <w:bidi w:val="0"/>
        <w:adjustRightInd w:val="0"/>
        <w:snapToGrid w:val="0"/>
        <w:spacing w:line="360" w:lineRule="auto"/>
        <w:jc w:val="right"/>
        <w:rPr>
          <w:rFonts w:hint="eastAsia" w:hAnsi="宋体" w:cs="宋体"/>
          <w:snapToGrid w:val="0"/>
          <w:color w:val="auto"/>
          <w:sz w:val="24"/>
          <w:szCs w:val="24"/>
          <w:highlight w:val="none"/>
        </w:rPr>
      </w:pPr>
      <w:r>
        <w:rPr>
          <w:rFonts w:hint="eastAsia" w:hAnsi="宋体" w:cs="宋体"/>
          <w:snapToGrid w:val="0"/>
          <w:color w:val="auto"/>
          <w:sz w:val="24"/>
          <w:szCs w:val="24"/>
          <w:highlight w:val="none"/>
        </w:rPr>
        <w:t>　　　　　　牵头人名称：</w:t>
      </w:r>
      <w:r>
        <w:rPr>
          <w:rFonts w:hint="eastAsia" w:hAnsi="宋体" w:cs="宋体"/>
          <w:snapToGrid w:val="0"/>
          <w:color w:val="auto"/>
          <w:sz w:val="24"/>
          <w:szCs w:val="24"/>
          <w:highlight w:val="none"/>
          <w:u w:val="single"/>
        </w:rPr>
        <w:t xml:space="preserve">                               </w:t>
      </w:r>
      <w:r>
        <w:rPr>
          <w:rFonts w:hint="eastAsia" w:hAnsi="宋体" w:cs="宋体"/>
          <w:snapToGrid w:val="0"/>
          <w:color w:val="auto"/>
          <w:sz w:val="24"/>
          <w:szCs w:val="24"/>
          <w:highlight w:val="none"/>
        </w:rPr>
        <w:t>（盖单位章）</w:t>
      </w:r>
    </w:p>
    <w:p w14:paraId="4740D223">
      <w:pPr>
        <w:pStyle w:val="42"/>
        <w:pageBreakBefore w:val="0"/>
        <w:widowControl w:val="0"/>
        <w:wordWrap w:val="0"/>
        <w:topLinePunct w:val="0"/>
        <w:bidi w:val="0"/>
        <w:adjustRightInd w:val="0"/>
        <w:snapToGrid w:val="0"/>
        <w:spacing w:line="360" w:lineRule="auto"/>
        <w:jc w:val="right"/>
        <w:rPr>
          <w:rFonts w:hint="eastAsia" w:hAnsi="宋体" w:cs="宋体"/>
          <w:snapToGrid w:val="0"/>
          <w:color w:val="auto"/>
          <w:sz w:val="24"/>
          <w:szCs w:val="24"/>
          <w:highlight w:val="none"/>
        </w:rPr>
      </w:pPr>
      <w:r>
        <w:rPr>
          <w:rFonts w:hint="eastAsia" w:hAnsi="宋体" w:cs="宋体"/>
          <w:snapToGrid w:val="0"/>
          <w:color w:val="auto"/>
          <w:sz w:val="24"/>
          <w:szCs w:val="24"/>
          <w:highlight w:val="none"/>
        </w:rPr>
        <w:t xml:space="preserve">        法定代表人或其委托代理人：</w:t>
      </w:r>
      <w:r>
        <w:rPr>
          <w:rFonts w:hint="eastAsia" w:hAnsi="宋体" w:cs="宋体"/>
          <w:snapToGrid w:val="0"/>
          <w:color w:val="auto"/>
          <w:sz w:val="24"/>
          <w:szCs w:val="24"/>
          <w:highlight w:val="none"/>
          <w:u w:val="single"/>
        </w:rPr>
        <w:t xml:space="preserve">               </w:t>
      </w:r>
      <w:r>
        <w:rPr>
          <w:rFonts w:hint="eastAsia" w:hAnsi="宋体" w:cs="宋体"/>
          <w:snapToGrid w:val="0"/>
          <w:color w:val="auto"/>
          <w:sz w:val="24"/>
          <w:szCs w:val="24"/>
          <w:highlight w:val="none"/>
        </w:rPr>
        <w:t>（签字或盖章）</w:t>
      </w:r>
    </w:p>
    <w:p w14:paraId="17627558">
      <w:pPr>
        <w:pStyle w:val="42"/>
        <w:pageBreakBefore w:val="0"/>
        <w:widowControl w:val="0"/>
        <w:wordWrap w:val="0"/>
        <w:topLinePunct w:val="0"/>
        <w:bidi w:val="0"/>
        <w:adjustRightInd w:val="0"/>
        <w:snapToGrid w:val="0"/>
        <w:spacing w:line="360" w:lineRule="auto"/>
        <w:jc w:val="right"/>
        <w:rPr>
          <w:rFonts w:hint="eastAsia" w:hAnsi="宋体" w:cs="宋体"/>
          <w:snapToGrid w:val="0"/>
          <w:color w:val="auto"/>
          <w:sz w:val="24"/>
          <w:szCs w:val="24"/>
          <w:highlight w:val="none"/>
        </w:rPr>
      </w:pPr>
      <w:r>
        <w:rPr>
          <w:rFonts w:hint="eastAsia" w:hAnsi="宋体" w:cs="宋体"/>
          <w:snapToGrid w:val="0"/>
          <w:color w:val="auto"/>
          <w:sz w:val="24"/>
          <w:szCs w:val="24"/>
          <w:highlight w:val="none"/>
        </w:rPr>
        <w:t>　　　　　　成员一名称：</w:t>
      </w:r>
      <w:r>
        <w:rPr>
          <w:rFonts w:hint="eastAsia" w:hAnsi="宋体" w:cs="宋体"/>
          <w:snapToGrid w:val="0"/>
          <w:color w:val="auto"/>
          <w:sz w:val="24"/>
          <w:szCs w:val="24"/>
          <w:highlight w:val="none"/>
          <w:u w:val="single"/>
        </w:rPr>
        <w:t xml:space="preserve">                               </w:t>
      </w:r>
      <w:r>
        <w:rPr>
          <w:rFonts w:hint="eastAsia" w:hAnsi="宋体" w:cs="宋体"/>
          <w:snapToGrid w:val="0"/>
          <w:color w:val="auto"/>
          <w:sz w:val="24"/>
          <w:szCs w:val="24"/>
          <w:highlight w:val="none"/>
        </w:rPr>
        <w:t>（盖单位章）</w:t>
      </w:r>
    </w:p>
    <w:p w14:paraId="3BB8583C">
      <w:pPr>
        <w:pStyle w:val="42"/>
        <w:pageBreakBefore w:val="0"/>
        <w:widowControl w:val="0"/>
        <w:wordWrap w:val="0"/>
        <w:topLinePunct w:val="0"/>
        <w:bidi w:val="0"/>
        <w:adjustRightInd w:val="0"/>
        <w:snapToGrid w:val="0"/>
        <w:spacing w:line="360" w:lineRule="auto"/>
        <w:jc w:val="right"/>
        <w:rPr>
          <w:rFonts w:hint="eastAsia" w:hAnsi="宋体" w:cs="宋体"/>
          <w:snapToGrid w:val="0"/>
          <w:color w:val="auto"/>
          <w:sz w:val="24"/>
          <w:szCs w:val="24"/>
          <w:highlight w:val="none"/>
        </w:rPr>
      </w:pPr>
      <w:r>
        <w:rPr>
          <w:rFonts w:hint="eastAsia" w:hAnsi="宋体" w:cs="宋体"/>
          <w:snapToGrid w:val="0"/>
          <w:color w:val="auto"/>
          <w:sz w:val="24"/>
          <w:szCs w:val="24"/>
          <w:highlight w:val="none"/>
        </w:rPr>
        <w:t>　　　　　法定代表人或其委托代理人：</w:t>
      </w:r>
      <w:r>
        <w:rPr>
          <w:rFonts w:hint="eastAsia" w:hAnsi="宋体" w:cs="宋体"/>
          <w:snapToGrid w:val="0"/>
          <w:color w:val="auto"/>
          <w:sz w:val="24"/>
          <w:szCs w:val="24"/>
          <w:highlight w:val="none"/>
          <w:u w:val="single"/>
        </w:rPr>
        <w:t xml:space="preserve">               </w:t>
      </w:r>
      <w:r>
        <w:rPr>
          <w:rFonts w:hint="eastAsia" w:hAnsi="宋体" w:cs="宋体"/>
          <w:snapToGrid w:val="0"/>
          <w:color w:val="auto"/>
          <w:sz w:val="24"/>
          <w:szCs w:val="24"/>
          <w:highlight w:val="none"/>
        </w:rPr>
        <w:t>（签字或盖章）</w:t>
      </w:r>
    </w:p>
    <w:p w14:paraId="706995FA">
      <w:pPr>
        <w:pStyle w:val="42"/>
        <w:pageBreakBefore w:val="0"/>
        <w:widowControl w:val="0"/>
        <w:wordWrap w:val="0"/>
        <w:topLinePunct w:val="0"/>
        <w:bidi w:val="0"/>
        <w:adjustRightInd w:val="0"/>
        <w:snapToGrid w:val="0"/>
        <w:spacing w:line="360" w:lineRule="auto"/>
        <w:rPr>
          <w:rFonts w:hint="eastAsia" w:hAnsi="宋体" w:cs="宋体"/>
          <w:snapToGrid w:val="0"/>
          <w:color w:val="auto"/>
          <w:sz w:val="24"/>
          <w:szCs w:val="24"/>
          <w:highlight w:val="none"/>
        </w:rPr>
      </w:pPr>
      <w:r>
        <w:rPr>
          <w:rFonts w:hint="eastAsia" w:hAnsi="宋体" w:cs="宋体"/>
          <w:snapToGrid w:val="0"/>
          <w:color w:val="auto"/>
          <w:sz w:val="24"/>
          <w:szCs w:val="24"/>
          <w:highlight w:val="none"/>
        </w:rPr>
        <w:t>　　　　　　      ……</w:t>
      </w:r>
    </w:p>
    <w:p w14:paraId="78A73771">
      <w:pPr>
        <w:pStyle w:val="42"/>
        <w:pageBreakBefore w:val="0"/>
        <w:widowControl w:val="0"/>
        <w:wordWrap w:val="0"/>
        <w:topLinePunct w:val="0"/>
        <w:bidi w:val="0"/>
        <w:adjustRightInd w:val="0"/>
        <w:snapToGrid w:val="0"/>
        <w:spacing w:line="360" w:lineRule="auto"/>
        <w:jc w:val="center"/>
        <w:rPr>
          <w:rFonts w:hint="eastAsia" w:hAnsi="宋体" w:cs="宋体"/>
          <w:snapToGrid w:val="0"/>
          <w:color w:val="auto"/>
          <w:sz w:val="24"/>
          <w:szCs w:val="24"/>
          <w:highlight w:val="none"/>
        </w:rPr>
      </w:pPr>
      <w:r>
        <w:rPr>
          <w:rFonts w:hint="eastAsia" w:hAnsi="宋体" w:cs="宋体"/>
          <w:snapToGrid w:val="0"/>
          <w:color w:val="auto"/>
          <w:sz w:val="24"/>
          <w:szCs w:val="24"/>
          <w:highlight w:val="none"/>
        </w:rPr>
        <w:t xml:space="preserve">                                 </w:t>
      </w:r>
      <w:r>
        <w:rPr>
          <w:rFonts w:hint="eastAsia" w:hAnsi="宋体" w:cs="宋体"/>
          <w:snapToGrid w:val="0"/>
          <w:color w:val="auto"/>
          <w:sz w:val="24"/>
          <w:szCs w:val="24"/>
          <w:highlight w:val="none"/>
          <w:u w:val="single"/>
        </w:rPr>
        <w:t xml:space="preserve">        </w:t>
      </w:r>
      <w:r>
        <w:rPr>
          <w:rFonts w:hint="eastAsia" w:hAnsi="宋体" w:cs="宋体"/>
          <w:snapToGrid w:val="0"/>
          <w:color w:val="auto"/>
          <w:sz w:val="24"/>
          <w:szCs w:val="24"/>
          <w:highlight w:val="none"/>
        </w:rPr>
        <w:t>年</w:t>
      </w:r>
      <w:r>
        <w:rPr>
          <w:rFonts w:hint="eastAsia" w:hAnsi="宋体" w:cs="宋体"/>
          <w:snapToGrid w:val="0"/>
          <w:color w:val="auto"/>
          <w:sz w:val="24"/>
          <w:szCs w:val="24"/>
          <w:highlight w:val="none"/>
          <w:u w:val="single"/>
        </w:rPr>
        <w:t xml:space="preserve">     </w:t>
      </w:r>
      <w:r>
        <w:rPr>
          <w:rFonts w:hint="eastAsia" w:hAnsi="宋体" w:cs="宋体"/>
          <w:snapToGrid w:val="0"/>
          <w:color w:val="auto"/>
          <w:sz w:val="24"/>
          <w:szCs w:val="24"/>
          <w:highlight w:val="none"/>
        </w:rPr>
        <w:t>月</w:t>
      </w:r>
      <w:r>
        <w:rPr>
          <w:rFonts w:hint="eastAsia" w:hAnsi="宋体" w:cs="宋体"/>
          <w:snapToGrid w:val="0"/>
          <w:color w:val="auto"/>
          <w:sz w:val="24"/>
          <w:szCs w:val="24"/>
          <w:highlight w:val="none"/>
          <w:u w:val="single"/>
        </w:rPr>
        <w:t xml:space="preserve">     </w:t>
      </w:r>
      <w:r>
        <w:rPr>
          <w:rFonts w:hint="eastAsia" w:hAnsi="宋体" w:cs="宋体"/>
          <w:snapToGrid w:val="0"/>
          <w:color w:val="auto"/>
          <w:sz w:val="24"/>
          <w:szCs w:val="24"/>
          <w:highlight w:val="none"/>
        </w:rPr>
        <w:t>日</w:t>
      </w:r>
    </w:p>
    <w:p w14:paraId="39302CAF">
      <w:pPr>
        <w:pageBreakBefore w:val="0"/>
        <w:topLinePunct w:val="0"/>
        <w:bidi w:val="0"/>
        <w:spacing w:line="360" w:lineRule="auto"/>
        <w:rPr>
          <w:rFonts w:hAnsi="宋体" w:cs="宋体"/>
          <w:snapToGrid w:val="0"/>
          <w:color w:val="auto"/>
          <w:szCs w:val="24"/>
          <w:highlight w:val="none"/>
        </w:rPr>
      </w:pPr>
      <w:r>
        <w:rPr>
          <w:rFonts w:hAnsi="宋体" w:cs="宋体"/>
          <w:snapToGrid w:val="0"/>
          <w:color w:val="auto"/>
          <w:szCs w:val="24"/>
          <w:highlight w:val="none"/>
        </w:rPr>
        <w:t>说明：《联合体协议书》由委托代理人签字或盖章的，应附法定代表人签字或盖章的授权委托书。</w:t>
      </w:r>
      <w:bookmarkEnd w:id="186"/>
      <w:bookmarkEnd w:id="187"/>
      <w:bookmarkEnd w:id="188"/>
    </w:p>
    <w:p w14:paraId="232A90CD">
      <w:pPr>
        <w:pStyle w:val="5"/>
        <w:keepNext w:val="0"/>
        <w:keepLines w:val="0"/>
        <w:pageBreakBefore w:val="0"/>
        <w:widowControl w:val="0"/>
        <w:wordWrap w:val="0"/>
        <w:topLinePunct w:val="0"/>
        <w:bidi w:val="0"/>
        <w:adjustRightInd w:val="0"/>
        <w:snapToGrid w:val="0"/>
        <w:spacing w:before="0" w:after="0" w:line="360" w:lineRule="auto"/>
        <w:ind w:firstLine="0"/>
        <w:jc w:val="left"/>
        <w:rPr>
          <w:rFonts w:hint="eastAsia" w:hAnsi="宋体" w:eastAsia="宋体" w:cs="宋体"/>
          <w:bCs/>
          <w:color w:val="auto"/>
          <w:kern w:val="2"/>
          <w:sz w:val="21"/>
          <w:szCs w:val="21"/>
          <w:highlight w:val="none"/>
          <w:lang w:eastAsia="zh-CN"/>
        </w:rPr>
      </w:pPr>
      <w:r>
        <w:rPr>
          <w:rFonts w:hAnsi="宋体" w:cs="宋体"/>
          <w:color w:val="auto"/>
          <w:highlight w:val="none"/>
        </w:rPr>
        <w:br w:type="page"/>
      </w:r>
      <w:bookmarkStart w:id="194" w:name="_Toc26816"/>
      <w:r>
        <w:rPr>
          <w:rFonts w:hAnsi="宋体" w:cs="宋体"/>
          <w:b/>
          <w:snapToGrid w:val="0"/>
          <w:color w:val="auto"/>
          <w:highlight w:val="none"/>
        </w:rPr>
        <w:t>格式十一  原件一览表</w:t>
      </w:r>
      <w:bookmarkEnd w:id="189"/>
      <w:bookmarkEnd w:id="190"/>
      <w:bookmarkEnd w:id="191"/>
      <w:bookmarkEnd w:id="194"/>
      <w:r>
        <w:rPr>
          <w:rFonts w:hint="eastAsia" w:hAnsi="宋体" w:cs="宋体"/>
          <w:b/>
          <w:snapToGrid w:val="0"/>
          <w:color w:val="auto"/>
          <w:highlight w:val="none"/>
          <w:lang w:eastAsia="zh-CN"/>
        </w:rPr>
        <w:t>（</w:t>
      </w:r>
      <w:r>
        <w:rPr>
          <w:rFonts w:hint="eastAsia" w:hAnsi="宋体" w:cs="宋体"/>
          <w:b/>
          <w:snapToGrid w:val="0"/>
          <w:color w:val="auto"/>
          <w:highlight w:val="none"/>
          <w:lang w:val="en-US" w:eastAsia="zh-CN"/>
        </w:rPr>
        <w:t>如有</w:t>
      </w:r>
      <w:r>
        <w:rPr>
          <w:rFonts w:hint="eastAsia" w:hAnsi="宋体" w:cs="宋体"/>
          <w:b/>
          <w:snapToGrid w:val="0"/>
          <w:color w:val="auto"/>
          <w:highlight w:val="none"/>
          <w:lang w:eastAsia="zh-CN"/>
        </w:rPr>
        <w:t>）</w:t>
      </w:r>
    </w:p>
    <w:bookmarkEnd w:id="192"/>
    <w:bookmarkEnd w:id="193"/>
    <w:p w14:paraId="4A88A002">
      <w:pPr>
        <w:pageBreakBefore w:val="0"/>
        <w:topLinePunct w:val="0"/>
        <w:bidi w:val="0"/>
        <w:spacing w:line="360" w:lineRule="auto"/>
        <w:contextualSpacing/>
        <w:jc w:val="left"/>
        <w:rPr>
          <w:rFonts w:hAnsi="宋体" w:cs="宋体"/>
          <w:color w:val="auto"/>
          <w:highlight w:val="none"/>
        </w:rPr>
      </w:pPr>
    </w:p>
    <w:tbl>
      <w:tblPr>
        <w:tblStyle w:val="23"/>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1"/>
        <w:gridCol w:w="1506"/>
        <w:gridCol w:w="92"/>
        <w:gridCol w:w="1902"/>
        <w:gridCol w:w="1625"/>
        <w:gridCol w:w="754"/>
        <w:gridCol w:w="958"/>
        <w:gridCol w:w="1570"/>
      </w:tblGrid>
      <w:tr w14:paraId="1C73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3" w:hRule="atLeast"/>
        </w:trPr>
        <w:tc>
          <w:tcPr>
            <w:tcW w:w="9108" w:type="dxa"/>
            <w:gridSpan w:val="8"/>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03DCE7F5">
            <w:pPr>
              <w:pageBreakBefore w:val="0"/>
              <w:topLinePunct w:val="0"/>
              <w:bidi w:val="0"/>
              <w:spacing w:line="360" w:lineRule="auto"/>
              <w:jc w:val="center"/>
              <w:rPr>
                <w:rFonts w:hAnsi="宋体" w:cs="宋体"/>
                <w:color w:val="auto"/>
                <w:szCs w:val="24"/>
                <w:highlight w:val="none"/>
              </w:rPr>
            </w:pPr>
            <w:r>
              <w:rPr>
                <w:rFonts w:hAnsi="宋体" w:cs="宋体"/>
                <w:b/>
                <w:color w:val="auto"/>
                <w:szCs w:val="24"/>
                <w:highlight w:val="none"/>
              </w:rPr>
              <w:t>原件一览表</w:t>
            </w:r>
          </w:p>
        </w:tc>
      </w:tr>
      <w:tr w14:paraId="5B2E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743F7261">
            <w:pPr>
              <w:pageBreakBefore w:val="0"/>
              <w:topLinePunct w:val="0"/>
              <w:bidi w:val="0"/>
              <w:spacing w:line="360" w:lineRule="auto"/>
              <w:jc w:val="center"/>
              <w:rPr>
                <w:rFonts w:hAnsi="宋体" w:cs="宋体"/>
                <w:color w:val="auto"/>
                <w:sz w:val="20"/>
                <w:szCs w:val="24"/>
                <w:highlight w:val="none"/>
              </w:rPr>
            </w:pPr>
            <w:r>
              <w:rPr>
                <w:rFonts w:hAnsi="宋体" w:cs="宋体"/>
                <w:color w:val="auto"/>
                <w:sz w:val="20"/>
                <w:szCs w:val="24"/>
                <w:highlight w:val="none"/>
              </w:rPr>
              <w:t>工程名称</w:t>
            </w:r>
          </w:p>
        </w:tc>
        <w:tc>
          <w:tcPr>
            <w:tcW w:w="6809" w:type="dxa"/>
            <w:gridSpan w:val="5"/>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62778E12">
            <w:pPr>
              <w:pageBreakBefore w:val="0"/>
              <w:topLinePunct w:val="0"/>
              <w:bidi w:val="0"/>
              <w:spacing w:line="360" w:lineRule="auto"/>
              <w:jc w:val="center"/>
              <w:rPr>
                <w:rFonts w:hAnsi="宋体" w:cs="宋体"/>
                <w:color w:val="auto"/>
                <w:sz w:val="20"/>
                <w:szCs w:val="24"/>
                <w:highlight w:val="none"/>
              </w:rPr>
            </w:pPr>
            <w:r>
              <w:rPr>
                <w:rFonts w:hAnsi="宋体" w:cs="宋体"/>
                <w:color w:val="auto"/>
                <w:sz w:val="20"/>
                <w:szCs w:val="24"/>
                <w:highlight w:val="none"/>
              </w:rPr>
              <w:t xml:space="preserve"> </w:t>
            </w:r>
          </w:p>
        </w:tc>
      </w:tr>
      <w:tr w14:paraId="6638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3B09C5FD">
            <w:pPr>
              <w:pageBreakBefore w:val="0"/>
              <w:topLinePunct w:val="0"/>
              <w:bidi w:val="0"/>
              <w:spacing w:line="360" w:lineRule="auto"/>
              <w:jc w:val="center"/>
              <w:rPr>
                <w:rFonts w:hAnsi="宋体" w:cs="宋体"/>
                <w:color w:val="auto"/>
                <w:sz w:val="20"/>
                <w:szCs w:val="24"/>
                <w:highlight w:val="none"/>
              </w:rPr>
            </w:pPr>
            <w:r>
              <w:rPr>
                <w:rFonts w:hAnsi="宋体" w:cs="宋体"/>
                <w:color w:val="auto"/>
                <w:sz w:val="20"/>
                <w:szCs w:val="24"/>
                <w:highlight w:val="none"/>
              </w:rPr>
              <w:t>投标人名称                (请务必填写单位全称)</w:t>
            </w:r>
          </w:p>
        </w:tc>
        <w:tc>
          <w:tcPr>
            <w:tcW w:w="6809" w:type="dxa"/>
            <w:gridSpan w:val="5"/>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49AE55E7">
            <w:pPr>
              <w:pageBreakBefore w:val="0"/>
              <w:topLinePunct w:val="0"/>
              <w:bidi w:val="0"/>
              <w:spacing w:line="360" w:lineRule="auto"/>
              <w:jc w:val="center"/>
              <w:rPr>
                <w:rFonts w:hAnsi="宋体" w:cs="宋体"/>
                <w:color w:val="auto"/>
                <w:sz w:val="20"/>
                <w:szCs w:val="24"/>
                <w:highlight w:val="none"/>
              </w:rPr>
            </w:pPr>
            <w:r>
              <w:rPr>
                <w:rFonts w:hAnsi="宋体" w:cs="宋体"/>
                <w:color w:val="auto"/>
                <w:sz w:val="20"/>
                <w:szCs w:val="24"/>
                <w:highlight w:val="none"/>
              </w:rPr>
              <w:t>　</w:t>
            </w:r>
          </w:p>
        </w:tc>
      </w:tr>
      <w:tr w14:paraId="76F8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3D8DDA60">
            <w:pPr>
              <w:pageBreakBefore w:val="0"/>
              <w:topLinePunct w:val="0"/>
              <w:bidi w:val="0"/>
              <w:spacing w:line="360" w:lineRule="auto"/>
              <w:jc w:val="center"/>
              <w:rPr>
                <w:rFonts w:hAnsi="宋体" w:cs="宋体"/>
                <w:color w:val="auto"/>
                <w:sz w:val="20"/>
                <w:szCs w:val="24"/>
                <w:highlight w:val="none"/>
              </w:rPr>
            </w:pPr>
            <w:r>
              <w:rPr>
                <w:rFonts w:hAnsi="宋体" w:cs="宋体"/>
                <w:color w:val="auto"/>
                <w:sz w:val="20"/>
                <w:szCs w:val="24"/>
                <w:highlight w:val="none"/>
              </w:rPr>
              <w:t>投标人法定代表人或其</w:t>
            </w:r>
          </w:p>
          <w:p w14:paraId="733DE204">
            <w:pPr>
              <w:pageBreakBefore w:val="0"/>
              <w:topLinePunct w:val="0"/>
              <w:bidi w:val="0"/>
              <w:spacing w:line="360" w:lineRule="auto"/>
              <w:jc w:val="center"/>
              <w:rPr>
                <w:rFonts w:hAnsi="宋体" w:cs="宋体"/>
                <w:color w:val="auto"/>
                <w:sz w:val="20"/>
                <w:szCs w:val="24"/>
                <w:highlight w:val="none"/>
              </w:rPr>
            </w:pPr>
            <w:r>
              <w:rPr>
                <w:rFonts w:hAnsi="宋体" w:cs="宋体"/>
                <w:color w:val="auto"/>
                <w:sz w:val="20"/>
                <w:szCs w:val="24"/>
                <w:highlight w:val="none"/>
              </w:rPr>
              <w:t>委托代理人签名</w:t>
            </w:r>
          </w:p>
        </w:tc>
        <w:tc>
          <w:tcPr>
            <w:tcW w:w="3527" w:type="dxa"/>
            <w:gridSpan w:val="2"/>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640E1728">
            <w:pPr>
              <w:pageBreakBefore w:val="0"/>
              <w:topLinePunct w:val="0"/>
              <w:bidi w:val="0"/>
              <w:spacing w:line="360" w:lineRule="auto"/>
              <w:jc w:val="center"/>
              <w:rPr>
                <w:rFonts w:hAnsi="宋体" w:cs="宋体"/>
                <w:color w:val="auto"/>
                <w:sz w:val="20"/>
                <w:szCs w:val="24"/>
                <w:highlight w:val="none"/>
              </w:rPr>
            </w:pPr>
            <w:r>
              <w:rPr>
                <w:rFonts w:hAnsi="宋体" w:cs="宋体"/>
                <w:color w:val="auto"/>
                <w:sz w:val="20"/>
                <w:szCs w:val="24"/>
                <w:highlight w:val="none"/>
              </w:rPr>
              <w:t>　</w:t>
            </w:r>
          </w:p>
        </w:tc>
        <w:tc>
          <w:tcPr>
            <w:tcW w:w="754" w:type="dxa"/>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28096BE5">
            <w:pPr>
              <w:pageBreakBefore w:val="0"/>
              <w:topLinePunct w:val="0"/>
              <w:bidi w:val="0"/>
              <w:spacing w:line="360" w:lineRule="auto"/>
              <w:jc w:val="center"/>
              <w:rPr>
                <w:rFonts w:hAnsi="宋体" w:cs="宋体"/>
                <w:color w:val="auto"/>
                <w:sz w:val="20"/>
                <w:szCs w:val="24"/>
                <w:highlight w:val="none"/>
              </w:rPr>
            </w:pPr>
            <w:r>
              <w:rPr>
                <w:rFonts w:hAnsi="宋体" w:cs="宋体"/>
                <w:color w:val="auto"/>
                <w:sz w:val="20"/>
                <w:szCs w:val="24"/>
                <w:highlight w:val="none"/>
              </w:rPr>
              <w:t>手机号码</w:t>
            </w:r>
          </w:p>
        </w:tc>
        <w:tc>
          <w:tcPr>
            <w:tcW w:w="2528" w:type="dxa"/>
            <w:gridSpan w:val="2"/>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5A64FF6E">
            <w:pPr>
              <w:pageBreakBefore w:val="0"/>
              <w:topLinePunct w:val="0"/>
              <w:bidi w:val="0"/>
              <w:spacing w:line="360" w:lineRule="auto"/>
              <w:jc w:val="center"/>
              <w:rPr>
                <w:rFonts w:hAnsi="宋体" w:cs="宋体"/>
                <w:color w:val="auto"/>
                <w:sz w:val="20"/>
                <w:szCs w:val="24"/>
                <w:highlight w:val="none"/>
              </w:rPr>
            </w:pPr>
            <w:r>
              <w:rPr>
                <w:rFonts w:hAnsi="宋体" w:cs="宋体"/>
                <w:color w:val="auto"/>
                <w:sz w:val="20"/>
                <w:szCs w:val="24"/>
                <w:highlight w:val="none"/>
              </w:rPr>
              <w:t>　</w:t>
            </w:r>
          </w:p>
        </w:tc>
      </w:tr>
      <w:tr w14:paraId="6563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9108" w:type="dxa"/>
            <w:gridSpan w:val="8"/>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33241F47">
            <w:pPr>
              <w:pageBreakBefore w:val="0"/>
              <w:topLinePunct w:val="0"/>
              <w:bidi w:val="0"/>
              <w:spacing w:line="360" w:lineRule="auto"/>
              <w:jc w:val="center"/>
              <w:rPr>
                <w:rFonts w:hAnsi="宋体" w:cs="宋体"/>
                <w:color w:val="auto"/>
                <w:sz w:val="20"/>
                <w:szCs w:val="24"/>
                <w:highlight w:val="none"/>
              </w:rPr>
            </w:pPr>
            <w:r>
              <w:rPr>
                <w:rFonts w:hAnsi="宋体" w:cs="宋体"/>
                <w:color w:val="auto"/>
                <w:sz w:val="20"/>
                <w:szCs w:val="24"/>
                <w:highlight w:val="none"/>
              </w:rPr>
              <w:t>递交的证明材料原件如下：</w:t>
            </w:r>
          </w:p>
        </w:tc>
      </w:tr>
      <w:tr w14:paraId="57BE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1AA9FE4D">
            <w:pPr>
              <w:pageBreakBefore w:val="0"/>
              <w:topLinePunct w:val="0"/>
              <w:bidi w:val="0"/>
              <w:spacing w:line="360" w:lineRule="auto"/>
              <w:jc w:val="center"/>
              <w:rPr>
                <w:rFonts w:hAnsi="宋体" w:cs="宋体"/>
                <w:color w:val="auto"/>
                <w:sz w:val="20"/>
                <w:szCs w:val="24"/>
                <w:highlight w:val="none"/>
              </w:rPr>
            </w:pPr>
            <w:r>
              <w:rPr>
                <w:rFonts w:hAnsi="宋体" w:cs="宋体"/>
                <w:color w:val="auto"/>
                <w:sz w:val="20"/>
                <w:szCs w:val="24"/>
                <w:highlight w:val="none"/>
              </w:rPr>
              <w:t>序号</w:t>
            </w:r>
          </w:p>
        </w:tc>
        <w:tc>
          <w:tcPr>
            <w:tcW w:w="5125" w:type="dxa"/>
            <w:gridSpan w:val="4"/>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163C2C67">
            <w:pPr>
              <w:pageBreakBefore w:val="0"/>
              <w:topLinePunct w:val="0"/>
              <w:bidi w:val="0"/>
              <w:spacing w:line="360" w:lineRule="auto"/>
              <w:jc w:val="center"/>
              <w:rPr>
                <w:rFonts w:hAnsi="宋体" w:cs="宋体"/>
                <w:color w:val="auto"/>
                <w:sz w:val="20"/>
                <w:szCs w:val="24"/>
                <w:highlight w:val="none"/>
              </w:rPr>
            </w:pPr>
            <w:r>
              <w:rPr>
                <w:rFonts w:hAnsi="宋体" w:cs="宋体"/>
                <w:color w:val="auto"/>
                <w:sz w:val="20"/>
                <w:szCs w:val="24"/>
                <w:highlight w:val="none"/>
              </w:rPr>
              <w:t>证明材料原件名称</w:t>
            </w:r>
          </w:p>
        </w:tc>
        <w:tc>
          <w:tcPr>
            <w:tcW w:w="1712" w:type="dxa"/>
            <w:gridSpan w:val="2"/>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36BACF25">
            <w:pPr>
              <w:pageBreakBefore w:val="0"/>
              <w:topLinePunct w:val="0"/>
              <w:bidi w:val="0"/>
              <w:spacing w:line="360" w:lineRule="auto"/>
              <w:jc w:val="center"/>
              <w:rPr>
                <w:rFonts w:hAnsi="宋体" w:cs="宋体"/>
                <w:color w:val="auto"/>
                <w:sz w:val="20"/>
                <w:szCs w:val="24"/>
                <w:highlight w:val="none"/>
              </w:rPr>
            </w:pPr>
            <w:r>
              <w:rPr>
                <w:rFonts w:hAnsi="宋体" w:cs="宋体"/>
                <w:color w:val="auto"/>
                <w:sz w:val="20"/>
                <w:szCs w:val="24"/>
                <w:highlight w:val="none"/>
              </w:rPr>
              <w:t>单位</w:t>
            </w:r>
          </w:p>
        </w:tc>
        <w:tc>
          <w:tcPr>
            <w:tcW w:w="1570" w:type="dxa"/>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2F5A4B63">
            <w:pPr>
              <w:pageBreakBefore w:val="0"/>
              <w:topLinePunct w:val="0"/>
              <w:bidi w:val="0"/>
              <w:spacing w:line="360" w:lineRule="auto"/>
              <w:jc w:val="center"/>
              <w:rPr>
                <w:rFonts w:hAnsi="宋体" w:cs="宋体"/>
                <w:color w:val="auto"/>
                <w:sz w:val="20"/>
                <w:szCs w:val="24"/>
                <w:highlight w:val="none"/>
              </w:rPr>
            </w:pPr>
            <w:r>
              <w:rPr>
                <w:rFonts w:hAnsi="宋体" w:cs="宋体"/>
                <w:color w:val="auto"/>
                <w:sz w:val="20"/>
                <w:szCs w:val="24"/>
                <w:highlight w:val="none"/>
              </w:rPr>
              <w:t>数量</w:t>
            </w:r>
          </w:p>
        </w:tc>
      </w:tr>
      <w:tr w14:paraId="4018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2C317890">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1</w:t>
            </w:r>
          </w:p>
        </w:tc>
        <w:tc>
          <w:tcPr>
            <w:tcW w:w="5125" w:type="dxa"/>
            <w:gridSpan w:val="4"/>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3AF4EFDF">
            <w:pPr>
              <w:pageBreakBefore w:val="0"/>
              <w:topLinePunct w:val="0"/>
              <w:bidi w:val="0"/>
              <w:spacing w:line="360" w:lineRule="auto"/>
              <w:jc w:val="center"/>
              <w:rPr>
                <w:rFonts w:hAnsi="宋体" w:cs="宋体"/>
                <w:color w:val="auto"/>
                <w:szCs w:val="24"/>
                <w:highlight w:val="none"/>
              </w:rPr>
            </w:pPr>
          </w:p>
        </w:tc>
        <w:tc>
          <w:tcPr>
            <w:tcW w:w="1712" w:type="dxa"/>
            <w:gridSpan w:val="2"/>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566E921A">
            <w:pPr>
              <w:pageBreakBefore w:val="0"/>
              <w:topLinePunct w:val="0"/>
              <w:bidi w:val="0"/>
              <w:spacing w:line="360" w:lineRule="auto"/>
              <w:jc w:val="center"/>
              <w:rPr>
                <w:rFonts w:hAnsi="宋体" w:cs="宋体"/>
                <w:color w:val="auto"/>
                <w:szCs w:val="24"/>
                <w:highlight w:val="none"/>
              </w:rPr>
            </w:pPr>
          </w:p>
        </w:tc>
        <w:tc>
          <w:tcPr>
            <w:tcW w:w="1570" w:type="dxa"/>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1CD0C26A">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　</w:t>
            </w:r>
          </w:p>
        </w:tc>
      </w:tr>
      <w:tr w14:paraId="2683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75F60167">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2</w:t>
            </w:r>
          </w:p>
        </w:tc>
        <w:tc>
          <w:tcPr>
            <w:tcW w:w="5125" w:type="dxa"/>
            <w:gridSpan w:val="4"/>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3F0B3AAD">
            <w:pPr>
              <w:pageBreakBefore w:val="0"/>
              <w:topLinePunct w:val="0"/>
              <w:bidi w:val="0"/>
              <w:spacing w:line="360" w:lineRule="auto"/>
              <w:jc w:val="center"/>
              <w:rPr>
                <w:rFonts w:hAnsi="宋体" w:cs="宋体"/>
                <w:color w:val="auto"/>
                <w:szCs w:val="24"/>
                <w:highlight w:val="none"/>
              </w:rPr>
            </w:pPr>
          </w:p>
        </w:tc>
        <w:tc>
          <w:tcPr>
            <w:tcW w:w="1712" w:type="dxa"/>
            <w:gridSpan w:val="2"/>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1FB5E503">
            <w:pPr>
              <w:pageBreakBefore w:val="0"/>
              <w:topLinePunct w:val="0"/>
              <w:bidi w:val="0"/>
              <w:spacing w:line="360" w:lineRule="auto"/>
              <w:jc w:val="center"/>
              <w:rPr>
                <w:rFonts w:hAnsi="宋体" w:cs="宋体"/>
                <w:color w:val="auto"/>
                <w:szCs w:val="24"/>
                <w:highlight w:val="none"/>
              </w:rPr>
            </w:pPr>
          </w:p>
        </w:tc>
        <w:tc>
          <w:tcPr>
            <w:tcW w:w="1570" w:type="dxa"/>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3116B2F4">
            <w:pPr>
              <w:pageBreakBefore w:val="0"/>
              <w:topLinePunct w:val="0"/>
              <w:bidi w:val="0"/>
              <w:spacing w:line="360" w:lineRule="auto"/>
              <w:jc w:val="center"/>
              <w:rPr>
                <w:rFonts w:hAnsi="宋体" w:cs="宋体"/>
                <w:color w:val="auto"/>
                <w:szCs w:val="24"/>
                <w:highlight w:val="none"/>
              </w:rPr>
            </w:pPr>
          </w:p>
        </w:tc>
      </w:tr>
      <w:tr w14:paraId="75A1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00B89434">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3</w:t>
            </w:r>
          </w:p>
        </w:tc>
        <w:tc>
          <w:tcPr>
            <w:tcW w:w="5125" w:type="dxa"/>
            <w:gridSpan w:val="4"/>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1B08DFE7">
            <w:pPr>
              <w:pageBreakBefore w:val="0"/>
              <w:topLinePunct w:val="0"/>
              <w:bidi w:val="0"/>
              <w:spacing w:line="360" w:lineRule="auto"/>
              <w:jc w:val="center"/>
              <w:rPr>
                <w:rFonts w:hAnsi="宋体" w:cs="宋体"/>
                <w:color w:val="auto"/>
                <w:szCs w:val="24"/>
                <w:highlight w:val="none"/>
              </w:rPr>
            </w:pPr>
          </w:p>
        </w:tc>
        <w:tc>
          <w:tcPr>
            <w:tcW w:w="1712" w:type="dxa"/>
            <w:gridSpan w:val="2"/>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0307D426">
            <w:pPr>
              <w:pageBreakBefore w:val="0"/>
              <w:topLinePunct w:val="0"/>
              <w:bidi w:val="0"/>
              <w:spacing w:line="360" w:lineRule="auto"/>
              <w:jc w:val="center"/>
              <w:rPr>
                <w:rFonts w:hAnsi="宋体" w:cs="宋体"/>
                <w:color w:val="auto"/>
                <w:szCs w:val="24"/>
                <w:highlight w:val="none"/>
              </w:rPr>
            </w:pPr>
          </w:p>
        </w:tc>
        <w:tc>
          <w:tcPr>
            <w:tcW w:w="1570" w:type="dxa"/>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7D02188B">
            <w:pPr>
              <w:pageBreakBefore w:val="0"/>
              <w:topLinePunct w:val="0"/>
              <w:bidi w:val="0"/>
              <w:spacing w:line="360" w:lineRule="auto"/>
              <w:jc w:val="center"/>
              <w:rPr>
                <w:rFonts w:hAnsi="宋体" w:cs="宋体"/>
                <w:color w:val="auto"/>
                <w:szCs w:val="24"/>
                <w:highlight w:val="none"/>
              </w:rPr>
            </w:pPr>
          </w:p>
        </w:tc>
      </w:tr>
      <w:tr w14:paraId="3024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6C6CB5E4">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w:t>
            </w:r>
          </w:p>
        </w:tc>
        <w:tc>
          <w:tcPr>
            <w:tcW w:w="5125" w:type="dxa"/>
            <w:gridSpan w:val="4"/>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109DAC4B">
            <w:pPr>
              <w:pageBreakBefore w:val="0"/>
              <w:topLinePunct w:val="0"/>
              <w:bidi w:val="0"/>
              <w:spacing w:line="360" w:lineRule="auto"/>
              <w:jc w:val="center"/>
              <w:rPr>
                <w:rFonts w:hAnsi="宋体" w:cs="宋体"/>
                <w:color w:val="auto"/>
                <w:szCs w:val="24"/>
                <w:highlight w:val="none"/>
              </w:rPr>
            </w:pPr>
          </w:p>
        </w:tc>
        <w:tc>
          <w:tcPr>
            <w:tcW w:w="1712" w:type="dxa"/>
            <w:gridSpan w:val="2"/>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5B8F94B1">
            <w:pPr>
              <w:pageBreakBefore w:val="0"/>
              <w:topLinePunct w:val="0"/>
              <w:bidi w:val="0"/>
              <w:spacing w:line="360" w:lineRule="auto"/>
              <w:jc w:val="center"/>
              <w:rPr>
                <w:rFonts w:hAnsi="宋体" w:cs="宋体"/>
                <w:color w:val="auto"/>
                <w:szCs w:val="24"/>
                <w:highlight w:val="none"/>
              </w:rPr>
            </w:pPr>
          </w:p>
        </w:tc>
        <w:tc>
          <w:tcPr>
            <w:tcW w:w="1570" w:type="dxa"/>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231E40C2">
            <w:pPr>
              <w:pageBreakBefore w:val="0"/>
              <w:topLinePunct w:val="0"/>
              <w:bidi w:val="0"/>
              <w:spacing w:line="360" w:lineRule="auto"/>
              <w:jc w:val="center"/>
              <w:rPr>
                <w:rFonts w:hAnsi="宋体" w:cs="宋体"/>
                <w:color w:val="auto"/>
                <w:szCs w:val="24"/>
                <w:highlight w:val="none"/>
              </w:rPr>
            </w:pPr>
            <w:r>
              <w:rPr>
                <w:rFonts w:hAnsi="宋体" w:cs="宋体"/>
                <w:color w:val="auto"/>
                <w:szCs w:val="24"/>
                <w:highlight w:val="none"/>
              </w:rPr>
              <w:t>　</w:t>
            </w:r>
          </w:p>
        </w:tc>
      </w:tr>
      <w:tr w14:paraId="0C46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78" w:hRule="atLeast"/>
        </w:trPr>
        <w:tc>
          <w:tcPr>
            <w:tcW w:w="701" w:type="dxa"/>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2250508D">
            <w:pPr>
              <w:pageBreakBefore w:val="0"/>
              <w:topLinePunct w:val="0"/>
              <w:bidi w:val="0"/>
              <w:spacing w:line="360" w:lineRule="auto"/>
              <w:ind w:left="8" w:hanging="94"/>
              <w:jc w:val="center"/>
              <w:rPr>
                <w:rFonts w:hAnsi="宋体" w:cs="宋体"/>
                <w:color w:val="auto"/>
                <w:sz w:val="20"/>
                <w:szCs w:val="24"/>
                <w:highlight w:val="none"/>
              </w:rPr>
            </w:pPr>
            <w:r>
              <w:rPr>
                <w:rFonts w:hAnsi="宋体" w:cs="宋体"/>
                <w:color w:val="auto"/>
                <w:sz w:val="20"/>
                <w:szCs w:val="24"/>
                <w:highlight w:val="none"/>
              </w:rPr>
              <w:t>注意：</w:t>
            </w:r>
          </w:p>
        </w:tc>
        <w:tc>
          <w:tcPr>
            <w:tcW w:w="8407" w:type="dxa"/>
            <w:gridSpan w:val="7"/>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09FC4092">
            <w:pPr>
              <w:pageBreakBefore w:val="0"/>
              <w:topLinePunct w:val="0"/>
              <w:bidi w:val="0"/>
              <w:spacing w:line="360" w:lineRule="auto"/>
              <w:ind w:firstLine="480"/>
              <w:rPr>
                <w:rFonts w:hAnsi="宋体" w:cs="宋体"/>
                <w:color w:val="auto"/>
                <w:sz w:val="20"/>
                <w:szCs w:val="24"/>
                <w:highlight w:val="none"/>
              </w:rPr>
            </w:pPr>
            <w:r>
              <w:rPr>
                <w:rFonts w:hAnsi="宋体" w:cs="宋体"/>
                <w:color w:val="auto"/>
                <w:sz w:val="20"/>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10A1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3" w:hRule="atLeast"/>
        </w:trPr>
        <w:tc>
          <w:tcPr>
            <w:tcW w:w="2207" w:type="dxa"/>
            <w:gridSpan w:val="2"/>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077DF44D">
            <w:pPr>
              <w:pageBreakBefore w:val="0"/>
              <w:topLinePunct w:val="0"/>
              <w:bidi w:val="0"/>
              <w:spacing w:line="360" w:lineRule="auto"/>
              <w:jc w:val="center"/>
              <w:rPr>
                <w:rFonts w:hAnsi="宋体" w:cs="宋体"/>
                <w:color w:val="auto"/>
                <w:sz w:val="20"/>
                <w:szCs w:val="24"/>
                <w:highlight w:val="none"/>
              </w:rPr>
            </w:pPr>
          </w:p>
          <w:p w14:paraId="46588B11">
            <w:pPr>
              <w:pageBreakBefore w:val="0"/>
              <w:topLinePunct w:val="0"/>
              <w:bidi w:val="0"/>
              <w:spacing w:line="360" w:lineRule="auto"/>
              <w:jc w:val="center"/>
              <w:rPr>
                <w:rFonts w:hAnsi="宋体" w:cs="宋体"/>
                <w:color w:val="auto"/>
                <w:sz w:val="20"/>
                <w:szCs w:val="24"/>
                <w:highlight w:val="none"/>
              </w:rPr>
            </w:pPr>
            <w:r>
              <w:rPr>
                <w:rFonts w:hAnsi="宋体" w:cs="宋体"/>
                <w:color w:val="auto"/>
                <w:sz w:val="20"/>
                <w:szCs w:val="24"/>
                <w:highlight w:val="none"/>
              </w:rPr>
              <w:t>接收原件经办人(招标代理)：</w:t>
            </w:r>
          </w:p>
        </w:tc>
        <w:tc>
          <w:tcPr>
            <w:tcW w:w="1994" w:type="dxa"/>
            <w:gridSpan w:val="2"/>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3B453FD3">
            <w:pPr>
              <w:pageBreakBefore w:val="0"/>
              <w:topLinePunct w:val="0"/>
              <w:bidi w:val="0"/>
              <w:spacing w:line="360" w:lineRule="auto"/>
              <w:jc w:val="center"/>
              <w:rPr>
                <w:rFonts w:hAnsi="宋体" w:cs="宋体"/>
                <w:color w:val="auto"/>
                <w:sz w:val="20"/>
                <w:szCs w:val="24"/>
                <w:highlight w:val="none"/>
              </w:rPr>
            </w:pPr>
          </w:p>
        </w:tc>
        <w:tc>
          <w:tcPr>
            <w:tcW w:w="1625" w:type="dxa"/>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7BAD3B10">
            <w:pPr>
              <w:pageBreakBefore w:val="0"/>
              <w:topLinePunct w:val="0"/>
              <w:bidi w:val="0"/>
              <w:spacing w:line="360" w:lineRule="auto"/>
              <w:jc w:val="center"/>
              <w:rPr>
                <w:rFonts w:hAnsi="宋体" w:cs="宋体"/>
                <w:color w:val="auto"/>
                <w:sz w:val="20"/>
                <w:szCs w:val="24"/>
                <w:highlight w:val="none"/>
              </w:rPr>
            </w:pPr>
            <w:r>
              <w:rPr>
                <w:rFonts w:hAnsi="宋体" w:cs="宋体"/>
                <w:color w:val="auto"/>
                <w:sz w:val="20"/>
                <w:szCs w:val="24"/>
                <w:highlight w:val="none"/>
              </w:rPr>
              <w:t>接收时间：</w:t>
            </w:r>
          </w:p>
        </w:tc>
        <w:tc>
          <w:tcPr>
            <w:tcW w:w="3282" w:type="dxa"/>
            <w:gridSpan w:val="3"/>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6829FD4A">
            <w:pPr>
              <w:pageBreakBefore w:val="0"/>
              <w:topLinePunct w:val="0"/>
              <w:bidi w:val="0"/>
              <w:spacing w:line="360" w:lineRule="auto"/>
              <w:ind w:firstLine="600" w:firstLineChars="300"/>
              <w:jc w:val="left"/>
              <w:rPr>
                <w:rFonts w:hAnsi="宋体" w:cs="宋体"/>
                <w:color w:val="auto"/>
                <w:sz w:val="20"/>
                <w:szCs w:val="24"/>
                <w:highlight w:val="none"/>
              </w:rPr>
            </w:pPr>
            <w:r>
              <w:rPr>
                <w:rFonts w:hAnsi="宋体" w:cs="宋体"/>
                <w:color w:val="auto"/>
                <w:sz w:val="20"/>
                <w:szCs w:val="24"/>
                <w:highlight w:val="none"/>
              </w:rPr>
              <w:t>年   月   日   时  分</w:t>
            </w:r>
          </w:p>
        </w:tc>
      </w:tr>
      <w:tr w14:paraId="1E4C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trPr>
        <w:tc>
          <w:tcPr>
            <w:tcW w:w="2207" w:type="dxa"/>
            <w:gridSpan w:val="2"/>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3B9ADC57">
            <w:pPr>
              <w:pageBreakBefore w:val="0"/>
              <w:topLinePunct w:val="0"/>
              <w:bidi w:val="0"/>
              <w:spacing w:line="360" w:lineRule="auto"/>
              <w:jc w:val="center"/>
              <w:rPr>
                <w:rFonts w:hAnsi="宋体" w:cs="宋体"/>
                <w:color w:val="auto"/>
                <w:sz w:val="20"/>
                <w:szCs w:val="24"/>
                <w:highlight w:val="none"/>
              </w:rPr>
            </w:pPr>
            <w:r>
              <w:rPr>
                <w:rFonts w:hAnsi="宋体" w:cs="宋体"/>
                <w:color w:val="auto"/>
                <w:sz w:val="20"/>
                <w:szCs w:val="24"/>
                <w:highlight w:val="none"/>
              </w:rPr>
              <w:t>退还原件接收人(投标人)：</w:t>
            </w:r>
          </w:p>
        </w:tc>
        <w:tc>
          <w:tcPr>
            <w:tcW w:w="1994" w:type="dxa"/>
            <w:gridSpan w:val="2"/>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75B92A0B">
            <w:pPr>
              <w:pageBreakBefore w:val="0"/>
              <w:topLinePunct w:val="0"/>
              <w:bidi w:val="0"/>
              <w:spacing w:line="360" w:lineRule="auto"/>
              <w:jc w:val="center"/>
              <w:rPr>
                <w:rFonts w:hAnsi="宋体" w:cs="宋体"/>
                <w:color w:val="auto"/>
                <w:sz w:val="20"/>
                <w:szCs w:val="24"/>
                <w:highlight w:val="none"/>
              </w:rPr>
            </w:pPr>
          </w:p>
        </w:tc>
        <w:tc>
          <w:tcPr>
            <w:tcW w:w="1625" w:type="dxa"/>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5486CDC2">
            <w:pPr>
              <w:pageBreakBefore w:val="0"/>
              <w:topLinePunct w:val="0"/>
              <w:bidi w:val="0"/>
              <w:spacing w:line="360" w:lineRule="auto"/>
              <w:jc w:val="center"/>
              <w:rPr>
                <w:rFonts w:hAnsi="宋体" w:cs="宋体"/>
                <w:color w:val="auto"/>
                <w:sz w:val="20"/>
                <w:szCs w:val="24"/>
                <w:highlight w:val="none"/>
              </w:rPr>
            </w:pPr>
            <w:r>
              <w:rPr>
                <w:rFonts w:hAnsi="宋体" w:cs="宋体"/>
                <w:color w:val="auto"/>
                <w:sz w:val="20"/>
                <w:szCs w:val="24"/>
                <w:highlight w:val="none"/>
              </w:rPr>
              <w:t>退还时间：</w:t>
            </w:r>
          </w:p>
        </w:tc>
        <w:tc>
          <w:tcPr>
            <w:tcW w:w="3282" w:type="dxa"/>
            <w:gridSpan w:val="3"/>
            <w:tcBorders>
              <w:top w:val="single" w:color="auto" w:sz="4" w:space="0"/>
              <w:left w:val="single" w:color="auto" w:sz="4" w:space="0"/>
              <w:bottom w:val="single" w:color="auto" w:sz="4" w:space="0"/>
              <w:right w:val="single" w:color="auto" w:sz="4" w:space="0"/>
            </w:tcBorders>
            <w:shd w:val="clear" w:color="000000" w:fill="auto"/>
            <w:tcMar>
              <w:left w:w="108" w:type="dxa"/>
              <w:right w:w="108" w:type="dxa"/>
            </w:tcMar>
            <w:vAlign w:val="center"/>
          </w:tcPr>
          <w:p w14:paraId="5EB12735">
            <w:pPr>
              <w:pageBreakBefore w:val="0"/>
              <w:topLinePunct w:val="0"/>
              <w:bidi w:val="0"/>
              <w:spacing w:line="360" w:lineRule="auto"/>
              <w:ind w:firstLine="600" w:firstLineChars="300"/>
              <w:jc w:val="left"/>
              <w:rPr>
                <w:rFonts w:hAnsi="宋体" w:cs="宋体"/>
                <w:color w:val="auto"/>
                <w:sz w:val="20"/>
                <w:szCs w:val="24"/>
                <w:highlight w:val="none"/>
              </w:rPr>
            </w:pPr>
            <w:r>
              <w:rPr>
                <w:rFonts w:hAnsi="宋体" w:cs="宋体"/>
                <w:color w:val="auto"/>
                <w:sz w:val="20"/>
                <w:szCs w:val="24"/>
                <w:highlight w:val="none"/>
              </w:rPr>
              <w:t>年   月   日   时   分</w:t>
            </w:r>
          </w:p>
        </w:tc>
      </w:tr>
    </w:tbl>
    <w:p w14:paraId="34824392">
      <w:pPr>
        <w:pStyle w:val="49"/>
        <w:pageBreakBefore w:val="0"/>
        <w:topLinePunct w:val="0"/>
        <w:bidi w:val="0"/>
        <w:spacing w:line="360" w:lineRule="auto"/>
        <w:ind w:left="480"/>
        <w:rPr>
          <w:rFonts w:hAnsi="宋体" w:cs="宋体"/>
          <w:color w:val="auto"/>
          <w:highlight w:val="none"/>
        </w:rPr>
      </w:pPr>
    </w:p>
    <w:p w14:paraId="3CEFD60E">
      <w:pPr>
        <w:pStyle w:val="49"/>
        <w:pageBreakBefore w:val="0"/>
        <w:topLinePunct w:val="0"/>
        <w:bidi w:val="0"/>
        <w:spacing w:line="360" w:lineRule="auto"/>
        <w:ind w:left="480"/>
        <w:rPr>
          <w:rFonts w:hAnsi="宋体" w:cs="宋体"/>
          <w:color w:val="auto"/>
          <w:highlight w:val="none"/>
        </w:rPr>
      </w:pPr>
    </w:p>
    <w:p w14:paraId="17188274">
      <w:pPr>
        <w:pStyle w:val="3"/>
        <w:pageBreakBefore w:val="0"/>
        <w:wordWrap w:val="0"/>
        <w:topLinePunct w:val="0"/>
        <w:autoSpaceDE/>
        <w:autoSpaceDN/>
        <w:bidi w:val="0"/>
        <w:snapToGrid w:val="0"/>
        <w:spacing w:line="360" w:lineRule="auto"/>
        <w:jc w:val="center"/>
        <w:rPr>
          <w:rFonts w:hAnsi="宋体" w:cs="宋体"/>
          <w:b/>
          <w:snapToGrid w:val="0"/>
          <w:color w:val="auto"/>
          <w:sz w:val="28"/>
          <w:szCs w:val="28"/>
          <w:highlight w:val="none"/>
        </w:rPr>
      </w:pPr>
      <w:bookmarkStart w:id="195" w:name="_Toc29901"/>
      <w:r>
        <w:rPr>
          <w:rFonts w:hAnsi="宋体" w:cs="宋体"/>
          <w:b/>
          <w:snapToGrid w:val="0"/>
          <w:color w:val="auto"/>
          <w:sz w:val="28"/>
          <w:szCs w:val="28"/>
          <w:highlight w:val="none"/>
        </w:rPr>
        <w:t>第六章 勘察设计任务书</w:t>
      </w:r>
      <w:bookmarkEnd w:id="195"/>
    </w:p>
    <w:p w14:paraId="71746C57">
      <w:pPr>
        <w:pageBreakBefore w:val="0"/>
        <w:topLinePunct w:val="0"/>
        <w:bidi w:val="0"/>
        <w:spacing w:before="250" w:line="360" w:lineRule="auto"/>
        <w:jc w:val="center"/>
        <w:outlineLvl w:val="0"/>
        <w:rPr>
          <w:rFonts w:hAnsi="宋体" w:cs="宋体"/>
          <w:color w:val="auto"/>
          <w:sz w:val="36"/>
          <w:szCs w:val="36"/>
          <w:highlight w:val="none"/>
        </w:rPr>
      </w:pPr>
      <w:r>
        <w:rPr>
          <w:rFonts w:hint="eastAsia" w:hAnsi="宋体" w:cs="宋体"/>
          <w:b/>
          <w:bCs/>
          <w:color w:val="auto"/>
          <w:spacing w:val="2"/>
          <w:sz w:val="36"/>
          <w:szCs w:val="36"/>
          <w:highlight w:val="none"/>
        </w:rPr>
        <w:t>广东省韶关市仁化县丹霞山外山门改造工程建设项目一期勘察设计</w:t>
      </w:r>
      <w:r>
        <w:rPr>
          <w:rFonts w:hint="eastAsia" w:hAnsi="宋体" w:cs="宋体"/>
          <w:b/>
          <w:bCs/>
          <w:color w:val="auto"/>
          <w:spacing w:val="2"/>
          <w:sz w:val="36"/>
          <w:szCs w:val="36"/>
          <w:highlight w:val="none"/>
          <w:lang w:val="en-US" w:eastAsia="zh-CN"/>
        </w:rPr>
        <w:t>-</w:t>
      </w:r>
      <w:r>
        <w:rPr>
          <w:rFonts w:hAnsi="宋体" w:cs="宋体"/>
          <w:b/>
          <w:bCs/>
          <w:color w:val="auto"/>
          <w:spacing w:val="-7"/>
          <w:sz w:val="36"/>
          <w:szCs w:val="36"/>
          <w:highlight w:val="none"/>
        </w:rPr>
        <w:t>任务书</w:t>
      </w:r>
    </w:p>
    <w:p w14:paraId="188B6BD0">
      <w:pPr>
        <w:pageBreakBefore w:val="0"/>
        <w:topLinePunct w:val="0"/>
        <w:bidi w:val="0"/>
        <w:spacing w:before="48" w:line="360" w:lineRule="auto"/>
        <w:ind w:left="503"/>
        <w:outlineLvl w:val="3"/>
        <w:rPr>
          <w:rFonts w:hAnsi="宋体" w:cs="宋体"/>
          <w:b/>
          <w:bCs/>
          <w:color w:val="auto"/>
          <w:spacing w:val="-9"/>
          <w:szCs w:val="24"/>
          <w:highlight w:val="none"/>
        </w:rPr>
      </w:pPr>
      <w:r>
        <w:rPr>
          <w:rFonts w:hAnsi="宋体" w:cs="宋体"/>
          <w:b/>
          <w:bCs/>
          <w:color w:val="auto"/>
          <w:spacing w:val="-9"/>
          <w:szCs w:val="24"/>
          <w:highlight w:val="none"/>
        </w:rPr>
        <w:t>一</w:t>
      </w:r>
      <w:r>
        <w:rPr>
          <w:rFonts w:hAnsi="宋体" w:cs="宋体"/>
          <w:color w:val="auto"/>
          <w:spacing w:val="-56"/>
          <w:szCs w:val="24"/>
          <w:highlight w:val="none"/>
        </w:rPr>
        <w:t xml:space="preserve"> </w:t>
      </w:r>
      <w:r>
        <w:rPr>
          <w:rFonts w:hAnsi="宋体" w:cs="宋体"/>
          <w:b/>
          <w:bCs/>
          <w:color w:val="auto"/>
          <w:spacing w:val="-9"/>
          <w:szCs w:val="24"/>
          <w:highlight w:val="none"/>
        </w:rPr>
        <w:t>、工程背景</w:t>
      </w:r>
    </w:p>
    <w:p w14:paraId="33C0B1F0">
      <w:pPr>
        <w:pStyle w:val="7"/>
        <w:pageBreakBefore w:val="0"/>
        <w:topLinePunct w:val="0"/>
        <w:bidi w:val="0"/>
        <w:spacing w:line="360" w:lineRule="auto"/>
        <w:ind w:firstLine="480" w:firstLineChars="200"/>
        <w:rPr>
          <w:rFonts w:ascii="宋体" w:hAnsi="宋体" w:cs="宋体"/>
          <w:color w:val="auto"/>
          <w:highlight w:val="none"/>
        </w:rPr>
      </w:pPr>
      <w:r>
        <w:rPr>
          <w:rFonts w:ascii="宋体" w:hAnsi="宋体" w:cs="宋体"/>
          <w:color w:val="auto"/>
          <w:highlight w:val="none"/>
        </w:rPr>
        <w:t>“百千万工程”是广东省委为了解决城乡区域发展不平衡不充分问题而实施的一项重大战略。近年来，仁化深入学习贯彻习近平文化思想和习近平总书记关于旅游发展的重要论述精神，以“百千万工程”为笔,擦亮全国文明城市国家全域旅游示范区的“金字招牌”。依托丹霞山的龙头带动作用，致力于打造环丹霞山旅游发展集群，挖掘红色、绿色和古色资源，推动旅游、文化、农业、康养等多产业融合发展，绘就县域旅游高质量发展新画卷。</w:t>
      </w:r>
    </w:p>
    <w:p w14:paraId="098881C9">
      <w:pPr>
        <w:pageBreakBefore w:val="0"/>
        <w:topLinePunct w:val="0"/>
        <w:bidi w:val="0"/>
        <w:spacing w:line="360" w:lineRule="auto"/>
        <w:ind w:firstLine="480" w:firstLineChars="200"/>
        <w:rPr>
          <w:rFonts w:hAnsi="宋体" w:cs="宋体"/>
          <w:color w:val="auto"/>
          <w:highlight w:val="none"/>
        </w:rPr>
      </w:pPr>
      <w:r>
        <w:rPr>
          <w:rFonts w:hAnsi="宋体" w:cs="宋体"/>
          <w:color w:val="auto"/>
          <w:highlight w:val="none"/>
        </w:rPr>
        <w:t>仁化县紧扣农文旅融合发展试点建设，坚持规划引领，强化政策扶持；狠抓项目建设，夯实产业基础；坚持融合发展，完善产业体系；优化信息服务，强化宣传营销；注重人才培养，构铸坚强堡垒；狠抓市场监管，严守安全底线。</w:t>
      </w:r>
    </w:p>
    <w:p w14:paraId="7CDF6826">
      <w:pPr>
        <w:pStyle w:val="7"/>
        <w:pageBreakBefore w:val="0"/>
        <w:topLinePunct w:val="0"/>
        <w:bidi w:val="0"/>
        <w:spacing w:line="360" w:lineRule="auto"/>
        <w:ind w:firstLine="480" w:firstLineChars="200"/>
        <w:rPr>
          <w:rFonts w:ascii="宋体" w:hAnsi="宋体" w:cs="宋体"/>
          <w:color w:val="auto"/>
          <w:highlight w:val="none"/>
        </w:rPr>
      </w:pPr>
      <w:r>
        <w:rPr>
          <w:rFonts w:ascii="宋体" w:hAnsi="宋体" w:cs="宋体"/>
          <w:color w:val="auto"/>
          <w:highlight w:val="none"/>
        </w:rPr>
        <w:t>先后创成“全国文明城市”“国家全域旅游示范区”2张国家级名片，境内阅丹公路入选全国乡村旅游公路典范，是省级休闲农业与乡村旅游重点县。拥有国家5A级景区1家，3A级景区6家，国家级文物保护单位3处：创评国家乙级民宿2家，市级五星级民宿2家、四星级民宿7家、三星级民宿31家，数量居全市之首;打造全国乡村旅游重点村2个，广东省文化和旅游特色村4个，广东省文旅融合发展示范区1个，全国乡村旅游精品线路1条，省级旅游线路10条，国家级研学基地1个，省级研学基地2个，市级研学基地7个，省级非遗项目3个。</w:t>
      </w:r>
    </w:p>
    <w:p w14:paraId="3AB558EA">
      <w:pPr>
        <w:pageBreakBefore w:val="0"/>
        <w:topLinePunct w:val="0"/>
        <w:bidi w:val="0"/>
        <w:spacing w:line="360" w:lineRule="auto"/>
        <w:ind w:firstLine="480" w:firstLineChars="200"/>
        <w:rPr>
          <w:rFonts w:hAnsi="宋体" w:cs="宋体"/>
          <w:color w:val="auto"/>
          <w:highlight w:val="none"/>
        </w:rPr>
      </w:pPr>
      <w:r>
        <w:rPr>
          <w:rFonts w:hAnsi="宋体" w:cs="宋体"/>
          <w:color w:val="auto"/>
          <w:highlight w:val="none"/>
        </w:rPr>
        <w:t>围绕“吃住行游购娱”全要素，提升旅游基础设施和配套服务，打造全方位的高品质旅游体验。吃：以当地食材为特色，提供地道的仁化风味。住：发展“丹霞民宿”品牌，提供温馨休憩地。行：完善以丹霞山为中心的旅游交通网络，提供便捷出行条件。游：提供丹霞山山水观光、红色文化游等多样化体验。购：推出“仁化手信”系列文创产品和特产。娱：举办音乐会、非遗体验，让游客沉浸于当地风情。</w:t>
      </w:r>
    </w:p>
    <w:p w14:paraId="3E25E67F">
      <w:pPr>
        <w:pageBreakBefore w:val="0"/>
        <w:topLinePunct w:val="0"/>
        <w:bidi w:val="0"/>
        <w:spacing w:line="360" w:lineRule="auto"/>
        <w:ind w:firstLine="480" w:firstLineChars="200"/>
        <w:rPr>
          <w:rFonts w:ascii="宋体" w:hAnsi="宋体" w:cs="宋体"/>
          <w:color w:val="auto"/>
          <w:highlight w:val="none"/>
        </w:rPr>
      </w:pPr>
      <w:r>
        <w:rPr>
          <w:rFonts w:ascii="宋体" w:hAnsi="宋体" w:cs="宋体"/>
          <w:color w:val="auto"/>
          <w:highlight w:val="none"/>
        </w:rPr>
        <w:t>仁化县通过农文旅的深度融合发展，不仅提升了当地的旅游品质和知名度还通过农业产业的现代化建设，促进了农民增收和乡村振兴。</w:t>
      </w:r>
    </w:p>
    <w:p w14:paraId="6C925F8C">
      <w:pPr>
        <w:pStyle w:val="9"/>
        <w:pageBreakBefore w:val="0"/>
        <w:topLinePunct w:val="0"/>
        <w:bidi w:val="0"/>
        <w:spacing w:before="140" w:line="360" w:lineRule="auto"/>
        <w:ind w:right="30" w:firstLine="499"/>
        <w:rPr>
          <w:rFonts w:hAnsi="宋体" w:cs="宋体"/>
          <w:b/>
          <w:bCs/>
          <w:color w:val="auto"/>
          <w:spacing w:val="-2"/>
          <w:szCs w:val="24"/>
          <w:highlight w:val="none"/>
        </w:rPr>
      </w:pPr>
      <w:r>
        <w:rPr>
          <w:rFonts w:hAnsi="宋体" w:cs="宋体"/>
          <w:b/>
          <w:bCs/>
          <w:color w:val="auto"/>
          <w:spacing w:val="-2"/>
          <w:szCs w:val="24"/>
          <w:highlight w:val="none"/>
        </w:rPr>
        <w:t>二、建设地点</w:t>
      </w:r>
    </w:p>
    <w:p w14:paraId="475749B3">
      <w:pPr>
        <w:pStyle w:val="9"/>
        <w:pageBreakBefore w:val="0"/>
        <w:topLinePunct w:val="0"/>
        <w:bidi w:val="0"/>
        <w:spacing w:before="140" w:line="360" w:lineRule="auto"/>
        <w:ind w:right="30" w:firstLine="499"/>
        <w:rPr>
          <w:rFonts w:hAnsi="宋体" w:cs="宋体"/>
          <w:color w:val="auto"/>
          <w:spacing w:val="-2"/>
          <w:szCs w:val="24"/>
          <w:highlight w:val="none"/>
        </w:rPr>
      </w:pPr>
      <w:r>
        <w:rPr>
          <w:rFonts w:hAnsi="宋体" w:cs="宋体"/>
          <w:color w:val="auto"/>
          <w:spacing w:val="-2"/>
          <w:szCs w:val="24"/>
          <w:highlight w:val="none"/>
        </w:rPr>
        <w:t>韶关市仁化县范围内。</w:t>
      </w:r>
    </w:p>
    <w:p w14:paraId="62A5F6E8">
      <w:pPr>
        <w:pStyle w:val="9"/>
        <w:pageBreakBefore w:val="0"/>
        <w:topLinePunct w:val="0"/>
        <w:bidi w:val="0"/>
        <w:spacing w:before="140" w:line="360" w:lineRule="auto"/>
        <w:ind w:right="30" w:firstLine="499"/>
        <w:rPr>
          <w:rFonts w:hAnsi="宋体" w:cs="宋体"/>
          <w:b/>
          <w:bCs/>
          <w:color w:val="auto"/>
          <w:spacing w:val="-2"/>
          <w:szCs w:val="24"/>
          <w:highlight w:val="none"/>
        </w:rPr>
      </w:pPr>
      <w:r>
        <w:rPr>
          <w:rFonts w:hAnsi="宋体" w:cs="宋体"/>
          <w:b/>
          <w:bCs/>
          <w:color w:val="auto"/>
          <w:spacing w:val="-2"/>
          <w:szCs w:val="24"/>
          <w:highlight w:val="none"/>
        </w:rPr>
        <w:t>三、建设内容与规模</w:t>
      </w:r>
    </w:p>
    <w:p w14:paraId="71EAE004">
      <w:pPr>
        <w:pStyle w:val="9"/>
        <w:pageBreakBefore w:val="0"/>
        <w:topLinePunct w:val="0"/>
        <w:bidi w:val="0"/>
        <w:spacing w:before="140" w:line="360" w:lineRule="auto"/>
        <w:ind w:right="30" w:firstLine="499"/>
        <w:rPr>
          <w:rFonts w:hAnsi="宋体" w:cs="宋体"/>
          <w:b/>
          <w:bCs/>
          <w:color w:val="auto"/>
          <w:spacing w:val="-2"/>
          <w:szCs w:val="24"/>
          <w:highlight w:val="none"/>
        </w:rPr>
      </w:pPr>
      <w:r>
        <w:rPr>
          <w:rFonts w:hAnsi="宋体" w:cs="宋体"/>
          <w:color w:val="auto"/>
          <w:spacing w:val="-2"/>
          <w:szCs w:val="24"/>
          <w:highlight w:val="none"/>
        </w:rPr>
        <w:t>项目位于韶关市仁化县，主要针对丹霞大道仁化大桥至宝能丹霞文旅城段、外山门区域、锦江两岸、丹霞立交高速出入口与丹霞山武深高速出入口进行整体风貌提升。主要设计内容有建筑风貌提升、景观绿化风貌提升、商业街及人行道改造提升、城市家具更新、高速出入口标识等。</w:t>
      </w:r>
    </w:p>
    <w:p w14:paraId="1B5FF5F0">
      <w:pPr>
        <w:pageBreakBefore w:val="0"/>
        <w:topLinePunct w:val="0"/>
        <w:bidi w:val="0"/>
        <w:spacing w:before="76" w:line="360" w:lineRule="auto"/>
        <w:ind w:left="503"/>
        <w:outlineLvl w:val="4"/>
        <w:rPr>
          <w:rFonts w:hAnsi="宋体" w:cs="宋体"/>
          <w:b/>
          <w:bCs/>
          <w:color w:val="auto"/>
          <w:spacing w:val="-1"/>
          <w:szCs w:val="24"/>
          <w:highlight w:val="none"/>
        </w:rPr>
      </w:pPr>
      <w:r>
        <w:rPr>
          <w:rFonts w:hAnsi="宋体" w:cs="宋体"/>
          <w:b/>
          <w:bCs/>
          <w:color w:val="auto"/>
          <w:spacing w:val="-1"/>
          <w:szCs w:val="24"/>
          <w:highlight w:val="none"/>
        </w:rPr>
        <w:t>四、设计内容</w:t>
      </w:r>
    </w:p>
    <w:p w14:paraId="15D82714">
      <w:pPr>
        <w:pStyle w:val="7"/>
        <w:pageBreakBefore w:val="0"/>
        <w:topLinePunct w:val="0"/>
        <w:bidi w:val="0"/>
        <w:spacing w:line="360" w:lineRule="auto"/>
        <w:ind w:firstLine="472" w:firstLineChars="200"/>
        <w:rPr>
          <w:rFonts w:ascii="宋体" w:hAnsi="宋体" w:cs="宋体"/>
          <w:color w:val="auto"/>
          <w:spacing w:val="-2"/>
          <w:szCs w:val="24"/>
          <w:highlight w:val="none"/>
        </w:rPr>
      </w:pPr>
      <w:r>
        <w:rPr>
          <w:rFonts w:ascii="宋体" w:hAnsi="宋体" w:cs="宋体"/>
          <w:color w:val="auto"/>
          <w:spacing w:val="-2"/>
          <w:szCs w:val="24"/>
          <w:highlight w:val="none"/>
        </w:rPr>
        <w:t>本案的设计范围为</w:t>
      </w:r>
      <w:r>
        <w:rPr>
          <w:rFonts w:hint="eastAsia" w:ascii="宋体" w:hAnsi="宋体" w:cs="宋体"/>
          <w:color w:val="auto"/>
          <w:spacing w:val="-2"/>
          <w:szCs w:val="24"/>
          <w:highlight w:val="none"/>
        </w:rPr>
        <w:t>广东省韶关市仁化县丹霞山外山门改造工程建设项目。对仁化县丹霞山外山门范围内，含金霞小区、青湖塘村、老马屋村、谢屋村等区域进行风貌管控提升。涉及地下管网36480米，道路提升，人行道，外立面改造，白改黑等。本次招标主要针对丹霞大道仁化大桥至宝能丹霞文旅城段、外山门区域、锦江两岸、丹霞立交高速出入口与丹霞山武深高速出入口进行整体风貌提升。主要设计内容有建筑风貌提升、城市照明、景观绿化风貌提升、商业街及人行道改造提升、城市家具更新、高速出入口标识等</w:t>
      </w:r>
      <w:r>
        <w:rPr>
          <w:rFonts w:ascii="宋体" w:hAnsi="宋体" w:cs="宋体"/>
          <w:color w:val="auto"/>
          <w:spacing w:val="-2"/>
          <w:szCs w:val="24"/>
          <w:highlight w:val="none"/>
        </w:rPr>
        <w:t>。</w:t>
      </w:r>
    </w:p>
    <w:p w14:paraId="3F8333C9">
      <w:pPr>
        <w:pStyle w:val="7"/>
        <w:pageBreakBefore w:val="0"/>
        <w:topLinePunct w:val="0"/>
        <w:bidi w:val="0"/>
        <w:spacing w:line="360" w:lineRule="auto"/>
        <w:ind w:firstLine="472" w:firstLineChars="200"/>
        <w:rPr>
          <w:rFonts w:ascii="宋体" w:hAnsi="宋体" w:cs="宋体"/>
          <w:color w:val="auto"/>
          <w:spacing w:val="-2"/>
          <w:szCs w:val="24"/>
          <w:highlight w:val="none"/>
        </w:rPr>
      </w:pPr>
      <w:r>
        <w:rPr>
          <w:rFonts w:ascii="宋体" w:hAnsi="宋体" w:cs="宋体"/>
          <w:color w:val="auto"/>
          <w:spacing w:val="-2"/>
          <w:szCs w:val="24"/>
          <w:highlight w:val="none"/>
        </w:rPr>
        <w:t>改造需要综合考虑历史文化、实际需求、环境保护和经济效益等因素，注重风貌的保留与改进，力求使改造后的街区既能够满足功能需求，又能够提升区域整体形象需求，又能够提升区域整体形象。</w:t>
      </w:r>
    </w:p>
    <w:p w14:paraId="71E55D2B">
      <w:pPr>
        <w:pageBreakBefore w:val="0"/>
        <w:topLinePunct w:val="0"/>
        <w:bidi w:val="0"/>
        <w:spacing w:line="360" w:lineRule="auto"/>
        <w:ind w:firstLine="480" w:firstLineChars="200"/>
        <w:rPr>
          <w:rFonts w:hAnsi="宋体" w:cs="宋体"/>
          <w:color w:val="auto"/>
          <w:highlight w:val="none"/>
        </w:rPr>
      </w:pPr>
      <w:r>
        <w:rPr>
          <w:rFonts w:hAnsi="宋体" w:cs="宋体"/>
          <w:color w:val="auto"/>
          <w:highlight w:val="none"/>
        </w:rPr>
        <w:t>重要节点区域的建筑外立面、街道景观、夜间风貌等需要详细设计，既要保证整体街区形象统一，又要独特新颖，建筑要遵循个性化原则，做到一户一策、一店一招针对性设计，同时表现出建筑本身的特点，与整体形象不冲突的，可予以保留。景观要完善区域功能，保证街道整体和谐，并体现当地丹霞地貌的文化特色。</w:t>
      </w:r>
    </w:p>
    <w:p w14:paraId="5A4295E6">
      <w:pPr>
        <w:pageBreakBefore w:val="0"/>
        <w:numPr>
          <w:ilvl w:val="0"/>
          <w:numId w:val="7"/>
        </w:numPr>
        <w:topLinePunct w:val="0"/>
        <w:bidi w:val="0"/>
        <w:spacing w:before="76" w:line="360" w:lineRule="auto"/>
        <w:ind w:left="503"/>
        <w:outlineLvl w:val="4"/>
        <w:rPr>
          <w:rFonts w:hAnsi="宋体" w:cs="宋体"/>
          <w:b/>
          <w:bCs/>
          <w:color w:val="auto"/>
          <w:spacing w:val="-1"/>
          <w:szCs w:val="24"/>
          <w:highlight w:val="none"/>
        </w:rPr>
      </w:pPr>
      <w:r>
        <w:rPr>
          <w:rFonts w:hAnsi="宋体" w:cs="宋体"/>
          <w:b/>
          <w:bCs/>
          <w:color w:val="auto"/>
          <w:spacing w:val="-1"/>
          <w:szCs w:val="24"/>
          <w:highlight w:val="none"/>
        </w:rPr>
        <w:t>设计要求</w:t>
      </w:r>
    </w:p>
    <w:p w14:paraId="14C69F96">
      <w:pPr>
        <w:pageBreakBefore w:val="0"/>
        <w:numPr>
          <w:ilvl w:val="0"/>
          <w:numId w:val="0"/>
        </w:numPr>
        <w:topLinePunct w:val="0"/>
        <w:bidi w:val="0"/>
        <w:spacing w:before="76" w:line="360" w:lineRule="auto"/>
        <w:ind w:firstLine="480" w:firstLineChars="200"/>
        <w:outlineLvl w:val="4"/>
        <w:rPr>
          <w:rFonts w:ascii="宋体" w:hAnsi="宋体" w:cs="宋体"/>
          <w:color w:val="auto"/>
          <w:highlight w:val="none"/>
        </w:rPr>
      </w:pPr>
      <w:r>
        <w:rPr>
          <w:rFonts w:ascii="宋体" w:hAnsi="宋体" w:cs="宋体"/>
          <w:color w:val="auto"/>
          <w:highlight w:val="none"/>
        </w:rPr>
        <w:t>以可持续发展为核心指导思想，注重丹霞山独特的生态环境、文化传承与经济发展的平衡。秉持以人为本理念，围绕改善当地居民生活品质展开，满足居民在基础设施、公共服务等方面的需求。同时，以保护和弘扬丹霞山特色文化为灵魂，将传统文化元素融入乡村建设各个环节，促进文化与乡村建设的融合发展。从生态角度出发，遵循尊重自然、顺应自然、保护自然的原则，确保建设项目不对丹霞山的生态环境造成破坏。</w:t>
      </w:r>
    </w:p>
    <w:p w14:paraId="4889BE97">
      <w:pPr>
        <w:pStyle w:val="7"/>
        <w:pageBreakBefore w:val="0"/>
        <w:topLinePunct w:val="0"/>
        <w:bidi w:val="0"/>
        <w:spacing w:line="360" w:lineRule="auto"/>
        <w:ind w:firstLine="480" w:firstLineChars="200"/>
        <w:rPr>
          <w:rFonts w:ascii="宋体" w:hAnsi="宋体" w:cs="宋体"/>
          <w:color w:val="auto"/>
          <w:highlight w:val="none"/>
        </w:rPr>
      </w:pPr>
      <w:r>
        <w:rPr>
          <w:rFonts w:ascii="宋体" w:hAnsi="宋体" w:cs="宋体"/>
          <w:color w:val="auto"/>
          <w:highlight w:val="none"/>
        </w:rPr>
        <w:t>(1)生态优先原则：在设计中充分考虑丹霞地貌的生态环境特点，优先选用环保材料和绿色技术。</w:t>
      </w:r>
    </w:p>
    <w:p w14:paraId="578FE47D">
      <w:pPr>
        <w:pStyle w:val="7"/>
        <w:pageBreakBefore w:val="0"/>
        <w:topLinePunct w:val="0"/>
        <w:bidi w:val="0"/>
        <w:spacing w:line="360" w:lineRule="auto"/>
        <w:ind w:firstLine="480" w:firstLineChars="200"/>
        <w:rPr>
          <w:rFonts w:ascii="宋体" w:hAnsi="宋体" w:cs="宋体"/>
          <w:color w:val="auto"/>
          <w:highlight w:val="none"/>
        </w:rPr>
      </w:pPr>
      <w:r>
        <w:rPr>
          <w:rFonts w:ascii="宋体" w:hAnsi="宋体" w:cs="宋体"/>
          <w:color w:val="auto"/>
          <w:highlight w:val="none"/>
        </w:rPr>
        <w:t>(2)文化传承原则：深入挖掘仁化县的传统文化内涵，将其体现在乡村建筑、公共空间等设计中。</w:t>
      </w:r>
    </w:p>
    <w:p w14:paraId="36C9E929">
      <w:pPr>
        <w:pStyle w:val="7"/>
        <w:pageBreakBefore w:val="0"/>
        <w:topLinePunct w:val="0"/>
        <w:bidi w:val="0"/>
        <w:spacing w:line="360" w:lineRule="auto"/>
        <w:ind w:firstLine="472" w:firstLineChars="200"/>
        <w:rPr>
          <w:rFonts w:ascii="宋体" w:hAnsi="宋体" w:cs="宋体"/>
          <w:color w:val="auto"/>
          <w:spacing w:val="-2"/>
          <w:szCs w:val="24"/>
          <w:highlight w:val="none"/>
        </w:rPr>
      </w:pPr>
      <w:r>
        <w:rPr>
          <w:rFonts w:ascii="宋体" w:hAnsi="宋体" w:cs="宋体"/>
          <w:color w:val="auto"/>
          <w:spacing w:val="-2"/>
          <w:szCs w:val="24"/>
          <w:highlight w:val="none"/>
        </w:rPr>
        <w:t>(3)因地制宜原则：依据仁化县不同地区的地形、气候、资源等条件进行设计。在地形起伏较大的地区，建筑布局要顺应地势，减少土方工程;在气候寒冷的区域，要考虑建筑的防寒保暖功能:利用当地的建筑材料资源，降低成本同时体现地域特色。</w:t>
      </w:r>
    </w:p>
    <w:p w14:paraId="3B567B09">
      <w:pPr>
        <w:pStyle w:val="7"/>
        <w:pageBreakBefore w:val="0"/>
        <w:topLinePunct w:val="0"/>
        <w:bidi w:val="0"/>
        <w:spacing w:line="360" w:lineRule="auto"/>
        <w:ind w:firstLine="472" w:firstLineChars="200"/>
        <w:rPr>
          <w:rFonts w:ascii="宋体" w:hAnsi="宋体" w:cs="宋体"/>
          <w:color w:val="auto"/>
          <w:spacing w:val="-2"/>
          <w:szCs w:val="24"/>
          <w:highlight w:val="none"/>
        </w:rPr>
      </w:pPr>
      <w:r>
        <w:rPr>
          <w:rFonts w:ascii="宋体" w:hAnsi="宋体" w:cs="宋体"/>
          <w:color w:val="auto"/>
          <w:spacing w:val="-2"/>
          <w:szCs w:val="24"/>
          <w:highlight w:val="none"/>
        </w:rPr>
        <w:t>(4)以人为本原则：设计要围绕居民的生活、生产需求。合理规划乡村的居住、商业、休闲等功能区域，保障居民生活的便捷性。</w:t>
      </w:r>
    </w:p>
    <w:p w14:paraId="25C66C31">
      <w:pPr>
        <w:pStyle w:val="7"/>
        <w:pageBreakBefore w:val="0"/>
        <w:topLinePunct w:val="0"/>
        <w:bidi w:val="0"/>
        <w:spacing w:line="360" w:lineRule="auto"/>
        <w:ind w:firstLine="472" w:firstLineChars="200"/>
        <w:rPr>
          <w:rFonts w:ascii="宋体" w:hAnsi="宋体" w:cs="宋体"/>
          <w:color w:val="auto"/>
          <w:spacing w:val="-2"/>
          <w:szCs w:val="24"/>
          <w:highlight w:val="none"/>
        </w:rPr>
      </w:pPr>
      <w:r>
        <w:rPr>
          <w:rFonts w:ascii="宋体" w:hAnsi="宋体" w:cs="宋体"/>
          <w:color w:val="auto"/>
          <w:spacing w:val="-2"/>
          <w:szCs w:val="24"/>
          <w:highlight w:val="none"/>
        </w:rPr>
        <w:t>(5)整体性原则：从宏观角度统筹考虑整个乡村的建设，使各个设计元素相互协调统一。建筑与景观、基础设施与公共服务设施等都要形成一个有机整体，共同营造出和美乡村的氛围。</w:t>
      </w:r>
    </w:p>
    <w:p w14:paraId="292051BB">
      <w:pPr>
        <w:pageBreakBefore w:val="0"/>
        <w:topLinePunct w:val="0"/>
        <w:bidi w:val="0"/>
        <w:spacing w:before="76" w:line="360" w:lineRule="auto"/>
        <w:ind w:left="503"/>
        <w:outlineLvl w:val="4"/>
        <w:rPr>
          <w:rFonts w:hAnsi="宋体" w:cs="宋体"/>
          <w:b/>
          <w:bCs/>
          <w:color w:val="auto"/>
          <w:spacing w:val="-1"/>
          <w:szCs w:val="24"/>
          <w:highlight w:val="none"/>
        </w:rPr>
      </w:pPr>
      <w:r>
        <w:rPr>
          <w:rFonts w:hAnsi="宋体" w:cs="宋体"/>
          <w:b/>
          <w:bCs/>
          <w:color w:val="auto"/>
          <w:spacing w:val="-1"/>
          <w:szCs w:val="24"/>
          <w:highlight w:val="none"/>
        </w:rPr>
        <w:t>七、工作要求</w:t>
      </w:r>
    </w:p>
    <w:p w14:paraId="38019BE4">
      <w:pPr>
        <w:pageBreakBefore w:val="0"/>
        <w:topLinePunct w:val="0"/>
        <w:bidi w:val="0"/>
        <w:spacing w:before="76" w:line="360" w:lineRule="auto"/>
        <w:ind w:left="503"/>
        <w:outlineLvl w:val="4"/>
        <w:rPr>
          <w:rFonts w:ascii="宋体" w:hAnsi="宋体" w:cs="宋体"/>
          <w:color w:val="auto"/>
          <w:spacing w:val="-2"/>
          <w:szCs w:val="24"/>
          <w:highlight w:val="none"/>
        </w:rPr>
      </w:pPr>
      <w:r>
        <w:rPr>
          <w:rFonts w:ascii="宋体" w:hAnsi="宋体" w:cs="宋体"/>
          <w:color w:val="auto"/>
          <w:spacing w:val="-2"/>
          <w:szCs w:val="24"/>
          <w:highlight w:val="none"/>
        </w:rPr>
        <w:t xml:space="preserve">1.1 设计技术要求： </w:t>
      </w:r>
    </w:p>
    <w:p w14:paraId="1F6B83BC">
      <w:pPr>
        <w:pageBreakBefore w:val="0"/>
        <w:topLinePunct w:val="0"/>
        <w:bidi w:val="0"/>
        <w:spacing w:before="76" w:line="360" w:lineRule="auto"/>
        <w:ind w:left="503"/>
        <w:outlineLvl w:val="4"/>
        <w:rPr>
          <w:rFonts w:ascii="宋体" w:hAnsi="宋体" w:cs="宋体"/>
          <w:color w:val="auto"/>
          <w:spacing w:val="-2"/>
          <w:szCs w:val="24"/>
          <w:highlight w:val="none"/>
        </w:rPr>
      </w:pPr>
      <w:r>
        <w:rPr>
          <w:rFonts w:ascii="宋体" w:hAnsi="宋体" w:cs="宋体"/>
          <w:color w:val="auto"/>
          <w:spacing w:val="-2"/>
          <w:szCs w:val="24"/>
          <w:highlight w:val="none"/>
        </w:rPr>
        <w:t xml:space="preserve">a.设计方式：限额设计，建安费不超过 16000万元。 </w:t>
      </w:r>
    </w:p>
    <w:p w14:paraId="211AC673">
      <w:pPr>
        <w:pageBreakBefore w:val="0"/>
        <w:topLinePunct w:val="0"/>
        <w:bidi w:val="0"/>
        <w:spacing w:before="76" w:line="360" w:lineRule="auto"/>
        <w:ind w:left="503"/>
        <w:outlineLvl w:val="4"/>
        <w:rPr>
          <w:rFonts w:ascii="宋体" w:hAnsi="宋体" w:cs="宋体"/>
          <w:color w:val="auto"/>
          <w:spacing w:val="-2"/>
          <w:szCs w:val="24"/>
          <w:highlight w:val="none"/>
        </w:rPr>
      </w:pPr>
      <w:r>
        <w:rPr>
          <w:rFonts w:ascii="宋体" w:hAnsi="宋体" w:cs="宋体"/>
          <w:color w:val="auto"/>
          <w:spacing w:val="-2"/>
          <w:szCs w:val="24"/>
          <w:highlight w:val="none"/>
        </w:rPr>
        <w:t xml:space="preserve">①在设计过程中，若因非承包人原因（如政策性的工资或物价调增、严重的不良地 质、现场条件变化、规划条件改变等导致投资规模变化等）必须调整限额的，经发包人 批复后再由承包人调整设计。 </w:t>
      </w:r>
    </w:p>
    <w:p w14:paraId="2301225A">
      <w:pPr>
        <w:pageBreakBefore w:val="0"/>
        <w:topLinePunct w:val="0"/>
        <w:bidi w:val="0"/>
        <w:spacing w:before="76" w:line="360" w:lineRule="auto"/>
        <w:ind w:left="503"/>
        <w:outlineLvl w:val="4"/>
        <w:rPr>
          <w:rFonts w:ascii="宋体" w:hAnsi="宋体" w:cs="宋体"/>
          <w:color w:val="auto"/>
          <w:spacing w:val="-2"/>
          <w:szCs w:val="24"/>
          <w:highlight w:val="none"/>
        </w:rPr>
      </w:pPr>
      <w:r>
        <w:rPr>
          <w:rFonts w:ascii="宋体" w:hAnsi="宋体" w:cs="宋体"/>
          <w:color w:val="auto"/>
          <w:spacing w:val="-2"/>
          <w:szCs w:val="24"/>
          <w:highlight w:val="none"/>
        </w:rPr>
        <w:t>②若因承包人原因造成本项目设计概算的建安工程费超出批准的可行性研究报告中 所列建安工程费，必须调整限额的，承包人需提供详实的证明材料报发包人，经发包人 批复后再由承包人调整设计。</w:t>
      </w:r>
    </w:p>
    <w:p w14:paraId="67BC81D9">
      <w:pPr>
        <w:pageBreakBefore w:val="0"/>
        <w:topLinePunct w:val="0"/>
        <w:bidi w:val="0"/>
        <w:spacing w:before="76" w:line="360" w:lineRule="auto"/>
        <w:ind w:left="503"/>
        <w:outlineLvl w:val="4"/>
        <w:rPr>
          <w:rFonts w:ascii="宋体" w:hAnsi="宋体" w:cs="宋体"/>
          <w:color w:val="auto"/>
          <w:spacing w:val="-2"/>
          <w:szCs w:val="24"/>
          <w:highlight w:val="none"/>
        </w:rPr>
      </w:pPr>
      <w:r>
        <w:rPr>
          <w:rFonts w:ascii="宋体" w:hAnsi="宋体" w:cs="宋体"/>
          <w:color w:val="auto"/>
          <w:spacing w:val="-2"/>
          <w:szCs w:val="24"/>
          <w:highlight w:val="none"/>
        </w:rPr>
        <w:t xml:space="preserve"> b.以发包人提供的规划设计要点和有关资料按现行设计规范、标准完成本项目的方 案设计、施工图设计（含设计概算编制）。</w:t>
      </w:r>
    </w:p>
    <w:p w14:paraId="389C06F2">
      <w:pPr>
        <w:pageBreakBefore w:val="0"/>
        <w:topLinePunct w:val="0"/>
        <w:bidi w:val="0"/>
        <w:spacing w:before="76" w:line="360" w:lineRule="auto"/>
        <w:ind w:left="503"/>
        <w:outlineLvl w:val="4"/>
        <w:rPr>
          <w:rFonts w:ascii="宋体" w:hAnsi="宋体" w:cs="宋体"/>
          <w:color w:val="auto"/>
          <w:spacing w:val="-2"/>
          <w:szCs w:val="24"/>
          <w:highlight w:val="none"/>
        </w:rPr>
      </w:pPr>
      <w:r>
        <w:rPr>
          <w:rFonts w:ascii="宋体" w:hAnsi="宋体" w:cs="宋体"/>
          <w:color w:val="auto"/>
          <w:spacing w:val="-2"/>
          <w:szCs w:val="24"/>
          <w:highlight w:val="none"/>
        </w:rPr>
        <w:t>c.承担工程施工过程直至竣工验收前的设计服务，配备足够数量的技术人员提供现 场技术服务等工作，并保证变更设计满足施工进度要求。</w:t>
      </w:r>
    </w:p>
    <w:p w14:paraId="4BA97A23">
      <w:pPr>
        <w:pageBreakBefore w:val="0"/>
        <w:topLinePunct w:val="0"/>
        <w:bidi w:val="0"/>
        <w:spacing w:before="76" w:line="360" w:lineRule="auto"/>
        <w:ind w:left="503"/>
        <w:outlineLvl w:val="4"/>
        <w:rPr>
          <w:rFonts w:ascii="宋体" w:hAnsi="宋体" w:cs="宋体"/>
          <w:color w:val="auto"/>
          <w:spacing w:val="-2"/>
          <w:szCs w:val="24"/>
          <w:highlight w:val="none"/>
        </w:rPr>
      </w:pPr>
      <w:r>
        <w:rPr>
          <w:rFonts w:ascii="宋体" w:hAnsi="宋体" w:cs="宋体"/>
          <w:color w:val="auto"/>
          <w:spacing w:val="-2"/>
          <w:szCs w:val="24"/>
          <w:highlight w:val="none"/>
        </w:rPr>
        <w:t xml:space="preserve">d.配合发包人向建设行政主管部门报审方案设计至施工图设计文件等管理程序必须 的技术文件及办理有关的报批手续，并按发包人要求准备汇报材料。 </w:t>
      </w:r>
    </w:p>
    <w:p w14:paraId="56E89682">
      <w:pPr>
        <w:pStyle w:val="7"/>
        <w:pageBreakBefore w:val="0"/>
        <w:topLinePunct w:val="0"/>
        <w:bidi w:val="0"/>
        <w:spacing w:line="360" w:lineRule="auto"/>
        <w:ind w:firstLine="472" w:firstLineChars="200"/>
        <w:rPr>
          <w:rFonts w:ascii="宋体" w:hAnsi="宋体" w:cs="宋体"/>
          <w:color w:val="auto"/>
          <w:spacing w:val="-2"/>
          <w:szCs w:val="24"/>
          <w:highlight w:val="none"/>
        </w:rPr>
      </w:pPr>
      <w:r>
        <w:rPr>
          <w:rFonts w:ascii="宋体" w:hAnsi="宋体" w:cs="宋体"/>
          <w:color w:val="auto"/>
          <w:spacing w:val="-2"/>
          <w:szCs w:val="24"/>
          <w:highlight w:val="none"/>
        </w:rPr>
        <w:t>e.为确保概算的编制质量，承包人自行编制初步设计概算。</w:t>
      </w:r>
    </w:p>
    <w:p w14:paraId="424E5A18">
      <w:pPr>
        <w:pageBreakBefore w:val="0"/>
        <w:topLinePunct w:val="0"/>
        <w:bidi w:val="0"/>
        <w:spacing w:before="76" w:line="360" w:lineRule="auto"/>
        <w:ind w:left="503"/>
        <w:outlineLvl w:val="4"/>
        <w:rPr>
          <w:rFonts w:hAnsi="宋体" w:cs="宋体"/>
          <w:b/>
          <w:bCs/>
          <w:color w:val="auto"/>
          <w:spacing w:val="-1"/>
          <w:szCs w:val="24"/>
          <w:highlight w:val="none"/>
        </w:rPr>
      </w:pPr>
      <w:r>
        <w:rPr>
          <w:rFonts w:hAnsi="宋体" w:cs="宋体"/>
          <w:b/>
          <w:bCs/>
          <w:color w:val="auto"/>
          <w:spacing w:val="-1"/>
          <w:szCs w:val="24"/>
          <w:highlight w:val="none"/>
        </w:rPr>
        <w:t>八、设计人员组织要求</w:t>
      </w:r>
    </w:p>
    <w:p w14:paraId="0CDF61F7">
      <w:pPr>
        <w:pStyle w:val="7"/>
        <w:pageBreakBefore w:val="0"/>
        <w:topLinePunct w:val="0"/>
        <w:bidi w:val="0"/>
        <w:spacing w:line="360" w:lineRule="auto"/>
        <w:ind w:firstLine="472" w:firstLineChars="200"/>
        <w:rPr>
          <w:rFonts w:ascii="宋体" w:hAnsi="宋体" w:cs="宋体"/>
          <w:color w:val="auto"/>
          <w:spacing w:val="-2"/>
          <w:szCs w:val="24"/>
          <w:highlight w:val="none"/>
        </w:rPr>
      </w:pPr>
      <w:r>
        <w:rPr>
          <w:rFonts w:ascii="宋体" w:hAnsi="宋体" w:cs="宋体"/>
          <w:color w:val="auto"/>
          <w:spacing w:val="-2"/>
          <w:szCs w:val="24"/>
          <w:highlight w:val="none"/>
        </w:rPr>
        <w:t>负责本项目设计的班子必须健全，设计人员经验丰富、专业配套。</w:t>
      </w:r>
    </w:p>
    <w:p w14:paraId="0EFAA148">
      <w:pPr>
        <w:pageBreakBefore w:val="0"/>
        <w:topLinePunct w:val="0"/>
        <w:bidi w:val="0"/>
        <w:spacing w:before="76" w:line="360" w:lineRule="auto"/>
        <w:ind w:left="503"/>
        <w:outlineLvl w:val="4"/>
        <w:rPr>
          <w:rFonts w:hAnsi="宋体" w:cs="宋体"/>
          <w:color w:val="auto"/>
          <w:szCs w:val="24"/>
          <w:highlight w:val="none"/>
        </w:rPr>
      </w:pPr>
      <w:r>
        <w:rPr>
          <w:rFonts w:hAnsi="宋体" w:cs="宋体"/>
          <w:b/>
          <w:bCs/>
          <w:color w:val="auto"/>
          <w:spacing w:val="-1"/>
          <w:szCs w:val="24"/>
          <w:highlight w:val="none"/>
        </w:rPr>
        <w:t>九、设计成果提交要求</w:t>
      </w:r>
    </w:p>
    <w:p w14:paraId="3FBDE6EA">
      <w:pPr>
        <w:pageBreakBefore w:val="0"/>
        <w:topLinePunct w:val="0"/>
        <w:bidi w:val="0"/>
        <w:spacing w:before="122" w:line="360" w:lineRule="auto"/>
        <w:ind w:left="493"/>
        <w:outlineLvl w:val="3"/>
        <w:rPr>
          <w:rFonts w:hAnsi="宋体" w:cs="宋体"/>
          <w:color w:val="auto"/>
          <w:spacing w:val="-2"/>
          <w:szCs w:val="24"/>
          <w:highlight w:val="none"/>
        </w:rPr>
      </w:pPr>
      <w:r>
        <w:rPr>
          <w:rFonts w:hAnsi="宋体" w:cs="宋体"/>
          <w:b/>
          <w:bCs/>
          <w:color w:val="auto"/>
          <w:spacing w:val="-2"/>
          <w:szCs w:val="24"/>
          <w:highlight w:val="none"/>
        </w:rPr>
        <w:t>1、设计成果及质量要求</w:t>
      </w:r>
    </w:p>
    <w:p w14:paraId="5CE995AD">
      <w:pPr>
        <w:pageBreakBefore w:val="0"/>
        <w:topLinePunct w:val="0"/>
        <w:bidi w:val="0"/>
        <w:spacing w:before="122" w:line="360" w:lineRule="auto"/>
        <w:ind w:left="493"/>
        <w:outlineLvl w:val="3"/>
        <w:rPr>
          <w:rFonts w:hAnsi="宋体" w:cs="宋体"/>
          <w:color w:val="auto"/>
          <w:spacing w:val="-2"/>
          <w:szCs w:val="24"/>
          <w:highlight w:val="none"/>
        </w:rPr>
      </w:pPr>
      <w:r>
        <w:rPr>
          <w:rFonts w:hAnsi="宋体" w:cs="宋体"/>
          <w:color w:val="auto"/>
          <w:spacing w:val="-2"/>
          <w:szCs w:val="24"/>
          <w:highlight w:val="none"/>
        </w:rPr>
        <w:t xml:space="preserve">（1）设计依据以招标人提供的现有控制规划和有关资料为准。 </w:t>
      </w:r>
    </w:p>
    <w:p w14:paraId="2B63689B">
      <w:pPr>
        <w:pageBreakBefore w:val="0"/>
        <w:topLinePunct w:val="0"/>
        <w:bidi w:val="0"/>
        <w:spacing w:before="122" w:line="360" w:lineRule="auto"/>
        <w:ind w:left="493"/>
        <w:outlineLvl w:val="3"/>
        <w:rPr>
          <w:rFonts w:hAnsi="宋体" w:cs="宋体"/>
          <w:color w:val="auto"/>
          <w:spacing w:val="-2"/>
          <w:szCs w:val="24"/>
          <w:highlight w:val="none"/>
        </w:rPr>
      </w:pPr>
      <w:r>
        <w:rPr>
          <w:rFonts w:hAnsi="宋体" w:cs="宋体"/>
          <w:color w:val="auto"/>
          <w:spacing w:val="-2"/>
          <w:szCs w:val="24"/>
          <w:highlight w:val="none"/>
        </w:rPr>
        <w:t xml:space="preserve">（2）投标人的所有设计文件均必须符合国家现行有关规范要求。 </w:t>
      </w:r>
    </w:p>
    <w:p w14:paraId="5C1D7074">
      <w:pPr>
        <w:pageBreakBefore w:val="0"/>
        <w:topLinePunct w:val="0"/>
        <w:bidi w:val="0"/>
        <w:spacing w:before="122" w:line="360" w:lineRule="auto"/>
        <w:ind w:left="493"/>
        <w:outlineLvl w:val="3"/>
        <w:rPr>
          <w:rFonts w:hAnsi="宋体" w:cs="宋体"/>
          <w:color w:val="auto"/>
          <w:spacing w:val="-2"/>
          <w:szCs w:val="24"/>
          <w:highlight w:val="none"/>
        </w:rPr>
      </w:pPr>
      <w:r>
        <w:rPr>
          <w:rFonts w:hAnsi="宋体" w:cs="宋体"/>
          <w:color w:val="auto"/>
          <w:spacing w:val="-2"/>
          <w:szCs w:val="24"/>
          <w:highlight w:val="none"/>
        </w:rPr>
        <w:t xml:space="preserve">（3）中标人向招标人交付的设计文件份数为：方案设计 </w:t>
      </w:r>
      <w:r>
        <w:rPr>
          <w:rFonts w:hint="eastAsia" w:hAnsi="宋体" w:cs="宋体"/>
          <w:color w:val="auto"/>
          <w:spacing w:val="-2"/>
          <w:szCs w:val="24"/>
          <w:highlight w:val="none"/>
          <w:lang w:val="en-US" w:eastAsia="zh-CN"/>
        </w:rPr>
        <w:t>6</w:t>
      </w:r>
      <w:r>
        <w:rPr>
          <w:rFonts w:hAnsi="宋体" w:cs="宋体"/>
          <w:color w:val="auto"/>
          <w:spacing w:val="-2"/>
          <w:szCs w:val="24"/>
          <w:highlight w:val="none"/>
        </w:rPr>
        <w:t>份（若有），对中标方案进一步优化后，报规划部门审批；提供施工图审查的设计文件</w:t>
      </w:r>
      <w:r>
        <w:rPr>
          <w:rFonts w:hint="eastAsia" w:hAnsi="宋体" w:cs="宋体"/>
          <w:color w:val="auto"/>
          <w:spacing w:val="-2"/>
          <w:szCs w:val="24"/>
          <w:highlight w:val="none"/>
          <w:lang w:val="en-US" w:eastAsia="zh-CN"/>
        </w:rPr>
        <w:t>6</w:t>
      </w:r>
      <w:r>
        <w:rPr>
          <w:rFonts w:hAnsi="宋体" w:cs="宋体"/>
          <w:color w:val="auto"/>
          <w:spacing w:val="-2"/>
          <w:szCs w:val="24"/>
          <w:highlight w:val="none"/>
        </w:rPr>
        <w:t xml:space="preserve">份，审查合格后正式出版设计文件 </w:t>
      </w:r>
      <w:r>
        <w:rPr>
          <w:rFonts w:hint="eastAsia" w:hAnsi="宋体" w:cs="宋体"/>
          <w:color w:val="auto"/>
          <w:spacing w:val="-2"/>
          <w:szCs w:val="24"/>
          <w:highlight w:val="none"/>
          <w:lang w:val="en-US" w:eastAsia="zh-CN"/>
        </w:rPr>
        <w:t>6</w:t>
      </w:r>
      <w:r>
        <w:rPr>
          <w:rFonts w:hAnsi="宋体" w:cs="宋体"/>
          <w:color w:val="auto"/>
          <w:spacing w:val="-2"/>
          <w:szCs w:val="24"/>
          <w:highlight w:val="none"/>
        </w:rPr>
        <w:t xml:space="preserve"> 份。 </w:t>
      </w:r>
    </w:p>
    <w:p w14:paraId="12ED54A4">
      <w:pPr>
        <w:pageBreakBefore w:val="0"/>
        <w:topLinePunct w:val="0"/>
        <w:bidi w:val="0"/>
        <w:spacing w:before="122" w:line="360" w:lineRule="auto"/>
        <w:ind w:left="493"/>
        <w:outlineLvl w:val="3"/>
        <w:rPr>
          <w:rFonts w:hAnsi="宋体" w:cs="宋体"/>
          <w:color w:val="auto"/>
          <w:spacing w:val="-2"/>
          <w:szCs w:val="24"/>
          <w:highlight w:val="none"/>
        </w:rPr>
      </w:pPr>
      <w:r>
        <w:rPr>
          <w:rFonts w:hAnsi="宋体" w:cs="宋体"/>
          <w:color w:val="auto"/>
          <w:spacing w:val="-2"/>
          <w:szCs w:val="24"/>
          <w:highlight w:val="none"/>
        </w:rPr>
        <w:t xml:space="preserve">（4）上述成果文件需同时提供所有文字和图纸（CAD 格式和 PDF 格式）的电子文件 （刻录到光盘）。 </w:t>
      </w:r>
    </w:p>
    <w:p w14:paraId="4B636449">
      <w:pPr>
        <w:pageBreakBefore w:val="0"/>
        <w:topLinePunct w:val="0"/>
        <w:bidi w:val="0"/>
        <w:spacing w:before="122" w:line="360" w:lineRule="auto"/>
        <w:ind w:left="493"/>
        <w:outlineLvl w:val="3"/>
        <w:rPr>
          <w:rFonts w:hAnsi="宋体" w:cs="宋体"/>
          <w:color w:val="auto"/>
          <w:spacing w:val="-2"/>
          <w:szCs w:val="24"/>
          <w:highlight w:val="none"/>
        </w:rPr>
      </w:pPr>
      <w:r>
        <w:rPr>
          <w:rFonts w:hAnsi="宋体" w:cs="宋体"/>
          <w:b/>
          <w:bCs/>
          <w:color w:val="auto"/>
          <w:spacing w:val="-2"/>
          <w:szCs w:val="24"/>
          <w:highlight w:val="none"/>
        </w:rPr>
        <w:t>2、投资控制要求：</w:t>
      </w:r>
      <w:r>
        <w:rPr>
          <w:rFonts w:hAnsi="宋体" w:cs="宋体"/>
          <w:color w:val="auto"/>
          <w:spacing w:val="-2"/>
          <w:szCs w:val="24"/>
          <w:highlight w:val="none"/>
        </w:rPr>
        <w:t xml:space="preserve"> </w:t>
      </w:r>
    </w:p>
    <w:p w14:paraId="03FEF9FD">
      <w:pPr>
        <w:pageBreakBefore w:val="0"/>
        <w:topLinePunct w:val="0"/>
        <w:bidi w:val="0"/>
        <w:spacing w:before="122" w:line="360" w:lineRule="auto"/>
        <w:ind w:firstLine="708" w:firstLineChars="300"/>
        <w:outlineLvl w:val="3"/>
        <w:rPr>
          <w:rFonts w:hAnsi="宋体" w:cs="宋体"/>
          <w:color w:val="auto"/>
          <w:spacing w:val="-2"/>
          <w:szCs w:val="24"/>
          <w:highlight w:val="none"/>
        </w:rPr>
      </w:pPr>
      <w:r>
        <w:rPr>
          <w:rFonts w:hAnsi="宋体" w:cs="宋体"/>
          <w:color w:val="auto"/>
          <w:spacing w:val="-2"/>
          <w:szCs w:val="24"/>
          <w:highlight w:val="none"/>
        </w:rPr>
        <w:t xml:space="preserve">项目估算总投资18700万元，最终以财政审定的为准。 </w:t>
      </w:r>
    </w:p>
    <w:p w14:paraId="682FFD6B">
      <w:pPr>
        <w:pageBreakBefore w:val="0"/>
        <w:topLinePunct w:val="0"/>
        <w:bidi w:val="0"/>
        <w:spacing w:before="122" w:line="360" w:lineRule="auto"/>
        <w:ind w:left="493" w:firstLine="236" w:firstLineChars="100"/>
        <w:outlineLvl w:val="3"/>
        <w:rPr>
          <w:rFonts w:hAnsi="宋体" w:cs="宋体"/>
          <w:color w:val="auto"/>
          <w:spacing w:val="-2"/>
          <w:szCs w:val="24"/>
          <w:highlight w:val="none"/>
        </w:rPr>
      </w:pPr>
      <w:r>
        <w:rPr>
          <w:rFonts w:hAnsi="宋体" w:cs="宋体"/>
          <w:color w:val="auto"/>
          <w:spacing w:val="-2"/>
          <w:szCs w:val="24"/>
          <w:highlight w:val="none"/>
        </w:rPr>
        <w:t>在中标后的设计过程中，若因非承包人原因（如政策性的工资或物价调增、严重的不良地质、现场条件变化、规划条件改变等导致投资规模变化等）必须调整限额的，经发包人批复后再由承包人调整设计。具体按国家或行业有关标准由中标人和招标人双方 在合同中约定。</w:t>
      </w:r>
    </w:p>
    <w:p w14:paraId="2FA6B79F">
      <w:pPr>
        <w:pStyle w:val="9"/>
        <w:pageBreakBefore w:val="0"/>
        <w:topLinePunct w:val="0"/>
        <w:bidi w:val="0"/>
        <w:spacing w:before="201" w:line="360" w:lineRule="auto"/>
        <w:ind w:left="493"/>
        <w:outlineLvl w:val="3"/>
        <w:rPr>
          <w:rFonts w:hAnsi="宋体" w:cs="宋体"/>
          <w:color w:val="auto"/>
          <w:szCs w:val="24"/>
          <w:highlight w:val="none"/>
        </w:rPr>
      </w:pPr>
      <w:r>
        <w:rPr>
          <w:rFonts w:hAnsi="宋体" w:cs="宋体"/>
          <w:b/>
          <w:bCs/>
          <w:color w:val="auto"/>
          <w:spacing w:val="-1"/>
          <w:szCs w:val="24"/>
          <w:highlight w:val="none"/>
        </w:rPr>
        <w:t>十、工程测量</w:t>
      </w:r>
    </w:p>
    <w:p w14:paraId="0C00C0D9">
      <w:pPr>
        <w:pageBreakBefore w:val="0"/>
        <w:tabs>
          <w:tab w:val="left" w:pos="1890"/>
        </w:tabs>
        <w:topLinePunct w:val="0"/>
        <w:bidi w:val="0"/>
        <w:adjustRightInd w:val="0"/>
        <w:snapToGrid w:val="0"/>
        <w:spacing w:line="360" w:lineRule="auto"/>
        <w:ind w:firstLine="482" w:firstLineChars="200"/>
        <w:rPr>
          <w:rFonts w:hAnsi="宋体" w:cs="宋体"/>
          <w:b/>
          <w:color w:val="auto"/>
          <w:szCs w:val="24"/>
          <w:highlight w:val="none"/>
        </w:rPr>
      </w:pPr>
      <w:r>
        <w:rPr>
          <w:rFonts w:hAnsi="宋体" w:cs="宋体"/>
          <w:b/>
          <w:color w:val="auto"/>
          <w:szCs w:val="24"/>
          <w:highlight w:val="none"/>
        </w:rPr>
        <w:t>1.本次勘察测量工程的内容及要求</w:t>
      </w:r>
    </w:p>
    <w:p w14:paraId="13F2FFE1">
      <w:pPr>
        <w:pageBreakBefore w:val="0"/>
        <w:tabs>
          <w:tab w:val="left" w:pos="1890"/>
        </w:tabs>
        <w:topLinePunct w:val="0"/>
        <w:bidi w:val="0"/>
        <w:adjustRightInd w:val="0"/>
        <w:snapToGrid w:val="0"/>
        <w:spacing w:line="360" w:lineRule="auto"/>
        <w:ind w:firstLine="480" w:firstLineChars="200"/>
        <w:rPr>
          <w:rFonts w:hAnsi="宋体" w:cs="宋体"/>
          <w:color w:val="auto"/>
          <w:szCs w:val="24"/>
          <w:highlight w:val="none"/>
        </w:rPr>
      </w:pPr>
      <w:r>
        <w:rPr>
          <w:rFonts w:hAnsi="宋体" w:cs="宋体"/>
          <w:color w:val="auto"/>
          <w:szCs w:val="24"/>
          <w:highlight w:val="none"/>
        </w:rPr>
        <w:t>1.1勘察测量承包内容：</w:t>
      </w:r>
    </w:p>
    <w:p w14:paraId="6C4F134F">
      <w:pPr>
        <w:pageBreakBefore w:val="0"/>
        <w:tabs>
          <w:tab w:val="left" w:pos="1890"/>
        </w:tabs>
        <w:topLinePunct w:val="0"/>
        <w:bidi w:val="0"/>
        <w:adjustRightInd w:val="0"/>
        <w:snapToGrid w:val="0"/>
        <w:spacing w:line="360" w:lineRule="auto"/>
        <w:ind w:firstLine="480" w:firstLineChars="200"/>
        <w:rPr>
          <w:rFonts w:hAnsi="宋体" w:cs="宋体"/>
          <w:color w:val="auto"/>
          <w:szCs w:val="24"/>
          <w:highlight w:val="none"/>
        </w:rPr>
      </w:pPr>
      <w:r>
        <w:rPr>
          <w:rFonts w:hAnsi="宋体" w:cs="宋体"/>
          <w:color w:val="auto"/>
          <w:szCs w:val="24"/>
          <w:highlight w:val="none"/>
        </w:rPr>
        <w:t>（1）中标单位按合同约定的招标文件内容要求、法律法规及国家强制性标准要求提供完整的勘察</w:t>
      </w:r>
      <w:r>
        <w:rPr>
          <w:rFonts w:hAnsi="宋体" w:cs="宋体"/>
          <w:snapToGrid w:val="0"/>
          <w:color w:val="auto"/>
          <w:kern w:val="0"/>
          <w:szCs w:val="24"/>
          <w:highlight w:val="none"/>
        </w:rPr>
        <w:t>测量</w:t>
      </w:r>
      <w:r>
        <w:rPr>
          <w:rFonts w:hAnsi="宋体" w:cs="宋体"/>
          <w:color w:val="auto"/>
          <w:szCs w:val="24"/>
          <w:highlight w:val="none"/>
        </w:rPr>
        <w:t>成果等内容。</w:t>
      </w:r>
    </w:p>
    <w:p w14:paraId="30A49CDC">
      <w:pPr>
        <w:pageBreakBefore w:val="0"/>
        <w:tabs>
          <w:tab w:val="left" w:pos="1890"/>
        </w:tabs>
        <w:topLinePunct w:val="0"/>
        <w:bidi w:val="0"/>
        <w:adjustRightInd w:val="0"/>
        <w:snapToGrid w:val="0"/>
        <w:spacing w:line="360" w:lineRule="auto"/>
        <w:ind w:firstLine="480" w:firstLineChars="200"/>
        <w:rPr>
          <w:rFonts w:hAnsi="宋体" w:cs="宋体"/>
          <w:color w:val="auto"/>
          <w:highlight w:val="none"/>
        </w:rPr>
      </w:pPr>
      <w:r>
        <w:rPr>
          <w:rFonts w:hAnsi="宋体" w:cs="宋体"/>
          <w:color w:val="auto"/>
          <w:szCs w:val="24"/>
          <w:highlight w:val="none"/>
        </w:rPr>
        <w:t>（2）勘察</w:t>
      </w:r>
      <w:r>
        <w:rPr>
          <w:rFonts w:hAnsi="宋体" w:cs="宋体"/>
          <w:snapToGrid w:val="0"/>
          <w:color w:val="auto"/>
          <w:kern w:val="0"/>
          <w:szCs w:val="24"/>
          <w:highlight w:val="none"/>
        </w:rPr>
        <w:t>测量</w:t>
      </w:r>
      <w:r>
        <w:rPr>
          <w:rFonts w:hAnsi="宋体" w:cs="宋体"/>
          <w:color w:val="auto"/>
          <w:szCs w:val="24"/>
          <w:highlight w:val="none"/>
        </w:rPr>
        <w:t>成果4套（不包含送审稿），提供的所有资料均含电子光盘1张（含CAD及PDF文件格式）。</w:t>
      </w:r>
    </w:p>
    <w:p w14:paraId="362271C6">
      <w:pPr>
        <w:pageBreakBefore w:val="0"/>
        <w:tabs>
          <w:tab w:val="left" w:pos="1890"/>
        </w:tabs>
        <w:topLinePunct w:val="0"/>
        <w:bidi w:val="0"/>
        <w:adjustRightInd w:val="0"/>
        <w:snapToGrid w:val="0"/>
        <w:spacing w:line="360" w:lineRule="auto"/>
        <w:ind w:firstLine="480" w:firstLineChars="200"/>
        <w:rPr>
          <w:rFonts w:hAnsi="宋体" w:cs="宋体"/>
          <w:snapToGrid w:val="0"/>
          <w:color w:val="auto"/>
          <w:kern w:val="0"/>
          <w:szCs w:val="24"/>
          <w:highlight w:val="none"/>
        </w:rPr>
      </w:pPr>
      <w:r>
        <w:rPr>
          <w:rFonts w:hAnsi="宋体" w:cs="宋体"/>
          <w:bCs/>
          <w:color w:val="auto"/>
          <w:szCs w:val="24"/>
          <w:highlight w:val="none"/>
        </w:rPr>
        <w:t>1.2</w:t>
      </w:r>
      <w:r>
        <w:rPr>
          <w:rFonts w:hAnsi="宋体" w:cs="宋体"/>
          <w:color w:val="auto"/>
          <w:szCs w:val="24"/>
          <w:highlight w:val="none"/>
        </w:rPr>
        <w:t>本招标项目</w:t>
      </w:r>
      <w:r>
        <w:rPr>
          <w:rFonts w:hAnsi="宋体" w:cs="宋体"/>
          <w:snapToGrid w:val="0"/>
          <w:color w:val="auto"/>
          <w:kern w:val="0"/>
          <w:szCs w:val="24"/>
          <w:highlight w:val="none"/>
        </w:rPr>
        <w:t>勘察测量要求</w:t>
      </w:r>
      <w:r>
        <w:rPr>
          <w:rFonts w:hAnsi="宋体" w:cs="宋体"/>
          <w:color w:val="auto"/>
          <w:szCs w:val="24"/>
          <w:highlight w:val="none"/>
        </w:rPr>
        <w:t>的质量标准</w:t>
      </w:r>
      <w:r>
        <w:rPr>
          <w:rFonts w:hAnsi="宋体" w:cs="宋体"/>
          <w:snapToGrid w:val="0"/>
          <w:color w:val="auto"/>
          <w:kern w:val="0"/>
          <w:szCs w:val="24"/>
          <w:highlight w:val="none"/>
        </w:rPr>
        <w:t>：符合住建部颁布的现行有关勘察测量规范要求，勘察测量成果文件必须满足设计及审图（若需）合格的要求。</w:t>
      </w:r>
    </w:p>
    <w:p w14:paraId="62738834">
      <w:pPr>
        <w:pageBreakBefore w:val="0"/>
        <w:tabs>
          <w:tab w:val="left" w:pos="1890"/>
        </w:tabs>
        <w:topLinePunct w:val="0"/>
        <w:bidi w:val="0"/>
        <w:adjustRightInd w:val="0"/>
        <w:snapToGrid w:val="0"/>
        <w:spacing w:line="360" w:lineRule="auto"/>
        <w:ind w:firstLine="480" w:firstLineChars="200"/>
        <w:rPr>
          <w:rFonts w:hAnsi="宋体" w:cs="宋体"/>
          <w:color w:val="auto"/>
          <w:szCs w:val="24"/>
          <w:highlight w:val="none"/>
        </w:rPr>
      </w:pPr>
      <w:r>
        <w:rPr>
          <w:rFonts w:hAnsi="宋体" w:cs="宋体"/>
          <w:bCs/>
          <w:snapToGrid w:val="0"/>
          <w:color w:val="auto"/>
          <w:kern w:val="0"/>
          <w:szCs w:val="24"/>
          <w:highlight w:val="none"/>
        </w:rPr>
        <w:t>1.3</w:t>
      </w:r>
      <w:r>
        <w:rPr>
          <w:rFonts w:hAnsi="宋体" w:cs="宋体"/>
          <w:color w:val="auto"/>
          <w:szCs w:val="24"/>
          <w:highlight w:val="none"/>
        </w:rPr>
        <w:t>施工期间若遇到工程变更、突发事件或不可遇见的事件等情况，勘察人员接到建设单位或监理单位通知后应当立即（24小时内）到达施工现场，研究并及时处理问题。</w:t>
      </w:r>
    </w:p>
    <w:p w14:paraId="053D137A">
      <w:pPr>
        <w:pageBreakBefore w:val="0"/>
        <w:tabs>
          <w:tab w:val="left" w:pos="1890"/>
        </w:tabs>
        <w:topLinePunct w:val="0"/>
        <w:bidi w:val="0"/>
        <w:adjustRightInd w:val="0"/>
        <w:snapToGrid w:val="0"/>
        <w:spacing w:line="360" w:lineRule="auto"/>
        <w:ind w:firstLine="482" w:firstLineChars="200"/>
        <w:rPr>
          <w:rFonts w:hAnsi="宋体" w:cs="宋体"/>
          <w:b/>
          <w:color w:val="auto"/>
          <w:szCs w:val="24"/>
          <w:highlight w:val="none"/>
        </w:rPr>
      </w:pPr>
      <w:r>
        <w:rPr>
          <w:rFonts w:hAnsi="宋体" w:cs="宋体"/>
          <w:b/>
          <w:color w:val="auto"/>
          <w:szCs w:val="24"/>
          <w:highlight w:val="none"/>
        </w:rPr>
        <w:t>2.技术标准与要求</w:t>
      </w:r>
    </w:p>
    <w:p w14:paraId="1320E7F8">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2.</w:t>
      </w:r>
      <w:r>
        <w:rPr>
          <w:rFonts w:hint="default" w:hAnsi="宋体" w:cs="宋体"/>
          <w:bCs/>
          <w:color w:val="auto"/>
          <w:szCs w:val="24"/>
          <w:highlight w:val="none"/>
        </w:rPr>
        <w:t>1执行国家及行业现行标准规范，包括但不限于：</w:t>
      </w:r>
    </w:p>
    <w:p w14:paraId="706FD4DB">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int="default" w:hAnsi="宋体" w:cs="宋体"/>
          <w:bCs/>
          <w:color w:val="auto"/>
          <w:szCs w:val="24"/>
          <w:highlight w:val="none"/>
        </w:rPr>
        <w:t>《工程测量标准》（GB 50026-2020）；</w:t>
      </w:r>
    </w:p>
    <w:p w14:paraId="0D45C581">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int="default" w:hAnsi="宋体" w:cs="宋体"/>
          <w:bCs/>
          <w:color w:val="auto"/>
          <w:szCs w:val="24"/>
          <w:highlight w:val="none"/>
        </w:rPr>
        <w:t>《1:500 1:1000 1:2000 地形图图式》（GB/T 20257.1-2017）；</w:t>
      </w:r>
    </w:p>
    <w:p w14:paraId="48B6A7BA">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int="default" w:hAnsi="宋体" w:cs="宋体"/>
          <w:bCs/>
          <w:color w:val="auto"/>
          <w:szCs w:val="24"/>
          <w:highlight w:val="none"/>
        </w:rPr>
        <w:t>《全球定位系统 (GPS) 测量规范》（GB/T 18314-2009）；</w:t>
      </w:r>
    </w:p>
    <w:p w14:paraId="224D5773">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int="default" w:hAnsi="宋体" w:cs="宋体"/>
          <w:bCs/>
          <w:color w:val="auto"/>
          <w:szCs w:val="24"/>
          <w:highlight w:val="none"/>
        </w:rPr>
        <w:t>《国家三、四等水准测量规范》（GB/T 12898-2019）；</w:t>
      </w:r>
    </w:p>
    <w:p w14:paraId="0C209831">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int="default" w:hAnsi="宋体" w:cs="宋体"/>
          <w:bCs/>
          <w:color w:val="auto"/>
          <w:szCs w:val="24"/>
          <w:highlight w:val="none"/>
        </w:rPr>
        <w:t>【其他相关专业规范，如地籍测量、航空摄影测量等专用标准】；</w:t>
      </w:r>
    </w:p>
    <w:p w14:paraId="597B593B">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2.2</w:t>
      </w:r>
      <w:r>
        <w:rPr>
          <w:rFonts w:hint="default" w:hAnsi="宋体" w:cs="宋体"/>
          <w:bCs/>
          <w:color w:val="auto"/>
          <w:szCs w:val="24"/>
          <w:highlight w:val="none"/>
        </w:rPr>
        <w:t>坐标系与高程系：</w:t>
      </w:r>
    </w:p>
    <w:p w14:paraId="6C1B0692">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int="default" w:hAnsi="宋体" w:cs="宋体"/>
          <w:bCs/>
          <w:color w:val="auto"/>
          <w:szCs w:val="24"/>
          <w:highlight w:val="none"/>
        </w:rPr>
        <w:t>平面坐标系：【采用 2000 国家大地坐标系 / 地方独立坐标系，注明中央子午线、投影面等参数】；</w:t>
      </w:r>
    </w:p>
    <w:p w14:paraId="63D7FC95">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int="default" w:hAnsi="宋体" w:cs="宋体"/>
          <w:bCs/>
          <w:color w:val="auto"/>
          <w:szCs w:val="24"/>
          <w:highlight w:val="none"/>
        </w:rPr>
        <w:t>高程系：【采用 1985 国家高程基准】；</w:t>
      </w:r>
    </w:p>
    <w:p w14:paraId="7001CF8B">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2.3</w:t>
      </w:r>
      <w:r>
        <w:rPr>
          <w:rFonts w:hint="default" w:hAnsi="宋体" w:cs="宋体"/>
          <w:bCs/>
          <w:color w:val="auto"/>
          <w:szCs w:val="24"/>
          <w:highlight w:val="none"/>
        </w:rPr>
        <w:t>仪器设备要求：使用经法定计量检定机构检定合格且在有效期内的测绘仪器，包括【GNSS 接收机、全站仪、水准仪、绘图软件等】，仪器精度需满足任务要求；</w:t>
      </w:r>
    </w:p>
    <w:p w14:paraId="10840B86">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2.4</w:t>
      </w:r>
      <w:r>
        <w:rPr>
          <w:rFonts w:hint="default" w:hAnsi="宋体" w:cs="宋体"/>
          <w:bCs/>
          <w:color w:val="auto"/>
          <w:szCs w:val="24"/>
          <w:highlight w:val="none"/>
        </w:rPr>
        <w:t>数据格式要求：电子成果需采用【CAD（.dwg）、SHP、CSV 等】通用格式，便于后续应用。</w:t>
      </w:r>
    </w:p>
    <w:p w14:paraId="34BAC941">
      <w:pPr>
        <w:pageBreakBefore w:val="0"/>
        <w:tabs>
          <w:tab w:val="left" w:pos="1890"/>
        </w:tabs>
        <w:topLinePunct w:val="0"/>
        <w:bidi w:val="0"/>
        <w:adjustRightInd w:val="0"/>
        <w:snapToGrid w:val="0"/>
        <w:spacing w:line="360" w:lineRule="auto"/>
        <w:ind w:firstLine="482" w:firstLineChars="200"/>
        <w:rPr>
          <w:rFonts w:hAnsi="宋体" w:cs="宋体"/>
          <w:b/>
          <w:color w:val="auto"/>
          <w:szCs w:val="24"/>
          <w:highlight w:val="none"/>
        </w:rPr>
      </w:pPr>
      <w:r>
        <w:rPr>
          <w:rFonts w:hAnsi="宋体" w:cs="宋体"/>
          <w:b/>
          <w:color w:val="auto"/>
          <w:szCs w:val="24"/>
          <w:highlight w:val="none"/>
        </w:rPr>
        <w:t>3.勘察测量的目的与要求（包括但不限于以下内容）</w:t>
      </w:r>
    </w:p>
    <w:p w14:paraId="7CC79794">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3.1 勘察测量工作内容</w:t>
      </w:r>
    </w:p>
    <w:p w14:paraId="100F0839">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（1）涉及项目范围内的建筑位置、立面尺寸、屋顶的尺寸；城市家具的位置，包括公交站、箱变、垃圾桶、路灯等；范围内的绿化轮廓与尺寸；</w:t>
      </w:r>
    </w:p>
    <w:p w14:paraId="2BBB2523">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（2）重要节点的岩土工程勘察，查明岩土层的类型、深度、分布和工程特性，分析和评价地基的稳定性、均匀性和承载力。</w:t>
      </w:r>
    </w:p>
    <w:p w14:paraId="458C6C8E">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（3）对重要节点地下综合管线进行物探，包含给水、污水、雨水、燃气、电力、通信、边沟七类管线。</w:t>
      </w:r>
    </w:p>
    <w:p w14:paraId="372D704F">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（4）完成项目范围内1:500地形图测绘。</w:t>
      </w:r>
    </w:p>
    <w:p w14:paraId="653A4FAD">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3.2报告由文字部分和图表部分组成，其中应包括：</w:t>
      </w:r>
    </w:p>
    <w:p w14:paraId="090F9CE8">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（1）管线探测报告；</w:t>
      </w:r>
    </w:p>
    <w:p w14:paraId="370329D4">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（2）1:500地形图测量报告；</w:t>
      </w:r>
    </w:p>
    <w:p w14:paraId="0F6870AD">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（3）岩土勘察报告。</w:t>
      </w:r>
    </w:p>
    <w:p w14:paraId="34B75B57">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3.3关于勘察测量的其它要求：</w:t>
      </w:r>
    </w:p>
    <w:p w14:paraId="7937DECF">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（1）按国家现行的勘察深度要求规定。</w:t>
      </w:r>
    </w:p>
    <w:p w14:paraId="6F6BB2F7">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（2）勘察测量工作必需的水、电及设备所产生的相关费用由勘察人自行承担。</w:t>
      </w:r>
    </w:p>
    <w:p w14:paraId="11BDB308">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（3）勘察人勘探完毕后需及时妥善回填钻孔，避免对周边环境造成破坏和形成安全隐患。</w:t>
      </w:r>
    </w:p>
    <w:p w14:paraId="3589F2C7">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3.4勘察测量后期工作（包括但不限于以下内容）</w:t>
      </w:r>
    </w:p>
    <w:p w14:paraId="083390F7">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3.4.1 配合施工</w:t>
      </w:r>
    </w:p>
    <w:p w14:paraId="3D4D10F3">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当工程进入施工阶段，勘察人必须配合施工，发包人不另支付配合施工费用，此期间工作如下：</w:t>
      </w:r>
    </w:p>
    <w:p w14:paraId="508FFD1D">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（1）对项目的施工单位进行</w:t>
      </w:r>
      <w:r>
        <w:rPr>
          <w:snapToGrid w:val="0"/>
          <w:color w:val="auto"/>
          <w:kern w:val="0"/>
          <w:highlight w:val="none"/>
        </w:rPr>
        <w:t>工程测量、</w:t>
      </w:r>
      <w:r>
        <w:rPr>
          <w:rFonts w:hAnsi="宋体" w:cs="宋体"/>
          <w:bCs/>
          <w:color w:val="auto"/>
          <w:szCs w:val="24"/>
          <w:highlight w:val="none"/>
        </w:rPr>
        <w:t>工程地质和水文地质作技术交底；</w:t>
      </w:r>
    </w:p>
    <w:p w14:paraId="3EEE1C46">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（2）现场交桩；</w:t>
      </w:r>
    </w:p>
    <w:p w14:paraId="4FBF81FF">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（3）配合设计人进行变更设计和补充设计所需要的勘察测量工作；</w:t>
      </w:r>
    </w:p>
    <w:p w14:paraId="00EAE1F1">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（4）勘察人应参与建设工程质量事故的处理工作，并对因勘察测量原因造成的质量事故，提出相应的技术处理方案。</w:t>
      </w:r>
    </w:p>
    <w:p w14:paraId="4DEA86E8">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3.5勘察测量工作技术总结</w:t>
      </w:r>
    </w:p>
    <w:p w14:paraId="39466081">
      <w:pPr>
        <w:pageBreakBefore w:val="0"/>
        <w:tabs>
          <w:tab w:val="left" w:pos="1890"/>
        </w:tabs>
        <w:topLinePunct w:val="0"/>
        <w:bidi w:val="0"/>
        <w:adjustRightInd w:val="0"/>
        <w:snapToGrid w:val="0"/>
        <w:spacing w:line="360" w:lineRule="auto"/>
        <w:ind w:firstLine="480" w:firstLineChars="200"/>
        <w:rPr>
          <w:rFonts w:hAnsi="宋体" w:cs="宋体"/>
          <w:bCs/>
          <w:color w:val="auto"/>
          <w:szCs w:val="24"/>
          <w:highlight w:val="none"/>
        </w:rPr>
      </w:pPr>
      <w:r>
        <w:rPr>
          <w:rFonts w:hAnsi="宋体" w:cs="宋体"/>
          <w:bCs/>
          <w:color w:val="auto"/>
          <w:szCs w:val="24"/>
          <w:highlight w:val="none"/>
        </w:rPr>
        <w:t>勘察人对勘察测量文件及施工过程中发生的补充勘察测量进行检查，并提出勘察测量文件质量检查报告，在竣工验收前交发包人。工程完工后，勘察人应组织勘察测量技术工作人员将全部资料进行整理并撰写工程技术总结，并于竣工后十五个日历天内完成，交发包人。</w:t>
      </w:r>
    </w:p>
    <w:p w14:paraId="5BF0FB38">
      <w:pPr>
        <w:pageBreakBefore w:val="0"/>
        <w:topLinePunct w:val="0"/>
        <w:bidi w:val="0"/>
        <w:spacing w:line="360" w:lineRule="auto"/>
        <w:rPr>
          <w:rFonts w:hint="default"/>
          <w:color w:val="auto"/>
          <w:highlight w:val="none"/>
        </w:rPr>
      </w:pPr>
    </w:p>
    <w:p w14:paraId="6D662364">
      <w:pPr>
        <w:pageBreakBefore w:val="0"/>
        <w:topLinePunct w:val="0"/>
        <w:bidi w:val="0"/>
        <w:spacing w:line="360" w:lineRule="auto"/>
        <w:rPr>
          <w:rFonts w:hAnsi="宋体" w:cs="宋体"/>
          <w:color w:val="auto"/>
          <w:highlight w:val="none"/>
        </w:rPr>
      </w:pPr>
    </w:p>
    <w:sectPr>
      <w:endnotePr>
        <w:numFmt w:val="decimal"/>
      </w:endnotePr>
      <w:pgSz w:w="11906" w:h="16838"/>
      <w:pgMar w:top="1134" w:right="1134" w:bottom="1134" w:left="1417" w:header="850" w:footer="992" w:gutter="0"/>
      <w:pgNumType w:fmt="decimal"/>
      <w:cols w:space="72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44B3A">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DE8B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6DE8B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BE3D">
    <w:pPr>
      <w:pStyle w:val="15"/>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B714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0B714B">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2BCF1">
    <w:pPr>
      <w:pStyle w:val="16"/>
      <w:pBdr>
        <w:bottom w:val="none" w:color="auto" w:sz="0" w:space="1"/>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454C6">
    <w:pPr>
      <w:ind w:firstLine="180" w:firstLineChars="100"/>
      <w:rPr>
        <w:rFonts w:ascii="黑体" w:hAnsi="黑体" w:eastAsia="黑体"/>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CFD3C"/>
    <w:multiLevelType w:val="singleLevel"/>
    <w:tmpl w:val="FCECFD3C"/>
    <w:lvl w:ilvl="0" w:tentative="0">
      <w:start w:val="4"/>
      <w:numFmt w:val="decimal"/>
      <w:lvlText w:val="%1."/>
      <w:lvlJc w:val="left"/>
      <w:pPr>
        <w:tabs>
          <w:tab w:val="left" w:pos="312"/>
        </w:tabs>
      </w:pPr>
    </w:lvl>
  </w:abstractNum>
  <w:abstractNum w:abstractNumId="1">
    <w:nsid w:val="1AD39CEC"/>
    <w:multiLevelType w:val="singleLevel"/>
    <w:tmpl w:val="1AD39CEC"/>
    <w:lvl w:ilvl="0" w:tentative="0">
      <w:start w:val="1"/>
      <w:numFmt w:val="decimal"/>
      <w:suff w:val="nothing"/>
      <w:lvlText w:val="（%1）"/>
      <w:lvlJc w:val="left"/>
    </w:lvl>
  </w:abstractNum>
  <w:abstractNum w:abstractNumId="2">
    <w:nsid w:val="337F7B90"/>
    <w:multiLevelType w:val="singleLevel"/>
    <w:tmpl w:val="337F7B90"/>
    <w:lvl w:ilvl="0" w:tentative="0">
      <w:start w:val="1"/>
      <w:numFmt w:val="decimal"/>
      <w:lvlText w:val="%1."/>
      <w:lvlJc w:val="left"/>
      <w:pPr>
        <w:tabs>
          <w:tab w:val="left" w:pos="312"/>
        </w:tabs>
      </w:pPr>
    </w:lvl>
  </w:abstractNum>
  <w:abstractNum w:abstractNumId="3">
    <w:nsid w:val="4015310B"/>
    <w:multiLevelType w:val="singleLevel"/>
    <w:tmpl w:val="4015310B"/>
    <w:lvl w:ilvl="0" w:tentative="0">
      <w:start w:val="4"/>
      <w:numFmt w:val="chineseCounting"/>
      <w:suff w:val="space"/>
      <w:lvlText w:val="第%1章"/>
      <w:lvlJc w:val="left"/>
      <w:rPr>
        <w:rFonts w:hint="eastAsia"/>
      </w:rPr>
    </w:lvl>
  </w:abstractNum>
  <w:abstractNum w:abstractNumId="4">
    <w:nsid w:val="473934C1"/>
    <w:multiLevelType w:val="singleLevel"/>
    <w:tmpl w:val="473934C1"/>
    <w:lvl w:ilvl="0" w:tentative="0">
      <w:start w:val="1"/>
      <w:numFmt w:val="decimal"/>
      <w:suff w:val="nothing"/>
      <w:lvlText w:val="%1．"/>
      <w:lvlJc w:val="left"/>
    </w:lvl>
  </w:abstractNum>
  <w:abstractNum w:abstractNumId="5">
    <w:nsid w:val="7C21DB5D"/>
    <w:multiLevelType w:val="singleLevel"/>
    <w:tmpl w:val="7C21DB5D"/>
    <w:lvl w:ilvl="0" w:tentative="0">
      <w:start w:val="1"/>
      <w:numFmt w:val="decimal"/>
      <w:lvlText w:val="%1."/>
      <w:lvlJc w:val="left"/>
      <w:pPr>
        <w:tabs>
          <w:tab w:val="left" w:pos="312"/>
        </w:tabs>
      </w:pPr>
    </w:lvl>
  </w:abstractNum>
  <w:abstractNum w:abstractNumId="6">
    <w:nsid w:val="7F85E3EB"/>
    <w:multiLevelType w:val="singleLevel"/>
    <w:tmpl w:val="7F85E3EB"/>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F3EF2"/>
    <w:rsid w:val="000C1761"/>
    <w:rsid w:val="000D4623"/>
    <w:rsid w:val="001108DB"/>
    <w:rsid w:val="001A62ED"/>
    <w:rsid w:val="00245437"/>
    <w:rsid w:val="002A5422"/>
    <w:rsid w:val="002B6308"/>
    <w:rsid w:val="003649BA"/>
    <w:rsid w:val="00371568"/>
    <w:rsid w:val="003E3308"/>
    <w:rsid w:val="003F3C17"/>
    <w:rsid w:val="00435855"/>
    <w:rsid w:val="00633679"/>
    <w:rsid w:val="006F16E6"/>
    <w:rsid w:val="00744731"/>
    <w:rsid w:val="007910A4"/>
    <w:rsid w:val="0079553A"/>
    <w:rsid w:val="007E7BB4"/>
    <w:rsid w:val="007F2987"/>
    <w:rsid w:val="00843F17"/>
    <w:rsid w:val="00915916"/>
    <w:rsid w:val="00985267"/>
    <w:rsid w:val="00A81167"/>
    <w:rsid w:val="00B35B75"/>
    <w:rsid w:val="00B64C63"/>
    <w:rsid w:val="00BD57E6"/>
    <w:rsid w:val="00C90953"/>
    <w:rsid w:val="00CD5BAB"/>
    <w:rsid w:val="00D4759E"/>
    <w:rsid w:val="00E52027"/>
    <w:rsid w:val="00FB263F"/>
    <w:rsid w:val="01B46088"/>
    <w:rsid w:val="02F62AAB"/>
    <w:rsid w:val="045C3DD1"/>
    <w:rsid w:val="087D3A94"/>
    <w:rsid w:val="08C77D27"/>
    <w:rsid w:val="0AEB3353"/>
    <w:rsid w:val="0C0C3AC2"/>
    <w:rsid w:val="0E6911C2"/>
    <w:rsid w:val="0EB15241"/>
    <w:rsid w:val="0F0501B9"/>
    <w:rsid w:val="137A6CB8"/>
    <w:rsid w:val="142033F0"/>
    <w:rsid w:val="174C7257"/>
    <w:rsid w:val="192365FE"/>
    <w:rsid w:val="1BF26623"/>
    <w:rsid w:val="1BF35DED"/>
    <w:rsid w:val="1C561E8C"/>
    <w:rsid w:val="1C9D605B"/>
    <w:rsid w:val="1D2C568B"/>
    <w:rsid w:val="1EB60227"/>
    <w:rsid w:val="23030452"/>
    <w:rsid w:val="274A1D93"/>
    <w:rsid w:val="2AB74C1F"/>
    <w:rsid w:val="2E0646F6"/>
    <w:rsid w:val="33573BC3"/>
    <w:rsid w:val="34C451A2"/>
    <w:rsid w:val="3A2321ED"/>
    <w:rsid w:val="3ADB0022"/>
    <w:rsid w:val="3E0537EB"/>
    <w:rsid w:val="4F5B2BCA"/>
    <w:rsid w:val="52350080"/>
    <w:rsid w:val="56C166FF"/>
    <w:rsid w:val="5A037852"/>
    <w:rsid w:val="5B6D4BC3"/>
    <w:rsid w:val="5E011665"/>
    <w:rsid w:val="60C74A21"/>
    <w:rsid w:val="642F4DB7"/>
    <w:rsid w:val="666F3EF2"/>
    <w:rsid w:val="6932567B"/>
    <w:rsid w:val="696077C1"/>
    <w:rsid w:val="70C530B4"/>
    <w:rsid w:val="718957D5"/>
    <w:rsid w:val="73A26ED3"/>
    <w:rsid w:val="797859AA"/>
    <w:rsid w:val="7C9F7057"/>
    <w:rsid w:val="7CEF7582"/>
    <w:rsid w:val="7E7A604F"/>
    <w:rsid w:val="7F130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styleId="3">
    <w:name w:val="heading 1"/>
    <w:basedOn w:val="1"/>
    <w:next w:val="1"/>
    <w:link w:val="40"/>
    <w:qFormat/>
    <w:uiPriority w:val="0"/>
    <w:pPr>
      <w:autoSpaceDE w:val="0"/>
      <w:autoSpaceDN w:val="0"/>
      <w:adjustRightInd w:val="0"/>
      <w:jc w:val="left"/>
      <w:outlineLvl w:val="0"/>
    </w:pPr>
    <w:rPr>
      <w:kern w:val="0"/>
      <w:sz w:val="30"/>
    </w:rPr>
  </w:style>
  <w:style w:type="paragraph" w:styleId="4">
    <w:name w:val="heading 2"/>
    <w:basedOn w:val="1"/>
    <w:next w:val="1"/>
    <w:link w:val="48"/>
    <w:qFormat/>
    <w:uiPriority w:val="0"/>
    <w:pPr>
      <w:autoSpaceDE w:val="0"/>
      <w:autoSpaceDN w:val="0"/>
      <w:adjustRightInd w:val="0"/>
      <w:jc w:val="left"/>
      <w:outlineLvl w:val="1"/>
    </w:pPr>
    <w:rPr>
      <w:kern w:val="0"/>
    </w:rPr>
  </w:style>
  <w:style w:type="paragraph" w:styleId="5">
    <w:name w:val="heading 3"/>
    <w:basedOn w:val="6"/>
    <w:next w:val="6"/>
    <w:qFormat/>
    <w:uiPriority w:val="0"/>
    <w:pPr>
      <w:keepNext/>
      <w:keepLines/>
      <w:spacing w:before="120" w:after="120"/>
      <w:jc w:val="center"/>
      <w:outlineLvl w:val="2"/>
    </w:pPr>
    <w:rPr>
      <w:sz w:val="24"/>
    </w:rPr>
  </w:style>
  <w:style w:type="paragraph" w:styleId="7">
    <w:name w:val="heading 4"/>
    <w:basedOn w:val="1"/>
    <w:next w:val="1"/>
    <w:qFormat/>
    <w:uiPriority w:val="0"/>
    <w:pPr>
      <w:keepNext/>
      <w:keepLines/>
      <w:spacing w:before="280" w:after="290" w:line="374" w:lineRule="auto"/>
      <w:outlineLvl w:val="3"/>
    </w:pPr>
    <w:rPr>
      <w:rFonts w:ascii="Arial" w:hAnsi="Arial"/>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ind w:firstLine="200" w:firstLineChars="200"/>
    </w:pPr>
    <w:rPr>
      <w:rFonts w:ascii="宋体" w:hAnsi="Courier New"/>
      <w:szCs w:val="21"/>
    </w:rPr>
  </w:style>
  <w:style w:type="paragraph" w:styleId="6">
    <w:name w:val="Normal Indent"/>
    <w:basedOn w:val="1"/>
    <w:qFormat/>
    <w:uiPriority w:val="0"/>
    <w:pPr>
      <w:widowControl/>
      <w:ind w:firstLine="420"/>
      <w:jc w:val="left"/>
    </w:pPr>
    <w:rPr>
      <w:kern w:val="0"/>
      <w:sz w:val="20"/>
    </w:rPr>
  </w:style>
  <w:style w:type="paragraph" w:styleId="8">
    <w:name w:val="annotation text"/>
    <w:basedOn w:val="1"/>
    <w:link w:val="50"/>
    <w:qFormat/>
    <w:uiPriority w:val="0"/>
    <w:pPr>
      <w:adjustRightInd w:val="0"/>
      <w:spacing w:line="360" w:lineRule="atLeast"/>
      <w:jc w:val="left"/>
      <w:textAlignment w:val="baseline"/>
    </w:pPr>
    <w:rPr>
      <w:kern w:val="0"/>
    </w:rPr>
  </w:style>
  <w:style w:type="paragraph" w:styleId="9">
    <w:name w:val="Body Text"/>
    <w:basedOn w:val="1"/>
    <w:qFormat/>
    <w:uiPriority w:val="0"/>
    <w:pPr>
      <w:spacing w:after="120"/>
    </w:pPr>
  </w:style>
  <w:style w:type="paragraph" w:styleId="10">
    <w:name w:val="Body Text Indent"/>
    <w:basedOn w:val="1"/>
    <w:next w:val="11"/>
    <w:qFormat/>
    <w:uiPriority w:val="0"/>
    <w:pPr>
      <w:ind w:firstLine="560" w:firstLineChars="200"/>
    </w:pPr>
  </w:style>
  <w:style w:type="paragraph" w:styleId="11">
    <w:name w:val="envelope return"/>
    <w:basedOn w:val="1"/>
    <w:qFormat/>
    <w:uiPriority w:val="0"/>
    <w:pPr>
      <w:snapToGrid w:val="0"/>
    </w:pPr>
    <w:rPr>
      <w:rFonts w:ascii="Arial" w:hAnsi="Arial"/>
    </w:rPr>
  </w:style>
  <w:style w:type="paragraph" w:styleId="12">
    <w:name w:val="toc 3"/>
    <w:basedOn w:val="1"/>
    <w:next w:val="1"/>
    <w:qFormat/>
    <w:uiPriority w:val="39"/>
    <w:pPr>
      <w:ind w:left="561"/>
      <w:jc w:val="left"/>
    </w:pPr>
  </w:style>
  <w:style w:type="paragraph" w:styleId="13">
    <w:name w:val="Body Text Indent 2"/>
    <w:basedOn w:val="1"/>
    <w:qFormat/>
    <w:uiPriority w:val="0"/>
    <w:pPr>
      <w:spacing w:line="480" w:lineRule="auto"/>
      <w:ind w:firstLine="561"/>
    </w:pPr>
  </w:style>
  <w:style w:type="paragraph" w:styleId="14">
    <w:name w:val="Balloon Text"/>
    <w:basedOn w:val="1"/>
    <w:qFormat/>
    <w:uiPriority w:val="0"/>
    <w:rPr>
      <w:sz w:val="18"/>
      <w:szCs w:val="18"/>
    </w:rPr>
  </w:style>
  <w:style w:type="paragraph" w:styleId="15">
    <w:name w:val="footer"/>
    <w:basedOn w:val="1"/>
    <w:qFormat/>
    <w:uiPriority w:val="0"/>
    <w:pPr>
      <w:widowControl/>
      <w:tabs>
        <w:tab w:val="center" w:pos="4153"/>
        <w:tab w:val="right" w:pos="8306"/>
      </w:tabs>
      <w:snapToGrid w:val="0"/>
      <w:jc w:val="left"/>
    </w:pPr>
    <w:rPr>
      <w:kern w:val="0"/>
      <w:sz w:val="18"/>
    </w:rPr>
  </w:style>
  <w:style w:type="paragraph" w:styleId="16">
    <w:name w:val="header"/>
    <w:basedOn w:val="1"/>
    <w:qFormat/>
    <w:uiPriority w:val="0"/>
    <w:pPr>
      <w:widowControl/>
      <w:pBdr>
        <w:bottom w:val="single" w:color="auto" w:sz="6" w:space="1"/>
      </w:pBdr>
      <w:tabs>
        <w:tab w:val="center" w:pos="4153"/>
        <w:tab w:val="right" w:pos="8306"/>
      </w:tabs>
      <w:snapToGrid w:val="0"/>
      <w:jc w:val="center"/>
    </w:pPr>
    <w:rPr>
      <w:kern w:val="0"/>
      <w:sz w:val="18"/>
    </w:rPr>
  </w:style>
  <w:style w:type="paragraph" w:styleId="17">
    <w:name w:val="toc 1"/>
    <w:basedOn w:val="1"/>
    <w:next w:val="1"/>
    <w:qFormat/>
    <w:uiPriority w:val="39"/>
    <w:pPr>
      <w:spacing w:before="120" w:after="120"/>
      <w:jc w:val="left"/>
    </w:pPr>
    <w:rPr>
      <w:caps/>
    </w:rPr>
  </w:style>
  <w:style w:type="paragraph" w:styleId="18">
    <w:name w:val="toc 4"/>
    <w:basedOn w:val="1"/>
    <w:next w:val="1"/>
    <w:qFormat/>
    <w:uiPriority w:val="0"/>
    <w:pPr>
      <w:ind w:left="1260" w:leftChars="600"/>
    </w:pPr>
  </w:style>
  <w:style w:type="paragraph" w:styleId="19">
    <w:name w:val="toc 2"/>
    <w:basedOn w:val="1"/>
    <w:next w:val="1"/>
    <w:qFormat/>
    <w:uiPriority w:val="39"/>
    <w:pPr>
      <w:ind w:left="278"/>
      <w:jc w:val="left"/>
    </w:pPr>
    <w:rPr>
      <w:smallCaps/>
    </w:rPr>
  </w:style>
  <w:style w:type="paragraph" w:styleId="20">
    <w:name w:val="Body Text 2"/>
    <w:basedOn w:val="1"/>
    <w:next w:val="9"/>
    <w:qFormat/>
    <w:uiPriority w:val="0"/>
    <w:pPr>
      <w:spacing w:line="500" w:lineRule="exact"/>
    </w:pPr>
  </w:style>
  <w:style w:type="paragraph" w:styleId="21">
    <w:name w:val="Normal (Web)"/>
    <w:basedOn w:val="1"/>
    <w:unhideWhenUsed/>
    <w:qFormat/>
    <w:uiPriority w:val="99"/>
    <w:pPr>
      <w:widowControl/>
      <w:spacing w:before="100" w:beforeAutospacing="1" w:after="100" w:afterAutospacing="1" w:line="240" w:lineRule="auto"/>
      <w:jc w:val="left"/>
    </w:pPr>
    <w:rPr>
      <w:rFonts w:hAnsi="宋体" w:cs="宋体"/>
      <w:kern w:val="0"/>
      <w:szCs w:val="24"/>
    </w:rPr>
  </w:style>
  <w:style w:type="paragraph" w:styleId="22">
    <w:name w:val="annotation subject"/>
    <w:basedOn w:val="8"/>
    <w:next w:val="8"/>
    <w:link w:val="51"/>
    <w:qFormat/>
    <w:uiPriority w:val="0"/>
    <w:pPr>
      <w:adjustRightInd/>
      <w:spacing w:line="360" w:lineRule="auto"/>
      <w:textAlignment w:val="auto"/>
    </w:pPr>
    <w:rPr>
      <w:b/>
      <w:bCs/>
      <w:kern w:val="2"/>
    </w:rPr>
  </w:style>
  <w:style w:type="character" w:styleId="25">
    <w:name w:val="Strong"/>
    <w:qFormat/>
    <w:uiPriority w:val="0"/>
    <w:rPr>
      <w:b/>
      <w:bCs/>
    </w:rPr>
  </w:style>
  <w:style w:type="character" w:styleId="26">
    <w:name w:val="annotation reference"/>
    <w:basedOn w:val="24"/>
    <w:qFormat/>
    <w:uiPriority w:val="0"/>
    <w:rPr>
      <w:sz w:val="21"/>
      <w:szCs w:val="21"/>
    </w:rPr>
  </w:style>
  <w:style w:type="paragraph" w:customStyle="1" w:styleId="27">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NormalCharacter"/>
    <w:semiHidden/>
    <w:qFormat/>
    <w:uiPriority w:val="0"/>
    <w:rPr>
      <w:rFonts w:ascii="宋体"/>
      <w:kern w:val="2"/>
      <w:sz w:val="24"/>
      <w:lang w:val="en-US" w:eastAsia="zh-CN" w:bidi="ar-SA"/>
    </w:rPr>
  </w:style>
  <w:style w:type="paragraph" w:customStyle="1" w:styleId="32">
    <w:name w:val="样式 宋体 行距: 1.5 倍行距"/>
    <w:basedOn w:val="33"/>
    <w:qFormat/>
    <w:uiPriority w:val="0"/>
    <w:pPr>
      <w:jc w:val="center"/>
    </w:pPr>
    <w:rPr>
      <w:rFonts w:ascii="Times New Roman"/>
      <w:b/>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4">
    <w:name w:val="Table Text"/>
    <w:basedOn w:val="1"/>
    <w:semiHidden/>
    <w:qFormat/>
    <w:uiPriority w:val="0"/>
    <w:rPr>
      <w:rFonts w:hAnsi="宋体" w:cs="宋体"/>
      <w:sz w:val="20"/>
      <w:lang w:eastAsia="en-US"/>
    </w:rPr>
  </w:style>
  <w:style w:type="paragraph" w:customStyle="1" w:styleId="35">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7">
    <w:name w:val="UserStyle_36"/>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customStyle="1" w:styleId="38">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9">
    <w:name w:val="标题 1 New"/>
    <w:basedOn w:val="30"/>
    <w:next w:val="30"/>
    <w:qFormat/>
    <w:uiPriority w:val="0"/>
    <w:pPr>
      <w:autoSpaceDE w:val="0"/>
      <w:autoSpaceDN w:val="0"/>
      <w:adjustRightInd w:val="0"/>
      <w:jc w:val="left"/>
      <w:outlineLvl w:val="0"/>
    </w:pPr>
    <w:rPr>
      <w:kern w:val="0"/>
      <w:sz w:val="30"/>
    </w:rPr>
  </w:style>
  <w:style w:type="character" w:customStyle="1" w:styleId="40">
    <w:name w:val="标题 1 字符"/>
    <w:link w:val="3"/>
    <w:qFormat/>
    <w:uiPriority w:val="0"/>
    <w:rPr>
      <w:kern w:val="0"/>
      <w:sz w:val="30"/>
    </w:rPr>
  </w:style>
  <w:style w:type="paragraph" w:customStyle="1" w:styleId="41">
    <w:name w:val="标题 3 New New"/>
    <w:basedOn w:val="42"/>
    <w:next w:val="42"/>
    <w:qFormat/>
    <w:uiPriority w:val="0"/>
    <w:pPr>
      <w:keepNext/>
      <w:keepLines/>
      <w:spacing w:before="120" w:after="120"/>
      <w:jc w:val="center"/>
      <w:outlineLvl w:val="2"/>
    </w:pPr>
    <w:rPr>
      <w:rFonts w:ascii="Times New Roman"/>
      <w:sz w:val="24"/>
    </w:rPr>
  </w:style>
  <w:style w:type="paragraph" w:customStyle="1" w:styleId="42">
    <w:name w:val="正文缩进 New"/>
    <w:basedOn w:val="43"/>
    <w:qFormat/>
    <w:uiPriority w:val="0"/>
    <w:pPr>
      <w:widowControl/>
      <w:ind w:firstLine="420"/>
      <w:jc w:val="left"/>
    </w:pPr>
    <w:rPr>
      <w:kern w:val="0"/>
      <w:sz w:val="20"/>
    </w:rPr>
  </w:style>
  <w:style w:type="paragraph" w:customStyle="1" w:styleId="43">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4">
    <w:name w:val="正文文本缩进 New"/>
    <w:basedOn w:val="43"/>
    <w:qFormat/>
    <w:uiPriority w:val="0"/>
    <w:pPr>
      <w:ind w:firstLine="560" w:firstLineChars="200"/>
    </w:pPr>
  </w:style>
  <w:style w:type="paragraph" w:customStyle="1" w:styleId="45">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6">
    <w:name w:val="正文文本缩进 New New New New New New New New"/>
    <w:basedOn w:val="45"/>
    <w:qFormat/>
    <w:uiPriority w:val="0"/>
    <w:pPr>
      <w:spacing w:after="120"/>
      <w:ind w:left="420" w:leftChars="200"/>
    </w:pPr>
    <w:rPr>
      <w:rFonts w:eastAsia="宋体"/>
      <w:szCs w:val="24"/>
    </w:rPr>
  </w:style>
  <w:style w:type="paragraph" w:customStyle="1" w:styleId="47">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8">
    <w:name w:val="标题 2 字符"/>
    <w:link w:val="4"/>
    <w:qFormat/>
    <w:uiPriority w:val="0"/>
    <w:rPr>
      <w:kern w:val="0"/>
      <w:sz w:val="24"/>
    </w:rPr>
  </w:style>
  <w:style w:type="paragraph" w:customStyle="1" w:styleId="49">
    <w:name w:val="目录 21"/>
    <w:basedOn w:val="1"/>
    <w:next w:val="1"/>
    <w:qFormat/>
    <w:uiPriority w:val="0"/>
    <w:pPr>
      <w:spacing w:before="100" w:beforeAutospacing="1" w:after="100" w:afterAutospacing="1" w:line="240" w:lineRule="auto"/>
      <w:ind w:left="420" w:leftChars="200"/>
    </w:pPr>
  </w:style>
  <w:style w:type="character" w:customStyle="1" w:styleId="50">
    <w:name w:val="批注文字 字符"/>
    <w:basedOn w:val="24"/>
    <w:link w:val="8"/>
    <w:qFormat/>
    <w:uiPriority w:val="0"/>
    <w:rPr>
      <w:rFonts w:ascii="宋体"/>
      <w:sz w:val="24"/>
    </w:rPr>
  </w:style>
  <w:style w:type="character" w:customStyle="1" w:styleId="51">
    <w:name w:val="批注主题 字符"/>
    <w:basedOn w:val="50"/>
    <w:link w:val="22"/>
    <w:qFormat/>
    <w:uiPriority w:val="0"/>
    <w:rPr>
      <w:rFonts w:ascii="宋体"/>
      <w:b/>
      <w:bCs/>
      <w:kern w:val="2"/>
      <w:sz w:val="24"/>
    </w:rPr>
  </w:style>
  <w:style w:type="paragraph" w:customStyle="1" w:styleId="52">
    <w:name w:val="正文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20361</Words>
  <Characters>21894</Characters>
  <Lines>1687</Lines>
  <Paragraphs>1590</Paragraphs>
  <TotalTime>162</TotalTime>
  <ScaleCrop>false</ScaleCrop>
  <LinksUpToDate>false</LinksUpToDate>
  <CharactersWithSpaces>22167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2025-11-05T03:26:00Z</dcterms:created>
  <dc:creator>怡宝</dc:creator>
  <cp:lastModifiedBy>怡宝</cp:lastModifiedBy>
  <dcterms:modified xsi:type="dcterms:W3CDTF">2025-11-28T08:13:19Z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F24178B2E7D4497DBEA9A0FE7698EC60_13</vt:lpwstr>
  </property>
  <property fmtid="{D5CDD505-2E9C-101B-9397-08002B2CF9AE}" pid="4" name="KSOTemplateDocerSaveRecord">
    <vt:lpwstr>eyJoZGlkIjoiNWZmMDM3YTQ5OTdhMTYzODBkNzliYWFkOTQ5ZTViMjciLCJ1c2VySWQiOiIyNzI2NDAxNTcifQ==</vt:lpwstr>
  </property>
</Properties>
</file>